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26DAB" w:rsidRPr="006E1F21" w14:paraId="346ECE51" w14:textId="77777777">
        <w:trPr>
          <w:trHeight w:hRule="exact" w:val="1417"/>
          <w:jc w:val="center"/>
        </w:trPr>
        <w:tc>
          <w:tcPr>
            <w:tcW w:w="6804" w:type="dxa"/>
            <w:tcBorders>
              <w:top w:val="nil"/>
              <w:left w:val="nil"/>
              <w:bottom w:val="nil"/>
              <w:right w:val="nil"/>
            </w:tcBorders>
            <w:vAlign w:val="center"/>
          </w:tcPr>
          <w:p w14:paraId="7964F15E" w14:textId="77777777" w:rsidR="00854F58" w:rsidRPr="006E1F21" w:rsidRDefault="00944CED">
            <w:pPr>
              <w:pStyle w:val="EPName"/>
            </w:pPr>
            <w:r w:rsidRPr="006E1F21">
              <w:t>Evropský parlament</w:t>
            </w:r>
          </w:p>
          <w:p w14:paraId="308C8D66" w14:textId="77777777" w:rsidR="00854F58" w:rsidRPr="006E1F21" w:rsidRDefault="00944CED">
            <w:pPr>
              <w:pStyle w:val="EPTerm"/>
            </w:pPr>
            <w:r w:rsidRPr="006E1F21">
              <w:t>2024-2029</w:t>
            </w:r>
          </w:p>
        </w:tc>
        <w:tc>
          <w:tcPr>
            <w:tcW w:w="2268" w:type="dxa"/>
            <w:tcBorders>
              <w:top w:val="nil"/>
              <w:left w:val="nil"/>
              <w:bottom w:val="nil"/>
              <w:right w:val="nil"/>
            </w:tcBorders>
          </w:tcPr>
          <w:p w14:paraId="1B194B69" w14:textId="604CC3A1" w:rsidR="00854F58" w:rsidRPr="006E1F21" w:rsidRDefault="00281E5D">
            <w:pPr>
              <w:pStyle w:val="EPLogo"/>
            </w:pPr>
            <w:r w:rsidRPr="006E1F21">
              <w:rPr>
                <w:noProof/>
              </w:rPr>
              <w:drawing>
                <wp:inline distT="0" distB="0" distL="0" distR="0" wp14:anchorId="26E26356" wp14:editId="7BF9DB84">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9EDC4BB" w14:textId="77777777" w:rsidR="00854F58" w:rsidRPr="006E1F21" w:rsidRDefault="00944CED">
      <w:pPr>
        <w:pStyle w:val="LineTop"/>
      </w:pPr>
      <w:r w:rsidRPr="006E1F21">
        <w:t xml:space="preserve"> </w:t>
      </w:r>
    </w:p>
    <w:p w14:paraId="51A10277" w14:textId="62A1D319" w:rsidR="00854F58" w:rsidRPr="006E1F21" w:rsidRDefault="00944CED">
      <w:pPr>
        <w:pStyle w:val="EPBody"/>
      </w:pPr>
      <w:r w:rsidRPr="006E1F21">
        <w:rPr>
          <w:rStyle w:val="HideTWBExt"/>
          <w:i w:val="0"/>
        </w:rPr>
        <w:t>&lt;Commission&gt;</w:t>
      </w:r>
      <w:r w:rsidRPr="006E1F21">
        <w:rPr>
          <w:rStyle w:val="HideTWBInt"/>
          <w:iCs/>
        </w:rPr>
        <w:t>{LIBE}</w:t>
      </w:r>
      <w:r w:rsidRPr="006E1F21">
        <w:t xml:space="preserve">Výbor pro občanské svobody, spravedlnost </w:t>
      </w:r>
      <w:r w:rsidR="00BA3A25" w:rsidRPr="006E1F21">
        <w:t>a</w:t>
      </w:r>
      <w:r w:rsidR="00BA3A25">
        <w:t> </w:t>
      </w:r>
      <w:r w:rsidRPr="006E1F21">
        <w:t>vnitřní věci</w:t>
      </w:r>
      <w:r w:rsidRPr="006E1F21">
        <w:rPr>
          <w:rStyle w:val="HideTWBExt"/>
          <w:i w:val="0"/>
        </w:rPr>
        <w:t>&lt;/Commission&gt;</w:t>
      </w:r>
    </w:p>
    <w:p w14:paraId="28E8627A" w14:textId="77777777" w:rsidR="00854F58" w:rsidRPr="006E1F21" w:rsidRDefault="00944CED">
      <w:pPr>
        <w:pStyle w:val="LineBottom"/>
      </w:pPr>
      <w:r w:rsidRPr="006E1F21">
        <w:t xml:space="preserve"> </w:t>
      </w:r>
    </w:p>
    <w:p w14:paraId="7616B497" w14:textId="77777777" w:rsidR="00854F58" w:rsidRPr="006E1F21" w:rsidRDefault="00944CED">
      <w:pPr>
        <w:pStyle w:val="CoverReference"/>
      </w:pPr>
      <w:r w:rsidRPr="006E1F21">
        <w:rPr>
          <w:rStyle w:val="HideTWBExt"/>
          <w:b w:val="0"/>
        </w:rPr>
        <w:t>&lt;RefProc&gt;</w:t>
      </w:r>
      <w:r w:rsidRPr="006E1F21">
        <w:t>2025/0541</w:t>
      </w:r>
      <w:r w:rsidRPr="006E1F21">
        <w:rPr>
          <w:rStyle w:val="HideTWBExt"/>
          <w:b w:val="0"/>
        </w:rPr>
        <w:t>&lt;/RefProc&gt;&lt;RefTypeProc&gt;</w:t>
      </w:r>
      <w:r w:rsidRPr="006E1F21">
        <w:t>(COD)</w:t>
      </w:r>
      <w:r w:rsidRPr="006E1F21">
        <w:rPr>
          <w:rStyle w:val="HideTWBExt"/>
          <w:b w:val="0"/>
        </w:rPr>
        <w:t>&lt;/RefTypeProc&gt;</w:t>
      </w:r>
    </w:p>
    <w:p w14:paraId="601AEFA0" w14:textId="77777777" w:rsidR="00854F58" w:rsidRPr="006E1F21" w:rsidRDefault="00944CED">
      <w:pPr>
        <w:pStyle w:val="CoverDate"/>
      </w:pPr>
      <w:r w:rsidRPr="006E1F21">
        <w:rPr>
          <w:rStyle w:val="HideTWBExt"/>
        </w:rPr>
        <w:t>&lt;Date&gt;</w:t>
      </w:r>
      <w:r w:rsidRPr="006E1F21">
        <w:rPr>
          <w:rStyle w:val="HideTWBInt"/>
        </w:rPr>
        <w:t>{29/06/2026}</w:t>
      </w:r>
      <w:r w:rsidRPr="006E1F21">
        <w:t>29.6.2026</w:t>
      </w:r>
      <w:r w:rsidRPr="006E1F21">
        <w:rPr>
          <w:rStyle w:val="HideTWBExt"/>
        </w:rPr>
        <w:t>&lt;/Date&gt;</w:t>
      </w:r>
    </w:p>
    <w:p w14:paraId="0467C730" w14:textId="77777777" w:rsidR="00854F58" w:rsidRPr="006E1F21" w:rsidRDefault="00944CED">
      <w:pPr>
        <w:pStyle w:val="CoverDocType"/>
      </w:pPr>
      <w:r w:rsidRPr="006E1F21">
        <w:rPr>
          <w:rStyle w:val="HideTWBExt"/>
          <w:b w:val="0"/>
        </w:rPr>
        <w:t>&lt;TypeAM&gt;</w:t>
      </w:r>
      <w:r w:rsidRPr="006E1F21">
        <w:t>POZMĚŇOVACÍ NÁVRHY</w:t>
      </w:r>
      <w:r w:rsidRPr="006E1F21">
        <w:rPr>
          <w:rStyle w:val="HideTWBExt"/>
          <w:b w:val="0"/>
        </w:rPr>
        <w:t>&lt;/TypeAM&gt;</w:t>
      </w:r>
    </w:p>
    <w:p w14:paraId="1C512BCB" w14:textId="77777777" w:rsidR="00854F58" w:rsidRPr="006E1F21" w:rsidRDefault="00944CED">
      <w:pPr>
        <w:pStyle w:val="CoverDocType24a"/>
      </w:pPr>
      <w:r w:rsidRPr="006E1F21">
        <w:rPr>
          <w:rStyle w:val="HideTWBExt"/>
          <w:b w:val="0"/>
        </w:rPr>
        <w:t>&lt;RangeAM&gt;</w:t>
      </w:r>
      <w:r w:rsidRPr="006E1F21">
        <w:t>18 - 205</w:t>
      </w:r>
      <w:r w:rsidRPr="006E1F21">
        <w:rPr>
          <w:rStyle w:val="HideTWBExt"/>
          <w:b w:val="0"/>
        </w:rPr>
        <w:t>&lt;/RangeAM&gt;</w:t>
      </w:r>
    </w:p>
    <w:p w14:paraId="7109DCCA" w14:textId="77777777" w:rsidR="00854F58" w:rsidRPr="006E1F21" w:rsidRDefault="00944CED">
      <w:pPr>
        <w:pStyle w:val="CoverBold"/>
      </w:pPr>
      <w:r w:rsidRPr="006E1F21">
        <w:rPr>
          <w:rStyle w:val="HideTWBExt"/>
          <w:b w:val="0"/>
        </w:rPr>
        <w:t>&lt;TitreType&gt;</w:t>
      </w:r>
      <w:r w:rsidRPr="006E1F21">
        <w:t>Návrh zprávy</w:t>
      </w:r>
      <w:r w:rsidRPr="006E1F21">
        <w:rPr>
          <w:rStyle w:val="HideTWBExt"/>
          <w:b w:val="0"/>
        </w:rPr>
        <w:t>&lt;/TitreType&gt;</w:t>
      </w:r>
    </w:p>
    <w:p w14:paraId="22682D9E" w14:textId="77777777" w:rsidR="00854F58" w:rsidRPr="006E1F21" w:rsidRDefault="00944CED">
      <w:pPr>
        <w:pStyle w:val="CoverBold"/>
      </w:pPr>
      <w:r w:rsidRPr="006E1F21">
        <w:rPr>
          <w:rStyle w:val="HideTWBExt"/>
          <w:b w:val="0"/>
        </w:rPr>
        <w:t>&lt;Rapporteur&gt;</w:t>
      </w:r>
      <w:r w:rsidRPr="006E1F21">
        <w:t>Karlo Ressler</w:t>
      </w:r>
      <w:r w:rsidRPr="006E1F21">
        <w:rPr>
          <w:rStyle w:val="HideTWBExt"/>
          <w:b w:val="0"/>
        </w:rPr>
        <w:t>&lt;/Rapporteur&gt;</w:t>
      </w:r>
    </w:p>
    <w:p w14:paraId="11AAC02C" w14:textId="77777777" w:rsidR="00854F58" w:rsidRPr="006E1F21" w:rsidRDefault="00944CED">
      <w:pPr>
        <w:pStyle w:val="CoverNormal24a"/>
      </w:pPr>
      <w:r w:rsidRPr="006E1F21">
        <w:rPr>
          <w:rStyle w:val="HideTWBExt"/>
        </w:rPr>
        <w:t>&lt;DocRefPE&gt;</w:t>
      </w:r>
      <w:r w:rsidRPr="006E1F21">
        <w:t>(PE788.793v01-00)</w:t>
      </w:r>
      <w:r w:rsidRPr="006E1F21">
        <w:rPr>
          <w:rStyle w:val="HideTWBExt"/>
        </w:rPr>
        <w:t>&lt;/DocRefPE&gt;</w:t>
      </w:r>
    </w:p>
    <w:p w14:paraId="5E9B0D2F" w14:textId="27AAE23A" w:rsidR="00854F58" w:rsidRPr="006E1F21" w:rsidRDefault="00944CED">
      <w:pPr>
        <w:pStyle w:val="CoverNormal24a"/>
      </w:pPr>
      <w:r w:rsidRPr="006E1F21">
        <w:rPr>
          <w:rStyle w:val="HideTWBExt"/>
        </w:rPr>
        <w:t>&lt;Titre&gt;</w:t>
      </w:r>
      <w:r w:rsidR="004C058E">
        <w:t>Zavedení</w:t>
      </w:r>
      <w:r w:rsidRPr="006E1F21">
        <w:t xml:space="preserve"> podpor</w:t>
      </w:r>
      <w:r w:rsidR="004C058E">
        <w:t>y</w:t>
      </w:r>
      <w:r w:rsidRPr="006E1F21">
        <w:t xml:space="preserve"> Unie pro schengenský prostor, evropskou integrovanou správu hranic </w:t>
      </w:r>
      <w:r w:rsidR="00BA3A25" w:rsidRPr="006E1F21">
        <w:t>a</w:t>
      </w:r>
      <w:r w:rsidR="00BA3A25">
        <w:t> </w:t>
      </w:r>
      <w:r w:rsidRPr="006E1F21">
        <w:t>společnou vízovou politiku na období 2028–2034</w:t>
      </w:r>
      <w:r w:rsidRPr="006E1F21">
        <w:rPr>
          <w:rStyle w:val="HideTWBExt"/>
        </w:rPr>
        <w:t>&lt;/Titre&gt;</w:t>
      </w:r>
    </w:p>
    <w:p w14:paraId="7D559C90" w14:textId="77777777" w:rsidR="00854F58" w:rsidRPr="006E1F21" w:rsidRDefault="00944CED">
      <w:pPr>
        <w:pStyle w:val="CoverNormal"/>
      </w:pPr>
      <w:r w:rsidRPr="006E1F21">
        <w:rPr>
          <w:rStyle w:val="HideTWBExt"/>
        </w:rPr>
        <w:t>&lt;DocAmend&gt;</w:t>
      </w:r>
      <w:r w:rsidRPr="006E1F21">
        <w:t>Návrh nařízení</w:t>
      </w:r>
      <w:r w:rsidRPr="006E1F21">
        <w:rPr>
          <w:rStyle w:val="HideTWBExt"/>
        </w:rPr>
        <w:t>&lt;/DocAmend&gt;</w:t>
      </w:r>
    </w:p>
    <w:p w14:paraId="58642E02" w14:textId="77777777" w:rsidR="00854F58" w:rsidRPr="006E1F21" w:rsidRDefault="00944CED">
      <w:pPr>
        <w:pStyle w:val="CoverNormal24a"/>
      </w:pPr>
      <w:r w:rsidRPr="006E1F21">
        <w:rPr>
          <w:rStyle w:val="HideTWBExt"/>
        </w:rPr>
        <w:t>&lt;DocRef&gt;</w:t>
      </w:r>
      <w:r w:rsidRPr="006E1F21">
        <w:t>(COM(2025)0541 – 2025/0541(COD))</w:t>
      </w:r>
      <w:r w:rsidRPr="006E1F21">
        <w:rPr>
          <w:rStyle w:val="HideTWBExt"/>
        </w:rPr>
        <w:t>&lt;/DocRef&gt;</w:t>
      </w:r>
    </w:p>
    <w:p w14:paraId="1645D992" w14:textId="77777777" w:rsidR="00854F58" w:rsidRPr="006E1F21" w:rsidRDefault="00944CED">
      <w:r w:rsidRPr="006E1F21">
        <w:br w:type="page"/>
      </w:r>
      <w:r w:rsidRPr="006E1F21">
        <w:lastRenderedPageBreak/>
        <w:t>AM_Com_LegReport</w:t>
      </w:r>
    </w:p>
    <w:p w14:paraId="6415D580" w14:textId="5A1EFC53" w:rsidR="00281E5D" w:rsidRPr="006E1F21" w:rsidRDefault="00944CED" w:rsidP="00281E5D">
      <w:pPr>
        <w:pStyle w:val="AmNumberTabs"/>
      </w:pPr>
      <w:r w:rsidRPr="006E1F21">
        <w:br w:type="page"/>
      </w:r>
      <w:r w:rsidRPr="006E1F21">
        <w:rPr>
          <w:rStyle w:val="HideTWBExt"/>
          <w:b w:val="0"/>
        </w:rPr>
        <w:lastRenderedPageBreak/>
        <w:t>&lt;RepeatBlock-AmendA&gt;&lt;AmendA&gt;</w:t>
      </w:r>
      <w:r w:rsidRPr="006E1F21">
        <w:t>Pozměňovací návrh</w:t>
      </w:r>
      <w:r w:rsidRPr="006E1F21">
        <w:tab/>
      </w:r>
      <w:r w:rsidRPr="006E1F21">
        <w:tab/>
      </w:r>
      <w:r w:rsidRPr="006E1F21">
        <w:rPr>
          <w:rStyle w:val="HideTWBExt"/>
          <w:b w:val="0"/>
        </w:rPr>
        <w:t>&lt;NumAmA&gt;</w:t>
      </w:r>
      <w:r w:rsidRPr="006E1F21">
        <w:t>18</w:t>
      </w:r>
      <w:r w:rsidRPr="006E1F21">
        <w:rPr>
          <w:rStyle w:val="HideTWBExt"/>
          <w:b w:val="0"/>
        </w:rPr>
        <w:t>&lt;/NumAmA&gt;</w:t>
      </w:r>
    </w:p>
    <w:p w14:paraId="34AC85BD"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59936F43" w14:textId="77777777" w:rsidR="00281E5D" w:rsidRPr="006E1F21" w:rsidRDefault="00281E5D" w:rsidP="00281E5D">
      <w:pPr>
        <w:pStyle w:val="NormalBold"/>
      </w:pPr>
      <w:r w:rsidRPr="006E1F21">
        <w:rPr>
          <w:rStyle w:val="HideTWBExt"/>
          <w:b w:val="0"/>
        </w:rPr>
        <w:t>&lt;/RepeatBlock-By&gt;</w:t>
      </w:r>
    </w:p>
    <w:p w14:paraId="082041BF" w14:textId="77777777" w:rsidR="00281E5D" w:rsidRPr="006E1F21" w:rsidRDefault="00281E5D" w:rsidP="00281E5D">
      <w:pPr>
        <w:pStyle w:val="NormalBold"/>
      </w:pPr>
      <w:r w:rsidRPr="006E1F21">
        <w:rPr>
          <w:rStyle w:val="HideTWBExt"/>
          <w:b w:val="0"/>
        </w:rPr>
        <w:t>&lt;DocAmend&gt;</w:t>
      </w:r>
      <w:r w:rsidRPr="006E1F21">
        <w:t>Návrh legislativního usnesení</w:t>
      </w:r>
      <w:r w:rsidRPr="006E1F21">
        <w:rPr>
          <w:rStyle w:val="HideTWBExt"/>
          <w:b w:val="0"/>
        </w:rPr>
        <w:t>&lt;/DocAmend&gt;</w:t>
      </w:r>
    </w:p>
    <w:p w14:paraId="5886FF26" w14:textId="77777777" w:rsidR="00281E5D" w:rsidRPr="006E1F21" w:rsidRDefault="00281E5D" w:rsidP="00281E5D">
      <w:pPr>
        <w:pStyle w:val="NormalBold"/>
      </w:pPr>
      <w:r w:rsidRPr="006E1F21">
        <w:rPr>
          <w:rStyle w:val="HideTWBExt"/>
          <w:b w:val="0"/>
        </w:rPr>
        <w:t>&lt;Article&gt;</w:t>
      </w:r>
      <w:r w:rsidRPr="006E1F21">
        <w:t>Právní východisko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DDC6C17" w14:textId="77777777" w:rsidTr="00652B16">
        <w:trPr>
          <w:trHeight w:hRule="exact" w:val="240"/>
          <w:jc w:val="center"/>
        </w:trPr>
        <w:tc>
          <w:tcPr>
            <w:tcW w:w="9752" w:type="dxa"/>
            <w:gridSpan w:val="2"/>
            <w:tcBorders>
              <w:top w:val="nil"/>
              <w:left w:val="nil"/>
              <w:bottom w:val="nil"/>
              <w:right w:val="nil"/>
            </w:tcBorders>
          </w:tcPr>
          <w:p w14:paraId="4DF72893" w14:textId="77777777" w:rsidR="00281E5D" w:rsidRPr="006E1F21" w:rsidRDefault="00281E5D" w:rsidP="00652B16"/>
        </w:tc>
      </w:tr>
      <w:tr w:rsidR="00C26DAB" w:rsidRPr="006E1F21" w14:paraId="4121A184" w14:textId="77777777" w:rsidTr="00652B16">
        <w:trPr>
          <w:trHeight w:val="240"/>
          <w:jc w:val="center"/>
        </w:trPr>
        <w:tc>
          <w:tcPr>
            <w:tcW w:w="4876" w:type="dxa"/>
            <w:tcBorders>
              <w:top w:val="nil"/>
              <w:left w:val="nil"/>
              <w:bottom w:val="nil"/>
              <w:right w:val="nil"/>
            </w:tcBorders>
          </w:tcPr>
          <w:p w14:paraId="2C2B7C48" w14:textId="77777777" w:rsidR="00281E5D" w:rsidRPr="006E1F21" w:rsidRDefault="00281E5D" w:rsidP="00652B16">
            <w:pPr>
              <w:pStyle w:val="AmColumnHeading"/>
            </w:pPr>
            <w:r w:rsidRPr="006E1F21">
              <w:t>Návrh legislativního usnesení</w:t>
            </w:r>
          </w:p>
        </w:tc>
        <w:tc>
          <w:tcPr>
            <w:tcW w:w="4876" w:type="dxa"/>
            <w:tcBorders>
              <w:top w:val="nil"/>
              <w:left w:val="nil"/>
              <w:bottom w:val="nil"/>
              <w:right w:val="nil"/>
            </w:tcBorders>
          </w:tcPr>
          <w:p w14:paraId="1B4BAC67" w14:textId="77777777" w:rsidR="00281E5D" w:rsidRPr="006E1F21" w:rsidRDefault="00281E5D" w:rsidP="00652B16">
            <w:pPr>
              <w:pStyle w:val="AmColumnHeading"/>
            </w:pPr>
            <w:r w:rsidRPr="006E1F21">
              <w:t>Pozměňovací návrh</w:t>
            </w:r>
          </w:p>
        </w:tc>
      </w:tr>
      <w:tr w:rsidR="00C26DAB" w:rsidRPr="006E1F21" w14:paraId="0626352C" w14:textId="77777777" w:rsidTr="00652B16">
        <w:trPr>
          <w:jc w:val="center"/>
        </w:trPr>
        <w:tc>
          <w:tcPr>
            <w:tcW w:w="4876" w:type="dxa"/>
            <w:tcBorders>
              <w:top w:val="nil"/>
              <w:left w:val="nil"/>
              <w:bottom w:val="nil"/>
              <w:right w:val="nil"/>
            </w:tcBorders>
          </w:tcPr>
          <w:p w14:paraId="423E2456" w14:textId="214BBA69" w:rsidR="00281E5D" w:rsidRPr="006E1F21" w:rsidRDefault="00281E5D" w:rsidP="00652B16">
            <w:pPr>
              <w:pStyle w:val="Normal6a"/>
            </w:pPr>
            <w:r w:rsidRPr="006E1F21">
              <w:t>–</w:t>
            </w:r>
            <w:r w:rsidRPr="006E1F21">
              <w:tab/>
              <w:t>s ohledem na čl. 294 odst. 2, čl. 77 odst. 2 a čl. 79 odst. 2 písm. </w:t>
            </w:r>
            <w:r w:rsidRPr="006E1F21">
              <w:rPr>
                <w:b/>
                <w:i/>
              </w:rPr>
              <w:t xml:space="preserve">c) </w:t>
            </w:r>
            <w:r w:rsidR="00BA3A25" w:rsidRPr="006E1F21">
              <w:rPr>
                <w:b/>
                <w:i/>
              </w:rPr>
              <w:t>a</w:t>
            </w:r>
            <w:r w:rsidR="00BA3A25">
              <w:rPr>
                <w:b/>
                <w:i/>
              </w:rPr>
              <w:t> </w:t>
            </w:r>
            <w:r w:rsidRPr="006E1F21">
              <w:t>d) Smlouvy o fungování Evropské unie, v souladu se kterými Komise předložila svůj návrh Parlamentu (C10</w:t>
            </w:r>
            <w:r w:rsidRPr="006E1F21">
              <w:rPr>
                <w:b/>
                <w:i/>
              </w:rPr>
              <w:t>-</w:t>
            </w:r>
            <w:r w:rsidRPr="006E1F21">
              <w:t>0176/2025),</w:t>
            </w:r>
          </w:p>
        </w:tc>
        <w:tc>
          <w:tcPr>
            <w:tcW w:w="4876" w:type="dxa"/>
            <w:tcBorders>
              <w:top w:val="nil"/>
              <w:left w:val="nil"/>
              <w:bottom w:val="nil"/>
              <w:right w:val="nil"/>
            </w:tcBorders>
          </w:tcPr>
          <w:p w14:paraId="6504D9D9" w14:textId="77777777" w:rsidR="00281E5D" w:rsidRPr="006E1F21" w:rsidRDefault="00281E5D" w:rsidP="00652B16">
            <w:pPr>
              <w:pStyle w:val="Normal6a"/>
            </w:pPr>
            <w:r w:rsidRPr="006E1F21">
              <w:t>–</w:t>
            </w:r>
            <w:r w:rsidRPr="006E1F21">
              <w:tab/>
              <w:t>s ohledem na čl. 294 odst. 2, čl. 77 odst. 2 a čl. 79 odst. 2 písm. d) Smlouvy o fungování Evropské unie, v souladu se kterými Komise předložila svůj návrh Parlamentu (C10</w:t>
            </w:r>
            <w:r w:rsidRPr="006E1F21">
              <w:rPr>
                <w:b/>
                <w:i/>
              </w:rPr>
              <w:t>-</w:t>
            </w:r>
            <w:r w:rsidRPr="006E1F21">
              <w:t>0176/2025),</w:t>
            </w:r>
          </w:p>
        </w:tc>
      </w:tr>
    </w:tbl>
    <w:p w14:paraId="02D29C9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4CD60BB" w14:textId="71C2D3F7" w:rsidR="00281E5D" w:rsidRPr="006E1F21" w:rsidRDefault="00281E5D" w:rsidP="00281E5D">
      <w:r w:rsidRPr="006E1F21">
        <w:rPr>
          <w:rStyle w:val="HideTWBExt"/>
        </w:rPr>
        <w:t>&lt;/AmendA&gt;&lt;/RepeatBlock-AmendA&gt;</w:t>
      </w:r>
    </w:p>
    <w:p w14:paraId="7E22902F" w14:textId="5A4AA670" w:rsidR="00281E5D" w:rsidRPr="006E1F21" w:rsidRDefault="00281E5D" w:rsidP="00281E5D">
      <w:pPr>
        <w:pStyle w:val="AmNumberTabs"/>
      </w:pPr>
      <w:r w:rsidRPr="006E1F21">
        <w:rPr>
          <w:rStyle w:val="HideTWBExt"/>
          <w:b w:val="0"/>
        </w:rPr>
        <w:t>&lt;RepeatBlock-AmendB&gt;&lt;AmendB&gt;</w:t>
      </w:r>
      <w:r w:rsidRPr="006E1F21">
        <w:t>Pozměňovací návrh</w:t>
      </w:r>
      <w:r w:rsidRPr="006E1F21">
        <w:tab/>
      </w:r>
      <w:r w:rsidRPr="006E1F21">
        <w:tab/>
      </w:r>
      <w:r w:rsidRPr="006E1F21">
        <w:rPr>
          <w:rStyle w:val="HideTWBExt"/>
          <w:b w:val="0"/>
        </w:rPr>
        <w:t>&lt;NumAmB&gt;</w:t>
      </w:r>
      <w:r w:rsidRPr="006E1F21">
        <w:t>19</w:t>
      </w:r>
      <w:r w:rsidRPr="006E1F21">
        <w:rPr>
          <w:rStyle w:val="HideTWBExt"/>
          <w:b w:val="0"/>
        </w:rPr>
        <w:t>&lt;/NumAmB&gt;</w:t>
      </w:r>
    </w:p>
    <w:p w14:paraId="0F024E64"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66861AC8" w14:textId="77777777" w:rsidR="00281E5D" w:rsidRPr="006E1F21" w:rsidRDefault="00281E5D" w:rsidP="00281E5D">
      <w:pPr>
        <w:pStyle w:val="NormalBold"/>
      </w:pPr>
      <w:r w:rsidRPr="006E1F21">
        <w:rPr>
          <w:rStyle w:val="HideTWBExt"/>
          <w:b w:val="0"/>
        </w:rPr>
        <w:t>&lt;/RepeatBlock-By&gt;</w:t>
      </w:r>
    </w:p>
    <w:p w14:paraId="41BE5D4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F0E0301" w14:textId="77777777" w:rsidR="00281E5D" w:rsidRPr="006E1F21" w:rsidRDefault="00281E5D" w:rsidP="00281E5D">
      <w:pPr>
        <w:pStyle w:val="NormalBold"/>
      </w:pPr>
      <w:r w:rsidRPr="006E1F21">
        <w:rPr>
          <w:rStyle w:val="HideTWBExt"/>
          <w:b w:val="0"/>
        </w:rPr>
        <w:t>&lt;Article&gt;</w:t>
      </w:r>
      <w:r w:rsidRPr="006E1F21">
        <w:t>Právní východisko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0C07D32" w14:textId="77777777" w:rsidTr="00652B16">
        <w:trPr>
          <w:trHeight w:hRule="exact" w:val="240"/>
          <w:jc w:val="center"/>
        </w:trPr>
        <w:tc>
          <w:tcPr>
            <w:tcW w:w="9752" w:type="dxa"/>
            <w:gridSpan w:val="2"/>
            <w:tcBorders>
              <w:top w:val="nil"/>
              <w:left w:val="nil"/>
              <w:bottom w:val="nil"/>
              <w:right w:val="nil"/>
            </w:tcBorders>
          </w:tcPr>
          <w:p w14:paraId="17960167" w14:textId="77777777" w:rsidR="00281E5D" w:rsidRPr="006E1F21" w:rsidRDefault="00281E5D" w:rsidP="00652B16"/>
        </w:tc>
      </w:tr>
      <w:tr w:rsidR="00C26DAB" w:rsidRPr="006E1F21" w14:paraId="1CE41B84" w14:textId="77777777" w:rsidTr="00652B16">
        <w:trPr>
          <w:trHeight w:val="240"/>
          <w:jc w:val="center"/>
        </w:trPr>
        <w:tc>
          <w:tcPr>
            <w:tcW w:w="4876" w:type="dxa"/>
            <w:tcBorders>
              <w:top w:val="nil"/>
              <w:left w:val="nil"/>
              <w:bottom w:val="nil"/>
              <w:right w:val="nil"/>
            </w:tcBorders>
          </w:tcPr>
          <w:p w14:paraId="238FCA8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E5924C2" w14:textId="77777777" w:rsidR="00281E5D" w:rsidRPr="006E1F21" w:rsidRDefault="00281E5D" w:rsidP="00652B16">
            <w:pPr>
              <w:pStyle w:val="AmColumnHeading"/>
            </w:pPr>
            <w:r w:rsidRPr="006E1F21">
              <w:t>Pozměňovací návrh</w:t>
            </w:r>
          </w:p>
        </w:tc>
      </w:tr>
      <w:tr w:rsidR="00C26DAB" w:rsidRPr="006E1F21" w14:paraId="42D93EC9" w14:textId="77777777" w:rsidTr="00652B16">
        <w:trPr>
          <w:jc w:val="center"/>
        </w:trPr>
        <w:tc>
          <w:tcPr>
            <w:tcW w:w="4876" w:type="dxa"/>
            <w:tcBorders>
              <w:top w:val="nil"/>
              <w:left w:val="nil"/>
              <w:bottom w:val="nil"/>
              <w:right w:val="nil"/>
            </w:tcBorders>
          </w:tcPr>
          <w:p w14:paraId="76006626" w14:textId="518D9EED" w:rsidR="00281E5D" w:rsidRPr="006E1F21" w:rsidRDefault="00281E5D" w:rsidP="00652B16">
            <w:pPr>
              <w:pStyle w:val="Normal6a"/>
            </w:pPr>
            <w:r w:rsidRPr="006E1F21">
              <w:t xml:space="preserve">s ohledem na Smlouvu o fungování Evropské unie, a zejména na čl. 77 odst. 2 a čl. 79 odst. 2 písm. </w:t>
            </w:r>
            <w:r w:rsidRPr="006E1F21">
              <w:rPr>
                <w:b/>
                <w:i/>
              </w:rPr>
              <w:t xml:space="preserve">c) </w:t>
            </w:r>
            <w:r w:rsidR="00BA3A25" w:rsidRPr="006E1F21">
              <w:rPr>
                <w:b/>
                <w:i/>
              </w:rPr>
              <w:t>a</w:t>
            </w:r>
            <w:r w:rsidR="00BA3A25">
              <w:rPr>
                <w:b/>
                <w:i/>
              </w:rPr>
              <w:t> </w:t>
            </w:r>
            <w:r w:rsidRPr="006E1F21">
              <w:t>d) této smlouvy,</w:t>
            </w:r>
          </w:p>
        </w:tc>
        <w:tc>
          <w:tcPr>
            <w:tcW w:w="4876" w:type="dxa"/>
            <w:tcBorders>
              <w:top w:val="nil"/>
              <w:left w:val="nil"/>
              <w:bottom w:val="nil"/>
              <w:right w:val="nil"/>
            </w:tcBorders>
          </w:tcPr>
          <w:p w14:paraId="085BBFC9" w14:textId="77777777" w:rsidR="00281E5D" w:rsidRPr="006E1F21" w:rsidRDefault="00281E5D" w:rsidP="00652B16">
            <w:pPr>
              <w:pStyle w:val="Normal6a"/>
            </w:pPr>
            <w:r w:rsidRPr="006E1F21">
              <w:t>s ohledem na Smlouvu o fungování Evropské unie, a zejména na čl. 77 odst. 2 a čl. 79 odst. 2 písm. d) této smlouvy,</w:t>
            </w:r>
          </w:p>
        </w:tc>
      </w:tr>
    </w:tbl>
    <w:p w14:paraId="234A8AC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DBA9B07"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ADA5838" w14:textId="13CDB32D" w:rsidR="00281E5D" w:rsidRPr="006E1F21" w:rsidRDefault="00281E5D" w:rsidP="00281E5D">
      <w:pPr>
        <w:pStyle w:val="AmJustText"/>
      </w:pPr>
      <w:r w:rsidRPr="006E1F21">
        <w:t xml:space="preserve">Program pro vracení osob je financován </w:t>
      </w:r>
      <w:r w:rsidR="00BA3A25" w:rsidRPr="006E1F21">
        <w:t>v</w:t>
      </w:r>
      <w:r w:rsidR="00BA3A25">
        <w:t> </w:t>
      </w:r>
      <w:r w:rsidRPr="006E1F21">
        <w:t xml:space="preserve">rámci nástroje pro azyl, migraci </w:t>
      </w:r>
      <w:r w:rsidR="00BA3A25" w:rsidRPr="006E1F21">
        <w:t>a</w:t>
      </w:r>
      <w:r w:rsidR="00BA3A25">
        <w:t> </w:t>
      </w:r>
      <w:r w:rsidRPr="006E1F21">
        <w:t>integraci. Měli bychom se vyvarovat dvojího financování stejného cíle.</w:t>
      </w:r>
    </w:p>
    <w:p w14:paraId="25776624" w14:textId="77777777" w:rsidR="00281E5D" w:rsidRPr="006E1F21" w:rsidRDefault="00281E5D" w:rsidP="00281E5D">
      <w:r w:rsidRPr="006E1F21">
        <w:rPr>
          <w:rStyle w:val="HideTWBExt"/>
        </w:rPr>
        <w:t>&lt;/AmendB&gt;</w:t>
      </w:r>
    </w:p>
    <w:p w14:paraId="33AF1DB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20</w:t>
      </w:r>
      <w:r w:rsidRPr="006E1F21">
        <w:rPr>
          <w:rStyle w:val="HideTWBExt"/>
          <w:b w:val="0"/>
        </w:rPr>
        <w:t>&lt;/NumAmB&gt;</w:t>
      </w:r>
    </w:p>
    <w:p w14:paraId="60139BB1"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6B48C790" w14:textId="77777777" w:rsidR="00281E5D" w:rsidRPr="006E1F21" w:rsidRDefault="00281E5D" w:rsidP="00281E5D">
      <w:pPr>
        <w:pStyle w:val="NormalBold"/>
      </w:pPr>
      <w:r w:rsidRPr="006E1F21">
        <w:rPr>
          <w:rStyle w:val="HideTWBExt"/>
          <w:b w:val="0"/>
        </w:rPr>
        <w:t>&lt;/RepeatBlock-By&gt;</w:t>
      </w:r>
    </w:p>
    <w:p w14:paraId="621CDF9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8BA7C80" w14:textId="77777777" w:rsidR="00281E5D" w:rsidRPr="006E1F21" w:rsidRDefault="00281E5D" w:rsidP="00281E5D">
      <w:pPr>
        <w:pStyle w:val="NormalBold"/>
      </w:pPr>
      <w:r w:rsidRPr="006E1F21">
        <w:rPr>
          <w:rStyle w:val="HideTWBExt"/>
          <w:b w:val="0"/>
        </w:rPr>
        <w:t>&lt;Article&gt;</w:t>
      </w:r>
      <w:r w:rsidRPr="006E1F21">
        <w:t>Bod odůvodnění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C750962" w14:textId="77777777" w:rsidTr="00652B16">
        <w:trPr>
          <w:trHeight w:hRule="exact" w:val="240"/>
          <w:jc w:val="center"/>
        </w:trPr>
        <w:tc>
          <w:tcPr>
            <w:tcW w:w="9752" w:type="dxa"/>
            <w:gridSpan w:val="2"/>
            <w:tcBorders>
              <w:top w:val="nil"/>
              <w:left w:val="nil"/>
              <w:bottom w:val="nil"/>
              <w:right w:val="nil"/>
            </w:tcBorders>
          </w:tcPr>
          <w:p w14:paraId="7546E967" w14:textId="77777777" w:rsidR="00281E5D" w:rsidRPr="006E1F21" w:rsidRDefault="00281E5D" w:rsidP="00652B16"/>
        </w:tc>
      </w:tr>
      <w:tr w:rsidR="00C26DAB" w:rsidRPr="006E1F21" w14:paraId="6F2F462E" w14:textId="77777777" w:rsidTr="00652B16">
        <w:trPr>
          <w:trHeight w:val="240"/>
          <w:jc w:val="center"/>
        </w:trPr>
        <w:tc>
          <w:tcPr>
            <w:tcW w:w="4876" w:type="dxa"/>
            <w:tcBorders>
              <w:top w:val="nil"/>
              <w:left w:val="nil"/>
              <w:bottom w:val="nil"/>
              <w:right w:val="nil"/>
            </w:tcBorders>
          </w:tcPr>
          <w:p w14:paraId="70F5BCE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E5CF4FD" w14:textId="77777777" w:rsidR="00281E5D" w:rsidRPr="006E1F21" w:rsidRDefault="00281E5D" w:rsidP="00652B16">
            <w:pPr>
              <w:pStyle w:val="AmColumnHeading"/>
            </w:pPr>
            <w:r w:rsidRPr="006E1F21">
              <w:t>Pozměňovací návrh</w:t>
            </w:r>
          </w:p>
        </w:tc>
      </w:tr>
      <w:tr w:rsidR="00C26DAB" w:rsidRPr="006E1F21" w14:paraId="48E1A740" w14:textId="77777777" w:rsidTr="00652B16">
        <w:trPr>
          <w:jc w:val="center"/>
        </w:trPr>
        <w:tc>
          <w:tcPr>
            <w:tcW w:w="4876" w:type="dxa"/>
            <w:tcBorders>
              <w:top w:val="nil"/>
              <w:left w:val="nil"/>
              <w:bottom w:val="nil"/>
              <w:right w:val="nil"/>
            </w:tcBorders>
          </w:tcPr>
          <w:p w14:paraId="03A43C5D" w14:textId="6E9101DD" w:rsidR="00281E5D" w:rsidRPr="006E1F21" w:rsidRDefault="00281E5D" w:rsidP="00652B16">
            <w:pPr>
              <w:pStyle w:val="Normal6a"/>
            </w:pPr>
            <w:r w:rsidRPr="006E1F21">
              <w:t>(1)</w:t>
            </w:r>
            <w:r w:rsidRPr="006E1F21">
              <w:tab/>
            </w:r>
            <w:r w:rsidR="00BA3A25" w:rsidRPr="006E1F21">
              <w:t>K</w:t>
            </w:r>
            <w:r w:rsidR="00BA3A25">
              <w:t> </w:t>
            </w:r>
            <w:r w:rsidRPr="006E1F21">
              <w:t xml:space="preserve">dosažení cíle Unie vytvořit prostor svobody, bezpečnosti </w:t>
            </w:r>
            <w:r w:rsidR="00BA3A25" w:rsidRPr="006E1F21">
              <w:t>a</w:t>
            </w:r>
            <w:r w:rsidR="00BA3A25">
              <w:t> </w:t>
            </w:r>
            <w:r w:rsidRPr="006E1F21">
              <w:t xml:space="preserve">práva </w:t>
            </w:r>
            <w:r w:rsidR="00BA3A25" w:rsidRPr="006E1F21">
              <w:t>v</w:t>
            </w:r>
            <w:r w:rsidR="00BA3A25">
              <w:t> </w:t>
            </w:r>
            <w:r w:rsidRPr="006E1F21">
              <w:t xml:space="preserve">souladu </w:t>
            </w:r>
            <w:r w:rsidR="00BA3A25" w:rsidRPr="006E1F21">
              <w:t>s</w:t>
            </w:r>
            <w:r w:rsidR="00BA3A25">
              <w:t> </w:t>
            </w:r>
            <w:r w:rsidRPr="006E1F21">
              <w:t xml:space="preserve">čl. 67 odst. 1 Smlouvy </w:t>
            </w:r>
            <w:r w:rsidR="00BA3A25" w:rsidRPr="006E1F21">
              <w:t>o</w:t>
            </w:r>
            <w:r w:rsidR="00BA3A25">
              <w:t> </w:t>
            </w:r>
            <w:r w:rsidRPr="006E1F21">
              <w:t xml:space="preserve">fungování Evropské unie (dále jen „Smlouva </w:t>
            </w:r>
            <w:r w:rsidR="00BA3A25" w:rsidRPr="006E1F21">
              <w:t>o</w:t>
            </w:r>
            <w:r w:rsidR="00BA3A25">
              <w:t> </w:t>
            </w:r>
            <w:r w:rsidRPr="006E1F21">
              <w:t xml:space="preserve">fungování EU“) by mělo být využito poskytování podpory Unie na rozvoj společné politiky Unie </w:t>
            </w:r>
            <w:r w:rsidR="00BA3A25" w:rsidRPr="006E1F21">
              <w:t>v</w:t>
            </w:r>
            <w:r w:rsidR="00BA3A25">
              <w:t> </w:t>
            </w:r>
            <w:r w:rsidRPr="006E1F21">
              <w:t xml:space="preserve">oblasti ochrany vnějších hranic,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společnou vízovou politiku podle čl. 77 odst. 2 písm. a) Smlouvy </w:t>
            </w:r>
            <w:r w:rsidR="00BA3A25" w:rsidRPr="006E1F21">
              <w:t>o</w:t>
            </w:r>
            <w:r w:rsidR="00BA3A25">
              <w:t> </w:t>
            </w:r>
            <w:r w:rsidRPr="006E1F21">
              <w:t>fungování EU.</w:t>
            </w:r>
          </w:p>
        </w:tc>
        <w:tc>
          <w:tcPr>
            <w:tcW w:w="4876" w:type="dxa"/>
            <w:tcBorders>
              <w:top w:val="nil"/>
              <w:left w:val="nil"/>
              <w:bottom w:val="nil"/>
              <w:right w:val="nil"/>
            </w:tcBorders>
          </w:tcPr>
          <w:p w14:paraId="4EAC73C2" w14:textId="5557B9E5" w:rsidR="00281E5D" w:rsidRPr="006E1F21" w:rsidRDefault="00281E5D" w:rsidP="00652B16">
            <w:pPr>
              <w:pStyle w:val="Normal6a"/>
            </w:pPr>
            <w:r w:rsidRPr="006E1F21">
              <w:t>(1)</w:t>
            </w:r>
            <w:r w:rsidRPr="006E1F21">
              <w:tab/>
            </w:r>
            <w:r w:rsidR="00BA3A25" w:rsidRPr="006E1F21">
              <w:t>K</w:t>
            </w:r>
            <w:r w:rsidR="00BA3A25">
              <w:t> </w:t>
            </w:r>
            <w:r w:rsidRPr="006E1F21">
              <w:t xml:space="preserve">dosažení cíle Unie vytvořit prostor svobody, bezpečnosti </w:t>
            </w:r>
            <w:r w:rsidR="00BA3A25" w:rsidRPr="006E1F21">
              <w:t>a</w:t>
            </w:r>
            <w:r w:rsidR="00BA3A25">
              <w:t> </w:t>
            </w:r>
            <w:r w:rsidRPr="006E1F21">
              <w:t xml:space="preserve">práva </w:t>
            </w:r>
            <w:r w:rsidR="00BA3A25" w:rsidRPr="006E1F21">
              <w:t>v</w:t>
            </w:r>
            <w:r w:rsidR="00BA3A25">
              <w:t> </w:t>
            </w:r>
            <w:r w:rsidRPr="006E1F21">
              <w:t xml:space="preserve">souladu </w:t>
            </w:r>
            <w:r w:rsidR="00BA3A25" w:rsidRPr="006E1F21">
              <w:t>s</w:t>
            </w:r>
            <w:r w:rsidR="00BA3A25">
              <w:t> </w:t>
            </w:r>
            <w:r w:rsidRPr="006E1F21">
              <w:t xml:space="preserve">čl. 67 odst. 1 Smlouvy </w:t>
            </w:r>
            <w:r w:rsidR="00BA3A25" w:rsidRPr="006E1F21">
              <w:t>o</w:t>
            </w:r>
            <w:r w:rsidR="00BA3A25">
              <w:t> </w:t>
            </w:r>
            <w:r w:rsidRPr="006E1F21">
              <w:t xml:space="preserve">fungování Evropské unie (dále jen „Smlouva </w:t>
            </w:r>
            <w:r w:rsidR="00BA3A25" w:rsidRPr="006E1F21">
              <w:t>o</w:t>
            </w:r>
            <w:r w:rsidR="00BA3A25">
              <w:t> </w:t>
            </w:r>
            <w:r w:rsidRPr="006E1F21">
              <w:t xml:space="preserve">fungování EU“) by mělo být využito poskytování podpory Unie na rozvoj společné politiky Unie </w:t>
            </w:r>
            <w:r w:rsidR="00BA3A25" w:rsidRPr="006E1F21">
              <w:t>v</w:t>
            </w:r>
            <w:r w:rsidR="00BA3A25">
              <w:t> </w:t>
            </w:r>
            <w:r w:rsidRPr="006E1F21">
              <w:t xml:space="preserve">oblasti ochrany vnějších hranic,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společnou vízovou politiku podle čl. 77 odst. 2 písm. a) Smlouvy </w:t>
            </w:r>
            <w:r w:rsidR="00BA3A25" w:rsidRPr="006E1F21">
              <w:t>o</w:t>
            </w:r>
            <w:r w:rsidR="00BA3A25">
              <w:t> </w:t>
            </w:r>
            <w:r w:rsidRPr="006E1F21">
              <w:t>fungování EU</w:t>
            </w:r>
            <w:r w:rsidRPr="006E1F21">
              <w:rPr>
                <w:b/>
                <w:i/>
              </w:rPr>
              <w:t>, při současném zajištění absence kontrol osob na vnitřních hranicích</w:t>
            </w:r>
            <w:r w:rsidRPr="006E1F21">
              <w:t>.</w:t>
            </w:r>
          </w:p>
        </w:tc>
      </w:tr>
    </w:tbl>
    <w:p w14:paraId="13DA30E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4938C13" w14:textId="77777777" w:rsidR="00281E5D" w:rsidRPr="006E1F21" w:rsidRDefault="00281E5D" w:rsidP="00281E5D">
      <w:r w:rsidRPr="006E1F21">
        <w:rPr>
          <w:rStyle w:val="HideTWBExt"/>
        </w:rPr>
        <w:t>&lt;/AmendB&gt;</w:t>
      </w:r>
    </w:p>
    <w:p w14:paraId="1ED2ED5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21</w:t>
      </w:r>
      <w:r w:rsidRPr="006E1F21">
        <w:rPr>
          <w:rStyle w:val="HideTWBExt"/>
          <w:b w:val="0"/>
        </w:rPr>
        <w:t>&lt;/NumAmB&gt;</w:t>
      </w:r>
    </w:p>
    <w:p w14:paraId="1CE8C7BA"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2942F43A" w14:textId="77777777" w:rsidR="00281E5D" w:rsidRPr="006E1F21" w:rsidRDefault="00281E5D" w:rsidP="00281E5D">
      <w:pPr>
        <w:pStyle w:val="NormalBold"/>
      </w:pPr>
      <w:r w:rsidRPr="006E1F21">
        <w:rPr>
          <w:rStyle w:val="HideTWBExt"/>
          <w:b w:val="0"/>
        </w:rPr>
        <w:t>&lt;/RepeatBlock-By&gt;</w:t>
      </w:r>
    </w:p>
    <w:p w14:paraId="08A01DC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1A22FF0" w14:textId="77777777" w:rsidR="00281E5D" w:rsidRPr="006E1F21" w:rsidRDefault="00281E5D" w:rsidP="00281E5D">
      <w:pPr>
        <w:pStyle w:val="NormalBold"/>
      </w:pPr>
      <w:r w:rsidRPr="006E1F21">
        <w:rPr>
          <w:rStyle w:val="HideTWBExt"/>
          <w:b w:val="0"/>
        </w:rPr>
        <w:t>&lt;Article&gt;</w:t>
      </w:r>
      <w:r w:rsidRPr="006E1F21">
        <w:t>Bod odůvodnění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8BB6FB8" w14:textId="77777777" w:rsidTr="00652B16">
        <w:trPr>
          <w:trHeight w:hRule="exact" w:val="240"/>
          <w:jc w:val="center"/>
        </w:trPr>
        <w:tc>
          <w:tcPr>
            <w:tcW w:w="9752" w:type="dxa"/>
            <w:gridSpan w:val="2"/>
            <w:tcBorders>
              <w:top w:val="nil"/>
              <w:left w:val="nil"/>
              <w:bottom w:val="nil"/>
              <w:right w:val="nil"/>
            </w:tcBorders>
          </w:tcPr>
          <w:p w14:paraId="4615ADDA" w14:textId="77777777" w:rsidR="00281E5D" w:rsidRPr="006E1F21" w:rsidRDefault="00281E5D" w:rsidP="00652B16"/>
        </w:tc>
      </w:tr>
      <w:tr w:rsidR="00C26DAB" w:rsidRPr="006E1F21" w14:paraId="032752E7" w14:textId="77777777" w:rsidTr="00652B16">
        <w:trPr>
          <w:trHeight w:val="240"/>
          <w:jc w:val="center"/>
        </w:trPr>
        <w:tc>
          <w:tcPr>
            <w:tcW w:w="4876" w:type="dxa"/>
            <w:tcBorders>
              <w:top w:val="nil"/>
              <w:left w:val="nil"/>
              <w:bottom w:val="nil"/>
              <w:right w:val="nil"/>
            </w:tcBorders>
          </w:tcPr>
          <w:p w14:paraId="59B9BDE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5B6715A" w14:textId="77777777" w:rsidR="00281E5D" w:rsidRPr="006E1F21" w:rsidRDefault="00281E5D" w:rsidP="00652B16">
            <w:pPr>
              <w:pStyle w:val="AmColumnHeading"/>
            </w:pPr>
            <w:r w:rsidRPr="006E1F21">
              <w:t>Pozměňovací návrh</w:t>
            </w:r>
          </w:p>
        </w:tc>
      </w:tr>
      <w:tr w:rsidR="00C26DAB" w:rsidRPr="006E1F21" w14:paraId="4572BF44" w14:textId="77777777" w:rsidTr="00652B16">
        <w:trPr>
          <w:jc w:val="center"/>
        </w:trPr>
        <w:tc>
          <w:tcPr>
            <w:tcW w:w="4876" w:type="dxa"/>
            <w:tcBorders>
              <w:top w:val="nil"/>
              <w:left w:val="nil"/>
              <w:bottom w:val="nil"/>
              <w:right w:val="nil"/>
            </w:tcBorders>
          </w:tcPr>
          <w:p w14:paraId="16A42D28" w14:textId="4395916C" w:rsidR="00281E5D" w:rsidRPr="006E1F21" w:rsidRDefault="00281E5D" w:rsidP="00652B16">
            <w:pPr>
              <w:pStyle w:val="Normal6a"/>
            </w:pPr>
            <w:r w:rsidRPr="006E1F21">
              <w:t>(1)</w:t>
            </w:r>
            <w:r w:rsidRPr="006E1F21">
              <w:tab/>
            </w:r>
            <w:r w:rsidR="00BA3A25" w:rsidRPr="006E1F21">
              <w:t>K</w:t>
            </w:r>
            <w:r w:rsidR="00BA3A25">
              <w:t> </w:t>
            </w:r>
            <w:r w:rsidRPr="006E1F21">
              <w:t xml:space="preserve">dosažení cíle Unie vytvořit prostor svobody, bezpečnosti </w:t>
            </w:r>
            <w:r w:rsidR="00BA3A25" w:rsidRPr="006E1F21">
              <w:t>a</w:t>
            </w:r>
            <w:r w:rsidR="00BA3A25">
              <w:t> </w:t>
            </w:r>
            <w:r w:rsidRPr="006E1F21">
              <w:t xml:space="preserve">práva </w:t>
            </w:r>
            <w:r w:rsidR="00BA3A25" w:rsidRPr="006E1F21">
              <w:t>v</w:t>
            </w:r>
            <w:r w:rsidR="00BA3A25">
              <w:t> </w:t>
            </w:r>
            <w:r w:rsidRPr="006E1F21">
              <w:t xml:space="preserve">souladu </w:t>
            </w:r>
            <w:r w:rsidR="00BA3A25" w:rsidRPr="006E1F21">
              <w:t>s</w:t>
            </w:r>
            <w:r w:rsidR="00BA3A25">
              <w:t> </w:t>
            </w:r>
            <w:r w:rsidRPr="006E1F21">
              <w:t xml:space="preserve">čl. 67 odst. 1 Smlouvy </w:t>
            </w:r>
            <w:r w:rsidR="00BA3A25" w:rsidRPr="006E1F21">
              <w:t>o</w:t>
            </w:r>
            <w:r w:rsidR="00BA3A25">
              <w:t> </w:t>
            </w:r>
            <w:r w:rsidRPr="006E1F21">
              <w:t xml:space="preserve">fungování Evropské unie (dále jen „Smlouva </w:t>
            </w:r>
            <w:r w:rsidR="00BA3A25" w:rsidRPr="006E1F21">
              <w:t>o</w:t>
            </w:r>
            <w:r w:rsidR="00BA3A25">
              <w:t> </w:t>
            </w:r>
            <w:r w:rsidRPr="006E1F21">
              <w:t xml:space="preserve">fungování EU“) by mělo být využito poskytování podpory Unie na rozvoj společné politiky Unie </w:t>
            </w:r>
            <w:r w:rsidR="00BA3A25" w:rsidRPr="006E1F21">
              <w:t>v</w:t>
            </w:r>
            <w:r w:rsidR="00BA3A25">
              <w:t> </w:t>
            </w:r>
            <w:r w:rsidRPr="006E1F21">
              <w:t xml:space="preserve">oblasti </w:t>
            </w:r>
            <w:r w:rsidRPr="006E1F21">
              <w:rPr>
                <w:b/>
                <w:i/>
              </w:rPr>
              <w:t>ochrany</w:t>
            </w:r>
            <w:r w:rsidRPr="006E1F21">
              <w:t xml:space="preserve"> vnějších hranic</w:t>
            </w:r>
            <w:r w:rsidRPr="006E1F21">
              <w:rPr>
                <w:b/>
                <w:i/>
              </w:rPr>
              <w:t>,</w:t>
            </w:r>
            <w:r w:rsidRPr="006E1F21">
              <w:t xml:space="preserve"> </w:t>
            </w:r>
            <w:r w:rsidR="00BA3A25" w:rsidRPr="006E1F21">
              <w:t>a</w:t>
            </w:r>
            <w:r w:rsidR="00BA3A25">
              <w:t> </w:t>
            </w:r>
            <w:r w:rsidRPr="006E1F21">
              <w:rPr>
                <w:b/>
                <w:i/>
              </w:rPr>
              <w:t xml:space="preserve">to </w:t>
            </w:r>
            <w:r w:rsidR="00BA3A25" w:rsidRPr="006E1F21">
              <w:rPr>
                <w:b/>
                <w:i/>
              </w:rPr>
              <w:t>i</w:t>
            </w:r>
            <w:r w:rsidR="00BA3A25">
              <w:rPr>
                <w:b/>
                <w:i/>
              </w:rPr>
              <w:t> </w:t>
            </w:r>
            <w:r w:rsidRPr="006E1F21">
              <w:rPr>
                <w:b/>
                <w:i/>
              </w:rPr>
              <w:t xml:space="preserve">pokud jde </w:t>
            </w:r>
            <w:r w:rsidR="00BA3A25" w:rsidRPr="006E1F21">
              <w:rPr>
                <w:b/>
                <w:i/>
              </w:rPr>
              <w:t>o</w:t>
            </w:r>
            <w:r w:rsidR="00BA3A25">
              <w:rPr>
                <w:b/>
                <w:i/>
              </w:rPr>
              <w:t> </w:t>
            </w:r>
            <w:r w:rsidRPr="006E1F21">
              <w:rPr>
                <w:b/>
                <w:i/>
              </w:rPr>
              <w:t>společnou vízovou politiku</w:t>
            </w:r>
            <w:r w:rsidRPr="006E1F21">
              <w:t xml:space="preserve"> podle čl. 77 odst. 2 písm. a) Smlouvy </w:t>
            </w:r>
            <w:r w:rsidR="00BA3A25" w:rsidRPr="006E1F21">
              <w:t>o</w:t>
            </w:r>
            <w:r w:rsidR="00BA3A25">
              <w:t> </w:t>
            </w:r>
            <w:r w:rsidRPr="006E1F21">
              <w:t>fungování EU.</w:t>
            </w:r>
          </w:p>
        </w:tc>
        <w:tc>
          <w:tcPr>
            <w:tcW w:w="4876" w:type="dxa"/>
            <w:tcBorders>
              <w:top w:val="nil"/>
              <w:left w:val="nil"/>
              <w:bottom w:val="nil"/>
              <w:right w:val="nil"/>
            </w:tcBorders>
          </w:tcPr>
          <w:p w14:paraId="336504B7" w14:textId="550A598A" w:rsidR="00281E5D" w:rsidRPr="006E1F21" w:rsidRDefault="00281E5D" w:rsidP="00652B16">
            <w:pPr>
              <w:pStyle w:val="Normal6a"/>
            </w:pPr>
            <w:r w:rsidRPr="006E1F21">
              <w:t>(1)</w:t>
            </w:r>
            <w:r w:rsidRPr="006E1F21">
              <w:tab/>
            </w:r>
            <w:r w:rsidR="00BA3A25" w:rsidRPr="006E1F21">
              <w:t>K</w:t>
            </w:r>
            <w:r w:rsidR="00BA3A25">
              <w:t> </w:t>
            </w:r>
            <w:r w:rsidRPr="006E1F21">
              <w:t xml:space="preserve">dosažení cíle Unie vytvořit prostor svobody, bezpečnosti </w:t>
            </w:r>
            <w:r w:rsidR="00BA3A25" w:rsidRPr="006E1F21">
              <w:t>a</w:t>
            </w:r>
            <w:r w:rsidR="00BA3A25">
              <w:t> </w:t>
            </w:r>
            <w:r w:rsidRPr="006E1F21">
              <w:t xml:space="preserve">práva </w:t>
            </w:r>
            <w:r w:rsidRPr="006E1F21">
              <w:rPr>
                <w:b/>
                <w:i/>
              </w:rPr>
              <w:t>při respektování základních práv</w:t>
            </w:r>
            <w:r w:rsidRPr="006E1F21">
              <w:t xml:space="preserve"> </w:t>
            </w:r>
            <w:r w:rsidR="00BA3A25" w:rsidRPr="006E1F21">
              <w:t>v</w:t>
            </w:r>
            <w:r w:rsidR="00BA3A25">
              <w:t> </w:t>
            </w:r>
            <w:r w:rsidRPr="006E1F21">
              <w:t xml:space="preserve">souladu </w:t>
            </w:r>
            <w:r w:rsidR="00BA3A25" w:rsidRPr="006E1F21">
              <w:t>s</w:t>
            </w:r>
            <w:r w:rsidR="00BA3A25">
              <w:t> </w:t>
            </w:r>
            <w:r w:rsidRPr="006E1F21">
              <w:t xml:space="preserve">čl. 67 odst. 1 Smlouvy </w:t>
            </w:r>
            <w:r w:rsidR="00BA3A25" w:rsidRPr="006E1F21">
              <w:t>o</w:t>
            </w:r>
            <w:r w:rsidR="00BA3A25">
              <w:t> </w:t>
            </w:r>
            <w:r w:rsidRPr="006E1F21">
              <w:t xml:space="preserve">fungování Evropské unie (dále jen „Smlouva </w:t>
            </w:r>
            <w:r w:rsidR="00BA3A25" w:rsidRPr="006E1F21">
              <w:t>o</w:t>
            </w:r>
            <w:r w:rsidR="00BA3A25">
              <w:t> </w:t>
            </w:r>
            <w:r w:rsidRPr="006E1F21">
              <w:t xml:space="preserve">fungování EU“) by mělo být využito poskytování podpory Unie na rozvoj společné politiky Unie </w:t>
            </w:r>
            <w:r w:rsidR="00BA3A25" w:rsidRPr="006E1F21">
              <w:t>v</w:t>
            </w:r>
            <w:r w:rsidR="00BA3A25">
              <w:t> </w:t>
            </w:r>
            <w:r w:rsidRPr="006E1F21">
              <w:t xml:space="preserve">oblasti </w:t>
            </w:r>
            <w:r w:rsidRPr="006E1F21">
              <w:rPr>
                <w:b/>
                <w:i/>
              </w:rPr>
              <w:t>integrovaného řízení hranic,</w:t>
            </w:r>
            <w:r w:rsidRPr="006E1F21">
              <w:t xml:space="preserve"> </w:t>
            </w:r>
            <w:r w:rsidRPr="006E1F21">
              <w:rPr>
                <w:b/>
                <w:i/>
              </w:rPr>
              <w:t>kontrol</w:t>
            </w:r>
            <w:r w:rsidRPr="006E1F21">
              <w:t xml:space="preserve"> vnějších hranic </w:t>
            </w:r>
            <w:r w:rsidR="00BA3A25" w:rsidRPr="006E1F21">
              <w:t>a</w:t>
            </w:r>
            <w:r w:rsidR="00BA3A25">
              <w:t> </w:t>
            </w:r>
            <w:r w:rsidRPr="006E1F21">
              <w:rPr>
                <w:b/>
                <w:i/>
              </w:rPr>
              <w:t>společné vízové politiky</w:t>
            </w:r>
            <w:r w:rsidRPr="006E1F21">
              <w:t xml:space="preserve"> podle čl. 77 odst. 2 písm. a) Smlouvy </w:t>
            </w:r>
            <w:r w:rsidR="00BA3A25" w:rsidRPr="006E1F21">
              <w:t>o</w:t>
            </w:r>
            <w:r w:rsidR="00BA3A25">
              <w:t> </w:t>
            </w:r>
            <w:r w:rsidRPr="006E1F21">
              <w:t>fungování EU.</w:t>
            </w:r>
          </w:p>
        </w:tc>
      </w:tr>
    </w:tbl>
    <w:p w14:paraId="5E2064E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BCCAE0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163D9C96" w14:textId="3C28C1D2" w:rsidR="00281E5D" w:rsidRPr="006E1F21" w:rsidRDefault="00281E5D" w:rsidP="00281E5D">
      <w:pPr>
        <w:pStyle w:val="AmJustText"/>
      </w:pPr>
      <w:r w:rsidRPr="006E1F21">
        <w:t xml:space="preserve">Větší soulad </w:t>
      </w:r>
      <w:r w:rsidR="00BA3A25" w:rsidRPr="006E1F21">
        <w:t>s</w:t>
      </w:r>
      <w:r w:rsidR="00BA3A25">
        <w:t> </w:t>
      </w:r>
      <w:r w:rsidRPr="006E1F21">
        <w:t>formulací čl. 67 odst. 1</w:t>
      </w:r>
    </w:p>
    <w:p w14:paraId="54ACEFFF" w14:textId="77777777" w:rsidR="00281E5D" w:rsidRPr="006E1F21" w:rsidRDefault="00281E5D" w:rsidP="00281E5D">
      <w:r w:rsidRPr="006E1F21">
        <w:rPr>
          <w:rStyle w:val="HideTWBExt"/>
        </w:rPr>
        <w:t>&lt;/AmendB&gt;</w:t>
      </w:r>
    </w:p>
    <w:p w14:paraId="7441CC3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22</w:t>
      </w:r>
      <w:r w:rsidRPr="006E1F21">
        <w:rPr>
          <w:rStyle w:val="HideTWBExt"/>
          <w:b w:val="0"/>
        </w:rPr>
        <w:t>&lt;/NumAmB&gt;</w:t>
      </w:r>
    </w:p>
    <w:p w14:paraId="1B438949"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08F67763" w14:textId="77777777" w:rsidR="00281E5D" w:rsidRPr="006E1F21" w:rsidRDefault="00281E5D" w:rsidP="00281E5D">
      <w:pPr>
        <w:pStyle w:val="NormalBold"/>
      </w:pPr>
      <w:r w:rsidRPr="006E1F21">
        <w:rPr>
          <w:rStyle w:val="HideTWBExt"/>
          <w:b w:val="0"/>
        </w:rPr>
        <w:t>&lt;/RepeatBlock-By&gt;</w:t>
      </w:r>
    </w:p>
    <w:p w14:paraId="724EB77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0E1AB18" w14:textId="77777777" w:rsidR="00281E5D" w:rsidRPr="006E1F21" w:rsidRDefault="00281E5D" w:rsidP="00281E5D">
      <w:pPr>
        <w:pStyle w:val="NormalBold"/>
      </w:pPr>
      <w:r w:rsidRPr="006E1F21">
        <w:rPr>
          <w:rStyle w:val="HideTWBExt"/>
          <w:b w:val="0"/>
        </w:rPr>
        <w:t>&lt;Article&gt;</w:t>
      </w:r>
      <w:r w:rsidRPr="006E1F21">
        <w:t>Bod odůvodnění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5C3069A" w14:textId="77777777" w:rsidTr="00652B16">
        <w:trPr>
          <w:trHeight w:hRule="exact" w:val="240"/>
          <w:jc w:val="center"/>
        </w:trPr>
        <w:tc>
          <w:tcPr>
            <w:tcW w:w="9752" w:type="dxa"/>
            <w:gridSpan w:val="2"/>
            <w:tcBorders>
              <w:top w:val="nil"/>
              <w:left w:val="nil"/>
              <w:bottom w:val="nil"/>
              <w:right w:val="nil"/>
            </w:tcBorders>
          </w:tcPr>
          <w:p w14:paraId="7C6DA795" w14:textId="77777777" w:rsidR="00281E5D" w:rsidRPr="006E1F21" w:rsidRDefault="00281E5D" w:rsidP="00652B16"/>
        </w:tc>
      </w:tr>
      <w:tr w:rsidR="00C26DAB" w:rsidRPr="006E1F21" w14:paraId="49700414" w14:textId="77777777" w:rsidTr="00652B16">
        <w:trPr>
          <w:trHeight w:val="240"/>
          <w:jc w:val="center"/>
        </w:trPr>
        <w:tc>
          <w:tcPr>
            <w:tcW w:w="4876" w:type="dxa"/>
            <w:tcBorders>
              <w:top w:val="nil"/>
              <w:left w:val="nil"/>
              <w:bottom w:val="nil"/>
              <w:right w:val="nil"/>
            </w:tcBorders>
          </w:tcPr>
          <w:p w14:paraId="75E1050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489E701" w14:textId="77777777" w:rsidR="00281E5D" w:rsidRPr="006E1F21" w:rsidRDefault="00281E5D" w:rsidP="00652B16">
            <w:pPr>
              <w:pStyle w:val="AmColumnHeading"/>
            </w:pPr>
            <w:r w:rsidRPr="006E1F21">
              <w:t>Pozměňovací návrh</w:t>
            </w:r>
          </w:p>
        </w:tc>
      </w:tr>
      <w:tr w:rsidR="00C26DAB" w:rsidRPr="006E1F21" w14:paraId="47F176EF" w14:textId="77777777" w:rsidTr="00652B16">
        <w:trPr>
          <w:jc w:val="center"/>
        </w:trPr>
        <w:tc>
          <w:tcPr>
            <w:tcW w:w="4876" w:type="dxa"/>
            <w:tcBorders>
              <w:top w:val="nil"/>
              <w:left w:val="nil"/>
              <w:bottom w:val="nil"/>
              <w:right w:val="nil"/>
            </w:tcBorders>
          </w:tcPr>
          <w:p w14:paraId="695950A0" w14:textId="0148195B" w:rsidR="00281E5D" w:rsidRPr="006E1F21" w:rsidRDefault="00281E5D" w:rsidP="00652B16">
            <w:pPr>
              <w:pStyle w:val="Normal6a"/>
            </w:pPr>
            <w:r w:rsidRPr="006E1F21">
              <w:t>(2)</w:t>
            </w:r>
            <w:r w:rsidRPr="006E1F21">
              <w:tab/>
              <w:t xml:space="preserve">Pro zajištění účinného </w:t>
            </w:r>
            <w:r w:rsidR="00BA3A25" w:rsidRPr="006E1F21">
              <w:t>a</w:t>
            </w:r>
            <w:r w:rsidR="00BA3A25">
              <w:t> </w:t>
            </w:r>
            <w:r w:rsidRPr="006E1F21">
              <w:t xml:space="preserve">efektivního fungování schengenského prostoru bez vnitřních hranic, jakož </w:t>
            </w:r>
            <w:r w:rsidR="00BA3A25" w:rsidRPr="006E1F21">
              <w:t>i</w:t>
            </w:r>
            <w:r w:rsidR="00BA3A25">
              <w:t> </w:t>
            </w:r>
            <w:r w:rsidRPr="006E1F21">
              <w:t xml:space="preserve">pro zajištění jeho integrity </w:t>
            </w:r>
            <w:r w:rsidR="00BA3A25" w:rsidRPr="006E1F21">
              <w:t>a</w:t>
            </w:r>
            <w:r w:rsidR="00BA3A25">
              <w:t> </w:t>
            </w:r>
            <w:r w:rsidRPr="006E1F21">
              <w:t>odolnosti má zásadní význam silný rámec správy</w:t>
            </w:r>
            <w:r w:rsidRPr="006E1F21">
              <w:rPr>
                <w:b/>
                <w:i/>
              </w:rPr>
              <w:t xml:space="preserve">, účinná evropská integrovaná správa hranic prováděná Evropskou pohraniční </w:t>
            </w:r>
            <w:r w:rsidR="00BA3A25" w:rsidRPr="006E1F21">
              <w:rPr>
                <w:b/>
                <w:i/>
              </w:rPr>
              <w:t>a</w:t>
            </w:r>
            <w:r w:rsidR="00BA3A25">
              <w:rPr>
                <w:b/>
                <w:i/>
              </w:rPr>
              <w:t> </w:t>
            </w:r>
            <w:r w:rsidRPr="006E1F21">
              <w:rPr>
                <w:b/>
                <w:i/>
              </w:rPr>
              <w:t xml:space="preserve">pobřežní stráží zřízenou nařízením Evropského parlamentu </w:t>
            </w:r>
            <w:r w:rsidR="00BA3A25" w:rsidRPr="006E1F21">
              <w:rPr>
                <w:b/>
                <w:i/>
              </w:rPr>
              <w:t>a</w:t>
            </w:r>
            <w:r w:rsidR="00BA3A25">
              <w:rPr>
                <w:b/>
                <w:i/>
              </w:rPr>
              <w:t> </w:t>
            </w:r>
            <w:r w:rsidRPr="006E1F21">
              <w:rPr>
                <w:b/>
                <w:i/>
              </w:rPr>
              <w:t>Rady (EU) 2019/1896</w:t>
            </w:r>
            <w:r w:rsidRPr="006E1F21">
              <w:rPr>
                <w:b/>
                <w:i/>
                <w:vertAlign w:val="superscript"/>
              </w:rPr>
              <w:t>3</w:t>
            </w:r>
            <w:r w:rsidRPr="006E1F21">
              <w:t xml:space="preserve"> </w:t>
            </w:r>
            <w:r w:rsidR="00BA3A25" w:rsidRPr="006E1F21">
              <w:t>a</w:t>
            </w:r>
            <w:r w:rsidR="00BA3A25">
              <w:t> </w:t>
            </w:r>
            <w:r w:rsidRPr="006E1F21">
              <w:t>vízová politika EU.</w:t>
            </w:r>
          </w:p>
        </w:tc>
        <w:tc>
          <w:tcPr>
            <w:tcW w:w="4876" w:type="dxa"/>
            <w:tcBorders>
              <w:top w:val="nil"/>
              <w:left w:val="nil"/>
              <w:bottom w:val="nil"/>
              <w:right w:val="nil"/>
            </w:tcBorders>
          </w:tcPr>
          <w:p w14:paraId="2276F067" w14:textId="0CD8CEF6" w:rsidR="00281E5D" w:rsidRPr="006E1F21" w:rsidRDefault="00281E5D" w:rsidP="00652B16">
            <w:pPr>
              <w:pStyle w:val="Normal6a"/>
            </w:pPr>
            <w:r w:rsidRPr="006E1F21">
              <w:t>(2)</w:t>
            </w:r>
            <w:r w:rsidRPr="006E1F21">
              <w:tab/>
              <w:t xml:space="preserve">Pro zajištění účinného </w:t>
            </w:r>
            <w:r w:rsidR="00BA3A25" w:rsidRPr="006E1F21">
              <w:t>a</w:t>
            </w:r>
            <w:r w:rsidR="00BA3A25">
              <w:t> </w:t>
            </w:r>
            <w:r w:rsidRPr="006E1F21">
              <w:t xml:space="preserve">efektivního fungování schengenského prostoru bez vnitřních hranic, jakož </w:t>
            </w:r>
            <w:r w:rsidR="00BA3A25" w:rsidRPr="006E1F21">
              <w:t>i</w:t>
            </w:r>
            <w:r w:rsidR="00BA3A25">
              <w:t> </w:t>
            </w:r>
            <w:r w:rsidRPr="006E1F21">
              <w:t xml:space="preserve">pro zajištění jeho integrity </w:t>
            </w:r>
            <w:r w:rsidR="00BA3A25" w:rsidRPr="006E1F21">
              <w:t>a</w:t>
            </w:r>
            <w:r w:rsidR="00BA3A25">
              <w:t> </w:t>
            </w:r>
            <w:r w:rsidRPr="006E1F21">
              <w:t xml:space="preserve">odolnosti má zásadní význam silný rámec správy </w:t>
            </w:r>
            <w:r w:rsidR="00BA3A25" w:rsidRPr="006E1F21">
              <w:t>a</w:t>
            </w:r>
            <w:r w:rsidR="00BA3A25">
              <w:t> </w:t>
            </w:r>
            <w:r w:rsidRPr="006E1F21">
              <w:t>vízová politika EU.</w:t>
            </w:r>
          </w:p>
        </w:tc>
      </w:tr>
      <w:tr w:rsidR="00C26DAB" w:rsidRPr="006E1F21" w14:paraId="07C8739B" w14:textId="77777777" w:rsidTr="00652B16">
        <w:trPr>
          <w:jc w:val="center"/>
        </w:trPr>
        <w:tc>
          <w:tcPr>
            <w:tcW w:w="4876" w:type="dxa"/>
            <w:tcBorders>
              <w:top w:val="nil"/>
              <w:left w:val="nil"/>
              <w:bottom w:val="nil"/>
              <w:right w:val="nil"/>
            </w:tcBorders>
          </w:tcPr>
          <w:p w14:paraId="156C8EA9"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00A9A916" w14:textId="77777777" w:rsidR="00281E5D" w:rsidRPr="006E1F21" w:rsidRDefault="00281E5D" w:rsidP="00652B16"/>
        </w:tc>
      </w:tr>
      <w:tr w:rsidR="00C26DAB" w:rsidRPr="006E1F21" w14:paraId="166D770E" w14:textId="77777777" w:rsidTr="00652B16">
        <w:trPr>
          <w:jc w:val="center"/>
        </w:trPr>
        <w:tc>
          <w:tcPr>
            <w:tcW w:w="4876" w:type="dxa"/>
            <w:tcBorders>
              <w:top w:val="nil"/>
              <w:left w:val="nil"/>
              <w:bottom w:val="nil"/>
              <w:right w:val="nil"/>
            </w:tcBorders>
          </w:tcPr>
          <w:p w14:paraId="3007C725" w14:textId="3F2B085B" w:rsidR="00281E5D" w:rsidRPr="006E1F21" w:rsidRDefault="00281E5D" w:rsidP="00652B16">
            <w:pPr>
              <w:pStyle w:val="Normal6a"/>
            </w:pPr>
            <w:r w:rsidRPr="006E1F21">
              <w:rPr>
                <w:b/>
                <w:i/>
                <w:vertAlign w:val="superscript"/>
              </w:rPr>
              <w:t>3</w:t>
            </w:r>
            <w:r w:rsidRPr="006E1F21">
              <w:t xml:space="preserve"> </w:t>
            </w:r>
            <w:r w:rsidRPr="006E1F21">
              <w:rPr>
                <w:b/>
                <w:i/>
              </w:rPr>
              <w:t>Nařízení Evropského parlamentu a Rady (EU) 2019/1896 ze dne 13. listopadu 2019 o Evropské pohraniční a pobřežní stráži a </w:t>
            </w:r>
            <w:r w:rsidR="00BA3A25" w:rsidRPr="006E1F21">
              <w:rPr>
                <w:b/>
                <w:i/>
              </w:rPr>
              <w:t>o</w:t>
            </w:r>
            <w:r w:rsidR="00BA3A25">
              <w:rPr>
                <w:b/>
                <w:i/>
              </w:rPr>
              <w:t> </w:t>
            </w:r>
            <w:r w:rsidRPr="006E1F21">
              <w:rPr>
                <w:b/>
                <w:i/>
              </w:rPr>
              <w:t>zrušení nařízení (EU) č. 1052/2013 a (EU) 2016/1624 (Úř. věst. L 295, 14.11.2019, s. 1. ELI: http://data.europa.eu/eli/reg/2019/1896/oj),</w:t>
            </w:r>
          </w:p>
        </w:tc>
        <w:tc>
          <w:tcPr>
            <w:tcW w:w="4876" w:type="dxa"/>
            <w:tcBorders>
              <w:top w:val="nil"/>
              <w:left w:val="nil"/>
              <w:bottom w:val="nil"/>
              <w:right w:val="nil"/>
            </w:tcBorders>
          </w:tcPr>
          <w:p w14:paraId="356FA082" w14:textId="77777777" w:rsidR="00281E5D" w:rsidRPr="006E1F21" w:rsidRDefault="00281E5D" w:rsidP="00652B16"/>
        </w:tc>
      </w:tr>
    </w:tbl>
    <w:p w14:paraId="007D0B6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82A8A63" w14:textId="77777777" w:rsidR="00281E5D" w:rsidRPr="006E1F21" w:rsidRDefault="00281E5D" w:rsidP="00281E5D">
      <w:r w:rsidRPr="006E1F21">
        <w:rPr>
          <w:rStyle w:val="HideTWBExt"/>
        </w:rPr>
        <w:t>&lt;/AmendB&gt;</w:t>
      </w:r>
    </w:p>
    <w:p w14:paraId="371D952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23</w:t>
      </w:r>
      <w:r w:rsidRPr="006E1F21">
        <w:rPr>
          <w:rStyle w:val="HideTWBExt"/>
          <w:b w:val="0"/>
        </w:rPr>
        <w:t>&lt;/NumAmB&gt;</w:t>
      </w:r>
    </w:p>
    <w:p w14:paraId="04EF65D7"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6F22A1D3" w14:textId="77777777" w:rsidR="00281E5D" w:rsidRPr="006E1F21" w:rsidRDefault="00281E5D" w:rsidP="00281E5D">
      <w:pPr>
        <w:pStyle w:val="NormalBold"/>
      </w:pPr>
      <w:r w:rsidRPr="006E1F21">
        <w:rPr>
          <w:rStyle w:val="HideTWBExt"/>
          <w:b w:val="0"/>
        </w:rPr>
        <w:t>&lt;/RepeatBlock-By&gt;</w:t>
      </w:r>
    </w:p>
    <w:p w14:paraId="1EA708C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9077336" w14:textId="77777777" w:rsidR="00281E5D" w:rsidRPr="006E1F21" w:rsidRDefault="00281E5D" w:rsidP="00281E5D">
      <w:pPr>
        <w:pStyle w:val="NormalBold"/>
      </w:pPr>
      <w:r w:rsidRPr="006E1F21">
        <w:rPr>
          <w:rStyle w:val="HideTWBExt"/>
          <w:b w:val="0"/>
        </w:rPr>
        <w:t>&lt;Article&gt;</w:t>
      </w:r>
      <w:r w:rsidRPr="006E1F21">
        <w:t>Bod odůvodnění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DB0FB2B" w14:textId="77777777" w:rsidTr="00652B16">
        <w:trPr>
          <w:trHeight w:hRule="exact" w:val="240"/>
          <w:jc w:val="center"/>
        </w:trPr>
        <w:tc>
          <w:tcPr>
            <w:tcW w:w="9752" w:type="dxa"/>
            <w:gridSpan w:val="2"/>
            <w:tcBorders>
              <w:top w:val="nil"/>
              <w:left w:val="nil"/>
              <w:bottom w:val="nil"/>
              <w:right w:val="nil"/>
            </w:tcBorders>
          </w:tcPr>
          <w:p w14:paraId="7DDBA0B3" w14:textId="77777777" w:rsidR="00281E5D" w:rsidRPr="006E1F21" w:rsidRDefault="00281E5D" w:rsidP="00652B16"/>
        </w:tc>
      </w:tr>
      <w:tr w:rsidR="00C26DAB" w:rsidRPr="006E1F21" w14:paraId="422B9302" w14:textId="77777777" w:rsidTr="00652B16">
        <w:trPr>
          <w:trHeight w:val="240"/>
          <w:jc w:val="center"/>
        </w:trPr>
        <w:tc>
          <w:tcPr>
            <w:tcW w:w="4876" w:type="dxa"/>
            <w:tcBorders>
              <w:top w:val="nil"/>
              <w:left w:val="nil"/>
              <w:bottom w:val="nil"/>
              <w:right w:val="nil"/>
            </w:tcBorders>
          </w:tcPr>
          <w:p w14:paraId="39A0A27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285CD8D" w14:textId="77777777" w:rsidR="00281E5D" w:rsidRPr="006E1F21" w:rsidRDefault="00281E5D" w:rsidP="00652B16">
            <w:pPr>
              <w:pStyle w:val="AmColumnHeading"/>
            </w:pPr>
            <w:r w:rsidRPr="006E1F21">
              <w:t>Pozměňovací návrh</w:t>
            </w:r>
          </w:p>
        </w:tc>
      </w:tr>
      <w:tr w:rsidR="00C26DAB" w:rsidRPr="006E1F21" w14:paraId="4F0063A8" w14:textId="77777777" w:rsidTr="00652B16">
        <w:trPr>
          <w:jc w:val="center"/>
        </w:trPr>
        <w:tc>
          <w:tcPr>
            <w:tcW w:w="4876" w:type="dxa"/>
            <w:tcBorders>
              <w:top w:val="nil"/>
              <w:left w:val="nil"/>
              <w:bottom w:val="nil"/>
              <w:right w:val="nil"/>
            </w:tcBorders>
          </w:tcPr>
          <w:p w14:paraId="1CB38613" w14:textId="0E5CA4B7" w:rsidR="00281E5D" w:rsidRPr="006E1F21" w:rsidRDefault="00281E5D" w:rsidP="00652B16">
            <w:pPr>
              <w:pStyle w:val="Normal6a"/>
            </w:pPr>
            <w:r w:rsidRPr="006E1F21">
              <w:t>(2)</w:t>
            </w:r>
            <w:r w:rsidRPr="006E1F21">
              <w:tab/>
              <w:t xml:space="preserve">Pro zajištění účinného </w:t>
            </w:r>
            <w:r w:rsidR="00BA3A25" w:rsidRPr="006E1F21">
              <w:t>a</w:t>
            </w:r>
            <w:r w:rsidR="00BA3A25">
              <w:t> </w:t>
            </w:r>
            <w:r w:rsidRPr="006E1F21">
              <w:t xml:space="preserve">efektivního fungování schengenského prostoru bez vnitřních hranic, jakož </w:t>
            </w:r>
            <w:r w:rsidR="00BA3A25" w:rsidRPr="006E1F21">
              <w:t>i</w:t>
            </w:r>
            <w:r w:rsidR="00BA3A25">
              <w:t> </w:t>
            </w:r>
            <w:r w:rsidRPr="006E1F21">
              <w:t xml:space="preserve">pro zajištění jeho integrity </w:t>
            </w:r>
            <w:r w:rsidR="00BA3A25" w:rsidRPr="006E1F21">
              <w:t>a</w:t>
            </w:r>
            <w:r w:rsidR="00BA3A25">
              <w:t> </w:t>
            </w:r>
            <w:r w:rsidRPr="006E1F21">
              <w:t xml:space="preserve">odolnosti má zásadní význam silný rámec správy, účinná evropská integrovaná správa hranic prováděná Evropskou pohraniční </w:t>
            </w:r>
            <w:r w:rsidR="00BA3A25" w:rsidRPr="006E1F21">
              <w:t>a</w:t>
            </w:r>
            <w:r w:rsidR="00BA3A25">
              <w:t> </w:t>
            </w:r>
            <w:r w:rsidRPr="006E1F21">
              <w:t xml:space="preserve">pobřežní stráží zřízenou nařízením Evropského parlamentu </w:t>
            </w:r>
            <w:r w:rsidR="00BA3A25" w:rsidRPr="006E1F21">
              <w:t>a</w:t>
            </w:r>
            <w:r w:rsidR="00BA3A25">
              <w:t> </w:t>
            </w:r>
            <w:r w:rsidRPr="006E1F21">
              <w:t>Rady (EU) 2019/1896</w:t>
            </w:r>
            <w:r w:rsidRPr="006E1F21">
              <w:rPr>
                <w:vertAlign w:val="superscript"/>
              </w:rPr>
              <w:t>3</w:t>
            </w:r>
            <w:r w:rsidRPr="006E1F21">
              <w:t xml:space="preserve"> </w:t>
            </w:r>
            <w:r w:rsidR="00BA3A25" w:rsidRPr="006E1F21">
              <w:t>a</w:t>
            </w:r>
            <w:r w:rsidR="00BA3A25">
              <w:t> </w:t>
            </w:r>
            <w:r w:rsidRPr="006E1F21">
              <w:t>vízová politika EU.</w:t>
            </w:r>
          </w:p>
        </w:tc>
        <w:tc>
          <w:tcPr>
            <w:tcW w:w="4876" w:type="dxa"/>
            <w:tcBorders>
              <w:top w:val="nil"/>
              <w:left w:val="nil"/>
              <w:bottom w:val="nil"/>
              <w:right w:val="nil"/>
            </w:tcBorders>
          </w:tcPr>
          <w:p w14:paraId="2E2B5248" w14:textId="53F0C706" w:rsidR="00281E5D" w:rsidRPr="006E1F21" w:rsidRDefault="00281E5D" w:rsidP="00652B16">
            <w:pPr>
              <w:pStyle w:val="Normal6a"/>
            </w:pPr>
            <w:r w:rsidRPr="006E1F21">
              <w:t>(2)</w:t>
            </w:r>
            <w:r w:rsidRPr="006E1F21">
              <w:tab/>
              <w:t xml:space="preserve">Pro zajištění účinného </w:t>
            </w:r>
            <w:r w:rsidR="00BA3A25" w:rsidRPr="006E1F21">
              <w:t>a</w:t>
            </w:r>
            <w:r w:rsidR="00BA3A25">
              <w:t> </w:t>
            </w:r>
            <w:r w:rsidRPr="006E1F21">
              <w:t xml:space="preserve">efektivního fungování schengenského prostoru bez vnitřních hranic, jakož </w:t>
            </w:r>
            <w:r w:rsidR="00BA3A25" w:rsidRPr="006E1F21">
              <w:t>i</w:t>
            </w:r>
            <w:r w:rsidR="00BA3A25">
              <w:t> </w:t>
            </w:r>
            <w:r w:rsidRPr="006E1F21">
              <w:t xml:space="preserve">pro zajištění jeho integrity </w:t>
            </w:r>
            <w:r w:rsidR="00BA3A25" w:rsidRPr="006E1F21">
              <w:t>a</w:t>
            </w:r>
            <w:r w:rsidR="00BA3A25">
              <w:t> </w:t>
            </w:r>
            <w:r w:rsidRPr="006E1F21">
              <w:t xml:space="preserve">odolnosti </w:t>
            </w:r>
            <w:r w:rsidR="00BA3A25" w:rsidRPr="006E1F21">
              <w:rPr>
                <w:b/>
                <w:i/>
              </w:rPr>
              <w:t>a</w:t>
            </w:r>
            <w:r w:rsidR="00BA3A25">
              <w:rPr>
                <w:b/>
                <w:i/>
              </w:rPr>
              <w:t> </w:t>
            </w:r>
            <w:r w:rsidRPr="006E1F21">
              <w:rPr>
                <w:b/>
                <w:i/>
              </w:rPr>
              <w:t xml:space="preserve">prevence nelegální migrace, přeshraniční kriminality </w:t>
            </w:r>
            <w:r w:rsidR="00BA3A25" w:rsidRPr="006E1F21">
              <w:rPr>
                <w:b/>
                <w:i/>
              </w:rPr>
              <w:t>a</w:t>
            </w:r>
            <w:r w:rsidR="00BA3A25">
              <w:rPr>
                <w:b/>
                <w:i/>
              </w:rPr>
              <w:t> </w:t>
            </w:r>
            <w:r w:rsidRPr="006E1F21">
              <w:rPr>
                <w:b/>
                <w:i/>
              </w:rPr>
              <w:t>bezpečnostních hrozeb</w:t>
            </w:r>
            <w:r w:rsidRPr="006E1F21">
              <w:t xml:space="preserve"> má zásadní význam silný rámec správy, účinná evropská integrovaná správa hranic prováděná Evropskou pohraniční </w:t>
            </w:r>
            <w:r w:rsidR="00BA3A25" w:rsidRPr="006E1F21">
              <w:t>a</w:t>
            </w:r>
            <w:r w:rsidR="00BA3A25">
              <w:t> </w:t>
            </w:r>
            <w:r w:rsidRPr="006E1F21">
              <w:t xml:space="preserve">pobřežní stráží zřízenou nařízením Evropského parlamentu </w:t>
            </w:r>
            <w:r w:rsidR="00BA3A25" w:rsidRPr="006E1F21">
              <w:t>a</w:t>
            </w:r>
            <w:r w:rsidR="00BA3A25">
              <w:t> </w:t>
            </w:r>
            <w:r w:rsidRPr="006E1F21">
              <w:t>Rady (EU) 2019/1896</w:t>
            </w:r>
            <w:r w:rsidRPr="006E1F21">
              <w:rPr>
                <w:vertAlign w:val="superscript"/>
              </w:rPr>
              <w:t>3</w:t>
            </w:r>
            <w:r w:rsidRPr="006E1F21">
              <w:t xml:space="preserve"> </w:t>
            </w:r>
            <w:r w:rsidR="00BA3A25" w:rsidRPr="006E1F21">
              <w:t>a</w:t>
            </w:r>
            <w:r w:rsidR="00BA3A25">
              <w:t> </w:t>
            </w:r>
            <w:r w:rsidRPr="006E1F21">
              <w:t>vízová politika EU.</w:t>
            </w:r>
          </w:p>
        </w:tc>
      </w:tr>
      <w:tr w:rsidR="00C26DAB" w:rsidRPr="006E1F21" w14:paraId="0D285D9A" w14:textId="77777777" w:rsidTr="00652B16">
        <w:trPr>
          <w:jc w:val="center"/>
        </w:trPr>
        <w:tc>
          <w:tcPr>
            <w:tcW w:w="4876" w:type="dxa"/>
            <w:tcBorders>
              <w:top w:val="nil"/>
              <w:left w:val="nil"/>
              <w:bottom w:val="nil"/>
              <w:right w:val="nil"/>
            </w:tcBorders>
          </w:tcPr>
          <w:p w14:paraId="5CFBF327"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48AC182D" w14:textId="77777777" w:rsidR="00281E5D" w:rsidRPr="006E1F21" w:rsidRDefault="00281E5D" w:rsidP="00652B16">
            <w:pPr>
              <w:pStyle w:val="Normal6a"/>
            </w:pPr>
            <w:r w:rsidRPr="006E1F21">
              <w:rPr>
                <w:b/>
                <w:i/>
              </w:rPr>
              <w:t>_________________</w:t>
            </w:r>
          </w:p>
        </w:tc>
      </w:tr>
      <w:tr w:rsidR="00C26DAB" w:rsidRPr="006E1F21" w14:paraId="3C8860D5" w14:textId="77777777" w:rsidTr="00652B16">
        <w:trPr>
          <w:jc w:val="center"/>
        </w:trPr>
        <w:tc>
          <w:tcPr>
            <w:tcW w:w="4876" w:type="dxa"/>
            <w:tcBorders>
              <w:top w:val="nil"/>
              <w:left w:val="nil"/>
              <w:bottom w:val="nil"/>
              <w:right w:val="nil"/>
            </w:tcBorders>
          </w:tcPr>
          <w:p w14:paraId="609B9BF5" w14:textId="7F6B7D65" w:rsidR="00281E5D" w:rsidRPr="006E1F21" w:rsidRDefault="00281E5D" w:rsidP="00652B16">
            <w:pPr>
              <w:pStyle w:val="Normal6a"/>
            </w:pPr>
            <w:r w:rsidRPr="006E1F21">
              <w:rPr>
                <w:vertAlign w:val="superscript"/>
              </w:rPr>
              <w:t>3</w:t>
            </w:r>
            <w:r w:rsidRPr="006E1F21">
              <w:t xml:space="preserve"> Nařízení Evropského parlamentu a Rady (EU) 2019/1896 ze dne 13. listopadu 2019 o Evropské pohraniční a pobřežní stráži a </w:t>
            </w:r>
            <w:r w:rsidR="00BA3A25" w:rsidRPr="006E1F21">
              <w:t>o</w:t>
            </w:r>
            <w:r w:rsidR="00BA3A25">
              <w:t> </w:t>
            </w:r>
            <w:r w:rsidRPr="006E1F21">
              <w:t>zrušení nařízení (EU) č. 1052/2013 a (EU) 2016/1624 (Úř. věst. L 295, 14.11.2019, s. 1). http://data.europa.eu/eli/reg/2019/1896/oj).</w:t>
            </w:r>
          </w:p>
        </w:tc>
        <w:tc>
          <w:tcPr>
            <w:tcW w:w="4876" w:type="dxa"/>
            <w:tcBorders>
              <w:top w:val="nil"/>
              <w:left w:val="nil"/>
              <w:bottom w:val="nil"/>
              <w:right w:val="nil"/>
            </w:tcBorders>
          </w:tcPr>
          <w:p w14:paraId="4CBAFCFD" w14:textId="4AE25504" w:rsidR="00281E5D" w:rsidRPr="006E1F21" w:rsidRDefault="00281E5D" w:rsidP="00652B16">
            <w:pPr>
              <w:pStyle w:val="Normal6a"/>
            </w:pPr>
            <w:r w:rsidRPr="006E1F21">
              <w:rPr>
                <w:vertAlign w:val="superscript"/>
              </w:rPr>
              <w:t>3</w:t>
            </w:r>
            <w:r w:rsidRPr="006E1F21">
              <w:t xml:space="preserve"> Nařízení Evropského parlamentu a Rady (EU) 2019/1896 ze dne 13. listopadu 2019 o Evropské pohraniční a pobřežní stráži a </w:t>
            </w:r>
            <w:r w:rsidR="00BA3A25" w:rsidRPr="006E1F21">
              <w:t>o</w:t>
            </w:r>
            <w:r w:rsidR="00BA3A25">
              <w:t> </w:t>
            </w:r>
            <w:r w:rsidRPr="006E1F21">
              <w:t>zrušení nařízení (EU) č. 1052/2013 a (EU) 2016/1624 (Úř. věst. L 295, 14.11.2019, s. 1). http://data.europa.eu/eli/reg/2019/1896/oj).</w:t>
            </w:r>
          </w:p>
        </w:tc>
      </w:tr>
    </w:tbl>
    <w:p w14:paraId="56F7ACE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6B239B1" w14:textId="77777777" w:rsidR="00281E5D" w:rsidRPr="006E1F21" w:rsidRDefault="00281E5D" w:rsidP="00281E5D">
      <w:r w:rsidRPr="006E1F21">
        <w:rPr>
          <w:rStyle w:val="HideTWBExt"/>
        </w:rPr>
        <w:t>&lt;/AmendB&gt;</w:t>
      </w:r>
    </w:p>
    <w:p w14:paraId="48222BA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24</w:t>
      </w:r>
      <w:r w:rsidRPr="006E1F21">
        <w:rPr>
          <w:rStyle w:val="HideTWBExt"/>
          <w:b w:val="0"/>
        </w:rPr>
        <w:t>&lt;/NumAmB&gt;</w:t>
      </w:r>
    </w:p>
    <w:p w14:paraId="61F1BB26"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11A588F5" w14:textId="77777777" w:rsidR="00281E5D" w:rsidRPr="006E1F21" w:rsidRDefault="00281E5D" w:rsidP="00281E5D">
      <w:pPr>
        <w:pStyle w:val="NormalBold"/>
      </w:pPr>
      <w:r w:rsidRPr="006E1F21">
        <w:rPr>
          <w:rStyle w:val="HideTWBExt"/>
          <w:b w:val="0"/>
        </w:rPr>
        <w:t>&lt;/RepeatBlock-By&gt;</w:t>
      </w:r>
    </w:p>
    <w:p w14:paraId="1683E4E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CF1AA8A" w14:textId="77777777" w:rsidR="00281E5D" w:rsidRPr="006E1F21" w:rsidRDefault="00281E5D" w:rsidP="00281E5D">
      <w:pPr>
        <w:pStyle w:val="NormalBold"/>
      </w:pPr>
      <w:r w:rsidRPr="006E1F21">
        <w:rPr>
          <w:rStyle w:val="HideTWBExt"/>
          <w:b w:val="0"/>
        </w:rPr>
        <w:t>&lt;Article&gt;</w:t>
      </w:r>
      <w:r w:rsidRPr="006E1F21">
        <w:t>Bod odůvodnění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DE681E2" w14:textId="77777777" w:rsidTr="00652B16">
        <w:trPr>
          <w:trHeight w:hRule="exact" w:val="240"/>
          <w:jc w:val="center"/>
        </w:trPr>
        <w:tc>
          <w:tcPr>
            <w:tcW w:w="9752" w:type="dxa"/>
            <w:gridSpan w:val="2"/>
            <w:tcBorders>
              <w:top w:val="nil"/>
              <w:left w:val="nil"/>
              <w:bottom w:val="nil"/>
              <w:right w:val="nil"/>
            </w:tcBorders>
          </w:tcPr>
          <w:p w14:paraId="3E285F8D" w14:textId="77777777" w:rsidR="00281E5D" w:rsidRPr="006E1F21" w:rsidRDefault="00281E5D" w:rsidP="00652B16"/>
        </w:tc>
      </w:tr>
      <w:tr w:rsidR="00C26DAB" w:rsidRPr="006E1F21" w14:paraId="1D8E2C42" w14:textId="77777777" w:rsidTr="00652B16">
        <w:trPr>
          <w:trHeight w:val="240"/>
          <w:jc w:val="center"/>
        </w:trPr>
        <w:tc>
          <w:tcPr>
            <w:tcW w:w="4876" w:type="dxa"/>
            <w:tcBorders>
              <w:top w:val="nil"/>
              <w:left w:val="nil"/>
              <w:bottom w:val="nil"/>
              <w:right w:val="nil"/>
            </w:tcBorders>
          </w:tcPr>
          <w:p w14:paraId="7F1196E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0D66FDC" w14:textId="77777777" w:rsidR="00281E5D" w:rsidRPr="006E1F21" w:rsidRDefault="00281E5D" w:rsidP="00652B16">
            <w:pPr>
              <w:pStyle w:val="AmColumnHeading"/>
            </w:pPr>
            <w:r w:rsidRPr="006E1F21">
              <w:t>Pozměňovací návrh</w:t>
            </w:r>
          </w:p>
        </w:tc>
      </w:tr>
      <w:tr w:rsidR="00C26DAB" w:rsidRPr="006E1F21" w14:paraId="31349FC3" w14:textId="77777777" w:rsidTr="00652B16">
        <w:trPr>
          <w:jc w:val="center"/>
        </w:trPr>
        <w:tc>
          <w:tcPr>
            <w:tcW w:w="4876" w:type="dxa"/>
            <w:tcBorders>
              <w:top w:val="nil"/>
              <w:left w:val="nil"/>
              <w:bottom w:val="nil"/>
              <w:right w:val="nil"/>
            </w:tcBorders>
          </w:tcPr>
          <w:p w14:paraId="72449194" w14:textId="4BFB9695" w:rsidR="00281E5D" w:rsidRPr="006E1F21" w:rsidRDefault="00281E5D" w:rsidP="00652B16">
            <w:pPr>
              <w:pStyle w:val="Normal6a"/>
            </w:pPr>
            <w:r w:rsidRPr="006E1F21">
              <w:t>(2)</w:t>
            </w:r>
            <w:r w:rsidRPr="006E1F21">
              <w:tab/>
              <w:t xml:space="preserve">Pro zajištění účinného </w:t>
            </w:r>
            <w:r w:rsidR="00BA3A25" w:rsidRPr="006E1F21">
              <w:t>a</w:t>
            </w:r>
            <w:r w:rsidR="00BA3A25">
              <w:t> </w:t>
            </w:r>
            <w:r w:rsidRPr="006E1F21">
              <w:t xml:space="preserve">efektivního fungování schengenského prostoru </w:t>
            </w:r>
            <w:r w:rsidRPr="006E1F21">
              <w:rPr>
                <w:b/>
                <w:i/>
              </w:rPr>
              <w:t>bez</w:t>
            </w:r>
            <w:r w:rsidRPr="006E1F21">
              <w:t xml:space="preserve"> vnitřních hranic, jakož </w:t>
            </w:r>
            <w:r w:rsidR="00BA3A25" w:rsidRPr="006E1F21">
              <w:t>i</w:t>
            </w:r>
            <w:r w:rsidR="00BA3A25">
              <w:t> </w:t>
            </w:r>
            <w:r w:rsidRPr="006E1F21">
              <w:rPr>
                <w:b/>
                <w:i/>
              </w:rPr>
              <w:t xml:space="preserve">pro zajištění jeho integrity </w:t>
            </w:r>
            <w:r w:rsidR="00BA3A25" w:rsidRPr="006E1F21">
              <w:rPr>
                <w:b/>
                <w:i/>
              </w:rPr>
              <w:t>a</w:t>
            </w:r>
            <w:r w:rsidR="00BA3A25">
              <w:rPr>
                <w:b/>
                <w:i/>
              </w:rPr>
              <w:t> </w:t>
            </w:r>
            <w:r w:rsidRPr="006E1F21">
              <w:rPr>
                <w:b/>
                <w:i/>
              </w:rPr>
              <w:t>odolnosti</w:t>
            </w:r>
            <w:r w:rsidRPr="006E1F21">
              <w:t xml:space="preserve"> má zásadní význam silný rámec správy, účinná evropská integrovaná správa hranic </w:t>
            </w:r>
            <w:r w:rsidRPr="006E1F21">
              <w:rPr>
                <w:b/>
                <w:i/>
              </w:rPr>
              <w:t xml:space="preserve">prováděná Evropskou pohraniční </w:t>
            </w:r>
            <w:r w:rsidR="00BA3A25" w:rsidRPr="006E1F21">
              <w:rPr>
                <w:b/>
                <w:i/>
              </w:rPr>
              <w:t>a</w:t>
            </w:r>
            <w:r w:rsidR="00BA3A25">
              <w:rPr>
                <w:b/>
                <w:i/>
              </w:rPr>
              <w:t> </w:t>
            </w:r>
            <w:r w:rsidRPr="006E1F21">
              <w:rPr>
                <w:b/>
                <w:i/>
              </w:rPr>
              <w:t xml:space="preserve">pobřežní stráží zřízenou nařízením Evropského parlamentu </w:t>
            </w:r>
            <w:r w:rsidR="00BA3A25" w:rsidRPr="006E1F21">
              <w:rPr>
                <w:b/>
                <w:i/>
              </w:rPr>
              <w:t>a</w:t>
            </w:r>
            <w:r w:rsidR="00BA3A25">
              <w:rPr>
                <w:b/>
                <w:i/>
              </w:rPr>
              <w:t> </w:t>
            </w:r>
            <w:r w:rsidRPr="006E1F21">
              <w:rPr>
                <w:b/>
                <w:i/>
              </w:rPr>
              <w:t xml:space="preserve">Rady (EU) 2019/1896 </w:t>
            </w:r>
            <w:r w:rsidR="00BA3A25" w:rsidRPr="006E1F21">
              <w:rPr>
                <w:b/>
                <w:i/>
              </w:rPr>
              <w:t>a</w:t>
            </w:r>
            <w:r w:rsidR="00BA3A25">
              <w:rPr>
                <w:b/>
                <w:i/>
              </w:rPr>
              <w:t> </w:t>
            </w:r>
            <w:r w:rsidRPr="006E1F21">
              <w:t>vízová politika EU.</w:t>
            </w:r>
          </w:p>
        </w:tc>
        <w:tc>
          <w:tcPr>
            <w:tcW w:w="4876" w:type="dxa"/>
            <w:tcBorders>
              <w:top w:val="nil"/>
              <w:left w:val="nil"/>
              <w:bottom w:val="nil"/>
              <w:right w:val="nil"/>
            </w:tcBorders>
          </w:tcPr>
          <w:p w14:paraId="4B91BE0C" w14:textId="578050D0" w:rsidR="00281E5D" w:rsidRPr="006E1F21" w:rsidRDefault="00281E5D" w:rsidP="00652B16">
            <w:pPr>
              <w:pStyle w:val="Normal6a"/>
            </w:pPr>
            <w:r w:rsidRPr="006E1F21">
              <w:t>(2)</w:t>
            </w:r>
            <w:r w:rsidRPr="006E1F21">
              <w:tab/>
              <w:t xml:space="preserve">Pro zajištění účinného </w:t>
            </w:r>
            <w:r w:rsidR="00BA3A25" w:rsidRPr="006E1F21">
              <w:t>a</w:t>
            </w:r>
            <w:r w:rsidR="00BA3A25">
              <w:t> </w:t>
            </w:r>
            <w:r w:rsidRPr="006E1F21">
              <w:t xml:space="preserve">efektivního fungování schengenského prostoru </w:t>
            </w:r>
            <w:r w:rsidR="00BA3A25" w:rsidRPr="006E1F21">
              <w:rPr>
                <w:b/>
                <w:i/>
              </w:rPr>
              <w:t>a</w:t>
            </w:r>
            <w:r w:rsidR="00BA3A25">
              <w:rPr>
                <w:b/>
                <w:i/>
              </w:rPr>
              <w:t> </w:t>
            </w:r>
            <w:r w:rsidRPr="006E1F21">
              <w:rPr>
                <w:b/>
                <w:i/>
              </w:rPr>
              <w:t>pro zaručení toho, že při překračování</w:t>
            </w:r>
            <w:r w:rsidRPr="006E1F21">
              <w:t xml:space="preserve"> vnitřních hranic</w:t>
            </w:r>
            <w:r w:rsidRPr="006E1F21">
              <w:rPr>
                <w:b/>
                <w:i/>
              </w:rPr>
              <w:t>nebudou prováděny žádné kontroly osob bez ohledu na jejich státní příslušnost,</w:t>
            </w:r>
            <w:r w:rsidRPr="006E1F21">
              <w:t xml:space="preserve"> má zásadní význam silný rámec správy, účinné integrované evropské řízení hranic </w:t>
            </w:r>
            <w:r w:rsidR="00BA3A25" w:rsidRPr="006E1F21">
              <w:rPr>
                <w:b/>
                <w:i/>
              </w:rPr>
              <w:t>a</w:t>
            </w:r>
            <w:r w:rsidR="00BA3A25">
              <w:rPr>
                <w:b/>
                <w:i/>
              </w:rPr>
              <w:t> </w:t>
            </w:r>
            <w:r w:rsidRPr="006E1F21">
              <w:rPr>
                <w:b/>
                <w:i/>
              </w:rPr>
              <w:t>společná</w:t>
            </w:r>
            <w:r w:rsidRPr="006E1F21">
              <w:t xml:space="preserve"> vízová politika EU.</w:t>
            </w:r>
          </w:p>
        </w:tc>
      </w:tr>
      <w:tr w:rsidR="00C26DAB" w:rsidRPr="006E1F21" w14:paraId="21496EF0" w14:textId="77777777" w:rsidTr="00652B16">
        <w:trPr>
          <w:jc w:val="center"/>
        </w:trPr>
        <w:tc>
          <w:tcPr>
            <w:tcW w:w="4876" w:type="dxa"/>
            <w:tcBorders>
              <w:top w:val="nil"/>
              <w:left w:val="nil"/>
              <w:bottom w:val="nil"/>
              <w:right w:val="nil"/>
            </w:tcBorders>
          </w:tcPr>
          <w:p w14:paraId="4AE1C7AB"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52B5BE11" w14:textId="77777777" w:rsidR="00281E5D" w:rsidRPr="006E1F21" w:rsidRDefault="00281E5D" w:rsidP="00652B16"/>
        </w:tc>
      </w:tr>
      <w:tr w:rsidR="00C26DAB" w:rsidRPr="006E1F21" w14:paraId="10EBAF97" w14:textId="77777777" w:rsidTr="00652B16">
        <w:trPr>
          <w:jc w:val="center"/>
        </w:trPr>
        <w:tc>
          <w:tcPr>
            <w:tcW w:w="4876" w:type="dxa"/>
            <w:tcBorders>
              <w:top w:val="nil"/>
              <w:left w:val="nil"/>
              <w:bottom w:val="nil"/>
              <w:right w:val="nil"/>
            </w:tcBorders>
          </w:tcPr>
          <w:p w14:paraId="1931C215" w14:textId="098CD0FC" w:rsidR="00281E5D" w:rsidRPr="006E1F21" w:rsidRDefault="00281E5D" w:rsidP="00652B16">
            <w:pPr>
              <w:pStyle w:val="Normal6a"/>
            </w:pPr>
            <w:r w:rsidRPr="006E1F21">
              <w:rPr>
                <w:b/>
                <w:i/>
                <w:vertAlign w:val="superscript"/>
              </w:rPr>
              <w:t>3</w:t>
            </w:r>
            <w:r w:rsidRPr="006E1F21">
              <w:t xml:space="preserve"> </w:t>
            </w:r>
            <w:r w:rsidRPr="006E1F21">
              <w:rPr>
                <w:b/>
                <w:i/>
              </w:rPr>
              <w:t>Nařízení Evropského parlamentu a Rady (EU) 2019/1896 ze dne 13. listopadu 2019 o Evropské pohraniční a pobřežní stráži a </w:t>
            </w:r>
            <w:r w:rsidR="00BA3A25" w:rsidRPr="006E1F21">
              <w:rPr>
                <w:b/>
                <w:i/>
              </w:rPr>
              <w:t>o</w:t>
            </w:r>
            <w:r w:rsidR="00BA3A25">
              <w:rPr>
                <w:b/>
                <w:i/>
              </w:rPr>
              <w:t> </w:t>
            </w:r>
            <w:r w:rsidRPr="006E1F21">
              <w:rPr>
                <w:b/>
                <w:i/>
              </w:rPr>
              <w:t>zrušení nařízení (EU) č. 1052/2013 a (EU) 2016/1624 (Úř. věst. L 295, 14.11.2019, s. 1. ELI: http://data.europa.eu/eli/reg/2019/1896/oj),</w:t>
            </w:r>
          </w:p>
        </w:tc>
        <w:tc>
          <w:tcPr>
            <w:tcW w:w="4876" w:type="dxa"/>
            <w:tcBorders>
              <w:top w:val="nil"/>
              <w:left w:val="nil"/>
              <w:bottom w:val="nil"/>
              <w:right w:val="nil"/>
            </w:tcBorders>
          </w:tcPr>
          <w:p w14:paraId="24EF71C1" w14:textId="77777777" w:rsidR="00281E5D" w:rsidRPr="006E1F21" w:rsidRDefault="00281E5D" w:rsidP="00652B16"/>
        </w:tc>
      </w:tr>
    </w:tbl>
    <w:p w14:paraId="3CBBE95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FF41610"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1FF1AAA" w14:textId="759D4032" w:rsidR="00281E5D" w:rsidRPr="006E1F21" w:rsidRDefault="00281E5D" w:rsidP="00281E5D">
      <w:pPr>
        <w:pStyle w:val="AmJustText"/>
      </w:pPr>
      <w:r w:rsidRPr="006E1F21">
        <w:t xml:space="preserve">Co nejlépe odráží znění čl. 77 odst. 2. Navrhovaný rozpočet EBCGA je vyšší než rozpočet navržený pro nařízení </w:t>
      </w:r>
      <w:r w:rsidR="00BA3A25" w:rsidRPr="006E1F21">
        <w:t>o</w:t>
      </w:r>
      <w:r w:rsidR="00BA3A25">
        <w:t> </w:t>
      </w:r>
      <w:r w:rsidRPr="006E1F21">
        <w:t xml:space="preserve">azylu, migraci </w:t>
      </w:r>
      <w:r w:rsidR="00BA3A25" w:rsidRPr="006E1F21">
        <w:t>a</w:t>
      </w:r>
      <w:r w:rsidR="00BA3A25">
        <w:t> </w:t>
      </w:r>
      <w:r w:rsidRPr="006E1F21">
        <w:t>integraci, což by mělo umožnit plnění jejích úkolů bez nutnosti využívat tento finanční nástroj.</w:t>
      </w:r>
    </w:p>
    <w:p w14:paraId="52AE9DBC" w14:textId="77777777" w:rsidR="00281E5D" w:rsidRPr="006E1F21" w:rsidRDefault="00281E5D" w:rsidP="00281E5D">
      <w:r w:rsidRPr="006E1F21">
        <w:rPr>
          <w:rStyle w:val="HideTWBExt"/>
        </w:rPr>
        <w:t>&lt;/AmendB&gt;</w:t>
      </w:r>
    </w:p>
    <w:p w14:paraId="4EA7B06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25</w:t>
      </w:r>
      <w:r w:rsidRPr="006E1F21">
        <w:rPr>
          <w:rStyle w:val="HideTWBExt"/>
          <w:b w:val="0"/>
        </w:rPr>
        <w:t>&lt;/NumAmB&gt;</w:t>
      </w:r>
    </w:p>
    <w:p w14:paraId="122646A4" w14:textId="77777777" w:rsidR="00281E5D" w:rsidRPr="006E1F21" w:rsidRDefault="00281E5D" w:rsidP="00281E5D">
      <w:pPr>
        <w:pStyle w:val="NormalBold"/>
      </w:pPr>
      <w:r w:rsidRPr="006E1F21">
        <w:rPr>
          <w:rStyle w:val="HideTWBExt"/>
          <w:b w:val="0"/>
        </w:rPr>
        <w:t>&lt;RepeatBlock-By&gt;&lt;Members&gt;</w:t>
      </w:r>
      <w:r w:rsidRPr="006E1F21">
        <w:t>Geadis Geadi</w:t>
      </w:r>
      <w:r w:rsidRPr="006E1F21">
        <w:rPr>
          <w:rStyle w:val="HideTWBExt"/>
          <w:b w:val="0"/>
        </w:rPr>
        <w:t>&lt;/Members&gt;</w:t>
      </w:r>
    </w:p>
    <w:p w14:paraId="6170CD67" w14:textId="77777777" w:rsidR="00281E5D" w:rsidRPr="006E1F21" w:rsidRDefault="00281E5D" w:rsidP="00281E5D">
      <w:pPr>
        <w:pStyle w:val="NormalBold"/>
      </w:pPr>
      <w:r w:rsidRPr="006E1F21">
        <w:rPr>
          <w:rStyle w:val="HideTWBExt"/>
          <w:b w:val="0"/>
        </w:rPr>
        <w:t>&lt;/RepeatBlock-By&gt;</w:t>
      </w:r>
    </w:p>
    <w:p w14:paraId="3F84E1B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7D47954" w14:textId="77777777" w:rsidR="00281E5D" w:rsidRPr="006E1F21" w:rsidRDefault="00281E5D" w:rsidP="00281E5D">
      <w:pPr>
        <w:pStyle w:val="NormalBold"/>
      </w:pPr>
      <w:r w:rsidRPr="006E1F21">
        <w:rPr>
          <w:rStyle w:val="HideTWBExt"/>
          <w:b w:val="0"/>
        </w:rPr>
        <w:t>&lt;Article&gt;</w:t>
      </w:r>
      <w:r w:rsidRPr="006E1F21">
        <w:t>Bod odůvodnění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9222C0D" w14:textId="77777777" w:rsidTr="00652B16">
        <w:trPr>
          <w:trHeight w:hRule="exact" w:val="240"/>
          <w:jc w:val="center"/>
        </w:trPr>
        <w:tc>
          <w:tcPr>
            <w:tcW w:w="9752" w:type="dxa"/>
            <w:gridSpan w:val="2"/>
            <w:tcBorders>
              <w:top w:val="nil"/>
              <w:left w:val="nil"/>
              <w:bottom w:val="nil"/>
              <w:right w:val="nil"/>
            </w:tcBorders>
          </w:tcPr>
          <w:p w14:paraId="5D3F86C5" w14:textId="77777777" w:rsidR="00281E5D" w:rsidRPr="006E1F21" w:rsidRDefault="00281E5D" w:rsidP="00652B16"/>
        </w:tc>
      </w:tr>
      <w:tr w:rsidR="00C26DAB" w:rsidRPr="006E1F21" w14:paraId="2FF4E190" w14:textId="77777777" w:rsidTr="00652B16">
        <w:trPr>
          <w:trHeight w:val="240"/>
          <w:jc w:val="center"/>
        </w:trPr>
        <w:tc>
          <w:tcPr>
            <w:tcW w:w="4876" w:type="dxa"/>
            <w:tcBorders>
              <w:top w:val="nil"/>
              <w:left w:val="nil"/>
              <w:bottom w:val="nil"/>
              <w:right w:val="nil"/>
            </w:tcBorders>
          </w:tcPr>
          <w:p w14:paraId="5F00CB8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C8E08D0" w14:textId="77777777" w:rsidR="00281E5D" w:rsidRPr="006E1F21" w:rsidRDefault="00281E5D" w:rsidP="00652B16">
            <w:pPr>
              <w:pStyle w:val="AmColumnHeading"/>
            </w:pPr>
            <w:r w:rsidRPr="006E1F21">
              <w:t>Pozměňovací návrh</w:t>
            </w:r>
          </w:p>
        </w:tc>
      </w:tr>
      <w:tr w:rsidR="00C26DAB" w:rsidRPr="006E1F21" w14:paraId="1639D694" w14:textId="77777777" w:rsidTr="00652B16">
        <w:trPr>
          <w:jc w:val="center"/>
        </w:trPr>
        <w:tc>
          <w:tcPr>
            <w:tcW w:w="4876" w:type="dxa"/>
            <w:tcBorders>
              <w:top w:val="nil"/>
              <w:left w:val="nil"/>
              <w:bottom w:val="nil"/>
              <w:right w:val="nil"/>
            </w:tcBorders>
          </w:tcPr>
          <w:p w14:paraId="607E2E86" w14:textId="6C77CC44"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 xml:space="preserve">ochranou vnějších hranic Unie, omezováním nedovoleného překračování hranic </w:t>
            </w:r>
            <w:r w:rsidR="00BA3A25" w:rsidRPr="006E1F21">
              <w:t>a</w:t>
            </w:r>
            <w:r w:rsidR="00BA3A25">
              <w:t> </w:t>
            </w:r>
            <w:r w:rsidRPr="006E1F21">
              <w:t xml:space="preserve">neoprávněného pohybu mezi členskými státy,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c>
          <w:tcPr>
            <w:tcW w:w="4876" w:type="dxa"/>
            <w:tcBorders>
              <w:top w:val="nil"/>
              <w:left w:val="nil"/>
              <w:bottom w:val="nil"/>
              <w:right w:val="nil"/>
            </w:tcBorders>
          </w:tcPr>
          <w:p w14:paraId="63CBA305" w14:textId="5F00A79A"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 xml:space="preserve">ochranou vnějších hranic Unie, omezováním nedovoleného překračování hranic </w:t>
            </w:r>
            <w:r w:rsidR="00BA3A25" w:rsidRPr="006E1F21">
              <w:t>a</w:t>
            </w:r>
            <w:r w:rsidR="00BA3A25">
              <w:t> </w:t>
            </w:r>
            <w:r w:rsidRPr="006E1F21">
              <w:t xml:space="preserve">neoprávněného pohybu mezi členskými státy,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předcházením zneužívání vízového režimu Unie by proto měla být poskytována podpora Unie</w:t>
            </w:r>
            <w:r w:rsidRPr="006E1F21">
              <w:rPr>
                <w:b/>
                <w:i/>
              </w:rPr>
              <w:t xml:space="preserve">, včetně posíleného předvstupního screeningu, ověřování identity, detekce padělaných dokladů </w:t>
            </w:r>
            <w:r w:rsidR="00BA3A25" w:rsidRPr="006E1F21">
              <w:rPr>
                <w:b/>
                <w:i/>
              </w:rPr>
              <w:t>a</w:t>
            </w:r>
            <w:r w:rsidR="00BA3A25">
              <w:rPr>
                <w:b/>
                <w:i/>
              </w:rPr>
              <w:t> </w:t>
            </w:r>
            <w:r w:rsidRPr="006E1F21">
              <w:rPr>
                <w:b/>
                <w:i/>
              </w:rPr>
              <w:t>systematického využívání příslušných unijních informačních systémů</w:t>
            </w:r>
            <w:r w:rsidRPr="006E1F21">
              <w:t xml:space="preserv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r>
    </w:tbl>
    <w:p w14:paraId="43E9A47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5581624" w14:textId="77777777" w:rsidR="00281E5D" w:rsidRPr="006E1F21" w:rsidRDefault="00281E5D" w:rsidP="00281E5D">
      <w:r w:rsidRPr="006E1F21">
        <w:rPr>
          <w:rStyle w:val="HideTWBExt"/>
        </w:rPr>
        <w:t>&lt;/AmendB&gt;</w:t>
      </w:r>
    </w:p>
    <w:p w14:paraId="1C4E449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26</w:t>
      </w:r>
      <w:r w:rsidRPr="006E1F21">
        <w:rPr>
          <w:rStyle w:val="HideTWBExt"/>
          <w:b w:val="0"/>
        </w:rPr>
        <w:t>&lt;/NumAmB&gt;</w:t>
      </w:r>
    </w:p>
    <w:p w14:paraId="01AA8CBC"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06E5B209" w14:textId="77777777" w:rsidR="00281E5D" w:rsidRPr="006E1F21" w:rsidRDefault="00281E5D" w:rsidP="00281E5D">
      <w:pPr>
        <w:pStyle w:val="NormalBold"/>
      </w:pPr>
      <w:r w:rsidRPr="006E1F21">
        <w:rPr>
          <w:rStyle w:val="HideTWBExt"/>
          <w:b w:val="0"/>
        </w:rPr>
        <w:t>&lt;/RepeatBlock-By&gt;</w:t>
      </w:r>
    </w:p>
    <w:p w14:paraId="34EBBD6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2CE7A8B" w14:textId="77777777" w:rsidR="00281E5D" w:rsidRPr="006E1F21" w:rsidRDefault="00281E5D" w:rsidP="00281E5D">
      <w:pPr>
        <w:pStyle w:val="NormalBold"/>
      </w:pPr>
      <w:r w:rsidRPr="006E1F21">
        <w:rPr>
          <w:rStyle w:val="HideTWBExt"/>
          <w:b w:val="0"/>
        </w:rPr>
        <w:t>&lt;Article&gt;</w:t>
      </w:r>
      <w:r w:rsidRPr="006E1F21">
        <w:t>Bod odůvodnění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F2A7285" w14:textId="77777777" w:rsidTr="00652B16">
        <w:trPr>
          <w:trHeight w:hRule="exact" w:val="240"/>
          <w:jc w:val="center"/>
        </w:trPr>
        <w:tc>
          <w:tcPr>
            <w:tcW w:w="9752" w:type="dxa"/>
            <w:gridSpan w:val="2"/>
            <w:tcBorders>
              <w:top w:val="nil"/>
              <w:left w:val="nil"/>
              <w:bottom w:val="nil"/>
              <w:right w:val="nil"/>
            </w:tcBorders>
          </w:tcPr>
          <w:p w14:paraId="563FF86E" w14:textId="77777777" w:rsidR="00281E5D" w:rsidRPr="006E1F21" w:rsidRDefault="00281E5D" w:rsidP="00652B16"/>
        </w:tc>
      </w:tr>
      <w:tr w:rsidR="00C26DAB" w:rsidRPr="006E1F21" w14:paraId="138B2541" w14:textId="77777777" w:rsidTr="00652B16">
        <w:trPr>
          <w:trHeight w:val="240"/>
          <w:jc w:val="center"/>
        </w:trPr>
        <w:tc>
          <w:tcPr>
            <w:tcW w:w="4876" w:type="dxa"/>
            <w:tcBorders>
              <w:top w:val="nil"/>
              <w:left w:val="nil"/>
              <w:bottom w:val="nil"/>
              <w:right w:val="nil"/>
            </w:tcBorders>
          </w:tcPr>
          <w:p w14:paraId="4A783AF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17C2B06" w14:textId="77777777" w:rsidR="00281E5D" w:rsidRPr="006E1F21" w:rsidRDefault="00281E5D" w:rsidP="00652B16">
            <w:pPr>
              <w:pStyle w:val="AmColumnHeading"/>
            </w:pPr>
            <w:r w:rsidRPr="006E1F21">
              <w:t>Pozměňovací návrh</w:t>
            </w:r>
          </w:p>
        </w:tc>
      </w:tr>
      <w:tr w:rsidR="00C26DAB" w:rsidRPr="006E1F21" w14:paraId="3A24AE7A" w14:textId="77777777" w:rsidTr="00652B16">
        <w:trPr>
          <w:jc w:val="center"/>
        </w:trPr>
        <w:tc>
          <w:tcPr>
            <w:tcW w:w="4876" w:type="dxa"/>
            <w:tcBorders>
              <w:top w:val="nil"/>
              <w:left w:val="nil"/>
              <w:bottom w:val="nil"/>
              <w:right w:val="nil"/>
            </w:tcBorders>
          </w:tcPr>
          <w:p w14:paraId="5C20D833" w14:textId="0181C8CB"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rPr>
                <w:b/>
                <w:i/>
              </w:rPr>
              <w:t>ochranou</w:t>
            </w:r>
            <w:r w:rsidRPr="006E1F21">
              <w:t xml:space="preserve"> vnějších hranic Unie</w:t>
            </w:r>
            <w:r w:rsidRPr="006E1F21">
              <w:rPr>
                <w:b/>
                <w:i/>
              </w:rPr>
              <w:t xml:space="preserve">, omezováním nedovoleného překračování hranic </w:t>
            </w:r>
            <w:r w:rsidR="00BA3A25" w:rsidRPr="006E1F21">
              <w:rPr>
                <w:b/>
                <w:i/>
              </w:rPr>
              <w:t>a</w:t>
            </w:r>
            <w:r w:rsidR="00BA3A25">
              <w:rPr>
                <w:b/>
                <w:i/>
              </w:rPr>
              <w:t> </w:t>
            </w:r>
            <w:r w:rsidRPr="006E1F21">
              <w:rPr>
                <w:b/>
                <w:i/>
              </w:rPr>
              <w:t>neoprávněného pohybu mezi členskými státy</w:t>
            </w:r>
            <w:r w:rsidRPr="006E1F21">
              <w:t xml:space="preserve">, jakož </w:t>
            </w:r>
            <w:r w:rsidR="00BA3A25" w:rsidRPr="006E1F21">
              <w:t>i</w:t>
            </w:r>
            <w:r w:rsidR="00BA3A25">
              <w:t> </w:t>
            </w:r>
            <w:r w:rsidRPr="006E1F21">
              <w:rPr>
                <w:b/>
                <w:i/>
              </w:rPr>
              <w:t>modernizací</w:t>
            </w:r>
            <w:r w:rsidRPr="006E1F21">
              <w:t xml:space="preserve"> </w:t>
            </w:r>
            <w:r w:rsidR="00BA3A25" w:rsidRPr="006E1F21">
              <w:t>a</w:t>
            </w:r>
            <w:r w:rsidR="00BA3A25">
              <w:t> </w:t>
            </w:r>
            <w:r w:rsidRPr="006E1F21">
              <w:t xml:space="preserve">zvýšením celkové účinnosti vyřizování víz </w:t>
            </w:r>
            <w:r w:rsidR="00BA3A25" w:rsidRPr="006E1F21">
              <w:rPr>
                <w:b/>
                <w:i/>
              </w:rPr>
              <w:t>a</w:t>
            </w:r>
            <w:r w:rsidR="00BA3A25">
              <w:rPr>
                <w:b/>
                <w:i/>
              </w:rPr>
              <w:t> </w:t>
            </w:r>
            <w:r w:rsidRPr="006E1F21">
              <w:rPr>
                <w:b/>
                <w:i/>
              </w:rPr>
              <w:t>předcházením zneužívání vízového režimu Unie</w:t>
            </w:r>
            <w:r w:rsidRPr="006E1F21">
              <w:t xml:space="preserv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c>
          <w:tcPr>
            <w:tcW w:w="4876" w:type="dxa"/>
            <w:tcBorders>
              <w:top w:val="nil"/>
              <w:left w:val="nil"/>
              <w:bottom w:val="nil"/>
              <w:right w:val="nil"/>
            </w:tcBorders>
          </w:tcPr>
          <w:p w14:paraId="7312FA99" w14:textId="5D67D23D"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rPr>
                <w:b/>
                <w:i/>
              </w:rPr>
              <w:t>řízením</w:t>
            </w:r>
            <w:r w:rsidRPr="006E1F21">
              <w:t xml:space="preserve"> vnějších hranic Unie </w:t>
            </w:r>
            <w:r w:rsidR="00BA3A25" w:rsidRPr="006E1F21">
              <w:rPr>
                <w:b/>
                <w:i/>
              </w:rPr>
              <w:t>v</w:t>
            </w:r>
            <w:r w:rsidR="00BA3A25">
              <w:rPr>
                <w:b/>
                <w:i/>
              </w:rPr>
              <w:t> </w:t>
            </w:r>
            <w:r w:rsidRPr="006E1F21">
              <w:rPr>
                <w:b/>
                <w:i/>
              </w:rPr>
              <w:t xml:space="preserve">plném souladu se základními právy, usnadňující přístup </w:t>
            </w:r>
            <w:r w:rsidR="00BA3A25" w:rsidRPr="006E1F21">
              <w:rPr>
                <w:b/>
                <w:i/>
              </w:rPr>
              <w:t>k</w:t>
            </w:r>
            <w:r w:rsidR="00BA3A25">
              <w:rPr>
                <w:b/>
                <w:i/>
              </w:rPr>
              <w:t> </w:t>
            </w:r>
            <w:r w:rsidRPr="006E1F21">
              <w:rPr>
                <w:b/>
                <w:i/>
              </w:rPr>
              <w:t>mezinárodní ochraně</w:t>
            </w:r>
            <w:r w:rsidRPr="006E1F21">
              <w:t xml:space="preserve">, jakož </w:t>
            </w:r>
            <w:r w:rsidR="00BA3A25" w:rsidRPr="006E1F21">
              <w:t>i</w:t>
            </w:r>
            <w:r w:rsidR="00BA3A25">
              <w:t> </w:t>
            </w:r>
            <w:r w:rsidRPr="006E1F21">
              <w:rPr>
                <w:b/>
                <w:i/>
              </w:rPr>
              <w:t>ulehčením</w:t>
            </w:r>
            <w:r w:rsidRPr="006E1F21">
              <w:t xml:space="preserve">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r>
    </w:tbl>
    <w:p w14:paraId="2C46519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0B3F9F3" w14:textId="77777777" w:rsidR="00281E5D" w:rsidRPr="006E1F21" w:rsidRDefault="00281E5D" w:rsidP="00281E5D">
      <w:r w:rsidRPr="006E1F21">
        <w:rPr>
          <w:rStyle w:val="HideTWBExt"/>
        </w:rPr>
        <w:t>&lt;/AmendB&gt;</w:t>
      </w:r>
    </w:p>
    <w:p w14:paraId="6500D4F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27</w:t>
      </w:r>
      <w:r w:rsidRPr="006E1F21">
        <w:rPr>
          <w:rStyle w:val="HideTWBExt"/>
          <w:b w:val="0"/>
        </w:rPr>
        <w:t>&lt;/NumAmB&gt;</w:t>
      </w:r>
    </w:p>
    <w:p w14:paraId="6BF6AB6E"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711B9D2F" w14:textId="77777777" w:rsidR="00281E5D" w:rsidRPr="006E1F21" w:rsidRDefault="00281E5D" w:rsidP="00281E5D">
      <w:pPr>
        <w:pStyle w:val="NormalBold"/>
      </w:pPr>
      <w:r w:rsidRPr="006E1F21">
        <w:rPr>
          <w:rStyle w:val="HideTWBExt"/>
          <w:b w:val="0"/>
        </w:rPr>
        <w:t>&lt;/RepeatBlock-By&gt;</w:t>
      </w:r>
    </w:p>
    <w:p w14:paraId="4B6A089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DD84DB7" w14:textId="77777777" w:rsidR="00281E5D" w:rsidRPr="006E1F21" w:rsidRDefault="00281E5D" w:rsidP="00281E5D">
      <w:pPr>
        <w:pStyle w:val="NormalBold"/>
      </w:pPr>
      <w:r w:rsidRPr="006E1F21">
        <w:rPr>
          <w:rStyle w:val="HideTWBExt"/>
          <w:b w:val="0"/>
        </w:rPr>
        <w:t>&lt;Article&gt;</w:t>
      </w:r>
      <w:r w:rsidRPr="006E1F21">
        <w:t>Bod odůvodnění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561A33F" w14:textId="77777777" w:rsidTr="00652B16">
        <w:trPr>
          <w:trHeight w:hRule="exact" w:val="240"/>
          <w:jc w:val="center"/>
        </w:trPr>
        <w:tc>
          <w:tcPr>
            <w:tcW w:w="9752" w:type="dxa"/>
            <w:gridSpan w:val="2"/>
            <w:tcBorders>
              <w:top w:val="nil"/>
              <w:left w:val="nil"/>
              <w:bottom w:val="nil"/>
              <w:right w:val="nil"/>
            </w:tcBorders>
          </w:tcPr>
          <w:p w14:paraId="2E2A3C8C" w14:textId="77777777" w:rsidR="00281E5D" w:rsidRPr="006E1F21" w:rsidRDefault="00281E5D" w:rsidP="00652B16"/>
        </w:tc>
      </w:tr>
      <w:tr w:rsidR="00C26DAB" w:rsidRPr="006E1F21" w14:paraId="1E4CDDFE" w14:textId="77777777" w:rsidTr="00652B16">
        <w:trPr>
          <w:trHeight w:val="240"/>
          <w:jc w:val="center"/>
        </w:trPr>
        <w:tc>
          <w:tcPr>
            <w:tcW w:w="4876" w:type="dxa"/>
            <w:tcBorders>
              <w:top w:val="nil"/>
              <w:left w:val="nil"/>
              <w:bottom w:val="nil"/>
              <w:right w:val="nil"/>
            </w:tcBorders>
          </w:tcPr>
          <w:p w14:paraId="2DC0804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D06F0B3" w14:textId="77777777" w:rsidR="00281E5D" w:rsidRPr="006E1F21" w:rsidRDefault="00281E5D" w:rsidP="00652B16">
            <w:pPr>
              <w:pStyle w:val="AmColumnHeading"/>
            </w:pPr>
            <w:r w:rsidRPr="006E1F21">
              <w:t>Pozměňovací návrh</w:t>
            </w:r>
          </w:p>
        </w:tc>
      </w:tr>
      <w:tr w:rsidR="00C26DAB" w:rsidRPr="006E1F21" w14:paraId="1EADAEFB" w14:textId="77777777" w:rsidTr="00652B16">
        <w:trPr>
          <w:jc w:val="center"/>
        </w:trPr>
        <w:tc>
          <w:tcPr>
            <w:tcW w:w="4876" w:type="dxa"/>
            <w:tcBorders>
              <w:top w:val="nil"/>
              <w:left w:val="nil"/>
              <w:bottom w:val="nil"/>
              <w:right w:val="nil"/>
            </w:tcBorders>
          </w:tcPr>
          <w:p w14:paraId="05ED2062" w14:textId="2854F7EC"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 xml:space="preserve">ochranou vnějších hranic Unie, omezováním nedovoleného překračování hranic </w:t>
            </w:r>
            <w:r w:rsidR="00BA3A25" w:rsidRPr="006E1F21">
              <w:t>a</w:t>
            </w:r>
            <w:r w:rsidR="00BA3A25">
              <w:t> </w:t>
            </w:r>
            <w:r w:rsidRPr="006E1F21">
              <w:t xml:space="preserve">neoprávněného pohybu mezi členskými státy,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c>
          <w:tcPr>
            <w:tcW w:w="4876" w:type="dxa"/>
            <w:tcBorders>
              <w:top w:val="nil"/>
              <w:left w:val="nil"/>
              <w:bottom w:val="nil"/>
              <w:right w:val="nil"/>
            </w:tcBorders>
          </w:tcPr>
          <w:p w14:paraId="75001189" w14:textId="61451B74"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ochranou vnějších hranic Unie, omezováním nedovoleného překračování hranic</w:t>
            </w:r>
            <w:r w:rsidRPr="006E1F21">
              <w:rPr>
                <w:b/>
                <w:i/>
              </w:rPr>
              <w:t>, instrumentalizované migrace</w:t>
            </w:r>
            <w:r w:rsidRPr="006E1F21">
              <w:t xml:space="preserve"> </w:t>
            </w:r>
            <w:r w:rsidR="00BA3A25" w:rsidRPr="006E1F21">
              <w:t>a</w:t>
            </w:r>
            <w:r w:rsidR="00BA3A25">
              <w:t> </w:t>
            </w:r>
            <w:r w:rsidRPr="006E1F21">
              <w:t xml:space="preserve">neoprávněného pohybu mezi členskými státy,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r>
    </w:tbl>
    <w:p w14:paraId="081E908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179C4200" w14:textId="77777777" w:rsidR="00281E5D" w:rsidRPr="006E1F21" w:rsidRDefault="00281E5D" w:rsidP="00281E5D">
      <w:r w:rsidRPr="006E1F21">
        <w:rPr>
          <w:rStyle w:val="HideTWBExt"/>
        </w:rPr>
        <w:t>&lt;/AmendB&gt;</w:t>
      </w:r>
    </w:p>
    <w:p w14:paraId="4DB7999E"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28</w:t>
      </w:r>
      <w:r w:rsidRPr="006E1F21">
        <w:rPr>
          <w:rStyle w:val="HideTWBExt"/>
          <w:b w:val="0"/>
        </w:rPr>
        <w:t>&lt;/NumAmB&gt;</w:t>
      </w:r>
    </w:p>
    <w:p w14:paraId="178D0EC1"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197BB91D" w14:textId="77777777" w:rsidR="00281E5D" w:rsidRPr="006E1F21" w:rsidRDefault="00281E5D" w:rsidP="00281E5D">
      <w:pPr>
        <w:pStyle w:val="NormalBold"/>
      </w:pPr>
      <w:r w:rsidRPr="006E1F21">
        <w:rPr>
          <w:rStyle w:val="HideTWBExt"/>
          <w:b w:val="0"/>
        </w:rPr>
        <w:t>&lt;/RepeatBlock-By&gt;</w:t>
      </w:r>
    </w:p>
    <w:p w14:paraId="3A794D7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A9D0C4B" w14:textId="77777777" w:rsidR="00281E5D" w:rsidRPr="006E1F21" w:rsidRDefault="00281E5D" w:rsidP="00281E5D">
      <w:pPr>
        <w:pStyle w:val="NormalBold"/>
      </w:pPr>
      <w:r w:rsidRPr="006E1F21">
        <w:rPr>
          <w:rStyle w:val="HideTWBExt"/>
          <w:b w:val="0"/>
        </w:rPr>
        <w:t>&lt;Article&gt;</w:t>
      </w:r>
      <w:r w:rsidRPr="006E1F21">
        <w:t>Bod odůvodnění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24ADA52" w14:textId="77777777" w:rsidTr="00652B16">
        <w:trPr>
          <w:trHeight w:hRule="exact" w:val="240"/>
          <w:jc w:val="center"/>
        </w:trPr>
        <w:tc>
          <w:tcPr>
            <w:tcW w:w="9752" w:type="dxa"/>
            <w:gridSpan w:val="2"/>
            <w:tcBorders>
              <w:top w:val="nil"/>
              <w:left w:val="nil"/>
              <w:bottom w:val="nil"/>
              <w:right w:val="nil"/>
            </w:tcBorders>
          </w:tcPr>
          <w:p w14:paraId="55ED7914" w14:textId="77777777" w:rsidR="00281E5D" w:rsidRPr="006E1F21" w:rsidRDefault="00281E5D" w:rsidP="00652B16"/>
        </w:tc>
      </w:tr>
      <w:tr w:rsidR="00C26DAB" w:rsidRPr="006E1F21" w14:paraId="60806B2D" w14:textId="77777777" w:rsidTr="00652B16">
        <w:trPr>
          <w:trHeight w:val="240"/>
          <w:jc w:val="center"/>
        </w:trPr>
        <w:tc>
          <w:tcPr>
            <w:tcW w:w="4876" w:type="dxa"/>
            <w:tcBorders>
              <w:top w:val="nil"/>
              <w:left w:val="nil"/>
              <w:bottom w:val="nil"/>
              <w:right w:val="nil"/>
            </w:tcBorders>
          </w:tcPr>
          <w:p w14:paraId="5CA63E6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0B4BB40" w14:textId="77777777" w:rsidR="00281E5D" w:rsidRPr="006E1F21" w:rsidRDefault="00281E5D" w:rsidP="00652B16">
            <w:pPr>
              <w:pStyle w:val="AmColumnHeading"/>
            </w:pPr>
            <w:r w:rsidRPr="006E1F21">
              <w:t>Pozměňovací návrh</w:t>
            </w:r>
          </w:p>
        </w:tc>
      </w:tr>
      <w:tr w:rsidR="00C26DAB" w:rsidRPr="006E1F21" w14:paraId="211ADBF4" w14:textId="77777777" w:rsidTr="00652B16">
        <w:trPr>
          <w:jc w:val="center"/>
        </w:trPr>
        <w:tc>
          <w:tcPr>
            <w:tcW w:w="4876" w:type="dxa"/>
            <w:tcBorders>
              <w:top w:val="nil"/>
              <w:left w:val="nil"/>
              <w:bottom w:val="nil"/>
              <w:right w:val="nil"/>
            </w:tcBorders>
          </w:tcPr>
          <w:p w14:paraId="399C90F6" w14:textId="2818D0EF"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 xml:space="preserve">ochranou vnějších hranic Unie, </w:t>
            </w:r>
            <w:r w:rsidRPr="006E1F21">
              <w:rPr>
                <w:b/>
                <w:i/>
              </w:rPr>
              <w:t>omezováním nedovoleného</w:t>
            </w:r>
            <w:r w:rsidRPr="006E1F21">
              <w:t xml:space="preserve"> překračování hranic </w:t>
            </w:r>
            <w:r w:rsidR="00BA3A25" w:rsidRPr="006E1F21">
              <w:rPr>
                <w:b/>
                <w:i/>
              </w:rPr>
              <w:t>a</w:t>
            </w:r>
            <w:r w:rsidR="00BA3A25">
              <w:rPr>
                <w:b/>
                <w:i/>
              </w:rPr>
              <w:t> </w:t>
            </w:r>
            <w:r w:rsidRPr="006E1F21">
              <w:rPr>
                <w:b/>
                <w:i/>
              </w:rPr>
              <w:t>neoprávněného pohybu mezi členskými státy</w:t>
            </w:r>
            <w:r w:rsidRPr="006E1F21">
              <w:t xml:space="preserve">,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w:t>
            </w:r>
            <w:r w:rsidRPr="006E1F21">
              <w:rPr>
                <w:b/>
                <w:i/>
              </w:rPr>
              <w:t>by se měla</w:t>
            </w:r>
            <w:r w:rsidRPr="006E1F21">
              <w:t xml:space="preserve">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c>
          <w:tcPr>
            <w:tcW w:w="4876" w:type="dxa"/>
            <w:tcBorders>
              <w:top w:val="nil"/>
              <w:left w:val="nil"/>
              <w:bottom w:val="nil"/>
              <w:right w:val="nil"/>
            </w:tcBorders>
          </w:tcPr>
          <w:p w14:paraId="4672119F" w14:textId="62B7BF62"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 xml:space="preserve">ochranou vnějších hranic Unie, </w:t>
            </w:r>
            <w:r w:rsidRPr="006E1F21">
              <w:rPr>
                <w:b/>
                <w:i/>
              </w:rPr>
              <w:t>zamezení nezákonného</w:t>
            </w:r>
            <w:r w:rsidRPr="006E1F21">
              <w:t xml:space="preserve"> překračování hranic,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w:t>
            </w:r>
            <w:r w:rsidRPr="006E1F21">
              <w:rPr>
                <w:b/>
                <w:i/>
              </w:rPr>
              <w:t>se musí</w:t>
            </w:r>
            <w:r w:rsidRPr="006E1F21">
              <w:t xml:space="preserve"> poskytovat podle horizontálních pravidel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r>
    </w:tbl>
    <w:p w14:paraId="1E74D54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32753D3"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16C77443" w14:textId="77777777" w:rsidR="00281E5D" w:rsidRPr="006E1F21" w:rsidRDefault="00281E5D" w:rsidP="00281E5D">
      <w:pPr>
        <w:pStyle w:val="AmJustText"/>
      </w:pPr>
      <w:r w:rsidRPr="006E1F21">
        <w:t>EU nemůže financovat kontroly na vnitřních hranicích ani opatření rovnocenná kontrolám na vnitřních hranicích, jelikož Smlouvy ukládají EU povinnost vytvořit prostor bez kontrol osob překračujících vnitřní hranice.</w:t>
      </w:r>
    </w:p>
    <w:p w14:paraId="7CC3E111" w14:textId="77777777" w:rsidR="00281E5D" w:rsidRPr="006E1F21" w:rsidRDefault="00281E5D" w:rsidP="00281E5D">
      <w:r w:rsidRPr="006E1F21">
        <w:rPr>
          <w:rStyle w:val="HideTWBExt"/>
        </w:rPr>
        <w:t>&lt;/AmendB&gt;</w:t>
      </w:r>
    </w:p>
    <w:p w14:paraId="3525E69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29</w:t>
      </w:r>
      <w:r w:rsidRPr="006E1F21">
        <w:rPr>
          <w:rStyle w:val="HideTWBExt"/>
          <w:b w:val="0"/>
        </w:rPr>
        <w:t>&lt;/NumAmB&gt;</w:t>
      </w:r>
    </w:p>
    <w:p w14:paraId="0A0BAD36"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7D00A43D" w14:textId="77777777" w:rsidR="00281E5D" w:rsidRPr="006E1F21" w:rsidRDefault="00281E5D" w:rsidP="00281E5D">
      <w:pPr>
        <w:pStyle w:val="NormalBold"/>
      </w:pPr>
      <w:r w:rsidRPr="006E1F21">
        <w:rPr>
          <w:rStyle w:val="HideTWBExt"/>
          <w:b w:val="0"/>
        </w:rPr>
        <w:t>&lt;/RepeatBlock-By&gt;</w:t>
      </w:r>
    </w:p>
    <w:p w14:paraId="1CA9BE2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6EFEF80" w14:textId="77777777" w:rsidR="00281E5D" w:rsidRPr="006E1F21" w:rsidRDefault="00281E5D" w:rsidP="00281E5D">
      <w:pPr>
        <w:pStyle w:val="NormalBold"/>
      </w:pPr>
      <w:r w:rsidRPr="006E1F21">
        <w:rPr>
          <w:rStyle w:val="HideTWBExt"/>
          <w:b w:val="0"/>
        </w:rPr>
        <w:t>&lt;Article&gt;</w:t>
      </w:r>
      <w:r w:rsidRPr="006E1F21">
        <w:t>Bod odůvodnění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C219D07" w14:textId="77777777" w:rsidTr="00652B16">
        <w:trPr>
          <w:trHeight w:hRule="exact" w:val="240"/>
          <w:jc w:val="center"/>
        </w:trPr>
        <w:tc>
          <w:tcPr>
            <w:tcW w:w="9752" w:type="dxa"/>
            <w:gridSpan w:val="2"/>
            <w:tcBorders>
              <w:top w:val="nil"/>
              <w:left w:val="nil"/>
              <w:bottom w:val="nil"/>
              <w:right w:val="nil"/>
            </w:tcBorders>
          </w:tcPr>
          <w:p w14:paraId="2DC3D07A" w14:textId="77777777" w:rsidR="00281E5D" w:rsidRPr="006E1F21" w:rsidRDefault="00281E5D" w:rsidP="00652B16"/>
        </w:tc>
      </w:tr>
      <w:tr w:rsidR="00C26DAB" w:rsidRPr="006E1F21" w14:paraId="47C06538" w14:textId="77777777" w:rsidTr="00652B16">
        <w:trPr>
          <w:trHeight w:val="240"/>
          <w:jc w:val="center"/>
        </w:trPr>
        <w:tc>
          <w:tcPr>
            <w:tcW w:w="4876" w:type="dxa"/>
            <w:tcBorders>
              <w:top w:val="nil"/>
              <w:left w:val="nil"/>
              <w:bottom w:val="nil"/>
              <w:right w:val="nil"/>
            </w:tcBorders>
          </w:tcPr>
          <w:p w14:paraId="4092050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CD80EE6" w14:textId="77777777" w:rsidR="00281E5D" w:rsidRPr="006E1F21" w:rsidRDefault="00281E5D" w:rsidP="00652B16">
            <w:pPr>
              <w:pStyle w:val="AmColumnHeading"/>
            </w:pPr>
            <w:r w:rsidRPr="006E1F21">
              <w:t>Pozměňovací návrh</w:t>
            </w:r>
          </w:p>
        </w:tc>
      </w:tr>
      <w:tr w:rsidR="00C26DAB" w:rsidRPr="006E1F21" w14:paraId="225012B2" w14:textId="77777777" w:rsidTr="00652B16">
        <w:trPr>
          <w:jc w:val="center"/>
        </w:trPr>
        <w:tc>
          <w:tcPr>
            <w:tcW w:w="4876" w:type="dxa"/>
            <w:tcBorders>
              <w:top w:val="nil"/>
              <w:left w:val="nil"/>
              <w:bottom w:val="nil"/>
              <w:right w:val="nil"/>
            </w:tcBorders>
          </w:tcPr>
          <w:p w14:paraId="3AF8031D" w14:textId="2CC7FB38"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rPr>
                <w:b/>
                <w:i/>
              </w:rPr>
              <w:t>ochranou</w:t>
            </w:r>
            <w:r w:rsidRPr="006E1F21">
              <w:t xml:space="preserve"> vnějších hranic Unie, </w:t>
            </w:r>
            <w:r w:rsidRPr="006E1F21">
              <w:rPr>
                <w:b/>
                <w:i/>
              </w:rPr>
              <w:t xml:space="preserve">omezováním nedovoleného překračování hranic </w:t>
            </w:r>
            <w:r w:rsidR="00BA3A25" w:rsidRPr="006E1F21">
              <w:rPr>
                <w:b/>
                <w:i/>
              </w:rPr>
              <w:t>a</w:t>
            </w:r>
            <w:r w:rsidR="00BA3A25">
              <w:rPr>
                <w:b/>
                <w:i/>
              </w:rPr>
              <w:t> </w:t>
            </w:r>
            <w:r w:rsidRPr="006E1F21">
              <w:rPr>
                <w:b/>
                <w:i/>
              </w:rPr>
              <w:t xml:space="preserve">neoprávněného pohybu mezi členskými státy, jakož </w:t>
            </w:r>
            <w:r w:rsidR="00BA3A25" w:rsidRPr="006E1F21">
              <w:rPr>
                <w:b/>
                <w:i/>
              </w:rPr>
              <w:t>i</w:t>
            </w:r>
            <w:r w:rsidR="00BA3A25">
              <w:rPr>
                <w:b/>
                <w:i/>
              </w:rPr>
              <w:t> </w:t>
            </w:r>
            <w:r w:rsidRPr="006E1F21">
              <w:rPr>
                <w:b/>
                <w:i/>
              </w:rPr>
              <w:t xml:space="preserve">modernizací </w:t>
            </w:r>
            <w:r w:rsidR="00BA3A25" w:rsidRPr="006E1F21">
              <w:rPr>
                <w:b/>
                <w:i/>
              </w:rPr>
              <w:t>a</w:t>
            </w:r>
            <w:r w:rsidR="00BA3A25">
              <w:rPr>
                <w:b/>
                <w:i/>
              </w:rPr>
              <w:t> </w:t>
            </w:r>
            <w:r w:rsidRPr="006E1F21">
              <w:rPr>
                <w:b/>
                <w:i/>
              </w:rPr>
              <w:t>zvýšením</w:t>
            </w:r>
            <w:r w:rsidRPr="006E1F21">
              <w:t xml:space="preserve"> celkové účinnosti vyřizování víz </w:t>
            </w:r>
            <w:r w:rsidR="00BA3A25" w:rsidRPr="006E1F21">
              <w:rPr>
                <w:b/>
                <w:i/>
              </w:rPr>
              <w:t>a</w:t>
            </w:r>
            <w:r w:rsidR="00BA3A25">
              <w:rPr>
                <w:b/>
                <w:i/>
              </w:rPr>
              <w:t> </w:t>
            </w:r>
            <w:r w:rsidRPr="006E1F21">
              <w:t xml:space="preserve">předcházením </w:t>
            </w:r>
            <w:r w:rsidRPr="006E1F21">
              <w:rPr>
                <w:b/>
                <w:i/>
              </w:rPr>
              <w:t>zneužívání vízového režimu Unie</w:t>
            </w:r>
            <w:r w:rsidRPr="006E1F21">
              <w:t xml:space="preserv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c>
          <w:tcPr>
            <w:tcW w:w="4876" w:type="dxa"/>
            <w:tcBorders>
              <w:top w:val="nil"/>
              <w:left w:val="nil"/>
              <w:bottom w:val="nil"/>
              <w:right w:val="nil"/>
            </w:tcBorders>
          </w:tcPr>
          <w:p w14:paraId="579C4D58" w14:textId="7AA024ED" w:rsidR="00281E5D" w:rsidRPr="006E1F21" w:rsidRDefault="00281E5D" w:rsidP="00652B16">
            <w:pPr>
              <w:pStyle w:val="Normal6a"/>
            </w:pPr>
            <w:r w:rsidRPr="006E1F21">
              <w:t>(3)</w:t>
            </w:r>
            <w:r w:rsidRPr="006E1F21">
              <w:tab/>
              <w:t xml:space="preserve">Unie by proto měla podporovat úsilí členských států </w:t>
            </w:r>
            <w:r w:rsidR="00BA3A25" w:rsidRPr="006E1F21">
              <w:t>o</w:t>
            </w:r>
            <w:r w:rsidR="00BA3A25">
              <w:t> </w:t>
            </w:r>
            <w:r w:rsidRPr="006E1F21">
              <w:rPr>
                <w:b/>
                <w:i/>
              </w:rPr>
              <w:t xml:space="preserve">zachování prostoru volného pohybu </w:t>
            </w:r>
            <w:r w:rsidR="00BA3A25" w:rsidRPr="006E1F21">
              <w:rPr>
                <w:b/>
                <w:i/>
              </w:rPr>
              <w:t>v</w:t>
            </w:r>
            <w:r w:rsidR="00BA3A25">
              <w:rPr>
                <w:b/>
                <w:i/>
              </w:rPr>
              <w:t> </w:t>
            </w:r>
            <w:r w:rsidRPr="006E1F21">
              <w:rPr>
                <w:b/>
                <w:i/>
              </w:rPr>
              <w:t xml:space="preserve">rámci Unie bez kontrol na vnitřních hranicích, </w:t>
            </w:r>
            <w:r w:rsidR="00BA3A25" w:rsidRPr="006E1F21">
              <w:rPr>
                <w:b/>
                <w:i/>
              </w:rPr>
              <w:t>o</w:t>
            </w:r>
            <w:r w:rsidR="00BA3A25">
              <w:rPr>
                <w:b/>
                <w:i/>
              </w:rPr>
              <w:t> </w:t>
            </w:r>
            <w:r w:rsidRPr="006E1F21">
              <w:rPr>
                <w:b/>
                <w:i/>
              </w:rPr>
              <w:t>správu</w:t>
            </w:r>
            <w:r w:rsidRPr="006E1F21">
              <w:t xml:space="preserve"> vnějších hranic Unie, </w:t>
            </w:r>
            <w:r w:rsidR="00BA3A25" w:rsidRPr="006E1F21">
              <w:t>o</w:t>
            </w:r>
            <w:r w:rsidR="00BA3A25">
              <w:t> </w:t>
            </w:r>
            <w:r w:rsidRPr="006E1F21">
              <w:rPr>
                <w:b/>
                <w:i/>
              </w:rPr>
              <w:t xml:space="preserve">modernizaci </w:t>
            </w:r>
            <w:r w:rsidR="00BA3A25" w:rsidRPr="006E1F21">
              <w:rPr>
                <w:b/>
                <w:i/>
              </w:rPr>
              <w:t>a</w:t>
            </w:r>
            <w:r w:rsidR="00BA3A25">
              <w:rPr>
                <w:b/>
                <w:i/>
              </w:rPr>
              <w:t> </w:t>
            </w:r>
            <w:r w:rsidRPr="006E1F21">
              <w:rPr>
                <w:b/>
                <w:i/>
              </w:rPr>
              <w:t>zvýšení</w:t>
            </w:r>
            <w:r w:rsidRPr="006E1F21">
              <w:t xml:space="preserve"> celkové efektivity vyřizování víz </w:t>
            </w:r>
            <w:r w:rsidR="00BA3A25" w:rsidRPr="006E1F21">
              <w:rPr>
                <w:b/>
                <w:i/>
              </w:rPr>
              <w:t>a</w:t>
            </w:r>
            <w:r w:rsidR="00BA3A25">
              <w:rPr>
                <w:b/>
                <w:i/>
              </w:rPr>
              <w:t> </w:t>
            </w:r>
            <w:r w:rsidRPr="006E1F21">
              <w:rPr>
                <w:b/>
                <w:i/>
              </w:rPr>
              <w:t>zároveň</w:t>
            </w:r>
            <w:r w:rsidRPr="006E1F21">
              <w:t xml:space="preserve"> </w:t>
            </w:r>
            <w:r w:rsidR="00BA3A25" w:rsidRPr="006E1F21">
              <w:t>o</w:t>
            </w:r>
            <w:r w:rsidR="00BA3A25">
              <w:t> </w:t>
            </w:r>
            <w:r w:rsidRPr="006E1F21">
              <w:t xml:space="preserve">předcházení </w:t>
            </w:r>
            <w:r w:rsidRPr="006E1F21">
              <w:rPr>
                <w:b/>
                <w:i/>
              </w:rPr>
              <w:t>zneužívání</w:t>
            </w:r>
            <w:r w:rsidRPr="006E1F21">
              <w:t xml:space="preserve">. Tato podpora Unie se musí poskytovat podle horizontálních pravidel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r>
    </w:tbl>
    <w:p w14:paraId="74E9F57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E7A4539" w14:textId="77777777" w:rsidR="00281E5D" w:rsidRPr="006E1F21" w:rsidRDefault="00281E5D" w:rsidP="00281E5D">
      <w:r w:rsidRPr="006E1F21">
        <w:rPr>
          <w:rStyle w:val="HideTWBExt"/>
        </w:rPr>
        <w:t>&lt;/AmendB&gt;</w:t>
      </w:r>
    </w:p>
    <w:p w14:paraId="4DF9148E"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30</w:t>
      </w:r>
      <w:r w:rsidRPr="006E1F21">
        <w:rPr>
          <w:rStyle w:val="HideTWBExt"/>
          <w:b w:val="0"/>
        </w:rPr>
        <w:t>&lt;/NumAmB&gt;</w:t>
      </w:r>
    </w:p>
    <w:p w14:paraId="67966652"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0FE056B9" w14:textId="77777777" w:rsidR="00281E5D" w:rsidRPr="006E1F21" w:rsidRDefault="00281E5D" w:rsidP="00281E5D">
      <w:pPr>
        <w:pStyle w:val="NormalBold"/>
      </w:pPr>
      <w:r w:rsidRPr="006E1F21">
        <w:rPr>
          <w:rStyle w:val="HideTWBExt"/>
          <w:b w:val="0"/>
        </w:rPr>
        <w:t>&lt;/RepeatBlock-By&gt;</w:t>
      </w:r>
    </w:p>
    <w:p w14:paraId="2C6B9F2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7C5212A" w14:textId="77777777" w:rsidR="00281E5D" w:rsidRPr="006E1F21" w:rsidRDefault="00281E5D" w:rsidP="00281E5D">
      <w:pPr>
        <w:pStyle w:val="NormalBold"/>
      </w:pPr>
      <w:r w:rsidRPr="006E1F21">
        <w:rPr>
          <w:rStyle w:val="HideTWBExt"/>
          <w:b w:val="0"/>
        </w:rPr>
        <w:t>&lt;Article&gt;</w:t>
      </w:r>
      <w:r w:rsidRPr="006E1F21">
        <w:t>Bod odůvodnění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7F509CB" w14:textId="77777777" w:rsidTr="00652B16">
        <w:trPr>
          <w:trHeight w:hRule="exact" w:val="240"/>
          <w:jc w:val="center"/>
        </w:trPr>
        <w:tc>
          <w:tcPr>
            <w:tcW w:w="9752" w:type="dxa"/>
            <w:gridSpan w:val="2"/>
            <w:tcBorders>
              <w:top w:val="nil"/>
              <w:left w:val="nil"/>
              <w:bottom w:val="nil"/>
              <w:right w:val="nil"/>
            </w:tcBorders>
          </w:tcPr>
          <w:p w14:paraId="2096101E" w14:textId="77777777" w:rsidR="00281E5D" w:rsidRPr="006E1F21" w:rsidRDefault="00281E5D" w:rsidP="00652B16"/>
        </w:tc>
      </w:tr>
      <w:tr w:rsidR="00C26DAB" w:rsidRPr="006E1F21" w14:paraId="13744B8D" w14:textId="77777777" w:rsidTr="00652B16">
        <w:trPr>
          <w:trHeight w:val="240"/>
          <w:jc w:val="center"/>
        </w:trPr>
        <w:tc>
          <w:tcPr>
            <w:tcW w:w="4876" w:type="dxa"/>
            <w:tcBorders>
              <w:top w:val="nil"/>
              <w:left w:val="nil"/>
              <w:bottom w:val="nil"/>
              <w:right w:val="nil"/>
            </w:tcBorders>
          </w:tcPr>
          <w:p w14:paraId="4E8581B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2CF3D6C" w14:textId="77777777" w:rsidR="00281E5D" w:rsidRPr="006E1F21" w:rsidRDefault="00281E5D" w:rsidP="00652B16">
            <w:pPr>
              <w:pStyle w:val="AmColumnHeading"/>
            </w:pPr>
            <w:r w:rsidRPr="006E1F21">
              <w:t>Pozměňovací návrh</w:t>
            </w:r>
          </w:p>
        </w:tc>
      </w:tr>
      <w:tr w:rsidR="00C26DAB" w:rsidRPr="006E1F21" w14:paraId="77DAFCF3" w14:textId="77777777" w:rsidTr="00652B16">
        <w:trPr>
          <w:jc w:val="center"/>
        </w:trPr>
        <w:tc>
          <w:tcPr>
            <w:tcW w:w="4876" w:type="dxa"/>
            <w:tcBorders>
              <w:top w:val="nil"/>
              <w:left w:val="nil"/>
              <w:bottom w:val="nil"/>
              <w:right w:val="nil"/>
            </w:tcBorders>
          </w:tcPr>
          <w:p w14:paraId="6F8328AD" w14:textId="1976F27F"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 xml:space="preserve">ochranou vnějších hranic Unie, omezováním </w:t>
            </w:r>
            <w:r w:rsidRPr="006E1F21">
              <w:rPr>
                <w:b/>
                <w:i/>
              </w:rPr>
              <w:t>nedovoleného</w:t>
            </w:r>
            <w:r w:rsidRPr="006E1F21">
              <w:t xml:space="preserve"> překračování hranic </w:t>
            </w:r>
            <w:r w:rsidR="00BA3A25" w:rsidRPr="006E1F21">
              <w:t>a</w:t>
            </w:r>
            <w:r w:rsidR="00BA3A25">
              <w:t> </w:t>
            </w:r>
            <w:r w:rsidRPr="006E1F21">
              <w:t xml:space="preserve">neoprávněného pohybu mezi členskými státy,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c>
          <w:tcPr>
            <w:tcW w:w="4876" w:type="dxa"/>
            <w:tcBorders>
              <w:top w:val="nil"/>
              <w:left w:val="nil"/>
              <w:bottom w:val="nil"/>
              <w:right w:val="nil"/>
            </w:tcBorders>
          </w:tcPr>
          <w:p w14:paraId="15BC677E" w14:textId="77A25234" w:rsidR="00281E5D" w:rsidRPr="006E1F21" w:rsidRDefault="00281E5D" w:rsidP="00652B16">
            <w:pPr>
              <w:pStyle w:val="Normal6a"/>
            </w:pPr>
            <w:r w:rsidRPr="006E1F21">
              <w:t>(3)</w:t>
            </w:r>
            <w:r w:rsidRPr="006E1F21">
              <w:tab/>
              <w:t xml:space="preserve">Na úsilí členských států spojené </w:t>
            </w:r>
            <w:r w:rsidR="00BA3A25" w:rsidRPr="006E1F21">
              <w:t>s</w:t>
            </w:r>
            <w:r w:rsidR="00BA3A25">
              <w:t> </w:t>
            </w:r>
            <w:r w:rsidRPr="006E1F21">
              <w:t xml:space="preserve">ochranou vnějších hranic Unie, omezováním </w:t>
            </w:r>
            <w:r w:rsidRPr="006E1F21">
              <w:rPr>
                <w:b/>
                <w:i/>
              </w:rPr>
              <w:t>nezákonného</w:t>
            </w:r>
            <w:r w:rsidRPr="006E1F21">
              <w:t xml:space="preserve"> překračování hranic </w:t>
            </w:r>
            <w:r w:rsidR="00BA3A25" w:rsidRPr="006E1F21">
              <w:t>a</w:t>
            </w:r>
            <w:r w:rsidR="00BA3A25">
              <w:t> </w:t>
            </w:r>
            <w:r w:rsidRPr="006E1F21">
              <w:t xml:space="preserve">neoprávněného pohybu mezi členskými státy, jakož </w:t>
            </w:r>
            <w:r w:rsidR="00BA3A25" w:rsidRPr="006E1F21">
              <w:t>i</w:t>
            </w:r>
            <w:r w:rsidR="00BA3A25">
              <w:t> </w:t>
            </w:r>
            <w:r w:rsidRPr="006E1F21">
              <w:t xml:space="preserve">modernizací </w:t>
            </w:r>
            <w:r w:rsidR="00BA3A25" w:rsidRPr="006E1F21">
              <w:t>a</w:t>
            </w:r>
            <w:r w:rsidR="00BA3A25">
              <w:t> </w:t>
            </w:r>
            <w:r w:rsidRPr="006E1F21">
              <w:t xml:space="preserve">zvýšením celkové účinnosti vyřizování víz </w:t>
            </w:r>
            <w:r w:rsidR="00BA3A25" w:rsidRPr="006E1F21">
              <w:t>a</w:t>
            </w:r>
            <w:r w:rsidR="00BA3A25">
              <w:t> </w:t>
            </w:r>
            <w:r w:rsidRPr="006E1F21">
              <w:t xml:space="preserve">předcházením zneužívání vízového režimu Unie by proto měla být poskytována podpora Unie. Tato podpora Unie by se měla poskytovat </w:t>
            </w:r>
            <w:r w:rsidR="00BA3A25" w:rsidRPr="006E1F21">
              <w:t>v</w:t>
            </w:r>
            <w:r w:rsidR="00BA3A25">
              <w:t> </w:t>
            </w:r>
            <w:r w:rsidRPr="006E1F21">
              <w:t xml:space="preserve">souladu </w:t>
            </w:r>
            <w:r w:rsidR="00BA3A25" w:rsidRPr="006E1F21">
              <w:t>s</w:t>
            </w:r>
            <w:r w:rsidR="00BA3A25">
              <w:t> </w:t>
            </w:r>
            <w:r w:rsidRPr="006E1F21">
              <w:t xml:space="preserve">horizontálními pravidly Evropského fondu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 zřízeného nařízením (EU) […].</w:t>
            </w:r>
          </w:p>
        </w:tc>
      </w:tr>
    </w:tbl>
    <w:p w14:paraId="2726EE9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B9CCC16" w14:textId="77777777" w:rsidR="00281E5D" w:rsidRPr="006E1F21" w:rsidRDefault="00281E5D" w:rsidP="00281E5D">
      <w:r w:rsidRPr="006E1F21">
        <w:rPr>
          <w:rStyle w:val="HideTWBExt"/>
        </w:rPr>
        <w:t>&lt;/AmendB&gt;</w:t>
      </w:r>
    </w:p>
    <w:p w14:paraId="2829D84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31</w:t>
      </w:r>
      <w:r w:rsidRPr="006E1F21">
        <w:rPr>
          <w:rStyle w:val="HideTWBExt"/>
          <w:b w:val="0"/>
        </w:rPr>
        <w:t>&lt;/NumAmB&gt;</w:t>
      </w:r>
    </w:p>
    <w:p w14:paraId="685BA051"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1E2232EC" w14:textId="77777777" w:rsidR="00281E5D" w:rsidRPr="006E1F21" w:rsidRDefault="00281E5D" w:rsidP="00281E5D">
      <w:pPr>
        <w:pStyle w:val="NormalBold"/>
      </w:pPr>
      <w:r w:rsidRPr="006E1F21">
        <w:rPr>
          <w:rStyle w:val="HideTWBExt"/>
          <w:b w:val="0"/>
        </w:rPr>
        <w:t>&lt;/RepeatBlock-By&gt;</w:t>
      </w:r>
    </w:p>
    <w:p w14:paraId="2108460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57245AA" w14:textId="77777777" w:rsidR="00281E5D" w:rsidRPr="006E1F21" w:rsidRDefault="00281E5D" w:rsidP="00281E5D">
      <w:pPr>
        <w:pStyle w:val="NormalBold"/>
      </w:pPr>
      <w:r w:rsidRPr="006E1F21">
        <w:rPr>
          <w:rStyle w:val="HideTWBExt"/>
          <w:b w:val="0"/>
        </w:rPr>
        <w:t>&lt;Article&gt;</w:t>
      </w:r>
      <w:r w:rsidRPr="006E1F21">
        <w:t>Bod odůvodnění 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A07B0DB" w14:textId="77777777" w:rsidTr="00652B16">
        <w:trPr>
          <w:trHeight w:hRule="exact" w:val="240"/>
          <w:jc w:val="center"/>
        </w:trPr>
        <w:tc>
          <w:tcPr>
            <w:tcW w:w="9752" w:type="dxa"/>
            <w:gridSpan w:val="2"/>
            <w:tcBorders>
              <w:top w:val="nil"/>
              <w:left w:val="nil"/>
              <w:bottom w:val="nil"/>
              <w:right w:val="nil"/>
            </w:tcBorders>
          </w:tcPr>
          <w:p w14:paraId="1BE77888" w14:textId="77777777" w:rsidR="00281E5D" w:rsidRPr="006E1F21" w:rsidRDefault="00281E5D" w:rsidP="00652B16"/>
        </w:tc>
      </w:tr>
      <w:tr w:rsidR="00C26DAB" w:rsidRPr="006E1F21" w14:paraId="1C76C6C3" w14:textId="77777777" w:rsidTr="00652B16">
        <w:trPr>
          <w:trHeight w:val="240"/>
          <w:jc w:val="center"/>
        </w:trPr>
        <w:tc>
          <w:tcPr>
            <w:tcW w:w="4876" w:type="dxa"/>
            <w:tcBorders>
              <w:top w:val="nil"/>
              <w:left w:val="nil"/>
              <w:bottom w:val="nil"/>
              <w:right w:val="nil"/>
            </w:tcBorders>
          </w:tcPr>
          <w:p w14:paraId="341884E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BB01087" w14:textId="77777777" w:rsidR="00281E5D" w:rsidRPr="006E1F21" w:rsidRDefault="00281E5D" w:rsidP="00652B16">
            <w:pPr>
              <w:pStyle w:val="AmColumnHeading"/>
            </w:pPr>
            <w:r w:rsidRPr="006E1F21">
              <w:t>Pozměňovací návrh</w:t>
            </w:r>
          </w:p>
        </w:tc>
      </w:tr>
      <w:tr w:rsidR="00C26DAB" w:rsidRPr="006E1F21" w14:paraId="57C05280" w14:textId="77777777" w:rsidTr="00652B16">
        <w:trPr>
          <w:jc w:val="center"/>
        </w:trPr>
        <w:tc>
          <w:tcPr>
            <w:tcW w:w="4876" w:type="dxa"/>
            <w:tcBorders>
              <w:top w:val="nil"/>
              <w:left w:val="nil"/>
              <w:bottom w:val="nil"/>
              <w:right w:val="nil"/>
            </w:tcBorders>
          </w:tcPr>
          <w:p w14:paraId="13B3F7C4" w14:textId="506BC64E" w:rsidR="00281E5D" w:rsidRPr="006E1F21" w:rsidRDefault="00281E5D" w:rsidP="00652B16">
            <w:pPr>
              <w:pStyle w:val="Normal6a"/>
            </w:pPr>
            <w:r w:rsidRPr="006E1F21">
              <w:t>(4)</w:t>
            </w:r>
            <w:r w:rsidRPr="006E1F21">
              <w:tab/>
              <w:t xml:space="preserve">Podpora Unie by měla být </w:t>
            </w:r>
            <w:r w:rsidRPr="006E1F21">
              <w:rPr>
                <w:b/>
                <w:i/>
              </w:rPr>
              <w:t>rovněž</w:t>
            </w:r>
            <w:r w:rsidRPr="006E1F21">
              <w:t xml:space="preserve"> poskytována na účinné provádění, uplatňování </w:t>
            </w:r>
            <w:r w:rsidR="00BA3A25" w:rsidRPr="006E1F21">
              <w:t>a</w:t>
            </w:r>
            <w:r w:rsidR="00BA3A25">
              <w:t> </w:t>
            </w:r>
            <w:r w:rsidRPr="006E1F21">
              <w:t xml:space="preserve">rozvoj schengenského rámce na evropské </w:t>
            </w:r>
            <w:r w:rsidR="00BA3A25" w:rsidRPr="006E1F21">
              <w:t>a</w:t>
            </w:r>
            <w:r w:rsidR="00BA3A25">
              <w:t> </w:t>
            </w:r>
            <w:r w:rsidRPr="006E1F21">
              <w:t xml:space="preserve">vnitrostátní úrovni, </w:t>
            </w:r>
            <w:r w:rsidR="00BA3A25" w:rsidRPr="006E1F21">
              <w:t>a</w:t>
            </w:r>
            <w:r w:rsidR="00BA3A25">
              <w:t> </w:t>
            </w:r>
            <w:r w:rsidRPr="006E1F21">
              <w:t xml:space="preserve">to </w:t>
            </w:r>
            <w:r w:rsidR="00BA3A25" w:rsidRPr="006E1F21">
              <w:t>i</w:t>
            </w:r>
            <w:r w:rsidR="00BA3A25">
              <w:t> </w:t>
            </w:r>
            <w:r w:rsidRPr="006E1F21">
              <w:t xml:space="preserve">prostřednictvím posílení správy schengenského prostoru na vnitrostátní úrovni zahrnující účinné koordinační struktury </w:t>
            </w:r>
            <w:r w:rsidR="00BA3A25" w:rsidRPr="006E1F21">
              <w:t>a</w:t>
            </w:r>
            <w:r w:rsidR="00BA3A25">
              <w:t> </w:t>
            </w:r>
            <w:r w:rsidRPr="006E1F21">
              <w:t>strategické procesy, které mají pro řádné fungování schengenského prostoru zásadní význam.</w:t>
            </w:r>
          </w:p>
        </w:tc>
        <w:tc>
          <w:tcPr>
            <w:tcW w:w="4876" w:type="dxa"/>
            <w:tcBorders>
              <w:top w:val="nil"/>
              <w:left w:val="nil"/>
              <w:bottom w:val="nil"/>
              <w:right w:val="nil"/>
            </w:tcBorders>
          </w:tcPr>
          <w:p w14:paraId="7A34D445" w14:textId="7EBE4C5A" w:rsidR="00281E5D" w:rsidRPr="006E1F21" w:rsidRDefault="00281E5D" w:rsidP="00652B16">
            <w:pPr>
              <w:pStyle w:val="Normal6a"/>
            </w:pPr>
            <w:r w:rsidRPr="006E1F21">
              <w:t>(4)</w:t>
            </w:r>
            <w:r w:rsidRPr="006E1F21">
              <w:tab/>
            </w:r>
            <w:r w:rsidRPr="006E1F21">
              <w:rPr>
                <w:b/>
                <w:i/>
              </w:rPr>
              <w:t xml:space="preserve">Vytvoření prostoru, </w:t>
            </w:r>
            <w:r w:rsidR="00BA3A25" w:rsidRPr="006E1F21">
              <w:rPr>
                <w:b/>
                <w:i/>
              </w:rPr>
              <w:t>v</w:t>
            </w:r>
            <w:r w:rsidR="00BA3A25">
              <w:rPr>
                <w:b/>
                <w:i/>
              </w:rPr>
              <w:t> </w:t>
            </w:r>
            <w:r w:rsidRPr="006E1F21">
              <w:rPr>
                <w:b/>
                <w:i/>
              </w:rPr>
              <w:t xml:space="preserve">němž je zaručen volný pohyb osob přes vnitřní hranice, je jedním </w:t>
            </w:r>
            <w:r w:rsidR="00BA3A25" w:rsidRPr="006E1F21">
              <w:rPr>
                <w:b/>
                <w:i/>
              </w:rPr>
              <w:t>z</w:t>
            </w:r>
            <w:r w:rsidR="00BA3A25">
              <w:rPr>
                <w:b/>
                <w:i/>
              </w:rPr>
              <w:t> </w:t>
            </w:r>
            <w:r w:rsidRPr="006E1F21">
              <w:rPr>
                <w:b/>
                <w:i/>
              </w:rPr>
              <w:t xml:space="preserve">hlavních úspěchů Unie. </w:t>
            </w:r>
            <w:r w:rsidR="00BA3A25" w:rsidRPr="006E1F21">
              <w:rPr>
                <w:b/>
                <w:i/>
              </w:rPr>
              <w:t>V</w:t>
            </w:r>
            <w:r w:rsidR="00BA3A25">
              <w:rPr>
                <w:b/>
                <w:i/>
              </w:rPr>
              <w:t> </w:t>
            </w:r>
            <w:r w:rsidRPr="006E1F21">
              <w:rPr>
                <w:b/>
                <w:i/>
              </w:rPr>
              <w:t xml:space="preserve">prostoru, kde se osoby mohou volně pohybovat bez vnitřních hranic, by mělo být znovuzavedení kontrol na vnitřních hranicích </w:t>
            </w:r>
            <w:r w:rsidR="00BA3A25" w:rsidRPr="006E1F21">
              <w:rPr>
                <w:b/>
                <w:i/>
              </w:rPr>
              <w:t>i</w:t>
            </w:r>
            <w:r w:rsidR="00BA3A25">
              <w:rPr>
                <w:b/>
                <w:i/>
              </w:rPr>
              <w:t> </w:t>
            </w:r>
            <w:r w:rsidRPr="006E1F21">
              <w:rPr>
                <w:b/>
                <w:i/>
              </w:rPr>
              <w:t xml:space="preserve">nadále výjimkou </w:t>
            </w:r>
            <w:r w:rsidR="00BA3A25" w:rsidRPr="006E1F21">
              <w:rPr>
                <w:b/>
                <w:i/>
              </w:rPr>
              <w:t>a</w:t>
            </w:r>
            <w:r w:rsidR="00BA3A25">
              <w:rPr>
                <w:b/>
                <w:i/>
              </w:rPr>
              <w:t> </w:t>
            </w:r>
            <w:r w:rsidRPr="006E1F21">
              <w:rPr>
                <w:b/>
                <w:i/>
              </w:rPr>
              <w:t>mělo by být využíváno pouze jako krajní opatření.</w:t>
            </w:r>
            <w:r w:rsidRPr="006E1F21">
              <w:t xml:space="preserve"> Podpora Unie by měla být poskytována na účinné provádění, uplatňování </w:t>
            </w:r>
            <w:r w:rsidR="00BA3A25" w:rsidRPr="006E1F21">
              <w:t>a</w:t>
            </w:r>
            <w:r w:rsidR="00BA3A25">
              <w:t> </w:t>
            </w:r>
            <w:r w:rsidRPr="006E1F21">
              <w:t xml:space="preserve">rozvoj schengenského rámce na evropské </w:t>
            </w:r>
            <w:r w:rsidR="00BA3A25" w:rsidRPr="006E1F21">
              <w:t>a</w:t>
            </w:r>
            <w:r w:rsidR="00BA3A25">
              <w:t> </w:t>
            </w:r>
            <w:r w:rsidRPr="006E1F21">
              <w:t xml:space="preserve">vnitrostátní úrovni, </w:t>
            </w:r>
            <w:r w:rsidR="00BA3A25" w:rsidRPr="006E1F21">
              <w:t>a</w:t>
            </w:r>
            <w:r w:rsidR="00BA3A25">
              <w:t> </w:t>
            </w:r>
            <w:r w:rsidRPr="006E1F21">
              <w:t xml:space="preserve">to </w:t>
            </w:r>
            <w:r w:rsidR="00BA3A25" w:rsidRPr="006E1F21">
              <w:t>i</w:t>
            </w:r>
            <w:r w:rsidR="00BA3A25">
              <w:t> </w:t>
            </w:r>
            <w:r w:rsidRPr="006E1F21">
              <w:t xml:space="preserve">prostřednictvím posílení správy schengenského prostoru na vnitrostátní úrovni zahrnující účinné koordinační struktury </w:t>
            </w:r>
            <w:r w:rsidR="00BA3A25" w:rsidRPr="006E1F21">
              <w:t>a</w:t>
            </w:r>
            <w:r w:rsidR="00BA3A25">
              <w:t> </w:t>
            </w:r>
            <w:r w:rsidRPr="006E1F21">
              <w:t>strategické procesy, které mají pro řádné fungování schengenského prostoru zásadní význam.</w:t>
            </w:r>
          </w:p>
        </w:tc>
      </w:tr>
    </w:tbl>
    <w:p w14:paraId="0829E70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A908195" w14:textId="77777777" w:rsidR="00281E5D" w:rsidRPr="006E1F21" w:rsidRDefault="00281E5D" w:rsidP="00281E5D">
      <w:r w:rsidRPr="006E1F21">
        <w:rPr>
          <w:rStyle w:val="HideTWBExt"/>
        </w:rPr>
        <w:t>&lt;/AmendB&gt;</w:t>
      </w:r>
    </w:p>
    <w:p w14:paraId="7A1C0C6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32</w:t>
      </w:r>
      <w:r w:rsidRPr="006E1F21">
        <w:rPr>
          <w:rStyle w:val="HideTWBExt"/>
          <w:b w:val="0"/>
        </w:rPr>
        <w:t>&lt;/NumAmB&gt;</w:t>
      </w:r>
    </w:p>
    <w:p w14:paraId="2115BB65"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59C2C6AA" w14:textId="77777777" w:rsidR="00281E5D" w:rsidRPr="006E1F21" w:rsidRDefault="00281E5D" w:rsidP="00281E5D">
      <w:pPr>
        <w:pStyle w:val="NormalBold"/>
      </w:pPr>
      <w:r w:rsidRPr="006E1F21">
        <w:rPr>
          <w:rStyle w:val="HideTWBExt"/>
          <w:b w:val="0"/>
        </w:rPr>
        <w:t>&lt;/RepeatBlock-By&gt;</w:t>
      </w:r>
    </w:p>
    <w:p w14:paraId="204C51B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AE76073" w14:textId="77777777" w:rsidR="00281E5D" w:rsidRPr="006E1F21" w:rsidRDefault="00281E5D" w:rsidP="00281E5D">
      <w:pPr>
        <w:pStyle w:val="NormalBold"/>
      </w:pPr>
      <w:r w:rsidRPr="006E1F21">
        <w:rPr>
          <w:rStyle w:val="HideTWBExt"/>
          <w:b w:val="0"/>
        </w:rPr>
        <w:t>&lt;Article&gt;</w:t>
      </w:r>
      <w:r w:rsidRPr="006E1F21">
        <w:t>Bod odůvodnění 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D1C6730" w14:textId="77777777" w:rsidTr="00652B16">
        <w:trPr>
          <w:trHeight w:hRule="exact" w:val="240"/>
          <w:jc w:val="center"/>
        </w:trPr>
        <w:tc>
          <w:tcPr>
            <w:tcW w:w="9752" w:type="dxa"/>
            <w:gridSpan w:val="2"/>
            <w:tcBorders>
              <w:top w:val="nil"/>
              <w:left w:val="nil"/>
              <w:bottom w:val="nil"/>
              <w:right w:val="nil"/>
            </w:tcBorders>
          </w:tcPr>
          <w:p w14:paraId="096BF180" w14:textId="77777777" w:rsidR="00281E5D" w:rsidRPr="006E1F21" w:rsidRDefault="00281E5D" w:rsidP="00652B16"/>
        </w:tc>
      </w:tr>
      <w:tr w:rsidR="00C26DAB" w:rsidRPr="006E1F21" w14:paraId="277C2166" w14:textId="77777777" w:rsidTr="00652B16">
        <w:trPr>
          <w:trHeight w:val="240"/>
          <w:jc w:val="center"/>
        </w:trPr>
        <w:tc>
          <w:tcPr>
            <w:tcW w:w="4876" w:type="dxa"/>
            <w:tcBorders>
              <w:top w:val="nil"/>
              <w:left w:val="nil"/>
              <w:bottom w:val="nil"/>
              <w:right w:val="nil"/>
            </w:tcBorders>
          </w:tcPr>
          <w:p w14:paraId="15AF4BF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1013C8A" w14:textId="77777777" w:rsidR="00281E5D" w:rsidRPr="006E1F21" w:rsidRDefault="00281E5D" w:rsidP="00652B16">
            <w:pPr>
              <w:pStyle w:val="AmColumnHeading"/>
            </w:pPr>
            <w:r w:rsidRPr="006E1F21">
              <w:t>Pozměňovací návrh</w:t>
            </w:r>
          </w:p>
        </w:tc>
      </w:tr>
      <w:tr w:rsidR="00C26DAB" w:rsidRPr="006E1F21" w14:paraId="6EF22AB4" w14:textId="77777777" w:rsidTr="00652B16">
        <w:trPr>
          <w:jc w:val="center"/>
        </w:trPr>
        <w:tc>
          <w:tcPr>
            <w:tcW w:w="4876" w:type="dxa"/>
            <w:tcBorders>
              <w:top w:val="nil"/>
              <w:left w:val="nil"/>
              <w:bottom w:val="nil"/>
              <w:right w:val="nil"/>
            </w:tcBorders>
          </w:tcPr>
          <w:p w14:paraId="601A006C" w14:textId="243431CA" w:rsidR="00281E5D" w:rsidRPr="006E1F21" w:rsidRDefault="00281E5D" w:rsidP="00652B16">
            <w:pPr>
              <w:pStyle w:val="Normal6a"/>
            </w:pPr>
            <w:r w:rsidRPr="006E1F21">
              <w:t>(4)</w:t>
            </w:r>
            <w:r w:rsidRPr="006E1F21">
              <w:tab/>
              <w:t xml:space="preserve">Podpora Unie by měla být rovněž poskytována na účinné provádění, uplatňování </w:t>
            </w:r>
            <w:r w:rsidR="00BA3A25" w:rsidRPr="006E1F21">
              <w:t>a</w:t>
            </w:r>
            <w:r w:rsidR="00BA3A25">
              <w:t> </w:t>
            </w:r>
            <w:r w:rsidRPr="006E1F21">
              <w:t xml:space="preserve">rozvoj schengenského rámce na evropské </w:t>
            </w:r>
            <w:r w:rsidR="00BA3A25" w:rsidRPr="006E1F21">
              <w:t>a</w:t>
            </w:r>
            <w:r w:rsidR="00BA3A25">
              <w:t> </w:t>
            </w:r>
            <w:r w:rsidRPr="006E1F21">
              <w:t xml:space="preserve">vnitrostátní úrovni, </w:t>
            </w:r>
            <w:r w:rsidR="00BA3A25" w:rsidRPr="006E1F21">
              <w:t>a</w:t>
            </w:r>
            <w:r w:rsidR="00BA3A25">
              <w:t> </w:t>
            </w:r>
            <w:r w:rsidRPr="006E1F21">
              <w:t xml:space="preserve">to </w:t>
            </w:r>
            <w:r w:rsidR="00BA3A25" w:rsidRPr="006E1F21">
              <w:t>i</w:t>
            </w:r>
            <w:r w:rsidR="00BA3A25">
              <w:t> </w:t>
            </w:r>
            <w:r w:rsidRPr="006E1F21">
              <w:t xml:space="preserve">prostřednictvím posílení správy schengenského prostoru na vnitrostátní úrovni zahrnující účinné koordinační struktury </w:t>
            </w:r>
            <w:r w:rsidR="00BA3A25" w:rsidRPr="006E1F21">
              <w:t>a</w:t>
            </w:r>
            <w:r w:rsidR="00BA3A25">
              <w:t> </w:t>
            </w:r>
            <w:r w:rsidRPr="006E1F21">
              <w:t>strategické procesy, které mají pro řádné fungování schengenského prostoru zásadní význam.</w:t>
            </w:r>
          </w:p>
        </w:tc>
        <w:tc>
          <w:tcPr>
            <w:tcW w:w="4876" w:type="dxa"/>
            <w:tcBorders>
              <w:top w:val="nil"/>
              <w:left w:val="nil"/>
              <w:bottom w:val="nil"/>
              <w:right w:val="nil"/>
            </w:tcBorders>
          </w:tcPr>
          <w:p w14:paraId="608F27AE" w14:textId="0492EFCC" w:rsidR="00281E5D" w:rsidRPr="006E1F21" w:rsidRDefault="00281E5D" w:rsidP="00652B16">
            <w:pPr>
              <w:pStyle w:val="Normal6a"/>
            </w:pPr>
            <w:r w:rsidRPr="006E1F21">
              <w:t>(4)</w:t>
            </w:r>
            <w:r w:rsidRPr="006E1F21">
              <w:tab/>
              <w:t xml:space="preserve">Podpora Unie by měla být rovněž poskytována na účinné provádění, uplatňování </w:t>
            </w:r>
            <w:r w:rsidR="00BA3A25" w:rsidRPr="006E1F21">
              <w:t>a</w:t>
            </w:r>
            <w:r w:rsidR="00BA3A25">
              <w:t> </w:t>
            </w:r>
            <w:r w:rsidRPr="006E1F21">
              <w:t xml:space="preserve">rozvoj schengenského rámce na evropské </w:t>
            </w:r>
            <w:r w:rsidR="00BA3A25" w:rsidRPr="006E1F21">
              <w:t>a</w:t>
            </w:r>
            <w:r w:rsidR="00BA3A25">
              <w:t> </w:t>
            </w:r>
            <w:r w:rsidRPr="006E1F21">
              <w:t xml:space="preserve">vnitrostátní úrovni, </w:t>
            </w:r>
            <w:r w:rsidR="00BA3A25" w:rsidRPr="006E1F21">
              <w:t>a</w:t>
            </w:r>
            <w:r w:rsidR="00BA3A25">
              <w:t> </w:t>
            </w:r>
            <w:r w:rsidRPr="006E1F21">
              <w:t xml:space="preserve">to </w:t>
            </w:r>
            <w:r w:rsidR="00BA3A25" w:rsidRPr="006E1F21">
              <w:t>i</w:t>
            </w:r>
            <w:r w:rsidR="00BA3A25">
              <w:t> </w:t>
            </w:r>
            <w:r w:rsidRPr="006E1F21">
              <w:t xml:space="preserve">prostřednictvím posílení správy schengenského prostoru na vnitrostátní úrovni zahrnující účinné koordinační struktury </w:t>
            </w:r>
            <w:r w:rsidR="00BA3A25" w:rsidRPr="006E1F21">
              <w:t>a</w:t>
            </w:r>
            <w:r w:rsidR="00BA3A25">
              <w:t> </w:t>
            </w:r>
            <w:r w:rsidRPr="006E1F21">
              <w:t>strategické procesy, které mají pro řádné fungování schengenského prostoru zásadní význam</w:t>
            </w:r>
            <w:r w:rsidRPr="006E1F21">
              <w:rPr>
                <w:b/>
                <w:i/>
              </w:rPr>
              <w:t xml:space="preserve">, </w:t>
            </w:r>
            <w:r w:rsidR="00BA3A25" w:rsidRPr="006E1F21">
              <w:rPr>
                <w:b/>
                <w:i/>
              </w:rPr>
              <w:t>s</w:t>
            </w:r>
            <w:r w:rsidR="00BA3A25">
              <w:rPr>
                <w:b/>
                <w:i/>
              </w:rPr>
              <w:t> </w:t>
            </w:r>
            <w:r w:rsidRPr="006E1F21">
              <w:rPr>
                <w:b/>
                <w:i/>
              </w:rPr>
              <w:t xml:space="preserve">plným respektem </w:t>
            </w:r>
            <w:r w:rsidR="00BA3A25" w:rsidRPr="006E1F21">
              <w:rPr>
                <w:b/>
                <w:i/>
              </w:rPr>
              <w:t>k</w:t>
            </w:r>
            <w:r w:rsidR="00BA3A25">
              <w:rPr>
                <w:b/>
                <w:i/>
              </w:rPr>
              <w:t> </w:t>
            </w:r>
            <w:r w:rsidRPr="006E1F21">
              <w:rPr>
                <w:b/>
                <w:i/>
              </w:rPr>
              <w:t xml:space="preserve">pravomocem členských států </w:t>
            </w:r>
            <w:r w:rsidR="00BA3A25" w:rsidRPr="006E1F21">
              <w:rPr>
                <w:b/>
                <w:i/>
              </w:rPr>
              <w:t>v</w:t>
            </w:r>
            <w:r w:rsidR="00BA3A25">
              <w:rPr>
                <w:b/>
                <w:i/>
              </w:rPr>
              <w:t> </w:t>
            </w:r>
            <w:r w:rsidRPr="006E1F21">
              <w:rPr>
                <w:b/>
                <w:i/>
              </w:rPr>
              <w:t xml:space="preserve">oblasti ochrany veřejného pořádku </w:t>
            </w:r>
            <w:r w:rsidR="00BA3A25" w:rsidRPr="006E1F21">
              <w:rPr>
                <w:b/>
                <w:i/>
              </w:rPr>
              <w:t>a</w:t>
            </w:r>
            <w:r w:rsidR="00BA3A25">
              <w:rPr>
                <w:b/>
                <w:i/>
              </w:rPr>
              <w:t> </w:t>
            </w:r>
            <w:r w:rsidRPr="006E1F21">
              <w:rPr>
                <w:b/>
                <w:i/>
              </w:rPr>
              <w:t>vnitřní bezpečnosti podle článku 72 SFEU</w:t>
            </w:r>
            <w:r w:rsidRPr="006E1F21">
              <w:t>.</w:t>
            </w:r>
          </w:p>
        </w:tc>
      </w:tr>
    </w:tbl>
    <w:p w14:paraId="5B5D3C3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22DB06EF" w14:textId="77777777" w:rsidR="00281E5D" w:rsidRPr="006E1F21" w:rsidRDefault="00281E5D" w:rsidP="00281E5D">
      <w:r w:rsidRPr="006E1F21">
        <w:rPr>
          <w:rStyle w:val="HideTWBExt"/>
        </w:rPr>
        <w:t>&lt;/AmendB&gt;</w:t>
      </w:r>
    </w:p>
    <w:p w14:paraId="2EF648F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33</w:t>
      </w:r>
      <w:r w:rsidRPr="006E1F21">
        <w:rPr>
          <w:rStyle w:val="HideTWBExt"/>
          <w:b w:val="0"/>
        </w:rPr>
        <w:t>&lt;/NumAmB&gt;</w:t>
      </w:r>
    </w:p>
    <w:p w14:paraId="395AE468"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6EF94318" w14:textId="77777777" w:rsidR="00281E5D" w:rsidRPr="006E1F21" w:rsidRDefault="00281E5D" w:rsidP="00281E5D">
      <w:pPr>
        <w:pStyle w:val="NormalBold"/>
      </w:pPr>
      <w:r w:rsidRPr="006E1F21">
        <w:rPr>
          <w:rStyle w:val="HideTWBExt"/>
          <w:b w:val="0"/>
        </w:rPr>
        <w:t>&lt;/RepeatBlock-By&gt;</w:t>
      </w:r>
    </w:p>
    <w:p w14:paraId="6B8FDD5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92B228F" w14:textId="77777777" w:rsidR="00281E5D" w:rsidRPr="006E1F21" w:rsidRDefault="00281E5D" w:rsidP="00281E5D">
      <w:pPr>
        <w:pStyle w:val="NormalBold"/>
      </w:pPr>
      <w:r w:rsidRPr="006E1F21">
        <w:rPr>
          <w:rStyle w:val="HideTWBExt"/>
          <w:b w:val="0"/>
        </w:rPr>
        <w:t>&lt;Article&gt;</w:t>
      </w:r>
      <w:r w:rsidRPr="006E1F21">
        <w:t>Bod odůvodnění 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F4CE2AF" w14:textId="77777777" w:rsidTr="00652B16">
        <w:trPr>
          <w:trHeight w:hRule="exact" w:val="240"/>
          <w:jc w:val="center"/>
        </w:trPr>
        <w:tc>
          <w:tcPr>
            <w:tcW w:w="9752" w:type="dxa"/>
            <w:gridSpan w:val="2"/>
            <w:tcBorders>
              <w:top w:val="nil"/>
              <w:left w:val="nil"/>
              <w:bottom w:val="nil"/>
              <w:right w:val="nil"/>
            </w:tcBorders>
          </w:tcPr>
          <w:p w14:paraId="56D9743B" w14:textId="77777777" w:rsidR="00281E5D" w:rsidRPr="006E1F21" w:rsidRDefault="00281E5D" w:rsidP="00652B16"/>
        </w:tc>
      </w:tr>
      <w:tr w:rsidR="00C26DAB" w:rsidRPr="006E1F21" w14:paraId="685D0A35" w14:textId="77777777" w:rsidTr="00652B16">
        <w:trPr>
          <w:trHeight w:val="240"/>
          <w:jc w:val="center"/>
        </w:trPr>
        <w:tc>
          <w:tcPr>
            <w:tcW w:w="4876" w:type="dxa"/>
            <w:tcBorders>
              <w:top w:val="nil"/>
              <w:left w:val="nil"/>
              <w:bottom w:val="nil"/>
              <w:right w:val="nil"/>
            </w:tcBorders>
          </w:tcPr>
          <w:p w14:paraId="73A138F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B12B958" w14:textId="77777777" w:rsidR="00281E5D" w:rsidRPr="006E1F21" w:rsidRDefault="00281E5D" w:rsidP="00652B16">
            <w:pPr>
              <w:pStyle w:val="AmColumnHeading"/>
            </w:pPr>
            <w:r w:rsidRPr="006E1F21">
              <w:t>Pozměňovací návrh</w:t>
            </w:r>
          </w:p>
        </w:tc>
      </w:tr>
      <w:tr w:rsidR="00C26DAB" w:rsidRPr="006E1F21" w14:paraId="266A3F4E" w14:textId="77777777" w:rsidTr="00652B16">
        <w:trPr>
          <w:jc w:val="center"/>
        </w:trPr>
        <w:tc>
          <w:tcPr>
            <w:tcW w:w="4876" w:type="dxa"/>
            <w:tcBorders>
              <w:top w:val="nil"/>
              <w:left w:val="nil"/>
              <w:bottom w:val="nil"/>
              <w:right w:val="nil"/>
            </w:tcBorders>
          </w:tcPr>
          <w:p w14:paraId="545D77A8" w14:textId="27AC3D5B" w:rsidR="00281E5D" w:rsidRPr="006E1F21" w:rsidRDefault="00281E5D" w:rsidP="00652B16">
            <w:pPr>
              <w:pStyle w:val="Normal6a"/>
            </w:pPr>
            <w:r w:rsidRPr="006E1F21">
              <w:t>(4)</w:t>
            </w:r>
            <w:r w:rsidRPr="006E1F21">
              <w:tab/>
              <w:t xml:space="preserve">Podpora Unie by měla být rovněž poskytována na účinné provádění, uplatňování </w:t>
            </w:r>
            <w:r w:rsidR="00BA3A25" w:rsidRPr="006E1F21">
              <w:t>a</w:t>
            </w:r>
            <w:r w:rsidR="00BA3A25">
              <w:t> </w:t>
            </w:r>
            <w:r w:rsidRPr="006E1F21">
              <w:t xml:space="preserve">rozvoj schengenského rámce na evropské </w:t>
            </w:r>
            <w:r w:rsidR="00BA3A25" w:rsidRPr="006E1F21">
              <w:t>a</w:t>
            </w:r>
            <w:r w:rsidR="00BA3A25">
              <w:t> </w:t>
            </w:r>
            <w:r w:rsidRPr="006E1F21">
              <w:t xml:space="preserve">vnitrostátní úrovni, </w:t>
            </w:r>
            <w:r w:rsidR="00BA3A25" w:rsidRPr="006E1F21">
              <w:t>a</w:t>
            </w:r>
            <w:r w:rsidR="00BA3A25">
              <w:t> </w:t>
            </w:r>
            <w:r w:rsidRPr="006E1F21">
              <w:t xml:space="preserve">to </w:t>
            </w:r>
            <w:r w:rsidR="00BA3A25" w:rsidRPr="006E1F21">
              <w:t>i</w:t>
            </w:r>
            <w:r w:rsidR="00BA3A25">
              <w:t> </w:t>
            </w:r>
            <w:r w:rsidRPr="006E1F21">
              <w:t xml:space="preserve">prostřednictvím posílení správy schengenského prostoru na vnitrostátní úrovni zahrnující účinné koordinační struktury </w:t>
            </w:r>
            <w:r w:rsidR="00BA3A25" w:rsidRPr="006E1F21">
              <w:t>a</w:t>
            </w:r>
            <w:r w:rsidR="00BA3A25">
              <w:t> </w:t>
            </w:r>
            <w:r w:rsidRPr="006E1F21">
              <w:t>strategické procesy, které mají pro řádné fungování schengenského prostoru zásadní význam.</w:t>
            </w:r>
          </w:p>
        </w:tc>
        <w:tc>
          <w:tcPr>
            <w:tcW w:w="4876" w:type="dxa"/>
            <w:tcBorders>
              <w:top w:val="nil"/>
              <w:left w:val="nil"/>
              <w:bottom w:val="nil"/>
              <w:right w:val="nil"/>
            </w:tcBorders>
          </w:tcPr>
          <w:p w14:paraId="20C45128" w14:textId="3B7E8FEE" w:rsidR="00281E5D" w:rsidRPr="006E1F21" w:rsidRDefault="00281E5D" w:rsidP="00652B16">
            <w:pPr>
              <w:pStyle w:val="Normal6a"/>
            </w:pPr>
            <w:r w:rsidRPr="006E1F21">
              <w:t>(4)</w:t>
            </w:r>
            <w:r w:rsidRPr="006E1F21">
              <w:tab/>
              <w:t xml:space="preserve">Podpora Unie by měla být rovněž poskytována na účinné provádění, uplatňování </w:t>
            </w:r>
            <w:r w:rsidR="00BA3A25" w:rsidRPr="006E1F21">
              <w:t>a</w:t>
            </w:r>
            <w:r w:rsidR="00BA3A25">
              <w:t> </w:t>
            </w:r>
            <w:r w:rsidRPr="006E1F21">
              <w:t xml:space="preserve">rozvoj schengenského rámce na evropské </w:t>
            </w:r>
            <w:r w:rsidR="00BA3A25" w:rsidRPr="006E1F21">
              <w:t>a</w:t>
            </w:r>
            <w:r w:rsidR="00BA3A25">
              <w:t> </w:t>
            </w:r>
            <w:r w:rsidRPr="006E1F21">
              <w:t xml:space="preserve">vnitrostátní úrovni, </w:t>
            </w:r>
            <w:r w:rsidR="00BA3A25" w:rsidRPr="006E1F21">
              <w:t>a</w:t>
            </w:r>
            <w:r w:rsidR="00BA3A25">
              <w:t> </w:t>
            </w:r>
            <w:r w:rsidRPr="006E1F21">
              <w:t xml:space="preserve">to </w:t>
            </w:r>
            <w:r w:rsidR="00BA3A25" w:rsidRPr="006E1F21">
              <w:t>i</w:t>
            </w:r>
            <w:r w:rsidR="00BA3A25">
              <w:t> </w:t>
            </w:r>
            <w:r w:rsidRPr="006E1F21">
              <w:t xml:space="preserve">prostřednictvím posílení správy schengenského prostoru na vnitrostátní úrovni zahrnující účinné koordinační struktury </w:t>
            </w:r>
            <w:r w:rsidR="00BA3A25" w:rsidRPr="006E1F21">
              <w:t>a</w:t>
            </w:r>
            <w:r w:rsidR="00BA3A25">
              <w:t> </w:t>
            </w:r>
            <w:r w:rsidRPr="006E1F21">
              <w:t>strategické procesy, které mají pro řádné fungování schengenského prostoru zásadní význam</w:t>
            </w:r>
            <w:r w:rsidRPr="006E1F21">
              <w:rPr>
                <w:b/>
                <w:i/>
              </w:rPr>
              <w:t xml:space="preserve">, </w:t>
            </w:r>
            <w:r w:rsidR="00BA3A25" w:rsidRPr="006E1F21">
              <w:rPr>
                <w:b/>
                <w:i/>
              </w:rPr>
              <w:t>s</w:t>
            </w:r>
            <w:r w:rsidR="00BA3A25">
              <w:rPr>
                <w:b/>
                <w:i/>
              </w:rPr>
              <w:t> </w:t>
            </w:r>
            <w:r w:rsidRPr="006E1F21">
              <w:rPr>
                <w:b/>
                <w:i/>
              </w:rPr>
              <w:t xml:space="preserve">přihlédnutím </w:t>
            </w:r>
            <w:r w:rsidR="00BA3A25" w:rsidRPr="006E1F21">
              <w:rPr>
                <w:b/>
                <w:i/>
              </w:rPr>
              <w:t>k</w:t>
            </w:r>
            <w:r w:rsidR="00BA3A25">
              <w:rPr>
                <w:b/>
                <w:i/>
              </w:rPr>
              <w:t> </w:t>
            </w:r>
            <w:r w:rsidRPr="006E1F21">
              <w:rPr>
                <w:b/>
                <w:i/>
              </w:rPr>
              <w:t>právu členských států na sebeurčení</w:t>
            </w:r>
            <w:r w:rsidRPr="006E1F21">
              <w:t>.</w:t>
            </w:r>
          </w:p>
        </w:tc>
      </w:tr>
    </w:tbl>
    <w:p w14:paraId="550B49A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2D15A652" w14:textId="77777777" w:rsidR="00281E5D" w:rsidRPr="006E1F21" w:rsidRDefault="00281E5D" w:rsidP="00281E5D">
      <w:r w:rsidRPr="006E1F21">
        <w:rPr>
          <w:rStyle w:val="HideTWBExt"/>
        </w:rPr>
        <w:t>&lt;/AmendB&gt;</w:t>
      </w:r>
    </w:p>
    <w:p w14:paraId="5E022F2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34</w:t>
      </w:r>
      <w:r w:rsidRPr="006E1F21">
        <w:rPr>
          <w:rStyle w:val="HideTWBExt"/>
          <w:b w:val="0"/>
        </w:rPr>
        <w:t>&lt;/NumAmB&gt;</w:t>
      </w:r>
    </w:p>
    <w:p w14:paraId="14D82D3C" w14:textId="77777777" w:rsidR="00281E5D" w:rsidRPr="006E1F21" w:rsidRDefault="00281E5D" w:rsidP="00281E5D">
      <w:pPr>
        <w:pStyle w:val="NormalBold"/>
      </w:pPr>
      <w:r w:rsidRPr="006E1F21">
        <w:rPr>
          <w:rStyle w:val="HideTWBExt"/>
          <w:b w:val="0"/>
        </w:rPr>
        <w:t>&lt;RepeatBlock-By&gt;&lt;Members&gt;</w:t>
      </w:r>
      <w:r w:rsidRPr="006E1F21">
        <w:t>Dainius Žalimas</w:t>
      </w:r>
      <w:r w:rsidRPr="006E1F21">
        <w:rPr>
          <w:rStyle w:val="HideTWBExt"/>
          <w:b w:val="0"/>
        </w:rPr>
        <w:t>&lt;/Members&gt;</w:t>
      </w:r>
    </w:p>
    <w:p w14:paraId="444C1B82" w14:textId="77777777" w:rsidR="00281E5D" w:rsidRPr="006E1F21" w:rsidRDefault="00281E5D" w:rsidP="00281E5D">
      <w:pPr>
        <w:pStyle w:val="NormalBold"/>
      </w:pPr>
      <w:r w:rsidRPr="006E1F21">
        <w:rPr>
          <w:rStyle w:val="HideTWBExt"/>
          <w:b w:val="0"/>
        </w:rPr>
        <w:t>&lt;/RepeatBlock-By&gt;</w:t>
      </w:r>
    </w:p>
    <w:p w14:paraId="36C8135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49B6EB0" w14:textId="77777777" w:rsidR="00281E5D" w:rsidRPr="006E1F21" w:rsidRDefault="00281E5D" w:rsidP="00281E5D">
      <w:pPr>
        <w:pStyle w:val="NormalBold"/>
      </w:pPr>
      <w:r w:rsidRPr="006E1F21">
        <w:rPr>
          <w:rStyle w:val="HideTWBExt"/>
          <w:b w:val="0"/>
        </w:rPr>
        <w:t>&lt;Article&gt;</w:t>
      </w:r>
      <w:r w:rsidRPr="006E1F21">
        <w:t>Bod odůvodnění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ACC5AB7" w14:textId="77777777" w:rsidTr="00652B16">
        <w:trPr>
          <w:trHeight w:hRule="exact" w:val="240"/>
          <w:jc w:val="center"/>
        </w:trPr>
        <w:tc>
          <w:tcPr>
            <w:tcW w:w="9752" w:type="dxa"/>
            <w:gridSpan w:val="2"/>
            <w:tcBorders>
              <w:top w:val="nil"/>
              <w:left w:val="nil"/>
              <w:bottom w:val="nil"/>
              <w:right w:val="nil"/>
            </w:tcBorders>
          </w:tcPr>
          <w:p w14:paraId="49F22D9A" w14:textId="77777777" w:rsidR="00281E5D" w:rsidRPr="006E1F21" w:rsidRDefault="00281E5D" w:rsidP="00652B16"/>
        </w:tc>
      </w:tr>
      <w:tr w:rsidR="00C26DAB" w:rsidRPr="006E1F21" w14:paraId="346DFB76" w14:textId="77777777" w:rsidTr="00652B16">
        <w:trPr>
          <w:trHeight w:val="240"/>
          <w:jc w:val="center"/>
        </w:trPr>
        <w:tc>
          <w:tcPr>
            <w:tcW w:w="4876" w:type="dxa"/>
            <w:tcBorders>
              <w:top w:val="nil"/>
              <w:left w:val="nil"/>
              <w:bottom w:val="nil"/>
              <w:right w:val="nil"/>
            </w:tcBorders>
          </w:tcPr>
          <w:p w14:paraId="3CC0FC4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29B8C9B" w14:textId="77777777" w:rsidR="00281E5D" w:rsidRPr="006E1F21" w:rsidRDefault="00281E5D" w:rsidP="00652B16">
            <w:pPr>
              <w:pStyle w:val="AmColumnHeading"/>
            </w:pPr>
            <w:r w:rsidRPr="006E1F21">
              <w:t>Pozměňovací návrh</w:t>
            </w:r>
          </w:p>
        </w:tc>
      </w:tr>
      <w:tr w:rsidR="00C26DAB" w:rsidRPr="006E1F21" w14:paraId="6945EAF5" w14:textId="77777777" w:rsidTr="00652B16">
        <w:trPr>
          <w:jc w:val="center"/>
        </w:trPr>
        <w:tc>
          <w:tcPr>
            <w:tcW w:w="4876" w:type="dxa"/>
            <w:tcBorders>
              <w:top w:val="nil"/>
              <w:left w:val="nil"/>
              <w:bottom w:val="nil"/>
              <w:right w:val="nil"/>
            </w:tcBorders>
          </w:tcPr>
          <w:p w14:paraId="7A54BFF2" w14:textId="33DD55CC"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w:t>
            </w:r>
            <w:r w:rsidRPr="006E1F21">
              <w:rPr>
                <w:b/>
                <w:i/>
              </w:rPr>
              <w:t>zabývaly veškerými</w:t>
            </w:r>
            <w:r w:rsidRPr="006E1F21">
              <w:t xml:space="preserve"> cíli </w:t>
            </w:r>
            <w:r w:rsidRPr="006E1F21">
              <w:rPr>
                <w:b/>
                <w:i/>
              </w:rPr>
              <w:t>stanovenými</w:t>
            </w:r>
            <w:r w:rsidRPr="006E1F21">
              <w:t xml:space="preserve"> </w:t>
            </w:r>
            <w:r w:rsidR="00BA3A25" w:rsidRPr="006E1F21">
              <w:t>v</w:t>
            </w:r>
            <w:r w:rsidR="00BA3A25">
              <w:t> </w:t>
            </w:r>
            <w:r w:rsidRPr="006E1F21">
              <w:t>tomto nařízení.</w:t>
            </w:r>
          </w:p>
        </w:tc>
        <w:tc>
          <w:tcPr>
            <w:tcW w:w="4876" w:type="dxa"/>
            <w:tcBorders>
              <w:top w:val="nil"/>
              <w:left w:val="nil"/>
              <w:bottom w:val="nil"/>
              <w:right w:val="nil"/>
            </w:tcBorders>
          </w:tcPr>
          <w:p w14:paraId="20549E34" w14:textId="727AAB62"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jejich národní </w:t>
            </w:r>
            <w:r w:rsidR="00BA3A25" w:rsidRPr="006E1F21">
              <w:t>a</w:t>
            </w:r>
            <w:r w:rsidR="00BA3A25">
              <w:t> </w:t>
            </w:r>
            <w:r w:rsidRPr="006E1F21">
              <w:t xml:space="preserve">regionální plány partnerství </w:t>
            </w:r>
            <w:r w:rsidRPr="006E1F21">
              <w:rPr>
                <w:b/>
                <w:i/>
              </w:rPr>
              <w:t xml:space="preserve">přispívaly </w:t>
            </w:r>
            <w:r w:rsidR="00BA3A25" w:rsidRPr="006E1F21">
              <w:rPr>
                <w:b/>
                <w:i/>
              </w:rPr>
              <w:t>k</w:t>
            </w:r>
            <w:r w:rsidR="00BA3A25">
              <w:rPr>
                <w:b/>
                <w:i/>
              </w:rPr>
              <w:t> </w:t>
            </w:r>
            <w:r w:rsidRPr="006E1F21">
              <w:rPr>
                <w:b/>
                <w:i/>
              </w:rPr>
              <w:t>dosažení příslušných</w:t>
            </w:r>
            <w:r w:rsidRPr="006E1F21">
              <w:t xml:space="preserve"> cílů </w:t>
            </w:r>
            <w:r w:rsidRPr="006E1F21">
              <w:rPr>
                <w:b/>
                <w:i/>
              </w:rPr>
              <w:t>podpory Unie podle</w:t>
            </w:r>
            <w:r w:rsidRPr="006E1F21">
              <w:t xml:space="preserve"> tohoto nařízení</w:t>
            </w:r>
            <w:r w:rsidRPr="006E1F21">
              <w:rPr>
                <w:b/>
                <w:i/>
              </w:rPr>
              <w:t xml:space="preserve">, </w:t>
            </w:r>
            <w:r w:rsidR="00BA3A25" w:rsidRPr="006E1F21">
              <w:rPr>
                <w:b/>
                <w:i/>
              </w:rPr>
              <w:t>a</w:t>
            </w:r>
            <w:r w:rsidR="00BA3A25">
              <w:rPr>
                <w:b/>
                <w:i/>
              </w:rPr>
              <w:t> </w:t>
            </w:r>
            <w:r w:rsidRPr="006E1F21">
              <w:rPr>
                <w:b/>
                <w:i/>
              </w:rPr>
              <w:t xml:space="preserve">to </w:t>
            </w:r>
            <w:r w:rsidR="00BA3A25" w:rsidRPr="006E1F21">
              <w:rPr>
                <w:b/>
                <w:i/>
              </w:rPr>
              <w:t>s</w:t>
            </w:r>
            <w:r w:rsidR="00BA3A25">
              <w:rPr>
                <w:b/>
                <w:i/>
              </w:rPr>
              <w:t> </w:t>
            </w:r>
            <w:r w:rsidRPr="006E1F21">
              <w:rPr>
                <w:b/>
                <w:i/>
              </w:rPr>
              <w:t xml:space="preserve">přihlédnutím ke specifickým potřebám </w:t>
            </w:r>
            <w:r w:rsidR="00BA3A25" w:rsidRPr="006E1F21">
              <w:rPr>
                <w:b/>
                <w:i/>
              </w:rPr>
              <w:t>a</w:t>
            </w:r>
            <w:r w:rsidR="00BA3A25">
              <w:rPr>
                <w:b/>
                <w:i/>
              </w:rPr>
              <w:t> </w:t>
            </w:r>
            <w:r w:rsidRPr="006E1F21">
              <w:rPr>
                <w:b/>
                <w:i/>
              </w:rPr>
              <w:t>výzvám daného členského státu</w:t>
            </w:r>
            <w:r w:rsidRPr="006E1F21">
              <w:t>.</w:t>
            </w:r>
          </w:p>
        </w:tc>
      </w:tr>
    </w:tbl>
    <w:p w14:paraId="3A53B07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7A4A70F" w14:textId="77777777" w:rsidR="00281E5D" w:rsidRPr="006E1F21" w:rsidRDefault="00281E5D" w:rsidP="00281E5D">
      <w:r w:rsidRPr="006E1F21">
        <w:rPr>
          <w:rStyle w:val="HideTWBExt"/>
        </w:rPr>
        <w:t>&lt;/AmendB&gt;</w:t>
      </w:r>
    </w:p>
    <w:p w14:paraId="64D96F0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35</w:t>
      </w:r>
      <w:r w:rsidRPr="006E1F21">
        <w:rPr>
          <w:rStyle w:val="HideTWBExt"/>
          <w:b w:val="0"/>
        </w:rPr>
        <w:t>&lt;/NumAmB&gt;</w:t>
      </w:r>
    </w:p>
    <w:p w14:paraId="04858CDB"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12796635" w14:textId="77777777" w:rsidR="00281E5D" w:rsidRPr="006E1F21" w:rsidRDefault="00281E5D" w:rsidP="00281E5D">
      <w:pPr>
        <w:pStyle w:val="NormalBold"/>
      </w:pPr>
      <w:r w:rsidRPr="006E1F21">
        <w:rPr>
          <w:rStyle w:val="HideTWBExt"/>
          <w:b w:val="0"/>
        </w:rPr>
        <w:t>&lt;/RepeatBlock-By&gt;</w:t>
      </w:r>
    </w:p>
    <w:p w14:paraId="5652BF0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F76EC65" w14:textId="77777777" w:rsidR="00281E5D" w:rsidRPr="006E1F21" w:rsidRDefault="00281E5D" w:rsidP="00281E5D">
      <w:pPr>
        <w:pStyle w:val="NormalBold"/>
      </w:pPr>
      <w:r w:rsidRPr="006E1F21">
        <w:rPr>
          <w:rStyle w:val="HideTWBExt"/>
          <w:b w:val="0"/>
        </w:rPr>
        <w:t>&lt;Article&gt;</w:t>
      </w:r>
      <w:r w:rsidRPr="006E1F21">
        <w:t>Bod odůvodnění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2713281" w14:textId="77777777" w:rsidTr="00652B16">
        <w:trPr>
          <w:trHeight w:hRule="exact" w:val="240"/>
          <w:jc w:val="center"/>
        </w:trPr>
        <w:tc>
          <w:tcPr>
            <w:tcW w:w="9752" w:type="dxa"/>
            <w:gridSpan w:val="2"/>
            <w:tcBorders>
              <w:top w:val="nil"/>
              <w:left w:val="nil"/>
              <w:bottom w:val="nil"/>
              <w:right w:val="nil"/>
            </w:tcBorders>
          </w:tcPr>
          <w:p w14:paraId="5057C6C4" w14:textId="77777777" w:rsidR="00281E5D" w:rsidRPr="006E1F21" w:rsidRDefault="00281E5D" w:rsidP="00652B16"/>
        </w:tc>
      </w:tr>
      <w:tr w:rsidR="00C26DAB" w:rsidRPr="006E1F21" w14:paraId="039085D8" w14:textId="77777777" w:rsidTr="00652B16">
        <w:trPr>
          <w:trHeight w:val="240"/>
          <w:jc w:val="center"/>
        </w:trPr>
        <w:tc>
          <w:tcPr>
            <w:tcW w:w="4876" w:type="dxa"/>
            <w:tcBorders>
              <w:top w:val="nil"/>
              <w:left w:val="nil"/>
              <w:bottom w:val="nil"/>
              <w:right w:val="nil"/>
            </w:tcBorders>
          </w:tcPr>
          <w:p w14:paraId="5BAB6EE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AC99CC8" w14:textId="77777777" w:rsidR="00281E5D" w:rsidRPr="006E1F21" w:rsidRDefault="00281E5D" w:rsidP="00652B16">
            <w:pPr>
              <w:pStyle w:val="AmColumnHeading"/>
            </w:pPr>
            <w:r w:rsidRPr="006E1F21">
              <w:t>Pozměňovací návrh</w:t>
            </w:r>
          </w:p>
        </w:tc>
      </w:tr>
      <w:tr w:rsidR="00C26DAB" w:rsidRPr="006E1F21" w14:paraId="44B69FF4" w14:textId="77777777" w:rsidTr="00652B16">
        <w:trPr>
          <w:jc w:val="center"/>
        </w:trPr>
        <w:tc>
          <w:tcPr>
            <w:tcW w:w="4876" w:type="dxa"/>
            <w:tcBorders>
              <w:top w:val="nil"/>
              <w:left w:val="nil"/>
              <w:bottom w:val="nil"/>
              <w:right w:val="nil"/>
            </w:tcBorders>
          </w:tcPr>
          <w:p w14:paraId="5A6B5322" w14:textId="5C45DC79"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zabývaly </w:t>
            </w:r>
            <w:r w:rsidRPr="006E1F21">
              <w:rPr>
                <w:b/>
                <w:i/>
              </w:rPr>
              <w:t>veškerými</w:t>
            </w:r>
            <w:r w:rsidRPr="006E1F21">
              <w:t xml:space="preserve"> cíli stanovenými </w:t>
            </w:r>
            <w:r w:rsidR="00BA3A25" w:rsidRPr="006E1F21">
              <w:t>v</w:t>
            </w:r>
            <w:r w:rsidR="00BA3A25">
              <w:t> </w:t>
            </w:r>
            <w:r w:rsidRPr="006E1F21">
              <w:t>tomto nařízení.</w:t>
            </w:r>
          </w:p>
        </w:tc>
        <w:tc>
          <w:tcPr>
            <w:tcW w:w="4876" w:type="dxa"/>
            <w:tcBorders>
              <w:top w:val="nil"/>
              <w:left w:val="nil"/>
              <w:bottom w:val="nil"/>
              <w:right w:val="nil"/>
            </w:tcBorders>
          </w:tcPr>
          <w:p w14:paraId="62612ADF" w14:textId="1759F851"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jejich národní </w:t>
            </w:r>
            <w:r w:rsidR="00BA3A25" w:rsidRPr="006E1F21">
              <w:t>a</w:t>
            </w:r>
            <w:r w:rsidR="00BA3A25">
              <w:t> </w:t>
            </w:r>
            <w:r w:rsidRPr="006E1F21">
              <w:t xml:space="preserve">regionální plány partnerství zohledňovaly </w:t>
            </w:r>
            <w:r w:rsidRPr="006E1F21">
              <w:rPr>
                <w:b/>
                <w:i/>
              </w:rPr>
              <w:t>příslušné</w:t>
            </w:r>
            <w:r w:rsidRPr="006E1F21">
              <w:t xml:space="preserve"> cíle stanovené </w:t>
            </w:r>
            <w:r w:rsidR="00BA3A25" w:rsidRPr="006E1F21">
              <w:t>v</w:t>
            </w:r>
            <w:r w:rsidR="00BA3A25">
              <w:t> </w:t>
            </w:r>
            <w:r w:rsidRPr="006E1F21">
              <w:t>tomto nařízení</w:t>
            </w:r>
            <w:r w:rsidRPr="006E1F21">
              <w:rPr>
                <w:b/>
                <w:i/>
              </w:rPr>
              <w:t xml:space="preserve">, </w:t>
            </w:r>
            <w:r w:rsidR="00BA3A25" w:rsidRPr="006E1F21">
              <w:rPr>
                <w:b/>
                <w:i/>
              </w:rPr>
              <w:t>a</w:t>
            </w:r>
            <w:r w:rsidR="00BA3A25">
              <w:rPr>
                <w:b/>
                <w:i/>
              </w:rPr>
              <w:t> </w:t>
            </w:r>
            <w:r w:rsidRPr="006E1F21">
              <w:rPr>
                <w:b/>
                <w:i/>
              </w:rPr>
              <w:t xml:space="preserve">to </w:t>
            </w:r>
            <w:r w:rsidR="00BA3A25" w:rsidRPr="006E1F21">
              <w:rPr>
                <w:b/>
                <w:i/>
              </w:rPr>
              <w:t>s</w:t>
            </w:r>
            <w:r w:rsidR="00BA3A25">
              <w:rPr>
                <w:b/>
                <w:i/>
              </w:rPr>
              <w:t> </w:t>
            </w:r>
            <w:r w:rsidRPr="006E1F21">
              <w:rPr>
                <w:b/>
                <w:i/>
              </w:rPr>
              <w:t xml:space="preserve">ohledem na jejich geografickou polohu, výzvy </w:t>
            </w:r>
            <w:r w:rsidR="00BA3A25" w:rsidRPr="006E1F21">
              <w:rPr>
                <w:b/>
                <w:i/>
              </w:rPr>
              <w:t>v</w:t>
            </w:r>
            <w:r w:rsidR="00BA3A25">
              <w:rPr>
                <w:b/>
                <w:i/>
              </w:rPr>
              <w:t> </w:t>
            </w:r>
            <w:r w:rsidRPr="006E1F21">
              <w:rPr>
                <w:b/>
                <w:i/>
              </w:rPr>
              <w:t xml:space="preserve">oblasti migrace </w:t>
            </w:r>
            <w:r w:rsidR="00BA3A25" w:rsidRPr="006E1F21">
              <w:rPr>
                <w:b/>
                <w:i/>
              </w:rPr>
              <w:t>a</w:t>
            </w:r>
            <w:r w:rsidR="00BA3A25">
              <w:rPr>
                <w:b/>
                <w:i/>
              </w:rPr>
              <w:t> </w:t>
            </w:r>
            <w:r w:rsidRPr="006E1F21">
              <w:rPr>
                <w:b/>
                <w:i/>
              </w:rPr>
              <w:t xml:space="preserve">bezpečnosti </w:t>
            </w:r>
            <w:r w:rsidR="00BA3A25" w:rsidRPr="006E1F21">
              <w:rPr>
                <w:b/>
                <w:i/>
              </w:rPr>
              <w:t>a</w:t>
            </w:r>
            <w:r w:rsidR="00BA3A25">
              <w:rPr>
                <w:b/>
                <w:i/>
              </w:rPr>
              <w:t> </w:t>
            </w:r>
            <w:r w:rsidRPr="006E1F21">
              <w:rPr>
                <w:b/>
                <w:i/>
              </w:rPr>
              <w:t xml:space="preserve">potřeby </w:t>
            </w:r>
            <w:r w:rsidR="00BA3A25" w:rsidRPr="006E1F21">
              <w:rPr>
                <w:b/>
                <w:i/>
              </w:rPr>
              <w:t>v</w:t>
            </w:r>
            <w:r w:rsidR="00BA3A25">
              <w:rPr>
                <w:b/>
                <w:i/>
              </w:rPr>
              <w:t> </w:t>
            </w:r>
            <w:r w:rsidRPr="006E1F21">
              <w:rPr>
                <w:b/>
                <w:i/>
              </w:rPr>
              <w:t>oblasti ochrany vnějších hranic</w:t>
            </w:r>
            <w:r w:rsidRPr="006E1F21">
              <w:t>.</w:t>
            </w:r>
          </w:p>
        </w:tc>
      </w:tr>
    </w:tbl>
    <w:p w14:paraId="2D231F8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377DF169" w14:textId="77777777" w:rsidR="00281E5D" w:rsidRPr="006E1F21" w:rsidRDefault="00281E5D" w:rsidP="00281E5D">
      <w:r w:rsidRPr="006E1F21">
        <w:rPr>
          <w:rStyle w:val="HideTWBExt"/>
        </w:rPr>
        <w:t>&lt;/AmendB&gt;</w:t>
      </w:r>
    </w:p>
    <w:p w14:paraId="4B67E5C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36</w:t>
      </w:r>
      <w:r w:rsidRPr="006E1F21">
        <w:rPr>
          <w:rStyle w:val="HideTWBExt"/>
          <w:b w:val="0"/>
        </w:rPr>
        <w:t>&lt;/NumAmB&gt;</w:t>
      </w:r>
    </w:p>
    <w:p w14:paraId="6BE5D861" w14:textId="77777777" w:rsidR="00281E5D" w:rsidRPr="006E1F21" w:rsidRDefault="00281E5D" w:rsidP="00281E5D">
      <w:pPr>
        <w:pStyle w:val="NormalBold"/>
      </w:pPr>
      <w:r w:rsidRPr="006E1F21">
        <w:rPr>
          <w:rStyle w:val="HideTWBExt"/>
          <w:b w:val="0"/>
        </w:rPr>
        <w:t>&lt;RepeatBlock-By&gt;&lt;Members&gt;</w:t>
      </w:r>
      <w:r w:rsidRPr="006E1F21">
        <w:t>Rasa Juknevičienė</w:t>
      </w:r>
      <w:r w:rsidRPr="006E1F21">
        <w:rPr>
          <w:rStyle w:val="HideTWBExt"/>
          <w:b w:val="0"/>
        </w:rPr>
        <w:t>&lt;/Members&gt;</w:t>
      </w:r>
    </w:p>
    <w:p w14:paraId="6BAAF513" w14:textId="77777777" w:rsidR="00281E5D" w:rsidRPr="006E1F21" w:rsidRDefault="00281E5D" w:rsidP="00281E5D">
      <w:pPr>
        <w:pStyle w:val="NormalBold"/>
      </w:pPr>
      <w:r w:rsidRPr="006E1F21">
        <w:rPr>
          <w:rStyle w:val="HideTWBExt"/>
          <w:b w:val="0"/>
        </w:rPr>
        <w:t>&lt;/RepeatBlock-By&gt;</w:t>
      </w:r>
    </w:p>
    <w:p w14:paraId="1888D33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41B9B74" w14:textId="77777777" w:rsidR="00281E5D" w:rsidRPr="006E1F21" w:rsidRDefault="00281E5D" w:rsidP="00281E5D">
      <w:pPr>
        <w:pStyle w:val="NormalBold"/>
      </w:pPr>
      <w:r w:rsidRPr="006E1F21">
        <w:rPr>
          <w:rStyle w:val="HideTWBExt"/>
          <w:b w:val="0"/>
        </w:rPr>
        <w:t>&lt;Article&gt;</w:t>
      </w:r>
      <w:r w:rsidRPr="006E1F21">
        <w:t>Bod odůvodnění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2592D5E" w14:textId="77777777" w:rsidTr="00652B16">
        <w:trPr>
          <w:trHeight w:hRule="exact" w:val="240"/>
          <w:jc w:val="center"/>
        </w:trPr>
        <w:tc>
          <w:tcPr>
            <w:tcW w:w="9752" w:type="dxa"/>
            <w:gridSpan w:val="2"/>
            <w:tcBorders>
              <w:top w:val="nil"/>
              <w:left w:val="nil"/>
              <w:bottom w:val="nil"/>
              <w:right w:val="nil"/>
            </w:tcBorders>
          </w:tcPr>
          <w:p w14:paraId="42278D01" w14:textId="77777777" w:rsidR="00281E5D" w:rsidRPr="006E1F21" w:rsidRDefault="00281E5D" w:rsidP="00652B16"/>
        </w:tc>
      </w:tr>
      <w:tr w:rsidR="00C26DAB" w:rsidRPr="006E1F21" w14:paraId="235E9095" w14:textId="77777777" w:rsidTr="00652B16">
        <w:trPr>
          <w:trHeight w:val="240"/>
          <w:jc w:val="center"/>
        </w:trPr>
        <w:tc>
          <w:tcPr>
            <w:tcW w:w="4876" w:type="dxa"/>
            <w:tcBorders>
              <w:top w:val="nil"/>
              <w:left w:val="nil"/>
              <w:bottom w:val="nil"/>
              <w:right w:val="nil"/>
            </w:tcBorders>
          </w:tcPr>
          <w:p w14:paraId="322E25F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F747FFB" w14:textId="77777777" w:rsidR="00281E5D" w:rsidRPr="006E1F21" w:rsidRDefault="00281E5D" w:rsidP="00652B16">
            <w:pPr>
              <w:pStyle w:val="AmColumnHeading"/>
            </w:pPr>
            <w:r w:rsidRPr="006E1F21">
              <w:t>Pozměňovací návrh</w:t>
            </w:r>
          </w:p>
        </w:tc>
      </w:tr>
      <w:tr w:rsidR="00C26DAB" w:rsidRPr="006E1F21" w14:paraId="0ABD743F" w14:textId="77777777" w:rsidTr="00652B16">
        <w:trPr>
          <w:jc w:val="center"/>
        </w:trPr>
        <w:tc>
          <w:tcPr>
            <w:tcW w:w="4876" w:type="dxa"/>
            <w:tcBorders>
              <w:top w:val="nil"/>
              <w:left w:val="nil"/>
              <w:bottom w:val="nil"/>
              <w:right w:val="nil"/>
            </w:tcBorders>
          </w:tcPr>
          <w:p w14:paraId="7DDD7A25" w14:textId="1FB16E7F"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w:t>
            </w:r>
            <w:r w:rsidRPr="006E1F21">
              <w:rPr>
                <w:b/>
                <w:i/>
              </w:rPr>
              <w:t>zabývaly veškerými</w:t>
            </w:r>
            <w:r w:rsidRPr="006E1F21">
              <w:t xml:space="preserve"> cíli </w:t>
            </w:r>
            <w:r w:rsidRPr="006E1F21">
              <w:rPr>
                <w:b/>
                <w:i/>
              </w:rPr>
              <w:t>stanovenými</w:t>
            </w:r>
            <w:r w:rsidRPr="006E1F21">
              <w:t xml:space="preserve"> </w:t>
            </w:r>
            <w:r w:rsidR="00BA3A25" w:rsidRPr="006E1F21">
              <w:t>v</w:t>
            </w:r>
            <w:r w:rsidR="00BA3A25">
              <w:t> </w:t>
            </w:r>
            <w:r w:rsidRPr="006E1F21">
              <w:t>tomto nařízení.</w:t>
            </w:r>
          </w:p>
        </w:tc>
        <w:tc>
          <w:tcPr>
            <w:tcW w:w="4876" w:type="dxa"/>
            <w:tcBorders>
              <w:top w:val="nil"/>
              <w:left w:val="nil"/>
              <w:bottom w:val="nil"/>
              <w:right w:val="nil"/>
            </w:tcBorders>
          </w:tcPr>
          <w:p w14:paraId="34A3CB5D" w14:textId="6E880C3F"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jejich národní </w:t>
            </w:r>
            <w:r w:rsidR="00BA3A25" w:rsidRPr="006E1F21">
              <w:t>a</w:t>
            </w:r>
            <w:r w:rsidR="00BA3A25">
              <w:t> </w:t>
            </w:r>
            <w:r w:rsidRPr="006E1F21">
              <w:t xml:space="preserve">regionální plány partnerství </w:t>
            </w:r>
            <w:r w:rsidRPr="006E1F21">
              <w:rPr>
                <w:b/>
                <w:i/>
              </w:rPr>
              <w:t xml:space="preserve">přispívaly </w:t>
            </w:r>
            <w:r w:rsidR="00BA3A25" w:rsidRPr="006E1F21">
              <w:rPr>
                <w:b/>
                <w:i/>
              </w:rPr>
              <w:t>k</w:t>
            </w:r>
            <w:r w:rsidR="00BA3A25">
              <w:rPr>
                <w:b/>
                <w:i/>
              </w:rPr>
              <w:t> </w:t>
            </w:r>
            <w:r w:rsidRPr="006E1F21">
              <w:rPr>
                <w:b/>
                <w:i/>
              </w:rPr>
              <w:t>dosažení příslušných</w:t>
            </w:r>
            <w:r w:rsidRPr="006E1F21">
              <w:t xml:space="preserve"> cílů </w:t>
            </w:r>
            <w:r w:rsidRPr="006E1F21">
              <w:rPr>
                <w:b/>
                <w:i/>
              </w:rPr>
              <w:t>podpory Unie podle</w:t>
            </w:r>
            <w:r w:rsidRPr="006E1F21">
              <w:t xml:space="preserve"> tohoto nařízení</w:t>
            </w:r>
            <w:r w:rsidRPr="006E1F21">
              <w:rPr>
                <w:b/>
                <w:i/>
              </w:rPr>
              <w:t xml:space="preserve">, </w:t>
            </w:r>
            <w:r w:rsidR="00BA3A25" w:rsidRPr="006E1F21">
              <w:rPr>
                <w:b/>
                <w:i/>
              </w:rPr>
              <w:t>a</w:t>
            </w:r>
            <w:r w:rsidR="00BA3A25">
              <w:rPr>
                <w:b/>
                <w:i/>
              </w:rPr>
              <w:t> </w:t>
            </w:r>
            <w:r w:rsidRPr="006E1F21">
              <w:rPr>
                <w:b/>
                <w:i/>
              </w:rPr>
              <w:t xml:space="preserve">to </w:t>
            </w:r>
            <w:r w:rsidR="00BA3A25" w:rsidRPr="006E1F21">
              <w:rPr>
                <w:b/>
                <w:i/>
              </w:rPr>
              <w:t>s</w:t>
            </w:r>
            <w:r w:rsidR="00BA3A25">
              <w:rPr>
                <w:b/>
                <w:i/>
              </w:rPr>
              <w:t> </w:t>
            </w:r>
            <w:r w:rsidRPr="006E1F21">
              <w:rPr>
                <w:b/>
                <w:i/>
              </w:rPr>
              <w:t xml:space="preserve">přihlédnutím ke specifickým potřebám </w:t>
            </w:r>
            <w:r w:rsidR="00BA3A25" w:rsidRPr="006E1F21">
              <w:rPr>
                <w:b/>
                <w:i/>
              </w:rPr>
              <w:t>a</w:t>
            </w:r>
            <w:r w:rsidR="00BA3A25">
              <w:rPr>
                <w:b/>
                <w:i/>
              </w:rPr>
              <w:t> </w:t>
            </w:r>
            <w:r w:rsidRPr="006E1F21">
              <w:rPr>
                <w:b/>
                <w:i/>
              </w:rPr>
              <w:t>výzvám daného členského státu</w:t>
            </w:r>
            <w:r w:rsidRPr="006E1F21">
              <w:t>.</w:t>
            </w:r>
          </w:p>
        </w:tc>
      </w:tr>
    </w:tbl>
    <w:p w14:paraId="212156F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712703E"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3968AF93" w14:textId="40B57517" w:rsidR="00281E5D" w:rsidRPr="006E1F21" w:rsidRDefault="00281E5D" w:rsidP="00281E5D">
      <w:pPr>
        <w:pStyle w:val="AmJustText"/>
      </w:pPr>
      <w:r w:rsidRPr="006E1F21">
        <w:t xml:space="preserve">Tento pozměňovací návrh poskytuje nezbytnou flexibilitu, která zajistí, že podpora Unie bude moci být nasměrována na priority, výzvy </w:t>
      </w:r>
      <w:r w:rsidR="00BA3A25" w:rsidRPr="006E1F21">
        <w:t>a</w:t>
      </w:r>
      <w:r w:rsidR="00BA3A25">
        <w:t> </w:t>
      </w:r>
      <w:r w:rsidRPr="006E1F21">
        <w:t xml:space="preserve">potřeby, které daný členský stát určil </w:t>
      </w:r>
      <w:r w:rsidR="00BA3A25" w:rsidRPr="006E1F21">
        <w:t>v</w:t>
      </w:r>
      <w:r w:rsidR="00BA3A25">
        <w:t> </w:t>
      </w:r>
      <w:r w:rsidRPr="006E1F21">
        <w:t>oblastech, na něž se vztahuje toto nařízení.</w:t>
      </w:r>
    </w:p>
    <w:p w14:paraId="002464F6" w14:textId="77777777" w:rsidR="00281E5D" w:rsidRPr="006E1F21" w:rsidRDefault="00281E5D" w:rsidP="00281E5D">
      <w:r w:rsidRPr="006E1F21">
        <w:rPr>
          <w:rStyle w:val="HideTWBExt"/>
        </w:rPr>
        <w:t>&lt;/AmendB&gt;</w:t>
      </w:r>
    </w:p>
    <w:p w14:paraId="6B2C7F5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37</w:t>
      </w:r>
      <w:r w:rsidRPr="006E1F21">
        <w:rPr>
          <w:rStyle w:val="HideTWBExt"/>
          <w:b w:val="0"/>
        </w:rPr>
        <w:t>&lt;/NumAmB&gt;</w:t>
      </w:r>
    </w:p>
    <w:p w14:paraId="251D68FC"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745154E6" w14:textId="77777777" w:rsidR="00281E5D" w:rsidRPr="006E1F21" w:rsidRDefault="00281E5D" w:rsidP="00281E5D">
      <w:pPr>
        <w:pStyle w:val="NormalBold"/>
      </w:pPr>
      <w:r w:rsidRPr="006E1F21">
        <w:rPr>
          <w:rStyle w:val="HideTWBExt"/>
          <w:b w:val="0"/>
        </w:rPr>
        <w:t>&lt;/RepeatBlock-By&gt;</w:t>
      </w:r>
    </w:p>
    <w:p w14:paraId="6F32F51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0F13ED0" w14:textId="77777777" w:rsidR="00281E5D" w:rsidRPr="006E1F21" w:rsidRDefault="00281E5D" w:rsidP="00281E5D">
      <w:pPr>
        <w:pStyle w:val="NormalBold"/>
      </w:pPr>
      <w:r w:rsidRPr="006E1F21">
        <w:rPr>
          <w:rStyle w:val="HideTWBExt"/>
          <w:b w:val="0"/>
        </w:rPr>
        <w:t>&lt;Article&gt;</w:t>
      </w:r>
      <w:r w:rsidRPr="006E1F21">
        <w:t>Bod odůvodnění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6C987FF" w14:textId="77777777" w:rsidTr="00652B16">
        <w:trPr>
          <w:trHeight w:hRule="exact" w:val="240"/>
          <w:jc w:val="center"/>
        </w:trPr>
        <w:tc>
          <w:tcPr>
            <w:tcW w:w="9752" w:type="dxa"/>
            <w:gridSpan w:val="2"/>
            <w:tcBorders>
              <w:top w:val="nil"/>
              <w:left w:val="nil"/>
              <w:bottom w:val="nil"/>
              <w:right w:val="nil"/>
            </w:tcBorders>
          </w:tcPr>
          <w:p w14:paraId="120361BF" w14:textId="77777777" w:rsidR="00281E5D" w:rsidRPr="006E1F21" w:rsidRDefault="00281E5D" w:rsidP="00652B16"/>
        </w:tc>
      </w:tr>
      <w:tr w:rsidR="00C26DAB" w:rsidRPr="006E1F21" w14:paraId="255BCDA1" w14:textId="77777777" w:rsidTr="00652B16">
        <w:trPr>
          <w:trHeight w:val="240"/>
          <w:jc w:val="center"/>
        </w:trPr>
        <w:tc>
          <w:tcPr>
            <w:tcW w:w="4876" w:type="dxa"/>
            <w:tcBorders>
              <w:top w:val="nil"/>
              <w:left w:val="nil"/>
              <w:bottom w:val="nil"/>
              <w:right w:val="nil"/>
            </w:tcBorders>
          </w:tcPr>
          <w:p w14:paraId="1C73108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54E3BE1" w14:textId="77777777" w:rsidR="00281E5D" w:rsidRPr="006E1F21" w:rsidRDefault="00281E5D" w:rsidP="00652B16">
            <w:pPr>
              <w:pStyle w:val="AmColumnHeading"/>
            </w:pPr>
            <w:r w:rsidRPr="006E1F21">
              <w:t>Pozměňovací návrh</w:t>
            </w:r>
          </w:p>
        </w:tc>
      </w:tr>
      <w:tr w:rsidR="00C26DAB" w:rsidRPr="006E1F21" w14:paraId="18B3D49D" w14:textId="77777777" w:rsidTr="00652B16">
        <w:trPr>
          <w:jc w:val="center"/>
        </w:trPr>
        <w:tc>
          <w:tcPr>
            <w:tcW w:w="4876" w:type="dxa"/>
            <w:tcBorders>
              <w:top w:val="nil"/>
              <w:left w:val="nil"/>
              <w:bottom w:val="nil"/>
              <w:right w:val="nil"/>
            </w:tcBorders>
          </w:tcPr>
          <w:p w14:paraId="4DEC5761" w14:textId="6D688A4A"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zabývaly veškerými cíli stanovenými </w:t>
            </w:r>
            <w:r w:rsidR="00BA3A25" w:rsidRPr="006E1F21">
              <w:t>v</w:t>
            </w:r>
            <w:r w:rsidR="00BA3A25">
              <w:t> </w:t>
            </w:r>
            <w:r w:rsidRPr="006E1F21">
              <w:t>tomto nařízení.</w:t>
            </w:r>
          </w:p>
        </w:tc>
        <w:tc>
          <w:tcPr>
            <w:tcW w:w="4876" w:type="dxa"/>
            <w:tcBorders>
              <w:top w:val="nil"/>
              <w:left w:val="nil"/>
              <w:bottom w:val="nil"/>
              <w:right w:val="nil"/>
            </w:tcBorders>
          </w:tcPr>
          <w:p w14:paraId="7EE0FF6C" w14:textId="780B50E3"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Pr="006E1F21">
              <w:rPr>
                <w:b/>
                <w:i/>
              </w:rPr>
              <w:t>pokud to nevyžaduje bezpečnostní situace,</w:t>
            </w:r>
            <w:r w:rsidRPr="006E1F21">
              <w:t xml:space="preserve">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zabývaly veškerými cíli stanovenými </w:t>
            </w:r>
            <w:r w:rsidR="00BA3A25" w:rsidRPr="006E1F21">
              <w:t>v</w:t>
            </w:r>
            <w:r w:rsidR="00BA3A25">
              <w:t> </w:t>
            </w:r>
            <w:r w:rsidRPr="006E1F21">
              <w:t>tomto nařízení</w:t>
            </w:r>
            <w:r w:rsidRPr="006E1F21">
              <w:rPr>
                <w:b/>
                <w:i/>
              </w:rPr>
              <w:t>, „pokud tím členský stát nebude uveden do nevhodné situace</w:t>
            </w:r>
            <w:r w:rsidRPr="006E1F21">
              <w:t>.</w:t>
            </w:r>
          </w:p>
        </w:tc>
      </w:tr>
    </w:tbl>
    <w:p w14:paraId="45F0409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2CEB75A4" w14:textId="77777777" w:rsidR="00281E5D" w:rsidRPr="006E1F21" w:rsidRDefault="00281E5D" w:rsidP="00281E5D">
      <w:r w:rsidRPr="006E1F21">
        <w:rPr>
          <w:rStyle w:val="HideTWBExt"/>
        </w:rPr>
        <w:t>&lt;/AmendB&gt;</w:t>
      </w:r>
    </w:p>
    <w:p w14:paraId="5F1180A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38</w:t>
      </w:r>
      <w:r w:rsidRPr="006E1F21">
        <w:rPr>
          <w:rStyle w:val="HideTWBExt"/>
          <w:b w:val="0"/>
        </w:rPr>
        <w:t>&lt;/NumAmB&gt;</w:t>
      </w:r>
    </w:p>
    <w:p w14:paraId="3D80F177"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16BC2C90" w14:textId="77777777" w:rsidR="00281E5D" w:rsidRPr="006E1F21" w:rsidRDefault="00281E5D" w:rsidP="00281E5D">
      <w:pPr>
        <w:pStyle w:val="NormalBold"/>
      </w:pPr>
      <w:r w:rsidRPr="006E1F21">
        <w:rPr>
          <w:rStyle w:val="HideTWBExt"/>
          <w:b w:val="0"/>
        </w:rPr>
        <w:t>&lt;/RepeatBlock-By&gt;</w:t>
      </w:r>
    </w:p>
    <w:p w14:paraId="4C064AF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87761A4" w14:textId="77777777" w:rsidR="00281E5D" w:rsidRPr="006E1F21" w:rsidRDefault="00281E5D" w:rsidP="00281E5D">
      <w:pPr>
        <w:pStyle w:val="NormalBold"/>
      </w:pPr>
      <w:r w:rsidRPr="006E1F21">
        <w:rPr>
          <w:rStyle w:val="HideTWBExt"/>
          <w:b w:val="0"/>
        </w:rPr>
        <w:t>&lt;Article&gt;</w:t>
      </w:r>
      <w:r w:rsidRPr="006E1F21">
        <w:t>Bod odůvodnění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B5E7203" w14:textId="77777777" w:rsidTr="00652B16">
        <w:trPr>
          <w:trHeight w:hRule="exact" w:val="240"/>
          <w:jc w:val="center"/>
        </w:trPr>
        <w:tc>
          <w:tcPr>
            <w:tcW w:w="9752" w:type="dxa"/>
            <w:gridSpan w:val="2"/>
            <w:tcBorders>
              <w:top w:val="nil"/>
              <w:left w:val="nil"/>
              <w:bottom w:val="nil"/>
              <w:right w:val="nil"/>
            </w:tcBorders>
          </w:tcPr>
          <w:p w14:paraId="06E99DFC" w14:textId="77777777" w:rsidR="00281E5D" w:rsidRPr="006E1F21" w:rsidRDefault="00281E5D" w:rsidP="00652B16"/>
        </w:tc>
      </w:tr>
      <w:tr w:rsidR="00C26DAB" w:rsidRPr="006E1F21" w14:paraId="073DD5CE" w14:textId="77777777" w:rsidTr="00652B16">
        <w:trPr>
          <w:trHeight w:val="240"/>
          <w:jc w:val="center"/>
        </w:trPr>
        <w:tc>
          <w:tcPr>
            <w:tcW w:w="4876" w:type="dxa"/>
            <w:tcBorders>
              <w:top w:val="nil"/>
              <w:left w:val="nil"/>
              <w:bottom w:val="nil"/>
              <w:right w:val="nil"/>
            </w:tcBorders>
          </w:tcPr>
          <w:p w14:paraId="0148B00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C962608" w14:textId="77777777" w:rsidR="00281E5D" w:rsidRPr="006E1F21" w:rsidRDefault="00281E5D" w:rsidP="00652B16">
            <w:pPr>
              <w:pStyle w:val="AmColumnHeading"/>
            </w:pPr>
            <w:r w:rsidRPr="006E1F21">
              <w:t>Pozměňovací návrh</w:t>
            </w:r>
          </w:p>
        </w:tc>
      </w:tr>
      <w:tr w:rsidR="00C26DAB" w:rsidRPr="006E1F21" w14:paraId="1B1D5539" w14:textId="77777777" w:rsidTr="00652B16">
        <w:trPr>
          <w:jc w:val="center"/>
        </w:trPr>
        <w:tc>
          <w:tcPr>
            <w:tcW w:w="4876" w:type="dxa"/>
            <w:tcBorders>
              <w:top w:val="nil"/>
              <w:left w:val="nil"/>
              <w:bottom w:val="nil"/>
              <w:right w:val="nil"/>
            </w:tcBorders>
          </w:tcPr>
          <w:p w14:paraId="6A3FF70E" w14:textId="3AF81227"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evropskou integrovanou správu hranic</w:t>
            </w:r>
            <w:r w:rsidRPr="006E1F21">
              <w:rPr>
                <w:b/>
                <w:i/>
              </w:rPr>
              <w:t>, včetně podpory fungování schengenského prostoru,</w:t>
            </w:r>
            <w:r w:rsidRPr="006E1F21">
              <w:t xml:space="preserve">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zabývaly veškerými cíli stanovenými </w:t>
            </w:r>
            <w:r w:rsidR="00BA3A25" w:rsidRPr="006E1F21">
              <w:t>v</w:t>
            </w:r>
            <w:r w:rsidR="00BA3A25">
              <w:t> </w:t>
            </w:r>
            <w:r w:rsidRPr="006E1F21">
              <w:t>tomto nařízení.</w:t>
            </w:r>
          </w:p>
        </w:tc>
        <w:tc>
          <w:tcPr>
            <w:tcW w:w="4876" w:type="dxa"/>
            <w:tcBorders>
              <w:top w:val="nil"/>
              <w:left w:val="nil"/>
              <w:bottom w:val="nil"/>
              <w:right w:val="nil"/>
            </w:tcBorders>
          </w:tcPr>
          <w:p w14:paraId="32F5CF45" w14:textId="0D662361"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t>a</w:t>
            </w:r>
            <w:r w:rsidR="00BA3A25">
              <w:t> </w:t>
            </w:r>
            <w:r w:rsidRPr="006E1F21">
              <w:t xml:space="preserve">to </w:t>
            </w:r>
            <w:r w:rsidR="00BA3A25" w:rsidRPr="006E1F21">
              <w:t>i</w:t>
            </w:r>
            <w:r w:rsidR="00BA3A25">
              <w:t> </w:t>
            </w:r>
            <w:r w:rsidRPr="006E1F21">
              <w:t xml:space="preserve">pokud jde </w:t>
            </w:r>
            <w:r w:rsidR="00BA3A25" w:rsidRPr="006E1F21">
              <w:t>o</w:t>
            </w:r>
            <w:r w:rsidR="00BA3A25">
              <w:t> </w:t>
            </w:r>
            <w:r w:rsidRPr="006E1F21">
              <w:t xml:space="preserve">evropskou integrovanou správu hranic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jejich národní </w:t>
            </w:r>
            <w:r w:rsidR="00BA3A25" w:rsidRPr="006E1F21">
              <w:t>a</w:t>
            </w:r>
            <w:r w:rsidR="00BA3A25">
              <w:t> </w:t>
            </w:r>
            <w:r w:rsidRPr="006E1F21">
              <w:t xml:space="preserve">regionální plány partnerství </w:t>
            </w:r>
            <w:r w:rsidRPr="006E1F21">
              <w:rPr>
                <w:b/>
                <w:i/>
              </w:rPr>
              <w:t>přiměřeně</w:t>
            </w:r>
            <w:r w:rsidRPr="006E1F21">
              <w:t xml:space="preserve">zohledňovaly každý </w:t>
            </w:r>
            <w:r w:rsidR="00BA3A25" w:rsidRPr="006E1F21">
              <w:t>z</w:t>
            </w:r>
            <w:r w:rsidR="00BA3A25">
              <w:t> </w:t>
            </w:r>
            <w:r w:rsidRPr="006E1F21">
              <w:t xml:space="preserve">cílů stanovených </w:t>
            </w:r>
            <w:r w:rsidR="00BA3A25" w:rsidRPr="006E1F21">
              <w:t>v</w:t>
            </w:r>
            <w:r w:rsidR="00BA3A25">
              <w:t> </w:t>
            </w:r>
            <w:r w:rsidRPr="006E1F21">
              <w:t xml:space="preserve">tomto nařízení </w:t>
            </w:r>
            <w:r w:rsidR="00BA3A25" w:rsidRPr="006E1F21">
              <w:rPr>
                <w:b/>
                <w:i/>
              </w:rPr>
              <w:t>a</w:t>
            </w:r>
            <w:r w:rsidR="00BA3A25">
              <w:rPr>
                <w:b/>
                <w:i/>
              </w:rPr>
              <w:t> </w:t>
            </w:r>
            <w:r w:rsidRPr="006E1F21">
              <w:rPr>
                <w:b/>
                <w:i/>
              </w:rPr>
              <w:t>aby rozdělení prostředků mezi jednotlivé cíle zajišťovalo, že těchto cílů bude možné dosáhnout</w:t>
            </w:r>
            <w:r w:rsidRPr="006E1F21">
              <w:t>.</w:t>
            </w:r>
          </w:p>
        </w:tc>
      </w:tr>
    </w:tbl>
    <w:p w14:paraId="4F5B264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6D93375" w14:textId="77777777" w:rsidR="00281E5D" w:rsidRPr="006E1F21" w:rsidRDefault="00281E5D" w:rsidP="00281E5D">
      <w:r w:rsidRPr="006E1F21">
        <w:rPr>
          <w:rStyle w:val="HideTWBExt"/>
        </w:rPr>
        <w:t>&lt;/AmendB&gt;</w:t>
      </w:r>
    </w:p>
    <w:p w14:paraId="3A2BE94E"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39</w:t>
      </w:r>
      <w:r w:rsidRPr="006E1F21">
        <w:rPr>
          <w:rStyle w:val="HideTWBExt"/>
          <w:b w:val="0"/>
        </w:rPr>
        <w:t>&lt;/NumAmB&gt;</w:t>
      </w:r>
    </w:p>
    <w:p w14:paraId="41A2176C"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02696C05" w14:textId="77777777" w:rsidR="00281E5D" w:rsidRPr="006E1F21" w:rsidRDefault="00281E5D" w:rsidP="00281E5D">
      <w:pPr>
        <w:pStyle w:val="NormalBold"/>
      </w:pPr>
      <w:r w:rsidRPr="006E1F21">
        <w:rPr>
          <w:rStyle w:val="HideTWBExt"/>
          <w:b w:val="0"/>
        </w:rPr>
        <w:t>&lt;/RepeatBlock-By&gt;</w:t>
      </w:r>
    </w:p>
    <w:p w14:paraId="2161B0D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BCAFF34" w14:textId="77777777" w:rsidR="00281E5D" w:rsidRPr="006E1F21" w:rsidRDefault="00281E5D" w:rsidP="00281E5D">
      <w:pPr>
        <w:pStyle w:val="NormalBold"/>
      </w:pPr>
      <w:r w:rsidRPr="006E1F21">
        <w:rPr>
          <w:rStyle w:val="HideTWBExt"/>
          <w:b w:val="0"/>
        </w:rPr>
        <w:t>&lt;Article&gt;</w:t>
      </w:r>
      <w:r w:rsidRPr="006E1F21">
        <w:t>Bod odůvodnění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58E4C9F" w14:textId="77777777" w:rsidTr="00652B16">
        <w:trPr>
          <w:trHeight w:hRule="exact" w:val="240"/>
          <w:jc w:val="center"/>
        </w:trPr>
        <w:tc>
          <w:tcPr>
            <w:tcW w:w="9752" w:type="dxa"/>
            <w:gridSpan w:val="2"/>
            <w:tcBorders>
              <w:top w:val="nil"/>
              <w:left w:val="nil"/>
              <w:bottom w:val="nil"/>
              <w:right w:val="nil"/>
            </w:tcBorders>
          </w:tcPr>
          <w:p w14:paraId="75AD5477" w14:textId="77777777" w:rsidR="00281E5D" w:rsidRPr="006E1F21" w:rsidRDefault="00281E5D" w:rsidP="00652B16"/>
        </w:tc>
      </w:tr>
      <w:tr w:rsidR="00C26DAB" w:rsidRPr="006E1F21" w14:paraId="2E572019" w14:textId="77777777" w:rsidTr="00652B16">
        <w:trPr>
          <w:trHeight w:val="240"/>
          <w:jc w:val="center"/>
        </w:trPr>
        <w:tc>
          <w:tcPr>
            <w:tcW w:w="4876" w:type="dxa"/>
            <w:tcBorders>
              <w:top w:val="nil"/>
              <w:left w:val="nil"/>
              <w:bottom w:val="nil"/>
              <w:right w:val="nil"/>
            </w:tcBorders>
          </w:tcPr>
          <w:p w14:paraId="0F1E3F1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667FCBA" w14:textId="77777777" w:rsidR="00281E5D" w:rsidRPr="006E1F21" w:rsidRDefault="00281E5D" w:rsidP="00652B16">
            <w:pPr>
              <w:pStyle w:val="AmColumnHeading"/>
            </w:pPr>
            <w:r w:rsidRPr="006E1F21">
              <w:t>Pozměňovací návrh</w:t>
            </w:r>
          </w:p>
        </w:tc>
      </w:tr>
      <w:tr w:rsidR="00C26DAB" w:rsidRPr="006E1F21" w14:paraId="233299AD" w14:textId="77777777" w:rsidTr="00652B16">
        <w:trPr>
          <w:jc w:val="center"/>
        </w:trPr>
        <w:tc>
          <w:tcPr>
            <w:tcW w:w="4876" w:type="dxa"/>
            <w:tcBorders>
              <w:top w:val="nil"/>
              <w:left w:val="nil"/>
              <w:bottom w:val="nil"/>
              <w:right w:val="nil"/>
            </w:tcBorders>
          </w:tcPr>
          <w:p w14:paraId="5F771F38" w14:textId="0B2BD645"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Pr="006E1F21">
              <w:rPr>
                <w:b/>
                <w:i/>
              </w:rPr>
              <w:t xml:space="preserve">pokud jde </w:t>
            </w:r>
            <w:r w:rsidR="00BA3A25" w:rsidRPr="006E1F21">
              <w:rPr>
                <w:b/>
                <w:i/>
              </w:rPr>
              <w:t>o</w:t>
            </w:r>
            <w:r w:rsidR="00BA3A25">
              <w:rPr>
                <w:b/>
                <w:i/>
              </w:rPr>
              <w:t> </w:t>
            </w:r>
            <w:r w:rsidRPr="006E1F21">
              <w:rPr>
                <w:b/>
                <w:i/>
              </w:rPr>
              <w:t>evropskou integrovanou správu hranic,</w:t>
            </w:r>
            <w:r w:rsidRPr="006E1F21">
              <w:t xml:space="preserve">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zabývaly veškerými cíli stanovenými </w:t>
            </w:r>
            <w:r w:rsidR="00BA3A25" w:rsidRPr="006E1F21">
              <w:t>v</w:t>
            </w:r>
            <w:r w:rsidR="00BA3A25">
              <w:t> </w:t>
            </w:r>
            <w:r w:rsidRPr="006E1F21">
              <w:t>tomto nařízení.</w:t>
            </w:r>
          </w:p>
        </w:tc>
        <w:tc>
          <w:tcPr>
            <w:tcW w:w="4876" w:type="dxa"/>
            <w:tcBorders>
              <w:top w:val="nil"/>
              <w:left w:val="nil"/>
              <w:bottom w:val="nil"/>
              <w:right w:val="nil"/>
            </w:tcBorders>
          </w:tcPr>
          <w:p w14:paraId="77F593C3" w14:textId="44C127BC" w:rsidR="00281E5D" w:rsidRPr="006E1F21" w:rsidRDefault="00281E5D" w:rsidP="00652B16">
            <w:pPr>
              <w:pStyle w:val="Normal6a"/>
            </w:pPr>
            <w:r w:rsidRPr="006E1F21">
              <w:t>(5)</w:t>
            </w:r>
            <w:r w:rsidRPr="006E1F21">
              <w:tab/>
              <w:t xml:space="preserve">Toto nařízení stanoví cíle podpory Unie poskytované </w:t>
            </w:r>
            <w:r w:rsidR="00BA3A25" w:rsidRPr="006E1F21">
              <w:t>v</w:t>
            </w:r>
            <w:r w:rsidR="00BA3A25">
              <w:t> </w:t>
            </w:r>
            <w:r w:rsidRPr="006E1F21">
              <w:t xml:space="preserve">zájmu dobře fungujícího schengenského prostoru bez kontrol na vnitřních hranicích, včetně podpory fungování schengenského prostoru, </w:t>
            </w:r>
            <w:r w:rsidR="00BA3A25" w:rsidRPr="006E1F21">
              <w:t>a</w:t>
            </w:r>
            <w:r w:rsidR="00BA3A25">
              <w:t> </w:t>
            </w:r>
            <w:r w:rsidR="00BA3A25" w:rsidRPr="006E1F21">
              <w:t>v</w:t>
            </w:r>
            <w:r w:rsidR="00BA3A25">
              <w:t> </w:t>
            </w:r>
            <w:r w:rsidRPr="006E1F21">
              <w:t xml:space="preserve">zájmu evropské vízové politiky (dále jen „podpora Unie“). Členské státy by měly zajistit, aby se jejich plány národního </w:t>
            </w:r>
            <w:r w:rsidR="00BA3A25" w:rsidRPr="006E1F21">
              <w:t>a</w:t>
            </w:r>
            <w:r w:rsidR="00BA3A25">
              <w:t> </w:t>
            </w:r>
            <w:r w:rsidRPr="006E1F21">
              <w:t xml:space="preserve">regionálního partnerství zabývaly veškerými cíli stanovenými </w:t>
            </w:r>
            <w:r w:rsidR="00BA3A25" w:rsidRPr="006E1F21">
              <w:t>v</w:t>
            </w:r>
            <w:r w:rsidR="00BA3A25">
              <w:t> </w:t>
            </w:r>
            <w:r w:rsidRPr="006E1F21">
              <w:t>tomto nařízení.</w:t>
            </w:r>
          </w:p>
        </w:tc>
      </w:tr>
    </w:tbl>
    <w:p w14:paraId="673E42C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A95EB8B" w14:textId="77777777" w:rsidR="00281E5D" w:rsidRPr="006E1F21" w:rsidRDefault="00281E5D" w:rsidP="00281E5D">
      <w:r w:rsidRPr="006E1F21">
        <w:rPr>
          <w:rStyle w:val="HideTWBExt"/>
        </w:rPr>
        <w:t>&lt;/AmendB&gt;</w:t>
      </w:r>
    </w:p>
    <w:p w14:paraId="3E70851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40</w:t>
      </w:r>
      <w:r w:rsidRPr="006E1F21">
        <w:rPr>
          <w:rStyle w:val="HideTWBExt"/>
          <w:b w:val="0"/>
        </w:rPr>
        <w:t>&lt;/NumAmB&gt;</w:t>
      </w:r>
    </w:p>
    <w:p w14:paraId="7DAFBCEA"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59EF6839" w14:textId="77777777" w:rsidR="00281E5D" w:rsidRPr="006E1F21" w:rsidRDefault="00281E5D" w:rsidP="00281E5D">
      <w:pPr>
        <w:pStyle w:val="NormalBold"/>
      </w:pPr>
      <w:r w:rsidRPr="006E1F21">
        <w:rPr>
          <w:rStyle w:val="HideTWBExt"/>
          <w:b w:val="0"/>
        </w:rPr>
        <w:t>&lt;/RepeatBlock-By&gt;</w:t>
      </w:r>
    </w:p>
    <w:p w14:paraId="507E3F6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65427F2" w14:textId="77777777" w:rsidR="00281E5D" w:rsidRPr="006E1F21" w:rsidRDefault="00281E5D" w:rsidP="00281E5D">
      <w:pPr>
        <w:pStyle w:val="NormalBold"/>
      </w:pPr>
      <w:r w:rsidRPr="006E1F21">
        <w:rPr>
          <w:rStyle w:val="HideTWBExt"/>
          <w:b w:val="0"/>
        </w:rPr>
        <w:t>&lt;Article&gt;</w:t>
      </w:r>
      <w:r w:rsidRPr="006E1F21">
        <w:t>Bod odůvodnění 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1F46D70" w14:textId="77777777" w:rsidTr="00652B16">
        <w:trPr>
          <w:trHeight w:hRule="exact" w:val="240"/>
          <w:jc w:val="center"/>
        </w:trPr>
        <w:tc>
          <w:tcPr>
            <w:tcW w:w="9752" w:type="dxa"/>
            <w:gridSpan w:val="2"/>
            <w:tcBorders>
              <w:top w:val="nil"/>
              <w:left w:val="nil"/>
              <w:bottom w:val="nil"/>
              <w:right w:val="nil"/>
            </w:tcBorders>
          </w:tcPr>
          <w:p w14:paraId="358D1F3E" w14:textId="77777777" w:rsidR="00281E5D" w:rsidRPr="006E1F21" w:rsidRDefault="00281E5D" w:rsidP="00652B16"/>
        </w:tc>
      </w:tr>
      <w:tr w:rsidR="00C26DAB" w:rsidRPr="006E1F21" w14:paraId="69805FD7" w14:textId="77777777" w:rsidTr="00652B16">
        <w:trPr>
          <w:trHeight w:val="240"/>
          <w:jc w:val="center"/>
        </w:trPr>
        <w:tc>
          <w:tcPr>
            <w:tcW w:w="4876" w:type="dxa"/>
            <w:tcBorders>
              <w:top w:val="nil"/>
              <w:left w:val="nil"/>
              <w:bottom w:val="nil"/>
              <w:right w:val="nil"/>
            </w:tcBorders>
          </w:tcPr>
          <w:p w14:paraId="191701F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2B3DF0B" w14:textId="77777777" w:rsidR="00281E5D" w:rsidRPr="006E1F21" w:rsidRDefault="00281E5D" w:rsidP="00652B16">
            <w:pPr>
              <w:pStyle w:val="AmColumnHeading"/>
            </w:pPr>
            <w:r w:rsidRPr="006E1F21">
              <w:t>Pozměňovací návrh</w:t>
            </w:r>
          </w:p>
        </w:tc>
      </w:tr>
      <w:tr w:rsidR="00C26DAB" w:rsidRPr="006E1F21" w14:paraId="2612AB3D" w14:textId="77777777" w:rsidTr="00652B16">
        <w:trPr>
          <w:jc w:val="center"/>
        </w:trPr>
        <w:tc>
          <w:tcPr>
            <w:tcW w:w="4876" w:type="dxa"/>
            <w:tcBorders>
              <w:top w:val="nil"/>
              <w:left w:val="nil"/>
              <w:bottom w:val="nil"/>
              <w:right w:val="nil"/>
            </w:tcBorders>
          </w:tcPr>
          <w:p w14:paraId="7CE9B9CE" w14:textId="1415A7FE" w:rsidR="00281E5D" w:rsidRPr="006E1F21" w:rsidRDefault="00281E5D" w:rsidP="00652B16">
            <w:pPr>
              <w:pStyle w:val="Normal6a"/>
            </w:pPr>
            <w:r w:rsidRPr="006E1F21">
              <w:rPr>
                <w:b/>
                <w:i/>
              </w:rPr>
              <w:t>(6)</w:t>
            </w:r>
            <w:r w:rsidRPr="006E1F21">
              <w:tab/>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aktem </w:t>
            </w:r>
            <w:r w:rsidR="00BA3A25" w:rsidRPr="006E1F21">
              <w:rPr>
                <w:b/>
                <w:i/>
              </w:rPr>
              <w:t>o</w:t>
            </w:r>
            <w:r w:rsidR="00BA3A25">
              <w:rPr>
                <w:b/>
                <w:i/>
              </w:rPr>
              <w:t> </w:t>
            </w:r>
            <w:r w:rsidRPr="006E1F21">
              <w:rPr>
                <w:b/>
                <w:i/>
              </w:rPr>
              <w:t xml:space="preserve">přistoupení Litvy </w:t>
            </w:r>
            <w:r w:rsidR="00BA3A25" w:rsidRPr="006E1F21">
              <w:rPr>
                <w:b/>
                <w:i/>
              </w:rPr>
              <w:t>k</w:t>
            </w:r>
            <w:r w:rsidR="00BA3A25">
              <w:rPr>
                <w:b/>
                <w:i/>
              </w:rPr>
              <w:t> </w:t>
            </w:r>
            <w:r w:rsidRPr="006E1F21">
              <w:rPr>
                <w:b/>
                <w:i/>
              </w:rPr>
              <w:t xml:space="preserve">EU řeší toto nařízení rovněž potřebu podpořit Litvu při řízení průjezdu osob mezi Kaliningradskou oblastí </w:t>
            </w:r>
            <w:r w:rsidR="00BA3A25" w:rsidRPr="006E1F21">
              <w:rPr>
                <w:b/>
                <w:i/>
              </w:rPr>
              <w:t>a</w:t>
            </w:r>
            <w:r w:rsidR="00BA3A25">
              <w:rPr>
                <w:b/>
                <w:i/>
              </w:rPr>
              <w:t> </w:t>
            </w:r>
            <w:r w:rsidRPr="006E1F21">
              <w:rPr>
                <w:b/>
                <w:i/>
              </w:rPr>
              <w:t>ostatními částmi Ruské federace.</w:t>
            </w:r>
          </w:p>
        </w:tc>
        <w:tc>
          <w:tcPr>
            <w:tcW w:w="4876" w:type="dxa"/>
            <w:tcBorders>
              <w:top w:val="nil"/>
              <w:left w:val="nil"/>
              <w:bottom w:val="nil"/>
              <w:right w:val="nil"/>
            </w:tcBorders>
          </w:tcPr>
          <w:p w14:paraId="2D8A19F6" w14:textId="77777777" w:rsidR="00281E5D" w:rsidRPr="006E1F21" w:rsidRDefault="00281E5D" w:rsidP="00652B16">
            <w:pPr>
              <w:pStyle w:val="Normal6a"/>
            </w:pPr>
            <w:r w:rsidRPr="006E1F21">
              <w:rPr>
                <w:b/>
                <w:i/>
              </w:rPr>
              <w:t>vypouští se</w:t>
            </w:r>
          </w:p>
        </w:tc>
      </w:tr>
    </w:tbl>
    <w:p w14:paraId="354017D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6DF0398"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6499C76B" w14:textId="5F151903" w:rsidR="00281E5D" w:rsidRPr="006E1F21" w:rsidRDefault="00281E5D" w:rsidP="00281E5D">
      <w:pPr>
        <w:pStyle w:val="AmJustText"/>
      </w:pPr>
      <w:r w:rsidRPr="006E1F21">
        <w:t xml:space="preserve">Toto odůvodnění se týká konkrétní historické situace související se vstupem Litvy do Evropské unie </w:t>
      </w:r>
      <w:r w:rsidR="00BA3A25" w:rsidRPr="006E1F21">
        <w:t>a</w:t>
      </w:r>
      <w:r w:rsidR="00BA3A25">
        <w:t> </w:t>
      </w:r>
      <w:r w:rsidRPr="006E1F21">
        <w:t xml:space="preserve">nemá obecný význam pro fungování schengenského prostoru ani pro cíle programu na období 2028–2034. Nařízení by se mělo zaměřit na společné výzvy, kterým čelí všechny členské státy </w:t>
      </w:r>
      <w:r w:rsidR="00BA3A25" w:rsidRPr="006E1F21">
        <w:t>v</w:t>
      </w:r>
      <w:r w:rsidR="00BA3A25">
        <w:t> </w:t>
      </w:r>
      <w:r w:rsidRPr="006E1F21">
        <w:t xml:space="preserve">oblastech ochrany vnějších hranic, vízové politiky </w:t>
      </w:r>
      <w:r w:rsidR="00BA3A25" w:rsidRPr="006E1F21">
        <w:t>a</w:t>
      </w:r>
      <w:r w:rsidR="00BA3A25">
        <w:t> </w:t>
      </w:r>
      <w:r w:rsidRPr="006E1F21">
        <w:t xml:space="preserve">bezpečnosti. Uvedení odkazu na konkrétní výjimku může vyvolat dojem, že se jedná </w:t>
      </w:r>
      <w:r w:rsidR="00BA3A25" w:rsidRPr="006E1F21">
        <w:t>o</w:t>
      </w:r>
      <w:r w:rsidR="00BA3A25">
        <w:t> </w:t>
      </w:r>
      <w:r w:rsidRPr="006E1F21">
        <w:t xml:space="preserve">zvláštní režim, který nemá přímou souvislost </w:t>
      </w:r>
      <w:r w:rsidR="00BA3A25" w:rsidRPr="006E1F21">
        <w:t>s</w:t>
      </w:r>
      <w:r w:rsidR="00BA3A25">
        <w:t> </w:t>
      </w:r>
      <w:r w:rsidRPr="006E1F21">
        <w:t>hlavními cíli programu.</w:t>
      </w:r>
    </w:p>
    <w:p w14:paraId="7A842E9B" w14:textId="77777777" w:rsidR="00281E5D" w:rsidRPr="006E1F21" w:rsidRDefault="00281E5D" w:rsidP="00281E5D">
      <w:r w:rsidRPr="006E1F21">
        <w:rPr>
          <w:rStyle w:val="HideTWBExt"/>
        </w:rPr>
        <w:t>&lt;/AmendB&gt;</w:t>
      </w:r>
    </w:p>
    <w:p w14:paraId="6C94BC0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41</w:t>
      </w:r>
      <w:r w:rsidRPr="006E1F21">
        <w:rPr>
          <w:rStyle w:val="HideTWBExt"/>
          <w:b w:val="0"/>
        </w:rPr>
        <w:t>&lt;/NumAmB&gt;</w:t>
      </w:r>
    </w:p>
    <w:p w14:paraId="20FE10D1"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4DD7E549" w14:textId="77777777" w:rsidR="00281E5D" w:rsidRPr="006E1F21" w:rsidRDefault="00281E5D" w:rsidP="00281E5D">
      <w:pPr>
        <w:pStyle w:val="NormalBold"/>
      </w:pPr>
      <w:r w:rsidRPr="006E1F21">
        <w:rPr>
          <w:rStyle w:val="HideTWBExt"/>
          <w:b w:val="0"/>
        </w:rPr>
        <w:t>&lt;/RepeatBlock-By&gt;</w:t>
      </w:r>
    </w:p>
    <w:p w14:paraId="6E8406A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A00D690" w14:textId="77777777" w:rsidR="00281E5D" w:rsidRPr="006E1F21" w:rsidRDefault="00281E5D" w:rsidP="00281E5D">
      <w:pPr>
        <w:pStyle w:val="NormalBold"/>
      </w:pPr>
      <w:r w:rsidRPr="006E1F21">
        <w:rPr>
          <w:rStyle w:val="HideTWBExt"/>
          <w:b w:val="0"/>
        </w:rPr>
        <w:t>&lt;Article&gt;</w:t>
      </w:r>
      <w:r w:rsidRPr="006E1F21">
        <w:t>Bod odůvodnění 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9FB32E4" w14:textId="77777777" w:rsidTr="00652B16">
        <w:trPr>
          <w:trHeight w:hRule="exact" w:val="240"/>
          <w:jc w:val="center"/>
        </w:trPr>
        <w:tc>
          <w:tcPr>
            <w:tcW w:w="9752" w:type="dxa"/>
            <w:gridSpan w:val="2"/>
            <w:tcBorders>
              <w:top w:val="nil"/>
              <w:left w:val="nil"/>
              <w:bottom w:val="nil"/>
              <w:right w:val="nil"/>
            </w:tcBorders>
          </w:tcPr>
          <w:p w14:paraId="6D3449AC" w14:textId="77777777" w:rsidR="00281E5D" w:rsidRPr="006E1F21" w:rsidRDefault="00281E5D" w:rsidP="00652B16"/>
        </w:tc>
      </w:tr>
      <w:tr w:rsidR="00C26DAB" w:rsidRPr="006E1F21" w14:paraId="399B82EC" w14:textId="77777777" w:rsidTr="00652B16">
        <w:trPr>
          <w:trHeight w:val="240"/>
          <w:jc w:val="center"/>
        </w:trPr>
        <w:tc>
          <w:tcPr>
            <w:tcW w:w="4876" w:type="dxa"/>
            <w:tcBorders>
              <w:top w:val="nil"/>
              <w:left w:val="nil"/>
              <w:bottom w:val="nil"/>
              <w:right w:val="nil"/>
            </w:tcBorders>
          </w:tcPr>
          <w:p w14:paraId="04DBFB6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6490041" w14:textId="77777777" w:rsidR="00281E5D" w:rsidRPr="006E1F21" w:rsidRDefault="00281E5D" w:rsidP="00652B16">
            <w:pPr>
              <w:pStyle w:val="AmColumnHeading"/>
            </w:pPr>
            <w:r w:rsidRPr="006E1F21">
              <w:t>Pozměňovací návrh</w:t>
            </w:r>
          </w:p>
        </w:tc>
      </w:tr>
      <w:tr w:rsidR="00C26DAB" w:rsidRPr="006E1F21" w14:paraId="4177F94F" w14:textId="77777777" w:rsidTr="00652B16">
        <w:trPr>
          <w:jc w:val="center"/>
        </w:trPr>
        <w:tc>
          <w:tcPr>
            <w:tcW w:w="4876" w:type="dxa"/>
            <w:tcBorders>
              <w:top w:val="nil"/>
              <w:left w:val="nil"/>
              <w:bottom w:val="nil"/>
              <w:right w:val="nil"/>
            </w:tcBorders>
          </w:tcPr>
          <w:p w14:paraId="1DFA7240" w14:textId="6D289EA7" w:rsidR="00281E5D" w:rsidRPr="006E1F21" w:rsidRDefault="00281E5D" w:rsidP="00652B16">
            <w:pPr>
              <w:pStyle w:val="Normal6a"/>
            </w:pPr>
            <w:r w:rsidRPr="006E1F21">
              <w:t>(7)</w:t>
            </w:r>
            <w:r w:rsidRPr="006E1F21">
              <w:tab/>
              <w:t xml:space="preserve">Částky, které mají být přiděleny jednotlivým členským státům, by Komise měla stanovit </w:t>
            </w:r>
            <w:r w:rsidR="00BA3A25" w:rsidRPr="006E1F21">
              <w:t>v</w:t>
            </w:r>
            <w:r w:rsidR="00BA3A25">
              <w:t> </w:t>
            </w:r>
            <w:r w:rsidRPr="006E1F21">
              <w:t xml:space="preserve">souladu </w:t>
            </w:r>
            <w:r w:rsidR="00BA3A25" w:rsidRPr="006E1F21">
              <w:t>s</w:t>
            </w:r>
            <w:r w:rsidR="00BA3A25">
              <w:t> </w:t>
            </w:r>
            <w:r w:rsidRPr="006E1F21">
              <w:t xml:space="preserve">metodikou přidělování stanovenou </w:t>
            </w:r>
            <w:r w:rsidR="00BA3A25" w:rsidRPr="006E1F21">
              <w:t>v</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a</w:t>
            </w:r>
            <w:r w:rsidR="00BA3A25">
              <w:t> </w:t>
            </w:r>
            <w:r w:rsidRPr="006E1F21">
              <w:t xml:space="preserve">to prostřednictvím jediného prováděcího rozhodnutí. Uvedené rozhodnutí by se mělo zpravidla vztahovat </w:t>
            </w:r>
            <w:r w:rsidR="00BA3A25" w:rsidRPr="006E1F21">
              <w:t>i</w:t>
            </w:r>
            <w:r w:rsidR="00BA3A25">
              <w:t> </w:t>
            </w:r>
            <w:r w:rsidRPr="006E1F21">
              <w:t xml:space="preserve">na částky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nařízení (EU) […], kterým se zavádí podpora Unie pro azyl, migraci </w:t>
            </w:r>
            <w:r w:rsidR="00BA3A25" w:rsidRPr="006E1F21">
              <w:t>a</w:t>
            </w:r>
            <w:r w:rsidR="00BA3A25">
              <w:t> </w:t>
            </w:r>
            <w:r w:rsidRPr="006E1F21">
              <w:t xml:space="preserve">integraci, </w:t>
            </w:r>
            <w:r w:rsidR="00BA3A25" w:rsidRPr="006E1F21">
              <w:t>a</w:t>
            </w:r>
            <w:r w:rsidR="00BA3A25">
              <w:t> </w:t>
            </w:r>
            <w:r w:rsidRPr="006E1F21">
              <w:t>nařízení (EU) […], kterým se zavádí podpora Unie pro vnitřní bezpečnost.</w:t>
            </w:r>
          </w:p>
        </w:tc>
        <w:tc>
          <w:tcPr>
            <w:tcW w:w="4876" w:type="dxa"/>
            <w:tcBorders>
              <w:top w:val="nil"/>
              <w:left w:val="nil"/>
              <w:bottom w:val="nil"/>
              <w:right w:val="nil"/>
            </w:tcBorders>
          </w:tcPr>
          <w:p w14:paraId="2BFDC4E9" w14:textId="49CECF19" w:rsidR="00281E5D" w:rsidRPr="006E1F21" w:rsidRDefault="00281E5D" w:rsidP="00652B16">
            <w:pPr>
              <w:pStyle w:val="Normal6a"/>
            </w:pPr>
            <w:r w:rsidRPr="006E1F21">
              <w:t>(7)</w:t>
            </w:r>
            <w:r w:rsidRPr="006E1F21">
              <w:tab/>
              <w:t xml:space="preserve">Částky, které mají být přiděleny jednotlivým členským státům, by Komise měla stanovit </w:t>
            </w:r>
            <w:r w:rsidR="00BA3A25" w:rsidRPr="006E1F21">
              <w:t>v</w:t>
            </w:r>
            <w:r w:rsidR="00BA3A25">
              <w:t> </w:t>
            </w:r>
            <w:r w:rsidRPr="006E1F21">
              <w:t xml:space="preserve">souladu </w:t>
            </w:r>
            <w:r w:rsidR="00BA3A25" w:rsidRPr="006E1F21">
              <w:t>s</w:t>
            </w:r>
            <w:r w:rsidR="00BA3A25">
              <w:t> </w:t>
            </w:r>
            <w:r w:rsidRPr="006E1F21">
              <w:t xml:space="preserve">metodikou přidělování stanovenou </w:t>
            </w:r>
            <w:r w:rsidR="00BA3A25" w:rsidRPr="006E1F21">
              <w:t>v</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a</w:t>
            </w:r>
            <w:r w:rsidR="00BA3A25">
              <w:t> </w:t>
            </w:r>
            <w:r w:rsidRPr="006E1F21">
              <w:t>to prostřednictvím jediného prováděcího rozhodnutí</w:t>
            </w:r>
            <w:r w:rsidRPr="006E1F21">
              <w:rPr>
                <w:b/>
                <w:i/>
              </w:rPr>
              <w:t xml:space="preserve">, </w:t>
            </w:r>
            <w:r w:rsidR="00BA3A25" w:rsidRPr="006E1F21">
              <w:rPr>
                <w:b/>
                <w:i/>
              </w:rPr>
              <w:t>s</w:t>
            </w:r>
            <w:r w:rsidR="00BA3A25">
              <w:rPr>
                <w:b/>
                <w:i/>
              </w:rPr>
              <w:t> </w:t>
            </w:r>
            <w:r w:rsidRPr="006E1F21">
              <w:rPr>
                <w:b/>
                <w:i/>
              </w:rPr>
              <w:t xml:space="preserve">přihlédnutím </w:t>
            </w:r>
            <w:r w:rsidR="00BA3A25" w:rsidRPr="006E1F21">
              <w:rPr>
                <w:b/>
                <w:i/>
              </w:rPr>
              <w:t>k</w:t>
            </w:r>
            <w:r w:rsidR="00BA3A25">
              <w:rPr>
                <w:b/>
                <w:i/>
              </w:rPr>
              <w:t> </w:t>
            </w:r>
            <w:r w:rsidRPr="006E1F21">
              <w:rPr>
                <w:b/>
                <w:i/>
              </w:rPr>
              <w:t xml:space="preserve">objektivním kritériím, zejména </w:t>
            </w:r>
            <w:r w:rsidR="00BA3A25" w:rsidRPr="006E1F21">
              <w:rPr>
                <w:b/>
                <w:i/>
              </w:rPr>
              <w:t>k</w:t>
            </w:r>
            <w:r w:rsidR="00BA3A25">
              <w:rPr>
                <w:b/>
                <w:i/>
              </w:rPr>
              <w:t> </w:t>
            </w:r>
            <w:r w:rsidRPr="006E1F21">
              <w:rPr>
                <w:b/>
                <w:i/>
              </w:rPr>
              <w:t xml:space="preserve">rozsahu vnějších hranic, migračnímu tlaku, bezpečnostním rizikům </w:t>
            </w:r>
            <w:r w:rsidR="00BA3A25" w:rsidRPr="006E1F21">
              <w:rPr>
                <w:b/>
                <w:i/>
              </w:rPr>
              <w:t>a</w:t>
            </w:r>
            <w:r w:rsidR="00BA3A25">
              <w:rPr>
                <w:b/>
                <w:i/>
              </w:rPr>
              <w:t> </w:t>
            </w:r>
            <w:r w:rsidRPr="006E1F21">
              <w:rPr>
                <w:b/>
                <w:i/>
              </w:rPr>
              <w:t>specifickým geografickým podmínkám členských států</w:t>
            </w:r>
            <w:r w:rsidRPr="006E1F21">
              <w:t xml:space="preserve">. Uvedené rozhodnutí by se mělo zpravidla vztahovat </w:t>
            </w:r>
            <w:r w:rsidR="00BA3A25" w:rsidRPr="006E1F21">
              <w:t>i</w:t>
            </w:r>
            <w:r w:rsidR="00BA3A25">
              <w:t> </w:t>
            </w:r>
            <w:r w:rsidRPr="006E1F21">
              <w:t xml:space="preserve">na částky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nařízení (EU) […], kterým se zavádí podpora Unie pro azyl, migraci </w:t>
            </w:r>
            <w:r w:rsidR="00BA3A25" w:rsidRPr="006E1F21">
              <w:t>a</w:t>
            </w:r>
            <w:r w:rsidR="00BA3A25">
              <w:t> </w:t>
            </w:r>
            <w:r w:rsidRPr="006E1F21">
              <w:t xml:space="preserve">integraci, </w:t>
            </w:r>
            <w:r w:rsidR="00BA3A25" w:rsidRPr="006E1F21">
              <w:t>a</w:t>
            </w:r>
            <w:r w:rsidR="00BA3A25">
              <w:t> </w:t>
            </w:r>
            <w:r w:rsidRPr="006E1F21">
              <w:t>nařízení (EU) […], kterým se zavádí podpora Unie pro vnitřní bezpečnost.</w:t>
            </w:r>
          </w:p>
        </w:tc>
      </w:tr>
    </w:tbl>
    <w:p w14:paraId="32A41D4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5D04BF07" w14:textId="77777777" w:rsidR="00281E5D" w:rsidRPr="006E1F21" w:rsidRDefault="00281E5D" w:rsidP="00281E5D">
      <w:r w:rsidRPr="006E1F21">
        <w:rPr>
          <w:rStyle w:val="HideTWBExt"/>
        </w:rPr>
        <w:t>&lt;/AmendB&gt;</w:t>
      </w:r>
    </w:p>
    <w:p w14:paraId="5CAD2AD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42</w:t>
      </w:r>
      <w:r w:rsidRPr="006E1F21">
        <w:rPr>
          <w:rStyle w:val="HideTWBExt"/>
          <w:b w:val="0"/>
        </w:rPr>
        <w:t>&lt;/NumAmB&gt;</w:t>
      </w:r>
    </w:p>
    <w:p w14:paraId="7A5109EA"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11F63C5D" w14:textId="77777777" w:rsidR="00281E5D" w:rsidRPr="006E1F21" w:rsidRDefault="00281E5D" w:rsidP="00281E5D">
      <w:pPr>
        <w:pStyle w:val="NormalBold"/>
      </w:pPr>
      <w:r w:rsidRPr="006E1F21">
        <w:rPr>
          <w:rStyle w:val="HideTWBExt"/>
          <w:b w:val="0"/>
        </w:rPr>
        <w:t>&lt;/RepeatBlock-By&gt;</w:t>
      </w:r>
    </w:p>
    <w:p w14:paraId="2E76740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14F26BD" w14:textId="69B7523B" w:rsidR="00281E5D" w:rsidRPr="006E1F21" w:rsidRDefault="00281E5D" w:rsidP="00281E5D">
      <w:pPr>
        <w:pStyle w:val="NormalBold"/>
      </w:pPr>
      <w:r w:rsidRPr="006E1F21">
        <w:rPr>
          <w:rStyle w:val="HideTWBExt"/>
          <w:b w:val="0"/>
        </w:rPr>
        <w:t>&lt;Article&gt;</w:t>
      </w:r>
      <w:r w:rsidRPr="006E1F21">
        <w:t xml:space="preserve">Bod odůvodnění 7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0B6CCE2" w14:textId="77777777" w:rsidTr="00652B16">
        <w:trPr>
          <w:trHeight w:hRule="exact" w:val="240"/>
          <w:jc w:val="center"/>
        </w:trPr>
        <w:tc>
          <w:tcPr>
            <w:tcW w:w="9752" w:type="dxa"/>
            <w:gridSpan w:val="2"/>
            <w:tcBorders>
              <w:top w:val="nil"/>
              <w:left w:val="nil"/>
              <w:bottom w:val="nil"/>
              <w:right w:val="nil"/>
            </w:tcBorders>
          </w:tcPr>
          <w:p w14:paraId="248DD87C" w14:textId="77777777" w:rsidR="00281E5D" w:rsidRPr="006E1F21" w:rsidRDefault="00281E5D" w:rsidP="00652B16"/>
        </w:tc>
      </w:tr>
      <w:tr w:rsidR="00C26DAB" w:rsidRPr="006E1F21" w14:paraId="66CC3F8B" w14:textId="77777777" w:rsidTr="00652B16">
        <w:trPr>
          <w:trHeight w:val="240"/>
          <w:jc w:val="center"/>
        </w:trPr>
        <w:tc>
          <w:tcPr>
            <w:tcW w:w="4876" w:type="dxa"/>
            <w:tcBorders>
              <w:top w:val="nil"/>
              <w:left w:val="nil"/>
              <w:bottom w:val="nil"/>
              <w:right w:val="nil"/>
            </w:tcBorders>
          </w:tcPr>
          <w:p w14:paraId="2FDEF10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6D0E41F" w14:textId="77777777" w:rsidR="00281E5D" w:rsidRPr="006E1F21" w:rsidRDefault="00281E5D" w:rsidP="00652B16">
            <w:pPr>
              <w:pStyle w:val="AmColumnHeading"/>
            </w:pPr>
            <w:r w:rsidRPr="006E1F21">
              <w:t>Pozměňovací návrh</w:t>
            </w:r>
          </w:p>
        </w:tc>
      </w:tr>
      <w:tr w:rsidR="00C26DAB" w:rsidRPr="006E1F21" w14:paraId="52B7662F" w14:textId="77777777" w:rsidTr="00652B16">
        <w:trPr>
          <w:jc w:val="center"/>
        </w:trPr>
        <w:tc>
          <w:tcPr>
            <w:tcW w:w="4876" w:type="dxa"/>
            <w:tcBorders>
              <w:top w:val="nil"/>
              <w:left w:val="nil"/>
              <w:bottom w:val="nil"/>
              <w:right w:val="nil"/>
            </w:tcBorders>
          </w:tcPr>
          <w:p w14:paraId="44AE9FDF" w14:textId="77777777" w:rsidR="00281E5D" w:rsidRPr="006E1F21" w:rsidRDefault="00281E5D" w:rsidP="00652B16">
            <w:pPr>
              <w:pStyle w:val="Normal6a"/>
            </w:pPr>
          </w:p>
        </w:tc>
        <w:tc>
          <w:tcPr>
            <w:tcW w:w="4876" w:type="dxa"/>
            <w:tcBorders>
              <w:top w:val="nil"/>
              <w:left w:val="nil"/>
              <w:bottom w:val="nil"/>
              <w:right w:val="nil"/>
            </w:tcBorders>
          </w:tcPr>
          <w:p w14:paraId="7A3808D2" w14:textId="6004C3D8" w:rsidR="00281E5D" w:rsidRPr="006E1F21" w:rsidRDefault="00281E5D" w:rsidP="00652B16">
            <w:pPr>
              <w:pStyle w:val="Normal6a"/>
            </w:pPr>
            <w:r w:rsidRPr="006E1F21">
              <w:rPr>
                <w:b/>
                <w:i/>
              </w:rPr>
              <w:t>(7a)</w:t>
            </w:r>
            <w:r w:rsidRPr="006E1F21">
              <w:tab/>
            </w:r>
            <w:r w:rsidR="00BA3A25" w:rsidRPr="006E1F21">
              <w:rPr>
                <w:b/>
                <w:i/>
              </w:rPr>
              <w:t>S</w:t>
            </w:r>
            <w:r w:rsidR="00BA3A25">
              <w:rPr>
                <w:b/>
                <w:i/>
              </w:rPr>
              <w:t> </w:t>
            </w:r>
            <w:r w:rsidRPr="006E1F21">
              <w:rPr>
                <w:b/>
                <w:i/>
              </w:rPr>
              <w:t xml:space="preserve">cílem reagovat na rychle se měnící geopolitické tlaky, vznikajícím bezpečnostním krizím nebo aktualizovaným posouzením zranitelnosti na vnějších hranicích, zejména ve východních pohraničních regionech, které jsou nejvíce postiženy zhoršující se bezpečnostní situací </w:t>
            </w:r>
            <w:r w:rsidR="00BA3A25" w:rsidRPr="006E1F21">
              <w:rPr>
                <w:b/>
                <w:i/>
              </w:rPr>
              <w:t>a</w:t>
            </w:r>
            <w:r w:rsidR="00BA3A25">
              <w:rPr>
                <w:b/>
                <w:i/>
              </w:rPr>
              <w:t> </w:t>
            </w:r>
            <w:r w:rsidRPr="006E1F21">
              <w:rPr>
                <w:b/>
                <w:i/>
              </w:rPr>
              <w:t xml:space="preserve">zvýšenými riziky konvenčních </w:t>
            </w:r>
            <w:r w:rsidR="00BA3A25" w:rsidRPr="006E1F21">
              <w:rPr>
                <w:b/>
                <w:i/>
              </w:rPr>
              <w:t>i</w:t>
            </w:r>
            <w:r w:rsidR="00BA3A25">
              <w:rPr>
                <w:b/>
                <w:i/>
              </w:rPr>
              <w:t> </w:t>
            </w:r>
            <w:r w:rsidRPr="006E1F21">
              <w:rPr>
                <w:b/>
                <w:i/>
              </w:rPr>
              <w:t xml:space="preserve">nekonvenčních vojenských akcí, jak uvedla Komise ve svém sdělení ze dne 18. února 2026 </w:t>
            </w:r>
            <w:r w:rsidR="00BA3A25" w:rsidRPr="006E1F21">
              <w:rPr>
                <w:b/>
                <w:i/>
              </w:rPr>
              <w:t>o</w:t>
            </w:r>
            <w:r w:rsidR="00BA3A25">
              <w:rPr>
                <w:b/>
                <w:i/>
              </w:rPr>
              <w:t> </w:t>
            </w:r>
            <w:r w:rsidRPr="006E1F21">
              <w:rPr>
                <w:b/>
                <w:i/>
              </w:rPr>
              <w:t xml:space="preserve">východních regionech EU sousedících </w:t>
            </w:r>
            <w:r w:rsidR="00BA3A25" w:rsidRPr="006E1F21">
              <w:rPr>
                <w:b/>
                <w:i/>
              </w:rPr>
              <w:t>s</w:t>
            </w:r>
            <w:r w:rsidR="00BA3A25">
              <w:rPr>
                <w:b/>
                <w:i/>
              </w:rPr>
              <w:t> </w:t>
            </w:r>
            <w:r w:rsidRPr="006E1F21">
              <w:rPr>
                <w:b/>
                <w:i/>
              </w:rPr>
              <w:t xml:space="preserve">Ruskem, Běloruska </w:t>
            </w:r>
            <w:r w:rsidR="00BA3A25" w:rsidRPr="006E1F21">
              <w:rPr>
                <w:b/>
                <w:i/>
              </w:rPr>
              <w:t>a</w:t>
            </w:r>
            <w:r w:rsidR="00BA3A25">
              <w:rPr>
                <w:b/>
                <w:i/>
              </w:rPr>
              <w:t> </w:t>
            </w:r>
            <w:r w:rsidRPr="006E1F21">
              <w:rPr>
                <w:b/>
                <w:i/>
              </w:rPr>
              <w:t xml:space="preserve">Ukrajiny, měla by být Komisi svěřena pravomoc přijímat akty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článkem 290 Smlouvy </w:t>
            </w:r>
            <w:r w:rsidR="00BA3A25" w:rsidRPr="006E1F21">
              <w:rPr>
                <w:b/>
                <w:i/>
              </w:rPr>
              <w:t>o</w:t>
            </w:r>
            <w:r w:rsidR="00BA3A25">
              <w:rPr>
                <w:b/>
                <w:i/>
              </w:rPr>
              <w:t> </w:t>
            </w:r>
            <w:r w:rsidRPr="006E1F21">
              <w:rPr>
                <w:b/>
                <w:i/>
              </w:rPr>
              <w:t xml:space="preserve">fungování Evropské unie, pokud jde </w:t>
            </w:r>
            <w:r w:rsidR="00BA3A25" w:rsidRPr="006E1F21">
              <w:rPr>
                <w:b/>
                <w:i/>
              </w:rPr>
              <w:t>o</w:t>
            </w:r>
            <w:r w:rsidR="00BA3A25">
              <w:rPr>
                <w:b/>
                <w:i/>
              </w:rPr>
              <w:t> </w:t>
            </w:r>
            <w:r w:rsidRPr="006E1F21">
              <w:rPr>
                <w:b/>
                <w:i/>
              </w:rPr>
              <w:t xml:space="preserve">jakékoli následné úpravy nebo revize orientačního finančního rámce stanoveného </w:t>
            </w:r>
            <w:r w:rsidR="00BA3A25" w:rsidRPr="006E1F21">
              <w:rPr>
                <w:b/>
                <w:i/>
              </w:rPr>
              <w:t>v</w:t>
            </w:r>
            <w:r w:rsidR="00BA3A25">
              <w:rPr>
                <w:b/>
                <w:i/>
              </w:rPr>
              <w:t> </w:t>
            </w:r>
            <w:r w:rsidRPr="006E1F21">
              <w:rPr>
                <w:b/>
                <w:i/>
              </w:rPr>
              <w:t xml:space="preserve">článku 4, odstavcích 1 </w:t>
            </w:r>
            <w:r w:rsidR="00BA3A25" w:rsidRPr="006E1F21">
              <w:rPr>
                <w:b/>
                <w:i/>
              </w:rPr>
              <w:t>a</w:t>
            </w:r>
            <w:r w:rsidR="00BA3A25">
              <w:rPr>
                <w:b/>
                <w:i/>
              </w:rPr>
              <w:t> </w:t>
            </w:r>
            <w:r w:rsidRPr="006E1F21">
              <w:rPr>
                <w:b/>
                <w:i/>
              </w:rPr>
              <w:t xml:space="preserve">3 tohoto nařízení za účelem plnění cílů stanovených </w:t>
            </w:r>
            <w:r w:rsidR="00BA3A25" w:rsidRPr="006E1F21">
              <w:rPr>
                <w:b/>
                <w:i/>
              </w:rPr>
              <w:t>v</w:t>
            </w:r>
            <w:r w:rsidR="00BA3A25">
              <w:rPr>
                <w:b/>
                <w:i/>
              </w:rPr>
              <w:t> </w:t>
            </w:r>
            <w:r w:rsidRPr="006E1F21">
              <w:rPr>
                <w:b/>
                <w:i/>
              </w:rPr>
              <w:t>článku 3 tohoto nařízení pro období od roku 2028 do roku 2034.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6E1F21">
              <w:rPr>
                <w:b/>
                <w:i/>
                <w:vertAlign w:val="superscript"/>
              </w:rPr>
              <w:t>1a</w:t>
            </w:r>
            <w:r w:rsidRPr="006E1F21">
              <w:rPr>
                <w:b/>
                <w:i/>
              </w:rPr>
              <w:t xml:space="preserve">. Pro zajištění rovné účasti na vypracovávání aktů </w:t>
            </w:r>
            <w:r w:rsidR="00BA3A25" w:rsidRPr="006E1F21">
              <w:rPr>
                <w:b/>
                <w:i/>
              </w:rPr>
              <w:t>v</w:t>
            </w:r>
            <w:r w:rsidR="00BA3A25">
              <w:rPr>
                <w:b/>
                <w:i/>
              </w:rPr>
              <w:t> </w:t>
            </w:r>
            <w:r w:rsidRPr="006E1F21">
              <w:rPr>
                <w:b/>
                <w:i/>
              </w:rPr>
              <w:t xml:space="preserve">přenesené pravomoci obdrží Evropský parlament </w:t>
            </w:r>
            <w:r w:rsidR="00BA3A25" w:rsidRPr="006E1F21">
              <w:rPr>
                <w:b/>
                <w:i/>
              </w:rPr>
              <w:t>a</w:t>
            </w:r>
            <w:r w:rsidR="00BA3A25">
              <w:rPr>
                <w:b/>
                <w:i/>
              </w:rPr>
              <w:t> </w:t>
            </w:r>
            <w:r w:rsidRPr="006E1F21">
              <w:rPr>
                <w:b/>
                <w:i/>
              </w:rPr>
              <w:t xml:space="preserve">Rada veškeré dokumenty současně </w:t>
            </w:r>
            <w:r w:rsidR="00BA3A25" w:rsidRPr="006E1F21">
              <w:rPr>
                <w:b/>
                <w:i/>
              </w:rPr>
              <w:t>s</w:t>
            </w:r>
            <w:r w:rsidR="00BA3A25">
              <w:rPr>
                <w:b/>
                <w:i/>
              </w:rPr>
              <w:t> </w:t>
            </w:r>
            <w:r w:rsidRPr="006E1F21">
              <w:rPr>
                <w:b/>
                <w:i/>
              </w:rPr>
              <w:t xml:space="preserve">odborníky </w:t>
            </w:r>
            <w:r w:rsidR="00BA3A25" w:rsidRPr="006E1F21">
              <w:rPr>
                <w:b/>
                <w:i/>
              </w:rPr>
              <w:t>z</w:t>
            </w:r>
            <w:r w:rsidR="00BA3A25">
              <w:rPr>
                <w:b/>
                <w:i/>
              </w:rPr>
              <w:t> </w:t>
            </w:r>
            <w:r w:rsidRPr="006E1F21">
              <w:rPr>
                <w:b/>
                <w:i/>
              </w:rPr>
              <w:t xml:space="preserve">členských států </w:t>
            </w:r>
            <w:r w:rsidR="00BA3A25" w:rsidRPr="006E1F21">
              <w:rPr>
                <w:b/>
                <w:i/>
              </w:rPr>
              <w:t>a</w:t>
            </w:r>
            <w:r w:rsidR="00BA3A25">
              <w:rPr>
                <w:b/>
                <w:i/>
              </w:rPr>
              <w:t> </w:t>
            </w:r>
            <w:r w:rsidRPr="006E1F21">
              <w:rPr>
                <w:b/>
                <w:i/>
              </w:rPr>
              <w:t xml:space="preserve">jejich odborníci mají automaticky přístup na setkání skupin odborníků Komise, jež se věnují přípravě aktů </w:t>
            </w:r>
            <w:r w:rsidR="00BA3A25" w:rsidRPr="006E1F21">
              <w:rPr>
                <w:b/>
                <w:i/>
              </w:rPr>
              <w:t>v</w:t>
            </w:r>
            <w:r w:rsidR="00BA3A25">
              <w:rPr>
                <w:b/>
                <w:i/>
              </w:rPr>
              <w:t> </w:t>
            </w:r>
            <w:r w:rsidRPr="006E1F21">
              <w:rPr>
                <w:b/>
                <w:i/>
              </w:rPr>
              <w:t>přenesené pravomoci.</w:t>
            </w:r>
          </w:p>
        </w:tc>
      </w:tr>
      <w:tr w:rsidR="00C26DAB" w:rsidRPr="006E1F21" w14:paraId="0FECC75E" w14:textId="77777777" w:rsidTr="00652B16">
        <w:trPr>
          <w:jc w:val="center"/>
        </w:trPr>
        <w:tc>
          <w:tcPr>
            <w:tcW w:w="4876" w:type="dxa"/>
            <w:tcBorders>
              <w:top w:val="nil"/>
              <w:left w:val="nil"/>
              <w:bottom w:val="nil"/>
              <w:right w:val="nil"/>
            </w:tcBorders>
          </w:tcPr>
          <w:p w14:paraId="60D809B1" w14:textId="77777777" w:rsidR="00281E5D" w:rsidRPr="006E1F21" w:rsidRDefault="00281E5D" w:rsidP="00652B16"/>
        </w:tc>
        <w:tc>
          <w:tcPr>
            <w:tcW w:w="4876" w:type="dxa"/>
            <w:tcBorders>
              <w:top w:val="nil"/>
              <w:left w:val="nil"/>
              <w:bottom w:val="nil"/>
              <w:right w:val="nil"/>
            </w:tcBorders>
          </w:tcPr>
          <w:p w14:paraId="5AF8A55D" w14:textId="77777777" w:rsidR="00281E5D" w:rsidRPr="006E1F21" w:rsidRDefault="00281E5D" w:rsidP="00652B16">
            <w:pPr>
              <w:pStyle w:val="Normal6a"/>
            </w:pPr>
            <w:r w:rsidRPr="006E1F21">
              <w:rPr>
                <w:b/>
                <w:i/>
              </w:rPr>
              <w:t>_________________</w:t>
            </w:r>
          </w:p>
        </w:tc>
      </w:tr>
      <w:tr w:rsidR="00C26DAB" w:rsidRPr="006E1F21" w14:paraId="1A272333" w14:textId="77777777" w:rsidTr="00652B16">
        <w:trPr>
          <w:jc w:val="center"/>
        </w:trPr>
        <w:tc>
          <w:tcPr>
            <w:tcW w:w="4876" w:type="dxa"/>
            <w:tcBorders>
              <w:top w:val="nil"/>
              <w:left w:val="nil"/>
              <w:bottom w:val="nil"/>
              <w:right w:val="nil"/>
            </w:tcBorders>
          </w:tcPr>
          <w:p w14:paraId="09A907D1" w14:textId="77777777" w:rsidR="00281E5D" w:rsidRPr="006E1F21" w:rsidRDefault="00281E5D" w:rsidP="00652B16"/>
        </w:tc>
        <w:tc>
          <w:tcPr>
            <w:tcW w:w="4876" w:type="dxa"/>
            <w:tcBorders>
              <w:top w:val="nil"/>
              <w:left w:val="nil"/>
              <w:bottom w:val="nil"/>
              <w:right w:val="nil"/>
            </w:tcBorders>
          </w:tcPr>
          <w:p w14:paraId="349D85EA" w14:textId="77777777" w:rsidR="00281E5D" w:rsidRPr="006E1F21" w:rsidRDefault="00281E5D" w:rsidP="00652B16">
            <w:pPr>
              <w:pStyle w:val="Normal6a"/>
            </w:pPr>
            <w:r w:rsidRPr="006E1F21">
              <w:rPr>
                <w:b/>
                <w:i/>
                <w:vertAlign w:val="superscript"/>
              </w:rPr>
              <w:t>1a</w:t>
            </w:r>
            <w:r w:rsidRPr="006E1F21">
              <w:t xml:space="preserve"> </w:t>
            </w:r>
            <w:r w:rsidRPr="006E1F21">
              <w:rPr>
                <w:b/>
                <w:i/>
              </w:rPr>
              <w:t>* Úř. věst. L 123, 12.5.2016, s. 1, http://data.europa.eu/eli/agree_interinstit/2016/512/oj.</w:t>
            </w:r>
          </w:p>
        </w:tc>
      </w:tr>
    </w:tbl>
    <w:p w14:paraId="6A7E100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13AA93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427ADC21" w14:textId="272A7AB4" w:rsidR="00281E5D" w:rsidRPr="006E1F21" w:rsidRDefault="00281E5D" w:rsidP="00281E5D">
      <w:pPr>
        <w:pStyle w:val="AmJustText"/>
      </w:pPr>
      <w:r w:rsidRPr="006E1F21">
        <w:t xml:space="preserve">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w:t>
      </w:r>
      <w:r w:rsidR="00BA3A25" w:rsidRPr="006E1F21">
        <w:t>a</w:t>
      </w:r>
      <w:r w:rsidR="00BA3A25">
        <w:t> </w:t>
      </w:r>
      <w:r w:rsidRPr="006E1F21">
        <w:t xml:space="preserve">three-fold increase in EU funding for border management and migration under the 2028–2034 MFF, the mid-term modification of these envelopes cannot be treated as </w:t>
      </w:r>
      <w:r w:rsidR="00BA3A25" w:rsidRPr="006E1F21">
        <w:t>a</w:t>
      </w:r>
      <w:r w:rsidR="00BA3A25">
        <w:t> </w:t>
      </w:r>
      <w:r w:rsidRPr="006E1F21">
        <w:t xml:space="preserve">generic technical exercise under comitology. Involving the European Parliament via delegated acts ensures that budget reallocations respond to changing frontline realities in </w:t>
      </w:r>
      <w:r w:rsidR="00BA3A25" w:rsidRPr="006E1F21">
        <w:t>a</w:t>
      </w:r>
      <w:r w:rsidR="00BA3A25">
        <w:t> </w:t>
      </w:r>
      <w:r w:rsidRPr="006E1F21">
        <w:t>politically accountable, transparent manner, reflecting the Commission’s own stance that the 'eastern border regions do not represent national borders, but they are European borders'.</w:t>
      </w:r>
    </w:p>
    <w:p w14:paraId="7E5BB175" w14:textId="77777777" w:rsidR="00281E5D" w:rsidRPr="006E1F21" w:rsidRDefault="00281E5D" w:rsidP="00281E5D">
      <w:r w:rsidRPr="006E1F21">
        <w:rPr>
          <w:rStyle w:val="HideTWBExt"/>
        </w:rPr>
        <w:t>&lt;/AmendB&gt;</w:t>
      </w:r>
    </w:p>
    <w:p w14:paraId="7355752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43</w:t>
      </w:r>
      <w:r w:rsidRPr="006E1F21">
        <w:rPr>
          <w:rStyle w:val="HideTWBExt"/>
          <w:b w:val="0"/>
        </w:rPr>
        <w:t>&lt;/NumAmB&gt;</w:t>
      </w:r>
    </w:p>
    <w:p w14:paraId="307B79B6"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0BF90560" w14:textId="77777777" w:rsidR="00281E5D" w:rsidRPr="006E1F21" w:rsidRDefault="00281E5D" w:rsidP="00281E5D">
      <w:pPr>
        <w:pStyle w:val="NormalBold"/>
      </w:pPr>
      <w:r w:rsidRPr="006E1F21">
        <w:rPr>
          <w:rStyle w:val="HideTWBExt"/>
          <w:b w:val="0"/>
        </w:rPr>
        <w:t>&lt;/RepeatBlock-By&gt;</w:t>
      </w:r>
    </w:p>
    <w:p w14:paraId="6B4FE79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373D8FA" w14:textId="77777777" w:rsidR="00281E5D" w:rsidRPr="006E1F21" w:rsidRDefault="00281E5D" w:rsidP="00281E5D">
      <w:pPr>
        <w:pStyle w:val="NormalBold"/>
      </w:pPr>
      <w:r w:rsidRPr="006E1F21">
        <w:rPr>
          <w:rStyle w:val="HideTWBExt"/>
          <w:b w:val="0"/>
        </w:rPr>
        <w:t>&lt;Article&gt;</w:t>
      </w:r>
      <w:r w:rsidRPr="006E1F21">
        <w:t>Bod odůvodnění 8</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C90E0E9" w14:textId="77777777" w:rsidTr="00652B16">
        <w:trPr>
          <w:trHeight w:hRule="exact" w:val="240"/>
          <w:jc w:val="center"/>
        </w:trPr>
        <w:tc>
          <w:tcPr>
            <w:tcW w:w="9752" w:type="dxa"/>
            <w:gridSpan w:val="2"/>
            <w:tcBorders>
              <w:top w:val="nil"/>
              <w:left w:val="nil"/>
              <w:bottom w:val="nil"/>
              <w:right w:val="nil"/>
            </w:tcBorders>
          </w:tcPr>
          <w:p w14:paraId="3E57E249" w14:textId="77777777" w:rsidR="00281E5D" w:rsidRPr="006E1F21" w:rsidRDefault="00281E5D" w:rsidP="00652B16"/>
        </w:tc>
      </w:tr>
      <w:tr w:rsidR="00C26DAB" w:rsidRPr="006E1F21" w14:paraId="77872824" w14:textId="77777777" w:rsidTr="00652B16">
        <w:trPr>
          <w:trHeight w:val="240"/>
          <w:jc w:val="center"/>
        </w:trPr>
        <w:tc>
          <w:tcPr>
            <w:tcW w:w="4876" w:type="dxa"/>
            <w:tcBorders>
              <w:top w:val="nil"/>
              <w:left w:val="nil"/>
              <w:bottom w:val="nil"/>
              <w:right w:val="nil"/>
            </w:tcBorders>
          </w:tcPr>
          <w:p w14:paraId="6D11350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82CBE23" w14:textId="77777777" w:rsidR="00281E5D" w:rsidRPr="006E1F21" w:rsidRDefault="00281E5D" w:rsidP="00652B16">
            <w:pPr>
              <w:pStyle w:val="AmColumnHeading"/>
            </w:pPr>
            <w:r w:rsidRPr="006E1F21">
              <w:t>Pozměňovací návrh</w:t>
            </w:r>
          </w:p>
        </w:tc>
      </w:tr>
      <w:tr w:rsidR="00C26DAB" w:rsidRPr="006E1F21" w14:paraId="38E79E12" w14:textId="77777777" w:rsidTr="00652B16">
        <w:trPr>
          <w:jc w:val="center"/>
        </w:trPr>
        <w:tc>
          <w:tcPr>
            <w:tcW w:w="4876" w:type="dxa"/>
            <w:tcBorders>
              <w:top w:val="nil"/>
              <w:left w:val="nil"/>
              <w:bottom w:val="nil"/>
              <w:right w:val="nil"/>
            </w:tcBorders>
          </w:tcPr>
          <w:p w14:paraId="171BEEB5" w14:textId="41644F94" w:rsidR="00281E5D" w:rsidRPr="006E1F21" w:rsidRDefault="00281E5D" w:rsidP="00652B16">
            <w:pPr>
              <w:pStyle w:val="Normal6a"/>
            </w:pPr>
            <w:r w:rsidRPr="006E1F21">
              <w:t>(8)</w:t>
            </w:r>
            <w:r w:rsidRPr="006E1F21">
              <w:tab/>
              <w:t xml:space="preserve">Podpora Unie by měla být založena na výsledcích </w:t>
            </w:r>
            <w:r w:rsidR="00BA3A25" w:rsidRPr="006E1F21">
              <w:t>a</w:t>
            </w:r>
            <w:r w:rsidR="00BA3A25">
              <w:t> </w:t>
            </w:r>
            <w:r w:rsidRPr="006E1F21">
              <w:t xml:space="preserve">investicích předchozích programových období </w:t>
            </w:r>
            <w:r w:rsidR="00BA3A25" w:rsidRPr="006E1F21">
              <w:t>v</w:t>
            </w:r>
            <w:r w:rsidR="00BA3A25">
              <w:t> </w:t>
            </w:r>
            <w:r w:rsidRPr="006E1F21">
              <w:t xml:space="preserve">rámci: i) Fondu pro vnější hranice na období 2007–2013 zřízeného rozhodnutím Evropského parlamentu </w:t>
            </w:r>
            <w:r w:rsidR="00BA3A25" w:rsidRPr="006E1F21">
              <w:t>a</w:t>
            </w:r>
            <w:r w:rsidR="00BA3A25">
              <w:t> </w:t>
            </w:r>
            <w:r w:rsidRPr="006E1F21">
              <w:t>Rady č. 574/2007/ES</w:t>
            </w:r>
            <w:r w:rsidRPr="006E1F21">
              <w:rPr>
                <w:vertAlign w:val="superscript"/>
              </w:rPr>
              <w:t>4</w:t>
            </w:r>
            <w:r w:rsidRPr="006E1F21">
              <w:t xml:space="preserve">; ii) nástroje pro vnější hranice </w:t>
            </w:r>
            <w:r w:rsidR="00BA3A25" w:rsidRPr="006E1F21">
              <w:t>a</w:t>
            </w:r>
            <w:r w:rsidR="00BA3A25">
              <w:t> </w:t>
            </w:r>
            <w:r w:rsidRPr="006E1F21">
              <w:t xml:space="preserve">víza, který je součástí Fondu pro vnitřní bezpečnost na období 2014–2020, zřízeného nařízením Evropského parlamentu </w:t>
            </w:r>
            <w:r w:rsidR="00BA3A25" w:rsidRPr="006E1F21">
              <w:t>a</w:t>
            </w:r>
            <w:r w:rsidR="00BA3A25">
              <w:t> </w:t>
            </w:r>
            <w:r w:rsidRPr="006E1F21">
              <w:t>Rady (EU) č. 515/2014</w:t>
            </w:r>
            <w:r w:rsidRPr="006E1F21">
              <w:rPr>
                <w:vertAlign w:val="superscript"/>
              </w:rPr>
              <w:t>5</w:t>
            </w:r>
            <w:r w:rsidRPr="006E1F21">
              <w:t xml:space="preserve">; </w:t>
            </w:r>
            <w:r w:rsidR="00BA3A25" w:rsidRPr="006E1F21">
              <w:t>a</w:t>
            </w:r>
            <w:r w:rsidR="00BA3A25">
              <w:t> </w:t>
            </w:r>
            <w:r w:rsidRPr="006E1F21">
              <w:t xml:space="preserve">iii) nástroje pro finanční podporu správy hranic </w:t>
            </w:r>
            <w:r w:rsidR="00BA3A25" w:rsidRPr="006E1F21">
              <w:t>a</w:t>
            </w:r>
            <w:r w:rsidR="00BA3A25">
              <w:t> </w:t>
            </w:r>
            <w:r w:rsidRPr="006E1F21">
              <w:t xml:space="preserve">vízové politiky, který je součástí Fondu pro integrovanou správu hranic na období 2021–2027, zřízeného nařízením Evropského parlamentu </w:t>
            </w:r>
            <w:r w:rsidR="00BA3A25" w:rsidRPr="006E1F21">
              <w:t>a</w:t>
            </w:r>
            <w:r w:rsidR="00BA3A25">
              <w:t> </w:t>
            </w:r>
            <w:r w:rsidRPr="006E1F21">
              <w:t>Rady (EU) 2021/1148</w:t>
            </w:r>
            <w:r w:rsidRPr="006E1F21">
              <w:rPr>
                <w:vertAlign w:val="superscript"/>
              </w:rPr>
              <w:t>6</w:t>
            </w:r>
            <w:r w:rsidRPr="006E1F21">
              <w:t>.</w:t>
            </w:r>
          </w:p>
        </w:tc>
        <w:tc>
          <w:tcPr>
            <w:tcW w:w="4876" w:type="dxa"/>
            <w:tcBorders>
              <w:top w:val="nil"/>
              <w:left w:val="nil"/>
              <w:bottom w:val="nil"/>
              <w:right w:val="nil"/>
            </w:tcBorders>
          </w:tcPr>
          <w:p w14:paraId="25A15286" w14:textId="44D01001" w:rsidR="00281E5D" w:rsidRPr="006E1F21" w:rsidRDefault="00281E5D" w:rsidP="00652B16">
            <w:pPr>
              <w:pStyle w:val="Normal6a"/>
            </w:pPr>
            <w:r w:rsidRPr="006E1F21">
              <w:t>(8)</w:t>
            </w:r>
            <w:r w:rsidRPr="006E1F21">
              <w:tab/>
              <w:t>Podpora Unie by měla být založena na výsledcích</w:t>
            </w:r>
            <w:r w:rsidRPr="006E1F21">
              <w:rPr>
                <w:b/>
                <w:i/>
              </w:rPr>
              <w:t>, hodnoceních</w:t>
            </w:r>
            <w:r w:rsidRPr="006E1F21">
              <w:t xml:space="preserve"> </w:t>
            </w:r>
            <w:r w:rsidR="00BA3A25" w:rsidRPr="006E1F21">
              <w:t>a</w:t>
            </w:r>
            <w:r w:rsidR="00BA3A25">
              <w:t> </w:t>
            </w:r>
            <w:r w:rsidRPr="006E1F21">
              <w:t xml:space="preserve">investicích předchozích programových období </w:t>
            </w:r>
            <w:r w:rsidR="00BA3A25" w:rsidRPr="006E1F21">
              <w:t>v</w:t>
            </w:r>
            <w:r w:rsidR="00BA3A25">
              <w:t> </w:t>
            </w:r>
            <w:r w:rsidRPr="006E1F21">
              <w:t xml:space="preserve">rámci: i) Fondu pro vnější hranice na období 2007–2013 zřízeného rozhodnutím Evropského parlamentu </w:t>
            </w:r>
            <w:r w:rsidR="00BA3A25" w:rsidRPr="006E1F21">
              <w:t>a</w:t>
            </w:r>
            <w:r w:rsidR="00BA3A25">
              <w:t> </w:t>
            </w:r>
            <w:r w:rsidRPr="006E1F21">
              <w:t>Rady č. 574/2007/ES</w:t>
            </w:r>
            <w:r w:rsidRPr="006E1F21">
              <w:rPr>
                <w:vertAlign w:val="superscript"/>
              </w:rPr>
              <w:t>4</w:t>
            </w:r>
            <w:r w:rsidRPr="006E1F21">
              <w:t xml:space="preserve">; ii) nástroje pro vnější hranice </w:t>
            </w:r>
            <w:r w:rsidR="00BA3A25" w:rsidRPr="006E1F21">
              <w:t>a</w:t>
            </w:r>
            <w:r w:rsidR="00BA3A25">
              <w:t> </w:t>
            </w:r>
            <w:r w:rsidRPr="006E1F21">
              <w:t xml:space="preserve">víza, který je součástí Fondu pro vnitřní bezpečnost na období 2014–2020, zřízeného nařízením Evropského parlamentu </w:t>
            </w:r>
            <w:r w:rsidR="00BA3A25" w:rsidRPr="006E1F21">
              <w:t>a</w:t>
            </w:r>
            <w:r w:rsidR="00BA3A25">
              <w:t> </w:t>
            </w:r>
            <w:r w:rsidRPr="006E1F21">
              <w:t>Rady (EU) č. 515/2014</w:t>
            </w:r>
            <w:r w:rsidRPr="006E1F21">
              <w:rPr>
                <w:vertAlign w:val="superscript"/>
              </w:rPr>
              <w:t>5</w:t>
            </w:r>
            <w:r w:rsidRPr="006E1F21">
              <w:t xml:space="preserve">; </w:t>
            </w:r>
            <w:r w:rsidR="00BA3A25" w:rsidRPr="006E1F21">
              <w:t>a</w:t>
            </w:r>
            <w:r w:rsidR="00BA3A25">
              <w:t> </w:t>
            </w:r>
            <w:r w:rsidRPr="006E1F21">
              <w:t xml:space="preserve">iii) nástroje pro finanční podporu správy hranic </w:t>
            </w:r>
            <w:r w:rsidR="00BA3A25" w:rsidRPr="006E1F21">
              <w:t>a</w:t>
            </w:r>
            <w:r w:rsidR="00BA3A25">
              <w:t> </w:t>
            </w:r>
            <w:r w:rsidRPr="006E1F21">
              <w:t xml:space="preserve">vízové politiky, který je součástí Fondu pro integrovanou správu hranic na období 2021–2027, zřízeného nařízením Evropského parlamentu </w:t>
            </w:r>
            <w:r w:rsidR="00BA3A25" w:rsidRPr="006E1F21">
              <w:t>a</w:t>
            </w:r>
            <w:r w:rsidR="00BA3A25">
              <w:t> </w:t>
            </w:r>
            <w:r w:rsidRPr="006E1F21">
              <w:t>Rady (EU) 2021/1148</w:t>
            </w:r>
            <w:r w:rsidRPr="006E1F21">
              <w:rPr>
                <w:vertAlign w:val="superscript"/>
              </w:rPr>
              <w:t>6</w:t>
            </w:r>
            <w:r w:rsidRPr="006E1F21">
              <w:t>.</w:t>
            </w:r>
          </w:p>
        </w:tc>
      </w:tr>
      <w:tr w:rsidR="00C26DAB" w:rsidRPr="006E1F21" w14:paraId="4040269F" w14:textId="77777777" w:rsidTr="00652B16">
        <w:trPr>
          <w:jc w:val="center"/>
        </w:trPr>
        <w:tc>
          <w:tcPr>
            <w:tcW w:w="4876" w:type="dxa"/>
            <w:tcBorders>
              <w:top w:val="nil"/>
              <w:left w:val="nil"/>
              <w:bottom w:val="nil"/>
              <w:right w:val="nil"/>
            </w:tcBorders>
          </w:tcPr>
          <w:p w14:paraId="28A7E5A4"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4C219AE5" w14:textId="77777777" w:rsidR="00281E5D" w:rsidRPr="006E1F21" w:rsidRDefault="00281E5D" w:rsidP="00652B16">
            <w:pPr>
              <w:pStyle w:val="Normal6a"/>
            </w:pPr>
            <w:r w:rsidRPr="006E1F21">
              <w:rPr>
                <w:b/>
                <w:i/>
              </w:rPr>
              <w:t>_________________</w:t>
            </w:r>
          </w:p>
        </w:tc>
      </w:tr>
      <w:tr w:rsidR="00C26DAB" w:rsidRPr="006E1F21" w14:paraId="21DC26CA" w14:textId="77777777" w:rsidTr="00652B16">
        <w:trPr>
          <w:jc w:val="center"/>
        </w:trPr>
        <w:tc>
          <w:tcPr>
            <w:tcW w:w="4876" w:type="dxa"/>
            <w:tcBorders>
              <w:top w:val="nil"/>
              <w:left w:val="nil"/>
              <w:bottom w:val="nil"/>
              <w:right w:val="nil"/>
            </w:tcBorders>
          </w:tcPr>
          <w:p w14:paraId="78167D05" w14:textId="77777777" w:rsidR="00281E5D" w:rsidRPr="006E1F21" w:rsidRDefault="00281E5D" w:rsidP="00652B16">
            <w:pPr>
              <w:pStyle w:val="Normal6a"/>
            </w:pPr>
            <w:r w:rsidRPr="006E1F21">
              <w:rPr>
                <w:vertAlign w:val="superscript"/>
              </w:rPr>
              <w:t>4</w:t>
            </w:r>
            <w:r w:rsidRPr="006E1F21">
              <w:t xml:space="preserve"> Úř. věst. L 144, 6.6.2007, s. 22.</w:t>
            </w:r>
          </w:p>
        </w:tc>
        <w:tc>
          <w:tcPr>
            <w:tcW w:w="4876" w:type="dxa"/>
            <w:tcBorders>
              <w:top w:val="nil"/>
              <w:left w:val="nil"/>
              <w:bottom w:val="nil"/>
              <w:right w:val="nil"/>
            </w:tcBorders>
          </w:tcPr>
          <w:p w14:paraId="11C7322A" w14:textId="77777777" w:rsidR="00281E5D" w:rsidRPr="006E1F21" w:rsidRDefault="00281E5D" w:rsidP="00652B16">
            <w:pPr>
              <w:pStyle w:val="Normal6a"/>
            </w:pPr>
            <w:r w:rsidRPr="006E1F21">
              <w:rPr>
                <w:vertAlign w:val="superscript"/>
              </w:rPr>
              <w:t>4</w:t>
            </w:r>
            <w:r w:rsidRPr="006E1F21">
              <w:t xml:space="preserve"> Úř. věst. L 144, 6.6.2007, s. 22.</w:t>
            </w:r>
          </w:p>
        </w:tc>
      </w:tr>
      <w:tr w:rsidR="00C26DAB" w:rsidRPr="006E1F21" w14:paraId="0C80C201" w14:textId="77777777" w:rsidTr="00652B16">
        <w:trPr>
          <w:jc w:val="center"/>
        </w:trPr>
        <w:tc>
          <w:tcPr>
            <w:tcW w:w="4876" w:type="dxa"/>
            <w:tcBorders>
              <w:top w:val="nil"/>
              <w:left w:val="nil"/>
              <w:bottom w:val="nil"/>
              <w:right w:val="nil"/>
            </w:tcBorders>
          </w:tcPr>
          <w:p w14:paraId="15C8C956" w14:textId="77777777" w:rsidR="00281E5D" w:rsidRPr="006E1F21" w:rsidRDefault="00281E5D" w:rsidP="00652B16">
            <w:pPr>
              <w:pStyle w:val="Normal6a"/>
            </w:pPr>
            <w:r w:rsidRPr="006E1F21">
              <w:rPr>
                <w:vertAlign w:val="superscript"/>
              </w:rPr>
              <w:t>5</w:t>
            </w:r>
            <w:r w:rsidRPr="006E1F21">
              <w:t xml:space="preserve"> Nařízení Evropského parlamentu a Rady (EU) č. 515/2014 ze dne 16. dubna 2014, kterým se jako součást Fondu pro vnitřní bezpečnost zřizuje nástroj pro finanční podporu v oblasti vnějších hranic a víz a zrušuje rozhodnutí č. 574/2007/ES (Úř. věst. L 150, 20.5.2014, s. 143, ELI: http://data.europa.eu/eli/reg/2014/515/oj).</w:t>
            </w:r>
          </w:p>
        </w:tc>
        <w:tc>
          <w:tcPr>
            <w:tcW w:w="4876" w:type="dxa"/>
            <w:tcBorders>
              <w:top w:val="nil"/>
              <w:left w:val="nil"/>
              <w:bottom w:val="nil"/>
              <w:right w:val="nil"/>
            </w:tcBorders>
          </w:tcPr>
          <w:p w14:paraId="52E09353" w14:textId="77777777" w:rsidR="00281E5D" w:rsidRPr="006E1F21" w:rsidRDefault="00281E5D" w:rsidP="00652B16">
            <w:pPr>
              <w:pStyle w:val="Normal6a"/>
            </w:pPr>
            <w:r w:rsidRPr="006E1F21">
              <w:rPr>
                <w:vertAlign w:val="superscript"/>
              </w:rPr>
              <w:t>5</w:t>
            </w:r>
            <w:r w:rsidRPr="006E1F21">
              <w:t xml:space="preserve"> Nařízení Evropského parlamentu a Rady (EU) č. 515/2014 ze dne 16. dubna 2014, kterým se jako součást Fondu pro vnitřní bezpečnost zřizuje nástroj pro finanční podporu v oblasti vnějších hranic a víz a zrušuje rozhodnutí č. 574/2007/ES (Úř. věst. L 150, 20.5.2014, s. 143, ELI: http://data.europa.eu/eli/reg/2014/515/oj).</w:t>
            </w:r>
          </w:p>
        </w:tc>
      </w:tr>
      <w:tr w:rsidR="00C26DAB" w:rsidRPr="006E1F21" w14:paraId="54FC3E97" w14:textId="77777777" w:rsidTr="00652B16">
        <w:trPr>
          <w:jc w:val="center"/>
        </w:trPr>
        <w:tc>
          <w:tcPr>
            <w:tcW w:w="4876" w:type="dxa"/>
            <w:tcBorders>
              <w:top w:val="nil"/>
              <w:left w:val="nil"/>
              <w:bottom w:val="nil"/>
              <w:right w:val="nil"/>
            </w:tcBorders>
          </w:tcPr>
          <w:p w14:paraId="429F5497" w14:textId="77777777" w:rsidR="00281E5D" w:rsidRPr="006E1F21" w:rsidRDefault="00281E5D" w:rsidP="00652B16">
            <w:pPr>
              <w:pStyle w:val="Normal6a"/>
            </w:pPr>
            <w:r w:rsidRPr="006E1F21">
              <w:rPr>
                <w:vertAlign w:val="superscript"/>
              </w:rPr>
              <w:t>6</w:t>
            </w:r>
            <w:r w:rsidRPr="006E1F21">
              <w:t xml:space="preserve"> Nařízení Evropského parlamentu a Rady (EU) 2021/1148 ze dne 7. července 2021, kterým se jako součást Fondu pro integrovanou správu hranic zřizuje Nástroj pro finanční podporu správy hranic a vízové politiky (Úř. věst. L 251, 15.7.2021, s. 48, ELI: http://data.europa.eu/eli/reg/2021/1148/oj).</w:t>
            </w:r>
          </w:p>
        </w:tc>
        <w:tc>
          <w:tcPr>
            <w:tcW w:w="4876" w:type="dxa"/>
            <w:tcBorders>
              <w:top w:val="nil"/>
              <w:left w:val="nil"/>
              <w:bottom w:val="nil"/>
              <w:right w:val="nil"/>
            </w:tcBorders>
          </w:tcPr>
          <w:p w14:paraId="757CEF7B" w14:textId="77777777" w:rsidR="00281E5D" w:rsidRPr="006E1F21" w:rsidRDefault="00281E5D" w:rsidP="00652B16">
            <w:pPr>
              <w:pStyle w:val="Normal6a"/>
            </w:pPr>
            <w:r w:rsidRPr="006E1F21">
              <w:rPr>
                <w:vertAlign w:val="superscript"/>
              </w:rPr>
              <w:t>6</w:t>
            </w:r>
            <w:r w:rsidRPr="006E1F21">
              <w:t xml:space="preserve"> Nařízení Evropského parlamentu a Rady (EU) 2021/1148 ze dne 7. července 2021, kterým se jako součást Fondu pro integrovanou správu hranic zřizuje Nástroj pro finanční podporu správy hranic a vízové politiky (Úř. věst. L 251, 15.7.2021, s. 48, ELI: http://data.europa.eu/eli/reg/2021/1148/oj).</w:t>
            </w:r>
          </w:p>
        </w:tc>
      </w:tr>
    </w:tbl>
    <w:p w14:paraId="6BF9F8E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FCE8BC9" w14:textId="77777777" w:rsidR="00281E5D" w:rsidRPr="006E1F21" w:rsidRDefault="00281E5D" w:rsidP="00281E5D">
      <w:r w:rsidRPr="006E1F21">
        <w:rPr>
          <w:rStyle w:val="HideTWBExt"/>
        </w:rPr>
        <w:t>&lt;/AmendB&gt;</w:t>
      </w:r>
    </w:p>
    <w:p w14:paraId="3CFCAE3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44</w:t>
      </w:r>
      <w:r w:rsidRPr="006E1F21">
        <w:rPr>
          <w:rStyle w:val="HideTWBExt"/>
          <w:b w:val="0"/>
        </w:rPr>
        <w:t>&lt;/NumAmB&gt;</w:t>
      </w:r>
    </w:p>
    <w:p w14:paraId="44B32CE5"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28CE35A5" w14:textId="77777777" w:rsidR="00281E5D" w:rsidRPr="006E1F21" w:rsidRDefault="00281E5D" w:rsidP="00281E5D">
      <w:pPr>
        <w:pStyle w:val="NormalBold"/>
      </w:pPr>
      <w:r w:rsidRPr="006E1F21">
        <w:rPr>
          <w:rStyle w:val="HideTWBExt"/>
          <w:b w:val="0"/>
        </w:rPr>
        <w:t>&lt;/RepeatBlock-By&gt;</w:t>
      </w:r>
    </w:p>
    <w:p w14:paraId="09ECB65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91CC2D5" w14:textId="7582103E" w:rsidR="00281E5D" w:rsidRPr="006E1F21" w:rsidRDefault="00281E5D" w:rsidP="00281E5D">
      <w:pPr>
        <w:pStyle w:val="NormalBold"/>
      </w:pPr>
      <w:r w:rsidRPr="006E1F21">
        <w:rPr>
          <w:rStyle w:val="HideTWBExt"/>
          <w:b w:val="0"/>
        </w:rPr>
        <w:t>&lt;Article&gt;</w:t>
      </w:r>
      <w:r w:rsidRPr="006E1F21">
        <w:t xml:space="preserve">Bod odůvodnění 8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3DA7130" w14:textId="77777777" w:rsidTr="00652B16">
        <w:trPr>
          <w:trHeight w:hRule="exact" w:val="240"/>
          <w:jc w:val="center"/>
        </w:trPr>
        <w:tc>
          <w:tcPr>
            <w:tcW w:w="9752" w:type="dxa"/>
            <w:gridSpan w:val="2"/>
            <w:tcBorders>
              <w:top w:val="nil"/>
              <w:left w:val="nil"/>
              <w:bottom w:val="nil"/>
              <w:right w:val="nil"/>
            </w:tcBorders>
          </w:tcPr>
          <w:p w14:paraId="3F6B564C" w14:textId="77777777" w:rsidR="00281E5D" w:rsidRPr="006E1F21" w:rsidRDefault="00281E5D" w:rsidP="00652B16"/>
        </w:tc>
      </w:tr>
      <w:tr w:rsidR="00C26DAB" w:rsidRPr="006E1F21" w14:paraId="49D59111" w14:textId="77777777" w:rsidTr="00652B16">
        <w:trPr>
          <w:trHeight w:val="240"/>
          <w:jc w:val="center"/>
        </w:trPr>
        <w:tc>
          <w:tcPr>
            <w:tcW w:w="4876" w:type="dxa"/>
            <w:tcBorders>
              <w:top w:val="nil"/>
              <w:left w:val="nil"/>
              <w:bottom w:val="nil"/>
              <w:right w:val="nil"/>
            </w:tcBorders>
          </w:tcPr>
          <w:p w14:paraId="3E34EE2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FA1B626" w14:textId="77777777" w:rsidR="00281E5D" w:rsidRPr="006E1F21" w:rsidRDefault="00281E5D" w:rsidP="00652B16">
            <w:pPr>
              <w:pStyle w:val="AmColumnHeading"/>
            </w:pPr>
            <w:r w:rsidRPr="006E1F21">
              <w:t>Pozměňovací návrh</w:t>
            </w:r>
          </w:p>
        </w:tc>
      </w:tr>
      <w:tr w:rsidR="00C26DAB" w:rsidRPr="006E1F21" w14:paraId="091AB152" w14:textId="77777777" w:rsidTr="00652B16">
        <w:trPr>
          <w:jc w:val="center"/>
        </w:trPr>
        <w:tc>
          <w:tcPr>
            <w:tcW w:w="4876" w:type="dxa"/>
            <w:tcBorders>
              <w:top w:val="nil"/>
              <w:left w:val="nil"/>
              <w:bottom w:val="nil"/>
              <w:right w:val="nil"/>
            </w:tcBorders>
          </w:tcPr>
          <w:p w14:paraId="212B1B09" w14:textId="77777777" w:rsidR="00281E5D" w:rsidRPr="006E1F21" w:rsidRDefault="00281E5D" w:rsidP="00652B16">
            <w:pPr>
              <w:pStyle w:val="Normal6a"/>
            </w:pPr>
          </w:p>
        </w:tc>
        <w:tc>
          <w:tcPr>
            <w:tcW w:w="4876" w:type="dxa"/>
            <w:tcBorders>
              <w:top w:val="nil"/>
              <w:left w:val="nil"/>
              <w:bottom w:val="nil"/>
              <w:right w:val="nil"/>
            </w:tcBorders>
          </w:tcPr>
          <w:p w14:paraId="0DB8E44A" w14:textId="77777777" w:rsidR="00281E5D" w:rsidRPr="006E1F21" w:rsidRDefault="00281E5D" w:rsidP="00652B16">
            <w:pPr>
              <w:pStyle w:val="Normal6a"/>
            </w:pPr>
            <w:r w:rsidRPr="006E1F21">
              <w:rPr>
                <w:b/>
                <w:i/>
              </w:rPr>
              <w:t>(8a)</w:t>
            </w:r>
            <w:r w:rsidRPr="006E1F21">
              <w:tab/>
            </w:r>
            <w:r w:rsidRPr="006E1F21">
              <w:rPr>
                <w:b/>
                <w:i/>
              </w:rPr>
              <w:t>Podle článku 80 Smlouvy o fungování EU se politiky Unie týkající se kontrol na hranicích, azylu a přistěhovalectví a jejich provádění mají řídit zásadou solidarity a spravedlivého rozdělení odpovědnosti mezi členskými státy, a to i na finanční úrovni.</w:t>
            </w:r>
          </w:p>
        </w:tc>
      </w:tr>
    </w:tbl>
    <w:p w14:paraId="6011405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0DF7573" w14:textId="77777777" w:rsidR="00281E5D" w:rsidRPr="006E1F21" w:rsidRDefault="00281E5D" w:rsidP="00281E5D">
      <w:r w:rsidRPr="006E1F21">
        <w:rPr>
          <w:rStyle w:val="HideTWBExt"/>
        </w:rPr>
        <w:t>&lt;/AmendB&gt;</w:t>
      </w:r>
    </w:p>
    <w:p w14:paraId="4B9233A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45</w:t>
      </w:r>
      <w:r w:rsidRPr="006E1F21">
        <w:rPr>
          <w:rStyle w:val="HideTWBExt"/>
          <w:b w:val="0"/>
        </w:rPr>
        <w:t>&lt;/NumAmB&gt;</w:t>
      </w:r>
    </w:p>
    <w:p w14:paraId="42D41C47"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5E4DB9BD" w14:textId="77777777" w:rsidR="00281E5D" w:rsidRPr="006E1F21" w:rsidRDefault="00281E5D" w:rsidP="00281E5D">
      <w:pPr>
        <w:pStyle w:val="NormalBold"/>
      </w:pPr>
      <w:r w:rsidRPr="006E1F21">
        <w:rPr>
          <w:rStyle w:val="HideTWBExt"/>
          <w:b w:val="0"/>
        </w:rPr>
        <w:t>&lt;/RepeatBlock-By&gt;</w:t>
      </w:r>
    </w:p>
    <w:p w14:paraId="66DB81B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E0C4591"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350DA4B" w14:textId="77777777" w:rsidTr="00652B16">
        <w:trPr>
          <w:trHeight w:hRule="exact" w:val="240"/>
          <w:jc w:val="center"/>
        </w:trPr>
        <w:tc>
          <w:tcPr>
            <w:tcW w:w="9752" w:type="dxa"/>
            <w:gridSpan w:val="2"/>
            <w:tcBorders>
              <w:top w:val="nil"/>
              <w:left w:val="nil"/>
              <w:bottom w:val="nil"/>
              <w:right w:val="nil"/>
            </w:tcBorders>
          </w:tcPr>
          <w:p w14:paraId="07D5775D" w14:textId="77777777" w:rsidR="00281E5D" w:rsidRPr="006E1F21" w:rsidRDefault="00281E5D" w:rsidP="00652B16"/>
        </w:tc>
      </w:tr>
      <w:tr w:rsidR="00C26DAB" w:rsidRPr="006E1F21" w14:paraId="5AD25029" w14:textId="77777777" w:rsidTr="00652B16">
        <w:trPr>
          <w:trHeight w:val="240"/>
          <w:jc w:val="center"/>
        </w:trPr>
        <w:tc>
          <w:tcPr>
            <w:tcW w:w="4876" w:type="dxa"/>
            <w:tcBorders>
              <w:top w:val="nil"/>
              <w:left w:val="nil"/>
              <w:bottom w:val="nil"/>
              <w:right w:val="nil"/>
            </w:tcBorders>
          </w:tcPr>
          <w:p w14:paraId="6FD328D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2D39A47" w14:textId="77777777" w:rsidR="00281E5D" w:rsidRPr="006E1F21" w:rsidRDefault="00281E5D" w:rsidP="00652B16">
            <w:pPr>
              <w:pStyle w:val="AmColumnHeading"/>
            </w:pPr>
            <w:r w:rsidRPr="006E1F21">
              <w:t>Pozměňovací návrh</w:t>
            </w:r>
          </w:p>
        </w:tc>
      </w:tr>
      <w:tr w:rsidR="00C26DAB" w:rsidRPr="006E1F21" w14:paraId="34D2649A" w14:textId="77777777" w:rsidTr="00652B16">
        <w:trPr>
          <w:jc w:val="center"/>
        </w:trPr>
        <w:tc>
          <w:tcPr>
            <w:tcW w:w="4876" w:type="dxa"/>
            <w:tcBorders>
              <w:top w:val="nil"/>
              <w:left w:val="nil"/>
              <w:bottom w:val="nil"/>
              <w:right w:val="nil"/>
            </w:tcBorders>
          </w:tcPr>
          <w:p w14:paraId="515A21D7" w14:textId="23192022" w:rsidR="00281E5D" w:rsidRPr="006E1F21" w:rsidRDefault="00281E5D" w:rsidP="00652B16">
            <w:pPr>
              <w:pStyle w:val="Normal6a"/>
            </w:pPr>
            <w:r w:rsidRPr="006E1F21">
              <w:t>(9)</w:t>
            </w:r>
            <w:r w:rsidRPr="006E1F21">
              <w:tab/>
            </w:r>
            <w:r w:rsidR="00BA3A25" w:rsidRPr="006E1F21">
              <w:rPr>
                <w:b/>
                <w:i/>
              </w:rPr>
              <w:t>S</w:t>
            </w:r>
            <w:r w:rsidR="00BA3A25">
              <w:rPr>
                <w:b/>
                <w:i/>
              </w:rPr>
              <w:t> </w:t>
            </w:r>
            <w:r w:rsidRPr="006E1F21">
              <w:rPr>
                <w:b/>
                <w:i/>
              </w:rPr>
              <w:t xml:space="preserve">ohledem na měnící se globální prostředí </w:t>
            </w:r>
            <w:r w:rsidR="00BA3A25" w:rsidRPr="006E1F21">
              <w:rPr>
                <w:b/>
                <w:i/>
              </w:rPr>
              <w:t>a</w:t>
            </w:r>
            <w:r w:rsidR="00BA3A25">
              <w:rPr>
                <w:b/>
                <w:i/>
              </w:rPr>
              <w:t> </w:t>
            </w:r>
            <w:r w:rsidRPr="006E1F21">
              <w:rPr>
                <w:b/>
                <w:i/>
              </w:rPr>
              <w:t>rostoucí nestabilitu</w:t>
            </w:r>
            <w:r w:rsidRPr="006E1F21">
              <w:t xml:space="preserve"> musí Unie </w:t>
            </w:r>
            <w:r w:rsidR="00BA3A25" w:rsidRPr="006E1F21">
              <w:t>a</w:t>
            </w:r>
            <w:r w:rsidR="00BA3A25">
              <w:t> </w:t>
            </w:r>
            <w:r w:rsidRPr="006E1F21">
              <w:t xml:space="preserve">její členské státy </w:t>
            </w:r>
            <w:r w:rsidRPr="006E1F21">
              <w:rPr>
                <w:b/>
                <w:i/>
              </w:rPr>
              <w:t xml:space="preserve">spojit své zdroje </w:t>
            </w:r>
            <w:r w:rsidR="00BA3A25" w:rsidRPr="006E1F21">
              <w:rPr>
                <w:b/>
                <w:i/>
              </w:rPr>
              <w:t>v</w:t>
            </w:r>
            <w:r w:rsidR="00BA3A25">
              <w:rPr>
                <w:b/>
                <w:i/>
              </w:rPr>
              <w:t> </w:t>
            </w:r>
            <w:r w:rsidRPr="006E1F21">
              <w:rPr>
                <w:b/>
                <w:i/>
              </w:rPr>
              <w:t>zájmu účinné ochrany vnějších hranic Unie, aby mohly</w:t>
            </w:r>
            <w:r w:rsidRPr="006E1F21">
              <w:t xml:space="preserve"> řešit </w:t>
            </w:r>
            <w:r w:rsidRPr="006E1F21">
              <w:rPr>
                <w:b/>
                <w:i/>
              </w:rPr>
              <w:t xml:space="preserve">mimo jiné nelegální migraci, převaděčství migrantů </w:t>
            </w:r>
            <w:r w:rsidR="00BA3A25" w:rsidRPr="006E1F21">
              <w:rPr>
                <w:b/>
                <w:i/>
              </w:rPr>
              <w:t>a</w:t>
            </w:r>
            <w:r w:rsidR="00BA3A25">
              <w:rPr>
                <w:b/>
                <w:i/>
              </w:rPr>
              <w:t> </w:t>
            </w:r>
            <w:r w:rsidRPr="006E1F21">
              <w:t xml:space="preserve">obchodování </w:t>
            </w:r>
            <w:r w:rsidR="00BA3A25" w:rsidRPr="006E1F21">
              <w:t>s</w:t>
            </w:r>
            <w:r w:rsidR="00BA3A25">
              <w:t> </w:t>
            </w:r>
            <w:r w:rsidRPr="006E1F21">
              <w:t xml:space="preserve">lidmi, </w:t>
            </w:r>
            <w:r w:rsidR="00BA3A25" w:rsidRPr="006E1F21">
              <w:rPr>
                <w:b/>
                <w:i/>
              </w:rPr>
              <w:t>a</w:t>
            </w:r>
            <w:r w:rsidR="00BA3A25">
              <w:rPr>
                <w:b/>
                <w:i/>
              </w:rPr>
              <w:t> </w:t>
            </w:r>
            <w:r w:rsidRPr="006E1F21">
              <w:rPr>
                <w:b/>
                <w:i/>
              </w:rPr>
              <w:t xml:space="preserve">musí reagovat na státní aktéry, kteří chtějí destabilizovat Evropskou unii </w:t>
            </w:r>
            <w:r w:rsidR="00BA3A25" w:rsidRPr="006E1F21">
              <w:rPr>
                <w:b/>
                <w:i/>
              </w:rPr>
              <w:t>a</w:t>
            </w:r>
            <w:r w:rsidR="00BA3A25">
              <w:rPr>
                <w:b/>
                <w:i/>
              </w:rPr>
              <w:t> </w:t>
            </w:r>
            <w:r w:rsidRPr="006E1F21">
              <w:rPr>
                <w:b/>
                <w:i/>
              </w:rPr>
              <w:t xml:space="preserve">její členské státy tím, že uměle vytvářejí </w:t>
            </w:r>
            <w:r w:rsidR="00BA3A25" w:rsidRPr="006E1F21">
              <w:rPr>
                <w:b/>
                <w:i/>
              </w:rPr>
              <w:t>a</w:t>
            </w:r>
            <w:r w:rsidR="00BA3A25">
              <w:rPr>
                <w:b/>
                <w:i/>
              </w:rPr>
              <w:t> </w:t>
            </w:r>
            <w:r w:rsidRPr="006E1F21">
              <w:rPr>
                <w:b/>
                <w:i/>
              </w:rPr>
              <w:t xml:space="preserve">usnadňují nelegální migraci, využívají migrační toky jako nástroj pro politické účely </w:t>
            </w:r>
            <w:r w:rsidR="00BA3A25" w:rsidRPr="006E1F21">
              <w:rPr>
                <w:b/>
                <w:i/>
              </w:rPr>
              <w:t>a</w:t>
            </w:r>
            <w:r w:rsidR="00BA3A25">
              <w:rPr>
                <w:b/>
                <w:i/>
              </w:rPr>
              <w:t> </w:t>
            </w:r>
            <w:r w:rsidRPr="006E1F21">
              <w:rPr>
                <w:b/>
                <w:i/>
              </w:rPr>
              <w:t>používají taktiky hybridní války, například zneužívání migrace jako zbraně</w:t>
            </w:r>
            <w:r w:rsidRPr="006E1F21">
              <w:rPr>
                <w:b/>
                <w:i/>
                <w:vertAlign w:val="superscript"/>
              </w:rPr>
              <w:t>7</w:t>
            </w:r>
            <w:r w:rsidRPr="006E1F21">
              <w:rPr>
                <w:b/>
                <w:i/>
              </w:rPr>
              <w:t xml:space="preserve">. </w:t>
            </w:r>
            <w:r w:rsidR="00BA3A25" w:rsidRPr="006E1F21">
              <w:rPr>
                <w:b/>
                <w:i/>
              </w:rPr>
              <w:t>V</w:t>
            </w:r>
            <w:r w:rsidR="00BA3A25">
              <w:rPr>
                <w:b/>
                <w:i/>
              </w:rPr>
              <w:t> </w:t>
            </w:r>
            <w:r w:rsidRPr="006E1F21">
              <w:rPr>
                <w:b/>
                <w:i/>
              </w:rPr>
              <w:t xml:space="preserve">zájmu solidarity </w:t>
            </w:r>
            <w:r w:rsidR="00BA3A25" w:rsidRPr="006E1F21">
              <w:rPr>
                <w:b/>
                <w:i/>
              </w:rPr>
              <w:t>v</w:t>
            </w:r>
            <w:r w:rsidR="00BA3A25">
              <w:rPr>
                <w:b/>
                <w:i/>
              </w:rPr>
              <w:t> </w:t>
            </w:r>
            <w:r w:rsidRPr="006E1F21">
              <w:rPr>
                <w:b/>
                <w:i/>
              </w:rPr>
              <w:t xml:space="preserve">celém schengenském prostoru </w:t>
            </w:r>
            <w:r w:rsidR="00BA3A25" w:rsidRPr="006E1F21">
              <w:rPr>
                <w:b/>
                <w:i/>
              </w:rPr>
              <w:t>a</w:t>
            </w:r>
            <w:r w:rsidR="00BA3A25">
              <w:rPr>
                <w:b/>
                <w:i/>
              </w:rPr>
              <w:t> </w:t>
            </w:r>
            <w:r w:rsidR="00BA3A25" w:rsidRPr="006E1F21">
              <w:rPr>
                <w:b/>
                <w:i/>
              </w:rPr>
              <w:t>v</w:t>
            </w:r>
            <w:r w:rsidR="00BA3A25">
              <w:rPr>
                <w:b/>
                <w:i/>
              </w:rPr>
              <w:t> </w:t>
            </w:r>
            <w:r w:rsidRPr="006E1F21">
              <w:rPr>
                <w:b/>
                <w:i/>
              </w:rPr>
              <w:t>duchu sdílené odpovědnosti za ochranu vnějších hranic Unie</w:t>
            </w:r>
            <w:r w:rsidRPr="006E1F21">
              <w:t xml:space="preserve"> by plány národního </w:t>
            </w:r>
            <w:r w:rsidR="00BA3A25" w:rsidRPr="006E1F21">
              <w:t>a</w:t>
            </w:r>
            <w:r w:rsidR="00BA3A25">
              <w:t> </w:t>
            </w:r>
            <w:r w:rsidRPr="006E1F21">
              <w:t>regionálního partnerství členských států měly adekvátně řešit zjištěné výzvy</w:t>
            </w:r>
            <w:r w:rsidRPr="006E1F21">
              <w:rPr>
                <w:b/>
                <w:i/>
              </w:rPr>
              <w:t xml:space="preserve">, zejména </w:t>
            </w:r>
            <w:r w:rsidR="00BA3A25" w:rsidRPr="006E1F21">
              <w:rPr>
                <w:b/>
                <w:i/>
              </w:rPr>
              <w:t>v</w:t>
            </w:r>
            <w:r w:rsidR="00BA3A25">
              <w:rPr>
                <w:b/>
                <w:i/>
              </w:rPr>
              <w:t> </w:t>
            </w:r>
            <w:r w:rsidRPr="006E1F21">
              <w:rPr>
                <w:b/>
                <w:i/>
              </w:rPr>
              <w:t xml:space="preserve">kontextu Evropské strategie integrované správy hranic, evropské strategie </w:t>
            </w:r>
            <w:r w:rsidR="00BA3A25" w:rsidRPr="006E1F21">
              <w:rPr>
                <w:b/>
                <w:i/>
              </w:rPr>
              <w:t>v</w:t>
            </w:r>
            <w:r w:rsidR="00BA3A25">
              <w:rPr>
                <w:b/>
                <w:i/>
              </w:rPr>
              <w:t> </w:t>
            </w:r>
            <w:r w:rsidRPr="006E1F21">
              <w:rPr>
                <w:b/>
                <w:i/>
              </w:rPr>
              <w:t xml:space="preserve">oblasti vízové politiky </w:t>
            </w:r>
            <w:r w:rsidR="00BA3A25" w:rsidRPr="006E1F21">
              <w:rPr>
                <w:b/>
                <w:i/>
              </w:rPr>
              <w:t>a</w:t>
            </w:r>
            <w:r w:rsidR="00BA3A25">
              <w:rPr>
                <w:b/>
                <w:i/>
              </w:rPr>
              <w:t> </w:t>
            </w:r>
            <w:r w:rsidRPr="006E1F21">
              <w:rPr>
                <w:b/>
                <w:i/>
              </w:rPr>
              <w:t xml:space="preserve">nové architektury informačních technologií (IT) schengenského prostoru založené na rozsáhlých IT systémech zavedených </w:t>
            </w:r>
            <w:r w:rsidR="00BA3A25" w:rsidRPr="006E1F21">
              <w:rPr>
                <w:b/>
                <w:i/>
              </w:rPr>
              <w:t>k</w:t>
            </w:r>
            <w:r w:rsidR="00BA3A25">
              <w:rPr>
                <w:b/>
                <w:i/>
              </w:rPr>
              <w:t> </w:t>
            </w:r>
            <w:r w:rsidRPr="006E1F21">
              <w:rPr>
                <w:b/>
                <w:i/>
              </w:rPr>
              <w:t xml:space="preserve">řízení vnějších hranic </w:t>
            </w:r>
            <w:r w:rsidR="00BA3A25" w:rsidRPr="006E1F21">
              <w:rPr>
                <w:b/>
                <w:i/>
              </w:rPr>
              <w:t>a</w:t>
            </w:r>
            <w:r w:rsidR="00BA3A25">
              <w:rPr>
                <w:b/>
                <w:i/>
              </w:rPr>
              <w:t> </w:t>
            </w:r>
            <w:r w:rsidRPr="006E1F21">
              <w:rPr>
                <w:b/>
                <w:i/>
              </w:rPr>
              <w:t xml:space="preserve">bezpečnosti, jakož </w:t>
            </w:r>
            <w:r w:rsidR="00BA3A25" w:rsidRPr="006E1F21">
              <w:rPr>
                <w:b/>
                <w:i/>
              </w:rPr>
              <w:t>i</w:t>
            </w:r>
            <w:r w:rsidR="00BA3A25">
              <w:rPr>
                <w:b/>
                <w:i/>
              </w:rPr>
              <w:t> </w:t>
            </w:r>
            <w:r w:rsidRPr="006E1F21">
              <w:rPr>
                <w:b/>
                <w:i/>
              </w:rPr>
              <w:t>na interoperabilitě těchto systémů</w:t>
            </w:r>
            <w:r w:rsidRPr="006E1F21">
              <w:t xml:space="preserve">. </w:t>
            </w:r>
            <w:r w:rsidRPr="006E1F21">
              <w:rPr>
                <w:b/>
                <w:i/>
              </w:rPr>
              <w:t xml:space="preserve">Kromě toho by mělo být zváženo zavedení technologií </w:t>
            </w:r>
            <w:r w:rsidR="00BA3A25" w:rsidRPr="006E1F21">
              <w:rPr>
                <w:b/>
                <w:i/>
              </w:rPr>
              <w:t>a</w:t>
            </w:r>
            <w:r w:rsidR="00BA3A25">
              <w:rPr>
                <w:b/>
                <w:i/>
              </w:rPr>
              <w:t> </w:t>
            </w:r>
            <w:r w:rsidRPr="006E1F21">
              <w:rPr>
                <w:b/>
                <w:i/>
              </w:rPr>
              <w:t>digitálních řešení na podporu úkolu ochrany hranic.</w:t>
            </w:r>
          </w:p>
        </w:tc>
        <w:tc>
          <w:tcPr>
            <w:tcW w:w="4876" w:type="dxa"/>
            <w:tcBorders>
              <w:top w:val="nil"/>
              <w:left w:val="nil"/>
              <w:bottom w:val="nil"/>
              <w:right w:val="nil"/>
            </w:tcBorders>
          </w:tcPr>
          <w:p w14:paraId="09D112FF" w14:textId="054A2E19" w:rsidR="00281E5D" w:rsidRPr="006E1F21" w:rsidRDefault="00281E5D" w:rsidP="00652B16">
            <w:pPr>
              <w:pStyle w:val="Normal6a"/>
            </w:pPr>
            <w:r w:rsidRPr="006E1F21">
              <w:t>(9)</w:t>
            </w:r>
            <w:r w:rsidRPr="006E1F21">
              <w:tab/>
              <w:t xml:space="preserve">Unie </w:t>
            </w:r>
            <w:r w:rsidR="00BA3A25" w:rsidRPr="006E1F21">
              <w:t>a</w:t>
            </w:r>
            <w:r w:rsidR="00BA3A25">
              <w:t> </w:t>
            </w:r>
            <w:r w:rsidRPr="006E1F21">
              <w:t xml:space="preserve">její členské státy musí řešit problém obchodování </w:t>
            </w:r>
            <w:r w:rsidR="00BA3A25" w:rsidRPr="006E1F21">
              <w:t>s</w:t>
            </w:r>
            <w:r w:rsidR="00BA3A25">
              <w:t> </w:t>
            </w:r>
            <w:r w:rsidRPr="006E1F21">
              <w:t xml:space="preserve">lidmi, </w:t>
            </w:r>
            <w:r w:rsidR="00BA3A25" w:rsidRPr="006E1F21">
              <w:rPr>
                <w:b/>
                <w:i/>
              </w:rPr>
              <w:t>a</w:t>
            </w:r>
            <w:r w:rsidR="00BA3A25">
              <w:rPr>
                <w:b/>
                <w:i/>
              </w:rPr>
              <w:t> </w:t>
            </w:r>
            <w:r w:rsidRPr="006E1F21">
              <w:rPr>
                <w:b/>
                <w:i/>
              </w:rPr>
              <w:t xml:space="preserve">to zejména zlepšením pomoci </w:t>
            </w:r>
            <w:r w:rsidR="00BA3A25" w:rsidRPr="006E1F21">
              <w:rPr>
                <w:b/>
                <w:i/>
              </w:rPr>
              <w:t>a</w:t>
            </w:r>
            <w:r w:rsidR="00BA3A25">
              <w:rPr>
                <w:b/>
                <w:i/>
              </w:rPr>
              <w:t> </w:t>
            </w:r>
            <w:r w:rsidRPr="006E1F21">
              <w:rPr>
                <w:b/>
                <w:i/>
              </w:rPr>
              <w:t xml:space="preserve">podpory obětem obchodování </w:t>
            </w:r>
            <w:r w:rsidR="00BA3A25" w:rsidRPr="006E1F21">
              <w:rPr>
                <w:b/>
                <w:i/>
              </w:rPr>
              <w:t>s</w:t>
            </w:r>
            <w:r w:rsidR="00BA3A25">
              <w:rPr>
                <w:b/>
                <w:i/>
              </w:rPr>
              <w:t> </w:t>
            </w:r>
            <w:r w:rsidRPr="006E1F21">
              <w:rPr>
                <w:b/>
                <w:i/>
              </w:rPr>
              <w:t>lidmi.</w:t>
            </w:r>
            <w:r w:rsidRPr="006E1F21">
              <w:t xml:space="preserve"> Národní </w:t>
            </w:r>
            <w:r w:rsidR="00BA3A25" w:rsidRPr="006E1F21">
              <w:t>a</w:t>
            </w:r>
            <w:r w:rsidR="00BA3A25">
              <w:t> </w:t>
            </w:r>
            <w:r w:rsidRPr="006E1F21">
              <w:t>regionální plán partnerství členského státu by měl adekvátně řešit zjištěné výzvy.</w:t>
            </w:r>
          </w:p>
        </w:tc>
      </w:tr>
      <w:tr w:rsidR="00C26DAB" w:rsidRPr="006E1F21" w14:paraId="2E324E32" w14:textId="77777777" w:rsidTr="00652B16">
        <w:trPr>
          <w:jc w:val="center"/>
        </w:trPr>
        <w:tc>
          <w:tcPr>
            <w:tcW w:w="4876" w:type="dxa"/>
            <w:tcBorders>
              <w:top w:val="nil"/>
              <w:left w:val="nil"/>
              <w:bottom w:val="nil"/>
              <w:right w:val="nil"/>
            </w:tcBorders>
          </w:tcPr>
          <w:p w14:paraId="066A48FB"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367E8147" w14:textId="77777777" w:rsidR="00281E5D" w:rsidRPr="006E1F21" w:rsidRDefault="00281E5D" w:rsidP="00652B16"/>
        </w:tc>
      </w:tr>
      <w:tr w:rsidR="00C26DAB" w:rsidRPr="006E1F21" w14:paraId="3C018F1B" w14:textId="77777777" w:rsidTr="00652B16">
        <w:trPr>
          <w:jc w:val="center"/>
        </w:trPr>
        <w:tc>
          <w:tcPr>
            <w:tcW w:w="4876" w:type="dxa"/>
            <w:tcBorders>
              <w:top w:val="nil"/>
              <w:left w:val="nil"/>
              <w:bottom w:val="nil"/>
              <w:right w:val="nil"/>
            </w:tcBorders>
          </w:tcPr>
          <w:p w14:paraId="5AEE9FFD" w14:textId="6D92949C" w:rsidR="00281E5D" w:rsidRPr="006E1F21" w:rsidRDefault="00281E5D" w:rsidP="00652B16">
            <w:pPr>
              <w:pStyle w:val="Normal6a"/>
            </w:pPr>
            <w:r w:rsidRPr="006E1F21">
              <w:rPr>
                <w:b/>
                <w:i/>
                <w:vertAlign w:val="superscript"/>
              </w:rPr>
              <w:t>7</w:t>
            </w:r>
            <w:r w:rsidRPr="006E1F21">
              <w:t xml:space="preserve"> </w:t>
            </w:r>
            <w:r w:rsidRPr="006E1F21">
              <w:rPr>
                <w:b/>
                <w:i/>
              </w:rPr>
              <w:t xml:space="preserve">Sdělení Komise Evropskému parlamentu </w:t>
            </w:r>
            <w:r w:rsidR="00BA3A25" w:rsidRPr="006E1F21">
              <w:rPr>
                <w:b/>
                <w:i/>
              </w:rPr>
              <w:t>a</w:t>
            </w:r>
            <w:r w:rsidR="00BA3A25">
              <w:rPr>
                <w:b/>
                <w:i/>
              </w:rPr>
              <w:t> </w:t>
            </w:r>
            <w:r w:rsidRPr="006E1F21">
              <w:rPr>
                <w:b/>
                <w:i/>
              </w:rPr>
              <w:t xml:space="preserve">Radě </w:t>
            </w:r>
            <w:r w:rsidR="00BA3A25" w:rsidRPr="006E1F21">
              <w:rPr>
                <w:b/>
                <w:i/>
              </w:rPr>
              <w:t>o</w:t>
            </w:r>
            <w:r w:rsidR="00BA3A25">
              <w:rPr>
                <w:b/>
                <w:i/>
              </w:rPr>
              <w:t> </w:t>
            </w:r>
            <w:r w:rsidRPr="006E1F21">
              <w:rPr>
                <w:b/>
                <w:i/>
              </w:rPr>
              <w:t xml:space="preserve">boji proti hybridním hrozbám vyplývajícím ze zneužívání migrace jako zbraně </w:t>
            </w:r>
            <w:r w:rsidR="00BA3A25" w:rsidRPr="006E1F21">
              <w:rPr>
                <w:b/>
                <w:i/>
              </w:rPr>
              <w:t>a</w:t>
            </w:r>
            <w:r w:rsidR="00BA3A25">
              <w:rPr>
                <w:b/>
                <w:i/>
              </w:rPr>
              <w:t> </w:t>
            </w:r>
            <w:r w:rsidR="00BA3A25" w:rsidRPr="006E1F21">
              <w:rPr>
                <w:b/>
                <w:i/>
              </w:rPr>
              <w:t>o</w:t>
            </w:r>
            <w:r w:rsidR="00BA3A25">
              <w:rPr>
                <w:b/>
                <w:i/>
              </w:rPr>
              <w:t> </w:t>
            </w:r>
            <w:r w:rsidRPr="006E1F21">
              <w:rPr>
                <w:b/>
                <w:i/>
              </w:rPr>
              <w:t>posilování bezpečnosti na vnějších hranicích EU (COM(2024) 570 final ze dne 11. prosince 2024).</w:t>
            </w:r>
          </w:p>
        </w:tc>
        <w:tc>
          <w:tcPr>
            <w:tcW w:w="4876" w:type="dxa"/>
            <w:tcBorders>
              <w:top w:val="nil"/>
              <w:left w:val="nil"/>
              <w:bottom w:val="nil"/>
              <w:right w:val="nil"/>
            </w:tcBorders>
          </w:tcPr>
          <w:p w14:paraId="0F7CA639" w14:textId="77777777" w:rsidR="00281E5D" w:rsidRPr="006E1F21" w:rsidRDefault="00281E5D" w:rsidP="00652B16"/>
        </w:tc>
      </w:tr>
    </w:tbl>
    <w:p w14:paraId="22DBD3B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6557283" w14:textId="77777777" w:rsidR="00281E5D" w:rsidRPr="006E1F21" w:rsidRDefault="00281E5D" w:rsidP="00281E5D">
      <w:r w:rsidRPr="006E1F21">
        <w:rPr>
          <w:rStyle w:val="HideTWBExt"/>
        </w:rPr>
        <w:t>&lt;/AmendB&gt;</w:t>
      </w:r>
    </w:p>
    <w:p w14:paraId="5D08A1C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46</w:t>
      </w:r>
      <w:r w:rsidRPr="006E1F21">
        <w:rPr>
          <w:rStyle w:val="HideTWBExt"/>
          <w:b w:val="0"/>
        </w:rPr>
        <w:t>&lt;/NumAmB&gt;</w:t>
      </w:r>
    </w:p>
    <w:p w14:paraId="2F33611B" w14:textId="77777777" w:rsidR="00281E5D" w:rsidRPr="006E1F21" w:rsidRDefault="00281E5D" w:rsidP="00281E5D">
      <w:pPr>
        <w:pStyle w:val="NormalBold"/>
      </w:pPr>
      <w:r w:rsidRPr="006E1F21">
        <w:rPr>
          <w:rStyle w:val="HideTWBExt"/>
          <w:b w:val="0"/>
        </w:rPr>
        <w:t>&lt;RepeatBlock-By&gt;&lt;Members&gt;</w:t>
      </w:r>
      <w:r w:rsidRPr="006E1F21">
        <w:t>Emil Radev</w:t>
      </w:r>
      <w:r w:rsidRPr="006E1F21">
        <w:rPr>
          <w:rStyle w:val="HideTWBExt"/>
          <w:b w:val="0"/>
        </w:rPr>
        <w:t>&lt;/Members&gt;</w:t>
      </w:r>
    </w:p>
    <w:p w14:paraId="61210E6A" w14:textId="77777777" w:rsidR="00281E5D" w:rsidRPr="006E1F21" w:rsidRDefault="00281E5D" w:rsidP="00281E5D">
      <w:pPr>
        <w:pStyle w:val="NormalBold"/>
      </w:pPr>
      <w:r w:rsidRPr="006E1F21">
        <w:rPr>
          <w:rStyle w:val="HideTWBExt"/>
          <w:b w:val="0"/>
        </w:rPr>
        <w:t>&lt;/RepeatBlock-By&gt;</w:t>
      </w:r>
    </w:p>
    <w:p w14:paraId="4C32EEE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903A0BB"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B6F3C97" w14:textId="77777777" w:rsidTr="00652B16">
        <w:trPr>
          <w:trHeight w:hRule="exact" w:val="240"/>
          <w:jc w:val="center"/>
        </w:trPr>
        <w:tc>
          <w:tcPr>
            <w:tcW w:w="9752" w:type="dxa"/>
            <w:gridSpan w:val="2"/>
            <w:tcBorders>
              <w:top w:val="nil"/>
              <w:left w:val="nil"/>
              <w:bottom w:val="nil"/>
              <w:right w:val="nil"/>
            </w:tcBorders>
          </w:tcPr>
          <w:p w14:paraId="7B3A0218" w14:textId="77777777" w:rsidR="00281E5D" w:rsidRPr="006E1F21" w:rsidRDefault="00281E5D" w:rsidP="00652B16"/>
        </w:tc>
      </w:tr>
      <w:tr w:rsidR="00C26DAB" w:rsidRPr="006E1F21" w14:paraId="381A279F" w14:textId="77777777" w:rsidTr="00652B16">
        <w:trPr>
          <w:trHeight w:val="240"/>
          <w:jc w:val="center"/>
        </w:trPr>
        <w:tc>
          <w:tcPr>
            <w:tcW w:w="4876" w:type="dxa"/>
            <w:tcBorders>
              <w:top w:val="nil"/>
              <w:left w:val="nil"/>
              <w:bottom w:val="nil"/>
              <w:right w:val="nil"/>
            </w:tcBorders>
          </w:tcPr>
          <w:p w14:paraId="7574600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C9480B4" w14:textId="77777777" w:rsidR="00281E5D" w:rsidRPr="006E1F21" w:rsidRDefault="00281E5D" w:rsidP="00652B16">
            <w:pPr>
              <w:pStyle w:val="AmColumnHeading"/>
            </w:pPr>
            <w:r w:rsidRPr="006E1F21">
              <w:t>Pozměňovací návrh</w:t>
            </w:r>
          </w:p>
        </w:tc>
      </w:tr>
      <w:tr w:rsidR="00C26DAB" w:rsidRPr="006E1F21" w14:paraId="5DD99DBE" w14:textId="77777777" w:rsidTr="00652B16">
        <w:trPr>
          <w:jc w:val="center"/>
        </w:trPr>
        <w:tc>
          <w:tcPr>
            <w:tcW w:w="4876" w:type="dxa"/>
            <w:tcBorders>
              <w:top w:val="nil"/>
              <w:left w:val="nil"/>
              <w:bottom w:val="nil"/>
              <w:right w:val="nil"/>
            </w:tcBorders>
          </w:tcPr>
          <w:p w14:paraId="5E6EDB5F" w14:textId="54D7903E"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5DE2B8D5" w14:textId="3BFF6FE2"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rámci celého schengenského prostoru </w:t>
            </w:r>
            <w:r w:rsidR="00BA3A25" w:rsidRPr="006E1F21">
              <w:t>a</w:t>
            </w:r>
            <w:r w:rsidR="00BA3A25">
              <w:t> </w:t>
            </w:r>
            <w:r w:rsidR="00BA3A25" w:rsidRPr="006E1F21">
              <w:t>v</w:t>
            </w:r>
            <w:r w:rsidR="00BA3A25">
              <w:t> </w:t>
            </w:r>
            <w:r w:rsidRPr="006E1F21">
              <w:t>duchu sdílené odpovědnosti za ochranu vnějších hranic Unie,</w:t>
            </w:r>
            <w:r w:rsidRPr="006E1F21">
              <w:rPr>
                <w:b/>
                <w:i/>
              </w:rPr>
              <w:t xml:space="preserve"> přičemž se uznává strategická role členských států odpovědných za ochranu vnějších hranic Unie,</w:t>
            </w:r>
            <w:r w:rsidRPr="006E1F21">
              <w:t xml:space="preserve"> by národní </w:t>
            </w:r>
            <w:r w:rsidR="00BA3A25" w:rsidRPr="006E1F21">
              <w:t>a</w:t>
            </w:r>
            <w:r w:rsidR="00BA3A25">
              <w:t> </w:t>
            </w:r>
            <w:r w:rsidRPr="006E1F21">
              <w:t>regionální partnerství členského státu mělo adekvátně řešit zjištěné výzvy</w:t>
            </w:r>
            <w:r w:rsidRPr="006E1F21">
              <w:rPr>
                <w:b/>
                <w:i/>
              </w:rPr>
              <w:t xml:space="preserve">. Tyto opatření by měla přispět </w:t>
            </w:r>
            <w:r w:rsidR="00BA3A25" w:rsidRPr="006E1F21">
              <w:rPr>
                <w:b/>
                <w:i/>
              </w:rPr>
              <w:t>k</w:t>
            </w:r>
            <w:r w:rsidR="00BA3A25">
              <w:rPr>
                <w:b/>
                <w:i/>
              </w:rPr>
              <w:t> </w:t>
            </w:r>
            <w:r w:rsidRPr="006E1F21">
              <w:rPr>
                <w:b/>
                <w:i/>
              </w:rPr>
              <w:t xml:space="preserve">udržení trvalé operační pohotovosti, dostatečné kapacity </w:t>
            </w:r>
            <w:r w:rsidR="00BA3A25" w:rsidRPr="006E1F21">
              <w:rPr>
                <w:b/>
                <w:i/>
              </w:rPr>
              <w:t>a</w:t>
            </w:r>
            <w:r w:rsidR="00BA3A25">
              <w:rPr>
                <w:b/>
                <w:i/>
              </w:rPr>
              <w:t> </w:t>
            </w:r>
            <w:r w:rsidRPr="006E1F21">
              <w:rPr>
                <w:b/>
                <w:i/>
              </w:rPr>
              <w:t xml:space="preserve">odolnosti na vnějších hranicích Unie, </w:t>
            </w:r>
            <w:r w:rsidR="00BA3A25" w:rsidRPr="006E1F21">
              <w:rPr>
                <w:b/>
                <w:i/>
              </w:rPr>
              <w:t>a</w:t>
            </w:r>
            <w:r w:rsidR="00BA3A25">
              <w:rPr>
                <w:b/>
                <w:i/>
              </w:rPr>
              <w:t> </w:t>
            </w:r>
            <w:r w:rsidRPr="006E1F21">
              <w:rPr>
                <w:b/>
                <w:i/>
              </w:rPr>
              <w:t>to bez ohledu na dočasné výkyvy migračního tlaku. Toho by mělo být dosaženo</w:t>
            </w:r>
            <w:r w:rsidRPr="006E1F21">
              <w:t xml:space="preserve"> zejména </w:t>
            </w:r>
            <w:r w:rsidR="00BA3A25" w:rsidRPr="006E1F21">
              <w:t>v</w:t>
            </w:r>
            <w:r w:rsidR="00BA3A25">
              <w:t> </w:t>
            </w:r>
            <w:r w:rsidRPr="006E1F21">
              <w:t xml:space="preserve">rámci Evropské strategie integrovaného řízení hranic, Evropské strategie pro vízovou politiku </w:t>
            </w:r>
            <w:r w:rsidR="00BA3A25" w:rsidRPr="006E1F21">
              <w:t>a</w:t>
            </w:r>
            <w:r w:rsidR="00BA3A25">
              <w:t> </w:t>
            </w:r>
            <w:r w:rsidRPr="006E1F21">
              <w:t xml:space="preserve">nové schengenské IT architektury, která se opírá </w:t>
            </w:r>
            <w:r w:rsidR="00BA3A25" w:rsidRPr="006E1F21">
              <w:t>o</w:t>
            </w:r>
            <w:r w:rsidR="00BA3A25">
              <w:t> </w:t>
            </w:r>
            <w:r w:rsidRPr="006E1F21">
              <w:t xml:space="preserve">rozsáhlé informační systémy (IT) zavedené pro správu vnějších hranic </w:t>
            </w:r>
            <w:r w:rsidR="00BA3A25" w:rsidRPr="006E1F21">
              <w:t>a</w:t>
            </w:r>
            <w:r w:rsidR="00BA3A25">
              <w:t> </w:t>
            </w:r>
            <w:r w:rsidRPr="006E1F21">
              <w:t xml:space="preserve">bezpečnost, jakož </w:t>
            </w:r>
            <w:r w:rsidR="00BA3A25" w:rsidRPr="006E1F21">
              <w:t>i</w:t>
            </w:r>
            <w:r w:rsidR="00BA3A25">
              <w:t> </w:t>
            </w:r>
            <w:r w:rsidR="00BA3A25" w:rsidRPr="006E1F21">
              <w:t>o</w:t>
            </w:r>
            <w:r w:rsidR="00BA3A25">
              <w:t> </w:t>
            </w:r>
            <w:r w:rsidRPr="006E1F21">
              <w:t>interoperabilitu těchto systémů</w:t>
            </w:r>
            <w:r w:rsidRPr="006E1F21">
              <w:rPr>
                <w:b/>
                <w:i/>
              </w:rPr>
              <w:t xml:space="preserve">, lepší přehled </w:t>
            </w:r>
            <w:r w:rsidR="00BA3A25" w:rsidRPr="006E1F21">
              <w:rPr>
                <w:b/>
                <w:i/>
              </w:rPr>
              <w:t>o</w:t>
            </w:r>
            <w:r w:rsidR="00BA3A25">
              <w:rPr>
                <w:b/>
                <w:i/>
              </w:rPr>
              <w:t> </w:t>
            </w:r>
            <w:r w:rsidRPr="006E1F21">
              <w:rPr>
                <w:b/>
                <w:i/>
              </w:rPr>
              <w:t xml:space="preserve">situaci, včasného odhalování rizik </w:t>
            </w:r>
            <w:r w:rsidR="00BA3A25" w:rsidRPr="006E1F21">
              <w:rPr>
                <w:b/>
                <w:i/>
              </w:rPr>
              <w:t>a</w:t>
            </w:r>
            <w:r w:rsidR="00BA3A25">
              <w:rPr>
                <w:b/>
                <w:i/>
              </w:rPr>
              <w:t> </w:t>
            </w:r>
            <w:r w:rsidRPr="006E1F21">
              <w:rPr>
                <w:b/>
                <w:i/>
              </w:rPr>
              <w:t>efektivnějšího nasazení operačních zdrojů</w:t>
            </w:r>
            <w:r w:rsidRPr="006E1F21">
              <w:t xml:space="preserve">. Kromě toho by se </w:t>
            </w:r>
            <w:r w:rsidR="00BA3A25" w:rsidRPr="006E1F21">
              <w:t>v</w:t>
            </w:r>
            <w:r w:rsidR="00BA3A25">
              <w:t> </w:t>
            </w:r>
            <w:r w:rsidRPr="006E1F21">
              <w:t xml:space="preserve">rámci podpory mise </w:t>
            </w:r>
            <w:r w:rsidR="00BA3A25" w:rsidRPr="006E1F21">
              <w:t>v</w:t>
            </w:r>
            <w:r w:rsidR="00BA3A25">
              <w:t> </w:t>
            </w:r>
            <w:r w:rsidRPr="006E1F21">
              <w:t xml:space="preserve">oblasti hraniční kontroly mělo zvážit nasazení technologií </w:t>
            </w:r>
            <w:r w:rsidR="00BA3A25" w:rsidRPr="006E1F21">
              <w:t>a</w:t>
            </w:r>
            <w:r w:rsidR="00BA3A25">
              <w:t> </w:t>
            </w:r>
            <w:r w:rsidRPr="006E1F21">
              <w:t>digitálních řešení</w:t>
            </w:r>
            <w:r w:rsidRPr="006E1F21">
              <w:rPr>
                <w:b/>
                <w:i/>
              </w:rPr>
              <w:t xml:space="preserve">, včetně inteligentních systémů sledování, pokročilých nástrojů pro analýzu rizik, technologií pro zpracování dat </w:t>
            </w:r>
            <w:r w:rsidR="00BA3A25" w:rsidRPr="006E1F21">
              <w:rPr>
                <w:b/>
                <w:i/>
              </w:rPr>
              <w:t>a</w:t>
            </w:r>
            <w:r w:rsidR="00BA3A25">
              <w:rPr>
                <w:b/>
                <w:i/>
              </w:rPr>
              <w:t> </w:t>
            </w:r>
            <w:r w:rsidRPr="006E1F21">
              <w:rPr>
                <w:b/>
                <w:i/>
              </w:rPr>
              <w:t xml:space="preserve">inovativních řešení na podporu rozhodování </w:t>
            </w:r>
            <w:r w:rsidR="00BA3A25" w:rsidRPr="006E1F21">
              <w:rPr>
                <w:b/>
                <w:i/>
              </w:rPr>
              <w:t>a</w:t>
            </w:r>
            <w:r w:rsidR="00BA3A25">
              <w:rPr>
                <w:b/>
                <w:i/>
              </w:rPr>
              <w:t> </w:t>
            </w:r>
            <w:r w:rsidRPr="006E1F21">
              <w:rPr>
                <w:b/>
                <w:i/>
              </w:rPr>
              <w:t>řízení zdrojů</w:t>
            </w:r>
            <w:r w:rsidRPr="006E1F21">
              <w:t xml:space="preserve">. </w:t>
            </w:r>
            <w:r w:rsidRPr="006E1F21">
              <w:rPr>
                <w:b/>
                <w:i/>
              </w:rPr>
              <w:t xml:space="preserve">Zvláštní pozornost by měla být věnována investicím do infrastruktury, vybavení, monitorovacích systémů </w:t>
            </w:r>
            <w:r w:rsidR="00BA3A25" w:rsidRPr="006E1F21">
              <w:rPr>
                <w:b/>
                <w:i/>
              </w:rPr>
              <w:t>a</w:t>
            </w:r>
            <w:r w:rsidR="00BA3A25">
              <w:rPr>
                <w:b/>
                <w:i/>
              </w:rPr>
              <w:t> </w:t>
            </w:r>
            <w:r w:rsidRPr="006E1F21">
              <w:rPr>
                <w:b/>
                <w:i/>
              </w:rPr>
              <w:t xml:space="preserve">kvalifikovaného personálu na vnějších pozemních hranicích Unie, které vyžadují trvalé udržování vysoké úrovně bezpečnosti </w:t>
            </w:r>
            <w:r w:rsidR="00BA3A25" w:rsidRPr="006E1F21">
              <w:rPr>
                <w:b/>
                <w:i/>
              </w:rPr>
              <w:t>a</w:t>
            </w:r>
            <w:r w:rsidR="00BA3A25">
              <w:rPr>
                <w:b/>
                <w:i/>
              </w:rPr>
              <w:t> </w:t>
            </w:r>
            <w:r w:rsidRPr="006E1F21">
              <w:rPr>
                <w:b/>
                <w:i/>
              </w:rPr>
              <w:t>pohotovosti.</w:t>
            </w:r>
          </w:p>
        </w:tc>
      </w:tr>
      <w:tr w:rsidR="00C26DAB" w:rsidRPr="006E1F21" w14:paraId="7A7F3F1C" w14:textId="77777777" w:rsidTr="00652B16">
        <w:trPr>
          <w:jc w:val="center"/>
        </w:trPr>
        <w:tc>
          <w:tcPr>
            <w:tcW w:w="4876" w:type="dxa"/>
            <w:tcBorders>
              <w:top w:val="nil"/>
              <w:left w:val="nil"/>
              <w:bottom w:val="nil"/>
              <w:right w:val="nil"/>
            </w:tcBorders>
          </w:tcPr>
          <w:p w14:paraId="00855E1D"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17783B14" w14:textId="77777777" w:rsidR="00281E5D" w:rsidRPr="006E1F21" w:rsidRDefault="00281E5D" w:rsidP="00652B16">
            <w:pPr>
              <w:pStyle w:val="Normal6a"/>
            </w:pPr>
            <w:r w:rsidRPr="006E1F21">
              <w:rPr>
                <w:b/>
                <w:i/>
              </w:rPr>
              <w:t>_________________</w:t>
            </w:r>
          </w:p>
        </w:tc>
      </w:tr>
      <w:tr w:rsidR="00C26DAB" w:rsidRPr="006E1F21" w14:paraId="70B41205" w14:textId="77777777" w:rsidTr="00652B16">
        <w:trPr>
          <w:jc w:val="center"/>
        </w:trPr>
        <w:tc>
          <w:tcPr>
            <w:tcW w:w="4876" w:type="dxa"/>
            <w:tcBorders>
              <w:top w:val="nil"/>
              <w:left w:val="nil"/>
              <w:bottom w:val="nil"/>
              <w:right w:val="nil"/>
            </w:tcBorders>
          </w:tcPr>
          <w:p w14:paraId="7EA5207F" w14:textId="7E16C8F9"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c>
          <w:tcPr>
            <w:tcW w:w="4876" w:type="dxa"/>
            <w:tcBorders>
              <w:top w:val="nil"/>
              <w:left w:val="nil"/>
              <w:bottom w:val="nil"/>
              <w:right w:val="nil"/>
            </w:tcBorders>
          </w:tcPr>
          <w:p w14:paraId="1FDCB262" w14:textId="5CF0513B"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r>
    </w:tbl>
    <w:p w14:paraId="4724416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{BG}</w:t>
      </w:r>
      <w:r w:rsidRPr="006E1F21">
        <w:t>bg</w:t>
      </w:r>
      <w:r w:rsidRPr="006E1F21">
        <w:rPr>
          <w:rStyle w:val="HideTWBExt"/>
        </w:rPr>
        <w:t>&lt;/Original&gt;</w:t>
      </w:r>
    </w:p>
    <w:p w14:paraId="54EDE25C" w14:textId="77777777" w:rsidR="00281E5D" w:rsidRPr="006E1F21" w:rsidRDefault="00281E5D" w:rsidP="00281E5D">
      <w:r w:rsidRPr="006E1F21">
        <w:rPr>
          <w:rStyle w:val="HideTWBExt"/>
        </w:rPr>
        <w:t>&lt;/AmendB&gt;</w:t>
      </w:r>
    </w:p>
    <w:p w14:paraId="67E044E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47</w:t>
      </w:r>
      <w:r w:rsidRPr="006E1F21">
        <w:rPr>
          <w:rStyle w:val="HideTWBExt"/>
          <w:b w:val="0"/>
        </w:rPr>
        <w:t>&lt;/NumAmB&gt;</w:t>
      </w:r>
    </w:p>
    <w:p w14:paraId="21C0EECC"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0195D284" w14:textId="77777777" w:rsidR="00281E5D" w:rsidRPr="006E1F21" w:rsidRDefault="00281E5D" w:rsidP="00281E5D">
      <w:pPr>
        <w:pStyle w:val="NormalBold"/>
      </w:pPr>
      <w:r w:rsidRPr="006E1F21">
        <w:rPr>
          <w:rStyle w:val="HideTWBExt"/>
          <w:b w:val="0"/>
        </w:rPr>
        <w:t>&lt;/RepeatBlock-By&gt;</w:t>
      </w:r>
    </w:p>
    <w:p w14:paraId="6BB9D39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2F72631"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5CAC906" w14:textId="77777777" w:rsidTr="00652B16">
        <w:trPr>
          <w:trHeight w:hRule="exact" w:val="240"/>
          <w:jc w:val="center"/>
        </w:trPr>
        <w:tc>
          <w:tcPr>
            <w:tcW w:w="9752" w:type="dxa"/>
            <w:gridSpan w:val="2"/>
            <w:tcBorders>
              <w:top w:val="nil"/>
              <w:left w:val="nil"/>
              <w:bottom w:val="nil"/>
              <w:right w:val="nil"/>
            </w:tcBorders>
          </w:tcPr>
          <w:p w14:paraId="6E80FF30" w14:textId="77777777" w:rsidR="00281E5D" w:rsidRPr="006E1F21" w:rsidRDefault="00281E5D" w:rsidP="00652B16"/>
        </w:tc>
      </w:tr>
      <w:tr w:rsidR="00C26DAB" w:rsidRPr="006E1F21" w14:paraId="3D3AF360" w14:textId="77777777" w:rsidTr="00652B16">
        <w:trPr>
          <w:trHeight w:val="240"/>
          <w:jc w:val="center"/>
        </w:trPr>
        <w:tc>
          <w:tcPr>
            <w:tcW w:w="4876" w:type="dxa"/>
            <w:tcBorders>
              <w:top w:val="nil"/>
              <w:left w:val="nil"/>
              <w:bottom w:val="nil"/>
              <w:right w:val="nil"/>
            </w:tcBorders>
          </w:tcPr>
          <w:p w14:paraId="2F8EDD4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6CC7897" w14:textId="77777777" w:rsidR="00281E5D" w:rsidRPr="006E1F21" w:rsidRDefault="00281E5D" w:rsidP="00652B16">
            <w:pPr>
              <w:pStyle w:val="AmColumnHeading"/>
            </w:pPr>
            <w:r w:rsidRPr="006E1F21">
              <w:t>Pozměňovací návrh</w:t>
            </w:r>
          </w:p>
        </w:tc>
      </w:tr>
      <w:tr w:rsidR="00C26DAB" w:rsidRPr="006E1F21" w14:paraId="0D0AB453" w14:textId="77777777" w:rsidTr="00652B16">
        <w:trPr>
          <w:jc w:val="center"/>
        </w:trPr>
        <w:tc>
          <w:tcPr>
            <w:tcW w:w="4876" w:type="dxa"/>
            <w:tcBorders>
              <w:top w:val="nil"/>
              <w:left w:val="nil"/>
              <w:bottom w:val="nil"/>
              <w:right w:val="nil"/>
            </w:tcBorders>
          </w:tcPr>
          <w:p w14:paraId="19977E66" w14:textId="037FFB35" w:rsidR="00281E5D" w:rsidRPr="006E1F21" w:rsidRDefault="00281E5D" w:rsidP="00652B16">
            <w:pPr>
              <w:pStyle w:val="Normal6a"/>
            </w:pPr>
            <w:r w:rsidRPr="006E1F21">
              <w:t>(9)</w:t>
            </w:r>
            <w:r w:rsidRPr="006E1F21">
              <w:tab/>
            </w:r>
            <w:r w:rsidR="00BA3A25" w:rsidRPr="006E1F21">
              <w:rPr>
                <w:b/>
                <w:i/>
              </w:rPr>
              <w:t>S</w:t>
            </w:r>
            <w:r w:rsidR="00BA3A25">
              <w:rPr>
                <w:b/>
                <w:i/>
              </w:rPr>
              <w:t> </w:t>
            </w:r>
            <w:r w:rsidRPr="006E1F21">
              <w:rPr>
                <w:b/>
                <w:i/>
              </w:rPr>
              <w:t xml:space="preserve">ohledem na měnící se globální prostředí </w:t>
            </w:r>
            <w:r w:rsidR="00BA3A25" w:rsidRPr="006E1F21">
              <w:rPr>
                <w:b/>
                <w:i/>
              </w:rPr>
              <w:t>a</w:t>
            </w:r>
            <w:r w:rsidR="00BA3A25">
              <w:rPr>
                <w:b/>
                <w:i/>
              </w:rPr>
              <w:t> </w:t>
            </w:r>
            <w:r w:rsidRPr="006E1F21">
              <w:rPr>
                <w:b/>
                <w:i/>
              </w:rPr>
              <w:t xml:space="preserve">rostoucí nestabilitu musí Unie </w:t>
            </w:r>
            <w:r w:rsidR="00BA3A25" w:rsidRPr="006E1F21">
              <w:rPr>
                <w:b/>
                <w:i/>
              </w:rPr>
              <w:t>a</w:t>
            </w:r>
            <w:r w:rsidR="00BA3A25">
              <w:rPr>
                <w:b/>
                <w:i/>
              </w:rPr>
              <w:t> </w:t>
            </w:r>
            <w:r w:rsidRPr="006E1F21">
              <w:rPr>
                <w:b/>
                <w:i/>
              </w:rPr>
              <w:t xml:space="preserve">její členské státy spojit své zdroje </w:t>
            </w:r>
            <w:r w:rsidR="00BA3A25" w:rsidRPr="006E1F21">
              <w:rPr>
                <w:b/>
                <w:i/>
              </w:rPr>
              <w:t>v</w:t>
            </w:r>
            <w:r w:rsidR="00BA3A25">
              <w:rPr>
                <w:b/>
                <w:i/>
              </w:rPr>
              <w:t> </w:t>
            </w:r>
            <w:r w:rsidRPr="006E1F21">
              <w:rPr>
                <w:b/>
                <w:i/>
              </w:rPr>
              <w:t xml:space="preserve">zájmu účinné ochrany vnějších hranic Unie, aby mohly řešit mimo jiné nelegální migraci, převaděčství migrantů </w:t>
            </w:r>
            <w:r w:rsidR="00BA3A25" w:rsidRPr="006E1F21">
              <w:rPr>
                <w:b/>
                <w:i/>
              </w:rPr>
              <w:t>a</w:t>
            </w:r>
            <w:r w:rsidR="00BA3A25">
              <w:rPr>
                <w:b/>
                <w:i/>
              </w:rPr>
              <w:t> </w:t>
            </w:r>
            <w:r w:rsidRPr="006E1F21">
              <w:rPr>
                <w:b/>
                <w:i/>
              </w:rPr>
              <w:t xml:space="preserve">obchodování </w:t>
            </w:r>
            <w:r w:rsidR="00BA3A25" w:rsidRPr="006E1F21">
              <w:rPr>
                <w:b/>
                <w:i/>
              </w:rPr>
              <w:t>s</w:t>
            </w:r>
            <w:r w:rsidR="00BA3A25">
              <w:rPr>
                <w:b/>
                <w:i/>
              </w:rPr>
              <w:t> </w:t>
            </w:r>
            <w:r w:rsidRPr="006E1F21">
              <w:rPr>
                <w:b/>
                <w:i/>
              </w:rPr>
              <w:t xml:space="preserve">lidmi, </w:t>
            </w:r>
            <w:r w:rsidR="00BA3A25" w:rsidRPr="006E1F21">
              <w:rPr>
                <w:b/>
                <w:i/>
              </w:rPr>
              <w:t>a</w:t>
            </w:r>
            <w:r w:rsidR="00BA3A25">
              <w:rPr>
                <w:b/>
                <w:i/>
              </w:rPr>
              <w:t> </w:t>
            </w:r>
            <w:r w:rsidRPr="006E1F21">
              <w:rPr>
                <w:b/>
                <w:i/>
              </w:rPr>
              <w:t xml:space="preserve">musí reagovat na státní aktéry, kteří chtějí destabilizovat Evropskou unii </w:t>
            </w:r>
            <w:r w:rsidR="00BA3A25" w:rsidRPr="006E1F21">
              <w:rPr>
                <w:b/>
                <w:i/>
              </w:rPr>
              <w:t>a</w:t>
            </w:r>
            <w:r w:rsidR="00BA3A25">
              <w:rPr>
                <w:b/>
                <w:i/>
              </w:rPr>
              <w:t> </w:t>
            </w:r>
            <w:r w:rsidRPr="006E1F21">
              <w:rPr>
                <w:b/>
                <w:i/>
              </w:rPr>
              <w:t xml:space="preserve">její členské státy tím, že uměle vytvářejí </w:t>
            </w:r>
            <w:r w:rsidR="00BA3A25" w:rsidRPr="006E1F21">
              <w:rPr>
                <w:b/>
                <w:i/>
              </w:rPr>
              <w:t>a</w:t>
            </w:r>
            <w:r w:rsidR="00BA3A25">
              <w:rPr>
                <w:b/>
                <w:i/>
              </w:rPr>
              <w:t> </w:t>
            </w:r>
            <w:r w:rsidRPr="006E1F21">
              <w:rPr>
                <w:b/>
                <w:i/>
              </w:rPr>
              <w:t xml:space="preserve">usnadňují nelegální migraci, využívají migrační toky jako nástroj pro politické účely </w:t>
            </w:r>
            <w:r w:rsidR="00BA3A25" w:rsidRPr="006E1F21">
              <w:rPr>
                <w:b/>
                <w:i/>
              </w:rPr>
              <w:t>a</w:t>
            </w:r>
            <w:r w:rsidR="00BA3A25">
              <w:rPr>
                <w:b/>
                <w:i/>
              </w:rPr>
              <w:t> </w:t>
            </w:r>
            <w:r w:rsidRPr="006E1F21">
              <w:rPr>
                <w:b/>
                <w:i/>
              </w:rPr>
              <w:t>používají taktiky hybridní války, například zneužívání migrace jako zbraně</w:t>
            </w:r>
            <w:r w:rsidRPr="006E1F21">
              <w:rPr>
                <w:b/>
                <w:i/>
                <w:vertAlign w:val="superscript"/>
              </w:rPr>
              <w:t>7</w:t>
            </w:r>
            <w:r w:rsidRPr="006E1F21">
              <w:rPr>
                <w:b/>
                <w:i/>
              </w:rPr>
              <w:t>.</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w:t>
            </w:r>
            <w:r w:rsidRPr="006E1F21">
              <w:rPr>
                <w:b/>
                <w:i/>
              </w:rPr>
              <w:t>ochranu</w:t>
            </w:r>
            <w:r w:rsidRPr="006E1F21">
              <w:t xml:space="preserve"> vnějších hranic Unie by plány národního </w:t>
            </w:r>
            <w:r w:rsidR="00BA3A25" w:rsidRPr="006E1F21">
              <w:t>a</w:t>
            </w:r>
            <w:r w:rsidR="00BA3A25">
              <w:t> </w:t>
            </w:r>
            <w:r w:rsidRPr="006E1F21">
              <w:t xml:space="preserve">regionálního partnerství členských států měly adekvátně řešit </w:t>
            </w:r>
            <w:r w:rsidRPr="006E1F21">
              <w:rPr>
                <w:b/>
                <w:i/>
              </w:rPr>
              <w:t>zjištěné výzvy</w:t>
            </w:r>
            <w:r w:rsidRPr="006E1F21">
              <w:t xml:space="preserve">, zejména </w:t>
            </w:r>
            <w:r w:rsidR="00BA3A25" w:rsidRPr="006E1F21">
              <w:rPr>
                <w:b/>
                <w:i/>
              </w:rPr>
              <w:t>v</w:t>
            </w:r>
            <w:r w:rsidR="00BA3A25">
              <w:rPr>
                <w:b/>
                <w:i/>
              </w:rPr>
              <w:t> </w:t>
            </w:r>
            <w:r w:rsidRPr="006E1F21">
              <w:rPr>
                <w:b/>
                <w:i/>
              </w:rPr>
              <w:t xml:space="preserve">kontextu Evropské strategie integrované správy hranic, evropské strategie </w:t>
            </w:r>
            <w:r w:rsidR="00BA3A25" w:rsidRPr="006E1F21">
              <w:rPr>
                <w:b/>
                <w:i/>
              </w:rPr>
              <w:t>v</w:t>
            </w:r>
            <w:r w:rsidR="00BA3A25">
              <w:rPr>
                <w:b/>
                <w:i/>
              </w:rPr>
              <w:t> </w:t>
            </w:r>
            <w:r w:rsidRPr="006E1F21">
              <w:rPr>
                <w:b/>
                <w:i/>
              </w:rPr>
              <w:t xml:space="preserve">oblasti vízové politiky </w:t>
            </w:r>
            <w:r w:rsidR="00BA3A25" w:rsidRPr="006E1F21">
              <w:rPr>
                <w:b/>
                <w:i/>
              </w:rPr>
              <w:t>a</w:t>
            </w:r>
            <w:r w:rsidR="00BA3A25">
              <w:rPr>
                <w:b/>
                <w:i/>
              </w:rPr>
              <w:t> </w:t>
            </w:r>
            <w:r w:rsidRPr="006E1F21">
              <w:rPr>
                <w:b/>
                <w:i/>
              </w:rPr>
              <w:t xml:space="preserve">nové architektury informačních technologií (IT) schengenského prostoru založené na rozsáhlých IT systémech zavedených </w:t>
            </w:r>
            <w:r w:rsidR="00BA3A25" w:rsidRPr="006E1F21">
              <w:rPr>
                <w:b/>
                <w:i/>
              </w:rPr>
              <w:t>k</w:t>
            </w:r>
            <w:r w:rsidR="00BA3A25">
              <w:rPr>
                <w:b/>
                <w:i/>
              </w:rPr>
              <w:t> </w:t>
            </w:r>
            <w:r w:rsidRPr="006E1F21">
              <w:rPr>
                <w:b/>
                <w:i/>
              </w:rPr>
              <w:t xml:space="preserve">řízení vnějších hranic </w:t>
            </w:r>
            <w:r w:rsidR="00BA3A25" w:rsidRPr="006E1F21">
              <w:rPr>
                <w:b/>
                <w:i/>
              </w:rPr>
              <w:t>a</w:t>
            </w:r>
            <w:r w:rsidR="00BA3A25">
              <w:rPr>
                <w:b/>
                <w:i/>
              </w:rPr>
              <w:t> </w:t>
            </w:r>
            <w:r w:rsidRPr="006E1F21">
              <w:rPr>
                <w:b/>
                <w:i/>
              </w:rPr>
              <w:t xml:space="preserve">bezpečnosti, jakož </w:t>
            </w:r>
            <w:r w:rsidR="00BA3A25" w:rsidRPr="006E1F21">
              <w:rPr>
                <w:b/>
                <w:i/>
              </w:rPr>
              <w:t>i</w:t>
            </w:r>
            <w:r w:rsidR="00BA3A25">
              <w:rPr>
                <w:b/>
                <w:i/>
              </w:rPr>
              <w:t> </w:t>
            </w:r>
            <w:r w:rsidRPr="006E1F21">
              <w:rPr>
                <w:b/>
                <w:i/>
              </w:rPr>
              <w:t>na interoperabilitě těchto systémů</w:t>
            </w:r>
            <w:r w:rsidRPr="006E1F21">
              <w:t xml:space="preserve">. </w:t>
            </w:r>
            <w:r w:rsidRPr="006E1F21">
              <w:rPr>
                <w:b/>
                <w:i/>
              </w:rPr>
              <w:t xml:space="preserve">Kromě toho by mělo být zváženo zavedení technologií </w:t>
            </w:r>
            <w:r w:rsidR="00BA3A25" w:rsidRPr="006E1F21">
              <w:rPr>
                <w:b/>
                <w:i/>
              </w:rPr>
              <w:t>a</w:t>
            </w:r>
            <w:r w:rsidR="00BA3A25">
              <w:rPr>
                <w:b/>
                <w:i/>
              </w:rPr>
              <w:t> </w:t>
            </w:r>
            <w:r w:rsidRPr="006E1F21">
              <w:rPr>
                <w:b/>
                <w:i/>
              </w:rPr>
              <w:t>digitálních řešení na podporu úkolu ochrany hranic.</w:t>
            </w:r>
          </w:p>
        </w:tc>
        <w:tc>
          <w:tcPr>
            <w:tcW w:w="4876" w:type="dxa"/>
            <w:tcBorders>
              <w:top w:val="nil"/>
              <w:left w:val="nil"/>
              <w:bottom w:val="nil"/>
              <w:right w:val="nil"/>
            </w:tcBorders>
          </w:tcPr>
          <w:p w14:paraId="63D8BE55" w14:textId="778FA486" w:rsidR="00281E5D" w:rsidRPr="006E1F21" w:rsidRDefault="00281E5D" w:rsidP="00652B16">
            <w:pPr>
              <w:pStyle w:val="Normal6a"/>
            </w:pPr>
            <w:r w:rsidRPr="006E1F21">
              <w:t>(9)</w:t>
            </w:r>
            <w:r w:rsidRPr="006E1F21">
              <w:tab/>
            </w:r>
            <w:r w:rsidR="00BA3A25" w:rsidRPr="006E1F21">
              <w:t>V</w:t>
            </w:r>
            <w:r w:rsidR="00BA3A25">
              <w:t> </w:t>
            </w:r>
            <w:r w:rsidRPr="006E1F21">
              <w:t xml:space="preserve">zájmu solidarity </w:t>
            </w:r>
            <w:r w:rsidR="00BA3A25" w:rsidRPr="006E1F21">
              <w:t>v</w:t>
            </w:r>
            <w:r w:rsidR="00BA3A25">
              <w:t> </w:t>
            </w:r>
            <w:r w:rsidRPr="006E1F21">
              <w:t xml:space="preserve">rámci celého schengenského prostoru </w:t>
            </w:r>
            <w:r w:rsidR="00BA3A25" w:rsidRPr="006E1F21">
              <w:t>a</w:t>
            </w:r>
            <w:r w:rsidR="00BA3A25">
              <w:t> </w:t>
            </w:r>
            <w:r w:rsidR="00BA3A25" w:rsidRPr="006E1F21">
              <w:t>v</w:t>
            </w:r>
            <w:r w:rsidR="00BA3A25">
              <w:t> </w:t>
            </w:r>
            <w:r w:rsidRPr="006E1F21">
              <w:t xml:space="preserve">duchu sdílené odpovědnosti za </w:t>
            </w:r>
            <w:r w:rsidRPr="006E1F21">
              <w:rPr>
                <w:b/>
                <w:i/>
              </w:rPr>
              <w:t>správu</w:t>
            </w:r>
            <w:r w:rsidRPr="006E1F21">
              <w:t xml:space="preserve"> vnějších hranic Unie by národní </w:t>
            </w:r>
            <w:r w:rsidR="00BA3A25" w:rsidRPr="006E1F21">
              <w:t>a</w:t>
            </w:r>
            <w:r w:rsidR="00BA3A25">
              <w:t> </w:t>
            </w:r>
            <w:r w:rsidRPr="006E1F21">
              <w:t xml:space="preserve">regionální plán partnerství členského státu měl náležitě zohlednit </w:t>
            </w:r>
            <w:r w:rsidRPr="006E1F21">
              <w:rPr>
                <w:b/>
                <w:i/>
              </w:rPr>
              <w:t xml:space="preserve">všechny cíle stanovené </w:t>
            </w:r>
            <w:r w:rsidR="00BA3A25" w:rsidRPr="006E1F21">
              <w:rPr>
                <w:b/>
                <w:i/>
              </w:rPr>
              <w:t>v</w:t>
            </w:r>
            <w:r w:rsidR="00BA3A25">
              <w:rPr>
                <w:b/>
                <w:i/>
              </w:rPr>
              <w:t> </w:t>
            </w:r>
            <w:r w:rsidRPr="006E1F21">
              <w:rPr>
                <w:b/>
                <w:i/>
              </w:rPr>
              <w:t>tomto nařízení</w:t>
            </w:r>
            <w:r w:rsidRPr="006E1F21">
              <w:t xml:space="preserve">, </w:t>
            </w:r>
            <w:r w:rsidR="00BA3A25" w:rsidRPr="006E1F21">
              <w:rPr>
                <w:b/>
                <w:i/>
              </w:rPr>
              <w:t>a</w:t>
            </w:r>
            <w:r w:rsidR="00BA3A25">
              <w:rPr>
                <w:b/>
                <w:i/>
              </w:rPr>
              <w:t> </w:t>
            </w:r>
            <w:r w:rsidRPr="006E1F21">
              <w:rPr>
                <w:b/>
                <w:i/>
              </w:rPr>
              <w:t>to</w:t>
            </w:r>
            <w:r w:rsidRPr="006E1F21">
              <w:t xml:space="preserve">zejména </w:t>
            </w:r>
            <w:r w:rsidRPr="006E1F21">
              <w:rPr>
                <w:b/>
                <w:i/>
              </w:rPr>
              <w:t xml:space="preserve">přidělením přiměřeného objemu prostředků na každý </w:t>
            </w:r>
            <w:r w:rsidR="00BA3A25" w:rsidRPr="006E1F21">
              <w:rPr>
                <w:b/>
                <w:i/>
              </w:rPr>
              <w:t>z</w:t>
            </w:r>
            <w:r w:rsidR="00BA3A25">
              <w:rPr>
                <w:b/>
                <w:i/>
              </w:rPr>
              <w:t> </w:t>
            </w:r>
            <w:r w:rsidRPr="006E1F21">
              <w:rPr>
                <w:b/>
                <w:i/>
              </w:rPr>
              <w:t>nich</w:t>
            </w:r>
            <w:r w:rsidRPr="006E1F21">
              <w:t>.</w:t>
            </w:r>
          </w:p>
        </w:tc>
      </w:tr>
      <w:tr w:rsidR="00C26DAB" w:rsidRPr="006E1F21" w14:paraId="3C60BB11" w14:textId="77777777" w:rsidTr="00652B16">
        <w:trPr>
          <w:jc w:val="center"/>
        </w:trPr>
        <w:tc>
          <w:tcPr>
            <w:tcW w:w="4876" w:type="dxa"/>
            <w:tcBorders>
              <w:top w:val="nil"/>
              <w:left w:val="nil"/>
              <w:bottom w:val="nil"/>
              <w:right w:val="nil"/>
            </w:tcBorders>
          </w:tcPr>
          <w:p w14:paraId="6EB487C7"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1EC9BCE7" w14:textId="77777777" w:rsidR="00281E5D" w:rsidRPr="006E1F21" w:rsidRDefault="00281E5D" w:rsidP="00652B16"/>
        </w:tc>
      </w:tr>
      <w:tr w:rsidR="00C26DAB" w:rsidRPr="006E1F21" w14:paraId="0F5246DF" w14:textId="77777777" w:rsidTr="00652B16">
        <w:trPr>
          <w:jc w:val="center"/>
        </w:trPr>
        <w:tc>
          <w:tcPr>
            <w:tcW w:w="4876" w:type="dxa"/>
            <w:tcBorders>
              <w:top w:val="nil"/>
              <w:left w:val="nil"/>
              <w:bottom w:val="nil"/>
              <w:right w:val="nil"/>
            </w:tcBorders>
          </w:tcPr>
          <w:p w14:paraId="65F54A26" w14:textId="132AC29B" w:rsidR="00281E5D" w:rsidRPr="006E1F21" w:rsidRDefault="00281E5D" w:rsidP="00652B16">
            <w:pPr>
              <w:pStyle w:val="Normal6a"/>
            </w:pPr>
            <w:r w:rsidRPr="006E1F21">
              <w:rPr>
                <w:b/>
                <w:i/>
                <w:vertAlign w:val="superscript"/>
              </w:rPr>
              <w:t>7</w:t>
            </w:r>
            <w:r w:rsidRPr="006E1F21">
              <w:t xml:space="preserve"> </w:t>
            </w:r>
            <w:r w:rsidRPr="006E1F21">
              <w:rPr>
                <w:b/>
                <w:i/>
              </w:rPr>
              <w:t xml:space="preserve">Sdělení Komise Evropskému parlamentu </w:t>
            </w:r>
            <w:r w:rsidR="00BA3A25" w:rsidRPr="006E1F21">
              <w:rPr>
                <w:b/>
                <w:i/>
              </w:rPr>
              <w:t>a</w:t>
            </w:r>
            <w:r w:rsidR="00BA3A25">
              <w:rPr>
                <w:b/>
                <w:i/>
              </w:rPr>
              <w:t> </w:t>
            </w:r>
            <w:r w:rsidRPr="006E1F21">
              <w:rPr>
                <w:b/>
                <w:i/>
              </w:rPr>
              <w:t xml:space="preserve">Radě </w:t>
            </w:r>
            <w:r w:rsidR="00BA3A25" w:rsidRPr="006E1F21">
              <w:rPr>
                <w:b/>
                <w:i/>
              </w:rPr>
              <w:t>o</w:t>
            </w:r>
            <w:r w:rsidR="00BA3A25">
              <w:rPr>
                <w:b/>
                <w:i/>
              </w:rPr>
              <w:t> </w:t>
            </w:r>
            <w:r w:rsidRPr="006E1F21">
              <w:rPr>
                <w:b/>
                <w:i/>
              </w:rPr>
              <w:t xml:space="preserve">boji proti hybridním hrozbám vyplývajícím ze zneužívání migrace jako zbraně </w:t>
            </w:r>
            <w:r w:rsidR="00BA3A25" w:rsidRPr="006E1F21">
              <w:rPr>
                <w:b/>
                <w:i/>
              </w:rPr>
              <w:t>a</w:t>
            </w:r>
            <w:r w:rsidR="00BA3A25">
              <w:rPr>
                <w:b/>
                <w:i/>
              </w:rPr>
              <w:t> </w:t>
            </w:r>
            <w:r w:rsidR="00BA3A25" w:rsidRPr="006E1F21">
              <w:rPr>
                <w:b/>
                <w:i/>
              </w:rPr>
              <w:t>o</w:t>
            </w:r>
            <w:r w:rsidR="00BA3A25">
              <w:rPr>
                <w:b/>
                <w:i/>
              </w:rPr>
              <w:t> </w:t>
            </w:r>
            <w:r w:rsidRPr="006E1F21">
              <w:rPr>
                <w:b/>
                <w:i/>
              </w:rPr>
              <w:t>posilování bezpečnosti na vnějších hranicích EU (COM(2024) 570 final ze dne 11. prosince 2024).</w:t>
            </w:r>
          </w:p>
        </w:tc>
        <w:tc>
          <w:tcPr>
            <w:tcW w:w="4876" w:type="dxa"/>
            <w:tcBorders>
              <w:top w:val="nil"/>
              <w:left w:val="nil"/>
              <w:bottom w:val="nil"/>
              <w:right w:val="nil"/>
            </w:tcBorders>
          </w:tcPr>
          <w:p w14:paraId="0E2A7EE1" w14:textId="77777777" w:rsidR="00281E5D" w:rsidRPr="006E1F21" w:rsidRDefault="00281E5D" w:rsidP="00652B16"/>
        </w:tc>
      </w:tr>
    </w:tbl>
    <w:p w14:paraId="6275974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4395675" w14:textId="77777777" w:rsidR="00281E5D" w:rsidRPr="006E1F21" w:rsidRDefault="00281E5D" w:rsidP="00281E5D">
      <w:r w:rsidRPr="006E1F21">
        <w:rPr>
          <w:rStyle w:val="HideTWBExt"/>
        </w:rPr>
        <w:t>&lt;/AmendB&gt;</w:t>
      </w:r>
    </w:p>
    <w:p w14:paraId="3043ABF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48</w:t>
      </w:r>
      <w:r w:rsidRPr="006E1F21">
        <w:rPr>
          <w:rStyle w:val="HideTWBExt"/>
          <w:b w:val="0"/>
        </w:rPr>
        <w:t>&lt;/NumAmB&gt;</w:t>
      </w:r>
    </w:p>
    <w:p w14:paraId="2F285901"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39EB3908" w14:textId="77777777" w:rsidR="00281E5D" w:rsidRPr="006E1F21" w:rsidRDefault="00281E5D" w:rsidP="00281E5D">
      <w:pPr>
        <w:pStyle w:val="NormalBold"/>
      </w:pPr>
      <w:r w:rsidRPr="006E1F21">
        <w:rPr>
          <w:rStyle w:val="HideTWBExt"/>
          <w:b w:val="0"/>
        </w:rPr>
        <w:t>&lt;/RepeatBlock-By&gt;</w:t>
      </w:r>
    </w:p>
    <w:p w14:paraId="0FF7AE3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BE24FD0"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D007768" w14:textId="77777777" w:rsidTr="00652B16">
        <w:trPr>
          <w:trHeight w:hRule="exact" w:val="240"/>
          <w:jc w:val="center"/>
        </w:trPr>
        <w:tc>
          <w:tcPr>
            <w:tcW w:w="9752" w:type="dxa"/>
            <w:gridSpan w:val="2"/>
            <w:tcBorders>
              <w:top w:val="nil"/>
              <w:left w:val="nil"/>
              <w:bottom w:val="nil"/>
              <w:right w:val="nil"/>
            </w:tcBorders>
          </w:tcPr>
          <w:p w14:paraId="241CB961" w14:textId="77777777" w:rsidR="00281E5D" w:rsidRPr="006E1F21" w:rsidRDefault="00281E5D" w:rsidP="00652B16"/>
        </w:tc>
      </w:tr>
      <w:tr w:rsidR="00C26DAB" w:rsidRPr="006E1F21" w14:paraId="6888FB53" w14:textId="77777777" w:rsidTr="00652B16">
        <w:trPr>
          <w:trHeight w:val="240"/>
          <w:jc w:val="center"/>
        </w:trPr>
        <w:tc>
          <w:tcPr>
            <w:tcW w:w="4876" w:type="dxa"/>
            <w:tcBorders>
              <w:top w:val="nil"/>
              <w:left w:val="nil"/>
              <w:bottom w:val="nil"/>
              <w:right w:val="nil"/>
            </w:tcBorders>
          </w:tcPr>
          <w:p w14:paraId="15F1C15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6926065" w14:textId="77777777" w:rsidR="00281E5D" w:rsidRPr="006E1F21" w:rsidRDefault="00281E5D" w:rsidP="00652B16">
            <w:pPr>
              <w:pStyle w:val="AmColumnHeading"/>
            </w:pPr>
            <w:r w:rsidRPr="006E1F21">
              <w:t>Pozměňovací návrh</w:t>
            </w:r>
          </w:p>
        </w:tc>
      </w:tr>
      <w:tr w:rsidR="00C26DAB" w:rsidRPr="006E1F21" w14:paraId="194D6161" w14:textId="77777777" w:rsidTr="00652B16">
        <w:trPr>
          <w:jc w:val="center"/>
        </w:trPr>
        <w:tc>
          <w:tcPr>
            <w:tcW w:w="4876" w:type="dxa"/>
            <w:tcBorders>
              <w:top w:val="nil"/>
              <w:left w:val="nil"/>
              <w:bottom w:val="nil"/>
              <w:right w:val="nil"/>
            </w:tcBorders>
          </w:tcPr>
          <w:p w14:paraId="6A1E8A13" w14:textId="3588121E" w:rsidR="00281E5D" w:rsidRPr="006E1F21" w:rsidRDefault="00281E5D" w:rsidP="00652B16">
            <w:pPr>
              <w:pStyle w:val="Normal6a"/>
            </w:pPr>
            <w:r w:rsidRPr="006E1F21">
              <w:t>(9)</w:t>
            </w:r>
            <w:r w:rsidRPr="006E1F21">
              <w:tab/>
            </w:r>
            <w:r w:rsidR="00BA3A25" w:rsidRPr="006E1F21">
              <w:rPr>
                <w:b/>
                <w:i/>
              </w:rPr>
              <w:t>S</w:t>
            </w:r>
            <w:r w:rsidR="00BA3A25">
              <w:rPr>
                <w:b/>
                <w:i/>
              </w:rPr>
              <w:t> </w:t>
            </w:r>
            <w:r w:rsidRPr="006E1F21">
              <w:rPr>
                <w:b/>
                <w:i/>
              </w:rPr>
              <w:t xml:space="preserve">ohledem na měnící se globální prostředí </w:t>
            </w:r>
            <w:r w:rsidR="00BA3A25" w:rsidRPr="006E1F21">
              <w:rPr>
                <w:b/>
                <w:i/>
              </w:rPr>
              <w:t>a</w:t>
            </w:r>
            <w:r w:rsidR="00BA3A25">
              <w:rPr>
                <w:b/>
                <w:i/>
              </w:rPr>
              <w:t> </w:t>
            </w:r>
            <w:r w:rsidRPr="006E1F21">
              <w:rPr>
                <w:b/>
                <w:i/>
              </w:rPr>
              <w:t xml:space="preserve">rostoucí nestabilitu musí Unie </w:t>
            </w:r>
            <w:r w:rsidR="00BA3A25" w:rsidRPr="006E1F21">
              <w:rPr>
                <w:b/>
                <w:i/>
              </w:rPr>
              <w:t>a</w:t>
            </w:r>
            <w:r w:rsidR="00BA3A25">
              <w:rPr>
                <w:b/>
                <w:i/>
              </w:rPr>
              <w:t> </w:t>
            </w:r>
            <w:r w:rsidRPr="006E1F21">
              <w:rPr>
                <w:b/>
                <w:i/>
              </w:rPr>
              <w:t xml:space="preserve">její členské státy spojit své zdroje </w:t>
            </w:r>
            <w:r w:rsidR="00BA3A25" w:rsidRPr="006E1F21">
              <w:rPr>
                <w:b/>
                <w:i/>
              </w:rPr>
              <w:t>v</w:t>
            </w:r>
            <w:r w:rsidR="00BA3A25">
              <w:rPr>
                <w:b/>
                <w:i/>
              </w:rPr>
              <w:t> </w:t>
            </w:r>
            <w:r w:rsidRPr="006E1F21">
              <w:rPr>
                <w:b/>
                <w:i/>
              </w:rPr>
              <w:t xml:space="preserve">zájmu účinné ochrany vnějších hranic Unie, aby mohly řešit mimo jiné nelegální migraci, převaděčství migrantů </w:t>
            </w:r>
            <w:r w:rsidR="00BA3A25" w:rsidRPr="006E1F21">
              <w:rPr>
                <w:b/>
                <w:i/>
              </w:rPr>
              <w:t>a</w:t>
            </w:r>
            <w:r w:rsidR="00BA3A25">
              <w:rPr>
                <w:b/>
                <w:i/>
              </w:rPr>
              <w:t> </w:t>
            </w:r>
            <w:r w:rsidRPr="006E1F21">
              <w:rPr>
                <w:b/>
                <w:i/>
              </w:rPr>
              <w:t xml:space="preserve">obchodování </w:t>
            </w:r>
            <w:r w:rsidR="00BA3A25" w:rsidRPr="006E1F21">
              <w:rPr>
                <w:b/>
                <w:i/>
              </w:rPr>
              <w:t>s</w:t>
            </w:r>
            <w:r w:rsidR="00BA3A25">
              <w:rPr>
                <w:b/>
                <w:i/>
              </w:rPr>
              <w:t> </w:t>
            </w:r>
            <w:r w:rsidRPr="006E1F21">
              <w:rPr>
                <w:b/>
                <w:i/>
              </w:rPr>
              <w:t xml:space="preserve">lidmi, </w:t>
            </w:r>
            <w:r w:rsidR="00BA3A25" w:rsidRPr="006E1F21">
              <w:rPr>
                <w:b/>
                <w:i/>
              </w:rPr>
              <w:t>a</w:t>
            </w:r>
            <w:r w:rsidR="00BA3A25">
              <w:rPr>
                <w:b/>
                <w:i/>
              </w:rPr>
              <w:t> </w:t>
            </w:r>
            <w:r w:rsidRPr="006E1F21">
              <w:rPr>
                <w:b/>
                <w:i/>
              </w:rPr>
              <w:t xml:space="preserve">musí reagovat na státní aktéry, kteří chtějí destabilizovat Evropskou unii </w:t>
            </w:r>
            <w:r w:rsidR="00BA3A25" w:rsidRPr="006E1F21">
              <w:rPr>
                <w:b/>
                <w:i/>
              </w:rPr>
              <w:t>a</w:t>
            </w:r>
            <w:r w:rsidR="00BA3A25">
              <w:rPr>
                <w:b/>
                <w:i/>
              </w:rPr>
              <w:t> </w:t>
            </w:r>
            <w:r w:rsidRPr="006E1F21">
              <w:rPr>
                <w:b/>
                <w:i/>
              </w:rPr>
              <w:t xml:space="preserve">její členské státy tím, že uměle vytvářejí </w:t>
            </w:r>
            <w:r w:rsidR="00BA3A25" w:rsidRPr="006E1F21">
              <w:rPr>
                <w:b/>
                <w:i/>
              </w:rPr>
              <w:t>a</w:t>
            </w:r>
            <w:r w:rsidR="00BA3A25">
              <w:rPr>
                <w:b/>
                <w:i/>
              </w:rPr>
              <w:t> </w:t>
            </w:r>
            <w:r w:rsidRPr="006E1F21">
              <w:rPr>
                <w:b/>
                <w:i/>
              </w:rPr>
              <w:t xml:space="preserve">usnadňují nelegální migraci, využívají migrační toky jako nástroj pro politické účely </w:t>
            </w:r>
            <w:r w:rsidR="00BA3A25" w:rsidRPr="006E1F21">
              <w:rPr>
                <w:b/>
                <w:i/>
              </w:rPr>
              <w:t>a</w:t>
            </w:r>
            <w:r w:rsidR="00BA3A25">
              <w:rPr>
                <w:b/>
                <w:i/>
              </w:rPr>
              <w:t> </w:t>
            </w:r>
            <w:r w:rsidRPr="006E1F21">
              <w:rPr>
                <w:b/>
                <w:i/>
              </w:rPr>
              <w:t>používají taktiky hybridní války, například zneužívání migrace jako zbraně</w:t>
            </w:r>
            <w:r w:rsidRPr="006E1F21">
              <w:rPr>
                <w:b/>
                <w:i/>
                <w:vertAlign w:val="superscript"/>
              </w:rPr>
              <w:t>7</w:t>
            </w:r>
            <w:r w:rsidRPr="006E1F21">
              <w:rPr>
                <w:b/>
                <w:i/>
              </w:rPr>
              <w:t>.</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w:t>
            </w:r>
            <w:r w:rsidRPr="006E1F21">
              <w:rPr>
                <w:b/>
                <w:i/>
              </w:rPr>
              <w:t xml:space="preserve">Kromě toho by mělo být zváženo zavedení technologií </w:t>
            </w:r>
            <w:r w:rsidR="00BA3A25" w:rsidRPr="006E1F21">
              <w:rPr>
                <w:b/>
                <w:i/>
              </w:rPr>
              <w:t>a</w:t>
            </w:r>
            <w:r w:rsidR="00BA3A25">
              <w:rPr>
                <w:b/>
                <w:i/>
              </w:rPr>
              <w:t> </w:t>
            </w:r>
            <w:r w:rsidRPr="006E1F21">
              <w:rPr>
                <w:b/>
                <w:i/>
              </w:rPr>
              <w:t>digitálních řešení na podporu úkolu ochrany hranic.</w:t>
            </w:r>
          </w:p>
        </w:tc>
        <w:tc>
          <w:tcPr>
            <w:tcW w:w="4876" w:type="dxa"/>
            <w:tcBorders>
              <w:top w:val="nil"/>
              <w:left w:val="nil"/>
              <w:bottom w:val="nil"/>
              <w:right w:val="nil"/>
            </w:tcBorders>
          </w:tcPr>
          <w:p w14:paraId="30A3DC76" w14:textId="4A82347C" w:rsidR="00281E5D" w:rsidRPr="006E1F21" w:rsidRDefault="00281E5D" w:rsidP="00652B16">
            <w:pPr>
              <w:pStyle w:val="Normal6a"/>
            </w:pPr>
            <w:r w:rsidRPr="006E1F21">
              <w:t>(9)</w:t>
            </w:r>
            <w:r w:rsidRPr="006E1F21">
              <w:tab/>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na interoperabilitě těchto systémů.</w:t>
            </w:r>
          </w:p>
        </w:tc>
      </w:tr>
      <w:tr w:rsidR="00C26DAB" w:rsidRPr="006E1F21" w14:paraId="322416D3" w14:textId="77777777" w:rsidTr="00652B16">
        <w:trPr>
          <w:jc w:val="center"/>
        </w:trPr>
        <w:tc>
          <w:tcPr>
            <w:tcW w:w="4876" w:type="dxa"/>
            <w:tcBorders>
              <w:top w:val="nil"/>
              <w:left w:val="nil"/>
              <w:bottom w:val="nil"/>
              <w:right w:val="nil"/>
            </w:tcBorders>
          </w:tcPr>
          <w:p w14:paraId="489D76CB"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5BE31832" w14:textId="77777777" w:rsidR="00281E5D" w:rsidRPr="006E1F21" w:rsidRDefault="00281E5D" w:rsidP="00652B16"/>
        </w:tc>
      </w:tr>
      <w:tr w:rsidR="00C26DAB" w:rsidRPr="006E1F21" w14:paraId="6655D612" w14:textId="77777777" w:rsidTr="00652B16">
        <w:trPr>
          <w:jc w:val="center"/>
        </w:trPr>
        <w:tc>
          <w:tcPr>
            <w:tcW w:w="4876" w:type="dxa"/>
            <w:tcBorders>
              <w:top w:val="nil"/>
              <w:left w:val="nil"/>
              <w:bottom w:val="nil"/>
              <w:right w:val="nil"/>
            </w:tcBorders>
          </w:tcPr>
          <w:p w14:paraId="2D8C5C45" w14:textId="4B7E13A8" w:rsidR="00281E5D" w:rsidRPr="006E1F21" w:rsidRDefault="00281E5D" w:rsidP="00652B16">
            <w:pPr>
              <w:pStyle w:val="Normal6a"/>
            </w:pPr>
            <w:r w:rsidRPr="006E1F21">
              <w:rPr>
                <w:b/>
                <w:i/>
                <w:vertAlign w:val="superscript"/>
              </w:rPr>
              <w:t>7</w:t>
            </w:r>
            <w:r w:rsidRPr="006E1F21">
              <w:t xml:space="preserve"> </w:t>
            </w:r>
            <w:r w:rsidRPr="006E1F21">
              <w:rPr>
                <w:b/>
                <w:i/>
              </w:rPr>
              <w:t xml:space="preserve">Sdělení Komise Evropskému parlamentu </w:t>
            </w:r>
            <w:r w:rsidR="00BA3A25" w:rsidRPr="006E1F21">
              <w:rPr>
                <w:b/>
                <w:i/>
              </w:rPr>
              <w:t>a</w:t>
            </w:r>
            <w:r w:rsidR="00BA3A25">
              <w:rPr>
                <w:b/>
                <w:i/>
              </w:rPr>
              <w:t> </w:t>
            </w:r>
            <w:r w:rsidRPr="006E1F21">
              <w:rPr>
                <w:b/>
                <w:i/>
              </w:rPr>
              <w:t xml:space="preserve">Radě </w:t>
            </w:r>
            <w:r w:rsidR="00BA3A25" w:rsidRPr="006E1F21">
              <w:rPr>
                <w:b/>
                <w:i/>
              </w:rPr>
              <w:t>o</w:t>
            </w:r>
            <w:r w:rsidR="00BA3A25">
              <w:rPr>
                <w:b/>
                <w:i/>
              </w:rPr>
              <w:t> </w:t>
            </w:r>
            <w:r w:rsidRPr="006E1F21">
              <w:rPr>
                <w:b/>
                <w:i/>
              </w:rPr>
              <w:t xml:space="preserve">boji proti hybridním hrozbám vyplývajícím ze zneužívání migrace jako zbraně </w:t>
            </w:r>
            <w:r w:rsidR="00BA3A25" w:rsidRPr="006E1F21">
              <w:rPr>
                <w:b/>
                <w:i/>
              </w:rPr>
              <w:t>a</w:t>
            </w:r>
            <w:r w:rsidR="00BA3A25">
              <w:rPr>
                <w:b/>
                <w:i/>
              </w:rPr>
              <w:t> </w:t>
            </w:r>
            <w:r w:rsidR="00BA3A25" w:rsidRPr="006E1F21">
              <w:rPr>
                <w:b/>
                <w:i/>
              </w:rPr>
              <w:t>o</w:t>
            </w:r>
            <w:r w:rsidR="00BA3A25">
              <w:rPr>
                <w:b/>
                <w:i/>
              </w:rPr>
              <w:t> </w:t>
            </w:r>
            <w:r w:rsidRPr="006E1F21">
              <w:rPr>
                <w:b/>
                <w:i/>
              </w:rPr>
              <w:t>posilování bezpečnosti na vnějších hranicích EU (COM(2024) 570 final ze dne 11. prosince 2024).</w:t>
            </w:r>
          </w:p>
        </w:tc>
        <w:tc>
          <w:tcPr>
            <w:tcW w:w="4876" w:type="dxa"/>
            <w:tcBorders>
              <w:top w:val="nil"/>
              <w:left w:val="nil"/>
              <w:bottom w:val="nil"/>
              <w:right w:val="nil"/>
            </w:tcBorders>
          </w:tcPr>
          <w:p w14:paraId="7CBC7EB5" w14:textId="77777777" w:rsidR="00281E5D" w:rsidRPr="006E1F21" w:rsidRDefault="00281E5D" w:rsidP="00652B16"/>
        </w:tc>
      </w:tr>
    </w:tbl>
    <w:p w14:paraId="0602552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28A2A4A"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985204B" w14:textId="2544ADB9" w:rsidR="00281E5D" w:rsidRPr="006E1F21" w:rsidRDefault="00281E5D" w:rsidP="00281E5D">
      <w:pPr>
        <w:pStyle w:val="AmJustText"/>
      </w:pPr>
      <w:r w:rsidRPr="006E1F21">
        <w:t xml:space="preserve">Problém zneužití byl řešen </w:t>
      </w:r>
      <w:r w:rsidR="00BA3A25" w:rsidRPr="006E1F21">
        <w:t>v</w:t>
      </w:r>
      <w:r w:rsidR="00BA3A25">
        <w:t> </w:t>
      </w:r>
      <w:r w:rsidRPr="006E1F21">
        <w:t xml:space="preserve">rámci Paktu </w:t>
      </w:r>
      <w:r w:rsidR="00BA3A25" w:rsidRPr="006E1F21">
        <w:t>o</w:t>
      </w:r>
      <w:r w:rsidR="00BA3A25">
        <w:t> </w:t>
      </w:r>
      <w:r w:rsidRPr="006E1F21">
        <w:t xml:space="preserve">migraci </w:t>
      </w:r>
      <w:r w:rsidR="00BA3A25" w:rsidRPr="006E1F21">
        <w:t>a</w:t>
      </w:r>
      <w:r w:rsidR="00BA3A25">
        <w:t> </w:t>
      </w:r>
      <w:r w:rsidRPr="006E1F21">
        <w:t xml:space="preserve">azylu. Bude financováno </w:t>
      </w:r>
      <w:r w:rsidR="00BA3A25" w:rsidRPr="006E1F21">
        <w:t>v</w:t>
      </w:r>
      <w:r w:rsidR="00BA3A25">
        <w:t> </w:t>
      </w:r>
      <w:r w:rsidRPr="006E1F21">
        <w:t xml:space="preserve">rámci nařízení AMI. Neměli bychom podporovat dvojí financování. Pojem „zneužívání jako zbraně“ nepovažujeme za vhodný výraz, který bychom mohli uznat či podporovat </w:t>
      </w:r>
      <w:r w:rsidR="00BA3A25" w:rsidRPr="006E1F21">
        <w:t>v</w:t>
      </w:r>
      <w:r w:rsidR="00BA3A25">
        <w:t> </w:t>
      </w:r>
      <w:r w:rsidRPr="006E1F21">
        <w:t xml:space="preserve">souvislosti </w:t>
      </w:r>
      <w:r w:rsidR="00BA3A25" w:rsidRPr="006E1F21">
        <w:t>s</w:t>
      </w:r>
      <w:r w:rsidR="00BA3A25">
        <w:t> </w:t>
      </w:r>
      <w:r w:rsidRPr="006E1F21">
        <w:t>lidmi.</w:t>
      </w:r>
    </w:p>
    <w:p w14:paraId="733494B1" w14:textId="77777777" w:rsidR="00281E5D" w:rsidRPr="006E1F21" w:rsidRDefault="00281E5D" w:rsidP="00281E5D">
      <w:r w:rsidRPr="006E1F21">
        <w:rPr>
          <w:rStyle w:val="HideTWBExt"/>
        </w:rPr>
        <w:t>&lt;/AmendB&gt;</w:t>
      </w:r>
    </w:p>
    <w:p w14:paraId="449A0E4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49</w:t>
      </w:r>
      <w:r w:rsidRPr="006E1F21">
        <w:rPr>
          <w:rStyle w:val="HideTWBExt"/>
          <w:b w:val="0"/>
        </w:rPr>
        <w:t>&lt;/NumAmB&gt;</w:t>
      </w:r>
    </w:p>
    <w:p w14:paraId="6521FF46"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644AFF96" w14:textId="77777777" w:rsidR="00281E5D" w:rsidRPr="006E1F21" w:rsidRDefault="00281E5D" w:rsidP="00281E5D">
      <w:pPr>
        <w:pStyle w:val="NormalBold"/>
      </w:pPr>
      <w:r w:rsidRPr="006E1F21">
        <w:rPr>
          <w:rStyle w:val="HideTWBExt"/>
          <w:b w:val="0"/>
        </w:rPr>
        <w:t>&lt;/RepeatBlock-By&gt;</w:t>
      </w:r>
    </w:p>
    <w:p w14:paraId="2C3C118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77A5C4A"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5F81F3A" w14:textId="77777777" w:rsidTr="00652B16">
        <w:trPr>
          <w:trHeight w:hRule="exact" w:val="240"/>
          <w:jc w:val="center"/>
        </w:trPr>
        <w:tc>
          <w:tcPr>
            <w:tcW w:w="9752" w:type="dxa"/>
            <w:gridSpan w:val="2"/>
            <w:tcBorders>
              <w:top w:val="nil"/>
              <w:left w:val="nil"/>
              <w:bottom w:val="nil"/>
              <w:right w:val="nil"/>
            </w:tcBorders>
          </w:tcPr>
          <w:p w14:paraId="4C334558" w14:textId="77777777" w:rsidR="00281E5D" w:rsidRPr="006E1F21" w:rsidRDefault="00281E5D" w:rsidP="00652B16"/>
        </w:tc>
      </w:tr>
      <w:tr w:rsidR="00C26DAB" w:rsidRPr="006E1F21" w14:paraId="382AF59B" w14:textId="77777777" w:rsidTr="00652B16">
        <w:trPr>
          <w:trHeight w:val="240"/>
          <w:jc w:val="center"/>
        </w:trPr>
        <w:tc>
          <w:tcPr>
            <w:tcW w:w="4876" w:type="dxa"/>
            <w:tcBorders>
              <w:top w:val="nil"/>
              <w:left w:val="nil"/>
              <w:bottom w:val="nil"/>
              <w:right w:val="nil"/>
            </w:tcBorders>
          </w:tcPr>
          <w:p w14:paraId="7AD2E13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717D3F4" w14:textId="77777777" w:rsidR="00281E5D" w:rsidRPr="006E1F21" w:rsidRDefault="00281E5D" w:rsidP="00652B16">
            <w:pPr>
              <w:pStyle w:val="AmColumnHeading"/>
            </w:pPr>
            <w:r w:rsidRPr="006E1F21">
              <w:t>Pozměňovací návrh</w:t>
            </w:r>
          </w:p>
        </w:tc>
      </w:tr>
      <w:tr w:rsidR="00C26DAB" w:rsidRPr="006E1F21" w14:paraId="76291F92" w14:textId="77777777" w:rsidTr="00652B16">
        <w:trPr>
          <w:jc w:val="center"/>
        </w:trPr>
        <w:tc>
          <w:tcPr>
            <w:tcW w:w="4876" w:type="dxa"/>
            <w:tcBorders>
              <w:top w:val="nil"/>
              <w:left w:val="nil"/>
              <w:bottom w:val="nil"/>
              <w:right w:val="nil"/>
            </w:tcBorders>
          </w:tcPr>
          <w:p w14:paraId="631D1D76" w14:textId="7207AB9E"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lidmi</w:t>
            </w:r>
            <w:r w:rsidRPr="006E1F21">
              <w:rPr>
                <w:b/>
                <w:i/>
              </w:rPr>
              <w:t xml:space="preserve">, </w:t>
            </w:r>
            <w:r w:rsidR="00BA3A25" w:rsidRPr="006E1F21">
              <w:rPr>
                <w:b/>
                <w:i/>
              </w:rPr>
              <w:t>a</w:t>
            </w:r>
            <w:r w:rsidR="00BA3A25">
              <w:rPr>
                <w:b/>
                <w:i/>
              </w:rPr>
              <w:t> </w:t>
            </w:r>
            <w:r w:rsidRPr="006E1F21">
              <w:rPr>
                <w:b/>
                <w:i/>
              </w:rPr>
              <w:t xml:space="preserve">musí reagovat na státní aktéry, kteří chtějí destabilizovat Evropskou unii </w:t>
            </w:r>
            <w:r w:rsidR="00BA3A25" w:rsidRPr="006E1F21">
              <w:rPr>
                <w:b/>
                <w:i/>
              </w:rPr>
              <w:t>a</w:t>
            </w:r>
            <w:r w:rsidR="00BA3A25">
              <w:rPr>
                <w:b/>
                <w:i/>
              </w:rPr>
              <w:t> </w:t>
            </w:r>
            <w:r w:rsidRPr="006E1F21">
              <w:rPr>
                <w:b/>
                <w:i/>
              </w:rPr>
              <w:t xml:space="preserve">její členské státy tím, že uměle vytvářejí </w:t>
            </w:r>
            <w:r w:rsidR="00BA3A25" w:rsidRPr="006E1F21">
              <w:rPr>
                <w:b/>
                <w:i/>
              </w:rPr>
              <w:t>a</w:t>
            </w:r>
            <w:r w:rsidR="00BA3A25">
              <w:rPr>
                <w:b/>
                <w:i/>
              </w:rPr>
              <w:t> </w:t>
            </w:r>
            <w:r w:rsidRPr="006E1F21">
              <w:rPr>
                <w:b/>
                <w:i/>
              </w:rPr>
              <w:t xml:space="preserve">usnadňují nelegální migraci, využívají migrační toky jako nástroj pro politické účely </w:t>
            </w:r>
            <w:r w:rsidR="00BA3A25" w:rsidRPr="006E1F21">
              <w:rPr>
                <w:b/>
                <w:i/>
              </w:rPr>
              <w:t>a</w:t>
            </w:r>
            <w:r w:rsidR="00BA3A25">
              <w:rPr>
                <w:b/>
                <w:i/>
              </w:rPr>
              <w:t> </w:t>
            </w:r>
            <w:r w:rsidRPr="006E1F21">
              <w:rPr>
                <w:b/>
                <w:i/>
              </w:rPr>
              <w:t>používají taktiky hybridní války, například zneužívání migrace jako zbraně</w:t>
            </w:r>
            <w:r w:rsidRPr="006E1F21">
              <w:rPr>
                <w:b/>
                <w:i/>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6F00361E" w14:textId="6B562D36" w:rsidR="00281E5D" w:rsidRPr="006E1F21" w:rsidRDefault="00281E5D" w:rsidP="00652B16">
            <w:pPr>
              <w:pStyle w:val="Normal6a"/>
            </w:pPr>
            <w:r w:rsidRPr="006E1F21">
              <w:t>(9)</w:t>
            </w:r>
            <w:r w:rsidRPr="006E1F21">
              <w:tab/>
              <w:t xml:space="preserve">Vzhledem </w:t>
            </w:r>
            <w:r w:rsidR="00BA3A25" w:rsidRPr="006E1F21">
              <w:t>k</w:t>
            </w:r>
            <w:r w:rsidR="00BA3A25">
              <w:t> </w:t>
            </w:r>
            <w:r w:rsidRPr="006E1F21">
              <w:t xml:space="preserve">měnící se globální situaci </w:t>
            </w:r>
            <w:r w:rsidR="00BA3A25" w:rsidRPr="006E1F21">
              <w:t>a</w:t>
            </w:r>
            <w:r w:rsidR="00BA3A25">
              <w:t> </w:t>
            </w:r>
            <w:r w:rsidRPr="006E1F21">
              <w:t xml:space="preserve">rostoucí nestabilitě musí Unie </w:t>
            </w:r>
            <w:r w:rsidR="00BA3A25" w:rsidRPr="006E1F21">
              <w:t>a</w:t>
            </w:r>
            <w:r w:rsidR="00BA3A25">
              <w:t> </w:t>
            </w:r>
            <w:r w:rsidRPr="006E1F21">
              <w:t xml:space="preserve">její členské státy spojit své síly, aby účinně chránily vnější hranice Unie, </w:t>
            </w:r>
            <w:r w:rsidR="00BA3A25" w:rsidRPr="006E1F21">
              <w:t>a</w:t>
            </w:r>
            <w:r w:rsidR="00BA3A25">
              <w:t> </w:t>
            </w:r>
            <w:r w:rsidRPr="006E1F21">
              <w:t xml:space="preserve">to mimo jiné </w:t>
            </w:r>
            <w:r w:rsidR="00BA3A25" w:rsidRPr="006E1F21">
              <w:t>i</w:t>
            </w:r>
            <w:r w:rsidR="00BA3A25">
              <w:t> </w:t>
            </w:r>
            <w:r w:rsidR="00BA3A25" w:rsidRPr="006E1F21">
              <w:t>v</w:t>
            </w:r>
            <w:r w:rsidR="00BA3A25">
              <w:t> </w:t>
            </w:r>
            <w:r w:rsidRPr="006E1F21">
              <w:t xml:space="preserve">boji proti nelegální migraci, převádění migrantů </w:t>
            </w:r>
            <w:r w:rsidR="00BA3A25" w:rsidRPr="006E1F21">
              <w:rPr>
                <w:b/>
                <w:i/>
              </w:rPr>
              <w:t>a</w:t>
            </w:r>
            <w:r w:rsidR="00BA3A25">
              <w:rPr>
                <w:b/>
                <w:i/>
              </w:rPr>
              <w:t> </w:t>
            </w:r>
            <w:r w:rsidRPr="006E1F21">
              <w:t xml:space="preserve">obchodování </w:t>
            </w:r>
            <w:r w:rsidR="00BA3A25" w:rsidRPr="006E1F21">
              <w:t>s</w:t>
            </w:r>
            <w:r w:rsidR="00BA3A25">
              <w:t> </w:t>
            </w:r>
            <w:r w:rsidRPr="006E1F21">
              <w:t>lidmi.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r>
      <w:tr w:rsidR="00C26DAB" w:rsidRPr="006E1F21" w14:paraId="64FE53AB" w14:textId="77777777" w:rsidTr="00652B16">
        <w:trPr>
          <w:jc w:val="center"/>
        </w:trPr>
        <w:tc>
          <w:tcPr>
            <w:tcW w:w="4876" w:type="dxa"/>
            <w:tcBorders>
              <w:top w:val="nil"/>
              <w:left w:val="nil"/>
              <w:bottom w:val="nil"/>
              <w:right w:val="nil"/>
            </w:tcBorders>
          </w:tcPr>
          <w:p w14:paraId="22AD1BDA"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66123EC1" w14:textId="77777777" w:rsidR="00281E5D" w:rsidRPr="006E1F21" w:rsidRDefault="00281E5D" w:rsidP="00652B16"/>
        </w:tc>
      </w:tr>
      <w:tr w:rsidR="00C26DAB" w:rsidRPr="006E1F21" w14:paraId="584B9C40" w14:textId="77777777" w:rsidTr="00652B16">
        <w:trPr>
          <w:jc w:val="center"/>
        </w:trPr>
        <w:tc>
          <w:tcPr>
            <w:tcW w:w="4876" w:type="dxa"/>
            <w:tcBorders>
              <w:top w:val="nil"/>
              <w:left w:val="nil"/>
              <w:bottom w:val="nil"/>
              <w:right w:val="nil"/>
            </w:tcBorders>
          </w:tcPr>
          <w:p w14:paraId="0BDCB3FF" w14:textId="2F659BA2" w:rsidR="00281E5D" w:rsidRPr="006E1F21" w:rsidRDefault="00281E5D" w:rsidP="00652B16">
            <w:pPr>
              <w:pStyle w:val="Normal6a"/>
            </w:pPr>
            <w:r w:rsidRPr="006E1F21">
              <w:rPr>
                <w:b/>
                <w:i/>
                <w:vertAlign w:val="superscript"/>
              </w:rPr>
              <w:t>7</w:t>
            </w:r>
            <w:r w:rsidRPr="006E1F21">
              <w:t xml:space="preserve"> </w:t>
            </w:r>
            <w:r w:rsidRPr="006E1F21">
              <w:rPr>
                <w:b/>
                <w:i/>
              </w:rPr>
              <w:t xml:space="preserve">Sdělení Komise Evropskému parlamentu </w:t>
            </w:r>
            <w:r w:rsidR="00BA3A25" w:rsidRPr="006E1F21">
              <w:rPr>
                <w:b/>
                <w:i/>
              </w:rPr>
              <w:t>a</w:t>
            </w:r>
            <w:r w:rsidR="00BA3A25">
              <w:rPr>
                <w:b/>
                <w:i/>
              </w:rPr>
              <w:t> </w:t>
            </w:r>
            <w:r w:rsidRPr="006E1F21">
              <w:rPr>
                <w:b/>
                <w:i/>
              </w:rPr>
              <w:t xml:space="preserve">Radě </w:t>
            </w:r>
            <w:r w:rsidR="00BA3A25" w:rsidRPr="006E1F21">
              <w:rPr>
                <w:b/>
                <w:i/>
              </w:rPr>
              <w:t>o</w:t>
            </w:r>
            <w:r w:rsidR="00BA3A25">
              <w:rPr>
                <w:b/>
                <w:i/>
              </w:rPr>
              <w:t> </w:t>
            </w:r>
            <w:r w:rsidRPr="006E1F21">
              <w:rPr>
                <w:b/>
                <w:i/>
              </w:rPr>
              <w:t xml:space="preserve">boji proti hybridním hrozbám vyplývajícím ze zneužívání migrace jako zbraně </w:t>
            </w:r>
            <w:r w:rsidR="00BA3A25" w:rsidRPr="006E1F21">
              <w:rPr>
                <w:b/>
                <w:i/>
              </w:rPr>
              <w:t>a</w:t>
            </w:r>
            <w:r w:rsidR="00BA3A25">
              <w:rPr>
                <w:b/>
                <w:i/>
              </w:rPr>
              <w:t> </w:t>
            </w:r>
            <w:r w:rsidR="00BA3A25" w:rsidRPr="006E1F21">
              <w:rPr>
                <w:b/>
                <w:i/>
              </w:rPr>
              <w:t>o</w:t>
            </w:r>
            <w:r w:rsidR="00BA3A25">
              <w:rPr>
                <w:b/>
                <w:i/>
              </w:rPr>
              <w:t> </w:t>
            </w:r>
            <w:r w:rsidRPr="006E1F21">
              <w:rPr>
                <w:b/>
                <w:i/>
              </w:rPr>
              <w:t>posilování bezpečnosti na vnějších hranicích EU (COM(2024) 570 final ze dne 11. prosince 2024).</w:t>
            </w:r>
          </w:p>
        </w:tc>
        <w:tc>
          <w:tcPr>
            <w:tcW w:w="4876" w:type="dxa"/>
            <w:tcBorders>
              <w:top w:val="nil"/>
              <w:left w:val="nil"/>
              <w:bottom w:val="nil"/>
              <w:right w:val="nil"/>
            </w:tcBorders>
          </w:tcPr>
          <w:p w14:paraId="2CF1EE31" w14:textId="77777777" w:rsidR="00281E5D" w:rsidRPr="006E1F21" w:rsidRDefault="00281E5D" w:rsidP="00652B16"/>
        </w:tc>
      </w:tr>
    </w:tbl>
    <w:p w14:paraId="67B623E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18C6142" w14:textId="77777777" w:rsidR="00281E5D" w:rsidRPr="006E1F21" w:rsidRDefault="00281E5D" w:rsidP="00281E5D">
      <w:r w:rsidRPr="006E1F21">
        <w:rPr>
          <w:rStyle w:val="HideTWBExt"/>
        </w:rPr>
        <w:t>&lt;/AmendB&gt;</w:t>
      </w:r>
    </w:p>
    <w:p w14:paraId="472C8AE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50</w:t>
      </w:r>
      <w:r w:rsidRPr="006E1F21">
        <w:rPr>
          <w:rStyle w:val="HideTWBExt"/>
          <w:b w:val="0"/>
        </w:rPr>
        <w:t>&lt;/NumAmB&gt;</w:t>
      </w:r>
    </w:p>
    <w:p w14:paraId="12DA3C21" w14:textId="77777777" w:rsidR="00281E5D" w:rsidRPr="006E1F21" w:rsidRDefault="00281E5D" w:rsidP="00281E5D">
      <w:pPr>
        <w:pStyle w:val="NormalBold"/>
      </w:pPr>
      <w:r w:rsidRPr="006E1F21">
        <w:rPr>
          <w:rStyle w:val="HideTWBExt"/>
          <w:b w:val="0"/>
        </w:rPr>
        <w:t>&lt;RepeatBlock-By&gt;&lt;Members&gt;</w:t>
      </w:r>
      <w:r w:rsidRPr="006E1F21">
        <w:t>Tom Vandendriessche</w:t>
      </w:r>
      <w:r w:rsidRPr="006E1F21">
        <w:rPr>
          <w:rStyle w:val="HideTWBExt"/>
          <w:b w:val="0"/>
        </w:rPr>
        <w:t>&lt;/Members&gt;</w:t>
      </w:r>
    </w:p>
    <w:p w14:paraId="594180E6" w14:textId="77777777" w:rsidR="00281E5D" w:rsidRPr="006E1F21" w:rsidRDefault="00281E5D" w:rsidP="00281E5D">
      <w:pPr>
        <w:pStyle w:val="NormalBold"/>
      </w:pPr>
      <w:r w:rsidRPr="006E1F21">
        <w:rPr>
          <w:rStyle w:val="HideTWBExt"/>
          <w:b w:val="0"/>
        </w:rPr>
        <w:t>&lt;/RepeatBlock-By&gt;</w:t>
      </w:r>
    </w:p>
    <w:p w14:paraId="40FAD94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26DB3C8"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B362004" w14:textId="77777777" w:rsidTr="00652B16">
        <w:trPr>
          <w:trHeight w:hRule="exact" w:val="240"/>
          <w:jc w:val="center"/>
        </w:trPr>
        <w:tc>
          <w:tcPr>
            <w:tcW w:w="9752" w:type="dxa"/>
            <w:gridSpan w:val="2"/>
            <w:tcBorders>
              <w:top w:val="nil"/>
              <w:left w:val="nil"/>
              <w:bottom w:val="nil"/>
              <w:right w:val="nil"/>
            </w:tcBorders>
          </w:tcPr>
          <w:p w14:paraId="7596F4B1" w14:textId="77777777" w:rsidR="00281E5D" w:rsidRPr="006E1F21" w:rsidRDefault="00281E5D" w:rsidP="00652B16"/>
        </w:tc>
      </w:tr>
      <w:tr w:rsidR="00C26DAB" w:rsidRPr="006E1F21" w14:paraId="044E65A1" w14:textId="77777777" w:rsidTr="00652B16">
        <w:trPr>
          <w:trHeight w:val="240"/>
          <w:jc w:val="center"/>
        </w:trPr>
        <w:tc>
          <w:tcPr>
            <w:tcW w:w="4876" w:type="dxa"/>
            <w:tcBorders>
              <w:top w:val="nil"/>
              <w:left w:val="nil"/>
              <w:bottom w:val="nil"/>
              <w:right w:val="nil"/>
            </w:tcBorders>
          </w:tcPr>
          <w:p w14:paraId="2676FAB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D7D2056" w14:textId="77777777" w:rsidR="00281E5D" w:rsidRPr="006E1F21" w:rsidRDefault="00281E5D" w:rsidP="00652B16">
            <w:pPr>
              <w:pStyle w:val="AmColumnHeading"/>
            </w:pPr>
            <w:r w:rsidRPr="006E1F21">
              <w:t>Pozměňovací návrh</w:t>
            </w:r>
          </w:p>
        </w:tc>
      </w:tr>
      <w:tr w:rsidR="00C26DAB" w:rsidRPr="006E1F21" w14:paraId="50B82C20" w14:textId="77777777" w:rsidTr="00652B16">
        <w:trPr>
          <w:jc w:val="center"/>
        </w:trPr>
        <w:tc>
          <w:tcPr>
            <w:tcW w:w="4876" w:type="dxa"/>
            <w:tcBorders>
              <w:top w:val="nil"/>
              <w:left w:val="nil"/>
              <w:bottom w:val="nil"/>
              <w:right w:val="nil"/>
            </w:tcBorders>
          </w:tcPr>
          <w:p w14:paraId="4E9D718F" w14:textId="3F354550"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w:t>
            </w:r>
            <w:r w:rsidRPr="006E1F21">
              <w:rPr>
                <w:b/>
                <w:i/>
              </w:rPr>
              <w:t>mimo jiné</w:t>
            </w:r>
            <w:r w:rsidRPr="006E1F21">
              <w:t xml:space="preserve">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w:t>
            </w:r>
            <w:r w:rsidRPr="006E1F21">
              <w:rPr>
                <w:b/>
                <w:i/>
              </w:rPr>
              <w:t>nelegální</w:t>
            </w:r>
            <w:r w:rsidRPr="006E1F21">
              <w:t xml:space="preserve">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091A4AE7" w14:textId="12ECACB8" w:rsidR="00281E5D" w:rsidRPr="006E1F21" w:rsidRDefault="00281E5D" w:rsidP="00652B16">
            <w:pPr>
              <w:pStyle w:val="Normal6a"/>
            </w:pPr>
            <w:r w:rsidRPr="006E1F21">
              <w:t>(9)</w:t>
            </w:r>
            <w:r w:rsidRPr="006E1F21">
              <w:tab/>
              <w:t xml:space="preserve">Vzhledem </w:t>
            </w:r>
            <w:r w:rsidR="00BA3A25" w:rsidRPr="006E1F21">
              <w:t>k</w:t>
            </w:r>
            <w:r w:rsidR="00BA3A25">
              <w:t> </w:t>
            </w:r>
            <w:r w:rsidRPr="006E1F21">
              <w:t xml:space="preserve">měnící se globální situaci </w:t>
            </w:r>
            <w:r w:rsidR="00BA3A25" w:rsidRPr="006E1F21">
              <w:t>a</w:t>
            </w:r>
            <w:r w:rsidR="00BA3A25">
              <w:t> </w:t>
            </w:r>
            <w:r w:rsidRPr="006E1F21">
              <w:t xml:space="preserve">rostoucí nestabilitě musí Unie </w:t>
            </w:r>
            <w:r w:rsidR="00BA3A25" w:rsidRPr="006E1F21">
              <w:t>a</w:t>
            </w:r>
            <w:r w:rsidR="00BA3A25">
              <w:t> </w:t>
            </w:r>
            <w:r w:rsidRPr="006E1F21">
              <w:t xml:space="preserve">její členské státy spojit své síly, aby účinně chránily vnější hranice Unie </w:t>
            </w:r>
            <w:r w:rsidR="00BA3A25" w:rsidRPr="006E1F21">
              <w:rPr>
                <w:b/>
                <w:i/>
              </w:rPr>
              <w:t>a</w:t>
            </w:r>
            <w:r w:rsidR="00BA3A25">
              <w:rPr>
                <w:b/>
                <w:i/>
              </w:rPr>
              <w:t> </w:t>
            </w:r>
            <w:r w:rsidRPr="006E1F21">
              <w:rPr>
                <w:b/>
                <w:i/>
              </w:rPr>
              <w:t xml:space="preserve">důrazně odrazovaly od všech forem neřízené, </w:t>
            </w:r>
            <w:r w:rsidR="00BA3A25" w:rsidRPr="006E1F21">
              <w:rPr>
                <w:b/>
                <w:i/>
              </w:rPr>
              <w:t>a</w:t>
            </w:r>
            <w:r w:rsidR="00BA3A25">
              <w:rPr>
                <w:b/>
                <w:i/>
              </w:rPr>
              <w:t> </w:t>
            </w:r>
            <w:r w:rsidRPr="006E1F21">
              <w:rPr>
                <w:b/>
                <w:i/>
              </w:rPr>
              <w:t xml:space="preserve">zejména nelegální migrace. To musí zahrnovat financování fyzické hraniční infrastruktury, jako jsou ploty </w:t>
            </w:r>
            <w:r w:rsidR="00BA3A25" w:rsidRPr="006E1F21">
              <w:rPr>
                <w:b/>
                <w:i/>
              </w:rPr>
              <w:t>a</w:t>
            </w:r>
            <w:r w:rsidR="00BA3A25">
              <w:rPr>
                <w:b/>
                <w:i/>
              </w:rPr>
              <w:t> </w:t>
            </w:r>
            <w:r w:rsidRPr="006E1F21">
              <w:rPr>
                <w:b/>
                <w:i/>
              </w:rPr>
              <w:t xml:space="preserve">zdi, </w:t>
            </w:r>
            <w:r w:rsidR="00BA3A25" w:rsidRPr="006E1F21">
              <w:rPr>
                <w:b/>
                <w:i/>
              </w:rPr>
              <w:t>a</w:t>
            </w:r>
            <w:r w:rsidR="00BA3A25">
              <w:rPr>
                <w:b/>
                <w:i/>
              </w:rPr>
              <w:t> </w:t>
            </w:r>
            <w:r w:rsidRPr="006E1F21">
              <w:rPr>
                <w:b/>
                <w:i/>
              </w:rPr>
              <w:t>nasazení pokročilých sledovacích technologií,</w:t>
            </w:r>
            <w:r w:rsidRPr="006E1F21">
              <w:t xml:space="preserve"> aby mohly řešit nelegální </w:t>
            </w:r>
            <w:r w:rsidR="00BA3A25" w:rsidRPr="006E1F21">
              <w:rPr>
                <w:b/>
                <w:i/>
              </w:rPr>
              <w:t>a</w:t>
            </w:r>
            <w:r w:rsidR="00BA3A25">
              <w:rPr>
                <w:b/>
                <w:i/>
              </w:rPr>
              <w:t> </w:t>
            </w:r>
            <w:r w:rsidRPr="006E1F21">
              <w:rPr>
                <w:b/>
                <w:i/>
              </w:rPr>
              <w:t>nezákonnou</w:t>
            </w:r>
            <w:r w:rsidRPr="006E1F21">
              <w:t xml:space="preserve">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w:t>
            </w:r>
            <w:r w:rsidRPr="006E1F21">
              <w:rPr>
                <w:b/>
                <w:i/>
              </w:rPr>
              <w:t>nelegální</w:t>
            </w:r>
            <w:r w:rsidRPr="006E1F21">
              <w:t xml:space="preserve">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r>
      <w:tr w:rsidR="00C26DAB" w:rsidRPr="006E1F21" w14:paraId="2A41C0E8" w14:textId="77777777" w:rsidTr="00652B16">
        <w:trPr>
          <w:jc w:val="center"/>
        </w:trPr>
        <w:tc>
          <w:tcPr>
            <w:tcW w:w="4876" w:type="dxa"/>
            <w:tcBorders>
              <w:top w:val="nil"/>
              <w:left w:val="nil"/>
              <w:bottom w:val="nil"/>
              <w:right w:val="nil"/>
            </w:tcBorders>
          </w:tcPr>
          <w:p w14:paraId="4481A7E8"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3D1358C8" w14:textId="77777777" w:rsidR="00281E5D" w:rsidRPr="006E1F21" w:rsidRDefault="00281E5D" w:rsidP="00652B16">
            <w:pPr>
              <w:pStyle w:val="Normal6a"/>
            </w:pPr>
            <w:r w:rsidRPr="006E1F21">
              <w:rPr>
                <w:b/>
                <w:i/>
              </w:rPr>
              <w:t>_________________</w:t>
            </w:r>
          </w:p>
        </w:tc>
      </w:tr>
      <w:tr w:rsidR="00C26DAB" w:rsidRPr="006E1F21" w14:paraId="442E4E20" w14:textId="77777777" w:rsidTr="00652B16">
        <w:trPr>
          <w:jc w:val="center"/>
        </w:trPr>
        <w:tc>
          <w:tcPr>
            <w:tcW w:w="4876" w:type="dxa"/>
            <w:tcBorders>
              <w:top w:val="nil"/>
              <w:left w:val="nil"/>
              <w:bottom w:val="nil"/>
              <w:right w:val="nil"/>
            </w:tcBorders>
          </w:tcPr>
          <w:p w14:paraId="37924C5D" w14:textId="26FFBC23"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c>
          <w:tcPr>
            <w:tcW w:w="4876" w:type="dxa"/>
            <w:tcBorders>
              <w:top w:val="nil"/>
              <w:left w:val="nil"/>
              <w:bottom w:val="nil"/>
              <w:right w:val="nil"/>
            </w:tcBorders>
          </w:tcPr>
          <w:p w14:paraId="02885B96" w14:textId="23CC1E61"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r>
    </w:tbl>
    <w:p w14:paraId="3F780A2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B2A538E" w14:textId="77777777" w:rsidR="00281E5D" w:rsidRPr="006E1F21" w:rsidRDefault="00281E5D" w:rsidP="00281E5D">
      <w:r w:rsidRPr="006E1F21">
        <w:rPr>
          <w:rStyle w:val="HideTWBExt"/>
        </w:rPr>
        <w:t>&lt;/AmendB&gt;</w:t>
      </w:r>
    </w:p>
    <w:p w14:paraId="2C0050F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51</w:t>
      </w:r>
      <w:r w:rsidRPr="006E1F21">
        <w:rPr>
          <w:rStyle w:val="HideTWBExt"/>
          <w:b w:val="0"/>
        </w:rPr>
        <w:t>&lt;/NumAmB&gt;</w:t>
      </w:r>
    </w:p>
    <w:p w14:paraId="232F5978"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6A88117B" w14:textId="77777777" w:rsidR="00281E5D" w:rsidRPr="006E1F21" w:rsidRDefault="00281E5D" w:rsidP="00281E5D">
      <w:pPr>
        <w:pStyle w:val="NormalBold"/>
      </w:pPr>
      <w:r w:rsidRPr="006E1F21">
        <w:rPr>
          <w:rStyle w:val="HideTWBExt"/>
          <w:b w:val="0"/>
        </w:rPr>
        <w:t>&lt;/RepeatBlock-By&gt;</w:t>
      </w:r>
    </w:p>
    <w:p w14:paraId="0113811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44B136F"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0B981E9" w14:textId="77777777" w:rsidTr="00652B16">
        <w:trPr>
          <w:trHeight w:hRule="exact" w:val="240"/>
          <w:jc w:val="center"/>
        </w:trPr>
        <w:tc>
          <w:tcPr>
            <w:tcW w:w="9752" w:type="dxa"/>
            <w:gridSpan w:val="2"/>
            <w:tcBorders>
              <w:top w:val="nil"/>
              <w:left w:val="nil"/>
              <w:bottom w:val="nil"/>
              <w:right w:val="nil"/>
            </w:tcBorders>
          </w:tcPr>
          <w:p w14:paraId="2F357440" w14:textId="77777777" w:rsidR="00281E5D" w:rsidRPr="006E1F21" w:rsidRDefault="00281E5D" w:rsidP="00652B16"/>
        </w:tc>
      </w:tr>
      <w:tr w:rsidR="00C26DAB" w:rsidRPr="006E1F21" w14:paraId="6FEBE923" w14:textId="77777777" w:rsidTr="00652B16">
        <w:trPr>
          <w:trHeight w:val="240"/>
          <w:jc w:val="center"/>
        </w:trPr>
        <w:tc>
          <w:tcPr>
            <w:tcW w:w="4876" w:type="dxa"/>
            <w:tcBorders>
              <w:top w:val="nil"/>
              <w:left w:val="nil"/>
              <w:bottom w:val="nil"/>
              <w:right w:val="nil"/>
            </w:tcBorders>
          </w:tcPr>
          <w:p w14:paraId="57B9862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35BB2ED" w14:textId="77777777" w:rsidR="00281E5D" w:rsidRPr="006E1F21" w:rsidRDefault="00281E5D" w:rsidP="00652B16">
            <w:pPr>
              <w:pStyle w:val="AmColumnHeading"/>
            </w:pPr>
            <w:r w:rsidRPr="006E1F21">
              <w:t>Pozměňovací návrh</w:t>
            </w:r>
          </w:p>
        </w:tc>
      </w:tr>
      <w:tr w:rsidR="00C26DAB" w:rsidRPr="006E1F21" w14:paraId="6B4AFFD2" w14:textId="77777777" w:rsidTr="00652B16">
        <w:trPr>
          <w:jc w:val="center"/>
        </w:trPr>
        <w:tc>
          <w:tcPr>
            <w:tcW w:w="4876" w:type="dxa"/>
            <w:tcBorders>
              <w:top w:val="nil"/>
              <w:left w:val="nil"/>
              <w:bottom w:val="nil"/>
              <w:right w:val="nil"/>
            </w:tcBorders>
          </w:tcPr>
          <w:p w14:paraId="485BE903" w14:textId="35172999"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0906F754" w14:textId="2AFADBB7"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se </w:t>
            </w:r>
            <w:r w:rsidR="00BA3A25" w:rsidRPr="006E1F21">
              <w:t>v</w:t>
            </w:r>
            <w:r w:rsidR="00BA3A25">
              <w:t> </w:t>
            </w:r>
            <w:r w:rsidRPr="006E1F21">
              <w:t xml:space="preserve">rámci podpory mise </w:t>
            </w:r>
            <w:r w:rsidR="00BA3A25" w:rsidRPr="006E1F21">
              <w:t>v</w:t>
            </w:r>
            <w:r w:rsidR="00BA3A25">
              <w:t> </w:t>
            </w:r>
            <w:r w:rsidRPr="006E1F21">
              <w:t xml:space="preserve">oblasti hraniční kontroly mělo zvážit nasazení technologií </w:t>
            </w:r>
            <w:r w:rsidR="00BA3A25" w:rsidRPr="006E1F21">
              <w:t>a</w:t>
            </w:r>
            <w:r w:rsidR="00BA3A25">
              <w:t> </w:t>
            </w:r>
            <w:r w:rsidRPr="006E1F21">
              <w:t>digitálních řešení</w:t>
            </w:r>
            <w:r w:rsidRPr="006E1F21">
              <w:rPr>
                <w:b/>
                <w:i/>
              </w:rPr>
              <w:t xml:space="preserve">, zejména tam, kde přispívají </w:t>
            </w:r>
            <w:r w:rsidR="00BA3A25" w:rsidRPr="006E1F21">
              <w:rPr>
                <w:b/>
                <w:i/>
              </w:rPr>
              <w:t>k</w:t>
            </w:r>
            <w:r w:rsidR="00BA3A25">
              <w:rPr>
                <w:b/>
                <w:i/>
              </w:rPr>
              <w:t> </w:t>
            </w:r>
            <w:r w:rsidRPr="006E1F21">
              <w:rPr>
                <w:b/>
                <w:i/>
              </w:rPr>
              <w:t xml:space="preserve">účinnějšímu odhalování neoprávněných překročení hranic, pašeráckých sítí </w:t>
            </w:r>
            <w:r w:rsidR="00BA3A25" w:rsidRPr="006E1F21">
              <w:rPr>
                <w:b/>
                <w:i/>
              </w:rPr>
              <w:t>a</w:t>
            </w:r>
            <w:r w:rsidR="00BA3A25">
              <w:rPr>
                <w:b/>
                <w:i/>
              </w:rPr>
              <w:t> </w:t>
            </w:r>
            <w:r w:rsidRPr="006E1F21">
              <w:rPr>
                <w:b/>
                <w:i/>
              </w:rPr>
              <w:t xml:space="preserve">hybridních hrozeb, </w:t>
            </w:r>
            <w:r w:rsidR="00BA3A25" w:rsidRPr="006E1F21">
              <w:rPr>
                <w:b/>
                <w:i/>
              </w:rPr>
              <w:t>a</w:t>
            </w:r>
            <w:r w:rsidR="00BA3A25">
              <w:rPr>
                <w:b/>
                <w:i/>
              </w:rPr>
              <w:t> </w:t>
            </w:r>
            <w:r w:rsidRPr="006E1F21">
              <w:rPr>
                <w:b/>
                <w:i/>
              </w:rPr>
              <w:t>zároveň zajišťují efektivní využití finančních prostředků Unie</w:t>
            </w:r>
            <w:r w:rsidRPr="006E1F21">
              <w:t>.</w:t>
            </w:r>
          </w:p>
        </w:tc>
      </w:tr>
      <w:tr w:rsidR="00C26DAB" w:rsidRPr="006E1F21" w14:paraId="2C560671" w14:textId="77777777" w:rsidTr="00652B16">
        <w:trPr>
          <w:jc w:val="center"/>
        </w:trPr>
        <w:tc>
          <w:tcPr>
            <w:tcW w:w="4876" w:type="dxa"/>
            <w:tcBorders>
              <w:top w:val="nil"/>
              <w:left w:val="nil"/>
              <w:bottom w:val="nil"/>
              <w:right w:val="nil"/>
            </w:tcBorders>
          </w:tcPr>
          <w:p w14:paraId="3744FEDF"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6CF273EC" w14:textId="77777777" w:rsidR="00281E5D" w:rsidRPr="006E1F21" w:rsidRDefault="00281E5D" w:rsidP="00652B16">
            <w:pPr>
              <w:pStyle w:val="Normal6a"/>
            </w:pPr>
            <w:r w:rsidRPr="006E1F21">
              <w:rPr>
                <w:b/>
                <w:i/>
              </w:rPr>
              <w:t>_________________</w:t>
            </w:r>
          </w:p>
        </w:tc>
      </w:tr>
      <w:tr w:rsidR="00C26DAB" w:rsidRPr="006E1F21" w14:paraId="7433F1E9" w14:textId="77777777" w:rsidTr="00652B16">
        <w:trPr>
          <w:jc w:val="center"/>
        </w:trPr>
        <w:tc>
          <w:tcPr>
            <w:tcW w:w="4876" w:type="dxa"/>
            <w:tcBorders>
              <w:top w:val="nil"/>
              <w:left w:val="nil"/>
              <w:bottom w:val="nil"/>
              <w:right w:val="nil"/>
            </w:tcBorders>
          </w:tcPr>
          <w:p w14:paraId="7B41F17E" w14:textId="268634E6"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c>
          <w:tcPr>
            <w:tcW w:w="4876" w:type="dxa"/>
            <w:tcBorders>
              <w:top w:val="nil"/>
              <w:left w:val="nil"/>
              <w:bottom w:val="nil"/>
              <w:right w:val="nil"/>
            </w:tcBorders>
          </w:tcPr>
          <w:p w14:paraId="2BDA63D0" w14:textId="584BC55D"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r>
    </w:tbl>
    <w:p w14:paraId="07D45F3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954DC33"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479084F7" w14:textId="7A568DC3" w:rsidR="00281E5D" w:rsidRPr="006E1F21" w:rsidRDefault="00281E5D" w:rsidP="00281E5D">
      <w:pPr>
        <w:pStyle w:val="AmJustText"/>
      </w:pPr>
      <w:r w:rsidRPr="006E1F21">
        <w:t xml:space="preserve">Původní text správně poukazuje na rostoucí bezpečnostní hrozby, včetně zneužití migrace </w:t>
      </w:r>
      <w:r w:rsidR="00BA3A25" w:rsidRPr="006E1F21">
        <w:t>a</w:t>
      </w:r>
      <w:r w:rsidR="00BA3A25">
        <w:t> </w:t>
      </w:r>
      <w:r w:rsidRPr="006E1F21">
        <w:t xml:space="preserve">hybridních útoků. Navrhovaná změna upřesňuje účel využívání nových technologií </w:t>
      </w:r>
      <w:r w:rsidR="00BA3A25" w:rsidRPr="006E1F21">
        <w:t>a</w:t>
      </w:r>
      <w:r w:rsidR="00BA3A25">
        <w:t> </w:t>
      </w:r>
      <w:r w:rsidRPr="006E1F21">
        <w:t xml:space="preserve">digitálních řešení, aby bylo zřejmé, že jejich zavádění má přinést konkrétní přidanou hodnotu </w:t>
      </w:r>
      <w:r w:rsidR="00BA3A25" w:rsidRPr="006E1F21">
        <w:t>v</w:t>
      </w:r>
      <w:r w:rsidR="00BA3A25">
        <w:t> </w:t>
      </w:r>
      <w:r w:rsidRPr="006E1F21">
        <w:t xml:space="preserve">oblasti ochrany hranic </w:t>
      </w:r>
      <w:r w:rsidR="00BA3A25" w:rsidRPr="006E1F21">
        <w:t>a</w:t>
      </w:r>
      <w:r w:rsidR="00BA3A25">
        <w:t> </w:t>
      </w:r>
      <w:r w:rsidRPr="006E1F21">
        <w:t xml:space="preserve">boje proti pašování. Zdůrazňuje také nutnost efektivního využívání prostředků Unie </w:t>
      </w:r>
      <w:r w:rsidR="00BA3A25" w:rsidRPr="006E1F21">
        <w:t>a</w:t>
      </w:r>
      <w:r w:rsidR="00BA3A25">
        <w:t> </w:t>
      </w:r>
      <w:r w:rsidRPr="006E1F21">
        <w:t>zaměření na měřitelné výsledky.</w:t>
      </w:r>
    </w:p>
    <w:p w14:paraId="0E49DC10" w14:textId="77777777" w:rsidR="00281E5D" w:rsidRPr="006E1F21" w:rsidRDefault="00281E5D" w:rsidP="00281E5D">
      <w:r w:rsidRPr="006E1F21">
        <w:rPr>
          <w:rStyle w:val="HideTWBExt"/>
        </w:rPr>
        <w:t>&lt;/AmendB&gt;</w:t>
      </w:r>
    </w:p>
    <w:p w14:paraId="342A689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52</w:t>
      </w:r>
      <w:r w:rsidRPr="006E1F21">
        <w:rPr>
          <w:rStyle w:val="HideTWBExt"/>
          <w:b w:val="0"/>
        </w:rPr>
        <w:t>&lt;/NumAmB&gt;</w:t>
      </w:r>
    </w:p>
    <w:p w14:paraId="59FA1AF4"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6AE8D6C8" w14:textId="77777777" w:rsidR="00281E5D" w:rsidRPr="006E1F21" w:rsidRDefault="00281E5D" w:rsidP="00281E5D">
      <w:pPr>
        <w:pStyle w:val="NormalBold"/>
      </w:pPr>
      <w:r w:rsidRPr="006E1F21">
        <w:rPr>
          <w:rStyle w:val="HideTWBExt"/>
          <w:b w:val="0"/>
        </w:rPr>
        <w:t>&lt;/RepeatBlock-By&gt;</w:t>
      </w:r>
    </w:p>
    <w:p w14:paraId="0184B63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B4E08E8"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2D2BB51" w14:textId="77777777" w:rsidTr="00652B16">
        <w:trPr>
          <w:trHeight w:hRule="exact" w:val="240"/>
          <w:jc w:val="center"/>
        </w:trPr>
        <w:tc>
          <w:tcPr>
            <w:tcW w:w="9752" w:type="dxa"/>
            <w:gridSpan w:val="2"/>
            <w:tcBorders>
              <w:top w:val="nil"/>
              <w:left w:val="nil"/>
              <w:bottom w:val="nil"/>
              <w:right w:val="nil"/>
            </w:tcBorders>
          </w:tcPr>
          <w:p w14:paraId="5BB89255" w14:textId="77777777" w:rsidR="00281E5D" w:rsidRPr="006E1F21" w:rsidRDefault="00281E5D" w:rsidP="00652B16"/>
        </w:tc>
      </w:tr>
      <w:tr w:rsidR="00C26DAB" w:rsidRPr="006E1F21" w14:paraId="2C55572D" w14:textId="77777777" w:rsidTr="00652B16">
        <w:trPr>
          <w:trHeight w:val="240"/>
          <w:jc w:val="center"/>
        </w:trPr>
        <w:tc>
          <w:tcPr>
            <w:tcW w:w="4876" w:type="dxa"/>
            <w:tcBorders>
              <w:top w:val="nil"/>
              <w:left w:val="nil"/>
              <w:bottom w:val="nil"/>
              <w:right w:val="nil"/>
            </w:tcBorders>
          </w:tcPr>
          <w:p w14:paraId="7968F69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AC96C87" w14:textId="77777777" w:rsidR="00281E5D" w:rsidRPr="006E1F21" w:rsidRDefault="00281E5D" w:rsidP="00652B16">
            <w:pPr>
              <w:pStyle w:val="AmColumnHeading"/>
            </w:pPr>
            <w:r w:rsidRPr="006E1F21">
              <w:t>Pozměňovací návrh</w:t>
            </w:r>
          </w:p>
        </w:tc>
      </w:tr>
      <w:tr w:rsidR="00C26DAB" w:rsidRPr="006E1F21" w14:paraId="3258B10C" w14:textId="77777777" w:rsidTr="00652B16">
        <w:trPr>
          <w:jc w:val="center"/>
        </w:trPr>
        <w:tc>
          <w:tcPr>
            <w:tcW w:w="4876" w:type="dxa"/>
            <w:tcBorders>
              <w:top w:val="nil"/>
              <w:left w:val="nil"/>
              <w:bottom w:val="nil"/>
              <w:right w:val="nil"/>
            </w:tcBorders>
          </w:tcPr>
          <w:p w14:paraId="60FE34E9" w14:textId="5C353D1C"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1340A723" w14:textId="392B042E"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Pr="006E1F21">
              <w:rPr>
                <w:b/>
                <w:i/>
              </w:rPr>
              <w:t>zejména</w:t>
            </w:r>
            <w:r w:rsidRPr="006E1F21">
              <w:t xml:space="preserve"> </w:t>
            </w:r>
            <w:r w:rsidR="00BA3A25" w:rsidRPr="006E1F21">
              <w:t>v</w:t>
            </w:r>
            <w:r w:rsidR="00BA3A25">
              <w:t> </w:t>
            </w:r>
            <w:r w:rsidRPr="006E1F21">
              <w:t xml:space="preserve">zájmu účinné ochrany </w:t>
            </w:r>
            <w:r w:rsidRPr="006E1F21">
              <w:rPr>
                <w:b/>
                <w:i/>
              </w:rPr>
              <w:t>nejzranitelnějších</w:t>
            </w:r>
            <w:r w:rsidRPr="006E1F21">
              <w:t xml:space="preserve">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používají taktiky hybridní války,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r>
      <w:tr w:rsidR="00C26DAB" w:rsidRPr="006E1F21" w14:paraId="52189B4A" w14:textId="77777777" w:rsidTr="00652B16">
        <w:trPr>
          <w:jc w:val="center"/>
        </w:trPr>
        <w:tc>
          <w:tcPr>
            <w:tcW w:w="4876" w:type="dxa"/>
            <w:tcBorders>
              <w:top w:val="nil"/>
              <w:left w:val="nil"/>
              <w:bottom w:val="nil"/>
              <w:right w:val="nil"/>
            </w:tcBorders>
          </w:tcPr>
          <w:p w14:paraId="0F8CF034"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2CE7C260" w14:textId="77777777" w:rsidR="00281E5D" w:rsidRPr="006E1F21" w:rsidRDefault="00281E5D" w:rsidP="00652B16">
            <w:pPr>
              <w:pStyle w:val="Normal6a"/>
            </w:pPr>
            <w:r w:rsidRPr="006E1F21">
              <w:rPr>
                <w:b/>
                <w:i/>
              </w:rPr>
              <w:t>_________________</w:t>
            </w:r>
          </w:p>
        </w:tc>
      </w:tr>
      <w:tr w:rsidR="00C26DAB" w:rsidRPr="006E1F21" w14:paraId="35221AF6" w14:textId="77777777" w:rsidTr="00652B16">
        <w:trPr>
          <w:jc w:val="center"/>
        </w:trPr>
        <w:tc>
          <w:tcPr>
            <w:tcW w:w="4876" w:type="dxa"/>
            <w:tcBorders>
              <w:top w:val="nil"/>
              <w:left w:val="nil"/>
              <w:bottom w:val="nil"/>
              <w:right w:val="nil"/>
            </w:tcBorders>
          </w:tcPr>
          <w:p w14:paraId="150A4B7D" w14:textId="5AC67362"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c>
          <w:tcPr>
            <w:tcW w:w="4876" w:type="dxa"/>
            <w:tcBorders>
              <w:top w:val="nil"/>
              <w:left w:val="nil"/>
              <w:bottom w:val="nil"/>
              <w:right w:val="nil"/>
            </w:tcBorders>
          </w:tcPr>
          <w:p w14:paraId="46FEB993" w14:textId="2FA7CF50"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r>
    </w:tbl>
    <w:p w14:paraId="7871320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2999D8AB" w14:textId="77777777" w:rsidR="00281E5D" w:rsidRPr="006E1F21" w:rsidRDefault="00281E5D" w:rsidP="00281E5D">
      <w:r w:rsidRPr="006E1F21">
        <w:rPr>
          <w:rStyle w:val="HideTWBExt"/>
        </w:rPr>
        <w:t>&lt;/AmendB&gt;</w:t>
      </w:r>
    </w:p>
    <w:p w14:paraId="186ED85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53</w:t>
      </w:r>
      <w:r w:rsidRPr="006E1F21">
        <w:rPr>
          <w:rStyle w:val="HideTWBExt"/>
          <w:b w:val="0"/>
        </w:rPr>
        <w:t>&lt;/NumAmB&gt;</w:t>
      </w:r>
    </w:p>
    <w:p w14:paraId="6F6E82B4"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7D993251" w14:textId="77777777" w:rsidR="00281E5D" w:rsidRPr="006E1F21" w:rsidRDefault="00281E5D" w:rsidP="00281E5D">
      <w:pPr>
        <w:pStyle w:val="NormalBold"/>
      </w:pPr>
      <w:r w:rsidRPr="006E1F21">
        <w:rPr>
          <w:rStyle w:val="HideTWBExt"/>
          <w:b w:val="0"/>
        </w:rPr>
        <w:t>&lt;/RepeatBlock-By&gt;</w:t>
      </w:r>
    </w:p>
    <w:p w14:paraId="792C423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1F5FEE5"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15D32AF" w14:textId="77777777" w:rsidTr="00652B16">
        <w:trPr>
          <w:trHeight w:hRule="exact" w:val="240"/>
          <w:jc w:val="center"/>
        </w:trPr>
        <w:tc>
          <w:tcPr>
            <w:tcW w:w="9752" w:type="dxa"/>
            <w:gridSpan w:val="2"/>
            <w:tcBorders>
              <w:top w:val="nil"/>
              <w:left w:val="nil"/>
              <w:bottom w:val="nil"/>
              <w:right w:val="nil"/>
            </w:tcBorders>
          </w:tcPr>
          <w:p w14:paraId="45405DD9" w14:textId="77777777" w:rsidR="00281E5D" w:rsidRPr="006E1F21" w:rsidRDefault="00281E5D" w:rsidP="00652B16"/>
        </w:tc>
      </w:tr>
      <w:tr w:rsidR="00C26DAB" w:rsidRPr="006E1F21" w14:paraId="5B936FC4" w14:textId="77777777" w:rsidTr="00652B16">
        <w:trPr>
          <w:trHeight w:val="240"/>
          <w:jc w:val="center"/>
        </w:trPr>
        <w:tc>
          <w:tcPr>
            <w:tcW w:w="4876" w:type="dxa"/>
            <w:tcBorders>
              <w:top w:val="nil"/>
              <w:left w:val="nil"/>
              <w:bottom w:val="nil"/>
              <w:right w:val="nil"/>
            </w:tcBorders>
          </w:tcPr>
          <w:p w14:paraId="7F6E502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6057CD9" w14:textId="77777777" w:rsidR="00281E5D" w:rsidRPr="006E1F21" w:rsidRDefault="00281E5D" w:rsidP="00652B16">
            <w:pPr>
              <w:pStyle w:val="AmColumnHeading"/>
            </w:pPr>
            <w:r w:rsidRPr="006E1F21">
              <w:t>Pozměňovací návrh</w:t>
            </w:r>
          </w:p>
        </w:tc>
      </w:tr>
      <w:tr w:rsidR="00C26DAB" w:rsidRPr="006E1F21" w14:paraId="276DFEC0" w14:textId="77777777" w:rsidTr="00652B16">
        <w:trPr>
          <w:jc w:val="center"/>
        </w:trPr>
        <w:tc>
          <w:tcPr>
            <w:tcW w:w="4876" w:type="dxa"/>
            <w:tcBorders>
              <w:top w:val="nil"/>
              <w:left w:val="nil"/>
              <w:bottom w:val="nil"/>
              <w:right w:val="nil"/>
            </w:tcBorders>
          </w:tcPr>
          <w:p w14:paraId="4233915D" w14:textId="23169A9D"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taktiky hybridní války, </w:t>
            </w:r>
            <w:r w:rsidRPr="006E1F21">
              <w:rPr>
                <w:b/>
                <w:i/>
              </w:rPr>
              <w:t>například zneužívání migrace jako zbraně</w:t>
            </w:r>
            <w:r w:rsidRPr="006E1F21">
              <w:rPr>
                <w:b/>
                <w:i/>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w:t>
            </w:r>
            <w:r w:rsidRPr="006E1F21">
              <w:rPr>
                <w:b/>
                <w:i/>
              </w:rPr>
              <w:t>technologií</w:t>
            </w:r>
            <w:r w:rsidRPr="006E1F21">
              <w:t xml:space="preserve"> </w:t>
            </w:r>
            <w:r w:rsidR="00BA3A25" w:rsidRPr="006E1F21">
              <w:t>a</w:t>
            </w:r>
            <w:r w:rsidR="00BA3A25">
              <w:t> </w:t>
            </w:r>
            <w:r w:rsidRPr="006E1F21">
              <w:t xml:space="preserve">digitálních </w:t>
            </w:r>
            <w:r w:rsidRPr="006E1F21">
              <w:rPr>
                <w:b/>
                <w:i/>
              </w:rPr>
              <w:t>řešení</w:t>
            </w:r>
            <w:r w:rsidRPr="006E1F21">
              <w:t xml:space="preserve"> na podporu úkolu ochrany hranic.</w:t>
            </w:r>
          </w:p>
        </w:tc>
        <w:tc>
          <w:tcPr>
            <w:tcW w:w="4876" w:type="dxa"/>
            <w:tcBorders>
              <w:top w:val="nil"/>
              <w:left w:val="nil"/>
              <w:bottom w:val="nil"/>
              <w:right w:val="nil"/>
            </w:tcBorders>
          </w:tcPr>
          <w:p w14:paraId="4F5C6A7C" w14:textId="24E97F2D"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taktiky hybridní války.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w:t>
            </w:r>
            <w:r w:rsidRPr="006E1F21">
              <w:rPr>
                <w:b/>
                <w:i/>
              </w:rPr>
              <w:t>informačních systémů</w:t>
            </w:r>
            <w:r w:rsidRPr="006E1F21">
              <w:t xml:space="preserve"> </w:t>
            </w:r>
            <w:r w:rsidR="00BA3A25" w:rsidRPr="006E1F21">
              <w:t>a</w:t>
            </w:r>
            <w:r w:rsidR="00BA3A25">
              <w:t> </w:t>
            </w:r>
            <w:r w:rsidRPr="006E1F21">
              <w:t xml:space="preserve">digitálních </w:t>
            </w:r>
            <w:r w:rsidRPr="006E1F21">
              <w:rPr>
                <w:b/>
                <w:i/>
              </w:rPr>
              <w:t>nástrojů</w:t>
            </w:r>
            <w:r w:rsidRPr="006E1F21">
              <w:t xml:space="preserve"> na podporu úkolu ochrany hranic </w:t>
            </w:r>
            <w:r w:rsidRPr="006E1F21">
              <w:rPr>
                <w:b/>
                <w:i/>
              </w:rPr>
              <w:t xml:space="preserve">,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příslušným acquis Unie</w:t>
            </w:r>
            <w:r w:rsidRPr="006E1F21">
              <w:t>.</w:t>
            </w:r>
          </w:p>
        </w:tc>
      </w:tr>
      <w:tr w:rsidR="00C26DAB" w:rsidRPr="006E1F21" w14:paraId="10C33D8C" w14:textId="77777777" w:rsidTr="00652B16">
        <w:trPr>
          <w:jc w:val="center"/>
        </w:trPr>
        <w:tc>
          <w:tcPr>
            <w:tcW w:w="4876" w:type="dxa"/>
            <w:tcBorders>
              <w:top w:val="nil"/>
              <w:left w:val="nil"/>
              <w:bottom w:val="nil"/>
              <w:right w:val="nil"/>
            </w:tcBorders>
          </w:tcPr>
          <w:p w14:paraId="41D2CE36"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4F3DCBE0" w14:textId="77777777" w:rsidR="00281E5D" w:rsidRPr="006E1F21" w:rsidRDefault="00281E5D" w:rsidP="00652B16"/>
        </w:tc>
      </w:tr>
      <w:tr w:rsidR="00C26DAB" w:rsidRPr="006E1F21" w14:paraId="5535DAFD" w14:textId="77777777" w:rsidTr="00652B16">
        <w:trPr>
          <w:jc w:val="center"/>
        </w:trPr>
        <w:tc>
          <w:tcPr>
            <w:tcW w:w="4876" w:type="dxa"/>
            <w:tcBorders>
              <w:top w:val="nil"/>
              <w:left w:val="nil"/>
              <w:bottom w:val="nil"/>
              <w:right w:val="nil"/>
            </w:tcBorders>
          </w:tcPr>
          <w:p w14:paraId="2D1CF04A" w14:textId="38708231" w:rsidR="00281E5D" w:rsidRPr="006E1F21" w:rsidRDefault="00281E5D" w:rsidP="00652B16">
            <w:pPr>
              <w:pStyle w:val="Normal6a"/>
            </w:pPr>
            <w:r w:rsidRPr="006E1F21">
              <w:rPr>
                <w:b/>
                <w:i/>
                <w:vertAlign w:val="superscript"/>
              </w:rPr>
              <w:t>7</w:t>
            </w:r>
            <w:r w:rsidRPr="006E1F21">
              <w:t xml:space="preserve"> </w:t>
            </w:r>
            <w:r w:rsidRPr="006E1F21">
              <w:rPr>
                <w:b/>
                <w:i/>
              </w:rPr>
              <w:t xml:space="preserve">Sdělení Komise Evropskému parlamentu </w:t>
            </w:r>
            <w:r w:rsidR="00BA3A25" w:rsidRPr="006E1F21">
              <w:rPr>
                <w:b/>
                <w:i/>
              </w:rPr>
              <w:t>a</w:t>
            </w:r>
            <w:r w:rsidR="00BA3A25">
              <w:rPr>
                <w:b/>
                <w:i/>
              </w:rPr>
              <w:t> </w:t>
            </w:r>
            <w:r w:rsidRPr="006E1F21">
              <w:rPr>
                <w:b/>
                <w:i/>
              </w:rPr>
              <w:t xml:space="preserve">Radě </w:t>
            </w:r>
            <w:r w:rsidR="00BA3A25" w:rsidRPr="006E1F21">
              <w:rPr>
                <w:b/>
                <w:i/>
              </w:rPr>
              <w:t>o</w:t>
            </w:r>
            <w:r w:rsidR="00BA3A25">
              <w:rPr>
                <w:b/>
                <w:i/>
              </w:rPr>
              <w:t> </w:t>
            </w:r>
            <w:r w:rsidRPr="006E1F21">
              <w:rPr>
                <w:b/>
                <w:i/>
              </w:rPr>
              <w:t xml:space="preserve">boji proti hybridním hrozbám vyplývajícím ze zneužívání migrace jako zbraně </w:t>
            </w:r>
            <w:r w:rsidR="00BA3A25" w:rsidRPr="006E1F21">
              <w:rPr>
                <w:b/>
                <w:i/>
              </w:rPr>
              <w:t>a</w:t>
            </w:r>
            <w:r w:rsidR="00BA3A25">
              <w:rPr>
                <w:b/>
                <w:i/>
              </w:rPr>
              <w:t> </w:t>
            </w:r>
            <w:r w:rsidR="00BA3A25" w:rsidRPr="006E1F21">
              <w:rPr>
                <w:b/>
                <w:i/>
              </w:rPr>
              <w:t>o</w:t>
            </w:r>
            <w:r w:rsidR="00BA3A25">
              <w:rPr>
                <w:b/>
                <w:i/>
              </w:rPr>
              <w:t> </w:t>
            </w:r>
            <w:r w:rsidRPr="006E1F21">
              <w:rPr>
                <w:b/>
                <w:i/>
              </w:rPr>
              <w:t>posilování bezpečnosti na vnějších hranicích EU (COM(2024) 570 final ze dne 11. prosince 2024).</w:t>
            </w:r>
          </w:p>
        </w:tc>
        <w:tc>
          <w:tcPr>
            <w:tcW w:w="4876" w:type="dxa"/>
            <w:tcBorders>
              <w:top w:val="nil"/>
              <w:left w:val="nil"/>
              <w:bottom w:val="nil"/>
              <w:right w:val="nil"/>
            </w:tcBorders>
          </w:tcPr>
          <w:p w14:paraId="4A3B04D9" w14:textId="77777777" w:rsidR="00281E5D" w:rsidRPr="006E1F21" w:rsidRDefault="00281E5D" w:rsidP="00652B16"/>
        </w:tc>
      </w:tr>
    </w:tbl>
    <w:p w14:paraId="0E1EF3C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47BDBC9" w14:textId="77777777" w:rsidR="00281E5D" w:rsidRPr="006E1F21" w:rsidRDefault="00281E5D" w:rsidP="00281E5D">
      <w:r w:rsidRPr="006E1F21">
        <w:rPr>
          <w:rStyle w:val="HideTWBExt"/>
        </w:rPr>
        <w:t>&lt;/AmendB&gt;</w:t>
      </w:r>
    </w:p>
    <w:p w14:paraId="5AB711D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54</w:t>
      </w:r>
      <w:r w:rsidRPr="006E1F21">
        <w:rPr>
          <w:rStyle w:val="HideTWBExt"/>
          <w:b w:val="0"/>
        </w:rPr>
        <w:t>&lt;/NumAmB&gt;</w:t>
      </w:r>
    </w:p>
    <w:p w14:paraId="3C352CB1" w14:textId="77777777" w:rsidR="00281E5D" w:rsidRPr="006E1F21" w:rsidRDefault="00281E5D" w:rsidP="00281E5D">
      <w:pPr>
        <w:pStyle w:val="NormalBold"/>
      </w:pPr>
      <w:r w:rsidRPr="006E1F21">
        <w:rPr>
          <w:rStyle w:val="HideTWBExt"/>
          <w:b w:val="0"/>
        </w:rPr>
        <w:t>&lt;RepeatBlock-By&gt;&lt;Members&gt;</w:t>
      </w:r>
      <w:r w:rsidRPr="006E1F21">
        <w:t>Dainius Žalimas</w:t>
      </w:r>
      <w:r w:rsidRPr="006E1F21">
        <w:rPr>
          <w:rStyle w:val="HideTWBExt"/>
          <w:b w:val="0"/>
        </w:rPr>
        <w:t>&lt;/Members&gt;</w:t>
      </w:r>
    </w:p>
    <w:p w14:paraId="5F00613C" w14:textId="77777777" w:rsidR="00281E5D" w:rsidRPr="006E1F21" w:rsidRDefault="00281E5D" w:rsidP="00281E5D">
      <w:pPr>
        <w:pStyle w:val="NormalBold"/>
      </w:pPr>
      <w:r w:rsidRPr="006E1F21">
        <w:rPr>
          <w:rStyle w:val="HideTWBExt"/>
          <w:b w:val="0"/>
        </w:rPr>
        <w:t>&lt;/RepeatBlock-By&gt;</w:t>
      </w:r>
    </w:p>
    <w:p w14:paraId="2C9F19F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EB399B4"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DEB392F" w14:textId="77777777" w:rsidTr="00652B16">
        <w:trPr>
          <w:trHeight w:hRule="exact" w:val="240"/>
          <w:jc w:val="center"/>
        </w:trPr>
        <w:tc>
          <w:tcPr>
            <w:tcW w:w="9752" w:type="dxa"/>
            <w:gridSpan w:val="2"/>
            <w:tcBorders>
              <w:top w:val="nil"/>
              <w:left w:val="nil"/>
              <w:bottom w:val="nil"/>
              <w:right w:val="nil"/>
            </w:tcBorders>
          </w:tcPr>
          <w:p w14:paraId="7B1C7617" w14:textId="77777777" w:rsidR="00281E5D" w:rsidRPr="006E1F21" w:rsidRDefault="00281E5D" w:rsidP="00652B16"/>
        </w:tc>
      </w:tr>
      <w:tr w:rsidR="00C26DAB" w:rsidRPr="006E1F21" w14:paraId="75D73105" w14:textId="77777777" w:rsidTr="00652B16">
        <w:trPr>
          <w:trHeight w:val="240"/>
          <w:jc w:val="center"/>
        </w:trPr>
        <w:tc>
          <w:tcPr>
            <w:tcW w:w="4876" w:type="dxa"/>
            <w:tcBorders>
              <w:top w:val="nil"/>
              <w:left w:val="nil"/>
              <w:bottom w:val="nil"/>
              <w:right w:val="nil"/>
            </w:tcBorders>
          </w:tcPr>
          <w:p w14:paraId="13FD780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DF33222" w14:textId="77777777" w:rsidR="00281E5D" w:rsidRPr="006E1F21" w:rsidRDefault="00281E5D" w:rsidP="00652B16">
            <w:pPr>
              <w:pStyle w:val="AmColumnHeading"/>
            </w:pPr>
            <w:r w:rsidRPr="006E1F21">
              <w:t>Pozměňovací návrh</w:t>
            </w:r>
          </w:p>
        </w:tc>
      </w:tr>
      <w:tr w:rsidR="00C26DAB" w:rsidRPr="006E1F21" w14:paraId="3CF272B0" w14:textId="77777777" w:rsidTr="00652B16">
        <w:trPr>
          <w:jc w:val="center"/>
        </w:trPr>
        <w:tc>
          <w:tcPr>
            <w:tcW w:w="4876" w:type="dxa"/>
            <w:tcBorders>
              <w:top w:val="nil"/>
              <w:left w:val="nil"/>
              <w:bottom w:val="nil"/>
              <w:right w:val="nil"/>
            </w:tcBorders>
          </w:tcPr>
          <w:p w14:paraId="5B807198" w14:textId="4AB90B96"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w:t>
            </w:r>
            <w:r w:rsidRPr="006E1F21">
              <w:rPr>
                <w:b/>
                <w:i/>
              </w:rPr>
              <w:t>taktiky</w:t>
            </w:r>
            <w:r w:rsidRPr="006E1F21">
              <w:t xml:space="preserve"> hybridní </w:t>
            </w:r>
            <w:r w:rsidRPr="006E1F21">
              <w:rPr>
                <w:b/>
                <w:i/>
              </w:rPr>
              <w:t>války</w:t>
            </w:r>
            <w:r w:rsidRPr="006E1F21">
              <w:t>,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6992B9E5" w14:textId="7D44B7F5"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hybridní </w:t>
            </w:r>
            <w:r w:rsidRPr="006E1F21">
              <w:rPr>
                <w:b/>
                <w:i/>
              </w:rPr>
              <w:t>hrozby</w:t>
            </w:r>
            <w:r w:rsidRPr="006E1F21">
              <w:t>,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r>
      <w:tr w:rsidR="00C26DAB" w:rsidRPr="006E1F21" w14:paraId="1DC15E3F" w14:textId="77777777" w:rsidTr="00652B16">
        <w:trPr>
          <w:jc w:val="center"/>
        </w:trPr>
        <w:tc>
          <w:tcPr>
            <w:tcW w:w="4876" w:type="dxa"/>
            <w:tcBorders>
              <w:top w:val="nil"/>
              <w:left w:val="nil"/>
              <w:bottom w:val="nil"/>
              <w:right w:val="nil"/>
            </w:tcBorders>
          </w:tcPr>
          <w:p w14:paraId="3C26A460"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317CD9EE" w14:textId="77777777" w:rsidR="00281E5D" w:rsidRPr="006E1F21" w:rsidRDefault="00281E5D" w:rsidP="00652B16">
            <w:pPr>
              <w:pStyle w:val="Normal6a"/>
            </w:pPr>
            <w:r w:rsidRPr="006E1F21">
              <w:rPr>
                <w:b/>
                <w:i/>
              </w:rPr>
              <w:t>_________________</w:t>
            </w:r>
          </w:p>
        </w:tc>
      </w:tr>
      <w:tr w:rsidR="00C26DAB" w:rsidRPr="006E1F21" w14:paraId="08DBCF7E" w14:textId="77777777" w:rsidTr="00652B16">
        <w:trPr>
          <w:jc w:val="center"/>
        </w:trPr>
        <w:tc>
          <w:tcPr>
            <w:tcW w:w="4876" w:type="dxa"/>
            <w:tcBorders>
              <w:top w:val="nil"/>
              <w:left w:val="nil"/>
              <w:bottom w:val="nil"/>
              <w:right w:val="nil"/>
            </w:tcBorders>
          </w:tcPr>
          <w:p w14:paraId="1E49681D" w14:textId="4FA7908B"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c>
          <w:tcPr>
            <w:tcW w:w="4876" w:type="dxa"/>
            <w:tcBorders>
              <w:top w:val="nil"/>
              <w:left w:val="nil"/>
              <w:bottom w:val="nil"/>
              <w:right w:val="nil"/>
            </w:tcBorders>
          </w:tcPr>
          <w:p w14:paraId="012BD01E" w14:textId="1B89A1D7"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r>
    </w:tbl>
    <w:p w14:paraId="73B3B7E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0A3789E" w14:textId="77777777" w:rsidR="00281E5D" w:rsidRPr="006E1F21" w:rsidRDefault="00281E5D" w:rsidP="00281E5D">
      <w:r w:rsidRPr="006E1F21">
        <w:rPr>
          <w:rStyle w:val="HideTWBExt"/>
        </w:rPr>
        <w:t>&lt;/AmendB&gt;</w:t>
      </w:r>
    </w:p>
    <w:p w14:paraId="6B6AD13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55</w:t>
      </w:r>
      <w:r w:rsidRPr="006E1F21">
        <w:rPr>
          <w:rStyle w:val="HideTWBExt"/>
          <w:b w:val="0"/>
        </w:rPr>
        <w:t>&lt;/NumAmB&gt;</w:t>
      </w:r>
    </w:p>
    <w:p w14:paraId="7BEA09B7" w14:textId="77777777" w:rsidR="00281E5D" w:rsidRPr="006E1F21" w:rsidRDefault="00281E5D" w:rsidP="00281E5D">
      <w:pPr>
        <w:pStyle w:val="NormalBold"/>
      </w:pPr>
      <w:r w:rsidRPr="006E1F21">
        <w:rPr>
          <w:rStyle w:val="HideTWBExt"/>
          <w:b w:val="0"/>
        </w:rPr>
        <w:t>&lt;RepeatBlock-By&gt;&lt;Members&gt;</w:t>
      </w:r>
      <w:r w:rsidRPr="006E1F21">
        <w:t>Rasa Juknevičienė</w:t>
      </w:r>
      <w:r w:rsidRPr="006E1F21">
        <w:rPr>
          <w:rStyle w:val="HideTWBExt"/>
          <w:b w:val="0"/>
        </w:rPr>
        <w:t>&lt;/Members&gt;</w:t>
      </w:r>
    </w:p>
    <w:p w14:paraId="5C83BBB9" w14:textId="77777777" w:rsidR="00281E5D" w:rsidRPr="006E1F21" w:rsidRDefault="00281E5D" w:rsidP="00281E5D">
      <w:pPr>
        <w:pStyle w:val="NormalBold"/>
      </w:pPr>
      <w:r w:rsidRPr="006E1F21">
        <w:rPr>
          <w:rStyle w:val="HideTWBExt"/>
          <w:b w:val="0"/>
        </w:rPr>
        <w:t>&lt;/RepeatBlock-By&gt;</w:t>
      </w:r>
    </w:p>
    <w:p w14:paraId="44C586F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8D88F7E"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532D338" w14:textId="77777777" w:rsidTr="00652B16">
        <w:trPr>
          <w:trHeight w:hRule="exact" w:val="240"/>
          <w:jc w:val="center"/>
        </w:trPr>
        <w:tc>
          <w:tcPr>
            <w:tcW w:w="9752" w:type="dxa"/>
            <w:gridSpan w:val="2"/>
            <w:tcBorders>
              <w:top w:val="nil"/>
              <w:left w:val="nil"/>
              <w:bottom w:val="nil"/>
              <w:right w:val="nil"/>
            </w:tcBorders>
          </w:tcPr>
          <w:p w14:paraId="5705D114" w14:textId="77777777" w:rsidR="00281E5D" w:rsidRPr="006E1F21" w:rsidRDefault="00281E5D" w:rsidP="00652B16"/>
        </w:tc>
      </w:tr>
      <w:tr w:rsidR="00C26DAB" w:rsidRPr="006E1F21" w14:paraId="385C059D" w14:textId="77777777" w:rsidTr="00652B16">
        <w:trPr>
          <w:trHeight w:val="240"/>
          <w:jc w:val="center"/>
        </w:trPr>
        <w:tc>
          <w:tcPr>
            <w:tcW w:w="4876" w:type="dxa"/>
            <w:tcBorders>
              <w:top w:val="nil"/>
              <w:left w:val="nil"/>
              <w:bottom w:val="nil"/>
              <w:right w:val="nil"/>
            </w:tcBorders>
          </w:tcPr>
          <w:p w14:paraId="59DDD4D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E3B69F1" w14:textId="77777777" w:rsidR="00281E5D" w:rsidRPr="006E1F21" w:rsidRDefault="00281E5D" w:rsidP="00652B16">
            <w:pPr>
              <w:pStyle w:val="AmColumnHeading"/>
            </w:pPr>
            <w:r w:rsidRPr="006E1F21">
              <w:t>Pozměňovací návrh</w:t>
            </w:r>
          </w:p>
        </w:tc>
      </w:tr>
      <w:tr w:rsidR="00C26DAB" w:rsidRPr="006E1F21" w14:paraId="11F4ABEA" w14:textId="77777777" w:rsidTr="00652B16">
        <w:trPr>
          <w:jc w:val="center"/>
        </w:trPr>
        <w:tc>
          <w:tcPr>
            <w:tcW w:w="4876" w:type="dxa"/>
            <w:tcBorders>
              <w:top w:val="nil"/>
              <w:left w:val="nil"/>
              <w:bottom w:val="nil"/>
              <w:right w:val="nil"/>
            </w:tcBorders>
          </w:tcPr>
          <w:p w14:paraId="3D502151" w14:textId="6457F009"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taktiky hybridní války, například zneužívání migrace jako zbraně7.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461AECA1" w14:textId="20E1FD46"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hybridní </w:t>
            </w:r>
            <w:r w:rsidRPr="006E1F21">
              <w:rPr>
                <w:b/>
                <w:i/>
              </w:rPr>
              <w:t>hrozby</w:t>
            </w:r>
            <w:r w:rsidRPr="006E1F21">
              <w:t>,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r>
      <w:tr w:rsidR="00C26DAB" w:rsidRPr="006E1F21" w14:paraId="4B32DF35" w14:textId="77777777" w:rsidTr="00652B16">
        <w:trPr>
          <w:jc w:val="center"/>
        </w:trPr>
        <w:tc>
          <w:tcPr>
            <w:tcW w:w="4876" w:type="dxa"/>
            <w:tcBorders>
              <w:top w:val="nil"/>
              <w:left w:val="nil"/>
              <w:bottom w:val="nil"/>
              <w:right w:val="nil"/>
            </w:tcBorders>
          </w:tcPr>
          <w:p w14:paraId="7273F829"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66043A06" w14:textId="77777777" w:rsidR="00281E5D" w:rsidRPr="006E1F21" w:rsidRDefault="00281E5D" w:rsidP="00652B16">
            <w:pPr>
              <w:pStyle w:val="Normal6a"/>
            </w:pPr>
            <w:r w:rsidRPr="006E1F21">
              <w:rPr>
                <w:b/>
                <w:i/>
              </w:rPr>
              <w:t>_________________</w:t>
            </w:r>
          </w:p>
        </w:tc>
      </w:tr>
      <w:tr w:rsidR="00C26DAB" w:rsidRPr="006E1F21" w14:paraId="1CD56176" w14:textId="77777777" w:rsidTr="00652B16">
        <w:trPr>
          <w:jc w:val="center"/>
        </w:trPr>
        <w:tc>
          <w:tcPr>
            <w:tcW w:w="4876" w:type="dxa"/>
            <w:tcBorders>
              <w:top w:val="nil"/>
              <w:left w:val="nil"/>
              <w:bottom w:val="nil"/>
              <w:right w:val="nil"/>
            </w:tcBorders>
          </w:tcPr>
          <w:p w14:paraId="79A9C4B9" w14:textId="60EB0AC8"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c>
          <w:tcPr>
            <w:tcW w:w="4876" w:type="dxa"/>
            <w:tcBorders>
              <w:top w:val="nil"/>
              <w:left w:val="nil"/>
              <w:bottom w:val="nil"/>
              <w:right w:val="nil"/>
            </w:tcBorders>
          </w:tcPr>
          <w:p w14:paraId="00ECF08F" w14:textId="070935A1"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r>
    </w:tbl>
    <w:p w14:paraId="4108B89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69E8490" w14:textId="77777777" w:rsidR="00281E5D" w:rsidRPr="006E1F21" w:rsidRDefault="00281E5D" w:rsidP="00281E5D">
      <w:r w:rsidRPr="006E1F21">
        <w:rPr>
          <w:rStyle w:val="HideTWBExt"/>
        </w:rPr>
        <w:t>&lt;/AmendB&gt;</w:t>
      </w:r>
    </w:p>
    <w:p w14:paraId="295D5A0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56</w:t>
      </w:r>
      <w:r w:rsidRPr="006E1F21">
        <w:rPr>
          <w:rStyle w:val="HideTWBExt"/>
          <w:b w:val="0"/>
        </w:rPr>
        <w:t>&lt;/NumAmB&gt;</w:t>
      </w:r>
    </w:p>
    <w:p w14:paraId="7D5329A2"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7A71386A" w14:textId="77777777" w:rsidR="00281E5D" w:rsidRPr="006E1F21" w:rsidRDefault="00281E5D" w:rsidP="00281E5D">
      <w:pPr>
        <w:pStyle w:val="NormalBold"/>
      </w:pPr>
      <w:r w:rsidRPr="006E1F21">
        <w:rPr>
          <w:rStyle w:val="HideTWBExt"/>
          <w:b w:val="0"/>
        </w:rPr>
        <w:t>&lt;/RepeatBlock-By&gt;</w:t>
      </w:r>
    </w:p>
    <w:p w14:paraId="648E316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E0AB9E7" w14:textId="77777777" w:rsidR="00281E5D" w:rsidRPr="006E1F21" w:rsidRDefault="00281E5D" w:rsidP="00281E5D">
      <w:pPr>
        <w:pStyle w:val="NormalBold"/>
      </w:pPr>
      <w:r w:rsidRPr="006E1F21">
        <w:rPr>
          <w:rStyle w:val="HideTWBExt"/>
          <w:b w:val="0"/>
        </w:rPr>
        <w:t>&lt;Article&gt;</w:t>
      </w:r>
      <w:r w:rsidRPr="006E1F21">
        <w:t>Bod odůvodnění 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C2421E7" w14:textId="77777777" w:rsidTr="00652B16">
        <w:trPr>
          <w:trHeight w:hRule="exact" w:val="240"/>
          <w:jc w:val="center"/>
        </w:trPr>
        <w:tc>
          <w:tcPr>
            <w:tcW w:w="9752" w:type="dxa"/>
            <w:gridSpan w:val="2"/>
            <w:tcBorders>
              <w:top w:val="nil"/>
              <w:left w:val="nil"/>
              <w:bottom w:val="nil"/>
              <w:right w:val="nil"/>
            </w:tcBorders>
          </w:tcPr>
          <w:p w14:paraId="3C8A9934" w14:textId="77777777" w:rsidR="00281E5D" w:rsidRPr="006E1F21" w:rsidRDefault="00281E5D" w:rsidP="00652B16"/>
        </w:tc>
      </w:tr>
      <w:tr w:rsidR="00C26DAB" w:rsidRPr="006E1F21" w14:paraId="4051D3C6" w14:textId="77777777" w:rsidTr="00652B16">
        <w:trPr>
          <w:trHeight w:val="240"/>
          <w:jc w:val="center"/>
        </w:trPr>
        <w:tc>
          <w:tcPr>
            <w:tcW w:w="4876" w:type="dxa"/>
            <w:tcBorders>
              <w:top w:val="nil"/>
              <w:left w:val="nil"/>
              <w:bottom w:val="nil"/>
              <w:right w:val="nil"/>
            </w:tcBorders>
          </w:tcPr>
          <w:p w14:paraId="013575B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AF26677" w14:textId="77777777" w:rsidR="00281E5D" w:rsidRPr="006E1F21" w:rsidRDefault="00281E5D" w:rsidP="00652B16">
            <w:pPr>
              <w:pStyle w:val="AmColumnHeading"/>
            </w:pPr>
            <w:r w:rsidRPr="006E1F21">
              <w:t>Pozměňovací návrh</w:t>
            </w:r>
          </w:p>
        </w:tc>
      </w:tr>
      <w:tr w:rsidR="00C26DAB" w:rsidRPr="006E1F21" w14:paraId="5F009D8D" w14:textId="77777777" w:rsidTr="00652B16">
        <w:trPr>
          <w:jc w:val="center"/>
        </w:trPr>
        <w:tc>
          <w:tcPr>
            <w:tcW w:w="4876" w:type="dxa"/>
            <w:tcBorders>
              <w:top w:val="nil"/>
              <w:left w:val="nil"/>
              <w:bottom w:val="nil"/>
              <w:right w:val="nil"/>
            </w:tcBorders>
          </w:tcPr>
          <w:p w14:paraId="1E363191" w14:textId="3650B845"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taktiky hybridní války, například zneužívání migrace jako zbraně7.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c>
          <w:tcPr>
            <w:tcW w:w="4876" w:type="dxa"/>
            <w:tcBorders>
              <w:top w:val="nil"/>
              <w:left w:val="nil"/>
              <w:bottom w:val="nil"/>
              <w:right w:val="nil"/>
            </w:tcBorders>
          </w:tcPr>
          <w:p w14:paraId="20184AF7" w14:textId="16BB9917" w:rsidR="00281E5D" w:rsidRPr="006E1F21" w:rsidRDefault="00281E5D" w:rsidP="00652B16">
            <w:pPr>
              <w:pStyle w:val="Normal6a"/>
            </w:pPr>
            <w:r w:rsidRPr="006E1F21">
              <w:t>(9)</w:t>
            </w:r>
            <w:r w:rsidRPr="006E1F21">
              <w:tab/>
            </w:r>
            <w:r w:rsidR="00BA3A25" w:rsidRPr="006E1F21">
              <w:t>S</w:t>
            </w:r>
            <w:r w:rsidR="00BA3A25">
              <w:t> </w:t>
            </w:r>
            <w:r w:rsidRPr="006E1F21">
              <w:t xml:space="preserve">ohledem na měnící se globální prostředí </w:t>
            </w:r>
            <w:r w:rsidR="00BA3A25" w:rsidRPr="006E1F21">
              <w:t>a</w:t>
            </w:r>
            <w:r w:rsidR="00BA3A25">
              <w:t> </w:t>
            </w:r>
            <w:r w:rsidRPr="006E1F21">
              <w:t xml:space="preserve">rostoucí nestabilitu musí Unie </w:t>
            </w:r>
            <w:r w:rsidR="00BA3A25" w:rsidRPr="006E1F21">
              <w:t>a</w:t>
            </w:r>
            <w:r w:rsidR="00BA3A25">
              <w:t> </w:t>
            </w:r>
            <w:r w:rsidRPr="006E1F21">
              <w:t xml:space="preserve">její členské státy spojit své zdroje </w:t>
            </w:r>
            <w:r w:rsidR="00BA3A25" w:rsidRPr="006E1F21">
              <w:t>v</w:t>
            </w:r>
            <w:r w:rsidR="00BA3A25">
              <w:t> </w:t>
            </w:r>
            <w:r w:rsidRPr="006E1F21">
              <w:t xml:space="preserve">zájmu účinné ochrany vnějších hranic Unie, aby mohly řešit mimo jiné nelegální migraci, převaděčství migrantů </w:t>
            </w:r>
            <w:r w:rsidR="00BA3A25" w:rsidRPr="006E1F21">
              <w:t>a</w:t>
            </w:r>
            <w:r w:rsidR="00BA3A25">
              <w:t> </w:t>
            </w:r>
            <w:r w:rsidRPr="006E1F21">
              <w:t xml:space="preserve">obchodování </w:t>
            </w:r>
            <w:r w:rsidR="00BA3A25" w:rsidRPr="006E1F21">
              <w:t>s</w:t>
            </w:r>
            <w:r w:rsidR="00BA3A25">
              <w:t> </w:t>
            </w:r>
            <w:r w:rsidRPr="006E1F21">
              <w:t xml:space="preserve">lidmi, </w:t>
            </w:r>
            <w:r w:rsidR="00BA3A25" w:rsidRPr="006E1F21">
              <w:t>a</w:t>
            </w:r>
            <w:r w:rsidR="00BA3A25">
              <w:t> </w:t>
            </w:r>
            <w:r w:rsidRPr="006E1F21">
              <w:t xml:space="preserve">musí reagovat na státní aktéry, kteří chtějí destabilizovat Evropskou unii </w:t>
            </w:r>
            <w:r w:rsidR="00BA3A25" w:rsidRPr="006E1F21">
              <w:t>a</w:t>
            </w:r>
            <w:r w:rsidR="00BA3A25">
              <w:t> </w:t>
            </w:r>
            <w:r w:rsidRPr="006E1F21">
              <w:t xml:space="preserve">její členské státy tím, že uměle vytvářejí </w:t>
            </w:r>
            <w:r w:rsidR="00BA3A25" w:rsidRPr="006E1F21">
              <w:t>a</w:t>
            </w:r>
            <w:r w:rsidR="00BA3A25">
              <w:t> </w:t>
            </w:r>
            <w:r w:rsidRPr="006E1F21">
              <w:t xml:space="preserve">usnadňují nelegální migraci, využívají migrační toky jako nástroj pro politické účely </w:t>
            </w:r>
            <w:r w:rsidR="00BA3A25" w:rsidRPr="006E1F21">
              <w:t>a</w:t>
            </w:r>
            <w:r w:rsidR="00BA3A25">
              <w:t> </w:t>
            </w:r>
            <w:r w:rsidRPr="006E1F21">
              <w:t xml:space="preserve">používají hybridní </w:t>
            </w:r>
            <w:r w:rsidRPr="006E1F21">
              <w:rPr>
                <w:b/>
                <w:i/>
              </w:rPr>
              <w:t>hrozby</w:t>
            </w:r>
            <w:r w:rsidRPr="006E1F21">
              <w:t>, například zneužívání migrace jako zbraně</w:t>
            </w:r>
            <w:r w:rsidRPr="006E1F21">
              <w:rPr>
                <w:vertAlign w:val="superscript"/>
              </w:rPr>
              <w:t>7</w:t>
            </w:r>
            <w:r w:rsidRPr="006E1F21">
              <w:t xml:space="preserve">. </w:t>
            </w:r>
            <w:r w:rsidR="00BA3A25" w:rsidRPr="006E1F21">
              <w:t>V</w:t>
            </w:r>
            <w:r w:rsidR="00BA3A25">
              <w:t> </w:t>
            </w:r>
            <w:r w:rsidRPr="006E1F21">
              <w:t xml:space="preserve">zájmu solidarity </w:t>
            </w:r>
            <w:r w:rsidR="00BA3A25" w:rsidRPr="006E1F21">
              <w:t>v</w:t>
            </w:r>
            <w:r w:rsidR="00BA3A25">
              <w:t> </w:t>
            </w:r>
            <w:r w:rsidRPr="006E1F21">
              <w:t xml:space="preserve">celém schengenském prostoru </w:t>
            </w:r>
            <w:r w:rsidR="00BA3A25" w:rsidRPr="006E1F21">
              <w:t>a</w:t>
            </w:r>
            <w:r w:rsidR="00BA3A25">
              <w:t> </w:t>
            </w:r>
            <w:r w:rsidR="00BA3A25" w:rsidRPr="006E1F21">
              <w:t>v</w:t>
            </w:r>
            <w:r w:rsidR="00BA3A25">
              <w:t> </w:t>
            </w:r>
            <w:r w:rsidRPr="006E1F21">
              <w:t xml:space="preserve">duchu sdílené odpovědnosti za ochranu vnějších hranic Unie by plány národního </w:t>
            </w:r>
            <w:r w:rsidR="00BA3A25" w:rsidRPr="006E1F21">
              <w:t>a</w:t>
            </w:r>
            <w:r w:rsidR="00BA3A25">
              <w:t> </w:t>
            </w:r>
            <w:r w:rsidRPr="006E1F21">
              <w:t xml:space="preserve">regionálního partnerství členských států měly adekvátně řešit zjištěné výzvy, zejména </w:t>
            </w:r>
            <w:r w:rsidR="00BA3A25" w:rsidRPr="006E1F21">
              <w:t>v</w:t>
            </w:r>
            <w:r w:rsidR="00BA3A25">
              <w:t> </w:t>
            </w:r>
            <w:r w:rsidRPr="006E1F21">
              <w:t xml:space="preserve">kontextu Evropské strategie integrované správy hranic, evropské strategie </w:t>
            </w:r>
            <w:r w:rsidR="00BA3A25" w:rsidRPr="006E1F21">
              <w:t>v</w:t>
            </w:r>
            <w:r w:rsidR="00BA3A25">
              <w:t> </w:t>
            </w:r>
            <w:r w:rsidRPr="006E1F21">
              <w:t xml:space="preserve">oblasti vízové politiky </w:t>
            </w:r>
            <w:r w:rsidR="00BA3A25" w:rsidRPr="006E1F21">
              <w:t>a</w:t>
            </w:r>
            <w:r w:rsidR="00BA3A25">
              <w:t> </w:t>
            </w:r>
            <w:r w:rsidRPr="006E1F21">
              <w:t xml:space="preserve">nové architektury informačních technologií (IT) schengenského prostoru založené na rozsáhlých IT systémech zavedených </w:t>
            </w:r>
            <w:r w:rsidR="00BA3A25" w:rsidRPr="006E1F21">
              <w:t>k</w:t>
            </w:r>
            <w:r w:rsidR="00BA3A25">
              <w:t> </w:t>
            </w:r>
            <w:r w:rsidRPr="006E1F21">
              <w:t xml:space="preserve">řízení vnějších hranic </w:t>
            </w:r>
            <w:r w:rsidR="00BA3A25" w:rsidRPr="006E1F21">
              <w:t>a</w:t>
            </w:r>
            <w:r w:rsidR="00BA3A25">
              <w:t> </w:t>
            </w:r>
            <w:r w:rsidRPr="006E1F21">
              <w:t xml:space="preserve">bezpečnosti, jakož </w:t>
            </w:r>
            <w:r w:rsidR="00BA3A25" w:rsidRPr="006E1F21">
              <w:t>i</w:t>
            </w:r>
            <w:r w:rsidR="00BA3A25">
              <w:t> </w:t>
            </w:r>
            <w:r w:rsidRPr="006E1F21">
              <w:t xml:space="preserve">na interoperabilitě těchto systémů. Kromě toho by mělo být zváženo zavedení technologií </w:t>
            </w:r>
            <w:r w:rsidR="00BA3A25" w:rsidRPr="006E1F21">
              <w:t>a</w:t>
            </w:r>
            <w:r w:rsidR="00BA3A25">
              <w:t> </w:t>
            </w:r>
            <w:r w:rsidRPr="006E1F21">
              <w:t>digitálních řešení na podporu úkolu ochrany hranic.</w:t>
            </w:r>
          </w:p>
        </w:tc>
      </w:tr>
      <w:tr w:rsidR="00C26DAB" w:rsidRPr="006E1F21" w14:paraId="2ADACD66" w14:textId="77777777" w:rsidTr="00652B16">
        <w:trPr>
          <w:jc w:val="center"/>
        </w:trPr>
        <w:tc>
          <w:tcPr>
            <w:tcW w:w="4876" w:type="dxa"/>
            <w:tcBorders>
              <w:top w:val="nil"/>
              <w:left w:val="nil"/>
              <w:bottom w:val="nil"/>
              <w:right w:val="nil"/>
            </w:tcBorders>
          </w:tcPr>
          <w:p w14:paraId="35A9106D"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31E7F626" w14:textId="77777777" w:rsidR="00281E5D" w:rsidRPr="006E1F21" w:rsidRDefault="00281E5D" w:rsidP="00652B16">
            <w:pPr>
              <w:pStyle w:val="Normal6a"/>
            </w:pPr>
            <w:r w:rsidRPr="006E1F21">
              <w:rPr>
                <w:b/>
                <w:i/>
              </w:rPr>
              <w:t>_________________</w:t>
            </w:r>
          </w:p>
        </w:tc>
      </w:tr>
      <w:tr w:rsidR="00C26DAB" w:rsidRPr="006E1F21" w14:paraId="26999762" w14:textId="77777777" w:rsidTr="00652B16">
        <w:trPr>
          <w:jc w:val="center"/>
        </w:trPr>
        <w:tc>
          <w:tcPr>
            <w:tcW w:w="4876" w:type="dxa"/>
            <w:tcBorders>
              <w:top w:val="nil"/>
              <w:left w:val="nil"/>
              <w:bottom w:val="nil"/>
              <w:right w:val="nil"/>
            </w:tcBorders>
          </w:tcPr>
          <w:p w14:paraId="2706815F" w14:textId="22E955C4"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c>
          <w:tcPr>
            <w:tcW w:w="4876" w:type="dxa"/>
            <w:tcBorders>
              <w:top w:val="nil"/>
              <w:left w:val="nil"/>
              <w:bottom w:val="nil"/>
              <w:right w:val="nil"/>
            </w:tcBorders>
          </w:tcPr>
          <w:p w14:paraId="3F9DDFA5" w14:textId="7BECB234" w:rsidR="00281E5D" w:rsidRPr="006E1F21" w:rsidRDefault="00281E5D" w:rsidP="00652B16">
            <w:pPr>
              <w:pStyle w:val="Normal6a"/>
            </w:pPr>
            <w:r w:rsidRPr="006E1F21">
              <w:rPr>
                <w:vertAlign w:val="superscript"/>
              </w:rPr>
              <w:t>7</w:t>
            </w:r>
            <w:r w:rsidRPr="006E1F21">
              <w:t xml:space="preserve"> Sdělení Komise Evropskému parlamentu </w:t>
            </w:r>
            <w:r w:rsidR="00BA3A25" w:rsidRPr="006E1F21">
              <w:t>a</w:t>
            </w:r>
            <w:r w:rsidR="00BA3A25">
              <w:t> </w:t>
            </w:r>
            <w:r w:rsidRPr="006E1F21">
              <w:t xml:space="preserve">Radě </w:t>
            </w:r>
            <w:r w:rsidR="00BA3A25" w:rsidRPr="006E1F21">
              <w:t>o</w:t>
            </w:r>
            <w:r w:rsidR="00BA3A25">
              <w:t> </w:t>
            </w:r>
            <w:r w:rsidRPr="006E1F21">
              <w:t xml:space="preserve">boji proti hybridním hrozbám vyplývajícím ze zneužívání migrace jako zbraně </w:t>
            </w:r>
            <w:r w:rsidR="00BA3A25" w:rsidRPr="006E1F21">
              <w:t>a</w:t>
            </w:r>
            <w:r w:rsidR="00BA3A25">
              <w:t> </w:t>
            </w:r>
            <w:r w:rsidR="00BA3A25" w:rsidRPr="006E1F21">
              <w:t>o</w:t>
            </w:r>
            <w:r w:rsidR="00BA3A25">
              <w:t> </w:t>
            </w:r>
            <w:r w:rsidRPr="006E1F21">
              <w:t>posilování bezpečnosti na vnějších hranicích EU (COM(2024) 570 final ze dne 11. prosince 2024).</w:t>
            </w:r>
          </w:p>
        </w:tc>
      </w:tr>
    </w:tbl>
    <w:p w14:paraId="6D51474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228E707" w14:textId="77777777" w:rsidR="00281E5D" w:rsidRPr="006E1F21" w:rsidRDefault="00281E5D" w:rsidP="00281E5D">
      <w:r w:rsidRPr="006E1F21">
        <w:rPr>
          <w:rStyle w:val="HideTWBExt"/>
        </w:rPr>
        <w:t>&lt;/AmendB&gt;</w:t>
      </w:r>
    </w:p>
    <w:p w14:paraId="05C02F4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57</w:t>
      </w:r>
      <w:r w:rsidRPr="006E1F21">
        <w:rPr>
          <w:rStyle w:val="HideTWBExt"/>
          <w:b w:val="0"/>
        </w:rPr>
        <w:t>&lt;/NumAmB&gt;</w:t>
      </w:r>
    </w:p>
    <w:p w14:paraId="38E1F24F" w14:textId="77777777" w:rsidR="00281E5D" w:rsidRPr="006E1F21" w:rsidRDefault="00281E5D" w:rsidP="00281E5D">
      <w:pPr>
        <w:pStyle w:val="NormalBold"/>
      </w:pPr>
      <w:r w:rsidRPr="006E1F21">
        <w:rPr>
          <w:rStyle w:val="HideTWBExt"/>
          <w:b w:val="0"/>
        </w:rPr>
        <w:t>&lt;RepeatBlock-By&gt;&lt;Members&gt;</w:t>
      </w:r>
      <w:r w:rsidRPr="006E1F21">
        <w:t>Geadis Geadi</w:t>
      </w:r>
      <w:r w:rsidRPr="006E1F21">
        <w:rPr>
          <w:rStyle w:val="HideTWBExt"/>
          <w:b w:val="0"/>
        </w:rPr>
        <w:t>&lt;/Members&gt;</w:t>
      </w:r>
    </w:p>
    <w:p w14:paraId="4F1999CA" w14:textId="77777777" w:rsidR="00281E5D" w:rsidRPr="006E1F21" w:rsidRDefault="00281E5D" w:rsidP="00281E5D">
      <w:pPr>
        <w:pStyle w:val="NormalBold"/>
      </w:pPr>
      <w:r w:rsidRPr="006E1F21">
        <w:rPr>
          <w:rStyle w:val="HideTWBExt"/>
          <w:b w:val="0"/>
        </w:rPr>
        <w:t>&lt;/RepeatBlock-By&gt;</w:t>
      </w:r>
    </w:p>
    <w:p w14:paraId="242DB31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83CA253" w14:textId="073120A1" w:rsidR="00281E5D" w:rsidRPr="006E1F21" w:rsidRDefault="00281E5D" w:rsidP="00281E5D">
      <w:pPr>
        <w:pStyle w:val="NormalBold"/>
      </w:pPr>
      <w:r w:rsidRPr="006E1F21">
        <w:rPr>
          <w:rStyle w:val="HideTWBExt"/>
          <w:b w:val="0"/>
        </w:rPr>
        <w:t>&lt;Article&gt;</w:t>
      </w:r>
      <w:r w:rsidRPr="006E1F21">
        <w:t xml:space="preserve">Bod odůvodnění 9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56095AC" w14:textId="77777777" w:rsidTr="00652B16">
        <w:trPr>
          <w:trHeight w:hRule="exact" w:val="240"/>
          <w:jc w:val="center"/>
        </w:trPr>
        <w:tc>
          <w:tcPr>
            <w:tcW w:w="9752" w:type="dxa"/>
            <w:gridSpan w:val="2"/>
            <w:tcBorders>
              <w:top w:val="nil"/>
              <w:left w:val="nil"/>
              <w:bottom w:val="nil"/>
              <w:right w:val="nil"/>
            </w:tcBorders>
          </w:tcPr>
          <w:p w14:paraId="192BEE45" w14:textId="77777777" w:rsidR="00281E5D" w:rsidRPr="006E1F21" w:rsidRDefault="00281E5D" w:rsidP="00652B16"/>
        </w:tc>
      </w:tr>
      <w:tr w:rsidR="00C26DAB" w:rsidRPr="006E1F21" w14:paraId="2E1DAF7F" w14:textId="77777777" w:rsidTr="00652B16">
        <w:trPr>
          <w:trHeight w:val="240"/>
          <w:jc w:val="center"/>
        </w:trPr>
        <w:tc>
          <w:tcPr>
            <w:tcW w:w="4876" w:type="dxa"/>
            <w:tcBorders>
              <w:top w:val="nil"/>
              <w:left w:val="nil"/>
              <w:bottom w:val="nil"/>
              <w:right w:val="nil"/>
            </w:tcBorders>
          </w:tcPr>
          <w:p w14:paraId="255AC1B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5C5BE2E" w14:textId="77777777" w:rsidR="00281E5D" w:rsidRPr="006E1F21" w:rsidRDefault="00281E5D" w:rsidP="00652B16">
            <w:pPr>
              <w:pStyle w:val="AmColumnHeading"/>
            </w:pPr>
            <w:r w:rsidRPr="006E1F21">
              <w:t>Pozměňovací návrh</w:t>
            </w:r>
          </w:p>
        </w:tc>
      </w:tr>
      <w:tr w:rsidR="00C26DAB" w:rsidRPr="006E1F21" w14:paraId="7BC33160" w14:textId="77777777" w:rsidTr="00652B16">
        <w:trPr>
          <w:jc w:val="center"/>
        </w:trPr>
        <w:tc>
          <w:tcPr>
            <w:tcW w:w="4876" w:type="dxa"/>
            <w:tcBorders>
              <w:top w:val="nil"/>
              <w:left w:val="nil"/>
              <w:bottom w:val="nil"/>
              <w:right w:val="nil"/>
            </w:tcBorders>
          </w:tcPr>
          <w:p w14:paraId="43E26B3C" w14:textId="77777777" w:rsidR="00281E5D" w:rsidRPr="006E1F21" w:rsidRDefault="00281E5D" w:rsidP="00652B16">
            <w:pPr>
              <w:pStyle w:val="Normal6a"/>
            </w:pPr>
          </w:p>
        </w:tc>
        <w:tc>
          <w:tcPr>
            <w:tcW w:w="4876" w:type="dxa"/>
            <w:tcBorders>
              <w:top w:val="nil"/>
              <w:left w:val="nil"/>
              <w:bottom w:val="nil"/>
              <w:right w:val="nil"/>
            </w:tcBorders>
          </w:tcPr>
          <w:p w14:paraId="6038BD4E" w14:textId="5F084E34" w:rsidR="00281E5D" w:rsidRPr="006E1F21" w:rsidRDefault="00281E5D" w:rsidP="00652B16">
            <w:pPr>
              <w:pStyle w:val="Normal6a"/>
            </w:pPr>
            <w:r w:rsidRPr="006E1F21">
              <w:rPr>
                <w:b/>
                <w:i/>
              </w:rPr>
              <w:t>(9a)</w:t>
            </w:r>
            <w:r w:rsidRPr="006E1F21">
              <w:tab/>
            </w:r>
            <w:r w:rsidRPr="006E1F21">
              <w:rPr>
                <w:b/>
                <w:i/>
              </w:rPr>
              <w:t xml:space="preserve">Neexistence kontrol na vnitřních hranicích </w:t>
            </w:r>
            <w:r w:rsidR="00BA3A25" w:rsidRPr="006E1F21">
              <w:rPr>
                <w:b/>
                <w:i/>
              </w:rPr>
              <w:t>v</w:t>
            </w:r>
            <w:r w:rsidR="00BA3A25">
              <w:rPr>
                <w:b/>
                <w:i/>
              </w:rPr>
              <w:t> </w:t>
            </w:r>
            <w:r w:rsidRPr="006E1F21">
              <w:rPr>
                <w:b/>
                <w:i/>
              </w:rPr>
              <w:t xml:space="preserve">rámci schengenského prostoru závisí na účinné kontrole vnějších hranic. Opakované selhání na vnějších hranicích </w:t>
            </w:r>
            <w:r w:rsidR="00BA3A25" w:rsidRPr="006E1F21">
              <w:rPr>
                <w:b/>
                <w:i/>
              </w:rPr>
              <w:t>a</w:t>
            </w:r>
            <w:r w:rsidR="00BA3A25">
              <w:rPr>
                <w:b/>
                <w:i/>
              </w:rPr>
              <w:t> </w:t>
            </w:r>
            <w:r w:rsidRPr="006E1F21">
              <w:rPr>
                <w:b/>
                <w:i/>
              </w:rPr>
              <w:t xml:space="preserve">zneužívání vízových či azylových postupů podkopávají vzájemnou důvěru mezi členskými státy </w:t>
            </w:r>
            <w:r w:rsidR="00BA3A25" w:rsidRPr="006E1F21">
              <w:rPr>
                <w:b/>
                <w:i/>
              </w:rPr>
              <w:t>a</w:t>
            </w:r>
            <w:r w:rsidR="00BA3A25">
              <w:rPr>
                <w:b/>
                <w:i/>
              </w:rPr>
              <w:t> </w:t>
            </w:r>
            <w:r w:rsidRPr="006E1F21">
              <w:rPr>
                <w:b/>
                <w:i/>
              </w:rPr>
              <w:t>ohrožují fungování schengenského prostoru;</w:t>
            </w:r>
          </w:p>
        </w:tc>
      </w:tr>
    </w:tbl>
    <w:p w14:paraId="0A4A1A2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7D906FB" w14:textId="77777777" w:rsidR="00281E5D" w:rsidRPr="006E1F21" w:rsidRDefault="00281E5D" w:rsidP="00281E5D">
      <w:r w:rsidRPr="006E1F21">
        <w:rPr>
          <w:rStyle w:val="HideTWBExt"/>
        </w:rPr>
        <w:t>&lt;/AmendB&gt;</w:t>
      </w:r>
    </w:p>
    <w:p w14:paraId="743DA41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58</w:t>
      </w:r>
      <w:r w:rsidRPr="006E1F21">
        <w:rPr>
          <w:rStyle w:val="HideTWBExt"/>
          <w:b w:val="0"/>
        </w:rPr>
        <w:t>&lt;/NumAmB&gt;</w:t>
      </w:r>
    </w:p>
    <w:p w14:paraId="7BCC8D2C" w14:textId="77777777" w:rsidR="00281E5D" w:rsidRPr="006E1F21" w:rsidRDefault="00281E5D" w:rsidP="00281E5D">
      <w:pPr>
        <w:pStyle w:val="NormalBold"/>
      </w:pPr>
      <w:r w:rsidRPr="006E1F21">
        <w:rPr>
          <w:rStyle w:val="HideTWBExt"/>
          <w:b w:val="0"/>
        </w:rPr>
        <w:t>&lt;RepeatBlock-By&gt;&lt;Members&gt;</w:t>
      </w:r>
      <w:r w:rsidRPr="006E1F21">
        <w:t>Emil Radev</w:t>
      </w:r>
      <w:r w:rsidRPr="006E1F21">
        <w:rPr>
          <w:rStyle w:val="HideTWBExt"/>
          <w:b w:val="0"/>
        </w:rPr>
        <w:t>&lt;/Members&gt;</w:t>
      </w:r>
    </w:p>
    <w:p w14:paraId="7150BF34" w14:textId="77777777" w:rsidR="00281E5D" w:rsidRPr="006E1F21" w:rsidRDefault="00281E5D" w:rsidP="00281E5D">
      <w:pPr>
        <w:pStyle w:val="NormalBold"/>
      </w:pPr>
      <w:r w:rsidRPr="006E1F21">
        <w:rPr>
          <w:rStyle w:val="HideTWBExt"/>
          <w:b w:val="0"/>
        </w:rPr>
        <w:t>&lt;/RepeatBlock-By&gt;</w:t>
      </w:r>
    </w:p>
    <w:p w14:paraId="41C40F3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988D5C0" w14:textId="1E1FD12F" w:rsidR="00281E5D" w:rsidRPr="006E1F21" w:rsidRDefault="00281E5D" w:rsidP="00281E5D">
      <w:pPr>
        <w:pStyle w:val="NormalBold"/>
      </w:pPr>
      <w:r w:rsidRPr="006E1F21">
        <w:rPr>
          <w:rStyle w:val="HideTWBExt"/>
          <w:b w:val="0"/>
        </w:rPr>
        <w:t>&lt;Article&gt;</w:t>
      </w:r>
      <w:r w:rsidRPr="006E1F21">
        <w:t xml:space="preserve">Bod odůvodnění 9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042386C" w14:textId="77777777" w:rsidTr="00652B16">
        <w:trPr>
          <w:trHeight w:hRule="exact" w:val="240"/>
          <w:jc w:val="center"/>
        </w:trPr>
        <w:tc>
          <w:tcPr>
            <w:tcW w:w="9752" w:type="dxa"/>
            <w:gridSpan w:val="2"/>
            <w:tcBorders>
              <w:top w:val="nil"/>
              <w:left w:val="nil"/>
              <w:bottom w:val="nil"/>
              <w:right w:val="nil"/>
            </w:tcBorders>
          </w:tcPr>
          <w:p w14:paraId="317CEAA3" w14:textId="77777777" w:rsidR="00281E5D" w:rsidRPr="006E1F21" w:rsidRDefault="00281E5D" w:rsidP="00652B16"/>
        </w:tc>
      </w:tr>
      <w:tr w:rsidR="00C26DAB" w:rsidRPr="006E1F21" w14:paraId="42E80BDC" w14:textId="77777777" w:rsidTr="00652B16">
        <w:trPr>
          <w:trHeight w:val="240"/>
          <w:jc w:val="center"/>
        </w:trPr>
        <w:tc>
          <w:tcPr>
            <w:tcW w:w="4876" w:type="dxa"/>
            <w:tcBorders>
              <w:top w:val="nil"/>
              <w:left w:val="nil"/>
              <w:bottom w:val="nil"/>
              <w:right w:val="nil"/>
            </w:tcBorders>
          </w:tcPr>
          <w:p w14:paraId="277B4C7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0316B24" w14:textId="77777777" w:rsidR="00281E5D" w:rsidRPr="006E1F21" w:rsidRDefault="00281E5D" w:rsidP="00652B16">
            <w:pPr>
              <w:pStyle w:val="AmColumnHeading"/>
            </w:pPr>
            <w:r w:rsidRPr="006E1F21">
              <w:t>Pozměňovací návrh</w:t>
            </w:r>
          </w:p>
        </w:tc>
      </w:tr>
      <w:tr w:rsidR="00C26DAB" w:rsidRPr="006E1F21" w14:paraId="0DEEE854" w14:textId="77777777" w:rsidTr="00652B16">
        <w:trPr>
          <w:jc w:val="center"/>
        </w:trPr>
        <w:tc>
          <w:tcPr>
            <w:tcW w:w="4876" w:type="dxa"/>
            <w:tcBorders>
              <w:top w:val="nil"/>
              <w:left w:val="nil"/>
              <w:bottom w:val="nil"/>
              <w:right w:val="nil"/>
            </w:tcBorders>
          </w:tcPr>
          <w:p w14:paraId="5B1BD136" w14:textId="77777777" w:rsidR="00281E5D" w:rsidRPr="006E1F21" w:rsidRDefault="00281E5D" w:rsidP="00652B16">
            <w:pPr>
              <w:pStyle w:val="Normal6a"/>
            </w:pPr>
          </w:p>
        </w:tc>
        <w:tc>
          <w:tcPr>
            <w:tcW w:w="4876" w:type="dxa"/>
            <w:tcBorders>
              <w:top w:val="nil"/>
              <w:left w:val="nil"/>
              <w:bottom w:val="nil"/>
              <w:right w:val="nil"/>
            </w:tcBorders>
          </w:tcPr>
          <w:p w14:paraId="5535D9BC" w14:textId="469BE101" w:rsidR="00281E5D" w:rsidRPr="006E1F21" w:rsidRDefault="00281E5D" w:rsidP="00652B16">
            <w:pPr>
              <w:pStyle w:val="Normal6a"/>
            </w:pPr>
            <w:r w:rsidRPr="006E1F21">
              <w:rPr>
                <w:b/>
                <w:i/>
              </w:rPr>
              <w:t>(9а)</w:t>
            </w:r>
            <w:r w:rsidRPr="006E1F21">
              <w:tab/>
            </w:r>
            <w:r w:rsidRPr="006E1F21">
              <w:rPr>
                <w:b/>
                <w:i/>
              </w:rPr>
              <w:t xml:space="preserve">Za tímto účelem by mělo být podporováno využívání inovativních technologických řešení, včetně nástrojů založených na umělé inteligenci </w:t>
            </w:r>
            <w:r w:rsidR="00BA3A25" w:rsidRPr="006E1F21">
              <w:rPr>
                <w:b/>
                <w:i/>
              </w:rPr>
              <w:t>a</w:t>
            </w:r>
            <w:r w:rsidR="00BA3A25">
              <w:rPr>
                <w:b/>
                <w:i/>
              </w:rPr>
              <w:t> </w:t>
            </w:r>
            <w:r w:rsidRPr="006E1F21">
              <w:rPr>
                <w:b/>
                <w:i/>
              </w:rPr>
              <w:t xml:space="preserve">pokročilé analýze dat, na podporu rozhodování, strategického plánování </w:t>
            </w:r>
            <w:r w:rsidR="00BA3A25" w:rsidRPr="006E1F21">
              <w:rPr>
                <w:b/>
                <w:i/>
              </w:rPr>
              <w:t>a</w:t>
            </w:r>
            <w:r w:rsidR="00BA3A25">
              <w:rPr>
                <w:b/>
                <w:i/>
              </w:rPr>
              <w:t> </w:t>
            </w:r>
            <w:r w:rsidRPr="006E1F21">
              <w:rPr>
                <w:b/>
                <w:i/>
              </w:rPr>
              <w:t>provozního řízení vnějších hranic Unie.</w:t>
            </w:r>
          </w:p>
        </w:tc>
      </w:tr>
    </w:tbl>
    <w:p w14:paraId="215388A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{BG}</w:t>
      </w:r>
      <w:r w:rsidRPr="006E1F21">
        <w:t>bg</w:t>
      </w:r>
      <w:r w:rsidRPr="006E1F21">
        <w:rPr>
          <w:rStyle w:val="HideTWBExt"/>
        </w:rPr>
        <w:t>&lt;/Original&gt;</w:t>
      </w:r>
    </w:p>
    <w:p w14:paraId="1CAD3F1D"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3D5AFEF9" w14:textId="2AE64CEA" w:rsidR="00281E5D" w:rsidRPr="006E1F21" w:rsidRDefault="00281E5D" w:rsidP="00281E5D">
      <w:pPr>
        <w:pStyle w:val="AmJustText"/>
      </w:pPr>
      <w:r w:rsidRPr="006E1F21">
        <w:t xml:space="preserve">Návrh Komise již podporuje využívání inovativních metod </w:t>
      </w:r>
      <w:r w:rsidR="00BA3A25" w:rsidRPr="006E1F21">
        <w:t>a</w:t>
      </w:r>
      <w:r w:rsidR="00BA3A25">
        <w:t> </w:t>
      </w:r>
      <w:r w:rsidRPr="006E1F21">
        <w:t xml:space="preserve">nových technologií při správě vnějších hranic. Tento pozměňovací návrh navazuje na tento přístup tím, že uznává rostoucí význam digitálních inovací pro posílení kapacit příslušných orgánů </w:t>
      </w:r>
      <w:r w:rsidR="00BA3A25" w:rsidRPr="006E1F21">
        <w:t>a</w:t>
      </w:r>
      <w:r w:rsidR="00BA3A25">
        <w:t> </w:t>
      </w:r>
      <w:r w:rsidRPr="006E1F21">
        <w:t xml:space="preserve">zvýšení odolnosti, přizpůsobivosti </w:t>
      </w:r>
      <w:r w:rsidR="00BA3A25" w:rsidRPr="006E1F21">
        <w:t>a</w:t>
      </w:r>
      <w:r w:rsidR="00BA3A25">
        <w:t> </w:t>
      </w:r>
      <w:r w:rsidRPr="006E1F21">
        <w:t xml:space="preserve">účinnosti systémů správy vnějších hranic, aniž by to vedlo </w:t>
      </w:r>
      <w:r w:rsidR="00BA3A25" w:rsidRPr="006E1F21">
        <w:t>k</w:t>
      </w:r>
      <w:r w:rsidR="00BA3A25">
        <w:t> </w:t>
      </w:r>
      <w:r w:rsidRPr="006E1F21">
        <w:t>nepřiměřenému zvýšení administrativní či provozní zátěže.</w:t>
      </w:r>
    </w:p>
    <w:p w14:paraId="66F45C37" w14:textId="77777777" w:rsidR="00281E5D" w:rsidRPr="006E1F21" w:rsidRDefault="00281E5D" w:rsidP="00281E5D">
      <w:r w:rsidRPr="006E1F21">
        <w:rPr>
          <w:rStyle w:val="HideTWBExt"/>
        </w:rPr>
        <w:t>&lt;/AmendB&gt;</w:t>
      </w:r>
    </w:p>
    <w:p w14:paraId="2F574CE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59</w:t>
      </w:r>
      <w:r w:rsidRPr="006E1F21">
        <w:rPr>
          <w:rStyle w:val="HideTWBExt"/>
          <w:b w:val="0"/>
        </w:rPr>
        <w:t>&lt;/NumAmB&gt;</w:t>
      </w:r>
    </w:p>
    <w:p w14:paraId="432DCEF9"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4F6A01DE" w14:textId="77777777" w:rsidR="00281E5D" w:rsidRPr="006E1F21" w:rsidRDefault="00281E5D" w:rsidP="00281E5D">
      <w:pPr>
        <w:pStyle w:val="NormalBold"/>
      </w:pPr>
      <w:r w:rsidRPr="006E1F21">
        <w:rPr>
          <w:rStyle w:val="HideTWBExt"/>
          <w:b w:val="0"/>
        </w:rPr>
        <w:t>&lt;/RepeatBlock-By&gt;</w:t>
      </w:r>
    </w:p>
    <w:p w14:paraId="30D6929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2C19440" w14:textId="77777777" w:rsidR="00281E5D" w:rsidRPr="006E1F21" w:rsidRDefault="00281E5D" w:rsidP="00281E5D">
      <w:pPr>
        <w:pStyle w:val="NormalBold"/>
      </w:pPr>
      <w:r w:rsidRPr="006E1F21">
        <w:rPr>
          <w:rStyle w:val="HideTWBExt"/>
          <w:b w:val="0"/>
        </w:rPr>
        <w:t>&lt;Article&gt;</w:t>
      </w:r>
      <w:r w:rsidRPr="006E1F21">
        <w:t>Bod odůvodnění 10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6AECB7E" w14:textId="77777777" w:rsidTr="00652B16">
        <w:trPr>
          <w:trHeight w:hRule="exact" w:val="240"/>
          <w:jc w:val="center"/>
        </w:trPr>
        <w:tc>
          <w:tcPr>
            <w:tcW w:w="9752" w:type="dxa"/>
            <w:gridSpan w:val="2"/>
            <w:tcBorders>
              <w:top w:val="nil"/>
              <w:left w:val="nil"/>
              <w:bottom w:val="nil"/>
              <w:right w:val="nil"/>
            </w:tcBorders>
          </w:tcPr>
          <w:p w14:paraId="47613158" w14:textId="77777777" w:rsidR="00281E5D" w:rsidRPr="006E1F21" w:rsidRDefault="00281E5D" w:rsidP="00652B16"/>
        </w:tc>
      </w:tr>
      <w:tr w:rsidR="00C26DAB" w:rsidRPr="006E1F21" w14:paraId="0E05B6E6" w14:textId="77777777" w:rsidTr="00652B16">
        <w:trPr>
          <w:trHeight w:val="240"/>
          <w:jc w:val="center"/>
        </w:trPr>
        <w:tc>
          <w:tcPr>
            <w:tcW w:w="4876" w:type="dxa"/>
            <w:tcBorders>
              <w:top w:val="nil"/>
              <w:left w:val="nil"/>
              <w:bottom w:val="nil"/>
              <w:right w:val="nil"/>
            </w:tcBorders>
          </w:tcPr>
          <w:p w14:paraId="2AC1886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D9A92FC" w14:textId="77777777" w:rsidR="00281E5D" w:rsidRPr="006E1F21" w:rsidRDefault="00281E5D" w:rsidP="00652B16">
            <w:pPr>
              <w:pStyle w:val="AmColumnHeading"/>
            </w:pPr>
            <w:r w:rsidRPr="006E1F21">
              <w:t>Pozměňovací návrh</w:t>
            </w:r>
          </w:p>
        </w:tc>
      </w:tr>
      <w:tr w:rsidR="00C26DAB" w:rsidRPr="006E1F21" w14:paraId="4C5CB282" w14:textId="77777777" w:rsidTr="00652B16">
        <w:trPr>
          <w:jc w:val="center"/>
        </w:trPr>
        <w:tc>
          <w:tcPr>
            <w:tcW w:w="4876" w:type="dxa"/>
            <w:tcBorders>
              <w:top w:val="nil"/>
              <w:left w:val="nil"/>
              <w:bottom w:val="nil"/>
              <w:right w:val="nil"/>
            </w:tcBorders>
          </w:tcPr>
          <w:p w14:paraId="0C4657DF" w14:textId="7731CBA6" w:rsidR="00281E5D" w:rsidRPr="006E1F21" w:rsidRDefault="00281E5D" w:rsidP="00652B16">
            <w:pPr>
              <w:pStyle w:val="Normal6a"/>
            </w:pPr>
            <w:r w:rsidRPr="006E1F21">
              <w:rPr>
                <w:b/>
                <w:i/>
              </w:rPr>
              <w:t>(10)</w:t>
            </w:r>
            <w:r w:rsidRPr="006E1F21">
              <w:tab/>
            </w:r>
            <w:r w:rsidRPr="006E1F21">
              <w:rPr>
                <w:b/>
                <w:i/>
              </w:rPr>
              <w:t xml:space="preserve">Podpora Unie by měla přispět </w:t>
            </w:r>
            <w:r w:rsidR="00BA3A25" w:rsidRPr="006E1F21">
              <w:rPr>
                <w:b/>
                <w:i/>
              </w:rPr>
              <w:t>k</w:t>
            </w:r>
            <w:r w:rsidR="00BA3A25">
              <w:rPr>
                <w:b/>
                <w:i/>
              </w:rPr>
              <w:t> </w:t>
            </w:r>
            <w:r w:rsidRPr="006E1F21">
              <w:rPr>
                <w:b/>
                <w:i/>
              </w:rPr>
              <w:t xml:space="preserve">zajištění konzistentnosti, soudržnosti, synergií </w:t>
            </w:r>
            <w:r w:rsidR="00BA3A25" w:rsidRPr="006E1F21">
              <w:rPr>
                <w:b/>
                <w:i/>
              </w:rPr>
              <w:t>a</w:t>
            </w:r>
            <w:r w:rsidR="00BA3A25">
              <w:rPr>
                <w:b/>
                <w:i/>
              </w:rPr>
              <w:t> </w:t>
            </w:r>
            <w:r w:rsidRPr="006E1F21">
              <w:rPr>
                <w:b/>
                <w:i/>
              </w:rPr>
              <w:t xml:space="preserve">doplňkovosti mezi vnitřními </w:t>
            </w:r>
            <w:r w:rsidR="00BA3A25" w:rsidRPr="006E1F21">
              <w:rPr>
                <w:b/>
                <w:i/>
              </w:rPr>
              <w:t>a</w:t>
            </w:r>
            <w:r w:rsidR="00BA3A25">
              <w:rPr>
                <w:b/>
                <w:i/>
              </w:rPr>
              <w:t> </w:t>
            </w:r>
            <w:r w:rsidRPr="006E1F21">
              <w:rPr>
                <w:b/>
                <w:i/>
              </w:rPr>
              <w:t xml:space="preserve">vnějšími politikami Unie. Je nutná větší soudržnost mezi migrační, azylovou, návratovou </w:t>
            </w:r>
            <w:r w:rsidR="00BA3A25" w:rsidRPr="006E1F21">
              <w:rPr>
                <w:b/>
                <w:i/>
              </w:rPr>
              <w:t>a</w:t>
            </w:r>
            <w:r w:rsidR="00BA3A25">
              <w:rPr>
                <w:b/>
                <w:i/>
              </w:rPr>
              <w:t> </w:t>
            </w:r>
            <w:r w:rsidRPr="006E1F21">
              <w:rPr>
                <w:b/>
                <w:i/>
              </w:rPr>
              <w:t xml:space="preserve">vnější politikou </w:t>
            </w:r>
            <w:r w:rsidR="00BA3A25" w:rsidRPr="006E1F21">
              <w:rPr>
                <w:b/>
                <w:i/>
              </w:rPr>
              <w:t>a</w:t>
            </w:r>
            <w:r w:rsidR="00BA3A25">
              <w:rPr>
                <w:b/>
                <w:i/>
              </w:rPr>
              <w:t> </w:t>
            </w:r>
            <w:r w:rsidRPr="006E1F21">
              <w:rPr>
                <w:b/>
                <w:i/>
              </w:rPr>
              <w:t xml:space="preserve">je důležité zajistit, aby vnější pomoc Unie </w:t>
            </w:r>
            <w:r w:rsidR="00BA3A25" w:rsidRPr="006E1F21">
              <w:rPr>
                <w:b/>
                <w:i/>
              </w:rPr>
              <w:t>a</w:t>
            </w:r>
            <w:r w:rsidR="00BA3A25">
              <w:rPr>
                <w:b/>
                <w:i/>
              </w:rPr>
              <w:t> </w:t>
            </w:r>
            <w:r w:rsidRPr="006E1F21">
              <w:rPr>
                <w:b/>
                <w:i/>
              </w:rPr>
              <w:t xml:space="preserve">podpora Unie podle tohoto nařízení přispívaly ke koordinovanému, holistickému </w:t>
            </w:r>
            <w:r w:rsidR="00BA3A25" w:rsidRPr="006E1F21">
              <w:rPr>
                <w:b/>
                <w:i/>
              </w:rPr>
              <w:t>a</w:t>
            </w:r>
            <w:r w:rsidR="00BA3A25">
              <w:rPr>
                <w:b/>
                <w:i/>
              </w:rPr>
              <w:t> </w:t>
            </w:r>
            <w:r w:rsidRPr="006E1F21">
              <w:rPr>
                <w:b/>
                <w:i/>
              </w:rPr>
              <w:t xml:space="preserve">strukturovanému přístupu </w:t>
            </w:r>
            <w:r w:rsidR="00BA3A25" w:rsidRPr="006E1F21">
              <w:rPr>
                <w:b/>
                <w:i/>
              </w:rPr>
              <w:t>k</w:t>
            </w:r>
            <w:r w:rsidR="00BA3A25">
              <w:rPr>
                <w:b/>
                <w:i/>
              </w:rPr>
              <w:t> </w:t>
            </w:r>
            <w:r w:rsidRPr="006E1F21">
              <w:rPr>
                <w:b/>
                <w:i/>
              </w:rPr>
              <w:t xml:space="preserve">migraci, maximalizovaly synergie </w:t>
            </w:r>
            <w:r w:rsidR="00BA3A25" w:rsidRPr="006E1F21">
              <w:rPr>
                <w:b/>
                <w:i/>
              </w:rPr>
              <w:t>a</w:t>
            </w:r>
            <w:r w:rsidR="00BA3A25">
              <w:rPr>
                <w:b/>
                <w:i/>
              </w:rPr>
              <w:t> </w:t>
            </w:r>
            <w:r w:rsidRPr="006E1F21">
              <w:rPr>
                <w:b/>
                <w:i/>
              </w:rPr>
              <w:t xml:space="preserve">zvyšovaly pákový efekt. Podpora Unie podle tohoto nařízení může </w:t>
            </w:r>
            <w:r w:rsidR="00BA3A25" w:rsidRPr="006E1F21">
              <w:rPr>
                <w:b/>
                <w:i/>
              </w:rPr>
              <w:t>v</w:t>
            </w:r>
            <w:r w:rsidR="00BA3A25">
              <w:rPr>
                <w:b/>
                <w:i/>
              </w:rPr>
              <w:t> </w:t>
            </w:r>
            <w:r w:rsidRPr="006E1F21">
              <w:rPr>
                <w:b/>
                <w:i/>
              </w:rPr>
              <w:t xml:space="preserve">řádně odůvodněných případech zahrnovat rovněž podporu relevantních zdrojů delegací EU </w:t>
            </w:r>
            <w:r w:rsidR="00BA3A25" w:rsidRPr="006E1F21">
              <w:rPr>
                <w:b/>
                <w:i/>
              </w:rPr>
              <w:t>a</w:t>
            </w:r>
            <w:r w:rsidR="00BA3A25">
              <w:rPr>
                <w:b/>
                <w:i/>
              </w:rPr>
              <w:t> </w:t>
            </w:r>
            <w:r w:rsidRPr="006E1F21">
              <w:rPr>
                <w:b/>
                <w:i/>
              </w:rPr>
              <w:t xml:space="preserve">může být ve fázích plánování </w:t>
            </w:r>
            <w:r w:rsidR="00BA3A25" w:rsidRPr="006E1F21">
              <w:rPr>
                <w:b/>
                <w:i/>
              </w:rPr>
              <w:t>a</w:t>
            </w:r>
            <w:r w:rsidR="00BA3A25">
              <w:rPr>
                <w:b/>
                <w:i/>
              </w:rPr>
              <w:t> </w:t>
            </w:r>
            <w:r w:rsidRPr="006E1F21">
              <w:rPr>
                <w:b/>
                <w:i/>
              </w:rPr>
              <w:t xml:space="preserve">provádění koordinována mezi členskými státy </w:t>
            </w:r>
            <w:r w:rsidR="00BA3A25" w:rsidRPr="006E1F21">
              <w:rPr>
                <w:b/>
                <w:i/>
              </w:rPr>
              <w:t>a</w:t>
            </w:r>
            <w:r w:rsidR="00BA3A25">
              <w:rPr>
                <w:b/>
                <w:i/>
              </w:rPr>
              <w:t> </w:t>
            </w:r>
            <w:r w:rsidRPr="006E1F21">
              <w:rPr>
                <w:b/>
                <w:i/>
              </w:rPr>
              <w:t>Komisí.</w:t>
            </w:r>
          </w:p>
        </w:tc>
        <w:tc>
          <w:tcPr>
            <w:tcW w:w="4876" w:type="dxa"/>
            <w:tcBorders>
              <w:top w:val="nil"/>
              <w:left w:val="nil"/>
              <w:bottom w:val="nil"/>
              <w:right w:val="nil"/>
            </w:tcBorders>
          </w:tcPr>
          <w:p w14:paraId="01A5AFFA" w14:textId="77777777" w:rsidR="00281E5D" w:rsidRPr="006E1F21" w:rsidRDefault="00281E5D" w:rsidP="00652B16">
            <w:pPr>
              <w:pStyle w:val="Normal6a"/>
            </w:pPr>
            <w:r w:rsidRPr="006E1F21">
              <w:rPr>
                <w:b/>
                <w:i/>
              </w:rPr>
              <w:t>vypouští se</w:t>
            </w:r>
          </w:p>
        </w:tc>
      </w:tr>
    </w:tbl>
    <w:p w14:paraId="1B38F0E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27EC4C0"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044EFD1A" w14:textId="43BD5186" w:rsidR="00281E5D" w:rsidRPr="006E1F21" w:rsidRDefault="00281E5D" w:rsidP="00281E5D">
      <w:pPr>
        <w:pStyle w:val="AmJustText"/>
      </w:pPr>
      <w:r w:rsidRPr="006E1F21">
        <w:t xml:space="preserve">Vnitřní migrační politika EU bude financována </w:t>
      </w:r>
      <w:r w:rsidR="00BA3A25" w:rsidRPr="006E1F21">
        <w:t>v</w:t>
      </w:r>
      <w:r w:rsidR="00BA3A25">
        <w:t> </w:t>
      </w:r>
      <w:r w:rsidRPr="006E1F21">
        <w:t xml:space="preserve">rámci nařízení AMI. Vnější migrační politika EU bude financována </w:t>
      </w:r>
      <w:r w:rsidR="00BA3A25" w:rsidRPr="006E1F21">
        <w:t>v</w:t>
      </w:r>
      <w:r w:rsidR="00BA3A25">
        <w:t> </w:t>
      </w:r>
      <w:r w:rsidRPr="006E1F21">
        <w:t xml:space="preserve">rámci iniciativy „Globální Evropa“. Nástroj pro Schengen, hranice </w:t>
      </w:r>
      <w:r w:rsidR="00BA3A25" w:rsidRPr="006E1F21">
        <w:t>a</w:t>
      </w:r>
      <w:r w:rsidR="00BA3A25">
        <w:t> </w:t>
      </w:r>
      <w:r w:rsidRPr="006E1F21">
        <w:t>víza nebude financovat migrační politiku, ať už vnitrostátní, nebo vnější. Tento bod odůvodnění je nadbytečný.</w:t>
      </w:r>
    </w:p>
    <w:p w14:paraId="655091F4" w14:textId="77777777" w:rsidR="00281E5D" w:rsidRPr="006E1F21" w:rsidRDefault="00281E5D" w:rsidP="00281E5D">
      <w:r w:rsidRPr="006E1F21">
        <w:rPr>
          <w:rStyle w:val="HideTWBExt"/>
        </w:rPr>
        <w:t>&lt;/AmendB&gt;</w:t>
      </w:r>
    </w:p>
    <w:p w14:paraId="2D927D3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60</w:t>
      </w:r>
      <w:r w:rsidRPr="006E1F21">
        <w:rPr>
          <w:rStyle w:val="HideTWBExt"/>
          <w:b w:val="0"/>
        </w:rPr>
        <w:t>&lt;/NumAmB&gt;</w:t>
      </w:r>
    </w:p>
    <w:p w14:paraId="67DB1480"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5AAE6B0F" w14:textId="77777777" w:rsidR="00281E5D" w:rsidRPr="006E1F21" w:rsidRDefault="00281E5D" w:rsidP="00281E5D">
      <w:pPr>
        <w:pStyle w:val="NormalBold"/>
      </w:pPr>
      <w:r w:rsidRPr="006E1F21">
        <w:rPr>
          <w:rStyle w:val="HideTWBExt"/>
          <w:b w:val="0"/>
        </w:rPr>
        <w:t>&lt;/RepeatBlock-By&gt;</w:t>
      </w:r>
    </w:p>
    <w:p w14:paraId="704E024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BB94F5A" w14:textId="77777777" w:rsidR="00281E5D" w:rsidRPr="006E1F21" w:rsidRDefault="00281E5D" w:rsidP="00281E5D">
      <w:pPr>
        <w:pStyle w:val="NormalBold"/>
      </w:pPr>
      <w:r w:rsidRPr="006E1F21">
        <w:rPr>
          <w:rStyle w:val="HideTWBExt"/>
          <w:b w:val="0"/>
        </w:rPr>
        <w:t>&lt;Article&gt;</w:t>
      </w:r>
      <w:r w:rsidRPr="006E1F21">
        <w:t>Bod odůvodnění 10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5536FF6" w14:textId="77777777" w:rsidTr="00652B16">
        <w:trPr>
          <w:trHeight w:hRule="exact" w:val="240"/>
          <w:jc w:val="center"/>
        </w:trPr>
        <w:tc>
          <w:tcPr>
            <w:tcW w:w="9752" w:type="dxa"/>
            <w:gridSpan w:val="2"/>
            <w:tcBorders>
              <w:top w:val="nil"/>
              <w:left w:val="nil"/>
              <w:bottom w:val="nil"/>
              <w:right w:val="nil"/>
            </w:tcBorders>
          </w:tcPr>
          <w:p w14:paraId="0F262483" w14:textId="77777777" w:rsidR="00281E5D" w:rsidRPr="006E1F21" w:rsidRDefault="00281E5D" w:rsidP="00652B16"/>
        </w:tc>
      </w:tr>
      <w:tr w:rsidR="00C26DAB" w:rsidRPr="006E1F21" w14:paraId="6F536396" w14:textId="77777777" w:rsidTr="00652B16">
        <w:trPr>
          <w:trHeight w:val="240"/>
          <w:jc w:val="center"/>
        </w:trPr>
        <w:tc>
          <w:tcPr>
            <w:tcW w:w="4876" w:type="dxa"/>
            <w:tcBorders>
              <w:top w:val="nil"/>
              <w:left w:val="nil"/>
              <w:bottom w:val="nil"/>
              <w:right w:val="nil"/>
            </w:tcBorders>
          </w:tcPr>
          <w:p w14:paraId="2CFAF6F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2E0A62A" w14:textId="77777777" w:rsidR="00281E5D" w:rsidRPr="006E1F21" w:rsidRDefault="00281E5D" w:rsidP="00652B16">
            <w:pPr>
              <w:pStyle w:val="AmColumnHeading"/>
            </w:pPr>
            <w:r w:rsidRPr="006E1F21">
              <w:t>Pozměňovací návrh</w:t>
            </w:r>
          </w:p>
        </w:tc>
      </w:tr>
      <w:tr w:rsidR="00C26DAB" w:rsidRPr="006E1F21" w14:paraId="13A30910" w14:textId="77777777" w:rsidTr="00652B16">
        <w:trPr>
          <w:jc w:val="center"/>
        </w:trPr>
        <w:tc>
          <w:tcPr>
            <w:tcW w:w="4876" w:type="dxa"/>
            <w:tcBorders>
              <w:top w:val="nil"/>
              <w:left w:val="nil"/>
              <w:bottom w:val="nil"/>
              <w:right w:val="nil"/>
            </w:tcBorders>
          </w:tcPr>
          <w:p w14:paraId="6D205286" w14:textId="7523272D" w:rsidR="00281E5D" w:rsidRPr="006E1F21" w:rsidRDefault="00281E5D" w:rsidP="00652B16">
            <w:pPr>
              <w:pStyle w:val="Normal6a"/>
            </w:pPr>
            <w:r w:rsidRPr="006E1F21">
              <w:rPr>
                <w:b/>
                <w:i/>
              </w:rPr>
              <w:t>(10)</w:t>
            </w:r>
            <w:r w:rsidRPr="006E1F21">
              <w:tab/>
            </w:r>
            <w:r w:rsidRPr="006E1F21">
              <w:rPr>
                <w:b/>
                <w:i/>
              </w:rPr>
              <w:t xml:space="preserve">Podpora Unie by měla přispět </w:t>
            </w:r>
            <w:r w:rsidR="00BA3A25" w:rsidRPr="006E1F21">
              <w:rPr>
                <w:b/>
                <w:i/>
              </w:rPr>
              <w:t>k</w:t>
            </w:r>
            <w:r w:rsidR="00BA3A25">
              <w:rPr>
                <w:b/>
                <w:i/>
              </w:rPr>
              <w:t> </w:t>
            </w:r>
            <w:r w:rsidRPr="006E1F21">
              <w:rPr>
                <w:b/>
                <w:i/>
              </w:rPr>
              <w:t xml:space="preserve">zajištění konzistentnosti, soudržnosti, synergií </w:t>
            </w:r>
            <w:r w:rsidR="00BA3A25" w:rsidRPr="006E1F21">
              <w:rPr>
                <w:b/>
                <w:i/>
              </w:rPr>
              <w:t>a</w:t>
            </w:r>
            <w:r w:rsidR="00BA3A25">
              <w:rPr>
                <w:b/>
                <w:i/>
              </w:rPr>
              <w:t> </w:t>
            </w:r>
            <w:r w:rsidRPr="006E1F21">
              <w:rPr>
                <w:b/>
                <w:i/>
              </w:rPr>
              <w:t xml:space="preserve">doplňkovosti mezi vnitřními </w:t>
            </w:r>
            <w:r w:rsidR="00BA3A25" w:rsidRPr="006E1F21">
              <w:rPr>
                <w:b/>
                <w:i/>
              </w:rPr>
              <w:t>a</w:t>
            </w:r>
            <w:r w:rsidR="00BA3A25">
              <w:rPr>
                <w:b/>
                <w:i/>
              </w:rPr>
              <w:t> </w:t>
            </w:r>
            <w:r w:rsidRPr="006E1F21">
              <w:rPr>
                <w:b/>
                <w:i/>
              </w:rPr>
              <w:t xml:space="preserve">vnějšími politikami Unie. Je nutná větší soudržnost mezi migrační, azylovou, návratovou </w:t>
            </w:r>
            <w:r w:rsidR="00BA3A25" w:rsidRPr="006E1F21">
              <w:rPr>
                <w:b/>
                <w:i/>
              </w:rPr>
              <w:t>a</w:t>
            </w:r>
            <w:r w:rsidR="00BA3A25">
              <w:rPr>
                <w:b/>
                <w:i/>
              </w:rPr>
              <w:t> </w:t>
            </w:r>
            <w:r w:rsidRPr="006E1F21">
              <w:rPr>
                <w:b/>
                <w:i/>
              </w:rPr>
              <w:t xml:space="preserve">vnější politikou </w:t>
            </w:r>
            <w:r w:rsidR="00BA3A25" w:rsidRPr="006E1F21">
              <w:rPr>
                <w:b/>
                <w:i/>
              </w:rPr>
              <w:t>a</w:t>
            </w:r>
            <w:r w:rsidR="00BA3A25">
              <w:rPr>
                <w:b/>
                <w:i/>
              </w:rPr>
              <w:t> </w:t>
            </w:r>
            <w:r w:rsidRPr="006E1F21">
              <w:rPr>
                <w:b/>
                <w:i/>
              </w:rPr>
              <w:t xml:space="preserve">je důležité zajistit, aby vnější pomoc Unie </w:t>
            </w:r>
            <w:r w:rsidR="00BA3A25" w:rsidRPr="006E1F21">
              <w:rPr>
                <w:b/>
                <w:i/>
              </w:rPr>
              <w:t>a</w:t>
            </w:r>
            <w:r w:rsidR="00BA3A25">
              <w:rPr>
                <w:b/>
                <w:i/>
              </w:rPr>
              <w:t> </w:t>
            </w:r>
            <w:r w:rsidRPr="006E1F21">
              <w:rPr>
                <w:b/>
                <w:i/>
              </w:rPr>
              <w:t xml:space="preserve">podpora Unie podle tohoto nařízení přispívaly ke koordinovanému, holistickému </w:t>
            </w:r>
            <w:r w:rsidR="00BA3A25" w:rsidRPr="006E1F21">
              <w:rPr>
                <w:b/>
                <w:i/>
              </w:rPr>
              <w:t>a</w:t>
            </w:r>
            <w:r w:rsidR="00BA3A25">
              <w:rPr>
                <w:b/>
                <w:i/>
              </w:rPr>
              <w:t> </w:t>
            </w:r>
            <w:r w:rsidRPr="006E1F21">
              <w:rPr>
                <w:b/>
                <w:i/>
              </w:rPr>
              <w:t xml:space="preserve">strukturovanému přístupu </w:t>
            </w:r>
            <w:r w:rsidR="00BA3A25" w:rsidRPr="006E1F21">
              <w:rPr>
                <w:b/>
                <w:i/>
              </w:rPr>
              <w:t>k</w:t>
            </w:r>
            <w:r w:rsidR="00BA3A25">
              <w:rPr>
                <w:b/>
                <w:i/>
              </w:rPr>
              <w:t> </w:t>
            </w:r>
            <w:r w:rsidRPr="006E1F21">
              <w:rPr>
                <w:b/>
                <w:i/>
              </w:rPr>
              <w:t xml:space="preserve">migraci, maximalizovaly synergie </w:t>
            </w:r>
            <w:r w:rsidR="00BA3A25" w:rsidRPr="006E1F21">
              <w:rPr>
                <w:b/>
                <w:i/>
              </w:rPr>
              <w:t>a</w:t>
            </w:r>
            <w:r w:rsidR="00BA3A25">
              <w:rPr>
                <w:b/>
                <w:i/>
              </w:rPr>
              <w:t> </w:t>
            </w:r>
            <w:r w:rsidRPr="006E1F21">
              <w:rPr>
                <w:b/>
                <w:i/>
              </w:rPr>
              <w:t xml:space="preserve">zvyšovaly pákový efekt. Podpora Unie podle tohoto nařízení může </w:t>
            </w:r>
            <w:r w:rsidR="00BA3A25" w:rsidRPr="006E1F21">
              <w:rPr>
                <w:b/>
                <w:i/>
              </w:rPr>
              <w:t>v</w:t>
            </w:r>
            <w:r w:rsidR="00BA3A25">
              <w:rPr>
                <w:b/>
                <w:i/>
              </w:rPr>
              <w:t> </w:t>
            </w:r>
            <w:r w:rsidRPr="006E1F21">
              <w:rPr>
                <w:b/>
                <w:i/>
              </w:rPr>
              <w:t xml:space="preserve">řádně odůvodněných případech zahrnovat rovněž podporu relevantních zdrojů delegací EU </w:t>
            </w:r>
            <w:r w:rsidR="00BA3A25" w:rsidRPr="006E1F21">
              <w:rPr>
                <w:b/>
                <w:i/>
              </w:rPr>
              <w:t>a</w:t>
            </w:r>
            <w:r w:rsidR="00BA3A25">
              <w:rPr>
                <w:b/>
                <w:i/>
              </w:rPr>
              <w:t> </w:t>
            </w:r>
            <w:r w:rsidRPr="006E1F21">
              <w:rPr>
                <w:b/>
                <w:i/>
              </w:rPr>
              <w:t xml:space="preserve">může být ve fázích plánování </w:t>
            </w:r>
            <w:r w:rsidR="00BA3A25" w:rsidRPr="006E1F21">
              <w:rPr>
                <w:b/>
                <w:i/>
              </w:rPr>
              <w:t>a</w:t>
            </w:r>
            <w:r w:rsidR="00BA3A25">
              <w:rPr>
                <w:b/>
                <w:i/>
              </w:rPr>
              <w:t> </w:t>
            </w:r>
            <w:r w:rsidRPr="006E1F21">
              <w:rPr>
                <w:b/>
                <w:i/>
              </w:rPr>
              <w:t xml:space="preserve">provádění koordinována mezi členskými státy </w:t>
            </w:r>
            <w:r w:rsidR="00BA3A25" w:rsidRPr="006E1F21">
              <w:rPr>
                <w:b/>
                <w:i/>
              </w:rPr>
              <w:t>a</w:t>
            </w:r>
            <w:r w:rsidR="00BA3A25">
              <w:rPr>
                <w:b/>
                <w:i/>
              </w:rPr>
              <w:t> </w:t>
            </w:r>
            <w:r w:rsidRPr="006E1F21">
              <w:rPr>
                <w:b/>
                <w:i/>
              </w:rPr>
              <w:t>Komisí.</w:t>
            </w:r>
          </w:p>
        </w:tc>
        <w:tc>
          <w:tcPr>
            <w:tcW w:w="4876" w:type="dxa"/>
            <w:tcBorders>
              <w:top w:val="nil"/>
              <w:left w:val="nil"/>
              <w:bottom w:val="nil"/>
              <w:right w:val="nil"/>
            </w:tcBorders>
          </w:tcPr>
          <w:p w14:paraId="0C0AC137" w14:textId="77777777" w:rsidR="00281E5D" w:rsidRPr="006E1F21" w:rsidRDefault="00281E5D" w:rsidP="00652B16">
            <w:pPr>
              <w:pStyle w:val="Normal6a"/>
            </w:pPr>
            <w:r w:rsidRPr="006E1F21">
              <w:rPr>
                <w:b/>
                <w:i/>
              </w:rPr>
              <w:t>vypouští se</w:t>
            </w:r>
          </w:p>
        </w:tc>
      </w:tr>
    </w:tbl>
    <w:p w14:paraId="709F797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1047F9C" w14:textId="77777777" w:rsidR="00281E5D" w:rsidRPr="006E1F21" w:rsidRDefault="00281E5D" w:rsidP="00281E5D">
      <w:r w:rsidRPr="006E1F21">
        <w:rPr>
          <w:rStyle w:val="HideTWBExt"/>
        </w:rPr>
        <w:t>&lt;/AmendB&gt;</w:t>
      </w:r>
    </w:p>
    <w:p w14:paraId="4C96DF6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61</w:t>
      </w:r>
      <w:r w:rsidRPr="006E1F21">
        <w:rPr>
          <w:rStyle w:val="HideTWBExt"/>
          <w:b w:val="0"/>
        </w:rPr>
        <w:t>&lt;/NumAmB&gt;</w:t>
      </w:r>
    </w:p>
    <w:p w14:paraId="53044CAD"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66FE6AC7" w14:textId="77777777" w:rsidR="00281E5D" w:rsidRPr="006E1F21" w:rsidRDefault="00281E5D" w:rsidP="00281E5D">
      <w:pPr>
        <w:pStyle w:val="NormalBold"/>
      </w:pPr>
      <w:r w:rsidRPr="006E1F21">
        <w:rPr>
          <w:rStyle w:val="HideTWBExt"/>
          <w:b w:val="0"/>
        </w:rPr>
        <w:t>&lt;/RepeatBlock-By&gt;</w:t>
      </w:r>
    </w:p>
    <w:p w14:paraId="49533DA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970A541" w14:textId="77777777" w:rsidR="00281E5D" w:rsidRPr="006E1F21" w:rsidRDefault="00281E5D" w:rsidP="00281E5D">
      <w:pPr>
        <w:pStyle w:val="NormalBold"/>
      </w:pPr>
      <w:r w:rsidRPr="006E1F21">
        <w:rPr>
          <w:rStyle w:val="HideTWBExt"/>
          <w:b w:val="0"/>
        </w:rPr>
        <w:t>&lt;Article&gt;</w:t>
      </w:r>
      <w:r w:rsidRPr="006E1F21">
        <w:t>Bod odůvodnění 10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9928C3E" w14:textId="77777777" w:rsidTr="00652B16">
        <w:trPr>
          <w:trHeight w:hRule="exact" w:val="240"/>
          <w:jc w:val="center"/>
        </w:trPr>
        <w:tc>
          <w:tcPr>
            <w:tcW w:w="9752" w:type="dxa"/>
            <w:gridSpan w:val="2"/>
            <w:tcBorders>
              <w:top w:val="nil"/>
              <w:left w:val="nil"/>
              <w:bottom w:val="nil"/>
              <w:right w:val="nil"/>
            </w:tcBorders>
          </w:tcPr>
          <w:p w14:paraId="11807EF1" w14:textId="77777777" w:rsidR="00281E5D" w:rsidRPr="006E1F21" w:rsidRDefault="00281E5D" w:rsidP="00652B16"/>
        </w:tc>
      </w:tr>
      <w:tr w:rsidR="00C26DAB" w:rsidRPr="006E1F21" w14:paraId="7FDF8989" w14:textId="77777777" w:rsidTr="00652B16">
        <w:trPr>
          <w:trHeight w:val="240"/>
          <w:jc w:val="center"/>
        </w:trPr>
        <w:tc>
          <w:tcPr>
            <w:tcW w:w="4876" w:type="dxa"/>
            <w:tcBorders>
              <w:top w:val="nil"/>
              <w:left w:val="nil"/>
              <w:bottom w:val="nil"/>
              <w:right w:val="nil"/>
            </w:tcBorders>
          </w:tcPr>
          <w:p w14:paraId="561ACBD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D0ABC1D" w14:textId="77777777" w:rsidR="00281E5D" w:rsidRPr="006E1F21" w:rsidRDefault="00281E5D" w:rsidP="00652B16">
            <w:pPr>
              <w:pStyle w:val="AmColumnHeading"/>
            </w:pPr>
            <w:r w:rsidRPr="006E1F21">
              <w:t>Pozměňovací návrh</w:t>
            </w:r>
          </w:p>
        </w:tc>
      </w:tr>
      <w:tr w:rsidR="00C26DAB" w:rsidRPr="006E1F21" w14:paraId="04D34190" w14:textId="77777777" w:rsidTr="00652B16">
        <w:trPr>
          <w:jc w:val="center"/>
        </w:trPr>
        <w:tc>
          <w:tcPr>
            <w:tcW w:w="4876" w:type="dxa"/>
            <w:tcBorders>
              <w:top w:val="nil"/>
              <w:left w:val="nil"/>
              <w:bottom w:val="nil"/>
              <w:right w:val="nil"/>
            </w:tcBorders>
          </w:tcPr>
          <w:p w14:paraId="3DAC4747" w14:textId="13E6AFE2"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w:t>
            </w:r>
            <w:r w:rsidRPr="006E1F21">
              <w:rPr>
                <w:b/>
                <w:i/>
              </w:rPr>
              <w:t xml:space="preserve">vnitřními </w:t>
            </w:r>
            <w:r w:rsidR="00BA3A25" w:rsidRPr="006E1F21">
              <w:rPr>
                <w:b/>
                <w:i/>
              </w:rPr>
              <w:t>a</w:t>
            </w:r>
            <w:r w:rsidR="00BA3A25">
              <w:rPr>
                <w:b/>
                <w:i/>
              </w:rPr>
              <w:t> </w:t>
            </w:r>
            <w:r w:rsidRPr="006E1F21">
              <w:rPr>
                <w:b/>
                <w:i/>
              </w:rPr>
              <w:t>vnějšími</w:t>
            </w:r>
            <w:r w:rsidRPr="006E1F21">
              <w:t xml:space="preserve"> politikami Unie</w:t>
            </w:r>
            <w:r w:rsidRPr="006E1F21">
              <w:rPr>
                <w:b/>
                <w:i/>
              </w:rPr>
              <w:t xml:space="preserve">. Je nutná větší soudržnost mezi migrační, azylovou, návratovou </w:t>
            </w:r>
            <w:r w:rsidR="00BA3A25" w:rsidRPr="006E1F21">
              <w:rPr>
                <w:b/>
                <w:i/>
              </w:rPr>
              <w:t>a</w:t>
            </w:r>
            <w:r w:rsidR="00BA3A25">
              <w:rPr>
                <w:b/>
                <w:i/>
              </w:rPr>
              <w:t> </w:t>
            </w:r>
            <w:r w:rsidRPr="006E1F21">
              <w:rPr>
                <w:b/>
                <w:i/>
              </w:rPr>
              <w:t xml:space="preserve">vnější politikou </w:t>
            </w:r>
            <w:r w:rsidR="00BA3A25" w:rsidRPr="006E1F21">
              <w:rPr>
                <w:b/>
                <w:i/>
              </w:rPr>
              <w:t>a</w:t>
            </w:r>
            <w:r w:rsidR="00BA3A25">
              <w:rPr>
                <w:b/>
                <w:i/>
              </w:rPr>
              <w:t> </w:t>
            </w:r>
            <w:r w:rsidRPr="006E1F21">
              <w:rPr>
                <w:b/>
                <w:i/>
              </w:rPr>
              <w:t xml:space="preserve">je důležité zajistit, aby vnější pomoc Unie </w:t>
            </w:r>
            <w:r w:rsidR="00BA3A25" w:rsidRPr="006E1F21">
              <w:rPr>
                <w:b/>
                <w:i/>
              </w:rPr>
              <w:t>a</w:t>
            </w:r>
            <w:r w:rsidR="00BA3A25">
              <w:rPr>
                <w:b/>
                <w:i/>
              </w:rPr>
              <w:t> </w:t>
            </w:r>
            <w:r w:rsidRPr="006E1F21">
              <w:rPr>
                <w:b/>
                <w:i/>
              </w:rPr>
              <w:t>podpora</w:t>
            </w:r>
            <w:r w:rsidRPr="006E1F21">
              <w:t xml:space="preserve"> </w:t>
            </w:r>
            <w:r w:rsidRPr="006E1F21">
              <w:rPr>
                <w:b/>
                <w:i/>
              </w:rPr>
              <w:t xml:space="preserve">Unie podle tohoto nařízení přispívaly ke koordinovanému, holistickému </w:t>
            </w:r>
            <w:r w:rsidR="00BA3A25" w:rsidRPr="006E1F21">
              <w:rPr>
                <w:b/>
                <w:i/>
              </w:rPr>
              <w:t>a</w:t>
            </w:r>
            <w:r w:rsidR="00BA3A25">
              <w:rPr>
                <w:b/>
                <w:i/>
              </w:rPr>
              <w:t> </w:t>
            </w:r>
            <w:r w:rsidRPr="006E1F21">
              <w:rPr>
                <w:b/>
                <w:i/>
              </w:rPr>
              <w:t xml:space="preserve">strukturovanému přístupu </w:t>
            </w:r>
            <w:r w:rsidR="00BA3A25" w:rsidRPr="006E1F21">
              <w:rPr>
                <w:b/>
                <w:i/>
              </w:rPr>
              <w:t>k</w:t>
            </w:r>
            <w:r w:rsidR="00BA3A25">
              <w:rPr>
                <w:b/>
                <w:i/>
              </w:rPr>
              <w:t> </w:t>
            </w:r>
            <w:r w:rsidRPr="006E1F21">
              <w:rPr>
                <w:b/>
                <w:i/>
              </w:rPr>
              <w:t xml:space="preserve">migraci, maximalizovaly synergie </w:t>
            </w:r>
            <w:r w:rsidR="00BA3A25" w:rsidRPr="006E1F21">
              <w:rPr>
                <w:b/>
                <w:i/>
              </w:rPr>
              <w:t>a</w:t>
            </w:r>
            <w:r w:rsidR="00BA3A25">
              <w:rPr>
                <w:b/>
                <w:i/>
              </w:rPr>
              <w:t> </w:t>
            </w:r>
            <w:r w:rsidRPr="006E1F21">
              <w:rPr>
                <w:b/>
                <w:i/>
              </w:rPr>
              <w:t>zvyšovaly pákový efekt</w:t>
            </w:r>
            <w:r w:rsidRPr="006E1F21">
              <w:t xml:space="preserve">. Podpora Unie podle tohoto nařízení </w:t>
            </w:r>
            <w:r w:rsidRPr="006E1F21">
              <w:rPr>
                <w:b/>
                <w:i/>
              </w:rPr>
              <w:t xml:space="preserve">může </w:t>
            </w:r>
            <w:r w:rsidR="00BA3A25" w:rsidRPr="006E1F21">
              <w:rPr>
                <w:b/>
                <w:i/>
              </w:rPr>
              <w:t>v</w:t>
            </w:r>
            <w:r w:rsidR="00BA3A25">
              <w:rPr>
                <w:b/>
                <w:i/>
              </w:rPr>
              <w:t> </w:t>
            </w:r>
            <w:r w:rsidRPr="006E1F21">
              <w:rPr>
                <w:b/>
                <w:i/>
              </w:rPr>
              <w:t>řádně odůvodněných případech zahrnovat rovněž podporu relevantních zdrojů delegací</w:t>
            </w:r>
            <w:r w:rsidRPr="006E1F21">
              <w:t xml:space="preserve"> EU </w:t>
            </w:r>
            <w:r w:rsidR="00BA3A25" w:rsidRPr="006E1F21">
              <w:rPr>
                <w:b/>
                <w:i/>
              </w:rPr>
              <w:t>a</w:t>
            </w:r>
            <w:r w:rsidR="00BA3A25">
              <w:rPr>
                <w:b/>
                <w:i/>
              </w:rPr>
              <w:t> </w:t>
            </w:r>
            <w:r w:rsidRPr="006E1F21">
              <w:rPr>
                <w:b/>
                <w:i/>
              </w:rPr>
              <w:t xml:space="preserve">může být ve fázích plánování </w:t>
            </w:r>
            <w:r w:rsidR="00BA3A25" w:rsidRPr="006E1F21">
              <w:rPr>
                <w:b/>
                <w:i/>
              </w:rPr>
              <w:t>a</w:t>
            </w:r>
            <w:r w:rsidR="00BA3A25">
              <w:rPr>
                <w:b/>
                <w:i/>
              </w:rPr>
              <w:t> </w:t>
            </w:r>
            <w:r w:rsidRPr="006E1F21">
              <w:rPr>
                <w:b/>
                <w:i/>
              </w:rPr>
              <w:t>provádění</w:t>
            </w:r>
            <w:r w:rsidRPr="006E1F21">
              <w:t xml:space="preserve"> koordinována </w:t>
            </w:r>
            <w:r w:rsidRPr="006E1F21">
              <w:rPr>
                <w:b/>
                <w:i/>
              </w:rPr>
              <w:t xml:space="preserve">mezi členskými státy </w:t>
            </w:r>
            <w:r w:rsidR="00BA3A25" w:rsidRPr="006E1F21">
              <w:rPr>
                <w:b/>
                <w:i/>
              </w:rPr>
              <w:t>a</w:t>
            </w:r>
            <w:r w:rsidR="00BA3A25">
              <w:rPr>
                <w:b/>
                <w:i/>
              </w:rPr>
              <w:t> </w:t>
            </w:r>
            <w:r w:rsidRPr="006E1F21">
              <w:rPr>
                <w:b/>
                <w:i/>
              </w:rPr>
              <w:t>Komisí</w:t>
            </w:r>
            <w:r w:rsidRPr="006E1F21">
              <w:t>.</w:t>
            </w:r>
          </w:p>
        </w:tc>
        <w:tc>
          <w:tcPr>
            <w:tcW w:w="4876" w:type="dxa"/>
            <w:tcBorders>
              <w:top w:val="nil"/>
              <w:left w:val="nil"/>
              <w:bottom w:val="nil"/>
              <w:right w:val="nil"/>
            </w:tcBorders>
          </w:tcPr>
          <w:p w14:paraId="15374809" w14:textId="3499D18B"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jednotnosti, soudržnosti, synergií </w:t>
            </w:r>
            <w:r w:rsidR="00BA3A25" w:rsidRPr="006E1F21">
              <w:t>a</w:t>
            </w:r>
            <w:r w:rsidR="00BA3A25">
              <w:t> </w:t>
            </w:r>
            <w:r w:rsidRPr="006E1F21">
              <w:t>vzájemné doplňovatelnosti mezi politikami Unie</w:t>
            </w:r>
            <w:r w:rsidRPr="006E1F21">
              <w:rPr>
                <w:b/>
                <w:i/>
              </w:rPr>
              <w:t xml:space="preserve">, přičemž by se mělo zabránit překrývání </w:t>
            </w:r>
            <w:r w:rsidR="00BA3A25" w:rsidRPr="006E1F21">
              <w:rPr>
                <w:b/>
                <w:i/>
              </w:rPr>
              <w:t>a</w:t>
            </w:r>
            <w:r w:rsidR="00BA3A25">
              <w:rPr>
                <w:b/>
                <w:i/>
              </w:rPr>
              <w:t> </w:t>
            </w:r>
            <w:r w:rsidRPr="006E1F21">
              <w:rPr>
                <w:b/>
                <w:i/>
              </w:rPr>
              <w:t xml:space="preserve">zdvojování </w:t>
            </w:r>
            <w:r w:rsidR="00BA3A25" w:rsidRPr="006E1F21">
              <w:rPr>
                <w:b/>
                <w:i/>
              </w:rPr>
              <w:t>s</w:t>
            </w:r>
            <w:r w:rsidR="00BA3A25">
              <w:rPr>
                <w:b/>
                <w:i/>
              </w:rPr>
              <w:t> </w:t>
            </w:r>
            <w:r w:rsidRPr="006E1F21">
              <w:rPr>
                <w:b/>
                <w:i/>
              </w:rPr>
              <w:t>podporou</w:t>
            </w:r>
            <w:r w:rsidR="00BA3A25">
              <w:t xml:space="preserve"> </w:t>
            </w:r>
            <w:r w:rsidR="00BA3A25" w:rsidRPr="006E1F21">
              <w:rPr>
                <w:b/>
                <w:i/>
              </w:rPr>
              <w:t>p</w:t>
            </w:r>
            <w:r w:rsidRPr="006E1F21">
              <w:rPr>
                <w:b/>
                <w:i/>
              </w:rPr>
              <w:t xml:space="preserve">oskytovanou </w:t>
            </w:r>
            <w:r w:rsidR="00BA3A25" w:rsidRPr="006E1F21">
              <w:rPr>
                <w:b/>
                <w:i/>
              </w:rPr>
              <w:t>z</w:t>
            </w:r>
            <w:r w:rsidR="00BA3A25">
              <w:rPr>
                <w:b/>
                <w:i/>
              </w:rPr>
              <w:t> </w:t>
            </w:r>
            <w:r w:rsidRPr="006E1F21">
              <w:rPr>
                <w:b/>
                <w:i/>
              </w:rPr>
              <w:t>jiných fondů Unie</w:t>
            </w:r>
            <w:r w:rsidRPr="006E1F21">
              <w:t xml:space="preserve">. Podpora Unie podle tohoto nařízení </w:t>
            </w:r>
            <w:r w:rsidRPr="006E1F21">
              <w:rPr>
                <w:b/>
                <w:i/>
              </w:rPr>
              <w:t xml:space="preserve">by měla přispívat </w:t>
            </w:r>
            <w:r w:rsidR="00BA3A25" w:rsidRPr="006E1F21">
              <w:rPr>
                <w:b/>
                <w:i/>
              </w:rPr>
              <w:t>k</w:t>
            </w:r>
            <w:r w:rsidR="00BA3A25">
              <w:rPr>
                <w:b/>
                <w:i/>
              </w:rPr>
              <w:t> </w:t>
            </w:r>
            <w:r w:rsidRPr="006E1F21">
              <w:rPr>
                <w:b/>
                <w:i/>
              </w:rPr>
              <w:t>opatřením provádějícím</w:t>
            </w:r>
            <w:r w:rsidR="00BA3A25">
              <w:t xml:space="preserve"> </w:t>
            </w:r>
            <w:r w:rsidR="00BA3A25" w:rsidRPr="006E1F21">
              <w:rPr>
                <w:b/>
                <w:i/>
              </w:rPr>
              <w:t>P</w:t>
            </w:r>
            <w:r w:rsidRPr="006E1F21">
              <w:rPr>
                <w:b/>
                <w:i/>
              </w:rPr>
              <w:t>akt</w:t>
            </w:r>
            <w:r w:rsidRPr="006E1F21">
              <w:t xml:space="preserve"> EU </w:t>
            </w:r>
            <w:r w:rsidR="00BA3A25" w:rsidRPr="006E1F21">
              <w:rPr>
                <w:b/>
                <w:i/>
              </w:rPr>
              <w:t>o</w:t>
            </w:r>
            <w:r w:rsidR="00BA3A25">
              <w:rPr>
                <w:b/>
                <w:i/>
              </w:rPr>
              <w:t> </w:t>
            </w:r>
            <w:r w:rsidRPr="006E1F21">
              <w:rPr>
                <w:b/>
                <w:i/>
              </w:rPr>
              <w:t xml:space="preserve">migraci </w:t>
            </w:r>
            <w:r w:rsidR="00BA3A25" w:rsidRPr="006E1F21">
              <w:rPr>
                <w:b/>
                <w:i/>
              </w:rPr>
              <w:t>a</w:t>
            </w:r>
            <w:r w:rsidR="00BA3A25">
              <w:rPr>
                <w:b/>
                <w:i/>
              </w:rPr>
              <w:t> </w:t>
            </w:r>
            <w:r w:rsidRPr="006E1F21">
              <w:rPr>
                <w:b/>
                <w:i/>
              </w:rPr>
              <w:t xml:space="preserve">azylu </w:t>
            </w:r>
            <w:r w:rsidR="00BA3A25" w:rsidRPr="006E1F21">
              <w:rPr>
                <w:b/>
                <w:i/>
              </w:rPr>
              <w:t>v</w:t>
            </w:r>
            <w:r w:rsidR="00BA3A25">
              <w:rPr>
                <w:b/>
                <w:i/>
              </w:rPr>
              <w:t> </w:t>
            </w:r>
            <w:r w:rsidRPr="006E1F21">
              <w:rPr>
                <w:b/>
                <w:i/>
              </w:rPr>
              <w:t>rámci</w:t>
            </w:r>
            <w:r w:rsidRPr="006E1F21">
              <w:t xml:space="preserve"> koordinovaného </w:t>
            </w:r>
            <w:r w:rsidRPr="006E1F21">
              <w:rPr>
                <w:b/>
                <w:i/>
              </w:rPr>
              <w:t xml:space="preserve">přístupu </w:t>
            </w:r>
            <w:r w:rsidR="00BA3A25" w:rsidRPr="006E1F21">
              <w:rPr>
                <w:b/>
                <w:i/>
              </w:rPr>
              <w:t>s</w:t>
            </w:r>
            <w:r w:rsidR="00BA3A25">
              <w:rPr>
                <w:b/>
                <w:i/>
              </w:rPr>
              <w:t> </w:t>
            </w:r>
            <w:r w:rsidRPr="006E1F21">
              <w:rPr>
                <w:b/>
                <w:i/>
              </w:rPr>
              <w:t xml:space="preserve">nařízením (EU) […], kterým se stanoví podpora Unie </w:t>
            </w:r>
            <w:r w:rsidR="00BA3A25" w:rsidRPr="006E1F21">
              <w:rPr>
                <w:b/>
                <w:i/>
              </w:rPr>
              <w:t>v</w:t>
            </w:r>
            <w:r w:rsidR="00BA3A25">
              <w:rPr>
                <w:b/>
                <w:i/>
              </w:rPr>
              <w:t> </w:t>
            </w:r>
            <w:r w:rsidRPr="006E1F21">
              <w:rPr>
                <w:b/>
                <w:i/>
              </w:rPr>
              <w:t xml:space="preserve">oblasti azylu, migrace </w:t>
            </w:r>
            <w:r w:rsidR="00BA3A25" w:rsidRPr="006E1F21">
              <w:rPr>
                <w:b/>
                <w:i/>
              </w:rPr>
              <w:t>a</w:t>
            </w:r>
            <w:r w:rsidR="00BA3A25">
              <w:rPr>
                <w:b/>
                <w:i/>
              </w:rPr>
              <w:t> </w:t>
            </w:r>
            <w:r w:rsidRPr="006E1F21">
              <w:rPr>
                <w:b/>
                <w:i/>
              </w:rPr>
              <w:t xml:space="preserve">integrace, aniž by došlo </w:t>
            </w:r>
            <w:r w:rsidR="00BA3A25" w:rsidRPr="006E1F21">
              <w:rPr>
                <w:b/>
                <w:i/>
              </w:rPr>
              <w:t>k</w:t>
            </w:r>
            <w:r w:rsidR="00BA3A25">
              <w:rPr>
                <w:b/>
                <w:i/>
              </w:rPr>
              <w:t> </w:t>
            </w:r>
            <w:r w:rsidRPr="006E1F21">
              <w:rPr>
                <w:b/>
                <w:i/>
              </w:rPr>
              <w:t xml:space="preserve">rozostření odlišných politických cílů jednotlivých nástrojů </w:t>
            </w:r>
            <w:r w:rsidR="00BA3A25" w:rsidRPr="006E1F21">
              <w:rPr>
                <w:b/>
                <w:i/>
              </w:rPr>
              <w:t>a</w:t>
            </w:r>
            <w:r w:rsidR="00BA3A25">
              <w:rPr>
                <w:b/>
                <w:i/>
              </w:rPr>
              <w:t> </w:t>
            </w:r>
            <w:r w:rsidRPr="006E1F21">
              <w:rPr>
                <w:b/>
                <w:i/>
              </w:rPr>
              <w:t>při zachování jasně odlišených finančních rámců</w:t>
            </w:r>
            <w:r w:rsidRPr="006E1F21">
              <w:t xml:space="preserve">. </w:t>
            </w:r>
            <w:r w:rsidR="00BA3A25" w:rsidRPr="006E1F21">
              <w:rPr>
                <w:b/>
                <w:i/>
              </w:rPr>
              <w:t>O</w:t>
            </w:r>
            <w:r w:rsidR="00BA3A25">
              <w:rPr>
                <w:b/>
                <w:i/>
              </w:rPr>
              <w:t> </w:t>
            </w:r>
            <w:r w:rsidRPr="006E1F21">
              <w:rPr>
                <w:b/>
                <w:i/>
              </w:rPr>
              <w:t xml:space="preserve">podporu podle tohoto nařízení by měly být způsobilé také opatření zaměřená na posílení ochranných záruk na vnějších hranicích, včetně přístupu </w:t>
            </w:r>
            <w:r w:rsidR="00BA3A25" w:rsidRPr="006E1F21">
              <w:rPr>
                <w:b/>
                <w:i/>
              </w:rPr>
              <w:t>k</w:t>
            </w:r>
            <w:r w:rsidR="00BA3A25">
              <w:rPr>
                <w:b/>
                <w:i/>
              </w:rPr>
              <w:t> </w:t>
            </w:r>
            <w:r w:rsidRPr="006E1F21">
              <w:rPr>
                <w:b/>
                <w:i/>
              </w:rPr>
              <w:t xml:space="preserve">právní pomoci </w:t>
            </w:r>
            <w:r w:rsidR="00BA3A25" w:rsidRPr="006E1F21">
              <w:rPr>
                <w:b/>
                <w:i/>
              </w:rPr>
              <w:t>a</w:t>
            </w:r>
            <w:r w:rsidR="00BA3A25">
              <w:rPr>
                <w:b/>
                <w:i/>
              </w:rPr>
              <w:t> </w:t>
            </w:r>
            <w:r w:rsidRPr="006E1F21">
              <w:rPr>
                <w:b/>
                <w:i/>
              </w:rPr>
              <w:t xml:space="preserve">informacím, přístupu </w:t>
            </w:r>
            <w:r w:rsidR="00BA3A25" w:rsidRPr="006E1F21">
              <w:rPr>
                <w:b/>
                <w:i/>
              </w:rPr>
              <w:t>k</w:t>
            </w:r>
            <w:r w:rsidR="00BA3A25">
              <w:rPr>
                <w:b/>
                <w:i/>
              </w:rPr>
              <w:t> </w:t>
            </w:r>
            <w:r w:rsidRPr="006E1F21">
              <w:rPr>
                <w:b/>
                <w:i/>
              </w:rPr>
              <w:t xml:space="preserve">humanitární </w:t>
            </w:r>
            <w:r w:rsidR="00BA3A25" w:rsidRPr="006E1F21">
              <w:rPr>
                <w:b/>
                <w:i/>
              </w:rPr>
              <w:t>a</w:t>
            </w:r>
            <w:r w:rsidR="00BA3A25">
              <w:rPr>
                <w:b/>
                <w:i/>
              </w:rPr>
              <w:t> </w:t>
            </w:r>
            <w:r w:rsidRPr="006E1F21">
              <w:rPr>
                <w:b/>
                <w:i/>
              </w:rPr>
              <w:t xml:space="preserve">lékařské pomoci, jako jsou potraviny, voda, oblečení, přístřeší </w:t>
            </w:r>
            <w:r w:rsidR="00BA3A25" w:rsidRPr="006E1F21">
              <w:rPr>
                <w:b/>
                <w:i/>
              </w:rPr>
              <w:t>a</w:t>
            </w:r>
            <w:r w:rsidR="00BA3A25">
              <w:rPr>
                <w:b/>
                <w:i/>
              </w:rPr>
              <w:t> </w:t>
            </w:r>
            <w:r w:rsidRPr="006E1F21">
              <w:rPr>
                <w:b/>
                <w:i/>
              </w:rPr>
              <w:t xml:space="preserve">lékařská péče, podpory osob ve zranitelné situaci, integrace systémů ochrany dětí </w:t>
            </w:r>
            <w:r w:rsidR="00BA3A25" w:rsidRPr="006E1F21">
              <w:rPr>
                <w:b/>
                <w:i/>
              </w:rPr>
              <w:t>a</w:t>
            </w:r>
            <w:r w:rsidR="00BA3A25">
              <w:rPr>
                <w:b/>
                <w:i/>
              </w:rPr>
              <w:t> </w:t>
            </w:r>
            <w:r w:rsidRPr="006E1F21">
              <w:rPr>
                <w:b/>
                <w:i/>
              </w:rPr>
              <w:t xml:space="preserve">účinného přístupu </w:t>
            </w:r>
            <w:r w:rsidR="00BA3A25" w:rsidRPr="006E1F21">
              <w:rPr>
                <w:b/>
                <w:i/>
              </w:rPr>
              <w:t>k</w:t>
            </w:r>
            <w:r w:rsidR="00BA3A25">
              <w:rPr>
                <w:b/>
                <w:i/>
              </w:rPr>
              <w:t> </w:t>
            </w:r>
            <w:r w:rsidRPr="006E1F21">
              <w:rPr>
                <w:b/>
                <w:i/>
              </w:rPr>
              <w:t>postupům mezinárodní ochrany.</w:t>
            </w:r>
          </w:p>
        </w:tc>
      </w:tr>
    </w:tbl>
    <w:p w14:paraId="3786DEF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C23B524" w14:textId="77777777" w:rsidR="00281E5D" w:rsidRPr="006E1F21" w:rsidRDefault="00281E5D" w:rsidP="00281E5D">
      <w:r w:rsidRPr="006E1F21">
        <w:rPr>
          <w:rStyle w:val="HideTWBExt"/>
        </w:rPr>
        <w:t>&lt;/AmendB&gt;</w:t>
      </w:r>
    </w:p>
    <w:p w14:paraId="28DF0E6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62</w:t>
      </w:r>
      <w:r w:rsidRPr="006E1F21">
        <w:rPr>
          <w:rStyle w:val="HideTWBExt"/>
          <w:b w:val="0"/>
        </w:rPr>
        <w:t>&lt;/NumAmB&gt;</w:t>
      </w:r>
    </w:p>
    <w:p w14:paraId="10385046"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5B6C5283" w14:textId="77777777" w:rsidR="00281E5D" w:rsidRPr="006E1F21" w:rsidRDefault="00281E5D" w:rsidP="00281E5D">
      <w:pPr>
        <w:pStyle w:val="NormalBold"/>
      </w:pPr>
      <w:r w:rsidRPr="006E1F21">
        <w:rPr>
          <w:rStyle w:val="HideTWBExt"/>
          <w:b w:val="0"/>
        </w:rPr>
        <w:t>&lt;/RepeatBlock-By&gt;</w:t>
      </w:r>
    </w:p>
    <w:p w14:paraId="65A6578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979FF56" w14:textId="77777777" w:rsidR="00281E5D" w:rsidRPr="006E1F21" w:rsidRDefault="00281E5D" w:rsidP="00281E5D">
      <w:pPr>
        <w:pStyle w:val="NormalBold"/>
      </w:pPr>
      <w:r w:rsidRPr="006E1F21">
        <w:rPr>
          <w:rStyle w:val="HideTWBExt"/>
          <w:b w:val="0"/>
        </w:rPr>
        <w:t>&lt;Article&gt;</w:t>
      </w:r>
      <w:r w:rsidRPr="006E1F21">
        <w:t>Bod odůvodnění 10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87857D2" w14:textId="77777777" w:rsidTr="00652B16">
        <w:trPr>
          <w:trHeight w:hRule="exact" w:val="240"/>
          <w:jc w:val="center"/>
        </w:trPr>
        <w:tc>
          <w:tcPr>
            <w:tcW w:w="9752" w:type="dxa"/>
            <w:gridSpan w:val="2"/>
            <w:tcBorders>
              <w:top w:val="nil"/>
              <w:left w:val="nil"/>
              <w:bottom w:val="nil"/>
              <w:right w:val="nil"/>
            </w:tcBorders>
          </w:tcPr>
          <w:p w14:paraId="18455FC9" w14:textId="77777777" w:rsidR="00281E5D" w:rsidRPr="006E1F21" w:rsidRDefault="00281E5D" w:rsidP="00652B16"/>
        </w:tc>
      </w:tr>
      <w:tr w:rsidR="00C26DAB" w:rsidRPr="006E1F21" w14:paraId="453CD55E" w14:textId="77777777" w:rsidTr="00652B16">
        <w:trPr>
          <w:trHeight w:val="240"/>
          <w:jc w:val="center"/>
        </w:trPr>
        <w:tc>
          <w:tcPr>
            <w:tcW w:w="4876" w:type="dxa"/>
            <w:tcBorders>
              <w:top w:val="nil"/>
              <w:left w:val="nil"/>
              <w:bottom w:val="nil"/>
              <w:right w:val="nil"/>
            </w:tcBorders>
          </w:tcPr>
          <w:p w14:paraId="7BCDD6C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2B64334" w14:textId="77777777" w:rsidR="00281E5D" w:rsidRPr="006E1F21" w:rsidRDefault="00281E5D" w:rsidP="00652B16">
            <w:pPr>
              <w:pStyle w:val="AmColumnHeading"/>
            </w:pPr>
            <w:r w:rsidRPr="006E1F21">
              <w:t>Pozměňovací návrh</w:t>
            </w:r>
          </w:p>
        </w:tc>
      </w:tr>
      <w:tr w:rsidR="00C26DAB" w:rsidRPr="006E1F21" w14:paraId="7B88D66F" w14:textId="77777777" w:rsidTr="00652B16">
        <w:trPr>
          <w:jc w:val="center"/>
        </w:trPr>
        <w:tc>
          <w:tcPr>
            <w:tcW w:w="4876" w:type="dxa"/>
            <w:tcBorders>
              <w:top w:val="nil"/>
              <w:left w:val="nil"/>
              <w:bottom w:val="nil"/>
              <w:right w:val="nil"/>
            </w:tcBorders>
          </w:tcPr>
          <w:p w14:paraId="49D248D2" w14:textId="47FF7A60"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 xml:space="preserve">podpora Unie podle tohoto nařízení přispívaly ke koordinovanému, holistickému </w:t>
            </w:r>
            <w:r w:rsidR="00BA3A25" w:rsidRPr="006E1F21">
              <w:t>a</w:t>
            </w:r>
            <w:r w:rsidR="00BA3A25">
              <w:t> </w:t>
            </w:r>
            <w:r w:rsidRPr="006E1F21">
              <w:t xml:space="preserve">strukturovanému přístupu </w:t>
            </w:r>
            <w:r w:rsidR="00BA3A25" w:rsidRPr="006E1F21">
              <w:t>k</w:t>
            </w:r>
            <w:r w:rsidR="00BA3A25">
              <w:t> </w:t>
            </w:r>
            <w:r w:rsidRPr="006E1F21">
              <w:t xml:space="preserve">migraci, maximalizovaly synergie </w:t>
            </w:r>
            <w:r w:rsidR="00BA3A25" w:rsidRPr="006E1F21">
              <w:t>a</w:t>
            </w:r>
            <w:r w:rsidR="00BA3A25">
              <w:t> </w:t>
            </w:r>
            <w:r w:rsidRPr="006E1F21">
              <w:t xml:space="preserve">zvyšovaly pákový efekt. Podpora Unie podle tohoto nařízení může </w:t>
            </w:r>
            <w:r w:rsidR="00BA3A25" w:rsidRPr="006E1F21">
              <w:t>v</w:t>
            </w:r>
            <w:r w:rsidR="00BA3A25">
              <w:t> </w:t>
            </w:r>
            <w:r w:rsidRPr="006E1F21">
              <w:t xml:space="preserve">řádně odůvodněných případech zahrnovat </w:t>
            </w:r>
            <w:r w:rsidRPr="006E1F21">
              <w:rPr>
                <w:b/>
                <w:i/>
              </w:rPr>
              <w:t>rovněž</w:t>
            </w:r>
            <w:r w:rsidRPr="006E1F21">
              <w:t xml:space="preserve">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Komisí.</w:t>
            </w:r>
          </w:p>
        </w:tc>
        <w:tc>
          <w:tcPr>
            <w:tcW w:w="4876" w:type="dxa"/>
            <w:tcBorders>
              <w:top w:val="nil"/>
              <w:left w:val="nil"/>
              <w:bottom w:val="nil"/>
              <w:right w:val="nil"/>
            </w:tcBorders>
          </w:tcPr>
          <w:p w14:paraId="234079AE" w14:textId="0A8741B6"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podpora Unie podle tohoto nařízení přispívaly ke koordinovanému, holistickému</w:t>
            </w:r>
            <w:r w:rsidRPr="006E1F21">
              <w:rPr>
                <w:b/>
                <w:i/>
              </w:rPr>
              <w:t>, efektivnímu</w:t>
            </w:r>
            <w:r w:rsidRPr="006E1F21">
              <w:t xml:space="preserve"> </w:t>
            </w:r>
            <w:r w:rsidR="00BA3A25" w:rsidRPr="006E1F21">
              <w:t>a</w:t>
            </w:r>
            <w:r w:rsidR="00BA3A25">
              <w:t> </w:t>
            </w:r>
            <w:r w:rsidRPr="006E1F21">
              <w:t xml:space="preserve">strukturovanému přístupu </w:t>
            </w:r>
            <w:r w:rsidR="00BA3A25" w:rsidRPr="006E1F21">
              <w:t>k</w:t>
            </w:r>
            <w:r w:rsidR="00BA3A25">
              <w:t> </w:t>
            </w:r>
            <w:r w:rsidRPr="006E1F21">
              <w:t xml:space="preserve">migraci, maximalizovaly synergie </w:t>
            </w:r>
            <w:r w:rsidR="00BA3A25" w:rsidRPr="006E1F21">
              <w:t>a</w:t>
            </w:r>
            <w:r w:rsidR="00BA3A25">
              <w:t> </w:t>
            </w:r>
            <w:r w:rsidRPr="006E1F21">
              <w:t>zvyšovaly pákový efekt</w:t>
            </w:r>
            <w:r w:rsidRPr="006E1F21">
              <w:rPr>
                <w:b/>
                <w:i/>
              </w:rPr>
              <w:t xml:space="preserve">, </w:t>
            </w:r>
            <w:r w:rsidR="00BA3A25" w:rsidRPr="006E1F21">
              <w:rPr>
                <w:b/>
                <w:i/>
              </w:rPr>
              <w:t>a</w:t>
            </w:r>
            <w:r w:rsidR="00BA3A25">
              <w:rPr>
                <w:b/>
                <w:i/>
              </w:rPr>
              <w:t> </w:t>
            </w:r>
            <w:r w:rsidRPr="006E1F21">
              <w:rPr>
                <w:b/>
                <w:i/>
              </w:rPr>
              <w:t>přitom se vyhnuly zbytečné složitosti</w:t>
            </w:r>
            <w:r w:rsidRPr="006E1F21">
              <w:t xml:space="preserve">. Podpora Unie podle tohoto nařízení </w:t>
            </w:r>
            <w:r w:rsidRPr="006E1F21">
              <w:rPr>
                <w:b/>
                <w:i/>
              </w:rPr>
              <w:t xml:space="preserve">by se měla zaměřit především na opatření </w:t>
            </w:r>
            <w:r w:rsidR="00BA3A25" w:rsidRPr="006E1F21">
              <w:rPr>
                <w:b/>
                <w:i/>
              </w:rPr>
              <w:t>v</w:t>
            </w:r>
            <w:r w:rsidR="00BA3A25">
              <w:rPr>
                <w:b/>
                <w:i/>
              </w:rPr>
              <w:t> </w:t>
            </w:r>
            <w:r w:rsidRPr="006E1F21">
              <w:rPr>
                <w:b/>
                <w:i/>
              </w:rPr>
              <w:t xml:space="preserve">rámci Unie </w:t>
            </w:r>
            <w:r w:rsidR="00BA3A25" w:rsidRPr="006E1F21">
              <w:rPr>
                <w:b/>
                <w:i/>
              </w:rPr>
              <w:t>a</w:t>
            </w:r>
            <w:r w:rsidR="00BA3A25">
              <w:rPr>
                <w:b/>
                <w:i/>
              </w:rPr>
              <w:t> </w:t>
            </w:r>
            <w:r w:rsidRPr="006E1F21">
              <w:rPr>
                <w:b/>
                <w:i/>
              </w:rPr>
              <w:t xml:space="preserve">měla by zajistit, aby byla doplňková </w:t>
            </w:r>
            <w:r w:rsidR="00BA3A25" w:rsidRPr="006E1F21">
              <w:rPr>
                <w:b/>
                <w:i/>
              </w:rPr>
              <w:t>a</w:t>
            </w:r>
            <w:r w:rsidR="00BA3A25">
              <w:rPr>
                <w:b/>
                <w:i/>
              </w:rPr>
              <w:t> </w:t>
            </w:r>
            <w:r w:rsidRPr="006E1F21">
              <w:rPr>
                <w:b/>
                <w:i/>
              </w:rPr>
              <w:t xml:space="preserve">aby se zabránilo zdvojování činností </w:t>
            </w:r>
            <w:r w:rsidR="00BA3A25" w:rsidRPr="006E1F21">
              <w:rPr>
                <w:b/>
                <w:i/>
              </w:rPr>
              <w:t>s</w:t>
            </w:r>
            <w:r w:rsidR="00BA3A25">
              <w:rPr>
                <w:b/>
                <w:i/>
              </w:rPr>
              <w:t> </w:t>
            </w:r>
            <w:r w:rsidRPr="006E1F21">
              <w:rPr>
                <w:b/>
                <w:i/>
              </w:rPr>
              <w:t xml:space="preserve">vnějšími nástroji Unie, zejména </w:t>
            </w:r>
            <w:r w:rsidR="00BA3A25" w:rsidRPr="006E1F21">
              <w:rPr>
                <w:b/>
                <w:i/>
              </w:rPr>
              <w:t>s</w:t>
            </w:r>
            <w:r w:rsidR="00BA3A25">
              <w:rPr>
                <w:b/>
                <w:i/>
              </w:rPr>
              <w:t> </w:t>
            </w:r>
            <w:r w:rsidRPr="006E1F21">
              <w:rPr>
                <w:b/>
                <w:i/>
              </w:rPr>
              <w:t xml:space="preserve">těmi, které byly zřízeny nařízením </w:t>
            </w:r>
            <w:r w:rsidR="00BA3A25" w:rsidRPr="006E1F21">
              <w:rPr>
                <w:b/>
                <w:i/>
              </w:rPr>
              <w:t>o</w:t>
            </w:r>
            <w:r w:rsidR="00BA3A25">
              <w:rPr>
                <w:b/>
                <w:i/>
              </w:rPr>
              <w:t> </w:t>
            </w:r>
            <w:r w:rsidRPr="006E1F21">
              <w:rPr>
                <w:b/>
                <w:i/>
              </w:rPr>
              <w:t>programu „Globální Evropa“. To</w:t>
            </w:r>
            <w:r w:rsidRPr="006E1F21">
              <w:t xml:space="preserve"> může </w:t>
            </w:r>
            <w:r w:rsidR="00BA3A25" w:rsidRPr="006E1F21">
              <w:t>v</w:t>
            </w:r>
            <w:r w:rsidR="00BA3A25">
              <w:t> </w:t>
            </w:r>
            <w:r w:rsidRPr="006E1F21">
              <w:t xml:space="preserve">řádně odůvodněných případech zahrnovat rovněž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Komisí.</w:t>
            </w:r>
          </w:p>
        </w:tc>
      </w:tr>
    </w:tbl>
    <w:p w14:paraId="4B97527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742851B" w14:textId="77777777" w:rsidR="00281E5D" w:rsidRPr="006E1F21" w:rsidRDefault="00281E5D" w:rsidP="00281E5D">
      <w:r w:rsidRPr="006E1F21">
        <w:rPr>
          <w:rStyle w:val="HideTWBExt"/>
        </w:rPr>
        <w:t>&lt;/AmendB&gt;</w:t>
      </w:r>
    </w:p>
    <w:p w14:paraId="4A9592F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63</w:t>
      </w:r>
      <w:r w:rsidRPr="006E1F21">
        <w:rPr>
          <w:rStyle w:val="HideTWBExt"/>
          <w:b w:val="0"/>
        </w:rPr>
        <w:t>&lt;/NumAmB&gt;</w:t>
      </w:r>
    </w:p>
    <w:p w14:paraId="6733985E"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41694669" w14:textId="77777777" w:rsidR="00281E5D" w:rsidRPr="006E1F21" w:rsidRDefault="00281E5D" w:rsidP="00281E5D">
      <w:pPr>
        <w:pStyle w:val="NormalBold"/>
      </w:pPr>
      <w:r w:rsidRPr="006E1F21">
        <w:rPr>
          <w:rStyle w:val="HideTWBExt"/>
          <w:b w:val="0"/>
        </w:rPr>
        <w:t>&lt;/RepeatBlock-By&gt;</w:t>
      </w:r>
    </w:p>
    <w:p w14:paraId="7EBEF21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E59AB20" w14:textId="77777777" w:rsidR="00281E5D" w:rsidRPr="006E1F21" w:rsidRDefault="00281E5D" w:rsidP="00281E5D">
      <w:pPr>
        <w:pStyle w:val="NormalBold"/>
      </w:pPr>
      <w:r w:rsidRPr="006E1F21">
        <w:rPr>
          <w:rStyle w:val="HideTWBExt"/>
          <w:b w:val="0"/>
        </w:rPr>
        <w:t>&lt;Article&gt;</w:t>
      </w:r>
      <w:r w:rsidRPr="006E1F21">
        <w:t>Bod odůvodnění 10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F7D2F02" w14:textId="77777777" w:rsidTr="00652B16">
        <w:trPr>
          <w:trHeight w:hRule="exact" w:val="240"/>
          <w:jc w:val="center"/>
        </w:trPr>
        <w:tc>
          <w:tcPr>
            <w:tcW w:w="9752" w:type="dxa"/>
            <w:gridSpan w:val="2"/>
            <w:tcBorders>
              <w:top w:val="nil"/>
              <w:left w:val="nil"/>
              <w:bottom w:val="nil"/>
              <w:right w:val="nil"/>
            </w:tcBorders>
          </w:tcPr>
          <w:p w14:paraId="5106DDF0" w14:textId="77777777" w:rsidR="00281E5D" w:rsidRPr="006E1F21" w:rsidRDefault="00281E5D" w:rsidP="00652B16"/>
        </w:tc>
      </w:tr>
      <w:tr w:rsidR="00C26DAB" w:rsidRPr="006E1F21" w14:paraId="4330EE83" w14:textId="77777777" w:rsidTr="00652B16">
        <w:trPr>
          <w:trHeight w:val="240"/>
          <w:jc w:val="center"/>
        </w:trPr>
        <w:tc>
          <w:tcPr>
            <w:tcW w:w="4876" w:type="dxa"/>
            <w:tcBorders>
              <w:top w:val="nil"/>
              <w:left w:val="nil"/>
              <w:bottom w:val="nil"/>
              <w:right w:val="nil"/>
            </w:tcBorders>
          </w:tcPr>
          <w:p w14:paraId="50812C0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681F8C2" w14:textId="77777777" w:rsidR="00281E5D" w:rsidRPr="006E1F21" w:rsidRDefault="00281E5D" w:rsidP="00652B16">
            <w:pPr>
              <w:pStyle w:val="AmColumnHeading"/>
            </w:pPr>
            <w:r w:rsidRPr="006E1F21">
              <w:t>Pozměňovací návrh</w:t>
            </w:r>
          </w:p>
        </w:tc>
      </w:tr>
      <w:tr w:rsidR="00C26DAB" w:rsidRPr="006E1F21" w14:paraId="0C856E2E" w14:textId="77777777" w:rsidTr="00652B16">
        <w:trPr>
          <w:jc w:val="center"/>
        </w:trPr>
        <w:tc>
          <w:tcPr>
            <w:tcW w:w="4876" w:type="dxa"/>
            <w:tcBorders>
              <w:top w:val="nil"/>
              <w:left w:val="nil"/>
              <w:bottom w:val="nil"/>
              <w:right w:val="nil"/>
            </w:tcBorders>
          </w:tcPr>
          <w:p w14:paraId="473AEEBB" w14:textId="70BF78AF"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 xml:space="preserve">podpora Unie podle tohoto nařízení přispívaly ke koordinovanému, </w:t>
            </w:r>
            <w:r w:rsidRPr="006E1F21">
              <w:rPr>
                <w:b/>
                <w:i/>
              </w:rPr>
              <w:t xml:space="preserve">holistickému </w:t>
            </w:r>
            <w:r w:rsidR="00BA3A25" w:rsidRPr="006E1F21">
              <w:rPr>
                <w:b/>
                <w:i/>
              </w:rPr>
              <w:t>a</w:t>
            </w:r>
            <w:r w:rsidR="00BA3A25">
              <w:rPr>
                <w:b/>
                <w:i/>
              </w:rPr>
              <w:t> </w:t>
            </w:r>
            <w:r w:rsidRPr="006E1F21">
              <w:rPr>
                <w:b/>
                <w:i/>
              </w:rPr>
              <w:t>strukturovanému</w:t>
            </w:r>
            <w:r w:rsidRPr="006E1F21">
              <w:t xml:space="preserve"> přístupu </w:t>
            </w:r>
            <w:r w:rsidR="00BA3A25" w:rsidRPr="006E1F21">
              <w:t>k</w:t>
            </w:r>
            <w:r w:rsidR="00BA3A25">
              <w:t> </w:t>
            </w:r>
            <w:r w:rsidRPr="006E1F21">
              <w:t xml:space="preserve">migraci, maximalizovaly synergie </w:t>
            </w:r>
            <w:r w:rsidR="00BA3A25" w:rsidRPr="006E1F21">
              <w:t>a</w:t>
            </w:r>
            <w:r w:rsidR="00BA3A25">
              <w:t> </w:t>
            </w:r>
            <w:r w:rsidRPr="006E1F21">
              <w:t xml:space="preserve">zvyšovaly pákový efekt. Podpora Unie podle tohoto nařízení může </w:t>
            </w:r>
            <w:r w:rsidR="00BA3A25" w:rsidRPr="006E1F21">
              <w:t>v</w:t>
            </w:r>
            <w:r w:rsidR="00BA3A25">
              <w:t> </w:t>
            </w:r>
            <w:r w:rsidRPr="006E1F21">
              <w:t xml:space="preserve">řádně odůvodněných případech zahrnovat rovněž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Komisí.</w:t>
            </w:r>
          </w:p>
        </w:tc>
        <w:tc>
          <w:tcPr>
            <w:tcW w:w="4876" w:type="dxa"/>
            <w:tcBorders>
              <w:top w:val="nil"/>
              <w:left w:val="nil"/>
              <w:bottom w:val="nil"/>
              <w:right w:val="nil"/>
            </w:tcBorders>
          </w:tcPr>
          <w:p w14:paraId="3AE55F4A" w14:textId="6A2D9E61"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 xml:space="preserve">podpora Unie podle tohoto nařízení přispívaly ke koordinovanému, </w:t>
            </w:r>
            <w:r w:rsidRPr="006E1F21">
              <w:rPr>
                <w:b/>
                <w:i/>
              </w:rPr>
              <w:t xml:space="preserve">účinnému </w:t>
            </w:r>
            <w:r w:rsidR="00BA3A25" w:rsidRPr="006E1F21">
              <w:rPr>
                <w:b/>
                <w:i/>
              </w:rPr>
              <w:t>a</w:t>
            </w:r>
            <w:r w:rsidR="00BA3A25">
              <w:rPr>
                <w:b/>
                <w:i/>
              </w:rPr>
              <w:t> </w:t>
            </w:r>
            <w:r w:rsidRPr="006E1F21">
              <w:rPr>
                <w:b/>
                <w:i/>
              </w:rPr>
              <w:t>na výsledky orientovanému</w:t>
            </w:r>
            <w:r w:rsidRPr="006E1F21">
              <w:t xml:space="preserve"> přístupu </w:t>
            </w:r>
            <w:r w:rsidR="00BA3A25" w:rsidRPr="006E1F21">
              <w:t>k</w:t>
            </w:r>
            <w:r w:rsidR="00BA3A25">
              <w:t> </w:t>
            </w:r>
            <w:r w:rsidRPr="006E1F21">
              <w:t xml:space="preserve">migraci, maximalizovaly synergie </w:t>
            </w:r>
            <w:r w:rsidR="00BA3A25" w:rsidRPr="006E1F21">
              <w:t>a</w:t>
            </w:r>
            <w:r w:rsidR="00BA3A25">
              <w:t> </w:t>
            </w:r>
            <w:r w:rsidRPr="006E1F21">
              <w:t>zvyšovaly pákový efekt</w:t>
            </w:r>
            <w:r w:rsidRPr="006E1F21">
              <w:rPr>
                <w:b/>
                <w:i/>
              </w:rPr>
              <w:t xml:space="preserve">, zejména </w:t>
            </w:r>
            <w:r w:rsidR="00BA3A25" w:rsidRPr="006E1F21">
              <w:rPr>
                <w:b/>
                <w:i/>
              </w:rPr>
              <w:t>v</w:t>
            </w:r>
            <w:r w:rsidR="00BA3A25">
              <w:rPr>
                <w:b/>
                <w:i/>
              </w:rPr>
              <w:t> </w:t>
            </w:r>
            <w:r w:rsidRPr="006E1F21">
              <w:rPr>
                <w:b/>
                <w:i/>
              </w:rPr>
              <w:t xml:space="preserve">oblastech prevence nelegální migrace, ochrany vnějších hranic, boje proti převaděčství migrantů, návratové politiky </w:t>
            </w:r>
            <w:r w:rsidR="00BA3A25" w:rsidRPr="006E1F21">
              <w:rPr>
                <w:b/>
                <w:i/>
              </w:rPr>
              <w:t>a</w:t>
            </w:r>
            <w:r w:rsidR="00BA3A25">
              <w:rPr>
                <w:b/>
                <w:i/>
              </w:rPr>
              <w:t> </w:t>
            </w:r>
            <w:r w:rsidRPr="006E1F21">
              <w:rPr>
                <w:b/>
                <w:i/>
              </w:rPr>
              <w:t xml:space="preserve">spolupráce se třetími zeměmi </w:t>
            </w:r>
            <w:r w:rsidR="00BA3A25" w:rsidRPr="006E1F21">
              <w:rPr>
                <w:b/>
                <w:i/>
              </w:rPr>
              <w:t>v</w:t>
            </w:r>
            <w:r w:rsidR="00BA3A25">
              <w:rPr>
                <w:b/>
                <w:i/>
              </w:rPr>
              <w:t> </w:t>
            </w:r>
            <w:r w:rsidRPr="006E1F21">
              <w:rPr>
                <w:b/>
                <w:i/>
              </w:rPr>
              <w:t>oblasti zpětného přebírání osob</w:t>
            </w:r>
            <w:r w:rsidRPr="006E1F21">
              <w:t xml:space="preserve">. Podpora Unie podle tohoto nařízení může </w:t>
            </w:r>
            <w:r w:rsidR="00BA3A25" w:rsidRPr="006E1F21">
              <w:t>v</w:t>
            </w:r>
            <w:r w:rsidR="00BA3A25">
              <w:t> </w:t>
            </w:r>
            <w:r w:rsidRPr="006E1F21">
              <w:t xml:space="preserve">řádně odůvodněných případech zahrnovat rovněž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Komisí.</w:t>
            </w:r>
          </w:p>
        </w:tc>
      </w:tr>
    </w:tbl>
    <w:p w14:paraId="75E09B7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44B86238"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09CD748" w14:textId="2B106CD5" w:rsidR="00281E5D" w:rsidRPr="006E1F21" w:rsidRDefault="00281E5D" w:rsidP="00281E5D">
      <w:pPr>
        <w:pStyle w:val="AmJustText"/>
      </w:pPr>
      <w:r w:rsidRPr="006E1F21">
        <w:t xml:space="preserve">Pojem „holistický přístup </w:t>
      </w:r>
      <w:r w:rsidR="00BA3A25" w:rsidRPr="006E1F21">
        <w:t>k</w:t>
      </w:r>
      <w:r w:rsidR="00BA3A25">
        <w:t> </w:t>
      </w:r>
      <w:r w:rsidRPr="006E1F21">
        <w:t xml:space="preserve">migraci“ je široký </w:t>
      </w:r>
      <w:r w:rsidR="00BA3A25" w:rsidRPr="006E1F21">
        <w:t>a</w:t>
      </w:r>
      <w:r w:rsidR="00BA3A25">
        <w:t> </w:t>
      </w:r>
      <w:r w:rsidRPr="006E1F21">
        <w:t xml:space="preserve">lze jej vykládat různými způsoby. Navrhovaná změna upřesňuje, že podpora poskytovaná podle tohoto nařízení by se měla zaměřit především na cíle přímo související </w:t>
      </w:r>
      <w:r w:rsidR="00BA3A25" w:rsidRPr="006E1F21">
        <w:t>s</w:t>
      </w:r>
      <w:r w:rsidR="00BA3A25">
        <w:t> </w:t>
      </w:r>
      <w:r w:rsidRPr="006E1F21">
        <w:t xml:space="preserve">ochranou schengenského prostoru, zejména na ochranu vnějších hranic, boj proti nelegální migraci </w:t>
      </w:r>
      <w:r w:rsidR="00BA3A25" w:rsidRPr="006E1F21">
        <w:t>a</w:t>
      </w:r>
      <w:r w:rsidR="00BA3A25">
        <w:t> </w:t>
      </w:r>
      <w:r w:rsidRPr="006E1F21">
        <w:t xml:space="preserve">účinnou politiku navracení. Zároveň posiluje zaměření financování na měřitelné výsledky </w:t>
      </w:r>
      <w:r w:rsidR="00BA3A25" w:rsidRPr="006E1F21">
        <w:t>a</w:t>
      </w:r>
      <w:r w:rsidR="00BA3A25">
        <w:t> </w:t>
      </w:r>
      <w:r w:rsidRPr="006E1F21">
        <w:t>praktickou spolupráci se třetími zeměmi.</w:t>
      </w:r>
    </w:p>
    <w:p w14:paraId="4BFBD64C" w14:textId="77777777" w:rsidR="00281E5D" w:rsidRPr="006E1F21" w:rsidRDefault="00281E5D" w:rsidP="00281E5D">
      <w:r w:rsidRPr="006E1F21">
        <w:rPr>
          <w:rStyle w:val="HideTWBExt"/>
        </w:rPr>
        <w:t>&lt;/AmendB&gt;</w:t>
      </w:r>
    </w:p>
    <w:p w14:paraId="762AB00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64</w:t>
      </w:r>
      <w:r w:rsidRPr="006E1F21">
        <w:rPr>
          <w:rStyle w:val="HideTWBExt"/>
          <w:b w:val="0"/>
        </w:rPr>
        <w:t>&lt;/NumAmB&gt;</w:t>
      </w:r>
    </w:p>
    <w:p w14:paraId="5EAF71AD"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0BA8ED2A" w14:textId="77777777" w:rsidR="00281E5D" w:rsidRPr="006E1F21" w:rsidRDefault="00281E5D" w:rsidP="00281E5D">
      <w:pPr>
        <w:pStyle w:val="NormalBold"/>
      </w:pPr>
      <w:r w:rsidRPr="006E1F21">
        <w:rPr>
          <w:rStyle w:val="HideTWBExt"/>
          <w:b w:val="0"/>
        </w:rPr>
        <w:t>&lt;/RepeatBlock-By&gt;</w:t>
      </w:r>
    </w:p>
    <w:p w14:paraId="6A9F2CA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78054E2" w14:textId="77777777" w:rsidR="00281E5D" w:rsidRPr="006E1F21" w:rsidRDefault="00281E5D" w:rsidP="00281E5D">
      <w:pPr>
        <w:pStyle w:val="NormalBold"/>
      </w:pPr>
      <w:r w:rsidRPr="006E1F21">
        <w:rPr>
          <w:rStyle w:val="HideTWBExt"/>
          <w:b w:val="0"/>
        </w:rPr>
        <w:t>&lt;Article&gt;</w:t>
      </w:r>
      <w:r w:rsidRPr="006E1F21">
        <w:t>Bod odůvodnění 10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DF2FAD8" w14:textId="77777777" w:rsidTr="00652B16">
        <w:trPr>
          <w:trHeight w:hRule="exact" w:val="240"/>
          <w:jc w:val="center"/>
        </w:trPr>
        <w:tc>
          <w:tcPr>
            <w:tcW w:w="9752" w:type="dxa"/>
            <w:gridSpan w:val="2"/>
            <w:tcBorders>
              <w:top w:val="nil"/>
              <w:left w:val="nil"/>
              <w:bottom w:val="nil"/>
              <w:right w:val="nil"/>
            </w:tcBorders>
          </w:tcPr>
          <w:p w14:paraId="114562FB" w14:textId="77777777" w:rsidR="00281E5D" w:rsidRPr="006E1F21" w:rsidRDefault="00281E5D" w:rsidP="00652B16"/>
        </w:tc>
      </w:tr>
      <w:tr w:rsidR="00C26DAB" w:rsidRPr="006E1F21" w14:paraId="20EE84B3" w14:textId="77777777" w:rsidTr="00652B16">
        <w:trPr>
          <w:trHeight w:val="240"/>
          <w:jc w:val="center"/>
        </w:trPr>
        <w:tc>
          <w:tcPr>
            <w:tcW w:w="4876" w:type="dxa"/>
            <w:tcBorders>
              <w:top w:val="nil"/>
              <w:left w:val="nil"/>
              <w:bottom w:val="nil"/>
              <w:right w:val="nil"/>
            </w:tcBorders>
          </w:tcPr>
          <w:p w14:paraId="5D8E0B2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D4DE8F3" w14:textId="77777777" w:rsidR="00281E5D" w:rsidRPr="006E1F21" w:rsidRDefault="00281E5D" w:rsidP="00652B16">
            <w:pPr>
              <w:pStyle w:val="AmColumnHeading"/>
            </w:pPr>
            <w:r w:rsidRPr="006E1F21">
              <w:t>Pozměňovací návrh</w:t>
            </w:r>
          </w:p>
        </w:tc>
      </w:tr>
      <w:tr w:rsidR="00C26DAB" w:rsidRPr="006E1F21" w14:paraId="76846442" w14:textId="77777777" w:rsidTr="00652B16">
        <w:trPr>
          <w:jc w:val="center"/>
        </w:trPr>
        <w:tc>
          <w:tcPr>
            <w:tcW w:w="4876" w:type="dxa"/>
            <w:tcBorders>
              <w:top w:val="nil"/>
              <w:left w:val="nil"/>
              <w:bottom w:val="nil"/>
              <w:right w:val="nil"/>
            </w:tcBorders>
          </w:tcPr>
          <w:p w14:paraId="7965995F" w14:textId="6A59E296"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 xml:space="preserve">podpora Unie podle tohoto nařízení přispívaly ke koordinovanému, holistickému </w:t>
            </w:r>
            <w:r w:rsidR="00BA3A25" w:rsidRPr="006E1F21">
              <w:t>a</w:t>
            </w:r>
            <w:r w:rsidR="00BA3A25">
              <w:t> </w:t>
            </w:r>
            <w:r w:rsidRPr="006E1F21">
              <w:t xml:space="preserve">strukturovanému přístupu </w:t>
            </w:r>
            <w:r w:rsidR="00BA3A25" w:rsidRPr="006E1F21">
              <w:t>k</w:t>
            </w:r>
            <w:r w:rsidR="00BA3A25">
              <w:t> </w:t>
            </w:r>
            <w:r w:rsidRPr="006E1F21">
              <w:t xml:space="preserve">migraci, maximalizovaly synergie </w:t>
            </w:r>
            <w:r w:rsidR="00BA3A25" w:rsidRPr="006E1F21">
              <w:t>a</w:t>
            </w:r>
            <w:r w:rsidR="00BA3A25">
              <w:t> </w:t>
            </w:r>
            <w:r w:rsidRPr="006E1F21">
              <w:t xml:space="preserve">zvyšovaly pákový efekt. Podpora Unie podle tohoto nařízení může </w:t>
            </w:r>
            <w:r w:rsidR="00BA3A25" w:rsidRPr="006E1F21">
              <w:t>v</w:t>
            </w:r>
            <w:r w:rsidR="00BA3A25">
              <w:t> </w:t>
            </w:r>
            <w:r w:rsidRPr="006E1F21">
              <w:t xml:space="preserve">řádně odůvodněných případech zahrnovat rovněž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Komisí.</w:t>
            </w:r>
          </w:p>
        </w:tc>
        <w:tc>
          <w:tcPr>
            <w:tcW w:w="4876" w:type="dxa"/>
            <w:tcBorders>
              <w:top w:val="nil"/>
              <w:left w:val="nil"/>
              <w:bottom w:val="nil"/>
              <w:right w:val="nil"/>
            </w:tcBorders>
          </w:tcPr>
          <w:p w14:paraId="49B9C341" w14:textId="4511D009"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 xml:space="preserve">podpora Unie podle tohoto nařízení přispívaly ke koordinovanému, holistickému </w:t>
            </w:r>
            <w:r w:rsidR="00BA3A25" w:rsidRPr="006E1F21">
              <w:t>a</w:t>
            </w:r>
            <w:r w:rsidR="00BA3A25">
              <w:t> </w:t>
            </w:r>
            <w:r w:rsidRPr="006E1F21">
              <w:t xml:space="preserve">strukturovanému přístupu </w:t>
            </w:r>
            <w:r w:rsidR="00BA3A25" w:rsidRPr="006E1F21">
              <w:t>k</w:t>
            </w:r>
            <w:r w:rsidR="00BA3A25">
              <w:t> </w:t>
            </w:r>
            <w:r w:rsidRPr="006E1F21">
              <w:t xml:space="preserve">migraci, maximalizovaly synergie </w:t>
            </w:r>
            <w:r w:rsidR="00BA3A25" w:rsidRPr="006E1F21">
              <w:t>a</w:t>
            </w:r>
            <w:r w:rsidR="00BA3A25">
              <w:t> </w:t>
            </w:r>
            <w:r w:rsidRPr="006E1F21">
              <w:t xml:space="preserve">zvyšovaly pákový efekt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Listinou základních práv </w:t>
            </w:r>
            <w:r w:rsidR="00BA3A25" w:rsidRPr="006E1F21">
              <w:rPr>
                <w:b/>
                <w:i/>
              </w:rPr>
              <w:t>a</w:t>
            </w:r>
            <w:r w:rsidR="00BA3A25">
              <w:rPr>
                <w:b/>
                <w:i/>
              </w:rPr>
              <w:t> </w:t>
            </w:r>
            <w:r w:rsidR="00BA3A25" w:rsidRPr="006E1F21">
              <w:rPr>
                <w:b/>
                <w:i/>
              </w:rPr>
              <w:t>s</w:t>
            </w:r>
            <w:r w:rsidR="00BA3A25">
              <w:rPr>
                <w:b/>
                <w:i/>
              </w:rPr>
              <w:t> </w:t>
            </w:r>
            <w:r w:rsidRPr="006E1F21">
              <w:rPr>
                <w:b/>
                <w:i/>
              </w:rPr>
              <w:t xml:space="preserve">povinnostmi vyplývajícími </w:t>
            </w:r>
            <w:r w:rsidR="00BA3A25" w:rsidRPr="006E1F21">
              <w:rPr>
                <w:b/>
                <w:i/>
              </w:rPr>
              <w:t>z</w:t>
            </w:r>
            <w:r w:rsidR="00BA3A25">
              <w:rPr>
                <w:b/>
                <w:i/>
              </w:rPr>
              <w:t> </w:t>
            </w:r>
            <w:r w:rsidRPr="006E1F21">
              <w:rPr>
                <w:b/>
                <w:i/>
              </w:rPr>
              <w:t>mezinárodního práva</w:t>
            </w:r>
            <w:r w:rsidRPr="006E1F21">
              <w:t xml:space="preserve">. Podpora Unie podle tohoto nařízení může </w:t>
            </w:r>
            <w:r w:rsidR="00BA3A25" w:rsidRPr="006E1F21">
              <w:t>v</w:t>
            </w:r>
            <w:r w:rsidR="00BA3A25">
              <w:t> </w:t>
            </w:r>
            <w:r w:rsidRPr="006E1F21">
              <w:t xml:space="preserve">řádně odůvodněných případech zahrnovat rovněž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 xml:space="preserve">Komisí. </w:t>
            </w:r>
            <w:r w:rsidRPr="006E1F21">
              <w:rPr>
                <w:b/>
                <w:i/>
              </w:rPr>
              <w:t>Evropský parlament by měl být náležitě informován. </w:t>
            </w:r>
          </w:p>
        </w:tc>
      </w:tr>
    </w:tbl>
    <w:p w14:paraId="50073B6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07EA8F9" w14:textId="77777777" w:rsidR="00281E5D" w:rsidRPr="006E1F21" w:rsidRDefault="00281E5D" w:rsidP="00281E5D">
      <w:r w:rsidRPr="006E1F21">
        <w:rPr>
          <w:rStyle w:val="HideTWBExt"/>
        </w:rPr>
        <w:t>&lt;/AmendB&gt;</w:t>
      </w:r>
    </w:p>
    <w:p w14:paraId="3E93D02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65</w:t>
      </w:r>
      <w:r w:rsidRPr="006E1F21">
        <w:rPr>
          <w:rStyle w:val="HideTWBExt"/>
          <w:b w:val="0"/>
        </w:rPr>
        <w:t>&lt;/NumAmB&gt;</w:t>
      </w:r>
    </w:p>
    <w:p w14:paraId="47A49E10"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1150B35E" w14:textId="77777777" w:rsidR="00281E5D" w:rsidRPr="006E1F21" w:rsidRDefault="00281E5D" w:rsidP="00281E5D">
      <w:pPr>
        <w:pStyle w:val="NormalBold"/>
      </w:pPr>
      <w:r w:rsidRPr="006E1F21">
        <w:rPr>
          <w:rStyle w:val="HideTWBExt"/>
          <w:b w:val="0"/>
        </w:rPr>
        <w:t>&lt;/RepeatBlock-By&gt;</w:t>
      </w:r>
    </w:p>
    <w:p w14:paraId="5FFDD1A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76199FD" w14:textId="77777777" w:rsidR="00281E5D" w:rsidRPr="006E1F21" w:rsidRDefault="00281E5D" w:rsidP="00281E5D">
      <w:pPr>
        <w:pStyle w:val="NormalBold"/>
      </w:pPr>
      <w:r w:rsidRPr="006E1F21">
        <w:rPr>
          <w:rStyle w:val="HideTWBExt"/>
          <w:b w:val="0"/>
        </w:rPr>
        <w:t>&lt;Article&gt;</w:t>
      </w:r>
      <w:r w:rsidRPr="006E1F21">
        <w:t>Bod odůvodnění 10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32BB191" w14:textId="77777777" w:rsidTr="00652B16">
        <w:trPr>
          <w:trHeight w:hRule="exact" w:val="240"/>
          <w:jc w:val="center"/>
        </w:trPr>
        <w:tc>
          <w:tcPr>
            <w:tcW w:w="9752" w:type="dxa"/>
            <w:gridSpan w:val="2"/>
            <w:tcBorders>
              <w:top w:val="nil"/>
              <w:left w:val="nil"/>
              <w:bottom w:val="nil"/>
              <w:right w:val="nil"/>
            </w:tcBorders>
          </w:tcPr>
          <w:p w14:paraId="665D44F7" w14:textId="77777777" w:rsidR="00281E5D" w:rsidRPr="006E1F21" w:rsidRDefault="00281E5D" w:rsidP="00652B16"/>
        </w:tc>
      </w:tr>
      <w:tr w:rsidR="00C26DAB" w:rsidRPr="006E1F21" w14:paraId="6360EA08" w14:textId="77777777" w:rsidTr="00652B16">
        <w:trPr>
          <w:trHeight w:val="240"/>
          <w:jc w:val="center"/>
        </w:trPr>
        <w:tc>
          <w:tcPr>
            <w:tcW w:w="4876" w:type="dxa"/>
            <w:tcBorders>
              <w:top w:val="nil"/>
              <w:left w:val="nil"/>
              <w:bottom w:val="nil"/>
              <w:right w:val="nil"/>
            </w:tcBorders>
          </w:tcPr>
          <w:p w14:paraId="5E47C87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2E341D3" w14:textId="77777777" w:rsidR="00281E5D" w:rsidRPr="006E1F21" w:rsidRDefault="00281E5D" w:rsidP="00652B16">
            <w:pPr>
              <w:pStyle w:val="AmColumnHeading"/>
            </w:pPr>
            <w:r w:rsidRPr="006E1F21">
              <w:t>Pozměňovací návrh</w:t>
            </w:r>
          </w:p>
        </w:tc>
      </w:tr>
      <w:tr w:rsidR="00C26DAB" w:rsidRPr="006E1F21" w14:paraId="4943D9C1" w14:textId="77777777" w:rsidTr="00652B16">
        <w:trPr>
          <w:jc w:val="center"/>
        </w:trPr>
        <w:tc>
          <w:tcPr>
            <w:tcW w:w="4876" w:type="dxa"/>
            <w:tcBorders>
              <w:top w:val="nil"/>
              <w:left w:val="nil"/>
              <w:bottom w:val="nil"/>
              <w:right w:val="nil"/>
            </w:tcBorders>
          </w:tcPr>
          <w:p w14:paraId="17FF1F76" w14:textId="69DE5EE2"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 xml:space="preserve">zajištění konzistentnosti,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 xml:space="preserve">podpora Unie podle tohoto nařízení přispívaly ke koordinovanému, holistickému </w:t>
            </w:r>
            <w:r w:rsidR="00BA3A25" w:rsidRPr="006E1F21">
              <w:t>a</w:t>
            </w:r>
            <w:r w:rsidR="00BA3A25">
              <w:t> </w:t>
            </w:r>
            <w:r w:rsidRPr="006E1F21">
              <w:t xml:space="preserve">strukturovanému přístupu </w:t>
            </w:r>
            <w:r w:rsidR="00BA3A25" w:rsidRPr="006E1F21">
              <w:t>k</w:t>
            </w:r>
            <w:r w:rsidR="00BA3A25">
              <w:t> </w:t>
            </w:r>
            <w:r w:rsidRPr="006E1F21">
              <w:t xml:space="preserve">migraci, maximalizovaly synergie </w:t>
            </w:r>
            <w:r w:rsidR="00BA3A25" w:rsidRPr="006E1F21">
              <w:t>a</w:t>
            </w:r>
            <w:r w:rsidR="00BA3A25">
              <w:t> </w:t>
            </w:r>
            <w:r w:rsidRPr="006E1F21">
              <w:t xml:space="preserve">zvyšovaly pákový efekt. Podpora Unie podle tohoto nařízení může </w:t>
            </w:r>
            <w:r w:rsidR="00BA3A25" w:rsidRPr="006E1F21">
              <w:t>v</w:t>
            </w:r>
            <w:r w:rsidR="00BA3A25">
              <w:t> </w:t>
            </w:r>
            <w:r w:rsidRPr="006E1F21">
              <w:t xml:space="preserve">řádně odůvodněných případech zahrnovat rovněž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Komisí.</w:t>
            </w:r>
          </w:p>
        </w:tc>
        <w:tc>
          <w:tcPr>
            <w:tcW w:w="4876" w:type="dxa"/>
            <w:tcBorders>
              <w:top w:val="nil"/>
              <w:left w:val="nil"/>
              <w:bottom w:val="nil"/>
              <w:right w:val="nil"/>
            </w:tcBorders>
          </w:tcPr>
          <w:p w14:paraId="3166A139" w14:textId="7605D341" w:rsidR="00281E5D" w:rsidRPr="006E1F21" w:rsidRDefault="00281E5D" w:rsidP="00652B16">
            <w:pPr>
              <w:pStyle w:val="Normal6a"/>
            </w:pPr>
            <w:r w:rsidRPr="006E1F21">
              <w:t>(10)</w:t>
            </w:r>
            <w:r w:rsidRPr="006E1F21">
              <w:tab/>
              <w:t xml:space="preserve">Podpora Unie by měla přispět </w:t>
            </w:r>
            <w:r w:rsidR="00BA3A25" w:rsidRPr="006E1F21">
              <w:t>k</w:t>
            </w:r>
            <w:r w:rsidR="00BA3A25">
              <w:t> </w:t>
            </w:r>
            <w:r w:rsidRPr="006E1F21">
              <w:t>zajištění konzistentnosti</w:t>
            </w:r>
            <w:r w:rsidRPr="006E1F21">
              <w:rPr>
                <w:b/>
                <w:i/>
              </w:rPr>
              <w:t>, účinnosti</w:t>
            </w:r>
            <w:r w:rsidRPr="006E1F21">
              <w:t xml:space="preserve">, soudržnosti, synergií </w:t>
            </w:r>
            <w:r w:rsidR="00BA3A25" w:rsidRPr="006E1F21">
              <w:t>a</w:t>
            </w:r>
            <w:r w:rsidR="00BA3A25">
              <w:t> </w:t>
            </w:r>
            <w:r w:rsidRPr="006E1F21">
              <w:t xml:space="preserve">doplňkovosti mezi vnitřními </w:t>
            </w:r>
            <w:r w:rsidR="00BA3A25" w:rsidRPr="006E1F21">
              <w:t>a</w:t>
            </w:r>
            <w:r w:rsidR="00BA3A25">
              <w:t> </w:t>
            </w:r>
            <w:r w:rsidRPr="006E1F21">
              <w:t xml:space="preserve">vnějšími politikami Unie. Je nutná větší soudržnost mezi migrační, azylovou, návratovou </w:t>
            </w:r>
            <w:r w:rsidR="00BA3A25" w:rsidRPr="006E1F21">
              <w:t>a</w:t>
            </w:r>
            <w:r w:rsidR="00BA3A25">
              <w:t> </w:t>
            </w:r>
            <w:r w:rsidRPr="006E1F21">
              <w:t xml:space="preserve">vnější politikou </w:t>
            </w:r>
            <w:r w:rsidR="00BA3A25" w:rsidRPr="006E1F21">
              <w:t>a</w:t>
            </w:r>
            <w:r w:rsidR="00BA3A25">
              <w:t> </w:t>
            </w:r>
            <w:r w:rsidRPr="006E1F21">
              <w:t xml:space="preserve">je důležité zajistit, aby vnější pomoc Unie </w:t>
            </w:r>
            <w:r w:rsidR="00BA3A25" w:rsidRPr="006E1F21">
              <w:t>a</w:t>
            </w:r>
            <w:r w:rsidR="00BA3A25">
              <w:t> </w:t>
            </w:r>
            <w:r w:rsidRPr="006E1F21">
              <w:t>podpora Unie podle tohoto nařízení přispívaly ke koordinovanému, holistickému</w:t>
            </w:r>
            <w:r w:rsidRPr="006E1F21">
              <w:rPr>
                <w:b/>
                <w:i/>
              </w:rPr>
              <w:t>, účinnému</w:t>
            </w:r>
            <w:r w:rsidRPr="006E1F21">
              <w:t xml:space="preserve"> </w:t>
            </w:r>
            <w:r w:rsidR="00BA3A25" w:rsidRPr="006E1F21">
              <w:t>a</w:t>
            </w:r>
            <w:r w:rsidR="00BA3A25">
              <w:t> </w:t>
            </w:r>
            <w:r w:rsidRPr="006E1F21">
              <w:t xml:space="preserve">strukturovanému přístupu </w:t>
            </w:r>
            <w:r w:rsidR="00BA3A25" w:rsidRPr="006E1F21">
              <w:t>k</w:t>
            </w:r>
            <w:r w:rsidR="00BA3A25">
              <w:t> </w:t>
            </w:r>
            <w:r w:rsidRPr="006E1F21">
              <w:t xml:space="preserve">migraci, maximalizovaly synergie </w:t>
            </w:r>
            <w:r w:rsidR="00BA3A25" w:rsidRPr="006E1F21">
              <w:t>a</w:t>
            </w:r>
            <w:r w:rsidR="00BA3A25">
              <w:t> </w:t>
            </w:r>
            <w:r w:rsidRPr="006E1F21">
              <w:t xml:space="preserve">zvyšovaly pákový efekt. Podpora Unie podle tohoto nařízení může </w:t>
            </w:r>
            <w:r w:rsidR="00BA3A25" w:rsidRPr="006E1F21">
              <w:t>v</w:t>
            </w:r>
            <w:r w:rsidR="00BA3A25">
              <w:t> </w:t>
            </w:r>
            <w:r w:rsidRPr="006E1F21">
              <w:t xml:space="preserve">řádně odůvodněných případech zahrnovat rovněž podporu relevantních zdrojů delegací EU </w:t>
            </w:r>
            <w:r w:rsidR="00BA3A25" w:rsidRPr="006E1F21">
              <w:t>a</w:t>
            </w:r>
            <w:r w:rsidR="00BA3A25">
              <w:t> </w:t>
            </w:r>
            <w:r w:rsidRPr="006E1F21">
              <w:t xml:space="preserve">může být ve fázích plánování </w:t>
            </w:r>
            <w:r w:rsidR="00BA3A25" w:rsidRPr="006E1F21">
              <w:t>a</w:t>
            </w:r>
            <w:r w:rsidR="00BA3A25">
              <w:t> </w:t>
            </w:r>
            <w:r w:rsidRPr="006E1F21">
              <w:t xml:space="preserve">provádění koordinována mezi členskými státy </w:t>
            </w:r>
            <w:r w:rsidR="00BA3A25" w:rsidRPr="006E1F21">
              <w:t>a</w:t>
            </w:r>
            <w:r w:rsidR="00BA3A25">
              <w:t> </w:t>
            </w:r>
            <w:r w:rsidRPr="006E1F21">
              <w:t>Komisí.</w:t>
            </w:r>
          </w:p>
        </w:tc>
      </w:tr>
    </w:tbl>
    <w:p w14:paraId="4B0596F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307DFB2B" w14:textId="77777777" w:rsidR="00281E5D" w:rsidRPr="006E1F21" w:rsidRDefault="00281E5D" w:rsidP="00281E5D">
      <w:r w:rsidRPr="006E1F21">
        <w:rPr>
          <w:rStyle w:val="HideTWBExt"/>
        </w:rPr>
        <w:t>&lt;/AmendB&gt;</w:t>
      </w:r>
    </w:p>
    <w:p w14:paraId="6C9670DE"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66</w:t>
      </w:r>
      <w:r w:rsidRPr="006E1F21">
        <w:rPr>
          <w:rStyle w:val="HideTWBExt"/>
          <w:b w:val="0"/>
        </w:rPr>
        <w:t>&lt;/NumAmB&gt;</w:t>
      </w:r>
    </w:p>
    <w:p w14:paraId="6274E843"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39FF36AB" w14:textId="77777777" w:rsidR="00281E5D" w:rsidRPr="006E1F21" w:rsidRDefault="00281E5D" w:rsidP="00281E5D">
      <w:pPr>
        <w:pStyle w:val="NormalBold"/>
      </w:pPr>
      <w:r w:rsidRPr="006E1F21">
        <w:rPr>
          <w:rStyle w:val="HideTWBExt"/>
          <w:b w:val="0"/>
        </w:rPr>
        <w:t>&lt;/RepeatBlock-By&gt;</w:t>
      </w:r>
    </w:p>
    <w:p w14:paraId="0EE1204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DA01BAE" w14:textId="6F34C3B7" w:rsidR="00281E5D" w:rsidRPr="006E1F21" w:rsidRDefault="00281E5D" w:rsidP="00281E5D">
      <w:pPr>
        <w:pStyle w:val="NormalBold"/>
      </w:pPr>
      <w:r w:rsidRPr="006E1F21">
        <w:rPr>
          <w:rStyle w:val="HideTWBExt"/>
          <w:b w:val="0"/>
        </w:rPr>
        <w:t>&lt;Article&gt;</w:t>
      </w:r>
      <w:r w:rsidRPr="006E1F21">
        <w:t xml:space="preserve">Bod odůvodnění 10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123A9EA" w14:textId="77777777" w:rsidTr="00652B16">
        <w:trPr>
          <w:trHeight w:hRule="exact" w:val="240"/>
          <w:jc w:val="center"/>
        </w:trPr>
        <w:tc>
          <w:tcPr>
            <w:tcW w:w="9752" w:type="dxa"/>
            <w:gridSpan w:val="2"/>
            <w:tcBorders>
              <w:top w:val="nil"/>
              <w:left w:val="nil"/>
              <w:bottom w:val="nil"/>
              <w:right w:val="nil"/>
            </w:tcBorders>
          </w:tcPr>
          <w:p w14:paraId="3252E4E3" w14:textId="77777777" w:rsidR="00281E5D" w:rsidRPr="006E1F21" w:rsidRDefault="00281E5D" w:rsidP="00652B16"/>
        </w:tc>
      </w:tr>
      <w:tr w:rsidR="00C26DAB" w:rsidRPr="006E1F21" w14:paraId="5C13906A" w14:textId="77777777" w:rsidTr="00652B16">
        <w:trPr>
          <w:trHeight w:val="240"/>
          <w:jc w:val="center"/>
        </w:trPr>
        <w:tc>
          <w:tcPr>
            <w:tcW w:w="4876" w:type="dxa"/>
            <w:tcBorders>
              <w:top w:val="nil"/>
              <w:left w:val="nil"/>
              <w:bottom w:val="nil"/>
              <w:right w:val="nil"/>
            </w:tcBorders>
          </w:tcPr>
          <w:p w14:paraId="403A3A7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4E2CE5D" w14:textId="77777777" w:rsidR="00281E5D" w:rsidRPr="006E1F21" w:rsidRDefault="00281E5D" w:rsidP="00652B16">
            <w:pPr>
              <w:pStyle w:val="AmColumnHeading"/>
            </w:pPr>
            <w:r w:rsidRPr="006E1F21">
              <w:t>Pozměňovací návrh</w:t>
            </w:r>
          </w:p>
        </w:tc>
      </w:tr>
      <w:tr w:rsidR="00C26DAB" w:rsidRPr="006E1F21" w14:paraId="6AA0C0B6" w14:textId="77777777" w:rsidTr="00652B16">
        <w:trPr>
          <w:jc w:val="center"/>
        </w:trPr>
        <w:tc>
          <w:tcPr>
            <w:tcW w:w="4876" w:type="dxa"/>
            <w:tcBorders>
              <w:top w:val="nil"/>
              <w:left w:val="nil"/>
              <w:bottom w:val="nil"/>
              <w:right w:val="nil"/>
            </w:tcBorders>
          </w:tcPr>
          <w:p w14:paraId="7598090C" w14:textId="77777777" w:rsidR="00281E5D" w:rsidRPr="006E1F21" w:rsidRDefault="00281E5D" w:rsidP="00652B16">
            <w:pPr>
              <w:pStyle w:val="Normal6a"/>
            </w:pPr>
          </w:p>
        </w:tc>
        <w:tc>
          <w:tcPr>
            <w:tcW w:w="4876" w:type="dxa"/>
            <w:tcBorders>
              <w:top w:val="nil"/>
              <w:left w:val="nil"/>
              <w:bottom w:val="nil"/>
              <w:right w:val="nil"/>
            </w:tcBorders>
          </w:tcPr>
          <w:p w14:paraId="64A009B1" w14:textId="58BA10A8" w:rsidR="00281E5D" w:rsidRPr="006E1F21" w:rsidRDefault="00281E5D" w:rsidP="00652B16">
            <w:pPr>
              <w:pStyle w:val="Normal6a"/>
            </w:pPr>
            <w:r w:rsidRPr="006E1F21">
              <w:rPr>
                <w:b/>
                <w:i/>
              </w:rPr>
              <w:t>(10a)</w:t>
            </w:r>
            <w:r w:rsidRPr="006E1F21">
              <w:tab/>
            </w:r>
            <w:r w:rsidRPr="006E1F21">
              <w:rPr>
                <w:b/>
                <w:i/>
              </w:rPr>
              <w:t xml:space="preserve">Vzhledem k vnitřní povaze podpory Unie poskytované podle tohoto nařízení a vzhledem k tomu, že toto nařízení je hlavním nástrojem financování pro Schengen, vnější hranice </w:t>
            </w:r>
            <w:r w:rsidR="00BA3A25" w:rsidRPr="006E1F21">
              <w:rPr>
                <w:b/>
                <w:i/>
              </w:rPr>
              <w:t>a</w:t>
            </w:r>
            <w:r w:rsidR="00BA3A25">
              <w:rPr>
                <w:b/>
                <w:i/>
              </w:rPr>
              <w:t> </w:t>
            </w:r>
            <w:r w:rsidRPr="006E1F21">
              <w:rPr>
                <w:b/>
                <w:i/>
              </w:rPr>
              <w:t xml:space="preserve">vízové politiky na úrovni Unie, by měla být podpora Unie primárně poskytována na opatření sloužící vnitřní politice Unie </w:t>
            </w:r>
            <w:r w:rsidR="00BA3A25" w:rsidRPr="006E1F21">
              <w:rPr>
                <w:b/>
                <w:i/>
              </w:rPr>
              <w:t>v</w:t>
            </w:r>
            <w:r w:rsidR="00BA3A25">
              <w:rPr>
                <w:b/>
                <w:i/>
              </w:rPr>
              <w:t> </w:t>
            </w:r>
            <w:r w:rsidRPr="006E1F21">
              <w:rPr>
                <w:b/>
                <w:i/>
              </w:rPr>
              <w:t xml:space="preserve">oblasti Schengenu, hranic </w:t>
            </w:r>
            <w:r w:rsidR="00BA3A25" w:rsidRPr="006E1F21">
              <w:rPr>
                <w:b/>
                <w:i/>
              </w:rPr>
              <w:t>a</w:t>
            </w:r>
            <w:r w:rsidR="00BA3A25">
              <w:rPr>
                <w:b/>
                <w:i/>
              </w:rPr>
              <w:t> </w:t>
            </w:r>
            <w:r w:rsidRPr="006E1F21">
              <w:rPr>
                <w:b/>
                <w:i/>
              </w:rPr>
              <w:t xml:space="preserve">víz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jejími cíli. To by mělo znamenat omezení rozsahu podpory poskytované ve třetích zemích </w:t>
            </w:r>
            <w:r w:rsidR="00BA3A25" w:rsidRPr="006E1F21">
              <w:rPr>
                <w:b/>
                <w:i/>
              </w:rPr>
              <w:t>a</w:t>
            </w:r>
            <w:r w:rsidR="00BA3A25">
              <w:rPr>
                <w:b/>
                <w:i/>
              </w:rPr>
              <w:t> </w:t>
            </w:r>
            <w:r w:rsidR="00BA3A25" w:rsidRPr="006E1F21">
              <w:rPr>
                <w:b/>
                <w:i/>
              </w:rPr>
              <w:t>v</w:t>
            </w:r>
            <w:r w:rsidR="00BA3A25">
              <w:rPr>
                <w:b/>
                <w:i/>
              </w:rPr>
              <w:t> </w:t>
            </w:r>
            <w:r w:rsidRPr="006E1F21">
              <w:rPr>
                <w:b/>
                <w:i/>
              </w:rPr>
              <w:t xml:space="preserve">souvislosti </w:t>
            </w:r>
            <w:r w:rsidR="00BA3A25" w:rsidRPr="006E1F21">
              <w:rPr>
                <w:b/>
                <w:i/>
              </w:rPr>
              <w:t>s</w:t>
            </w:r>
            <w:r w:rsidR="00BA3A25">
              <w:rPr>
                <w:b/>
                <w:i/>
              </w:rPr>
              <w:t> </w:t>
            </w:r>
            <w:r w:rsidRPr="006E1F21">
              <w:rPr>
                <w:b/>
                <w:i/>
              </w:rPr>
              <w:t xml:space="preserve">nimi, kterou je vhodnější zajišťovat prostřednictvím nařízení (EU) xx/20x </w:t>
            </w:r>
            <w:r w:rsidR="00BA3A25" w:rsidRPr="006E1F21">
              <w:rPr>
                <w:b/>
                <w:i/>
              </w:rPr>
              <w:t>o</w:t>
            </w:r>
            <w:r w:rsidR="00BA3A25">
              <w:rPr>
                <w:b/>
                <w:i/>
              </w:rPr>
              <w:t> </w:t>
            </w:r>
            <w:r w:rsidRPr="006E1F21">
              <w:rPr>
                <w:b/>
                <w:i/>
              </w:rPr>
              <w:t>iniciativě „Globální Evropa“</w:t>
            </w:r>
          </w:p>
        </w:tc>
      </w:tr>
    </w:tbl>
    <w:p w14:paraId="340DF829"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6F601E8"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6B3DFEB" w14:textId="276F2449" w:rsidR="00281E5D" w:rsidRPr="006E1F21" w:rsidRDefault="00281E5D" w:rsidP="00281E5D">
      <w:pPr>
        <w:pStyle w:val="AmJustText"/>
      </w:pPr>
      <w:r w:rsidRPr="006E1F21">
        <w:t xml:space="preserve">Jako nástroj financování </w:t>
      </w:r>
      <w:r w:rsidR="00BA3A25" w:rsidRPr="006E1F21">
        <w:t>v</w:t>
      </w:r>
      <w:r w:rsidR="00BA3A25">
        <w:t> </w:t>
      </w:r>
      <w:r w:rsidRPr="006E1F21">
        <w:t xml:space="preserve">rámci vnitřní politiky by tento nástroj neměl zasahovat do vnější politiky ani vést </w:t>
      </w:r>
      <w:r w:rsidR="00BA3A25" w:rsidRPr="006E1F21">
        <w:t>k</w:t>
      </w:r>
      <w:r w:rsidR="00BA3A25">
        <w:t> </w:t>
      </w:r>
      <w:r w:rsidRPr="006E1F21">
        <w:t>dvojímu financování opatření ve třetích zemích.</w:t>
      </w:r>
    </w:p>
    <w:p w14:paraId="6DA234E0" w14:textId="77777777" w:rsidR="00281E5D" w:rsidRPr="006E1F21" w:rsidRDefault="00281E5D" w:rsidP="00281E5D">
      <w:r w:rsidRPr="006E1F21">
        <w:rPr>
          <w:rStyle w:val="HideTWBExt"/>
        </w:rPr>
        <w:t>&lt;/AmendB&gt;</w:t>
      </w:r>
    </w:p>
    <w:p w14:paraId="738D412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67</w:t>
      </w:r>
      <w:r w:rsidRPr="006E1F21">
        <w:rPr>
          <w:rStyle w:val="HideTWBExt"/>
          <w:b w:val="0"/>
        </w:rPr>
        <w:t>&lt;/NumAmB&gt;</w:t>
      </w:r>
    </w:p>
    <w:p w14:paraId="0D091F0E"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31F9243E" w14:textId="77777777" w:rsidR="00281E5D" w:rsidRPr="006E1F21" w:rsidRDefault="00281E5D" w:rsidP="00281E5D">
      <w:pPr>
        <w:pStyle w:val="NormalBold"/>
      </w:pPr>
      <w:r w:rsidRPr="006E1F21">
        <w:rPr>
          <w:rStyle w:val="HideTWBExt"/>
          <w:b w:val="0"/>
        </w:rPr>
        <w:t>&lt;/RepeatBlock-By&gt;</w:t>
      </w:r>
    </w:p>
    <w:p w14:paraId="3DF0354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3393EC2" w14:textId="3B39FEEC" w:rsidR="00281E5D" w:rsidRPr="006E1F21" w:rsidRDefault="00281E5D" w:rsidP="00281E5D">
      <w:pPr>
        <w:pStyle w:val="NormalBold"/>
      </w:pPr>
      <w:r w:rsidRPr="006E1F21">
        <w:rPr>
          <w:rStyle w:val="HideTWBExt"/>
          <w:b w:val="0"/>
        </w:rPr>
        <w:t>&lt;Article&gt;</w:t>
      </w:r>
      <w:r w:rsidRPr="006E1F21">
        <w:t xml:space="preserve">Bod odůvodnění 10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155251B" w14:textId="77777777" w:rsidTr="00652B16">
        <w:trPr>
          <w:trHeight w:hRule="exact" w:val="240"/>
          <w:jc w:val="center"/>
        </w:trPr>
        <w:tc>
          <w:tcPr>
            <w:tcW w:w="9752" w:type="dxa"/>
            <w:gridSpan w:val="2"/>
            <w:tcBorders>
              <w:top w:val="nil"/>
              <w:left w:val="nil"/>
              <w:bottom w:val="nil"/>
              <w:right w:val="nil"/>
            </w:tcBorders>
          </w:tcPr>
          <w:p w14:paraId="06298161" w14:textId="77777777" w:rsidR="00281E5D" w:rsidRPr="006E1F21" w:rsidRDefault="00281E5D" w:rsidP="00652B16"/>
        </w:tc>
      </w:tr>
      <w:tr w:rsidR="00C26DAB" w:rsidRPr="006E1F21" w14:paraId="14125E76" w14:textId="77777777" w:rsidTr="00652B16">
        <w:trPr>
          <w:trHeight w:val="240"/>
          <w:jc w:val="center"/>
        </w:trPr>
        <w:tc>
          <w:tcPr>
            <w:tcW w:w="4876" w:type="dxa"/>
            <w:tcBorders>
              <w:top w:val="nil"/>
              <w:left w:val="nil"/>
              <w:bottom w:val="nil"/>
              <w:right w:val="nil"/>
            </w:tcBorders>
          </w:tcPr>
          <w:p w14:paraId="3A7D3F7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1F9B7F0" w14:textId="77777777" w:rsidR="00281E5D" w:rsidRPr="006E1F21" w:rsidRDefault="00281E5D" w:rsidP="00652B16">
            <w:pPr>
              <w:pStyle w:val="AmColumnHeading"/>
            </w:pPr>
            <w:r w:rsidRPr="006E1F21">
              <w:t>Pozměňovací návrh</w:t>
            </w:r>
          </w:p>
        </w:tc>
      </w:tr>
      <w:tr w:rsidR="00C26DAB" w:rsidRPr="006E1F21" w14:paraId="1D4EAB83" w14:textId="77777777" w:rsidTr="00652B16">
        <w:trPr>
          <w:jc w:val="center"/>
        </w:trPr>
        <w:tc>
          <w:tcPr>
            <w:tcW w:w="4876" w:type="dxa"/>
            <w:tcBorders>
              <w:top w:val="nil"/>
              <w:left w:val="nil"/>
              <w:bottom w:val="nil"/>
              <w:right w:val="nil"/>
            </w:tcBorders>
          </w:tcPr>
          <w:p w14:paraId="1FBE9A7A" w14:textId="77777777" w:rsidR="00281E5D" w:rsidRPr="006E1F21" w:rsidRDefault="00281E5D" w:rsidP="00652B16">
            <w:pPr>
              <w:pStyle w:val="Normal6a"/>
            </w:pPr>
          </w:p>
        </w:tc>
        <w:tc>
          <w:tcPr>
            <w:tcW w:w="4876" w:type="dxa"/>
            <w:tcBorders>
              <w:top w:val="nil"/>
              <w:left w:val="nil"/>
              <w:bottom w:val="nil"/>
              <w:right w:val="nil"/>
            </w:tcBorders>
          </w:tcPr>
          <w:p w14:paraId="6E390A57" w14:textId="156A963A" w:rsidR="00281E5D" w:rsidRPr="006E1F21" w:rsidRDefault="00281E5D" w:rsidP="00652B16">
            <w:pPr>
              <w:pStyle w:val="Normal6a"/>
            </w:pPr>
            <w:r w:rsidRPr="006E1F21">
              <w:rPr>
                <w:b/>
                <w:i/>
              </w:rPr>
              <w:t>(10a)</w:t>
            </w:r>
            <w:r w:rsidRPr="006E1F21">
              <w:tab/>
            </w:r>
            <w:r w:rsidRPr="006E1F21">
              <w:rPr>
                <w:b/>
                <w:i/>
              </w:rPr>
              <w:t xml:space="preserve">Komplementarita mezi podporou Unie pro schengenský prostor, pro integrované řízení evropských hranic </w:t>
            </w:r>
            <w:r w:rsidR="00BA3A25" w:rsidRPr="006E1F21">
              <w:rPr>
                <w:b/>
                <w:i/>
              </w:rPr>
              <w:t>a</w:t>
            </w:r>
            <w:r w:rsidR="00BA3A25">
              <w:rPr>
                <w:b/>
                <w:i/>
              </w:rPr>
              <w:t> </w:t>
            </w:r>
            <w:r w:rsidRPr="006E1F21">
              <w:rPr>
                <w:b/>
                <w:i/>
              </w:rPr>
              <w:t xml:space="preserve">pro společnou vízovou politiku na jedné straně </w:t>
            </w:r>
            <w:r w:rsidR="00BA3A25" w:rsidRPr="006E1F21">
              <w:rPr>
                <w:b/>
                <w:i/>
              </w:rPr>
              <w:t>a</w:t>
            </w:r>
            <w:r w:rsidR="00BA3A25">
              <w:rPr>
                <w:b/>
                <w:i/>
              </w:rPr>
              <w:t> </w:t>
            </w:r>
            <w:r w:rsidRPr="006E1F21">
              <w:rPr>
                <w:b/>
                <w:i/>
              </w:rPr>
              <w:t>dalšími nástroji Unie na straně druhé by neměla být na úkor sledovatelnosti výdajů ani pravomocí rozpočtového orgánu.</w:t>
            </w:r>
          </w:p>
        </w:tc>
      </w:tr>
    </w:tbl>
    <w:p w14:paraId="6E16767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ECB7DB5" w14:textId="77777777" w:rsidR="00281E5D" w:rsidRPr="006E1F21" w:rsidRDefault="00281E5D" w:rsidP="00281E5D">
      <w:r w:rsidRPr="006E1F21">
        <w:rPr>
          <w:rStyle w:val="HideTWBExt"/>
        </w:rPr>
        <w:t>&lt;/AmendB&gt;</w:t>
      </w:r>
    </w:p>
    <w:p w14:paraId="7A6FA33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68</w:t>
      </w:r>
      <w:r w:rsidRPr="006E1F21">
        <w:rPr>
          <w:rStyle w:val="HideTWBExt"/>
          <w:b w:val="0"/>
        </w:rPr>
        <w:t>&lt;/NumAmB&gt;</w:t>
      </w:r>
    </w:p>
    <w:p w14:paraId="27D4FBF3"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30D26F12" w14:textId="77777777" w:rsidR="00281E5D" w:rsidRPr="006E1F21" w:rsidRDefault="00281E5D" w:rsidP="00281E5D">
      <w:pPr>
        <w:pStyle w:val="NormalBold"/>
      </w:pPr>
      <w:r w:rsidRPr="006E1F21">
        <w:rPr>
          <w:rStyle w:val="HideTWBExt"/>
          <w:b w:val="0"/>
        </w:rPr>
        <w:t>&lt;/RepeatBlock-By&gt;</w:t>
      </w:r>
    </w:p>
    <w:p w14:paraId="13FBDE8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095BF55" w14:textId="77777777" w:rsidR="00281E5D" w:rsidRPr="006E1F21" w:rsidRDefault="00281E5D" w:rsidP="00281E5D">
      <w:pPr>
        <w:pStyle w:val="NormalBold"/>
      </w:pPr>
      <w:r w:rsidRPr="006E1F21">
        <w:rPr>
          <w:rStyle w:val="HideTWBExt"/>
          <w:b w:val="0"/>
        </w:rPr>
        <w:t>&lt;Article&gt;</w:t>
      </w:r>
      <w:r w:rsidRPr="006E1F21">
        <w:t>Bod odůvodnění 11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547EE45" w14:textId="77777777" w:rsidTr="00652B16">
        <w:trPr>
          <w:trHeight w:hRule="exact" w:val="240"/>
          <w:jc w:val="center"/>
        </w:trPr>
        <w:tc>
          <w:tcPr>
            <w:tcW w:w="9752" w:type="dxa"/>
            <w:gridSpan w:val="2"/>
            <w:tcBorders>
              <w:top w:val="nil"/>
              <w:left w:val="nil"/>
              <w:bottom w:val="nil"/>
              <w:right w:val="nil"/>
            </w:tcBorders>
          </w:tcPr>
          <w:p w14:paraId="4BDA003C" w14:textId="77777777" w:rsidR="00281E5D" w:rsidRPr="006E1F21" w:rsidRDefault="00281E5D" w:rsidP="00652B16"/>
        </w:tc>
      </w:tr>
      <w:tr w:rsidR="00C26DAB" w:rsidRPr="006E1F21" w14:paraId="546B6705" w14:textId="77777777" w:rsidTr="00652B16">
        <w:trPr>
          <w:trHeight w:val="240"/>
          <w:jc w:val="center"/>
        </w:trPr>
        <w:tc>
          <w:tcPr>
            <w:tcW w:w="4876" w:type="dxa"/>
            <w:tcBorders>
              <w:top w:val="nil"/>
              <w:left w:val="nil"/>
              <w:bottom w:val="nil"/>
              <w:right w:val="nil"/>
            </w:tcBorders>
          </w:tcPr>
          <w:p w14:paraId="338C72D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E1E1DD6" w14:textId="77777777" w:rsidR="00281E5D" w:rsidRPr="006E1F21" w:rsidRDefault="00281E5D" w:rsidP="00652B16">
            <w:pPr>
              <w:pStyle w:val="AmColumnHeading"/>
            </w:pPr>
            <w:r w:rsidRPr="006E1F21">
              <w:t>Pozměňovací návrh</w:t>
            </w:r>
          </w:p>
        </w:tc>
      </w:tr>
      <w:tr w:rsidR="00C26DAB" w:rsidRPr="006E1F21" w14:paraId="2D3535D0" w14:textId="77777777" w:rsidTr="00652B16">
        <w:trPr>
          <w:jc w:val="center"/>
        </w:trPr>
        <w:tc>
          <w:tcPr>
            <w:tcW w:w="4876" w:type="dxa"/>
            <w:tcBorders>
              <w:top w:val="nil"/>
              <w:left w:val="nil"/>
              <w:bottom w:val="nil"/>
              <w:right w:val="nil"/>
            </w:tcBorders>
          </w:tcPr>
          <w:p w14:paraId="375C0136" w14:textId="4AA9E309" w:rsidR="00281E5D" w:rsidRPr="006E1F21" w:rsidRDefault="00281E5D" w:rsidP="00652B16">
            <w:pPr>
              <w:pStyle w:val="Normal6a"/>
            </w:pPr>
            <w:r w:rsidRPr="006E1F21">
              <w:rPr>
                <w:b/>
                <w:i/>
              </w:rPr>
              <w:t>(11)</w:t>
            </w:r>
            <w:r w:rsidRPr="006E1F21">
              <w:tab/>
            </w:r>
            <w:r w:rsidRPr="006E1F21">
              <w:rPr>
                <w:b/>
                <w:i/>
              </w:rPr>
              <w:t xml:space="preserve">Evropa musí chránit své bezpečnostní zájmy proti dodavatelům, kteří by mohli představovat trvalé bezpečnostní riziko kvůli možnému vměšování třetích zemí </w:t>
            </w:r>
            <w:r w:rsidR="00BA3A25" w:rsidRPr="006E1F21">
              <w:rPr>
                <w:b/>
                <w:i/>
              </w:rPr>
              <w:t>a</w:t>
            </w:r>
            <w:r w:rsidR="00BA3A25">
              <w:rPr>
                <w:b/>
                <w:i/>
              </w:rPr>
              <w:t> </w:t>
            </w:r>
            <w:r w:rsidRPr="006E1F21">
              <w:rPr>
                <w:b/>
                <w:i/>
              </w:rPr>
              <w:t xml:space="preserve">praktikám těchto dodavatelů </w:t>
            </w:r>
            <w:r w:rsidR="00BA3A25" w:rsidRPr="006E1F21">
              <w:rPr>
                <w:b/>
                <w:i/>
              </w:rPr>
              <w:t>v</w:t>
            </w:r>
            <w:r w:rsidR="00BA3A25">
              <w:rPr>
                <w:b/>
                <w:i/>
              </w:rPr>
              <w:t> </w:t>
            </w:r>
            <w:r w:rsidRPr="006E1F21">
              <w:rPr>
                <w:b/>
                <w:i/>
              </w:rPr>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BA3A25" w:rsidRPr="006E1F21">
              <w:rPr>
                <w:b/>
                <w:i/>
              </w:rPr>
              <w:t>a</w:t>
            </w:r>
            <w:r w:rsidR="00BA3A25">
              <w:rPr>
                <w:b/>
                <w:i/>
              </w:rPr>
              <w:t> </w:t>
            </w:r>
            <w:r w:rsidRPr="006E1F21">
              <w:rPr>
                <w:b/>
                <w:i/>
              </w:rPr>
              <w:t xml:space="preserve">veřejných subjektů </w:t>
            </w:r>
            <w:r w:rsidR="00BA3A25" w:rsidRPr="006E1F21">
              <w:rPr>
                <w:b/>
                <w:i/>
              </w:rPr>
              <w:t>v</w:t>
            </w:r>
            <w:r w:rsidR="00BA3A25">
              <w:rPr>
                <w:b/>
                <w:i/>
              </w:rPr>
              <w:t> </w:t>
            </w:r>
            <w:r w:rsidRPr="006E1F21">
              <w:rPr>
                <w:b/>
                <w:i/>
              </w:rPr>
              <w:t xml:space="preserve">celé EU, jakož </w:t>
            </w:r>
            <w:r w:rsidR="00BA3A25" w:rsidRPr="006E1F21">
              <w:rPr>
                <w:b/>
                <w:i/>
              </w:rPr>
              <w:t>i</w:t>
            </w:r>
            <w:r w:rsidR="00BA3A25">
              <w:rPr>
                <w:b/>
                <w:i/>
              </w:rPr>
              <w:t> </w:t>
            </w:r>
            <w:r w:rsidRPr="006E1F21">
              <w:rPr>
                <w:b/>
                <w:i/>
              </w:rPr>
              <w:t xml:space="preserve">kritické infrastruktury EU, pokud jde </w:t>
            </w:r>
            <w:r w:rsidR="00BA3A25" w:rsidRPr="006E1F21">
              <w:rPr>
                <w:b/>
                <w:i/>
              </w:rPr>
              <w:t>o</w:t>
            </w:r>
            <w:r w:rsidR="00BA3A25">
              <w:rPr>
                <w:b/>
                <w:i/>
              </w:rPr>
              <w:t> </w:t>
            </w:r>
            <w:r w:rsidRPr="006E1F21">
              <w:rPr>
                <w:b/>
                <w:i/>
              </w:rPr>
              <w:t xml:space="preserve">integritu dat </w:t>
            </w:r>
            <w:r w:rsidR="00BA3A25" w:rsidRPr="006E1F21">
              <w:rPr>
                <w:b/>
                <w:i/>
              </w:rPr>
              <w:t>a</w:t>
            </w:r>
            <w:r w:rsidR="00BA3A25">
              <w:rPr>
                <w:b/>
                <w:i/>
              </w:rPr>
              <w:t> </w:t>
            </w:r>
            <w:r w:rsidRPr="006E1F21">
              <w:rPr>
                <w:b/>
                <w:i/>
              </w:rPr>
              <w:t xml:space="preserve">služeb </w:t>
            </w:r>
            <w:r w:rsidR="00BA3A25" w:rsidRPr="006E1F21">
              <w:rPr>
                <w:b/>
                <w:i/>
              </w:rPr>
              <w:t>a</w:t>
            </w:r>
            <w:r w:rsidR="00BA3A25">
              <w:rPr>
                <w:b/>
                <w:i/>
              </w:rPr>
              <w:t> </w:t>
            </w:r>
            <w:r w:rsidRPr="006E1F21">
              <w:rPr>
                <w:b/>
                <w:i/>
              </w:rPr>
              <w:t xml:space="preserve">dostupnost služeb. Toto vyloučení by mělo vycházet </w:t>
            </w:r>
            <w:r w:rsidR="00BA3A25" w:rsidRPr="006E1F21">
              <w:rPr>
                <w:b/>
                <w:i/>
              </w:rPr>
              <w:t>z</w:t>
            </w:r>
            <w:r w:rsidR="00BA3A25">
              <w:rPr>
                <w:b/>
                <w:i/>
              </w:rPr>
              <w:t> </w:t>
            </w:r>
            <w:r w:rsidRPr="006E1F21">
              <w:rPr>
                <w:b/>
                <w:i/>
              </w:rPr>
              <w:t xml:space="preserve">přiměřeného posouzení rizik </w:t>
            </w:r>
            <w:r w:rsidR="00BA3A25" w:rsidRPr="006E1F21">
              <w:rPr>
                <w:b/>
                <w:i/>
              </w:rPr>
              <w:t>a</w:t>
            </w:r>
            <w:r w:rsidR="00BA3A25">
              <w:rPr>
                <w:b/>
                <w:i/>
              </w:rPr>
              <w:t> </w:t>
            </w:r>
            <w:r w:rsidRPr="006E1F21">
              <w:rPr>
                <w:b/>
                <w:i/>
              </w:rPr>
              <w:t xml:space="preserve">být založeno na souvisejících zmírňujících opatřeních definovaných </w:t>
            </w:r>
            <w:r w:rsidR="00BA3A25" w:rsidRPr="006E1F21">
              <w:rPr>
                <w:b/>
                <w:i/>
              </w:rPr>
              <w:t>v</w:t>
            </w:r>
            <w:r w:rsidR="00BA3A25">
              <w:rPr>
                <w:b/>
                <w:i/>
              </w:rPr>
              <w:t> </w:t>
            </w:r>
            <w:r w:rsidRPr="006E1F21">
              <w:rPr>
                <w:b/>
                <w:i/>
              </w:rPr>
              <w:t xml:space="preserve">politikách </w:t>
            </w:r>
            <w:r w:rsidR="00BA3A25" w:rsidRPr="006E1F21">
              <w:rPr>
                <w:b/>
                <w:i/>
              </w:rPr>
              <w:t>a</w:t>
            </w:r>
            <w:r w:rsidR="00BA3A25">
              <w:rPr>
                <w:b/>
                <w:i/>
              </w:rPr>
              <w:t> </w:t>
            </w:r>
            <w:r w:rsidRPr="006E1F21">
              <w:rPr>
                <w:b/>
                <w:i/>
              </w:rPr>
              <w:t>právních předpisech Unie.</w:t>
            </w:r>
          </w:p>
        </w:tc>
        <w:tc>
          <w:tcPr>
            <w:tcW w:w="4876" w:type="dxa"/>
            <w:tcBorders>
              <w:top w:val="nil"/>
              <w:left w:val="nil"/>
              <w:bottom w:val="nil"/>
              <w:right w:val="nil"/>
            </w:tcBorders>
          </w:tcPr>
          <w:p w14:paraId="5FA738A7" w14:textId="77777777" w:rsidR="00281E5D" w:rsidRPr="006E1F21" w:rsidRDefault="00281E5D" w:rsidP="00652B16">
            <w:pPr>
              <w:pStyle w:val="Normal6a"/>
            </w:pPr>
            <w:r w:rsidRPr="006E1F21">
              <w:rPr>
                <w:b/>
                <w:i/>
              </w:rPr>
              <w:t>vypouští se</w:t>
            </w:r>
          </w:p>
        </w:tc>
      </w:tr>
    </w:tbl>
    <w:p w14:paraId="6D5E298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06D00E1" w14:textId="77777777" w:rsidR="00281E5D" w:rsidRPr="006E1F21" w:rsidRDefault="00281E5D" w:rsidP="00281E5D">
      <w:r w:rsidRPr="006E1F21">
        <w:rPr>
          <w:rStyle w:val="HideTWBExt"/>
        </w:rPr>
        <w:t>&lt;/AmendB&gt;</w:t>
      </w:r>
    </w:p>
    <w:p w14:paraId="2122869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69</w:t>
      </w:r>
      <w:r w:rsidRPr="006E1F21">
        <w:rPr>
          <w:rStyle w:val="HideTWBExt"/>
          <w:b w:val="0"/>
        </w:rPr>
        <w:t>&lt;/NumAmB&gt;</w:t>
      </w:r>
    </w:p>
    <w:p w14:paraId="4492AEF7"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4A4F1E95" w14:textId="77777777" w:rsidR="00281E5D" w:rsidRPr="006E1F21" w:rsidRDefault="00281E5D" w:rsidP="00281E5D">
      <w:pPr>
        <w:pStyle w:val="NormalBold"/>
      </w:pPr>
      <w:r w:rsidRPr="006E1F21">
        <w:rPr>
          <w:rStyle w:val="HideTWBExt"/>
          <w:b w:val="0"/>
        </w:rPr>
        <w:t>&lt;/RepeatBlock-By&gt;</w:t>
      </w:r>
    </w:p>
    <w:p w14:paraId="585526B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5BA826F" w14:textId="77777777" w:rsidR="00281E5D" w:rsidRPr="006E1F21" w:rsidRDefault="00281E5D" w:rsidP="00281E5D">
      <w:pPr>
        <w:pStyle w:val="NormalBold"/>
      </w:pPr>
      <w:r w:rsidRPr="006E1F21">
        <w:rPr>
          <w:rStyle w:val="HideTWBExt"/>
          <w:b w:val="0"/>
        </w:rPr>
        <w:t>&lt;Article&gt;</w:t>
      </w:r>
      <w:r w:rsidRPr="006E1F21">
        <w:t>Bod odůvodnění 11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55EB222" w14:textId="77777777" w:rsidTr="00652B16">
        <w:trPr>
          <w:trHeight w:hRule="exact" w:val="240"/>
          <w:jc w:val="center"/>
        </w:trPr>
        <w:tc>
          <w:tcPr>
            <w:tcW w:w="9752" w:type="dxa"/>
            <w:gridSpan w:val="2"/>
            <w:tcBorders>
              <w:top w:val="nil"/>
              <w:left w:val="nil"/>
              <w:bottom w:val="nil"/>
              <w:right w:val="nil"/>
            </w:tcBorders>
          </w:tcPr>
          <w:p w14:paraId="6F2ABB41" w14:textId="77777777" w:rsidR="00281E5D" w:rsidRPr="006E1F21" w:rsidRDefault="00281E5D" w:rsidP="00652B16"/>
        </w:tc>
      </w:tr>
      <w:tr w:rsidR="00C26DAB" w:rsidRPr="006E1F21" w14:paraId="7B03F5DB" w14:textId="77777777" w:rsidTr="00652B16">
        <w:trPr>
          <w:trHeight w:val="240"/>
          <w:jc w:val="center"/>
        </w:trPr>
        <w:tc>
          <w:tcPr>
            <w:tcW w:w="4876" w:type="dxa"/>
            <w:tcBorders>
              <w:top w:val="nil"/>
              <w:left w:val="nil"/>
              <w:bottom w:val="nil"/>
              <w:right w:val="nil"/>
            </w:tcBorders>
          </w:tcPr>
          <w:p w14:paraId="2CE4B69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D3CA7F3" w14:textId="77777777" w:rsidR="00281E5D" w:rsidRPr="006E1F21" w:rsidRDefault="00281E5D" w:rsidP="00652B16">
            <w:pPr>
              <w:pStyle w:val="AmColumnHeading"/>
            </w:pPr>
            <w:r w:rsidRPr="006E1F21">
              <w:t>Pozměňovací návrh</w:t>
            </w:r>
          </w:p>
        </w:tc>
      </w:tr>
      <w:tr w:rsidR="00C26DAB" w:rsidRPr="006E1F21" w14:paraId="769E896F" w14:textId="77777777" w:rsidTr="00652B16">
        <w:trPr>
          <w:jc w:val="center"/>
        </w:trPr>
        <w:tc>
          <w:tcPr>
            <w:tcW w:w="4876" w:type="dxa"/>
            <w:tcBorders>
              <w:top w:val="nil"/>
              <w:left w:val="nil"/>
              <w:bottom w:val="nil"/>
              <w:right w:val="nil"/>
            </w:tcBorders>
          </w:tcPr>
          <w:p w14:paraId="61FBD7EE" w14:textId="5A33F4F0" w:rsidR="00281E5D" w:rsidRPr="006E1F21" w:rsidRDefault="00281E5D" w:rsidP="00652B16">
            <w:pPr>
              <w:pStyle w:val="Normal6a"/>
            </w:pPr>
            <w:r w:rsidRPr="006E1F21">
              <w:t>(11)</w:t>
            </w:r>
            <w:r w:rsidRPr="006E1F21">
              <w:tab/>
              <w:t xml:space="preserve">Evropa musí chránit své bezpečnostní zájmy proti dodavatelům, kteří by mohli představovat trvalé bezpečnostní riziko kvůli možnému vměšování třetích zemí </w:t>
            </w:r>
            <w:r w:rsidR="00BA3A25" w:rsidRPr="006E1F21">
              <w:t>a</w:t>
            </w:r>
            <w:r w:rsidR="00BA3A25">
              <w:t> </w:t>
            </w:r>
            <w:r w:rsidRPr="006E1F21">
              <w:t xml:space="preserve">praktikám těchto dodavatelů </w:t>
            </w:r>
            <w:r w:rsidR="00BA3A25" w:rsidRPr="006E1F21">
              <w:t>v</w:t>
            </w:r>
            <w:r w:rsidR="00BA3A25">
              <w:t> </w:t>
            </w:r>
            <w:r w:rsidRPr="006E1F21">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BA3A25" w:rsidRPr="006E1F21">
              <w:t>a</w:t>
            </w:r>
            <w:r w:rsidR="00BA3A25">
              <w:t> </w:t>
            </w:r>
            <w:r w:rsidRPr="006E1F21">
              <w:t xml:space="preserve">veřejných subjektů </w:t>
            </w:r>
            <w:r w:rsidR="00BA3A25" w:rsidRPr="006E1F21">
              <w:t>v</w:t>
            </w:r>
            <w:r w:rsidR="00BA3A25">
              <w:t> </w:t>
            </w:r>
            <w:r w:rsidRPr="006E1F21">
              <w:t xml:space="preserve">celé EU, jakož </w:t>
            </w:r>
            <w:r w:rsidR="00BA3A25" w:rsidRPr="006E1F21">
              <w:t>i</w:t>
            </w:r>
            <w:r w:rsidR="00BA3A25">
              <w:t> </w:t>
            </w:r>
            <w:r w:rsidRPr="006E1F21">
              <w:t xml:space="preserve">kritické infrastruktury EU, pokud jde </w:t>
            </w:r>
            <w:r w:rsidR="00BA3A25" w:rsidRPr="006E1F21">
              <w:t>o</w:t>
            </w:r>
            <w:r w:rsidR="00BA3A25">
              <w:t> </w:t>
            </w:r>
            <w:r w:rsidRPr="006E1F21">
              <w:t xml:space="preserve">integritu dat </w:t>
            </w:r>
            <w:r w:rsidR="00BA3A25" w:rsidRPr="006E1F21">
              <w:t>a</w:t>
            </w:r>
            <w:r w:rsidR="00BA3A25">
              <w:t> </w:t>
            </w:r>
            <w:r w:rsidRPr="006E1F21">
              <w:t xml:space="preserve">služeb </w:t>
            </w:r>
            <w:r w:rsidR="00BA3A25" w:rsidRPr="006E1F21">
              <w:t>a</w:t>
            </w:r>
            <w:r w:rsidR="00BA3A25">
              <w:t> </w:t>
            </w:r>
            <w:r w:rsidRPr="006E1F21">
              <w:t xml:space="preserve">dostupnost služeb. Toto vyloučení by mělo vycházet </w:t>
            </w:r>
            <w:r w:rsidR="00BA3A25" w:rsidRPr="006E1F21">
              <w:t>z</w:t>
            </w:r>
            <w:r w:rsidR="00BA3A25">
              <w:t> </w:t>
            </w:r>
            <w:r w:rsidRPr="006E1F21">
              <w:t xml:space="preserve">přiměřeného posouzení rizik </w:t>
            </w:r>
            <w:r w:rsidR="00BA3A25" w:rsidRPr="006E1F21">
              <w:t>a</w:t>
            </w:r>
            <w:r w:rsidR="00BA3A25">
              <w:t> </w:t>
            </w:r>
            <w:r w:rsidRPr="006E1F21">
              <w:t xml:space="preserve">být založeno na souvisejících zmírňujících opatřeních definovaných </w:t>
            </w:r>
            <w:r w:rsidR="00BA3A25" w:rsidRPr="006E1F21">
              <w:t>v</w:t>
            </w:r>
            <w:r w:rsidR="00BA3A25">
              <w:t> </w:t>
            </w:r>
            <w:r w:rsidRPr="006E1F21">
              <w:t xml:space="preserve">politikách </w:t>
            </w:r>
            <w:r w:rsidR="00BA3A25" w:rsidRPr="006E1F21">
              <w:t>a</w:t>
            </w:r>
            <w:r w:rsidR="00BA3A25">
              <w:t> </w:t>
            </w:r>
            <w:r w:rsidRPr="006E1F21">
              <w:t>právních předpisech Unie.</w:t>
            </w:r>
          </w:p>
        </w:tc>
        <w:tc>
          <w:tcPr>
            <w:tcW w:w="4876" w:type="dxa"/>
            <w:tcBorders>
              <w:top w:val="nil"/>
              <w:left w:val="nil"/>
              <w:bottom w:val="nil"/>
              <w:right w:val="nil"/>
            </w:tcBorders>
          </w:tcPr>
          <w:p w14:paraId="1597AB97" w14:textId="544D02C6" w:rsidR="00281E5D" w:rsidRPr="006E1F21" w:rsidRDefault="00281E5D" w:rsidP="00652B16">
            <w:pPr>
              <w:pStyle w:val="Normal6a"/>
            </w:pPr>
            <w:r w:rsidRPr="006E1F21">
              <w:t>(11)</w:t>
            </w:r>
            <w:r w:rsidRPr="006E1F21">
              <w:tab/>
              <w:t xml:space="preserve">Evropa musí chránit své bezpečnostní zájmy proti dodavatelům, kteří by mohli představovat trvalé bezpečnostní riziko kvůli možnému vměšování třetích zemí </w:t>
            </w:r>
            <w:r w:rsidR="00BA3A25" w:rsidRPr="006E1F21">
              <w:t>a</w:t>
            </w:r>
            <w:r w:rsidR="00BA3A25">
              <w:t> </w:t>
            </w:r>
            <w:r w:rsidRPr="006E1F21">
              <w:t xml:space="preserve">praktikám těchto dodavatelů </w:t>
            </w:r>
            <w:r w:rsidR="00BA3A25" w:rsidRPr="006E1F21">
              <w:t>v</w:t>
            </w:r>
            <w:r w:rsidR="00BA3A25">
              <w:t> </w:t>
            </w:r>
            <w:r w:rsidRPr="006E1F21">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BA3A25" w:rsidRPr="006E1F21">
              <w:t>a</w:t>
            </w:r>
            <w:r w:rsidR="00BA3A25">
              <w:t> </w:t>
            </w:r>
            <w:r w:rsidRPr="006E1F21">
              <w:t xml:space="preserve">veřejných subjektů </w:t>
            </w:r>
            <w:r w:rsidR="00BA3A25" w:rsidRPr="006E1F21">
              <w:t>v</w:t>
            </w:r>
            <w:r w:rsidR="00BA3A25">
              <w:t> </w:t>
            </w:r>
            <w:r w:rsidRPr="006E1F21">
              <w:t xml:space="preserve">celé EU, jakož </w:t>
            </w:r>
            <w:r w:rsidR="00BA3A25" w:rsidRPr="006E1F21">
              <w:t>i</w:t>
            </w:r>
            <w:r w:rsidR="00BA3A25">
              <w:t> </w:t>
            </w:r>
            <w:r w:rsidRPr="006E1F21">
              <w:t xml:space="preserve">kritické infrastruktury EU, pokud jde </w:t>
            </w:r>
            <w:r w:rsidR="00BA3A25" w:rsidRPr="006E1F21">
              <w:t>o</w:t>
            </w:r>
            <w:r w:rsidR="00BA3A25">
              <w:t> </w:t>
            </w:r>
            <w:r w:rsidRPr="006E1F21">
              <w:t xml:space="preserve">integritu dat </w:t>
            </w:r>
            <w:r w:rsidR="00BA3A25" w:rsidRPr="006E1F21">
              <w:t>a</w:t>
            </w:r>
            <w:r w:rsidR="00BA3A25">
              <w:t> </w:t>
            </w:r>
            <w:r w:rsidRPr="006E1F21">
              <w:t xml:space="preserve">služeb </w:t>
            </w:r>
            <w:r w:rsidR="00BA3A25" w:rsidRPr="006E1F21">
              <w:t>a</w:t>
            </w:r>
            <w:r w:rsidR="00BA3A25">
              <w:t> </w:t>
            </w:r>
            <w:r w:rsidRPr="006E1F21">
              <w:t xml:space="preserve">dostupnost služeb. Toto vyloučení by mělo vycházet </w:t>
            </w:r>
            <w:r w:rsidR="00BA3A25" w:rsidRPr="006E1F21">
              <w:t>z</w:t>
            </w:r>
            <w:r w:rsidR="00BA3A25">
              <w:t> </w:t>
            </w:r>
            <w:r w:rsidRPr="006E1F21">
              <w:t xml:space="preserve">přiměřeného posouzení rizik </w:t>
            </w:r>
            <w:r w:rsidR="00BA3A25" w:rsidRPr="006E1F21">
              <w:t>a</w:t>
            </w:r>
            <w:r w:rsidR="00BA3A25">
              <w:t> </w:t>
            </w:r>
            <w:r w:rsidRPr="006E1F21">
              <w:t>souvisejících opatření ke zmírnění rizik</w:t>
            </w:r>
            <w:r w:rsidRPr="006E1F21">
              <w:rPr>
                <w:b/>
                <w:i/>
              </w:rPr>
              <w:t>,</w:t>
            </w:r>
            <w:r w:rsidRPr="006E1F21">
              <w:t xml:space="preserve"> jak jsou definována </w:t>
            </w:r>
            <w:r w:rsidR="00BA3A25" w:rsidRPr="006E1F21">
              <w:t>v</w:t>
            </w:r>
            <w:r w:rsidR="00BA3A25">
              <w:t> </w:t>
            </w:r>
            <w:r w:rsidRPr="006E1F21">
              <w:t xml:space="preserve">politikách </w:t>
            </w:r>
            <w:r w:rsidR="00BA3A25" w:rsidRPr="006E1F21">
              <w:t>a</w:t>
            </w:r>
            <w:r w:rsidR="00BA3A25">
              <w:t> </w:t>
            </w:r>
            <w:r w:rsidRPr="006E1F21">
              <w:t>právních předpisech Unie</w:t>
            </w:r>
            <w:r w:rsidRPr="006E1F21">
              <w:rPr>
                <w:b/>
                <w:i/>
              </w:rPr>
              <w:t xml:space="preserve">, přičemž je třeba věnovat zvláštní pozornost ochraně kritické infrastruktury, strategické technologické autonomii Unie </w:t>
            </w:r>
            <w:r w:rsidR="00BA3A25" w:rsidRPr="006E1F21">
              <w:rPr>
                <w:b/>
                <w:i/>
              </w:rPr>
              <w:t>a</w:t>
            </w:r>
            <w:r w:rsidR="00BA3A25">
              <w:rPr>
                <w:b/>
                <w:i/>
              </w:rPr>
              <w:t> </w:t>
            </w:r>
            <w:r w:rsidRPr="006E1F21">
              <w:rPr>
                <w:b/>
                <w:i/>
              </w:rPr>
              <w:t>snižování závislosti na dodavatelích, kteří podléhají vlivu nebo kontrole třetích zemí</w:t>
            </w:r>
            <w:r w:rsidRPr="006E1F21">
              <w:t>.</w:t>
            </w:r>
          </w:p>
        </w:tc>
      </w:tr>
    </w:tbl>
    <w:p w14:paraId="3B0B4F6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3BF1E16F"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49622FF2" w14:textId="0C10D2E2" w:rsidR="00281E5D" w:rsidRPr="006E1F21" w:rsidRDefault="00281E5D" w:rsidP="00281E5D">
      <w:pPr>
        <w:pStyle w:val="AmJustText"/>
      </w:pPr>
      <w:r w:rsidRPr="006E1F21">
        <w:t xml:space="preserve">Navrhovaná změna zachovává stávající přístup založený na riziku </w:t>
      </w:r>
      <w:r w:rsidR="00BA3A25" w:rsidRPr="006E1F21">
        <w:t>a</w:t>
      </w:r>
      <w:r w:rsidR="00BA3A25">
        <w:t> </w:t>
      </w:r>
      <w:r w:rsidRPr="006E1F21">
        <w:t xml:space="preserve">zároveň zdůrazňuje potřebu posílit technologickou odolnost </w:t>
      </w:r>
      <w:r w:rsidR="00BA3A25" w:rsidRPr="006E1F21">
        <w:t>a</w:t>
      </w:r>
      <w:r w:rsidR="00BA3A25">
        <w:t> </w:t>
      </w:r>
      <w:r w:rsidRPr="006E1F21">
        <w:t xml:space="preserve">strategickou autonomii Unie. Zkušenosti </w:t>
      </w:r>
      <w:r w:rsidR="00BA3A25" w:rsidRPr="006E1F21">
        <w:t>z</w:t>
      </w:r>
      <w:r w:rsidR="00BA3A25">
        <w:t> </w:t>
      </w:r>
      <w:r w:rsidRPr="006E1F21">
        <w:t xml:space="preserve">posledních let ukazují, že závislost na subjektech, které podléhají vlivu třetích zemí, může představovat nejen kybernetická rizika, ale také geopolitická </w:t>
      </w:r>
      <w:r w:rsidR="00BA3A25" w:rsidRPr="006E1F21">
        <w:t>a</w:t>
      </w:r>
      <w:r w:rsidR="00BA3A25">
        <w:t> </w:t>
      </w:r>
      <w:r w:rsidRPr="006E1F21">
        <w:t xml:space="preserve">bezpečnostní rizika. Cílem této změny je posílit ochranu kritické infrastruktury </w:t>
      </w:r>
      <w:r w:rsidR="00BA3A25" w:rsidRPr="006E1F21">
        <w:t>a</w:t>
      </w:r>
      <w:r w:rsidR="00BA3A25">
        <w:t> </w:t>
      </w:r>
      <w:r w:rsidRPr="006E1F21">
        <w:t>dlouhodobou bezpečnost členských států.</w:t>
      </w:r>
    </w:p>
    <w:p w14:paraId="56D641D6" w14:textId="77777777" w:rsidR="00281E5D" w:rsidRPr="006E1F21" w:rsidRDefault="00281E5D" w:rsidP="00281E5D">
      <w:r w:rsidRPr="006E1F21">
        <w:rPr>
          <w:rStyle w:val="HideTWBExt"/>
        </w:rPr>
        <w:t>&lt;/AmendB&gt;</w:t>
      </w:r>
    </w:p>
    <w:p w14:paraId="52F7D3A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70</w:t>
      </w:r>
      <w:r w:rsidRPr="006E1F21">
        <w:rPr>
          <w:rStyle w:val="HideTWBExt"/>
          <w:b w:val="0"/>
        </w:rPr>
        <w:t>&lt;/NumAmB&gt;</w:t>
      </w:r>
    </w:p>
    <w:p w14:paraId="088020D0"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36778F4C" w14:textId="77777777" w:rsidR="00281E5D" w:rsidRPr="006E1F21" w:rsidRDefault="00281E5D" w:rsidP="00281E5D">
      <w:pPr>
        <w:pStyle w:val="NormalBold"/>
      </w:pPr>
      <w:r w:rsidRPr="006E1F21">
        <w:rPr>
          <w:rStyle w:val="HideTWBExt"/>
          <w:b w:val="0"/>
        </w:rPr>
        <w:t>&lt;/RepeatBlock-By&gt;</w:t>
      </w:r>
    </w:p>
    <w:p w14:paraId="23C1383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6977000" w14:textId="77777777" w:rsidR="00281E5D" w:rsidRPr="006E1F21" w:rsidRDefault="00281E5D" w:rsidP="00281E5D">
      <w:pPr>
        <w:pStyle w:val="NormalBold"/>
      </w:pPr>
      <w:r w:rsidRPr="006E1F21">
        <w:rPr>
          <w:rStyle w:val="HideTWBExt"/>
          <w:b w:val="0"/>
        </w:rPr>
        <w:t>&lt;Article&gt;</w:t>
      </w:r>
      <w:r w:rsidRPr="006E1F21">
        <w:t>Bod odůvodnění 11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0969AF0" w14:textId="77777777" w:rsidTr="00652B16">
        <w:trPr>
          <w:trHeight w:hRule="exact" w:val="240"/>
          <w:jc w:val="center"/>
        </w:trPr>
        <w:tc>
          <w:tcPr>
            <w:tcW w:w="9752" w:type="dxa"/>
            <w:gridSpan w:val="2"/>
            <w:tcBorders>
              <w:top w:val="nil"/>
              <w:left w:val="nil"/>
              <w:bottom w:val="nil"/>
              <w:right w:val="nil"/>
            </w:tcBorders>
          </w:tcPr>
          <w:p w14:paraId="3AB082CC" w14:textId="77777777" w:rsidR="00281E5D" w:rsidRPr="006E1F21" w:rsidRDefault="00281E5D" w:rsidP="00652B16"/>
        </w:tc>
      </w:tr>
      <w:tr w:rsidR="00C26DAB" w:rsidRPr="006E1F21" w14:paraId="713B4389" w14:textId="77777777" w:rsidTr="00652B16">
        <w:trPr>
          <w:trHeight w:val="240"/>
          <w:jc w:val="center"/>
        </w:trPr>
        <w:tc>
          <w:tcPr>
            <w:tcW w:w="4876" w:type="dxa"/>
            <w:tcBorders>
              <w:top w:val="nil"/>
              <w:left w:val="nil"/>
              <w:bottom w:val="nil"/>
              <w:right w:val="nil"/>
            </w:tcBorders>
          </w:tcPr>
          <w:p w14:paraId="4CC29FF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17F71BD" w14:textId="77777777" w:rsidR="00281E5D" w:rsidRPr="006E1F21" w:rsidRDefault="00281E5D" w:rsidP="00652B16">
            <w:pPr>
              <w:pStyle w:val="AmColumnHeading"/>
            </w:pPr>
            <w:r w:rsidRPr="006E1F21">
              <w:t>Pozměňovací návrh</w:t>
            </w:r>
          </w:p>
        </w:tc>
      </w:tr>
      <w:tr w:rsidR="00C26DAB" w:rsidRPr="006E1F21" w14:paraId="6FB35645" w14:textId="77777777" w:rsidTr="00652B16">
        <w:trPr>
          <w:jc w:val="center"/>
        </w:trPr>
        <w:tc>
          <w:tcPr>
            <w:tcW w:w="4876" w:type="dxa"/>
            <w:tcBorders>
              <w:top w:val="nil"/>
              <w:left w:val="nil"/>
              <w:bottom w:val="nil"/>
              <w:right w:val="nil"/>
            </w:tcBorders>
          </w:tcPr>
          <w:p w14:paraId="099AE3D9" w14:textId="3BECCFEA" w:rsidR="00281E5D" w:rsidRPr="006E1F21" w:rsidRDefault="00281E5D" w:rsidP="00652B16">
            <w:pPr>
              <w:pStyle w:val="Normal6a"/>
            </w:pPr>
            <w:r w:rsidRPr="006E1F21">
              <w:t>(11)</w:t>
            </w:r>
            <w:r w:rsidRPr="006E1F21">
              <w:tab/>
              <w:t xml:space="preserve">Evropa musí chránit své bezpečnostní zájmy proti dodavatelům, kteří by mohli představovat trvalé bezpečnostní riziko kvůli možnému vměšování třetích zemí </w:t>
            </w:r>
            <w:r w:rsidR="00BA3A25" w:rsidRPr="006E1F21">
              <w:t>a</w:t>
            </w:r>
            <w:r w:rsidR="00BA3A25">
              <w:t> </w:t>
            </w:r>
            <w:r w:rsidRPr="006E1F21">
              <w:t xml:space="preserve">praktikám těchto dodavatelů </w:t>
            </w:r>
            <w:r w:rsidR="00BA3A25" w:rsidRPr="006E1F21">
              <w:t>v</w:t>
            </w:r>
            <w:r w:rsidR="00BA3A25">
              <w:t> </w:t>
            </w:r>
            <w:r w:rsidRPr="006E1F21">
              <w:t xml:space="preserve">oblasti kybernetické bezpečnosti. Je proto nezbytné snížit riziko přetrvávající závislosti vnitřního trhu na vysoce rizikových dodavatelích, kteří by potenciálně mohli mít </w:t>
            </w:r>
            <w:r w:rsidRPr="006E1F21">
              <w:rPr>
                <w:b/>
                <w:i/>
              </w:rPr>
              <w:t>závažné</w:t>
            </w:r>
            <w:r w:rsidRPr="006E1F21">
              <w:t xml:space="preserve"> negativní důsledky pro bezpečnost uživatelů, společností </w:t>
            </w:r>
            <w:r w:rsidR="00BA3A25" w:rsidRPr="006E1F21">
              <w:t>a</w:t>
            </w:r>
            <w:r w:rsidR="00BA3A25">
              <w:t> </w:t>
            </w:r>
            <w:r w:rsidRPr="006E1F21">
              <w:t xml:space="preserve">veřejných subjektů </w:t>
            </w:r>
            <w:r w:rsidR="00BA3A25" w:rsidRPr="006E1F21">
              <w:t>v</w:t>
            </w:r>
            <w:r w:rsidR="00BA3A25">
              <w:t> </w:t>
            </w:r>
            <w:r w:rsidRPr="006E1F21">
              <w:t xml:space="preserve">celé EU, jakož </w:t>
            </w:r>
            <w:r w:rsidR="00BA3A25" w:rsidRPr="006E1F21">
              <w:t>i</w:t>
            </w:r>
            <w:r w:rsidR="00BA3A25">
              <w:t> </w:t>
            </w:r>
            <w:r w:rsidRPr="006E1F21">
              <w:t>kritické infrastruktury EU</w:t>
            </w:r>
            <w:r w:rsidRPr="006E1F21">
              <w:rPr>
                <w:b/>
                <w:i/>
              </w:rPr>
              <w:t xml:space="preserve">, pokud jde </w:t>
            </w:r>
            <w:r w:rsidR="00BA3A25" w:rsidRPr="006E1F21">
              <w:rPr>
                <w:b/>
                <w:i/>
              </w:rPr>
              <w:t>o</w:t>
            </w:r>
            <w:r w:rsidR="00BA3A25">
              <w:rPr>
                <w:b/>
                <w:i/>
              </w:rPr>
              <w:t> </w:t>
            </w:r>
            <w:r w:rsidRPr="006E1F21">
              <w:rPr>
                <w:b/>
                <w:i/>
              </w:rPr>
              <w:t xml:space="preserve">integritu dat </w:t>
            </w:r>
            <w:r w:rsidR="00BA3A25" w:rsidRPr="006E1F21">
              <w:rPr>
                <w:b/>
                <w:i/>
              </w:rPr>
              <w:t>a</w:t>
            </w:r>
            <w:r w:rsidR="00BA3A25">
              <w:rPr>
                <w:b/>
                <w:i/>
              </w:rPr>
              <w:t> </w:t>
            </w:r>
            <w:r w:rsidRPr="006E1F21">
              <w:rPr>
                <w:b/>
                <w:i/>
              </w:rPr>
              <w:t xml:space="preserve">služeb </w:t>
            </w:r>
            <w:r w:rsidR="00BA3A25" w:rsidRPr="006E1F21">
              <w:rPr>
                <w:b/>
                <w:i/>
              </w:rPr>
              <w:t>a</w:t>
            </w:r>
            <w:r w:rsidR="00BA3A25">
              <w:rPr>
                <w:b/>
                <w:i/>
              </w:rPr>
              <w:t> </w:t>
            </w:r>
            <w:r w:rsidRPr="006E1F21">
              <w:rPr>
                <w:b/>
                <w:i/>
              </w:rPr>
              <w:t>dostupnost služeb</w:t>
            </w:r>
            <w:r w:rsidRPr="006E1F21">
              <w:t xml:space="preserve">. Toto vyloučení by mělo vycházet </w:t>
            </w:r>
            <w:r w:rsidR="00BA3A25" w:rsidRPr="006E1F21">
              <w:t>z</w:t>
            </w:r>
            <w:r w:rsidR="00BA3A25">
              <w:t> </w:t>
            </w:r>
            <w:r w:rsidRPr="006E1F21">
              <w:t xml:space="preserve">přiměřeného posouzení rizik </w:t>
            </w:r>
            <w:r w:rsidR="00BA3A25" w:rsidRPr="006E1F21">
              <w:t>a</w:t>
            </w:r>
            <w:r w:rsidR="00BA3A25">
              <w:t> </w:t>
            </w:r>
            <w:r w:rsidRPr="006E1F21">
              <w:t xml:space="preserve">být založeno na souvisejících zmírňujících opatřeních definovaných </w:t>
            </w:r>
            <w:r w:rsidR="00BA3A25" w:rsidRPr="006E1F21">
              <w:t>v</w:t>
            </w:r>
            <w:r w:rsidR="00BA3A25">
              <w:t> </w:t>
            </w:r>
            <w:r w:rsidRPr="006E1F21">
              <w:t xml:space="preserve">politikách </w:t>
            </w:r>
            <w:r w:rsidR="00BA3A25" w:rsidRPr="006E1F21">
              <w:t>a</w:t>
            </w:r>
            <w:r w:rsidR="00BA3A25">
              <w:t> </w:t>
            </w:r>
            <w:r w:rsidRPr="006E1F21">
              <w:t>právních předpisech Unie.</w:t>
            </w:r>
          </w:p>
        </w:tc>
        <w:tc>
          <w:tcPr>
            <w:tcW w:w="4876" w:type="dxa"/>
            <w:tcBorders>
              <w:top w:val="nil"/>
              <w:left w:val="nil"/>
              <w:bottom w:val="nil"/>
              <w:right w:val="nil"/>
            </w:tcBorders>
          </w:tcPr>
          <w:p w14:paraId="16239FBA" w14:textId="4649BF6A" w:rsidR="00281E5D" w:rsidRPr="006E1F21" w:rsidRDefault="00281E5D" w:rsidP="00652B16">
            <w:pPr>
              <w:pStyle w:val="Normal6a"/>
            </w:pPr>
            <w:r w:rsidRPr="006E1F21">
              <w:t>(11)</w:t>
            </w:r>
            <w:r w:rsidRPr="006E1F21">
              <w:tab/>
              <w:t xml:space="preserve">Evropa musí chránit své bezpečnostní zájmy proti </w:t>
            </w:r>
            <w:r w:rsidRPr="006E1F21">
              <w:rPr>
                <w:b/>
                <w:i/>
              </w:rPr>
              <w:t>všem</w:t>
            </w:r>
            <w:r w:rsidRPr="006E1F21">
              <w:t xml:space="preserve"> dodavatelům, kteří by mohli představovat trvalé bezpečnostní riziko kvůli možnému vměšování třetích zemí </w:t>
            </w:r>
            <w:r w:rsidR="00BA3A25" w:rsidRPr="006E1F21">
              <w:t>a</w:t>
            </w:r>
            <w:r w:rsidR="00BA3A25">
              <w:t> </w:t>
            </w:r>
            <w:r w:rsidRPr="006E1F21">
              <w:t xml:space="preserve">praktikám těchto dodavatelů </w:t>
            </w:r>
            <w:r w:rsidR="00BA3A25" w:rsidRPr="006E1F21">
              <w:t>v</w:t>
            </w:r>
            <w:r w:rsidR="00BA3A25">
              <w:t> </w:t>
            </w:r>
            <w:r w:rsidRPr="006E1F21">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BA3A25" w:rsidRPr="006E1F21">
              <w:t>a</w:t>
            </w:r>
            <w:r w:rsidR="00BA3A25">
              <w:t> </w:t>
            </w:r>
            <w:r w:rsidRPr="006E1F21">
              <w:t xml:space="preserve">veřejných subjektů </w:t>
            </w:r>
            <w:r w:rsidR="00BA3A25" w:rsidRPr="006E1F21">
              <w:t>v</w:t>
            </w:r>
            <w:r w:rsidR="00BA3A25">
              <w:t> </w:t>
            </w:r>
            <w:r w:rsidRPr="006E1F21">
              <w:t xml:space="preserve">celé EU, jakož </w:t>
            </w:r>
            <w:r w:rsidR="00BA3A25" w:rsidRPr="006E1F21">
              <w:t>i</w:t>
            </w:r>
            <w:r w:rsidR="00BA3A25">
              <w:t> </w:t>
            </w:r>
            <w:r w:rsidRPr="006E1F21">
              <w:t xml:space="preserve">kritické infrastruktury EU, pokud jde </w:t>
            </w:r>
            <w:r w:rsidR="00BA3A25" w:rsidRPr="006E1F21">
              <w:t>o</w:t>
            </w:r>
            <w:r w:rsidR="00BA3A25">
              <w:t> </w:t>
            </w:r>
            <w:r w:rsidRPr="006E1F21">
              <w:t xml:space="preserve">integritu dat </w:t>
            </w:r>
            <w:r w:rsidR="00BA3A25" w:rsidRPr="006E1F21">
              <w:t>a</w:t>
            </w:r>
            <w:r w:rsidR="00BA3A25">
              <w:t> </w:t>
            </w:r>
            <w:r w:rsidRPr="006E1F21">
              <w:t xml:space="preserve">služeb </w:t>
            </w:r>
            <w:r w:rsidR="00BA3A25" w:rsidRPr="006E1F21">
              <w:t>a</w:t>
            </w:r>
            <w:r w:rsidR="00BA3A25">
              <w:t> </w:t>
            </w:r>
            <w:r w:rsidRPr="006E1F21">
              <w:t xml:space="preserve">dostupnost služeb. Toto vyloučení by mělo vycházet </w:t>
            </w:r>
            <w:r w:rsidR="00BA3A25" w:rsidRPr="006E1F21">
              <w:t>z</w:t>
            </w:r>
            <w:r w:rsidR="00BA3A25">
              <w:t> </w:t>
            </w:r>
            <w:r w:rsidRPr="006E1F21">
              <w:t xml:space="preserve">přiměřeného posouzení rizik </w:t>
            </w:r>
            <w:r w:rsidR="00BA3A25" w:rsidRPr="006E1F21">
              <w:t>a</w:t>
            </w:r>
            <w:r w:rsidR="00BA3A25">
              <w:t> </w:t>
            </w:r>
            <w:r w:rsidRPr="006E1F21">
              <w:t xml:space="preserve">být založeno na souvisejících zmírňujících opatřeních definovaných </w:t>
            </w:r>
            <w:r w:rsidR="00BA3A25" w:rsidRPr="006E1F21">
              <w:t>v</w:t>
            </w:r>
            <w:r w:rsidR="00BA3A25">
              <w:t> </w:t>
            </w:r>
            <w:r w:rsidRPr="006E1F21">
              <w:t xml:space="preserve">politikách </w:t>
            </w:r>
            <w:r w:rsidR="00BA3A25" w:rsidRPr="006E1F21">
              <w:t>a</w:t>
            </w:r>
            <w:r w:rsidR="00BA3A25">
              <w:t> </w:t>
            </w:r>
            <w:r w:rsidRPr="006E1F21">
              <w:t>právních předpisech Unie</w:t>
            </w:r>
            <w:r w:rsidRPr="006E1F21">
              <w:rPr>
                <w:b/>
                <w:i/>
              </w:rPr>
              <w:t>, stejně jako interní hodnocení prováděná členskými státy</w:t>
            </w:r>
            <w:r w:rsidRPr="006E1F21">
              <w:t>.</w:t>
            </w:r>
          </w:p>
        </w:tc>
      </w:tr>
    </w:tbl>
    <w:p w14:paraId="4E017BA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29F1360B" w14:textId="77777777" w:rsidR="00281E5D" w:rsidRPr="006E1F21" w:rsidRDefault="00281E5D" w:rsidP="00281E5D">
      <w:r w:rsidRPr="006E1F21">
        <w:rPr>
          <w:rStyle w:val="HideTWBExt"/>
        </w:rPr>
        <w:t>&lt;/AmendB&gt;</w:t>
      </w:r>
    </w:p>
    <w:p w14:paraId="7A50E91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71</w:t>
      </w:r>
      <w:r w:rsidRPr="006E1F21">
        <w:rPr>
          <w:rStyle w:val="HideTWBExt"/>
          <w:b w:val="0"/>
        </w:rPr>
        <w:t>&lt;/NumAmB&gt;</w:t>
      </w:r>
    </w:p>
    <w:p w14:paraId="0D0B5AD9"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07A8E691" w14:textId="77777777" w:rsidR="00281E5D" w:rsidRPr="006E1F21" w:rsidRDefault="00281E5D" w:rsidP="00281E5D">
      <w:pPr>
        <w:pStyle w:val="NormalBold"/>
      </w:pPr>
      <w:r w:rsidRPr="006E1F21">
        <w:rPr>
          <w:rStyle w:val="HideTWBExt"/>
          <w:b w:val="0"/>
        </w:rPr>
        <w:t>&lt;/RepeatBlock-By&gt;</w:t>
      </w:r>
    </w:p>
    <w:p w14:paraId="75A1F0D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0A1295E" w14:textId="77777777" w:rsidR="00281E5D" w:rsidRPr="006E1F21" w:rsidRDefault="00281E5D" w:rsidP="00281E5D">
      <w:pPr>
        <w:pStyle w:val="NormalBold"/>
      </w:pPr>
      <w:r w:rsidRPr="006E1F21">
        <w:rPr>
          <w:rStyle w:val="HideTWBExt"/>
          <w:b w:val="0"/>
        </w:rPr>
        <w:t>&lt;Article&gt;</w:t>
      </w:r>
      <w:r w:rsidRPr="006E1F21">
        <w:t>Bod odůvodnění 12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57A319D" w14:textId="77777777" w:rsidTr="00652B16">
        <w:trPr>
          <w:trHeight w:hRule="exact" w:val="240"/>
          <w:jc w:val="center"/>
        </w:trPr>
        <w:tc>
          <w:tcPr>
            <w:tcW w:w="9752" w:type="dxa"/>
            <w:gridSpan w:val="2"/>
            <w:tcBorders>
              <w:top w:val="nil"/>
              <w:left w:val="nil"/>
              <w:bottom w:val="nil"/>
              <w:right w:val="nil"/>
            </w:tcBorders>
          </w:tcPr>
          <w:p w14:paraId="21BCDD15" w14:textId="77777777" w:rsidR="00281E5D" w:rsidRPr="006E1F21" w:rsidRDefault="00281E5D" w:rsidP="00652B16"/>
        </w:tc>
      </w:tr>
      <w:tr w:rsidR="00C26DAB" w:rsidRPr="006E1F21" w14:paraId="472AD81A" w14:textId="77777777" w:rsidTr="00652B16">
        <w:trPr>
          <w:trHeight w:val="240"/>
          <w:jc w:val="center"/>
        </w:trPr>
        <w:tc>
          <w:tcPr>
            <w:tcW w:w="4876" w:type="dxa"/>
            <w:tcBorders>
              <w:top w:val="nil"/>
              <w:left w:val="nil"/>
              <w:bottom w:val="nil"/>
              <w:right w:val="nil"/>
            </w:tcBorders>
          </w:tcPr>
          <w:p w14:paraId="1BCE3CB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1FBE271" w14:textId="77777777" w:rsidR="00281E5D" w:rsidRPr="006E1F21" w:rsidRDefault="00281E5D" w:rsidP="00652B16">
            <w:pPr>
              <w:pStyle w:val="AmColumnHeading"/>
            </w:pPr>
            <w:r w:rsidRPr="006E1F21">
              <w:t>Pozměňovací návrh</w:t>
            </w:r>
          </w:p>
        </w:tc>
      </w:tr>
      <w:tr w:rsidR="00C26DAB" w:rsidRPr="006E1F21" w14:paraId="1244ACDC" w14:textId="77777777" w:rsidTr="00652B16">
        <w:trPr>
          <w:jc w:val="center"/>
        </w:trPr>
        <w:tc>
          <w:tcPr>
            <w:tcW w:w="4876" w:type="dxa"/>
            <w:tcBorders>
              <w:top w:val="nil"/>
              <w:left w:val="nil"/>
              <w:bottom w:val="nil"/>
              <w:right w:val="nil"/>
            </w:tcBorders>
          </w:tcPr>
          <w:p w14:paraId="51B1291F" w14:textId="2B586D1D" w:rsidR="00281E5D" w:rsidRPr="006E1F21" w:rsidRDefault="00281E5D" w:rsidP="00652B16">
            <w:pPr>
              <w:pStyle w:val="Normal6a"/>
            </w:pPr>
            <w:r w:rsidRPr="006E1F21">
              <w:rPr>
                <w:b/>
                <w:i/>
              </w:rPr>
              <w:t>(12)</w:t>
            </w:r>
            <w:r w:rsidRPr="006E1F21">
              <w:tab/>
            </w:r>
            <w:r w:rsidRPr="006E1F21">
              <w:rPr>
                <w:b/>
                <w:i/>
              </w:rPr>
              <w:t xml:space="preserve">Jelikož se výzvy v oblasti správy hranic a vízové politiky neustále vyvíjejí, je nutné přizpůsobovat přidělování podpory Unie změnám priorit v oblasti správy vnějších hranic </w:t>
            </w:r>
            <w:r w:rsidR="00BA3A25" w:rsidRPr="006E1F21">
              <w:rPr>
                <w:b/>
                <w:i/>
              </w:rPr>
              <w:t>a</w:t>
            </w:r>
            <w:r w:rsidR="00BA3A25">
              <w:rPr>
                <w:b/>
                <w:i/>
              </w:rPr>
              <w:t> </w:t>
            </w:r>
            <w:r w:rsidRPr="006E1F21">
              <w:rPr>
                <w:b/>
                <w:i/>
              </w:rPr>
              <w:t xml:space="preserve">vízové politiky, mimo jiné změnám </w:t>
            </w:r>
            <w:r w:rsidR="00BA3A25" w:rsidRPr="006E1F21">
              <w:rPr>
                <w:b/>
                <w:i/>
              </w:rPr>
              <w:t>v</w:t>
            </w:r>
            <w:r w:rsidR="00BA3A25">
              <w:rPr>
                <w:b/>
                <w:i/>
              </w:rPr>
              <w:t> </w:t>
            </w:r>
            <w:r w:rsidRPr="006E1F21">
              <w:rPr>
                <w:b/>
                <w:i/>
              </w:rPr>
              <w:t xml:space="preserve">důsledku zvýšeného tlaku na hranicích, a potřebě zaměřit financování na priority s nejvyšší přidanou hodnotou Unie. Aby bylo možné reagovat na naléhavé potřeby </w:t>
            </w:r>
            <w:r w:rsidR="00BA3A25" w:rsidRPr="006E1F21">
              <w:rPr>
                <w:b/>
                <w:i/>
              </w:rPr>
              <w:t>a</w:t>
            </w:r>
            <w:r w:rsidR="00BA3A25">
              <w:rPr>
                <w:b/>
                <w:i/>
              </w:rPr>
              <w:t> </w:t>
            </w:r>
            <w:r w:rsidRPr="006E1F21">
              <w:rPr>
                <w:b/>
                <w:i/>
              </w:rPr>
              <w:t xml:space="preserve">změny </w:t>
            </w:r>
            <w:r w:rsidR="00BA3A25" w:rsidRPr="006E1F21">
              <w:rPr>
                <w:b/>
                <w:i/>
              </w:rPr>
              <w:t>v</w:t>
            </w:r>
            <w:r w:rsidR="00BA3A25">
              <w:rPr>
                <w:b/>
                <w:i/>
              </w:rPr>
              <w:t> </w:t>
            </w:r>
            <w:r w:rsidRPr="006E1F21">
              <w:rPr>
                <w:b/>
                <w:i/>
              </w:rPr>
              <w:t xml:space="preserve">rámci politik </w:t>
            </w:r>
            <w:r w:rsidR="00BA3A25" w:rsidRPr="006E1F21">
              <w:rPr>
                <w:b/>
                <w:i/>
              </w:rPr>
              <w:t>a</w:t>
            </w:r>
            <w:r w:rsidR="00BA3A25">
              <w:rPr>
                <w:b/>
                <w:i/>
              </w:rPr>
              <w:t> </w:t>
            </w:r>
            <w:r w:rsidRPr="006E1F21">
              <w:rPr>
                <w:b/>
                <w:i/>
              </w:rPr>
              <w:t xml:space="preserve">priorit Unie </w:t>
            </w:r>
            <w:r w:rsidR="00BA3A25" w:rsidRPr="006E1F21">
              <w:rPr>
                <w:b/>
                <w:i/>
              </w:rPr>
              <w:t>a</w:t>
            </w:r>
            <w:r w:rsidR="00BA3A25">
              <w:rPr>
                <w:b/>
                <w:i/>
              </w:rPr>
              <w:t> </w:t>
            </w:r>
            <w:r w:rsidRPr="006E1F21">
              <w:rPr>
                <w:b/>
                <w:i/>
              </w:rPr>
              <w:t xml:space="preserve">zaměřit financování na akce </w:t>
            </w:r>
            <w:r w:rsidR="00BA3A25" w:rsidRPr="006E1F21">
              <w:rPr>
                <w:b/>
                <w:i/>
              </w:rPr>
              <w:t>s</w:t>
            </w:r>
            <w:r w:rsidR="00BA3A25">
              <w:rPr>
                <w:b/>
                <w:i/>
              </w:rPr>
              <w:t> </w:t>
            </w:r>
            <w:r w:rsidRPr="006E1F21">
              <w:rPr>
                <w:b/>
                <w:i/>
              </w:rPr>
              <w:t xml:space="preserve">vysokou úrovní přidané hodnoty Unie, měla by být část podpory Unie prováděna formou přímého, sdíleného </w:t>
            </w:r>
            <w:r w:rsidR="00BA3A25" w:rsidRPr="006E1F21">
              <w:rPr>
                <w:b/>
                <w:i/>
              </w:rPr>
              <w:t>a</w:t>
            </w:r>
            <w:r w:rsidR="00BA3A25">
              <w:rPr>
                <w:b/>
                <w:i/>
              </w:rPr>
              <w:t> </w:t>
            </w:r>
            <w:r w:rsidRPr="006E1F21">
              <w:rPr>
                <w:b/>
                <w:i/>
              </w:rPr>
              <w:t xml:space="preserve">nepřímého řízení prostřednictvím Facility EU zřízené podle nařízení (EU) […],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venkovské oblasti,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 xml:space="preserve">bezpečnost. Facilita EU nabízí flexibilitu při řízení podpory Unie </w:t>
            </w:r>
            <w:r w:rsidR="00BA3A25" w:rsidRPr="006E1F21">
              <w:rPr>
                <w:b/>
                <w:i/>
              </w:rPr>
              <w:t>a</w:t>
            </w:r>
            <w:r w:rsidR="00BA3A25">
              <w:rPr>
                <w:b/>
                <w:i/>
              </w:rPr>
              <w:t> </w:t>
            </w:r>
            <w:r w:rsidR="00BA3A25" w:rsidRPr="006E1F21">
              <w:rPr>
                <w:b/>
                <w:i/>
              </w:rPr>
              <w:t>v</w:t>
            </w:r>
            <w:r w:rsidR="00BA3A25">
              <w:rPr>
                <w:b/>
                <w:i/>
              </w:rPr>
              <w:t> </w:t>
            </w:r>
            <w:r w:rsidRPr="006E1F21">
              <w:rPr>
                <w:b/>
                <w:i/>
              </w:rPr>
              <w:t xml:space="preserve">případě sdíleného řízení by měl být prováděn prostřednictvím plánů národního </w:t>
            </w:r>
            <w:r w:rsidR="00BA3A25" w:rsidRPr="006E1F21">
              <w:rPr>
                <w:b/>
                <w:i/>
              </w:rPr>
              <w:t>a</w:t>
            </w:r>
            <w:r w:rsidR="00BA3A25">
              <w:rPr>
                <w:b/>
                <w:i/>
              </w:rPr>
              <w:t> </w:t>
            </w:r>
            <w:r w:rsidRPr="006E1F21">
              <w:rPr>
                <w:b/>
                <w:i/>
              </w:rPr>
              <w:t>regionálního partnerství členských států.</w:t>
            </w:r>
          </w:p>
        </w:tc>
        <w:tc>
          <w:tcPr>
            <w:tcW w:w="4876" w:type="dxa"/>
            <w:tcBorders>
              <w:top w:val="nil"/>
              <w:left w:val="nil"/>
              <w:bottom w:val="nil"/>
              <w:right w:val="nil"/>
            </w:tcBorders>
          </w:tcPr>
          <w:p w14:paraId="148375A3" w14:textId="77777777" w:rsidR="00281E5D" w:rsidRPr="006E1F21" w:rsidRDefault="00281E5D" w:rsidP="00652B16">
            <w:pPr>
              <w:pStyle w:val="Normal6a"/>
            </w:pPr>
            <w:r w:rsidRPr="006E1F21">
              <w:rPr>
                <w:b/>
                <w:i/>
              </w:rPr>
              <w:t>vypouští se</w:t>
            </w:r>
          </w:p>
        </w:tc>
      </w:tr>
    </w:tbl>
    <w:p w14:paraId="6FA821B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021CF8F" w14:textId="77777777" w:rsidR="00281E5D" w:rsidRPr="006E1F21" w:rsidRDefault="00281E5D" w:rsidP="00281E5D">
      <w:r w:rsidRPr="006E1F21">
        <w:rPr>
          <w:rStyle w:val="HideTWBExt"/>
        </w:rPr>
        <w:t>&lt;/AmendB&gt;</w:t>
      </w:r>
    </w:p>
    <w:p w14:paraId="2B55985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72</w:t>
      </w:r>
      <w:r w:rsidRPr="006E1F21">
        <w:rPr>
          <w:rStyle w:val="HideTWBExt"/>
          <w:b w:val="0"/>
        </w:rPr>
        <w:t>&lt;/NumAmB&gt;</w:t>
      </w:r>
    </w:p>
    <w:p w14:paraId="0DC15CFB"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4E18BED5" w14:textId="77777777" w:rsidR="00281E5D" w:rsidRPr="006E1F21" w:rsidRDefault="00281E5D" w:rsidP="00281E5D">
      <w:pPr>
        <w:pStyle w:val="NormalBold"/>
      </w:pPr>
      <w:r w:rsidRPr="006E1F21">
        <w:rPr>
          <w:rStyle w:val="HideTWBExt"/>
          <w:b w:val="0"/>
        </w:rPr>
        <w:t>&lt;/RepeatBlock-By&gt;</w:t>
      </w:r>
    </w:p>
    <w:p w14:paraId="265DCD5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79A7164" w14:textId="77777777" w:rsidR="00281E5D" w:rsidRPr="006E1F21" w:rsidRDefault="00281E5D" w:rsidP="00281E5D">
      <w:pPr>
        <w:pStyle w:val="NormalBold"/>
      </w:pPr>
      <w:r w:rsidRPr="006E1F21">
        <w:rPr>
          <w:rStyle w:val="HideTWBExt"/>
          <w:b w:val="0"/>
        </w:rPr>
        <w:t>&lt;Article&gt;</w:t>
      </w:r>
      <w:r w:rsidRPr="006E1F21">
        <w:t>Bod odůvodnění 12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846B972" w14:textId="77777777" w:rsidTr="00652B16">
        <w:trPr>
          <w:trHeight w:hRule="exact" w:val="240"/>
          <w:jc w:val="center"/>
        </w:trPr>
        <w:tc>
          <w:tcPr>
            <w:tcW w:w="9752" w:type="dxa"/>
            <w:gridSpan w:val="2"/>
            <w:tcBorders>
              <w:top w:val="nil"/>
              <w:left w:val="nil"/>
              <w:bottom w:val="nil"/>
              <w:right w:val="nil"/>
            </w:tcBorders>
          </w:tcPr>
          <w:p w14:paraId="7AFD08C7" w14:textId="77777777" w:rsidR="00281E5D" w:rsidRPr="006E1F21" w:rsidRDefault="00281E5D" w:rsidP="00652B16"/>
        </w:tc>
      </w:tr>
      <w:tr w:rsidR="00C26DAB" w:rsidRPr="006E1F21" w14:paraId="3C091F22" w14:textId="77777777" w:rsidTr="00652B16">
        <w:trPr>
          <w:trHeight w:val="240"/>
          <w:jc w:val="center"/>
        </w:trPr>
        <w:tc>
          <w:tcPr>
            <w:tcW w:w="4876" w:type="dxa"/>
            <w:tcBorders>
              <w:top w:val="nil"/>
              <w:left w:val="nil"/>
              <w:bottom w:val="nil"/>
              <w:right w:val="nil"/>
            </w:tcBorders>
          </w:tcPr>
          <w:p w14:paraId="2C452DB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4F6D2FD" w14:textId="77777777" w:rsidR="00281E5D" w:rsidRPr="006E1F21" w:rsidRDefault="00281E5D" w:rsidP="00652B16">
            <w:pPr>
              <w:pStyle w:val="AmColumnHeading"/>
            </w:pPr>
            <w:r w:rsidRPr="006E1F21">
              <w:t>Pozměňovací návrh</w:t>
            </w:r>
          </w:p>
        </w:tc>
      </w:tr>
      <w:tr w:rsidR="00C26DAB" w:rsidRPr="006E1F21" w14:paraId="55C79948" w14:textId="77777777" w:rsidTr="00652B16">
        <w:trPr>
          <w:jc w:val="center"/>
        </w:trPr>
        <w:tc>
          <w:tcPr>
            <w:tcW w:w="4876" w:type="dxa"/>
            <w:tcBorders>
              <w:top w:val="nil"/>
              <w:left w:val="nil"/>
              <w:bottom w:val="nil"/>
              <w:right w:val="nil"/>
            </w:tcBorders>
          </w:tcPr>
          <w:p w14:paraId="44FC327E" w14:textId="76D499D3" w:rsidR="00281E5D" w:rsidRPr="006E1F21" w:rsidRDefault="00281E5D" w:rsidP="00652B16">
            <w:pPr>
              <w:pStyle w:val="Normal6a"/>
            </w:pPr>
            <w:r w:rsidRPr="006E1F21">
              <w:t>(12)</w:t>
            </w:r>
            <w:r w:rsidRPr="006E1F21">
              <w:tab/>
            </w:r>
            <w:r w:rsidRPr="006E1F21">
              <w:rPr>
                <w:b/>
                <w:i/>
              </w:rPr>
              <w:t xml:space="preserve">Jelikož se výzvy v oblasti správy hranic a vízové politiky neustále vyvíjejí, je nutné přizpůsobovat přidělování podpory Unie změnám priorit v oblasti správy vnějších hranic </w:t>
            </w:r>
            <w:r w:rsidR="00BA3A25" w:rsidRPr="006E1F21">
              <w:rPr>
                <w:b/>
                <w:i/>
              </w:rPr>
              <w:t>a</w:t>
            </w:r>
            <w:r w:rsidR="00BA3A25">
              <w:rPr>
                <w:b/>
                <w:i/>
              </w:rPr>
              <w:t> </w:t>
            </w:r>
            <w:r w:rsidRPr="006E1F21">
              <w:rPr>
                <w:b/>
                <w:i/>
              </w:rPr>
              <w:t xml:space="preserve">vízové politiky, mimo jiné změnám </w:t>
            </w:r>
            <w:r w:rsidR="00BA3A25" w:rsidRPr="006E1F21">
              <w:rPr>
                <w:b/>
                <w:i/>
              </w:rPr>
              <w:t>v</w:t>
            </w:r>
            <w:r w:rsidR="00BA3A25">
              <w:rPr>
                <w:b/>
                <w:i/>
              </w:rPr>
              <w:t> </w:t>
            </w:r>
            <w:r w:rsidRPr="006E1F21">
              <w:rPr>
                <w:b/>
                <w:i/>
              </w:rPr>
              <w:t>důsledku zvýšeného tlaku na hranicích, a potřebě zaměřit financování na priority s nejvyšší přidanou hodnotou Unie.</w:t>
            </w:r>
            <w:r w:rsidRPr="006E1F21">
              <w:t xml:space="preserv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c>
          <w:tcPr>
            <w:tcW w:w="4876" w:type="dxa"/>
            <w:tcBorders>
              <w:top w:val="nil"/>
              <w:left w:val="nil"/>
              <w:bottom w:val="nil"/>
              <w:right w:val="nil"/>
            </w:tcBorders>
          </w:tcPr>
          <w:p w14:paraId="1A29EF22" w14:textId="0FE9E1B4" w:rsidR="00281E5D" w:rsidRPr="006E1F21" w:rsidRDefault="00281E5D" w:rsidP="00652B16">
            <w:pPr>
              <w:pStyle w:val="Normal6a"/>
            </w:pPr>
            <w:r w:rsidRPr="006E1F21">
              <w:t>(12)</w:t>
            </w:r>
            <w:r w:rsidRPr="006E1F21">
              <w:tab/>
              <w:t xml:space="preserve">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r>
    </w:tbl>
    <w:p w14:paraId="6550464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3A4296B" w14:textId="77777777" w:rsidR="00281E5D" w:rsidRPr="006E1F21" w:rsidRDefault="00281E5D" w:rsidP="00281E5D">
      <w:r w:rsidRPr="006E1F21">
        <w:rPr>
          <w:rStyle w:val="HideTWBExt"/>
        </w:rPr>
        <w:t>&lt;/AmendB&gt;</w:t>
      </w:r>
    </w:p>
    <w:p w14:paraId="6669195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73</w:t>
      </w:r>
      <w:r w:rsidRPr="006E1F21">
        <w:rPr>
          <w:rStyle w:val="HideTWBExt"/>
          <w:b w:val="0"/>
        </w:rPr>
        <w:t>&lt;/NumAmB&gt;</w:t>
      </w:r>
    </w:p>
    <w:p w14:paraId="68FDF6A5"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71EC0230" w14:textId="77777777" w:rsidR="00281E5D" w:rsidRPr="006E1F21" w:rsidRDefault="00281E5D" w:rsidP="00281E5D">
      <w:pPr>
        <w:pStyle w:val="NormalBold"/>
      </w:pPr>
      <w:r w:rsidRPr="006E1F21">
        <w:rPr>
          <w:rStyle w:val="HideTWBExt"/>
          <w:b w:val="0"/>
        </w:rPr>
        <w:t>&lt;/RepeatBlock-By&gt;</w:t>
      </w:r>
    </w:p>
    <w:p w14:paraId="061CDB0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C0AA10A" w14:textId="77777777" w:rsidR="00281E5D" w:rsidRPr="006E1F21" w:rsidRDefault="00281E5D" w:rsidP="00281E5D">
      <w:pPr>
        <w:pStyle w:val="NormalBold"/>
      </w:pPr>
      <w:r w:rsidRPr="006E1F21">
        <w:rPr>
          <w:rStyle w:val="HideTWBExt"/>
          <w:b w:val="0"/>
        </w:rPr>
        <w:t>&lt;Article&gt;</w:t>
      </w:r>
      <w:r w:rsidRPr="006E1F21">
        <w:t>Bod odůvodnění 12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71AD2AF" w14:textId="77777777" w:rsidTr="00652B16">
        <w:trPr>
          <w:trHeight w:hRule="exact" w:val="240"/>
          <w:jc w:val="center"/>
        </w:trPr>
        <w:tc>
          <w:tcPr>
            <w:tcW w:w="9752" w:type="dxa"/>
            <w:gridSpan w:val="2"/>
            <w:tcBorders>
              <w:top w:val="nil"/>
              <w:left w:val="nil"/>
              <w:bottom w:val="nil"/>
              <w:right w:val="nil"/>
            </w:tcBorders>
          </w:tcPr>
          <w:p w14:paraId="5ED0B0C8" w14:textId="77777777" w:rsidR="00281E5D" w:rsidRPr="006E1F21" w:rsidRDefault="00281E5D" w:rsidP="00652B16"/>
        </w:tc>
      </w:tr>
      <w:tr w:rsidR="00C26DAB" w:rsidRPr="006E1F21" w14:paraId="6CB6EBE0" w14:textId="77777777" w:rsidTr="00652B16">
        <w:trPr>
          <w:trHeight w:val="240"/>
          <w:jc w:val="center"/>
        </w:trPr>
        <w:tc>
          <w:tcPr>
            <w:tcW w:w="4876" w:type="dxa"/>
            <w:tcBorders>
              <w:top w:val="nil"/>
              <w:left w:val="nil"/>
              <w:bottom w:val="nil"/>
              <w:right w:val="nil"/>
            </w:tcBorders>
          </w:tcPr>
          <w:p w14:paraId="2B1137E0"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E995DF9" w14:textId="77777777" w:rsidR="00281E5D" w:rsidRPr="006E1F21" w:rsidRDefault="00281E5D" w:rsidP="00652B16">
            <w:pPr>
              <w:pStyle w:val="AmColumnHeading"/>
            </w:pPr>
            <w:r w:rsidRPr="006E1F21">
              <w:t>Pozměňovací návrh</w:t>
            </w:r>
          </w:p>
        </w:tc>
      </w:tr>
      <w:tr w:rsidR="00C26DAB" w:rsidRPr="006E1F21" w14:paraId="34F737E2" w14:textId="77777777" w:rsidTr="00652B16">
        <w:trPr>
          <w:jc w:val="center"/>
        </w:trPr>
        <w:tc>
          <w:tcPr>
            <w:tcW w:w="4876" w:type="dxa"/>
            <w:tcBorders>
              <w:top w:val="nil"/>
              <w:left w:val="nil"/>
              <w:bottom w:val="nil"/>
              <w:right w:val="nil"/>
            </w:tcBorders>
          </w:tcPr>
          <w:p w14:paraId="4083E916" w14:textId="2EE1A589"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 xml:space="preserve">důsledku zvýšeného tlaku na hranicích,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c>
          <w:tcPr>
            <w:tcW w:w="4876" w:type="dxa"/>
            <w:tcBorders>
              <w:top w:val="nil"/>
              <w:left w:val="nil"/>
              <w:bottom w:val="nil"/>
              <w:right w:val="nil"/>
            </w:tcBorders>
          </w:tcPr>
          <w:p w14:paraId="1F91BC73" w14:textId="1CF5A00D"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důsledku zvýšeného tlaku na hranicích, a potřebě zaměřit financování na priority s nejvyšší přidanou hodnotou Unie</w:t>
            </w:r>
            <w:r w:rsidRPr="006E1F21">
              <w:rPr>
                <w:b/>
                <w:i/>
              </w:rPr>
              <w:t xml:space="preserve">, zejména </w:t>
            </w:r>
            <w:r w:rsidR="00BA3A25" w:rsidRPr="006E1F21">
              <w:rPr>
                <w:b/>
                <w:i/>
              </w:rPr>
              <w:t>v</w:t>
            </w:r>
            <w:r w:rsidR="00BA3A25">
              <w:rPr>
                <w:b/>
                <w:i/>
              </w:rPr>
              <w:t> </w:t>
            </w:r>
            <w:r w:rsidRPr="006E1F21">
              <w:rPr>
                <w:b/>
                <w:i/>
              </w:rPr>
              <w:t xml:space="preserve">oblasti ochrany vnějších hranic, boje proti nelegální migraci, převaděčství, hybridním hrozbám </w:t>
            </w:r>
            <w:r w:rsidR="00BA3A25" w:rsidRPr="006E1F21">
              <w:rPr>
                <w:b/>
                <w:i/>
              </w:rPr>
              <w:t>a</w:t>
            </w:r>
            <w:r w:rsidR="00BA3A25">
              <w:rPr>
                <w:b/>
                <w:i/>
              </w:rPr>
              <w:t> </w:t>
            </w:r>
            <w:r w:rsidRPr="006E1F21">
              <w:rPr>
                <w:b/>
                <w:i/>
              </w:rPr>
              <w:t>přeshraniční kriminalitě</w:t>
            </w:r>
            <w:r w:rsidRPr="006E1F21">
              <w:t xml:space="preserv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r>
    </w:tbl>
    <w:p w14:paraId="0B27A41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0ACF72D5"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37512BF" w14:textId="1A14BA8F" w:rsidR="00281E5D" w:rsidRPr="006E1F21" w:rsidRDefault="00281E5D" w:rsidP="00281E5D">
      <w:pPr>
        <w:pStyle w:val="AmJustText"/>
      </w:pPr>
      <w:r w:rsidRPr="006E1F21">
        <w:t xml:space="preserve">Pojem „priority </w:t>
      </w:r>
      <w:r w:rsidR="00BA3A25" w:rsidRPr="006E1F21">
        <w:t>s</w:t>
      </w:r>
      <w:r w:rsidR="00BA3A25">
        <w:t> </w:t>
      </w:r>
      <w:r w:rsidRPr="006E1F21">
        <w:t xml:space="preserve">nejvyšší přidanou hodnotou pro Unii“ je velmi široký </w:t>
      </w:r>
      <w:r w:rsidR="00BA3A25" w:rsidRPr="006E1F21">
        <w:t>a</w:t>
      </w:r>
      <w:r w:rsidR="00BA3A25">
        <w:t> </w:t>
      </w:r>
      <w:r w:rsidRPr="006E1F21">
        <w:t xml:space="preserve">může být vykládán různými způsoby. Navrhovaná změna stanoví, že při přesměrování finančních prostředků by měla být upřednostněna opatření, která přímo souvisejí </w:t>
      </w:r>
      <w:r w:rsidR="00BA3A25" w:rsidRPr="006E1F21">
        <w:t>s</w:t>
      </w:r>
      <w:r w:rsidR="00BA3A25">
        <w:t> </w:t>
      </w:r>
      <w:r w:rsidRPr="006E1F21">
        <w:t xml:space="preserve">ochranou schengenského prostoru </w:t>
      </w:r>
      <w:r w:rsidR="00BA3A25" w:rsidRPr="006E1F21">
        <w:t>a</w:t>
      </w:r>
      <w:r w:rsidR="00BA3A25">
        <w:t> </w:t>
      </w:r>
      <w:r w:rsidRPr="006E1F21">
        <w:t xml:space="preserve">bezpečností Unie. To zvyšuje předvídatelnost financování </w:t>
      </w:r>
      <w:r w:rsidR="00BA3A25" w:rsidRPr="006E1F21">
        <w:t>a</w:t>
      </w:r>
      <w:r w:rsidR="00BA3A25">
        <w:t> </w:t>
      </w:r>
      <w:r w:rsidRPr="006E1F21">
        <w:t xml:space="preserve">zajišťuje, že flexibilita fondu bude sloužit především </w:t>
      </w:r>
      <w:r w:rsidR="00BA3A25" w:rsidRPr="006E1F21">
        <w:t>k</w:t>
      </w:r>
      <w:r w:rsidR="00BA3A25">
        <w:t> </w:t>
      </w:r>
      <w:r w:rsidRPr="006E1F21">
        <w:t xml:space="preserve">řešení konkrétních výzev </w:t>
      </w:r>
      <w:r w:rsidR="00BA3A25" w:rsidRPr="006E1F21">
        <w:t>v</w:t>
      </w:r>
      <w:r w:rsidR="00BA3A25">
        <w:t> </w:t>
      </w:r>
      <w:r w:rsidRPr="006E1F21">
        <w:t xml:space="preserve">oblasti bezpečnosti </w:t>
      </w:r>
      <w:r w:rsidR="00BA3A25" w:rsidRPr="006E1F21">
        <w:t>a</w:t>
      </w:r>
      <w:r w:rsidR="00BA3A25">
        <w:t> </w:t>
      </w:r>
      <w:r w:rsidRPr="006E1F21">
        <w:t>migrace.</w:t>
      </w:r>
    </w:p>
    <w:p w14:paraId="4D5CFA29" w14:textId="77777777" w:rsidR="00281E5D" w:rsidRPr="006E1F21" w:rsidRDefault="00281E5D" w:rsidP="00281E5D">
      <w:r w:rsidRPr="006E1F21">
        <w:rPr>
          <w:rStyle w:val="HideTWBExt"/>
        </w:rPr>
        <w:t>&lt;/AmendB&gt;</w:t>
      </w:r>
    </w:p>
    <w:p w14:paraId="048EEF1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74</w:t>
      </w:r>
      <w:r w:rsidRPr="006E1F21">
        <w:rPr>
          <w:rStyle w:val="HideTWBExt"/>
          <w:b w:val="0"/>
        </w:rPr>
        <w:t>&lt;/NumAmB&gt;</w:t>
      </w:r>
    </w:p>
    <w:p w14:paraId="7A76E80B"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3EB0F205" w14:textId="77777777" w:rsidR="00281E5D" w:rsidRPr="006E1F21" w:rsidRDefault="00281E5D" w:rsidP="00281E5D">
      <w:pPr>
        <w:pStyle w:val="NormalBold"/>
      </w:pPr>
      <w:r w:rsidRPr="006E1F21">
        <w:rPr>
          <w:rStyle w:val="HideTWBExt"/>
          <w:b w:val="0"/>
        </w:rPr>
        <w:t>&lt;/RepeatBlock-By&gt;</w:t>
      </w:r>
    </w:p>
    <w:p w14:paraId="254185C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DB51215" w14:textId="77777777" w:rsidR="00281E5D" w:rsidRPr="006E1F21" w:rsidRDefault="00281E5D" w:rsidP="00281E5D">
      <w:pPr>
        <w:pStyle w:val="NormalBold"/>
      </w:pPr>
      <w:r w:rsidRPr="006E1F21">
        <w:rPr>
          <w:rStyle w:val="HideTWBExt"/>
          <w:b w:val="0"/>
        </w:rPr>
        <w:t>&lt;Article&gt;</w:t>
      </w:r>
      <w:r w:rsidRPr="006E1F21">
        <w:t>Bod odůvodnění 12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F20D38E" w14:textId="77777777" w:rsidTr="00652B16">
        <w:trPr>
          <w:trHeight w:hRule="exact" w:val="240"/>
          <w:jc w:val="center"/>
        </w:trPr>
        <w:tc>
          <w:tcPr>
            <w:tcW w:w="9752" w:type="dxa"/>
            <w:gridSpan w:val="2"/>
            <w:tcBorders>
              <w:top w:val="nil"/>
              <w:left w:val="nil"/>
              <w:bottom w:val="nil"/>
              <w:right w:val="nil"/>
            </w:tcBorders>
          </w:tcPr>
          <w:p w14:paraId="068388B9" w14:textId="77777777" w:rsidR="00281E5D" w:rsidRPr="006E1F21" w:rsidRDefault="00281E5D" w:rsidP="00652B16"/>
        </w:tc>
      </w:tr>
      <w:tr w:rsidR="00C26DAB" w:rsidRPr="006E1F21" w14:paraId="46C147D9" w14:textId="77777777" w:rsidTr="00652B16">
        <w:trPr>
          <w:trHeight w:val="240"/>
          <w:jc w:val="center"/>
        </w:trPr>
        <w:tc>
          <w:tcPr>
            <w:tcW w:w="4876" w:type="dxa"/>
            <w:tcBorders>
              <w:top w:val="nil"/>
              <w:left w:val="nil"/>
              <w:bottom w:val="nil"/>
              <w:right w:val="nil"/>
            </w:tcBorders>
          </w:tcPr>
          <w:p w14:paraId="2960F130"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71188FF" w14:textId="77777777" w:rsidR="00281E5D" w:rsidRPr="006E1F21" w:rsidRDefault="00281E5D" w:rsidP="00652B16">
            <w:pPr>
              <w:pStyle w:val="AmColumnHeading"/>
            </w:pPr>
            <w:r w:rsidRPr="006E1F21">
              <w:t>Pozměňovací návrh</w:t>
            </w:r>
          </w:p>
        </w:tc>
      </w:tr>
      <w:tr w:rsidR="00C26DAB" w:rsidRPr="006E1F21" w14:paraId="062A9264" w14:textId="77777777" w:rsidTr="00652B16">
        <w:trPr>
          <w:jc w:val="center"/>
        </w:trPr>
        <w:tc>
          <w:tcPr>
            <w:tcW w:w="4876" w:type="dxa"/>
            <w:tcBorders>
              <w:top w:val="nil"/>
              <w:left w:val="nil"/>
              <w:bottom w:val="nil"/>
              <w:right w:val="nil"/>
            </w:tcBorders>
          </w:tcPr>
          <w:p w14:paraId="7FEE25EC" w14:textId="2EB6D6AA"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vízové politiky</w:t>
            </w:r>
            <w:r w:rsidRPr="006E1F21">
              <w:rPr>
                <w:b/>
                <w:i/>
              </w:rPr>
              <w:t xml:space="preserve">, mimo jiné změnám </w:t>
            </w:r>
            <w:r w:rsidR="00BA3A25" w:rsidRPr="006E1F21">
              <w:rPr>
                <w:b/>
                <w:i/>
              </w:rPr>
              <w:t>v</w:t>
            </w:r>
            <w:r w:rsidR="00BA3A25">
              <w:rPr>
                <w:b/>
                <w:i/>
              </w:rPr>
              <w:t> </w:t>
            </w:r>
            <w:r w:rsidRPr="006E1F21">
              <w:rPr>
                <w:b/>
                <w:i/>
              </w:rPr>
              <w:t>důsledku zvýšeného tlaku na hranicích</w:t>
            </w:r>
            <w:r w:rsidRPr="006E1F21">
              <w:t xml:space="preserve">,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c>
          <w:tcPr>
            <w:tcW w:w="4876" w:type="dxa"/>
            <w:tcBorders>
              <w:top w:val="nil"/>
              <w:left w:val="nil"/>
              <w:bottom w:val="nil"/>
              <w:right w:val="nil"/>
            </w:tcBorders>
          </w:tcPr>
          <w:p w14:paraId="6E31C39F" w14:textId="4481F040"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 xml:space="preserve">regionálního partnerství členských států. </w:t>
            </w:r>
            <w:r w:rsidR="00BA3A25" w:rsidRPr="006E1F21">
              <w:rPr>
                <w:b/>
                <w:i/>
              </w:rPr>
              <w:t>V</w:t>
            </w:r>
            <w:r w:rsidR="00BA3A25">
              <w:rPr>
                <w:b/>
                <w:i/>
              </w:rPr>
              <w:t> </w:t>
            </w:r>
            <w:r w:rsidRPr="006E1F21">
              <w:rPr>
                <w:b/>
                <w:i/>
              </w:rPr>
              <w:t xml:space="preserve">případech, kdy je podpora Unie poskytována ve třetích zemích nebo </w:t>
            </w:r>
            <w:r w:rsidR="00BA3A25" w:rsidRPr="006E1F21">
              <w:rPr>
                <w:b/>
                <w:i/>
              </w:rPr>
              <w:t>v</w:t>
            </w:r>
            <w:r w:rsidR="00BA3A25">
              <w:rPr>
                <w:b/>
                <w:i/>
              </w:rPr>
              <w:t> </w:t>
            </w:r>
            <w:r w:rsidRPr="006E1F21">
              <w:rPr>
                <w:b/>
                <w:i/>
              </w:rPr>
              <w:t xml:space="preserve">souvislosti </w:t>
            </w:r>
            <w:r w:rsidR="00BA3A25" w:rsidRPr="006E1F21">
              <w:rPr>
                <w:b/>
                <w:i/>
              </w:rPr>
              <w:t>s</w:t>
            </w:r>
            <w:r w:rsidR="00BA3A25">
              <w:rPr>
                <w:b/>
                <w:i/>
              </w:rPr>
              <w:t> </w:t>
            </w:r>
            <w:r w:rsidRPr="006E1F21">
              <w:rPr>
                <w:b/>
                <w:i/>
              </w:rPr>
              <w:t>nimi prostřednictvím nástroje EU na základě přímého či nepřímého řízení, je třeba konzultovat Evropskou službu pro vnější činnost (ESVČ), aby byla zajištěna soudržnost vnější činnosti EU.</w:t>
            </w:r>
          </w:p>
        </w:tc>
      </w:tr>
    </w:tbl>
    <w:p w14:paraId="2A3EC1E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4A1578A" w14:textId="77777777" w:rsidR="00281E5D" w:rsidRPr="006E1F21" w:rsidRDefault="00281E5D" w:rsidP="00281E5D">
      <w:r w:rsidRPr="006E1F21">
        <w:rPr>
          <w:rStyle w:val="HideTWBExt"/>
        </w:rPr>
        <w:t>&lt;/AmendB&gt;</w:t>
      </w:r>
    </w:p>
    <w:p w14:paraId="4688503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75</w:t>
      </w:r>
      <w:r w:rsidRPr="006E1F21">
        <w:rPr>
          <w:rStyle w:val="HideTWBExt"/>
          <w:b w:val="0"/>
        </w:rPr>
        <w:t>&lt;/NumAmB&gt;</w:t>
      </w:r>
    </w:p>
    <w:p w14:paraId="767A9762" w14:textId="77777777" w:rsidR="00281E5D" w:rsidRPr="006E1F21" w:rsidRDefault="00281E5D" w:rsidP="00281E5D">
      <w:pPr>
        <w:pStyle w:val="NormalBold"/>
      </w:pPr>
      <w:r w:rsidRPr="006E1F21">
        <w:rPr>
          <w:rStyle w:val="HideTWBExt"/>
          <w:b w:val="0"/>
        </w:rPr>
        <w:t>&lt;RepeatBlock-By&gt;&lt;Members&gt;</w:t>
      </w:r>
      <w:r w:rsidRPr="006E1F21">
        <w:t>Emil Radev</w:t>
      </w:r>
      <w:r w:rsidRPr="006E1F21">
        <w:rPr>
          <w:rStyle w:val="HideTWBExt"/>
          <w:b w:val="0"/>
        </w:rPr>
        <w:t>&lt;/Members&gt;</w:t>
      </w:r>
    </w:p>
    <w:p w14:paraId="580E9465" w14:textId="77777777" w:rsidR="00281E5D" w:rsidRPr="006E1F21" w:rsidRDefault="00281E5D" w:rsidP="00281E5D">
      <w:pPr>
        <w:pStyle w:val="NormalBold"/>
      </w:pPr>
      <w:r w:rsidRPr="006E1F21">
        <w:rPr>
          <w:rStyle w:val="HideTWBExt"/>
          <w:b w:val="0"/>
        </w:rPr>
        <w:t>&lt;/RepeatBlock-By&gt;</w:t>
      </w:r>
    </w:p>
    <w:p w14:paraId="425FC20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EA3707D" w14:textId="77777777" w:rsidR="00281E5D" w:rsidRPr="006E1F21" w:rsidRDefault="00281E5D" w:rsidP="00281E5D">
      <w:pPr>
        <w:pStyle w:val="NormalBold"/>
      </w:pPr>
      <w:r w:rsidRPr="006E1F21">
        <w:rPr>
          <w:rStyle w:val="HideTWBExt"/>
          <w:b w:val="0"/>
        </w:rPr>
        <w:t>&lt;Article&gt;</w:t>
      </w:r>
      <w:r w:rsidRPr="006E1F21">
        <w:t>Bod odůvodnění 12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2848263" w14:textId="77777777" w:rsidTr="00652B16">
        <w:trPr>
          <w:trHeight w:hRule="exact" w:val="240"/>
          <w:jc w:val="center"/>
        </w:trPr>
        <w:tc>
          <w:tcPr>
            <w:tcW w:w="9752" w:type="dxa"/>
            <w:gridSpan w:val="2"/>
            <w:tcBorders>
              <w:top w:val="nil"/>
              <w:left w:val="nil"/>
              <w:bottom w:val="nil"/>
              <w:right w:val="nil"/>
            </w:tcBorders>
          </w:tcPr>
          <w:p w14:paraId="0F1F6579" w14:textId="77777777" w:rsidR="00281E5D" w:rsidRPr="006E1F21" w:rsidRDefault="00281E5D" w:rsidP="00652B16"/>
        </w:tc>
      </w:tr>
      <w:tr w:rsidR="00C26DAB" w:rsidRPr="006E1F21" w14:paraId="7B2EA8E4" w14:textId="77777777" w:rsidTr="00652B16">
        <w:trPr>
          <w:trHeight w:val="240"/>
          <w:jc w:val="center"/>
        </w:trPr>
        <w:tc>
          <w:tcPr>
            <w:tcW w:w="4876" w:type="dxa"/>
            <w:tcBorders>
              <w:top w:val="nil"/>
              <w:left w:val="nil"/>
              <w:bottom w:val="nil"/>
              <w:right w:val="nil"/>
            </w:tcBorders>
          </w:tcPr>
          <w:p w14:paraId="708AE8F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C18B6EF" w14:textId="77777777" w:rsidR="00281E5D" w:rsidRPr="006E1F21" w:rsidRDefault="00281E5D" w:rsidP="00652B16">
            <w:pPr>
              <w:pStyle w:val="AmColumnHeading"/>
            </w:pPr>
            <w:r w:rsidRPr="006E1F21">
              <w:t>Pozměňovací návrh</w:t>
            </w:r>
          </w:p>
        </w:tc>
      </w:tr>
      <w:tr w:rsidR="00C26DAB" w:rsidRPr="006E1F21" w14:paraId="309AE0B1" w14:textId="77777777" w:rsidTr="00652B16">
        <w:trPr>
          <w:jc w:val="center"/>
        </w:trPr>
        <w:tc>
          <w:tcPr>
            <w:tcW w:w="4876" w:type="dxa"/>
            <w:tcBorders>
              <w:top w:val="nil"/>
              <w:left w:val="nil"/>
              <w:bottom w:val="nil"/>
              <w:right w:val="nil"/>
            </w:tcBorders>
          </w:tcPr>
          <w:p w14:paraId="48122A43" w14:textId="118B0638"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 xml:space="preserve">důsledku zvýšeného tlaku na hranicích,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c>
          <w:tcPr>
            <w:tcW w:w="4876" w:type="dxa"/>
            <w:tcBorders>
              <w:top w:val="nil"/>
              <w:left w:val="nil"/>
              <w:bottom w:val="nil"/>
              <w:right w:val="nil"/>
            </w:tcBorders>
          </w:tcPr>
          <w:p w14:paraId="7BEC3ADB" w14:textId="1F08DD12"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 xml:space="preserve">důsledku zvýšeného tlaku na hranicích, </w:t>
            </w:r>
            <w:r w:rsidRPr="006E1F21">
              <w:rPr>
                <w:b/>
                <w:i/>
              </w:rPr>
              <w:t xml:space="preserve">stejně jako potřebě udržovat trvalou operační připravenost, dostatečnou kapacitu </w:t>
            </w:r>
            <w:r w:rsidR="00BA3A25" w:rsidRPr="006E1F21">
              <w:rPr>
                <w:b/>
                <w:i/>
              </w:rPr>
              <w:t>a</w:t>
            </w:r>
            <w:r w:rsidR="00BA3A25">
              <w:rPr>
                <w:b/>
                <w:i/>
              </w:rPr>
              <w:t> </w:t>
            </w:r>
            <w:r w:rsidRPr="006E1F21">
              <w:rPr>
                <w:b/>
                <w:i/>
              </w:rPr>
              <w:t>odolnost na vnějších hranicích Unie</w:t>
            </w:r>
            <w:r w:rsidRPr="006E1F21">
              <w:t xml:space="preserve">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r>
    </w:tbl>
    <w:p w14:paraId="40AAA6F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{BG}</w:t>
      </w:r>
      <w:r w:rsidRPr="006E1F21">
        <w:t>bg</w:t>
      </w:r>
      <w:r w:rsidRPr="006E1F21">
        <w:rPr>
          <w:rStyle w:val="HideTWBExt"/>
        </w:rPr>
        <w:t>&lt;/Original&gt;</w:t>
      </w:r>
    </w:p>
    <w:p w14:paraId="6DD42233" w14:textId="77777777" w:rsidR="00281E5D" w:rsidRPr="006E1F21" w:rsidRDefault="00281E5D" w:rsidP="00281E5D">
      <w:r w:rsidRPr="006E1F21">
        <w:rPr>
          <w:rStyle w:val="HideTWBExt"/>
        </w:rPr>
        <w:t>&lt;/AmendB&gt;</w:t>
      </w:r>
    </w:p>
    <w:p w14:paraId="4E5A869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76</w:t>
      </w:r>
      <w:r w:rsidRPr="006E1F21">
        <w:rPr>
          <w:rStyle w:val="HideTWBExt"/>
          <w:b w:val="0"/>
        </w:rPr>
        <w:t>&lt;/NumAmB&gt;</w:t>
      </w:r>
    </w:p>
    <w:p w14:paraId="01EA2840" w14:textId="77777777" w:rsidR="00281E5D" w:rsidRPr="006E1F21" w:rsidRDefault="00281E5D" w:rsidP="00281E5D">
      <w:pPr>
        <w:pStyle w:val="NormalBold"/>
      </w:pPr>
      <w:r w:rsidRPr="006E1F21">
        <w:rPr>
          <w:rStyle w:val="HideTWBExt"/>
          <w:b w:val="0"/>
        </w:rPr>
        <w:t>&lt;RepeatBlock-By&gt;&lt;Members&gt;</w:t>
      </w:r>
      <w:r w:rsidRPr="006E1F21">
        <w:t>Geadis Geadi</w:t>
      </w:r>
      <w:r w:rsidRPr="006E1F21">
        <w:rPr>
          <w:rStyle w:val="HideTWBExt"/>
          <w:b w:val="0"/>
        </w:rPr>
        <w:t>&lt;/Members&gt;</w:t>
      </w:r>
    </w:p>
    <w:p w14:paraId="0F16C71D" w14:textId="77777777" w:rsidR="00281E5D" w:rsidRPr="006E1F21" w:rsidRDefault="00281E5D" w:rsidP="00281E5D">
      <w:pPr>
        <w:pStyle w:val="NormalBold"/>
      </w:pPr>
      <w:r w:rsidRPr="006E1F21">
        <w:rPr>
          <w:rStyle w:val="HideTWBExt"/>
          <w:b w:val="0"/>
        </w:rPr>
        <w:t>&lt;/RepeatBlock-By&gt;</w:t>
      </w:r>
    </w:p>
    <w:p w14:paraId="77E16F4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E774CDE" w14:textId="77777777" w:rsidR="00281E5D" w:rsidRPr="006E1F21" w:rsidRDefault="00281E5D" w:rsidP="00281E5D">
      <w:pPr>
        <w:pStyle w:val="NormalBold"/>
      </w:pPr>
      <w:r w:rsidRPr="006E1F21">
        <w:rPr>
          <w:rStyle w:val="HideTWBExt"/>
          <w:b w:val="0"/>
        </w:rPr>
        <w:t>&lt;Article&gt;</w:t>
      </w:r>
      <w:r w:rsidRPr="006E1F21">
        <w:t>Bod odůvodnění 12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010A4AA" w14:textId="77777777" w:rsidTr="00652B16">
        <w:trPr>
          <w:trHeight w:hRule="exact" w:val="240"/>
          <w:jc w:val="center"/>
        </w:trPr>
        <w:tc>
          <w:tcPr>
            <w:tcW w:w="9752" w:type="dxa"/>
            <w:gridSpan w:val="2"/>
            <w:tcBorders>
              <w:top w:val="nil"/>
              <w:left w:val="nil"/>
              <w:bottom w:val="nil"/>
              <w:right w:val="nil"/>
            </w:tcBorders>
          </w:tcPr>
          <w:p w14:paraId="61CC922D" w14:textId="77777777" w:rsidR="00281E5D" w:rsidRPr="006E1F21" w:rsidRDefault="00281E5D" w:rsidP="00652B16"/>
        </w:tc>
      </w:tr>
      <w:tr w:rsidR="00C26DAB" w:rsidRPr="006E1F21" w14:paraId="2F9C4AE3" w14:textId="77777777" w:rsidTr="00652B16">
        <w:trPr>
          <w:trHeight w:val="240"/>
          <w:jc w:val="center"/>
        </w:trPr>
        <w:tc>
          <w:tcPr>
            <w:tcW w:w="4876" w:type="dxa"/>
            <w:tcBorders>
              <w:top w:val="nil"/>
              <w:left w:val="nil"/>
              <w:bottom w:val="nil"/>
              <w:right w:val="nil"/>
            </w:tcBorders>
          </w:tcPr>
          <w:p w14:paraId="1989B8D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384FAF4" w14:textId="77777777" w:rsidR="00281E5D" w:rsidRPr="006E1F21" w:rsidRDefault="00281E5D" w:rsidP="00652B16">
            <w:pPr>
              <w:pStyle w:val="AmColumnHeading"/>
            </w:pPr>
            <w:r w:rsidRPr="006E1F21">
              <w:t>Pozměňovací návrh</w:t>
            </w:r>
          </w:p>
        </w:tc>
      </w:tr>
      <w:tr w:rsidR="00C26DAB" w:rsidRPr="006E1F21" w14:paraId="6F592282" w14:textId="77777777" w:rsidTr="00652B16">
        <w:trPr>
          <w:jc w:val="center"/>
        </w:trPr>
        <w:tc>
          <w:tcPr>
            <w:tcW w:w="4876" w:type="dxa"/>
            <w:tcBorders>
              <w:top w:val="nil"/>
              <w:left w:val="nil"/>
              <w:bottom w:val="nil"/>
              <w:right w:val="nil"/>
            </w:tcBorders>
          </w:tcPr>
          <w:p w14:paraId="19F1AB7A" w14:textId="3CE081B2"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 xml:space="preserve">důsledku zvýšeného tlaku na hranicích,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c>
          <w:tcPr>
            <w:tcW w:w="4876" w:type="dxa"/>
            <w:tcBorders>
              <w:top w:val="nil"/>
              <w:left w:val="nil"/>
              <w:bottom w:val="nil"/>
              <w:right w:val="nil"/>
            </w:tcBorders>
          </w:tcPr>
          <w:p w14:paraId="674C25F5" w14:textId="7E92BA75"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důsledku zvýšeného tlaku na hranicích</w:t>
            </w:r>
            <w:r w:rsidRPr="006E1F21">
              <w:rPr>
                <w:b/>
                <w:i/>
              </w:rPr>
              <w:t xml:space="preserve">, novým převaděčským trasám </w:t>
            </w:r>
            <w:r w:rsidR="00BA3A25" w:rsidRPr="006E1F21">
              <w:rPr>
                <w:b/>
                <w:i/>
              </w:rPr>
              <w:t>a</w:t>
            </w:r>
            <w:r w:rsidR="00BA3A25">
              <w:rPr>
                <w:b/>
                <w:i/>
              </w:rPr>
              <w:t> </w:t>
            </w:r>
            <w:r w:rsidRPr="006E1F21">
              <w:rPr>
                <w:b/>
                <w:i/>
              </w:rPr>
              <w:t>vzorcům zneužívání víz</w:t>
            </w:r>
            <w:r w:rsidRPr="006E1F21">
              <w:t xml:space="preserve">,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r>
    </w:tbl>
    <w:p w14:paraId="498DD4C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127CFF2" w14:textId="77777777" w:rsidR="00281E5D" w:rsidRPr="006E1F21" w:rsidRDefault="00281E5D" w:rsidP="00281E5D">
      <w:r w:rsidRPr="006E1F21">
        <w:rPr>
          <w:rStyle w:val="HideTWBExt"/>
        </w:rPr>
        <w:t>&lt;/AmendB&gt;</w:t>
      </w:r>
    </w:p>
    <w:p w14:paraId="17D22E9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77</w:t>
      </w:r>
      <w:r w:rsidRPr="006E1F21">
        <w:rPr>
          <w:rStyle w:val="HideTWBExt"/>
          <w:b w:val="0"/>
        </w:rPr>
        <w:t>&lt;/NumAmB&gt;</w:t>
      </w:r>
    </w:p>
    <w:p w14:paraId="7553531D"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18A87912" w14:textId="77777777" w:rsidR="00281E5D" w:rsidRPr="006E1F21" w:rsidRDefault="00281E5D" w:rsidP="00281E5D">
      <w:pPr>
        <w:pStyle w:val="NormalBold"/>
      </w:pPr>
      <w:r w:rsidRPr="006E1F21">
        <w:rPr>
          <w:rStyle w:val="HideTWBExt"/>
          <w:b w:val="0"/>
        </w:rPr>
        <w:t>&lt;/RepeatBlock-By&gt;</w:t>
      </w:r>
    </w:p>
    <w:p w14:paraId="123972F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0FD50BE" w14:textId="77777777" w:rsidR="00281E5D" w:rsidRPr="006E1F21" w:rsidRDefault="00281E5D" w:rsidP="00281E5D">
      <w:pPr>
        <w:pStyle w:val="NormalBold"/>
      </w:pPr>
      <w:r w:rsidRPr="006E1F21">
        <w:rPr>
          <w:rStyle w:val="HideTWBExt"/>
          <w:b w:val="0"/>
        </w:rPr>
        <w:t>&lt;Article&gt;</w:t>
      </w:r>
      <w:r w:rsidRPr="006E1F21">
        <w:t>Bod odůvodnění 12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4176390" w14:textId="77777777" w:rsidTr="00652B16">
        <w:trPr>
          <w:trHeight w:hRule="exact" w:val="240"/>
          <w:jc w:val="center"/>
        </w:trPr>
        <w:tc>
          <w:tcPr>
            <w:tcW w:w="9752" w:type="dxa"/>
            <w:gridSpan w:val="2"/>
            <w:tcBorders>
              <w:top w:val="nil"/>
              <w:left w:val="nil"/>
              <w:bottom w:val="nil"/>
              <w:right w:val="nil"/>
            </w:tcBorders>
          </w:tcPr>
          <w:p w14:paraId="510F5407" w14:textId="77777777" w:rsidR="00281E5D" w:rsidRPr="006E1F21" w:rsidRDefault="00281E5D" w:rsidP="00652B16"/>
        </w:tc>
      </w:tr>
      <w:tr w:rsidR="00C26DAB" w:rsidRPr="006E1F21" w14:paraId="60645D10" w14:textId="77777777" w:rsidTr="00652B16">
        <w:trPr>
          <w:trHeight w:val="240"/>
          <w:jc w:val="center"/>
        </w:trPr>
        <w:tc>
          <w:tcPr>
            <w:tcW w:w="4876" w:type="dxa"/>
            <w:tcBorders>
              <w:top w:val="nil"/>
              <w:left w:val="nil"/>
              <w:bottom w:val="nil"/>
              <w:right w:val="nil"/>
            </w:tcBorders>
          </w:tcPr>
          <w:p w14:paraId="20536F0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BD7C9C5" w14:textId="77777777" w:rsidR="00281E5D" w:rsidRPr="006E1F21" w:rsidRDefault="00281E5D" w:rsidP="00652B16">
            <w:pPr>
              <w:pStyle w:val="AmColumnHeading"/>
            </w:pPr>
            <w:r w:rsidRPr="006E1F21">
              <w:t>Pozměňovací návrh</w:t>
            </w:r>
          </w:p>
        </w:tc>
      </w:tr>
      <w:tr w:rsidR="00C26DAB" w:rsidRPr="006E1F21" w14:paraId="0515BDC4" w14:textId="77777777" w:rsidTr="00652B16">
        <w:trPr>
          <w:jc w:val="center"/>
        </w:trPr>
        <w:tc>
          <w:tcPr>
            <w:tcW w:w="4876" w:type="dxa"/>
            <w:tcBorders>
              <w:top w:val="nil"/>
              <w:left w:val="nil"/>
              <w:bottom w:val="nil"/>
              <w:right w:val="nil"/>
            </w:tcBorders>
          </w:tcPr>
          <w:p w14:paraId="05530822" w14:textId="29A1A5B4"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 xml:space="preserve">důsledku zvýšeného tlaku na hranicích, a potřebě zaměřit financování na priority s nejvyšší přidanou hodnotou Unie.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c>
          <w:tcPr>
            <w:tcW w:w="4876" w:type="dxa"/>
            <w:tcBorders>
              <w:top w:val="nil"/>
              <w:left w:val="nil"/>
              <w:bottom w:val="nil"/>
              <w:right w:val="nil"/>
            </w:tcBorders>
          </w:tcPr>
          <w:p w14:paraId="5D6BA13E" w14:textId="3C11D3DE" w:rsidR="00281E5D" w:rsidRPr="006E1F21" w:rsidRDefault="00281E5D" w:rsidP="00652B16">
            <w:pPr>
              <w:pStyle w:val="Normal6a"/>
            </w:pPr>
            <w:r w:rsidRPr="006E1F21">
              <w:t>(12)</w:t>
            </w:r>
            <w:r w:rsidRPr="006E1F21">
              <w:tab/>
              <w:t xml:space="preserve">Jelikož se výzvy v oblasti správy hranic a vízové politiky neustále vyvíjejí, je nutné přizpůsobovat přidělování podpory Unie změnám priorit v oblasti správy vnějších hranic </w:t>
            </w:r>
            <w:r w:rsidR="00BA3A25" w:rsidRPr="006E1F21">
              <w:t>a</w:t>
            </w:r>
            <w:r w:rsidR="00BA3A25">
              <w:t> </w:t>
            </w:r>
            <w:r w:rsidRPr="006E1F21">
              <w:t xml:space="preserve">vízové politiky, mimo jiné změnám </w:t>
            </w:r>
            <w:r w:rsidR="00BA3A25" w:rsidRPr="006E1F21">
              <w:t>v</w:t>
            </w:r>
            <w:r w:rsidR="00BA3A25">
              <w:t> </w:t>
            </w:r>
            <w:r w:rsidRPr="006E1F21">
              <w:t xml:space="preserve">důsledku zvýšeného tlaku na hranicích, a potřebě zaměřit financování na priority s nejvyšší přidanou hodnotou Unie </w:t>
            </w:r>
            <w:r w:rsidR="00BA3A25" w:rsidRPr="006E1F21">
              <w:rPr>
                <w:b/>
                <w:i/>
              </w:rPr>
              <w:t>a</w:t>
            </w:r>
            <w:r w:rsidR="00BA3A25">
              <w:rPr>
                <w:b/>
                <w:i/>
              </w:rPr>
              <w:t> </w:t>
            </w:r>
            <w:r w:rsidRPr="006E1F21">
              <w:rPr>
                <w:b/>
                <w:i/>
              </w:rPr>
              <w:t>největším dopadem na bezpečnost Unie</w:t>
            </w:r>
            <w:r w:rsidRPr="006E1F21">
              <w:t xml:space="preserve">. Aby bylo možné reagovat na naléhavé potřeby </w:t>
            </w:r>
            <w:r w:rsidR="00BA3A25" w:rsidRPr="006E1F21">
              <w:t>a</w:t>
            </w:r>
            <w:r w:rsidR="00BA3A25">
              <w:t> </w:t>
            </w:r>
            <w:r w:rsidRPr="006E1F21">
              <w:t xml:space="preserve">změny </w:t>
            </w:r>
            <w:r w:rsidR="00BA3A25" w:rsidRPr="006E1F21">
              <w:t>v</w:t>
            </w:r>
            <w:r w:rsidR="00BA3A25">
              <w:t> </w:t>
            </w:r>
            <w:r w:rsidRPr="006E1F21">
              <w:t xml:space="preserve">rámci politik </w:t>
            </w:r>
            <w:r w:rsidR="00BA3A25" w:rsidRPr="006E1F21">
              <w:t>a</w:t>
            </w:r>
            <w:r w:rsidR="00BA3A25">
              <w:t> </w:t>
            </w:r>
            <w:r w:rsidRPr="006E1F21">
              <w:t xml:space="preserve">priorit Unie </w:t>
            </w:r>
            <w:r w:rsidR="00BA3A25" w:rsidRPr="006E1F21">
              <w:t>a</w:t>
            </w:r>
            <w:r w:rsidR="00BA3A25">
              <w:t> </w:t>
            </w:r>
            <w:r w:rsidRPr="006E1F21">
              <w:t xml:space="preserve">zaměřit financování na akce </w:t>
            </w:r>
            <w:r w:rsidR="00BA3A25" w:rsidRPr="006E1F21">
              <w:t>s</w:t>
            </w:r>
            <w:r w:rsidR="00BA3A25">
              <w:t> </w:t>
            </w:r>
            <w:r w:rsidRPr="006E1F21">
              <w:t xml:space="preserve">vysokou úrovní přidané hodnoty Unie, měla by být část podpory Unie prováděna formou přímého, sdíleného </w:t>
            </w:r>
            <w:r w:rsidR="00BA3A25" w:rsidRPr="006E1F21">
              <w:t>a</w:t>
            </w:r>
            <w:r w:rsidR="00BA3A25">
              <w:t> </w:t>
            </w:r>
            <w:r w:rsidRPr="006E1F21">
              <w:t xml:space="preserve">nepřímého řízení prostřednictvím Facility EU zřízené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Facilita EU nabízí flexibilitu při řízení podpory Unie </w:t>
            </w:r>
            <w:r w:rsidR="00BA3A25" w:rsidRPr="006E1F21">
              <w:t>a</w:t>
            </w:r>
            <w:r w:rsidR="00BA3A25">
              <w:t> </w:t>
            </w:r>
            <w:r w:rsidR="00BA3A25" w:rsidRPr="006E1F21">
              <w:t>v</w:t>
            </w:r>
            <w:r w:rsidR="00BA3A25">
              <w:t> </w:t>
            </w:r>
            <w:r w:rsidRPr="006E1F21">
              <w:t xml:space="preserve">případě sdíleného řízení by měl být prováděn prostřednictvím plánů národního </w:t>
            </w:r>
            <w:r w:rsidR="00BA3A25" w:rsidRPr="006E1F21">
              <w:t>a</w:t>
            </w:r>
            <w:r w:rsidR="00BA3A25">
              <w:t> </w:t>
            </w:r>
            <w:r w:rsidRPr="006E1F21">
              <w:t>regionálního partnerství členských států.</w:t>
            </w:r>
          </w:p>
        </w:tc>
      </w:tr>
    </w:tbl>
    <w:p w14:paraId="2E1DAD7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4393AC74" w14:textId="77777777" w:rsidR="00281E5D" w:rsidRPr="006E1F21" w:rsidRDefault="00281E5D" w:rsidP="00281E5D">
      <w:r w:rsidRPr="006E1F21">
        <w:rPr>
          <w:rStyle w:val="HideTWBExt"/>
        </w:rPr>
        <w:t>&lt;/AmendB&gt;</w:t>
      </w:r>
    </w:p>
    <w:p w14:paraId="5A92D39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78</w:t>
      </w:r>
      <w:r w:rsidRPr="006E1F21">
        <w:rPr>
          <w:rStyle w:val="HideTWBExt"/>
          <w:b w:val="0"/>
        </w:rPr>
        <w:t>&lt;/NumAmB&gt;</w:t>
      </w:r>
    </w:p>
    <w:p w14:paraId="4DCB3B37"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08AB8925" w14:textId="77777777" w:rsidR="00281E5D" w:rsidRPr="006E1F21" w:rsidRDefault="00281E5D" w:rsidP="00281E5D">
      <w:pPr>
        <w:pStyle w:val="NormalBold"/>
      </w:pPr>
      <w:r w:rsidRPr="006E1F21">
        <w:rPr>
          <w:rStyle w:val="HideTWBExt"/>
          <w:b w:val="0"/>
        </w:rPr>
        <w:t>&lt;/RepeatBlock-By&gt;</w:t>
      </w:r>
    </w:p>
    <w:p w14:paraId="37B913F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23F445E" w14:textId="6234DBFC" w:rsidR="00281E5D" w:rsidRPr="006E1F21" w:rsidRDefault="00281E5D" w:rsidP="00281E5D">
      <w:pPr>
        <w:pStyle w:val="NormalBold"/>
      </w:pPr>
      <w:r w:rsidRPr="006E1F21">
        <w:rPr>
          <w:rStyle w:val="HideTWBExt"/>
          <w:b w:val="0"/>
        </w:rPr>
        <w:t>&lt;Article&gt;</w:t>
      </w:r>
      <w:r w:rsidRPr="006E1F21">
        <w:t xml:space="preserve">Bod odůvodnění 12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855F294" w14:textId="77777777" w:rsidTr="00652B16">
        <w:trPr>
          <w:trHeight w:hRule="exact" w:val="240"/>
          <w:jc w:val="center"/>
        </w:trPr>
        <w:tc>
          <w:tcPr>
            <w:tcW w:w="9752" w:type="dxa"/>
            <w:gridSpan w:val="2"/>
            <w:tcBorders>
              <w:top w:val="nil"/>
              <w:left w:val="nil"/>
              <w:bottom w:val="nil"/>
              <w:right w:val="nil"/>
            </w:tcBorders>
          </w:tcPr>
          <w:p w14:paraId="602EA3FC" w14:textId="77777777" w:rsidR="00281E5D" w:rsidRPr="006E1F21" w:rsidRDefault="00281E5D" w:rsidP="00652B16"/>
        </w:tc>
      </w:tr>
      <w:tr w:rsidR="00C26DAB" w:rsidRPr="006E1F21" w14:paraId="2085DB1F" w14:textId="77777777" w:rsidTr="00652B16">
        <w:trPr>
          <w:trHeight w:val="240"/>
          <w:jc w:val="center"/>
        </w:trPr>
        <w:tc>
          <w:tcPr>
            <w:tcW w:w="4876" w:type="dxa"/>
            <w:tcBorders>
              <w:top w:val="nil"/>
              <w:left w:val="nil"/>
              <w:bottom w:val="nil"/>
              <w:right w:val="nil"/>
            </w:tcBorders>
          </w:tcPr>
          <w:p w14:paraId="1448178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CBB179E" w14:textId="77777777" w:rsidR="00281E5D" w:rsidRPr="006E1F21" w:rsidRDefault="00281E5D" w:rsidP="00652B16">
            <w:pPr>
              <w:pStyle w:val="AmColumnHeading"/>
            </w:pPr>
            <w:r w:rsidRPr="006E1F21">
              <w:t>Pozměňovací návrh</w:t>
            </w:r>
          </w:p>
        </w:tc>
      </w:tr>
      <w:tr w:rsidR="00C26DAB" w:rsidRPr="006E1F21" w14:paraId="2C7F8B88" w14:textId="77777777" w:rsidTr="00652B16">
        <w:trPr>
          <w:jc w:val="center"/>
        </w:trPr>
        <w:tc>
          <w:tcPr>
            <w:tcW w:w="4876" w:type="dxa"/>
            <w:tcBorders>
              <w:top w:val="nil"/>
              <w:left w:val="nil"/>
              <w:bottom w:val="nil"/>
              <w:right w:val="nil"/>
            </w:tcBorders>
          </w:tcPr>
          <w:p w14:paraId="4A33FC1E" w14:textId="77777777" w:rsidR="00281E5D" w:rsidRPr="006E1F21" w:rsidRDefault="00281E5D" w:rsidP="00652B16">
            <w:pPr>
              <w:pStyle w:val="Normal6a"/>
            </w:pPr>
          </w:p>
        </w:tc>
        <w:tc>
          <w:tcPr>
            <w:tcW w:w="4876" w:type="dxa"/>
            <w:tcBorders>
              <w:top w:val="nil"/>
              <w:left w:val="nil"/>
              <w:bottom w:val="nil"/>
              <w:right w:val="nil"/>
            </w:tcBorders>
          </w:tcPr>
          <w:p w14:paraId="475BEC28" w14:textId="7410368E" w:rsidR="00281E5D" w:rsidRPr="006E1F21" w:rsidRDefault="00281E5D" w:rsidP="00652B16">
            <w:pPr>
              <w:pStyle w:val="Normal6a"/>
            </w:pPr>
            <w:r w:rsidRPr="006E1F21">
              <w:rPr>
                <w:b/>
                <w:i/>
              </w:rPr>
              <w:t>(12a)</w:t>
            </w:r>
            <w:r w:rsidRPr="006E1F21">
              <w:tab/>
            </w:r>
            <w:r w:rsidRPr="006E1F21">
              <w:rPr>
                <w:b/>
                <w:i/>
              </w:rPr>
              <w:t xml:space="preserve">Fond EU by měl přispívat </w:t>
            </w:r>
            <w:r w:rsidR="00BA3A25" w:rsidRPr="006E1F21">
              <w:rPr>
                <w:b/>
                <w:i/>
              </w:rPr>
              <w:t>k</w:t>
            </w:r>
            <w:r w:rsidR="00BA3A25">
              <w:rPr>
                <w:b/>
                <w:i/>
              </w:rPr>
              <w:t> </w:t>
            </w:r>
            <w:r w:rsidRPr="006E1F21">
              <w:rPr>
                <w:b/>
                <w:i/>
              </w:rPr>
              <w:t xml:space="preserve">plnění cílů politiky </w:t>
            </w:r>
            <w:r w:rsidR="00BA3A25" w:rsidRPr="006E1F21">
              <w:rPr>
                <w:b/>
                <w:i/>
              </w:rPr>
              <w:t>v</w:t>
            </w:r>
            <w:r w:rsidR="00BA3A25">
              <w:rPr>
                <w:b/>
                <w:i/>
              </w:rPr>
              <w:t> </w:t>
            </w:r>
            <w:r w:rsidRPr="006E1F21">
              <w:rPr>
                <w:b/>
                <w:i/>
              </w:rPr>
              <w:t xml:space="preserve">oblasti vnitřních záležitostí prostřednictvím rozdělování svých finančních prostředků na opatření realizovaná </w:t>
            </w:r>
            <w:r w:rsidR="00BA3A25" w:rsidRPr="006E1F21">
              <w:rPr>
                <w:b/>
                <w:i/>
              </w:rPr>
              <w:t>v</w:t>
            </w:r>
            <w:r w:rsidR="00BA3A25">
              <w:rPr>
                <w:b/>
                <w:i/>
              </w:rPr>
              <w:t> </w:t>
            </w:r>
            <w:r w:rsidRPr="006E1F21">
              <w:rPr>
                <w:b/>
                <w:i/>
              </w:rPr>
              <w:t xml:space="preserve">rámci přímého nebo nepřímého řízení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procentními podíly klíče pro oblast vnitřních záležitostí stanovenými </w:t>
            </w:r>
            <w:r w:rsidR="00BA3A25" w:rsidRPr="006E1F21">
              <w:rPr>
                <w:b/>
                <w:i/>
              </w:rPr>
              <w:t>v</w:t>
            </w:r>
            <w:r w:rsidR="00BA3A25">
              <w:rPr>
                <w:b/>
                <w:i/>
              </w:rPr>
              <w:t> </w:t>
            </w:r>
            <w:r w:rsidRPr="006E1F21">
              <w:rPr>
                <w:b/>
                <w:i/>
              </w:rPr>
              <w:t xml:space="preserve">příloze </w:t>
            </w:r>
            <w:r w:rsidR="00BA3A25" w:rsidRPr="006E1F21">
              <w:rPr>
                <w:b/>
                <w:i/>
              </w:rPr>
              <w:t>I</w:t>
            </w:r>
            <w:r w:rsidR="00BA3A25">
              <w:rPr>
                <w:b/>
                <w:i/>
              </w:rPr>
              <w:t> </w:t>
            </w:r>
            <w:r w:rsidRPr="006E1F21">
              <w:rPr>
                <w:b/>
                <w:i/>
              </w:rPr>
              <w:t xml:space="preserve">nařízení </w:t>
            </w:r>
            <w:r w:rsidR="00BA3A25" w:rsidRPr="006E1F21">
              <w:rPr>
                <w:b/>
                <w:i/>
              </w:rPr>
              <w:t>o</w:t>
            </w:r>
            <w:r w:rsidR="00BA3A25">
              <w:rPr>
                <w:b/>
                <w:i/>
              </w:rPr>
              <w:t> </w:t>
            </w:r>
            <w:r w:rsidRPr="006E1F21">
              <w:rPr>
                <w:b/>
                <w:i/>
              </w:rPr>
              <w:t xml:space="preserve">zřízení Evropského fondu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rozvoj venkova, rybolovu </w:t>
            </w:r>
            <w:r w:rsidR="00BA3A25" w:rsidRPr="006E1F21">
              <w:rPr>
                <w:b/>
                <w:i/>
              </w:rPr>
              <w:t>a</w:t>
            </w:r>
            <w:r w:rsidR="00BA3A25">
              <w:rPr>
                <w:b/>
                <w:i/>
              </w:rPr>
              <w:t> </w:t>
            </w:r>
            <w:r w:rsidRPr="006E1F21">
              <w:rPr>
                <w:b/>
                <w:i/>
              </w:rPr>
              <w:t xml:space="preserve">námořních záležitostí, prosperity </w:t>
            </w:r>
            <w:r w:rsidR="00BA3A25" w:rsidRPr="006E1F21">
              <w:rPr>
                <w:b/>
                <w:i/>
              </w:rPr>
              <w:t>a</w:t>
            </w:r>
            <w:r w:rsidR="00BA3A25">
              <w:rPr>
                <w:b/>
                <w:i/>
              </w:rPr>
              <w:t> </w:t>
            </w:r>
            <w:r w:rsidRPr="006E1F21">
              <w:rPr>
                <w:b/>
                <w:i/>
              </w:rPr>
              <w:t xml:space="preserve">bezpečnosti na období 2028–2034, přičemž 45 % má být vynaloženo na hranice </w:t>
            </w:r>
            <w:r w:rsidR="00BA3A25" w:rsidRPr="006E1F21">
              <w:rPr>
                <w:b/>
                <w:i/>
              </w:rPr>
              <w:t>a</w:t>
            </w:r>
            <w:r w:rsidR="00BA3A25">
              <w:rPr>
                <w:b/>
                <w:i/>
              </w:rPr>
              <w:t> </w:t>
            </w:r>
            <w:r w:rsidRPr="006E1F21">
              <w:rPr>
                <w:b/>
                <w:i/>
              </w:rPr>
              <w:t xml:space="preserve">víza, 35 % na migraci </w:t>
            </w:r>
            <w:r w:rsidR="00BA3A25" w:rsidRPr="006E1F21">
              <w:rPr>
                <w:b/>
                <w:i/>
              </w:rPr>
              <w:t>a</w:t>
            </w:r>
            <w:r w:rsidR="00BA3A25">
              <w:rPr>
                <w:b/>
                <w:i/>
              </w:rPr>
              <w:t> </w:t>
            </w:r>
            <w:r w:rsidRPr="006E1F21">
              <w:rPr>
                <w:b/>
                <w:i/>
              </w:rPr>
              <w:t>20 % na bezpečnost.</w:t>
            </w:r>
          </w:p>
        </w:tc>
      </w:tr>
    </w:tbl>
    <w:p w14:paraId="3418A17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FF65F5E" w14:textId="77777777" w:rsidR="00281E5D" w:rsidRPr="006E1F21" w:rsidRDefault="00281E5D" w:rsidP="00281E5D">
      <w:r w:rsidRPr="006E1F21">
        <w:rPr>
          <w:rStyle w:val="HideTWBExt"/>
        </w:rPr>
        <w:t>&lt;/AmendB&gt;</w:t>
      </w:r>
    </w:p>
    <w:p w14:paraId="4812D41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79</w:t>
      </w:r>
      <w:r w:rsidRPr="006E1F21">
        <w:rPr>
          <w:rStyle w:val="HideTWBExt"/>
          <w:b w:val="0"/>
        </w:rPr>
        <w:t>&lt;/NumAmB&gt;</w:t>
      </w:r>
    </w:p>
    <w:p w14:paraId="155EE427"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74635A52" w14:textId="77777777" w:rsidR="00281E5D" w:rsidRPr="006E1F21" w:rsidRDefault="00281E5D" w:rsidP="00281E5D">
      <w:pPr>
        <w:pStyle w:val="NormalBold"/>
      </w:pPr>
      <w:r w:rsidRPr="006E1F21">
        <w:rPr>
          <w:rStyle w:val="HideTWBExt"/>
          <w:b w:val="0"/>
        </w:rPr>
        <w:t>&lt;/RepeatBlock-By&gt;</w:t>
      </w:r>
    </w:p>
    <w:p w14:paraId="228CF7C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50B1844" w14:textId="77777777" w:rsidR="00281E5D" w:rsidRPr="006E1F21" w:rsidRDefault="00281E5D" w:rsidP="00281E5D">
      <w:pPr>
        <w:pStyle w:val="NormalBold"/>
      </w:pPr>
      <w:r w:rsidRPr="006E1F21">
        <w:rPr>
          <w:rStyle w:val="HideTWBExt"/>
          <w:b w:val="0"/>
        </w:rPr>
        <w:t>&lt;Article&gt;</w:t>
      </w:r>
      <w:r w:rsidRPr="006E1F21">
        <w:t>Bod odůvodnění 13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7BB7618" w14:textId="77777777" w:rsidTr="00652B16">
        <w:trPr>
          <w:trHeight w:hRule="exact" w:val="240"/>
          <w:jc w:val="center"/>
        </w:trPr>
        <w:tc>
          <w:tcPr>
            <w:tcW w:w="9752" w:type="dxa"/>
            <w:gridSpan w:val="2"/>
            <w:tcBorders>
              <w:top w:val="nil"/>
              <w:left w:val="nil"/>
              <w:bottom w:val="nil"/>
              <w:right w:val="nil"/>
            </w:tcBorders>
          </w:tcPr>
          <w:p w14:paraId="65AEA34C" w14:textId="77777777" w:rsidR="00281E5D" w:rsidRPr="006E1F21" w:rsidRDefault="00281E5D" w:rsidP="00652B16"/>
        </w:tc>
      </w:tr>
      <w:tr w:rsidR="00C26DAB" w:rsidRPr="006E1F21" w14:paraId="47283E62" w14:textId="77777777" w:rsidTr="00652B16">
        <w:trPr>
          <w:trHeight w:val="240"/>
          <w:jc w:val="center"/>
        </w:trPr>
        <w:tc>
          <w:tcPr>
            <w:tcW w:w="4876" w:type="dxa"/>
            <w:tcBorders>
              <w:top w:val="nil"/>
              <w:left w:val="nil"/>
              <w:bottom w:val="nil"/>
              <w:right w:val="nil"/>
            </w:tcBorders>
          </w:tcPr>
          <w:p w14:paraId="6DAE6E9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7D5FBC3" w14:textId="77777777" w:rsidR="00281E5D" w:rsidRPr="006E1F21" w:rsidRDefault="00281E5D" w:rsidP="00652B16">
            <w:pPr>
              <w:pStyle w:val="AmColumnHeading"/>
            </w:pPr>
            <w:r w:rsidRPr="006E1F21">
              <w:t>Pozměňovací návrh</w:t>
            </w:r>
          </w:p>
        </w:tc>
      </w:tr>
      <w:tr w:rsidR="00C26DAB" w:rsidRPr="006E1F21" w14:paraId="6692AB26" w14:textId="77777777" w:rsidTr="00652B16">
        <w:trPr>
          <w:jc w:val="center"/>
        </w:trPr>
        <w:tc>
          <w:tcPr>
            <w:tcW w:w="4876" w:type="dxa"/>
            <w:tcBorders>
              <w:top w:val="nil"/>
              <w:left w:val="nil"/>
              <w:bottom w:val="nil"/>
              <w:right w:val="nil"/>
            </w:tcBorders>
          </w:tcPr>
          <w:p w14:paraId="6DEE0792" w14:textId="1B72F05B"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provádění opatření nebo řešení výzev souvisejících </w:t>
            </w:r>
            <w:r w:rsidR="00BA3A25" w:rsidRPr="006E1F21">
              <w:t>s</w:t>
            </w:r>
            <w:r w:rsidR="00BA3A25">
              <w:t> </w:t>
            </w:r>
            <w:r w:rsidRPr="006E1F21">
              <w:t xml:space="preserve">řízením migrace, ochranou </w:t>
            </w:r>
            <w:r w:rsidR="00BA3A25" w:rsidRPr="006E1F21">
              <w:t>a</w:t>
            </w:r>
            <w:r w:rsidR="00BA3A25">
              <w:t> </w:t>
            </w:r>
            <w:r w:rsidRPr="006E1F21">
              <w:t xml:space="preserve">správou hranic </w:t>
            </w:r>
            <w:r w:rsidR="00BA3A25" w:rsidRPr="006E1F21">
              <w:t>a</w:t>
            </w:r>
            <w:r w:rsidR="00BA3A25">
              <w:t> </w:t>
            </w:r>
            <w:r w:rsidRPr="006E1F21">
              <w:t xml:space="preserve">vnitřní bezpečností zohledněny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mít rovněž možnost zapojit příslušné orgány, instituce a jiné subjekty Unie do činností, jejichž cílem je zajistit, aby opatření financovaná </w:t>
            </w:r>
            <w:r w:rsidR="00BA3A25" w:rsidRPr="006E1F21">
              <w:t>z</w:t>
            </w:r>
            <w:r w:rsidR="00BA3A25">
              <w:t> </w:t>
            </w:r>
            <w:r w:rsidRPr="006E1F21">
              <w:t xml:space="preserve">podpory Unie byla v souladu s příslušným acquis Unie </w:t>
            </w:r>
            <w:r w:rsidRPr="006E1F21">
              <w:rPr>
                <w:b/>
                <w:i/>
              </w:rPr>
              <w:t>a schválenými prioritami Unie</w:t>
            </w:r>
            <w:r w:rsidRPr="006E1F21">
              <w:t>.</w:t>
            </w:r>
          </w:p>
        </w:tc>
        <w:tc>
          <w:tcPr>
            <w:tcW w:w="4876" w:type="dxa"/>
            <w:tcBorders>
              <w:top w:val="nil"/>
              <w:left w:val="nil"/>
              <w:bottom w:val="nil"/>
              <w:right w:val="nil"/>
            </w:tcBorders>
          </w:tcPr>
          <w:p w14:paraId="5FA5614D" w14:textId="25767C6B"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provádění opatření nebo řešení výzev souvisejících </w:t>
            </w:r>
            <w:r w:rsidR="00BA3A25" w:rsidRPr="006E1F21">
              <w:t>s</w:t>
            </w:r>
            <w:r w:rsidR="00BA3A25">
              <w:t> </w:t>
            </w:r>
            <w:r w:rsidRPr="006E1F21">
              <w:t xml:space="preserve">řízením migrace, ochranou </w:t>
            </w:r>
            <w:r w:rsidR="00BA3A25" w:rsidRPr="006E1F21">
              <w:t>a</w:t>
            </w:r>
            <w:r w:rsidR="00BA3A25">
              <w:t> </w:t>
            </w:r>
            <w:r w:rsidRPr="006E1F21">
              <w:t xml:space="preserve">správou hranic </w:t>
            </w:r>
            <w:r w:rsidR="00BA3A25" w:rsidRPr="006E1F21">
              <w:t>a</w:t>
            </w:r>
            <w:r w:rsidR="00BA3A25">
              <w:t> </w:t>
            </w:r>
            <w:r w:rsidRPr="006E1F21">
              <w:t xml:space="preserve">vnitřní bezpečností zohledněny znalosti </w:t>
            </w:r>
            <w:r w:rsidR="00BA3A25" w:rsidRPr="006E1F21">
              <w:t>a</w:t>
            </w:r>
            <w:r w:rsidR="00BA3A25">
              <w:t> </w:t>
            </w:r>
            <w:r w:rsidRPr="006E1F21">
              <w:t xml:space="preserve">zkušenosti orgánů, institucí </w:t>
            </w:r>
            <w:r w:rsidR="00BA3A25" w:rsidRPr="006E1F21">
              <w:t>a</w:t>
            </w:r>
            <w:r w:rsidR="00BA3A25">
              <w:t> </w:t>
            </w:r>
            <w:r w:rsidRPr="006E1F21">
              <w:t>jiných subjektů Unie. Ve vhodných případech by Komise měla mít rovněž možnost zapojit příslušné orgány, instituce a jiné subjekty Unie</w:t>
            </w:r>
            <w:r w:rsidRPr="006E1F21">
              <w:rPr>
                <w:b/>
                <w:i/>
              </w:rPr>
              <w:t xml:space="preserve">, zejména Agenturu pro základní práva, evropského inspektora ochrany údajů (EDPS) </w:t>
            </w:r>
            <w:r w:rsidR="00BA3A25" w:rsidRPr="006E1F21">
              <w:rPr>
                <w:b/>
                <w:i/>
              </w:rPr>
              <w:t>a</w:t>
            </w:r>
            <w:r w:rsidR="00BA3A25">
              <w:rPr>
                <w:b/>
                <w:i/>
              </w:rPr>
              <w:t> </w:t>
            </w:r>
            <w:r w:rsidRPr="006E1F21">
              <w:rPr>
                <w:b/>
                <w:i/>
              </w:rPr>
              <w:t>nevládní organizace,</w:t>
            </w:r>
            <w:r w:rsidRPr="006E1F21">
              <w:t xml:space="preserve"> do činností, jejichž cílem je zajistit, aby opatření financovaná </w:t>
            </w:r>
            <w:r w:rsidR="00BA3A25" w:rsidRPr="006E1F21">
              <w:t>z</w:t>
            </w:r>
            <w:r w:rsidR="00BA3A25">
              <w:t> </w:t>
            </w:r>
            <w:r w:rsidRPr="006E1F21">
              <w:t>podpory Unie byla v souladu s příslušným acquis Unie</w:t>
            </w:r>
            <w:r w:rsidRPr="006E1F21">
              <w:rPr>
                <w:b/>
                <w:i/>
              </w:rPr>
              <w:t>, zejména Listinou základních práv</w:t>
            </w:r>
            <w:r w:rsidRPr="006E1F21">
              <w:t>.</w:t>
            </w:r>
          </w:p>
        </w:tc>
      </w:tr>
    </w:tbl>
    <w:p w14:paraId="23BCCB6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CD3751A" w14:textId="77777777" w:rsidR="00281E5D" w:rsidRPr="006E1F21" w:rsidRDefault="00281E5D" w:rsidP="00281E5D">
      <w:r w:rsidRPr="006E1F21">
        <w:rPr>
          <w:rStyle w:val="HideTWBExt"/>
        </w:rPr>
        <w:t>&lt;/AmendB&gt;</w:t>
      </w:r>
    </w:p>
    <w:p w14:paraId="0C579C9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80</w:t>
      </w:r>
      <w:r w:rsidRPr="006E1F21">
        <w:rPr>
          <w:rStyle w:val="HideTWBExt"/>
          <w:b w:val="0"/>
        </w:rPr>
        <w:t>&lt;/NumAmB&gt;</w:t>
      </w:r>
    </w:p>
    <w:p w14:paraId="181FA613"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1132F07C" w14:textId="77777777" w:rsidR="00281E5D" w:rsidRPr="006E1F21" w:rsidRDefault="00281E5D" w:rsidP="00281E5D">
      <w:pPr>
        <w:pStyle w:val="NormalBold"/>
      </w:pPr>
      <w:r w:rsidRPr="006E1F21">
        <w:rPr>
          <w:rStyle w:val="HideTWBExt"/>
          <w:b w:val="0"/>
        </w:rPr>
        <w:t>&lt;/RepeatBlock-By&gt;</w:t>
      </w:r>
    </w:p>
    <w:p w14:paraId="6A4086C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87EA5C8" w14:textId="77777777" w:rsidR="00281E5D" w:rsidRPr="006E1F21" w:rsidRDefault="00281E5D" w:rsidP="00281E5D">
      <w:pPr>
        <w:pStyle w:val="NormalBold"/>
      </w:pPr>
      <w:r w:rsidRPr="006E1F21">
        <w:rPr>
          <w:rStyle w:val="HideTWBExt"/>
          <w:b w:val="0"/>
        </w:rPr>
        <w:t>&lt;Article&gt;</w:t>
      </w:r>
      <w:r w:rsidRPr="006E1F21">
        <w:t>Bod odůvodnění 13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8ADCCBE" w14:textId="77777777" w:rsidTr="00652B16">
        <w:trPr>
          <w:trHeight w:hRule="exact" w:val="240"/>
          <w:jc w:val="center"/>
        </w:trPr>
        <w:tc>
          <w:tcPr>
            <w:tcW w:w="9752" w:type="dxa"/>
            <w:gridSpan w:val="2"/>
            <w:tcBorders>
              <w:top w:val="nil"/>
              <w:left w:val="nil"/>
              <w:bottom w:val="nil"/>
              <w:right w:val="nil"/>
            </w:tcBorders>
          </w:tcPr>
          <w:p w14:paraId="3DAAB350" w14:textId="77777777" w:rsidR="00281E5D" w:rsidRPr="006E1F21" w:rsidRDefault="00281E5D" w:rsidP="00652B16"/>
        </w:tc>
      </w:tr>
      <w:tr w:rsidR="00C26DAB" w:rsidRPr="006E1F21" w14:paraId="2D104AAE" w14:textId="77777777" w:rsidTr="00652B16">
        <w:trPr>
          <w:trHeight w:val="240"/>
          <w:jc w:val="center"/>
        </w:trPr>
        <w:tc>
          <w:tcPr>
            <w:tcW w:w="4876" w:type="dxa"/>
            <w:tcBorders>
              <w:top w:val="nil"/>
              <w:left w:val="nil"/>
              <w:bottom w:val="nil"/>
              <w:right w:val="nil"/>
            </w:tcBorders>
          </w:tcPr>
          <w:p w14:paraId="1E94763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0879949" w14:textId="77777777" w:rsidR="00281E5D" w:rsidRPr="006E1F21" w:rsidRDefault="00281E5D" w:rsidP="00652B16">
            <w:pPr>
              <w:pStyle w:val="AmColumnHeading"/>
            </w:pPr>
            <w:r w:rsidRPr="006E1F21">
              <w:t>Pozměňovací návrh</w:t>
            </w:r>
          </w:p>
        </w:tc>
      </w:tr>
      <w:tr w:rsidR="00C26DAB" w:rsidRPr="006E1F21" w14:paraId="5C8C806F" w14:textId="77777777" w:rsidTr="00652B16">
        <w:trPr>
          <w:jc w:val="center"/>
        </w:trPr>
        <w:tc>
          <w:tcPr>
            <w:tcW w:w="4876" w:type="dxa"/>
            <w:tcBorders>
              <w:top w:val="nil"/>
              <w:left w:val="nil"/>
              <w:bottom w:val="nil"/>
              <w:right w:val="nil"/>
            </w:tcBorders>
          </w:tcPr>
          <w:p w14:paraId="650DC1C9" w14:textId="24AC9CDF"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w:t>
            </w:r>
            <w:r w:rsidRPr="006E1F21">
              <w:rPr>
                <w:b/>
                <w:i/>
              </w:rPr>
              <w:t xml:space="preserve">provádění opatření nebo řešení výzev souvisejících </w:t>
            </w:r>
            <w:r w:rsidR="00BA3A25" w:rsidRPr="006E1F21">
              <w:rPr>
                <w:b/>
                <w:i/>
              </w:rPr>
              <w:t>s</w:t>
            </w:r>
            <w:r w:rsidR="00BA3A25">
              <w:rPr>
                <w:b/>
                <w:i/>
              </w:rPr>
              <w:t> </w:t>
            </w:r>
            <w:r w:rsidRPr="006E1F21">
              <w:rPr>
                <w:b/>
                <w:i/>
              </w:rPr>
              <w:t xml:space="preserve">řízením migrace, ochranou </w:t>
            </w:r>
            <w:r w:rsidR="00BA3A25" w:rsidRPr="006E1F21">
              <w:rPr>
                <w:b/>
                <w:i/>
              </w:rPr>
              <w:t>a</w:t>
            </w:r>
            <w:r w:rsidR="00BA3A25">
              <w:rPr>
                <w:b/>
                <w:i/>
              </w:rPr>
              <w:t> </w:t>
            </w:r>
            <w:r w:rsidRPr="006E1F21">
              <w:rPr>
                <w:b/>
                <w:i/>
              </w:rPr>
              <w:t xml:space="preserve">správou hranic </w:t>
            </w:r>
            <w:r w:rsidR="00BA3A25" w:rsidRPr="006E1F21">
              <w:rPr>
                <w:b/>
                <w:i/>
              </w:rPr>
              <w:t>a</w:t>
            </w:r>
            <w:r w:rsidR="00BA3A25">
              <w:rPr>
                <w:b/>
                <w:i/>
              </w:rPr>
              <w:t> </w:t>
            </w:r>
            <w:r w:rsidRPr="006E1F21">
              <w:rPr>
                <w:b/>
                <w:i/>
              </w:rPr>
              <w:t>vnitřní bezpečností</w:t>
            </w:r>
            <w:r w:rsidRPr="006E1F21">
              <w:t xml:space="preserve"> zohledněny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w:t>
            </w:r>
            <w:r w:rsidRPr="006E1F21">
              <w:rPr>
                <w:b/>
                <w:i/>
              </w:rPr>
              <w:t>mít</w:t>
            </w:r>
            <w:r w:rsidRPr="006E1F21">
              <w:t xml:space="preserve"> rovněž </w:t>
            </w:r>
            <w:r w:rsidRPr="006E1F21">
              <w:rPr>
                <w:b/>
                <w:i/>
              </w:rPr>
              <w:t>možnost</w:t>
            </w:r>
            <w:r w:rsidRPr="006E1F21">
              <w:t xml:space="preserve"> zapojit příslušné orgány, instituce a jiné subjekty Unie do činností, jejichž cílem je zajistit, aby opatření financovaná </w:t>
            </w:r>
            <w:r w:rsidR="00BA3A25" w:rsidRPr="006E1F21">
              <w:t>z</w:t>
            </w:r>
            <w:r w:rsidR="00BA3A25">
              <w:t> </w:t>
            </w:r>
            <w:r w:rsidRPr="006E1F21">
              <w:t>podpory Unie byla v souladu s příslušným acquis Unie a schválenými prioritami Unie.</w:t>
            </w:r>
          </w:p>
        </w:tc>
        <w:tc>
          <w:tcPr>
            <w:tcW w:w="4876" w:type="dxa"/>
            <w:tcBorders>
              <w:top w:val="nil"/>
              <w:left w:val="nil"/>
              <w:bottom w:val="nil"/>
              <w:right w:val="nil"/>
            </w:tcBorders>
          </w:tcPr>
          <w:p w14:paraId="5BD02E49" w14:textId="7F4C4C8C"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w:t>
            </w:r>
            <w:r w:rsidRPr="006E1F21">
              <w:rPr>
                <w:b/>
                <w:i/>
              </w:rPr>
              <w:t>přijímání opatření provádějících podporu Unie podle tohoto nařízení</w:t>
            </w:r>
            <w:r w:rsidRPr="006E1F21">
              <w:t xml:space="preserve"> zohledněny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rovněž zapojit příslušné orgány, instituce a jiné subjekty Unie do činností, jejichž cílem je zajistit, aby opatření financovaná </w:t>
            </w:r>
            <w:r w:rsidR="00BA3A25" w:rsidRPr="006E1F21">
              <w:t>z</w:t>
            </w:r>
            <w:r w:rsidR="00BA3A25">
              <w:t> </w:t>
            </w:r>
            <w:r w:rsidRPr="006E1F21">
              <w:t>podpory Unie byla v souladu s příslušným acquis Unie a schválenými prioritami Unie.</w:t>
            </w:r>
          </w:p>
        </w:tc>
      </w:tr>
    </w:tbl>
    <w:p w14:paraId="1527FAF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9D3AB00" w14:textId="77777777" w:rsidR="00281E5D" w:rsidRPr="006E1F21" w:rsidRDefault="00281E5D" w:rsidP="00281E5D">
      <w:r w:rsidRPr="006E1F21">
        <w:rPr>
          <w:rStyle w:val="HideTWBExt"/>
        </w:rPr>
        <w:t>&lt;/AmendB&gt;</w:t>
      </w:r>
    </w:p>
    <w:p w14:paraId="597156B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81</w:t>
      </w:r>
      <w:r w:rsidRPr="006E1F21">
        <w:rPr>
          <w:rStyle w:val="HideTWBExt"/>
          <w:b w:val="0"/>
        </w:rPr>
        <w:t>&lt;/NumAmB&gt;</w:t>
      </w:r>
    </w:p>
    <w:p w14:paraId="6C187329"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0106CD15" w14:textId="77777777" w:rsidR="00281E5D" w:rsidRPr="006E1F21" w:rsidRDefault="00281E5D" w:rsidP="00281E5D">
      <w:pPr>
        <w:pStyle w:val="NormalBold"/>
      </w:pPr>
      <w:r w:rsidRPr="006E1F21">
        <w:rPr>
          <w:rStyle w:val="HideTWBExt"/>
          <w:b w:val="0"/>
        </w:rPr>
        <w:t>&lt;/RepeatBlock-By&gt;</w:t>
      </w:r>
    </w:p>
    <w:p w14:paraId="7CF6425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E5D02A5" w14:textId="77777777" w:rsidR="00281E5D" w:rsidRPr="006E1F21" w:rsidRDefault="00281E5D" w:rsidP="00281E5D">
      <w:pPr>
        <w:pStyle w:val="NormalBold"/>
      </w:pPr>
      <w:r w:rsidRPr="006E1F21">
        <w:rPr>
          <w:rStyle w:val="HideTWBExt"/>
          <w:b w:val="0"/>
        </w:rPr>
        <w:t>&lt;Article&gt;</w:t>
      </w:r>
      <w:r w:rsidRPr="006E1F21">
        <w:t>Bod odůvodnění 13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483CFA1" w14:textId="77777777" w:rsidTr="00652B16">
        <w:trPr>
          <w:trHeight w:hRule="exact" w:val="240"/>
          <w:jc w:val="center"/>
        </w:trPr>
        <w:tc>
          <w:tcPr>
            <w:tcW w:w="9752" w:type="dxa"/>
            <w:gridSpan w:val="2"/>
            <w:tcBorders>
              <w:top w:val="nil"/>
              <w:left w:val="nil"/>
              <w:bottom w:val="nil"/>
              <w:right w:val="nil"/>
            </w:tcBorders>
          </w:tcPr>
          <w:p w14:paraId="213B2193" w14:textId="77777777" w:rsidR="00281E5D" w:rsidRPr="006E1F21" w:rsidRDefault="00281E5D" w:rsidP="00652B16"/>
        </w:tc>
      </w:tr>
      <w:tr w:rsidR="00C26DAB" w:rsidRPr="006E1F21" w14:paraId="345CCB38" w14:textId="77777777" w:rsidTr="00652B16">
        <w:trPr>
          <w:trHeight w:val="240"/>
          <w:jc w:val="center"/>
        </w:trPr>
        <w:tc>
          <w:tcPr>
            <w:tcW w:w="4876" w:type="dxa"/>
            <w:tcBorders>
              <w:top w:val="nil"/>
              <w:left w:val="nil"/>
              <w:bottom w:val="nil"/>
              <w:right w:val="nil"/>
            </w:tcBorders>
          </w:tcPr>
          <w:p w14:paraId="7FC13B6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31128F3" w14:textId="77777777" w:rsidR="00281E5D" w:rsidRPr="006E1F21" w:rsidRDefault="00281E5D" w:rsidP="00652B16">
            <w:pPr>
              <w:pStyle w:val="AmColumnHeading"/>
            </w:pPr>
            <w:r w:rsidRPr="006E1F21">
              <w:t>Pozměňovací návrh</w:t>
            </w:r>
          </w:p>
        </w:tc>
      </w:tr>
      <w:tr w:rsidR="00C26DAB" w:rsidRPr="006E1F21" w14:paraId="589AE5C0" w14:textId="77777777" w:rsidTr="00652B16">
        <w:trPr>
          <w:jc w:val="center"/>
        </w:trPr>
        <w:tc>
          <w:tcPr>
            <w:tcW w:w="4876" w:type="dxa"/>
            <w:tcBorders>
              <w:top w:val="nil"/>
              <w:left w:val="nil"/>
              <w:bottom w:val="nil"/>
              <w:right w:val="nil"/>
            </w:tcBorders>
          </w:tcPr>
          <w:p w14:paraId="66ECEE1F" w14:textId="2C7CF7FA"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provádění opatření nebo řešení výzev souvisejících </w:t>
            </w:r>
            <w:r w:rsidR="00BA3A25" w:rsidRPr="006E1F21">
              <w:t>s</w:t>
            </w:r>
            <w:r w:rsidR="00BA3A25">
              <w:t> </w:t>
            </w:r>
            <w:r w:rsidRPr="006E1F21">
              <w:t xml:space="preserve">řízením migrace, ochranou </w:t>
            </w:r>
            <w:r w:rsidR="00BA3A25" w:rsidRPr="006E1F21">
              <w:t>a</w:t>
            </w:r>
            <w:r w:rsidR="00BA3A25">
              <w:t> </w:t>
            </w:r>
            <w:r w:rsidRPr="006E1F21">
              <w:t xml:space="preserve">správou hranic </w:t>
            </w:r>
            <w:r w:rsidR="00BA3A25" w:rsidRPr="006E1F21">
              <w:t>a</w:t>
            </w:r>
            <w:r w:rsidR="00BA3A25">
              <w:t> </w:t>
            </w:r>
            <w:r w:rsidRPr="006E1F21">
              <w:t xml:space="preserve">vnitřní bezpečností zohledněny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mít rovněž možnost zapojit příslušné orgány, instituce a jiné subjekty Unie do činností, jejichž cílem je zajistit, aby opatření financovaná </w:t>
            </w:r>
            <w:r w:rsidR="00BA3A25" w:rsidRPr="006E1F21">
              <w:t>z</w:t>
            </w:r>
            <w:r w:rsidR="00BA3A25">
              <w:t> </w:t>
            </w:r>
            <w:r w:rsidRPr="006E1F21">
              <w:t>podpory Unie byla v souladu s příslušným acquis Unie a schválenými prioritami Unie.</w:t>
            </w:r>
          </w:p>
        </w:tc>
        <w:tc>
          <w:tcPr>
            <w:tcW w:w="4876" w:type="dxa"/>
            <w:tcBorders>
              <w:top w:val="nil"/>
              <w:left w:val="nil"/>
              <w:bottom w:val="nil"/>
              <w:right w:val="nil"/>
            </w:tcBorders>
          </w:tcPr>
          <w:p w14:paraId="2A77FFBE" w14:textId="7FD29547"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provádění opatření nebo řešení výzev souvisejících </w:t>
            </w:r>
            <w:r w:rsidR="00BA3A25" w:rsidRPr="006E1F21">
              <w:t>s</w:t>
            </w:r>
            <w:r w:rsidR="00BA3A25">
              <w:t> </w:t>
            </w:r>
            <w:r w:rsidRPr="006E1F21">
              <w:t xml:space="preserve">řízením migrace, ochranou </w:t>
            </w:r>
            <w:r w:rsidR="00BA3A25" w:rsidRPr="006E1F21">
              <w:t>a</w:t>
            </w:r>
            <w:r w:rsidR="00BA3A25">
              <w:t> </w:t>
            </w:r>
            <w:r w:rsidRPr="006E1F21">
              <w:t xml:space="preserve">správou hranic </w:t>
            </w:r>
            <w:r w:rsidR="00BA3A25" w:rsidRPr="006E1F21">
              <w:t>a</w:t>
            </w:r>
            <w:r w:rsidR="00BA3A25">
              <w:t> </w:t>
            </w:r>
            <w:r w:rsidRPr="006E1F21">
              <w:t xml:space="preserve">vnitřní bezpečností zohledněny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mít rovněž možnost zapojit příslušné orgány, instituce a jiné subjekty Unie do činností, jejichž cílem je zajistit, aby opatření financovaná </w:t>
            </w:r>
            <w:r w:rsidR="00BA3A25" w:rsidRPr="006E1F21">
              <w:t>z</w:t>
            </w:r>
            <w:r w:rsidR="00BA3A25">
              <w:t> </w:t>
            </w:r>
            <w:r w:rsidRPr="006E1F21">
              <w:t xml:space="preserve">podpory Unie byla v souladu s příslušným acquis Unie a schválenými prioritami Unie </w:t>
            </w:r>
            <w:r w:rsidR="00BA3A25" w:rsidRPr="006E1F21">
              <w:rPr>
                <w:b/>
                <w:i/>
              </w:rPr>
              <w:t>a</w:t>
            </w:r>
            <w:r w:rsidR="00BA3A25">
              <w:rPr>
                <w:b/>
                <w:i/>
              </w:rPr>
              <w:t> </w:t>
            </w:r>
            <w:r w:rsidRPr="006E1F21">
              <w:rPr>
                <w:b/>
                <w:i/>
              </w:rPr>
              <w:t>cíli tohoto nařízení</w:t>
            </w:r>
            <w:r w:rsidRPr="006E1F21">
              <w:t>.</w:t>
            </w:r>
          </w:p>
        </w:tc>
      </w:tr>
    </w:tbl>
    <w:p w14:paraId="496CECC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2C3D1E6"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D585552" w14:textId="2B344FB3" w:rsidR="00281E5D" w:rsidRPr="006E1F21" w:rsidRDefault="00281E5D" w:rsidP="00281E5D">
      <w:pPr>
        <w:pStyle w:val="AmJustText"/>
      </w:pPr>
      <w:r w:rsidRPr="006E1F21">
        <w:t xml:space="preserve">Pojem „schválené priority Unie“ je neurčitý </w:t>
      </w:r>
      <w:r w:rsidR="00BA3A25" w:rsidRPr="006E1F21">
        <w:t>a</w:t>
      </w:r>
      <w:r w:rsidR="00BA3A25">
        <w:t> </w:t>
      </w:r>
      <w:r w:rsidRPr="006E1F21">
        <w:t xml:space="preserve">může se </w:t>
      </w:r>
      <w:r w:rsidR="00BA3A25" w:rsidRPr="006E1F21">
        <w:t>v</w:t>
      </w:r>
      <w:r w:rsidR="00BA3A25">
        <w:t> </w:t>
      </w:r>
      <w:r w:rsidRPr="006E1F21">
        <w:t xml:space="preserve">průběhu programového období měnit, aniž by existovala přímá souvislost </w:t>
      </w:r>
      <w:r w:rsidR="00BA3A25" w:rsidRPr="006E1F21">
        <w:t>s</w:t>
      </w:r>
      <w:r w:rsidR="00BA3A25">
        <w:t> </w:t>
      </w:r>
      <w:r w:rsidRPr="006E1F21">
        <w:t xml:space="preserve">cíli daného nařízení. Navrhovaná změna zvyšuje právní jistotu tím, že provádění opatření propojuje </w:t>
      </w:r>
      <w:r w:rsidR="00BA3A25" w:rsidRPr="006E1F21">
        <w:t>s</w:t>
      </w:r>
      <w:r w:rsidR="00BA3A25">
        <w:t> </w:t>
      </w:r>
      <w:r w:rsidRPr="006E1F21">
        <w:t xml:space="preserve">acquis Unie </w:t>
      </w:r>
      <w:r w:rsidR="00BA3A25" w:rsidRPr="006E1F21">
        <w:t>a</w:t>
      </w:r>
      <w:r w:rsidR="00BA3A25">
        <w:t> </w:t>
      </w:r>
      <w:r w:rsidR="00BA3A25" w:rsidRPr="006E1F21">
        <w:t>s</w:t>
      </w:r>
      <w:r w:rsidR="00BA3A25">
        <w:t> </w:t>
      </w:r>
      <w:r w:rsidRPr="006E1F21">
        <w:t xml:space="preserve">cíli schválenými </w:t>
      </w:r>
      <w:r w:rsidR="00BA3A25" w:rsidRPr="006E1F21">
        <w:t>v</w:t>
      </w:r>
      <w:r w:rsidR="00BA3A25">
        <w:t> </w:t>
      </w:r>
      <w:r w:rsidRPr="006E1F21">
        <w:t xml:space="preserve">samotném nařízení. To zajišťuje větší předvídatelnost pro členské státy </w:t>
      </w:r>
      <w:r w:rsidR="00BA3A25" w:rsidRPr="006E1F21">
        <w:t>i</w:t>
      </w:r>
      <w:r w:rsidR="00BA3A25">
        <w:t> </w:t>
      </w:r>
      <w:r w:rsidRPr="006E1F21">
        <w:t>příjemce podpory.</w:t>
      </w:r>
    </w:p>
    <w:p w14:paraId="20CE12DE" w14:textId="77777777" w:rsidR="00281E5D" w:rsidRPr="006E1F21" w:rsidRDefault="00281E5D" w:rsidP="00281E5D">
      <w:r w:rsidRPr="006E1F21">
        <w:rPr>
          <w:rStyle w:val="HideTWBExt"/>
        </w:rPr>
        <w:t>&lt;/AmendB&gt;</w:t>
      </w:r>
    </w:p>
    <w:p w14:paraId="4AB275A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82</w:t>
      </w:r>
      <w:r w:rsidRPr="006E1F21">
        <w:rPr>
          <w:rStyle w:val="HideTWBExt"/>
          <w:b w:val="0"/>
        </w:rPr>
        <w:t>&lt;/NumAmB&gt;</w:t>
      </w:r>
    </w:p>
    <w:p w14:paraId="3B57F59C"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38764421" w14:textId="77777777" w:rsidR="00281E5D" w:rsidRPr="006E1F21" w:rsidRDefault="00281E5D" w:rsidP="00281E5D">
      <w:pPr>
        <w:pStyle w:val="NormalBold"/>
      </w:pPr>
      <w:r w:rsidRPr="006E1F21">
        <w:rPr>
          <w:rStyle w:val="HideTWBExt"/>
          <w:b w:val="0"/>
        </w:rPr>
        <w:t>&lt;/RepeatBlock-By&gt;</w:t>
      </w:r>
    </w:p>
    <w:p w14:paraId="2C20736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3F78F27" w14:textId="77777777" w:rsidR="00281E5D" w:rsidRPr="006E1F21" w:rsidRDefault="00281E5D" w:rsidP="00281E5D">
      <w:pPr>
        <w:pStyle w:val="NormalBold"/>
      </w:pPr>
      <w:r w:rsidRPr="006E1F21">
        <w:rPr>
          <w:rStyle w:val="HideTWBExt"/>
          <w:b w:val="0"/>
        </w:rPr>
        <w:t>&lt;Article&gt;</w:t>
      </w:r>
      <w:r w:rsidRPr="006E1F21">
        <w:t>Bod odůvodnění 13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EED5928" w14:textId="77777777" w:rsidTr="00652B16">
        <w:trPr>
          <w:trHeight w:hRule="exact" w:val="240"/>
          <w:jc w:val="center"/>
        </w:trPr>
        <w:tc>
          <w:tcPr>
            <w:tcW w:w="9752" w:type="dxa"/>
            <w:gridSpan w:val="2"/>
            <w:tcBorders>
              <w:top w:val="nil"/>
              <w:left w:val="nil"/>
              <w:bottom w:val="nil"/>
              <w:right w:val="nil"/>
            </w:tcBorders>
          </w:tcPr>
          <w:p w14:paraId="7B3BC479" w14:textId="77777777" w:rsidR="00281E5D" w:rsidRPr="006E1F21" w:rsidRDefault="00281E5D" w:rsidP="00652B16"/>
        </w:tc>
      </w:tr>
      <w:tr w:rsidR="00C26DAB" w:rsidRPr="006E1F21" w14:paraId="5E1DE467" w14:textId="77777777" w:rsidTr="00652B16">
        <w:trPr>
          <w:trHeight w:val="240"/>
          <w:jc w:val="center"/>
        </w:trPr>
        <w:tc>
          <w:tcPr>
            <w:tcW w:w="4876" w:type="dxa"/>
            <w:tcBorders>
              <w:top w:val="nil"/>
              <w:left w:val="nil"/>
              <w:bottom w:val="nil"/>
              <w:right w:val="nil"/>
            </w:tcBorders>
          </w:tcPr>
          <w:p w14:paraId="32822F7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763E390" w14:textId="77777777" w:rsidR="00281E5D" w:rsidRPr="006E1F21" w:rsidRDefault="00281E5D" w:rsidP="00652B16">
            <w:pPr>
              <w:pStyle w:val="AmColumnHeading"/>
            </w:pPr>
            <w:r w:rsidRPr="006E1F21">
              <w:t>Pozměňovací návrh</w:t>
            </w:r>
          </w:p>
        </w:tc>
      </w:tr>
      <w:tr w:rsidR="00C26DAB" w:rsidRPr="006E1F21" w14:paraId="19F30B56" w14:textId="77777777" w:rsidTr="00652B16">
        <w:trPr>
          <w:jc w:val="center"/>
        </w:trPr>
        <w:tc>
          <w:tcPr>
            <w:tcW w:w="4876" w:type="dxa"/>
            <w:tcBorders>
              <w:top w:val="nil"/>
              <w:left w:val="nil"/>
              <w:bottom w:val="nil"/>
              <w:right w:val="nil"/>
            </w:tcBorders>
          </w:tcPr>
          <w:p w14:paraId="3BD01C22" w14:textId="2C0D70B2"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provádění opatření nebo řešení výzev souvisejících </w:t>
            </w:r>
            <w:r w:rsidR="00BA3A25" w:rsidRPr="006E1F21">
              <w:t>s</w:t>
            </w:r>
            <w:r w:rsidR="00BA3A25">
              <w:t> </w:t>
            </w:r>
            <w:r w:rsidRPr="006E1F21">
              <w:t xml:space="preserve">řízením migrace, ochranou </w:t>
            </w:r>
            <w:r w:rsidR="00BA3A25" w:rsidRPr="006E1F21">
              <w:t>a</w:t>
            </w:r>
            <w:r w:rsidR="00BA3A25">
              <w:t> </w:t>
            </w:r>
            <w:r w:rsidRPr="006E1F21">
              <w:t xml:space="preserve">správou hranic </w:t>
            </w:r>
            <w:r w:rsidR="00BA3A25" w:rsidRPr="006E1F21">
              <w:t>a</w:t>
            </w:r>
            <w:r w:rsidR="00BA3A25">
              <w:t> </w:t>
            </w:r>
            <w:r w:rsidRPr="006E1F21">
              <w:t xml:space="preserve">vnitřní bezpečností zohledněny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mít rovněž možnost zapojit příslušné orgány, instituce a jiné subjekty Unie do činností, jejichž cílem je zajistit, aby opatření financovaná </w:t>
            </w:r>
            <w:r w:rsidR="00BA3A25" w:rsidRPr="006E1F21">
              <w:t>z</w:t>
            </w:r>
            <w:r w:rsidR="00BA3A25">
              <w:t> </w:t>
            </w:r>
            <w:r w:rsidRPr="006E1F21">
              <w:t>podpory Unie byla v souladu s příslušným acquis Unie a schválenými prioritami Unie.</w:t>
            </w:r>
          </w:p>
        </w:tc>
        <w:tc>
          <w:tcPr>
            <w:tcW w:w="4876" w:type="dxa"/>
            <w:tcBorders>
              <w:top w:val="nil"/>
              <w:left w:val="nil"/>
              <w:bottom w:val="nil"/>
              <w:right w:val="nil"/>
            </w:tcBorders>
          </w:tcPr>
          <w:p w14:paraId="39D42097" w14:textId="378C033C"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byly při provádění opatření nebo řešení výzev souvisejících </w:t>
            </w:r>
            <w:r w:rsidR="00BA3A25" w:rsidRPr="006E1F21">
              <w:t>s</w:t>
            </w:r>
            <w:r w:rsidR="00BA3A25">
              <w:t> </w:t>
            </w:r>
            <w:r w:rsidRPr="006E1F21">
              <w:t xml:space="preserve">řízením migrace, ochranou </w:t>
            </w:r>
            <w:r w:rsidR="00BA3A25" w:rsidRPr="006E1F21">
              <w:t>a</w:t>
            </w:r>
            <w:r w:rsidR="00BA3A25">
              <w:t> </w:t>
            </w:r>
            <w:r w:rsidRPr="006E1F21">
              <w:t xml:space="preserve">správou hranic </w:t>
            </w:r>
            <w:r w:rsidR="00BA3A25" w:rsidRPr="006E1F21">
              <w:t>a</w:t>
            </w:r>
            <w:r w:rsidR="00BA3A25">
              <w:t> </w:t>
            </w:r>
            <w:r w:rsidRPr="006E1F21">
              <w:t xml:space="preserve">vnitřní bezpečností zohledněny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mít rovněž možnost zapojit příslušné orgány, instituce a jiné subjekty Unie do činností, jejichž cílem je zajistit, aby opatření financovaná </w:t>
            </w:r>
            <w:r w:rsidR="00BA3A25" w:rsidRPr="006E1F21">
              <w:t>z</w:t>
            </w:r>
            <w:r w:rsidR="00BA3A25">
              <w:t> </w:t>
            </w:r>
            <w:r w:rsidRPr="006E1F21">
              <w:t xml:space="preserve">podpory Unie byla v souladu s příslušným acquis Unie a schválenými prioritami Unie </w:t>
            </w:r>
            <w:r w:rsidR="00BA3A25" w:rsidRPr="006E1F21">
              <w:rPr>
                <w:b/>
                <w:i/>
              </w:rPr>
              <w:t>a</w:t>
            </w:r>
            <w:r w:rsidR="00BA3A25">
              <w:rPr>
                <w:b/>
                <w:i/>
              </w:rPr>
              <w:t> </w:t>
            </w:r>
            <w:r w:rsidRPr="006E1F21">
              <w:rPr>
                <w:b/>
                <w:i/>
              </w:rPr>
              <w:t>členských států</w:t>
            </w:r>
            <w:r w:rsidRPr="006E1F21">
              <w:t>.</w:t>
            </w:r>
          </w:p>
        </w:tc>
      </w:tr>
    </w:tbl>
    <w:p w14:paraId="1C06AAD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46D5210C" w14:textId="77777777" w:rsidR="00281E5D" w:rsidRPr="006E1F21" w:rsidRDefault="00281E5D" w:rsidP="00281E5D">
      <w:r w:rsidRPr="006E1F21">
        <w:rPr>
          <w:rStyle w:val="HideTWBExt"/>
        </w:rPr>
        <w:t>&lt;/AmendB&gt;</w:t>
      </w:r>
    </w:p>
    <w:p w14:paraId="77C2B2F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83</w:t>
      </w:r>
      <w:r w:rsidRPr="006E1F21">
        <w:rPr>
          <w:rStyle w:val="HideTWBExt"/>
          <w:b w:val="0"/>
        </w:rPr>
        <w:t>&lt;/NumAmB&gt;</w:t>
      </w:r>
    </w:p>
    <w:p w14:paraId="035903CE"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08F3A75E" w14:textId="77777777" w:rsidR="00281E5D" w:rsidRPr="006E1F21" w:rsidRDefault="00281E5D" w:rsidP="00281E5D">
      <w:pPr>
        <w:pStyle w:val="NormalBold"/>
      </w:pPr>
      <w:r w:rsidRPr="006E1F21">
        <w:rPr>
          <w:rStyle w:val="HideTWBExt"/>
          <w:b w:val="0"/>
        </w:rPr>
        <w:t>&lt;/RepeatBlock-By&gt;</w:t>
      </w:r>
    </w:p>
    <w:p w14:paraId="0668771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0ADCB87" w14:textId="77777777" w:rsidR="00281E5D" w:rsidRPr="006E1F21" w:rsidRDefault="00281E5D" w:rsidP="00281E5D">
      <w:pPr>
        <w:pStyle w:val="NormalBold"/>
      </w:pPr>
      <w:r w:rsidRPr="006E1F21">
        <w:rPr>
          <w:rStyle w:val="HideTWBExt"/>
          <w:b w:val="0"/>
        </w:rPr>
        <w:t>&lt;Article&gt;</w:t>
      </w:r>
      <w:r w:rsidRPr="006E1F21">
        <w:t>Bod odůvodnění 13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E0AD992" w14:textId="77777777" w:rsidTr="00652B16">
        <w:trPr>
          <w:trHeight w:hRule="exact" w:val="240"/>
          <w:jc w:val="center"/>
        </w:trPr>
        <w:tc>
          <w:tcPr>
            <w:tcW w:w="9752" w:type="dxa"/>
            <w:gridSpan w:val="2"/>
            <w:tcBorders>
              <w:top w:val="nil"/>
              <w:left w:val="nil"/>
              <w:bottom w:val="nil"/>
              <w:right w:val="nil"/>
            </w:tcBorders>
          </w:tcPr>
          <w:p w14:paraId="5665E4E4" w14:textId="77777777" w:rsidR="00281E5D" w:rsidRPr="006E1F21" w:rsidRDefault="00281E5D" w:rsidP="00652B16"/>
        </w:tc>
      </w:tr>
      <w:tr w:rsidR="00C26DAB" w:rsidRPr="006E1F21" w14:paraId="262DD160" w14:textId="77777777" w:rsidTr="00652B16">
        <w:trPr>
          <w:trHeight w:val="240"/>
          <w:jc w:val="center"/>
        </w:trPr>
        <w:tc>
          <w:tcPr>
            <w:tcW w:w="4876" w:type="dxa"/>
            <w:tcBorders>
              <w:top w:val="nil"/>
              <w:left w:val="nil"/>
              <w:bottom w:val="nil"/>
              <w:right w:val="nil"/>
            </w:tcBorders>
          </w:tcPr>
          <w:p w14:paraId="2149683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830E0D4" w14:textId="77777777" w:rsidR="00281E5D" w:rsidRPr="006E1F21" w:rsidRDefault="00281E5D" w:rsidP="00652B16">
            <w:pPr>
              <w:pStyle w:val="AmColumnHeading"/>
            </w:pPr>
            <w:r w:rsidRPr="006E1F21">
              <w:t>Pozměňovací návrh</w:t>
            </w:r>
          </w:p>
        </w:tc>
      </w:tr>
      <w:tr w:rsidR="00C26DAB" w:rsidRPr="006E1F21" w14:paraId="04BD22CD" w14:textId="77777777" w:rsidTr="00652B16">
        <w:trPr>
          <w:jc w:val="center"/>
        </w:trPr>
        <w:tc>
          <w:tcPr>
            <w:tcW w:w="4876" w:type="dxa"/>
            <w:tcBorders>
              <w:top w:val="nil"/>
              <w:left w:val="nil"/>
              <w:bottom w:val="nil"/>
              <w:right w:val="nil"/>
            </w:tcBorders>
          </w:tcPr>
          <w:p w14:paraId="46C617BB" w14:textId="091BB6CC"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w:t>
            </w:r>
            <w:r w:rsidRPr="006E1F21">
              <w:rPr>
                <w:b/>
                <w:i/>
              </w:rPr>
              <w:t xml:space="preserve">aby byly při provádění opatření nebo řešení výzev souvisejících </w:t>
            </w:r>
            <w:r w:rsidR="00BA3A25" w:rsidRPr="006E1F21">
              <w:rPr>
                <w:b/>
                <w:i/>
              </w:rPr>
              <w:t>s</w:t>
            </w:r>
            <w:r w:rsidR="00BA3A25">
              <w:rPr>
                <w:b/>
                <w:i/>
              </w:rPr>
              <w:t> </w:t>
            </w:r>
            <w:r w:rsidRPr="006E1F21">
              <w:rPr>
                <w:b/>
                <w:i/>
              </w:rPr>
              <w:t xml:space="preserve">řízením migrace, ochranou </w:t>
            </w:r>
            <w:r w:rsidR="00BA3A25" w:rsidRPr="006E1F21">
              <w:rPr>
                <w:b/>
                <w:i/>
              </w:rPr>
              <w:t>a</w:t>
            </w:r>
            <w:r w:rsidR="00BA3A25">
              <w:rPr>
                <w:b/>
                <w:i/>
              </w:rPr>
              <w:t> </w:t>
            </w:r>
            <w:r w:rsidRPr="006E1F21">
              <w:rPr>
                <w:b/>
                <w:i/>
              </w:rPr>
              <w:t xml:space="preserve">správou hranic </w:t>
            </w:r>
            <w:r w:rsidR="00BA3A25" w:rsidRPr="006E1F21">
              <w:rPr>
                <w:b/>
                <w:i/>
              </w:rPr>
              <w:t>a</w:t>
            </w:r>
            <w:r w:rsidR="00BA3A25">
              <w:rPr>
                <w:b/>
                <w:i/>
              </w:rPr>
              <w:t> </w:t>
            </w:r>
            <w:r w:rsidRPr="006E1F21">
              <w:rPr>
                <w:b/>
                <w:i/>
              </w:rPr>
              <w:t>vnitřní bezpečností zohledněny</w:t>
            </w:r>
            <w:r w:rsidRPr="006E1F21">
              <w:t xml:space="preserve"> znalosti </w:t>
            </w:r>
            <w:r w:rsidR="00BA3A25" w:rsidRPr="006E1F21">
              <w:t>a</w:t>
            </w:r>
            <w:r w:rsidR="00BA3A25">
              <w:t> </w:t>
            </w:r>
            <w:r w:rsidRPr="006E1F21">
              <w:t xml:space="preserve">zkušenosti orgánů, institucí </w:t>
            </w:r>
            <w:r w:rsidR="00BA3A25" w:rsidRPr="006E1F21">
              <w:t>a</w:t>
            </w:r>
            <w:r w:rsidR="00BA3A25">
              <w:t> </w:t>
            </w:r>
            <w:r w:rsidRPr="006E1F21">
              <w:t xml:space="preserve">jiných subjektů Unie. Ve vhodných případech by Komise měla </w:t>
            </w:r>
            <w:r w:rsidRPr="006E1F21">
              <w:rPr>
                <w:b/>
                <w:i/>
              </w:rPr>
              <w:t>mít rovněž možnost</w:t>
            </w:r>
            <w:r w:rsidRPr="006E1F21">
              <w:t xml:space="preserve"> zapojit příslušné orgány, instituce a jiné subjekty Unie do činností, jejichž cílem je zajistit, aby opatření financovaná </w:t>
            </w:r>
            <w:r w:rsidR="00BA3A25" w:rsidRPr="006E1F21">
              <w:t>z</w:t>
            </w:r>
            <w:r w:rsidR="00BA3A25">
              <w:t> </w:t>
            </w:r>
            <w:r w:rsidRPr="006E1F21">
              <w:t>podpory Unie byla v souladu s příslušným acquis Unie a schválenými prioritami Unie.</w:t>
            </w:r>
          </w:p>
        </w:tc>
        <w:tc>
          <w:tcPr>
            <w:tcW w:w="4876" w:type="dxa"/>
            <w:tcBorders>
              <w:top w:val="nil"/>
              <w:left w:val="nil"/>
              <w:bottom w:val="nil"/>
              <w:right w:val="nil"/>
            </w:tcBorders>
          </w:tcPr>
          <w:p w14:paraId="38894231" w14:textId="688AC7AE" w:rsidR="00281E5D" w:rsidRPr="006E1F21" w:rsidRDefault="00281E5D" w:rsidP="00652B16">
            <w:pPr>
              <w:pStyle w:val="Normal6a"/>
            </w:pPr>
            <w:r w:rsidRPr="006E1F21">
              <w:t>(13)</w:t>
            </w:r>
            <w:r w:rsidRPr="006E1F21">
              <w:tab/>
              <w:t xml:space="preserve">Komise </w:t>
            </w:r>
            <w:r w:rsidR="00BA3A25" w:rsidRPr="006E1F21">
              <w:t>a</w:t>
            </w:r>
            <w:r w:rsidR="00BA3A25">
              <w:t> </w:t>
            </w:r>
            <w:r w:rsidRPr="006E1F21">
              <w:t xml:space="preserve">členské státy by měly zajistit, aby </w:t>
            </w:r>
            <w:r w:rsidRPr="006E1F21">
              <w:rPr>
                <w:b/>
                <w:i/>
              </w:rPr>
              <w:t xml:space="preserve">opatření týkající se schengenského prostoru, správy hranic </w:t>
            </w:r>
            <w:r w:rsidR="00BA3A25" w:rsidRPr="006E1F21">
              <w:rPr>
                <w:b/>
                <w:i/>
              </w:rPr>
              <w:t>a</w:t>
            </w:r>
            <w:r w:rsidR="00BA3A25">
              <w:rPr>
                <w:b/>
                <w:i/>
              </w:rPr>
              <w:t> </w:t>
            </w:r>
            <w:r w:rsidRPr="006E1F21">
              <w:rPr>
                <w:b/>
                <w:i/>
              </w:rPr>
              <w:t xml:space="preserve">vízové politiky byla vypracovávána </w:t>
            </w:r>
            <w:r w:rsidR="00BA3A25" w:rsidRPr="006E1F21">
              <w:rPr>
                <w:b/>
                <w:i/>
              </w:rPr>
              <w:t>v</w:t>
            </w:r>
            <w:r w:rsidR="00BA3A25">
              <w:rPr>
                <w:b/>
                <w:i/>
              </w:rPr>
              <w:t> </w:t>
            </w:r>
            <w:r w:rsidRPr="006E1F21">
              <w:rPr>
                <w:b/>
                <w:i/>
              </w:rPr>
              <w:t xml:space="preserve">úzké spolupráci </w:t>
            </w:r>
            <w:r w:rsidR="00BA3A25" w:rsidRPr="006E1F21">
              <w:rPr>
                <w:b/>
                <w:i/>
              </w:rPr>
              <w:t>s</w:t>
            </w:r>
            <w:r w:rsidR="00BA3A25">
              <w:rPr>
                <w:b/>
                <w:i/>
              </w:rPr>
              <w:t> </w:t>
            </w:r>
            <w:r w:rsidRPr="006E1F21">
              <w:t xml:space="preserve">orgány, úřady </w:t>
            </w:r>
            <w:r w:rsidR="00BA3A25" w:rsidRPr="006E1F21">
              <w:t>a</w:t>
            </w:r>
            <w:r w:rsidR="00BA3A25">
              <w:t> </w:t>
            </w:r>
            <w:r w:rsidRPr="006E1F21">
              <w:t xml:space="preserve">agenturami Unie </w:t>
            </w:r>
            <w:r w:rsidR="00BA3A25" w:rsidRPr="006E1F21">
              <w:rPr>
                <w:b/>
                <w:i/>
              </w:rPr>
              <w:t>a</w:t>
            </w:r>
            <w:r w:rsidR="00BA3A25">
              <w:rPr>
                <w:b/>
                <w:i/>
              </w:rPr>
              <w:t> </w:t>
            </w:r>
            <w:r w:rsidR="00BA3A25" w:rsidRPr="006E1F21">
              <w:rPr>
                <w:b/>
                <w:i/>
              </w:rPr>
              <w:t>s</w:t>
            </w:r>
            <w:r w:rsidR="00BA3A25">
              <w:rPr>
                <w:b/>
                <w:i/>
              </w:rPr>
              <w:t> </w:t>
            </w:r>
            <w:r w:rsidRPr="006E1F21">
              <w:rPr>
                <w:b/>
                <w:i/>
              </w:rPr>
              <w:t>využitím</w:t>
            </w:r>
            <w:r w:rsidRPr="006E1F21">
              <w:t xml:space="preserve"> jejich znalostí </w:t>
            </w:r>
            <w:r w:rsidR="00BA3A25" w:rsidRPr="006E1F21">
              <w:t>a</w:t>
            </w:r>
            <w:r w:rsidR="00BA3A25">
              <w:t> </w:t>
            </w:r>
            <w:r w:rsidRPr="006E1F21">
              <w:t>zkušeností</w:t>
            </w:r>
            <w:r w:rsidRPr="006E1F21">
              <w:rPr>
                <w:b/>
                <w:i/>
              </w:rPr>
              <w:t xml:space="preserve">, čímž se zajistí účinná koordinace </w:t>
            </w:r>
            <w:r w:rsidR="00BA3A25" w:rsidRPr="006E1F21">
              <w:rPr>
                <w:b/>
                <w:i/>
              </w:rPr>
              <w:t>a</w:t>
            </w:r>
            <w:r w:rsidR="00BA3A25">
              <w:rPr>
                <w:b/>
                <w:i/>
              </w:rPr>
              <w:t> </w:t>
            </w:r>
            <w:r w:rsidRPr="006E1F21">
              <w:rPr>
                <w:b/>
                <w:i/>
              </w:rPr>
              <w:t>výměna informací</w:t>
            </w:r>
            <w:r w:rsidRPr="006E1F21">
              <w:t xml:space="preserve">. Ve vhodných případech by Komise měla zapojit příslušné orgány, instituce a jiné subjekty Unie do činností, jejichž cílem je zajistit, aby opatření financovaná </w:t>
            </w:r>
            <w:r w:rsidR="00BA3A25" w:rsidRPr="006E1F21">
              <w:t>z</w:t>
            </w:r>
            <w:r w:rsidR="00BA3A25">
              <w:t> </w:t>
            </w:r>
            <w:r w:rsidRPr="006E1F21">
              <w:t>podpory Unie byla v souladu s příslušným acquis Unie a schválenými prioritami Unie.</w:t>
            </w:r>
          </w:p>
        </w:tc>
      </w:tr>
    </w:tbl>
    <w:p w14:paraId="66ECD38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67B158B" w14:textId="77777777" w:rsidR="00281E5D" w:rsidRPr="006E1F21" w:rsidRDefault="00281E5D" w:rsidP="00281E5D">
      <w:r w:rsidRPr="006E1F21">
        <w:rPr>
          <w:rStyle w:val="HideTWBExt"/>
        </w:rPr>
        <w:t>&lt;/AmendB&gt;</w:t>
      </w:r>
    </w:p>
    <w:p w14:paraId="35E1AE6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84</w:t>
      </w:r>
      <w:r w:rsidRPr="006E1F21">
        <w:rPr>
          <w:rStyle w:val="HideTWBExt"/>
          <w:b w:val="0"/>
        </w:rPr>
        <w:t>&lt;/NumAmB&gt;</w:t>
      </w:r>
    </w:p>
    <w:p w14:paraId="2DEBDA6B"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4C26F52A" w14:textId="77777777" w:rsidR="00281E5D" w:rsidRPr="006E1F21" w:rsidRDefault="00281E5D" w:rsidP="00281E5D">
      <w:pPr>
        <w:pStyle w:val="NormalBold"/>
      </w:pPr>
      <w:r w:rsidRPr="006E1F21">
        <w:rPr>
          <w:rStyle w:val="HideTWBExt"/>
          <w:b w:val="0"/>
        </w:rPr>
        <w:t>&lt;/RepeatBlock-By&gt;</w:t>
      </w:r>
    </w:p>
    <w:p w14:paraId="0D98323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2CC09CE" w14:textId="77777777" w:rsidR="00281E5D" w:rsidRPr="006E1F21" w:rsidRDefault="00281E5D" w:rsidP="00281E5D">
      <w:pPr>
        <w:pStyle w:val="NormalBold"/>
      </w:pPr>
      <w:r w:rsidRPr="006E1F21">
        <w:rPr>
          <w:rStyle w:val="HideTWBExt"/>
          <w:b w:val="0"/>
        </w:rPr>
        <w:t>&lt;Article&gt;</w:t>
      </w:r>
      <w:r w:rsidRPr="006E1F21">
        <w:t>Bod odůvodnění 14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0CF42F0" w14:textId="77777777" w:rsidTr="00652B16">
        <w:trPr>
          <w:trHeight w:hRule="exact" w:val="240"/>
          <w:jc w:val="center"/>
        </w:trPr>
        <w:tc>
          <w:tcPr>
            <w:tcW w:w="9752" w:type="dxa"/>
            <w:gridSpan w:val="2"/>
            <w:tcBorders>
              <w:top w:val="nil"/>
              <w:left w:val="nil"/>
              <w:bottom w:val="nil"/>
              <w:right w:val="nil"/>
            </w:tcBorders>
          </w:tcPr>
          <w:p w14:paraId="08A0EDCB" w14:textId="77777777" w:rsidR="00281E5D" w:rsidRPr="006E1F21" w:rsidRDefault="00281E5D" w:rsidP="00652B16"/>
        </w:tc>
      </w:tr>
      <w:tr w:rsidR="00C26DAB" w:rsidRPr="006E1F21" w14:paraId="38C1A9B6" w14:textId="77777777" w:rsidTr="00652B16">
        <w:trPr>
          <w:trHeight w:val="240"/>
          <w:jc w:val="center"/>
        </w:trPr>
        <w:tc>
          <w:tcPr>
            <w:tcW w:w="4876" w:type="dxa"/>
            <w:tcBorders>
              <w:top w:val="nil"/>
              <w:left w:val="nil"/>
              <w:bottom w:val="nil"/>
              <w:right w:val="nil"/>
            </w:tcBorders>
          </w:tcPr>
          <w:p w14:paraId="4A47C1E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DE5ECFE" w14:textId="77777777" w:rsidR="00281E5D" w:rsidRPr="006E1F21" w:rsidRDefault="00281E5D" w:rsidP="00652B16">
            <w:pPr>
              <w:pStyle w:val="AmColumnHeading"/>
            </w:pPr>
            <w:r w:rsidRPr="006E1F21">
              <w:t>Pozměňovací návrh</w:t>
            </w:r>
          </w:p>
        </w:tc>
      </w:tr>
      <w:tr w:rsidR="00C26DAB" w:rsidRPr="006E1F21" w14:paraId="1FF22BFA" w14:textId="77777777" w:rsidTr="00652B16">
        <w:trPr>
          <w:jc w:val="center"/>
        </w:trPr>
        <w:tc>
          <w:tcPr>
            <w:tcW w:w="4876" w:type="dxa"/>
            <w:tcBorders>
              <w:top w:val="nil"/>
              <w:left w:val="nil"/>
              <w:bottom w:val="nil"/>
              <w:right w:val="nil"/>
            </w:tcBorders>
          </w:tcPr>
          <w:p w14:paraId="789871FF" w14:textId="2199351F" w:rsidR="00281E5D" w:rsidRPr="006E1F21" w:rsidRDefault="00281E5D" w:rsidP="00652B16">
            <w:pPr>
              <w:pStyle w:val="Normal6a"/>
            </w:pPr>
            <w:r w:rsidRPr="006E1F21">
              <w:rPr>
                <w:b/>
                <w:i/>
              </w:rPr>
              <w:t>(14)</w:t>
            </w:r>
            <w:r w:rsidRPr="006E1F21">
              <w:tab/>
            </w:r>
            <w:r w:rsidRPr="006E1F21">
              <w:rPr>
                <w:b/>
                <w:i/>
              </w:rPr>
              <w:t xml:space="preserve">Podpora Unie by měla být určena na opatření, která se týkají ochrany vnějších hranic na území zemí, jež uplatňují schengenské acquis, v rámci provádění evropské integrované správy hranic, která posiluje celkové fungování schengenského prostoru. Za účelem stanovení povahy a způsobů účasti zemí přidružených k provádění, uplatňování a rozvoji schengenského acquis na podpoře Unie by měla být uzavřena další ujednání mezi Unií a těmito zeměmi na základě příslušných ustanovení jednotlivých dohod o přidružení mezi těmito zeměmi </w:t>
            </w:r>
            <w:r w:rsidR="00BA3A25" w:rsidRPr="006E1F21">
              <w:rPr>
                <w:b/>
                <w:i/>
              </w:rPr>
              <w:t>a</w:t>
            </w:r>
            <w:r w:rsidR="00BA3A25">
              <w:rPr>
                <w:b/>
                <w:i/>
              </w:rPr>
              <w:t> </w:t>
            </w:r>
            <w:r w:rsidRPr="006E1F21">
              <w:rPr>
                <w:b/>
                <w:i/>
              </w:rPr>
              <w:t>Unií.</w:t>
            </w:r>
          </w:p>
        </w:tc>
        <w:tc>
          <w:tcPr>
            <w:tcW w:w="4876" w:type="dxa"/>
            <w:tcBorders>
              <w:top w:val="nil"/>
              <w:left w:val="nil"/>
              <w:bottom w:val="nil"/>
              <w:right w:val="nil"/>
            </w:tcBorders>
          </w:tcPr>
          <w:p w14:paraId="0B5A3D66" w14:textId="77777777" w:rsidR="00281E5D" w:rsidRPr="006E1F21" w:rsidRDefault="00281E5D" w:rsidP="00652B16">
            <w:pPr>
              <w:pStyle w:val="Normal6a"/>
            </w:pPr>
            <w:r w:rsidRPr="006E1F21">
              <w:rPr>
                <w:b/>
                <w:i/>
              </w:rPr>
              <w:t>vypouští se</w:t>
            </w:r>
          </w:p>
        </w:tc>
      </w:tr>
    </w:tbl>
    <w:p w14:paraId="288DD8F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4C8FF40" w14:textId="77777777" w:rsidR="00281E5D" w:rsidRPr="006E1F21" w:rsidRDefault="00281E5D" w:rsidP="00281E5D">
      <w:r w:rsidRPr="006E1F21">
        <w:rPr>
          <w:rStyle w:val="HideTWBExt"/>
        </w:rPr>
        <w:t>&lt;/AmendB&gt;</w:t>
      </w:r>
    </w:p>
    <w:p w14:paraId="6920531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85</w:t>
      </w:r>
      <w:r w:rsidRPr="006E1F21">
        <w:rPr>
          <w:rStyle w:val="HideTWBExt"/>
          <w:b w:val="0"/>
        </w:rPr>
        <w:t>&lt;/NumAmB&gt;</w:t>
      </w:r>
    </w:p>
    <w:p w14:paraId="181FEC1A"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1BB16003" w14:textId="77777777" w:rsidR="00281E5D" w:rsidRPr="006E1F21" w:rsidRDefault="00281E5D" w:rsidP="00281E5D">
      <w:pPr>
        <w:pStyle w:val="NormalBold"/>
      </w:pPr>
      <w:r w:rsidRPr="006E1F21">
        <w:rPr>
          <w:rStyle w:val="HideTWBExt"/>
          <w:b w:val="0"/>
        </w:rPr>
        <w:t>&lt;/RepeatBlock-By&gt;</w:t>
      </w:r>
    </w:p>
    <w:p w14:paraId="7EBD204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88BADFD" w14:textId="77777777" w:rsidR="00281E5D" w:rsidRPr="006E1F21" w:rsidRDefault="00281E5D" w:rsidP="00281E5D">
      <w:pPr>
        <w:pStyle w:val="NormalBold"/>
      </w:pPr>
      <w:r w:rsidRPr="006E1F21">
        <w:rPr>
          <w:rStyle w:val="HideTWBExt"/>
          <w:b w:val="0"/>
        </w:rPr>
        <w:t>&lt;Article&gt;</w:t>
      </w:r>
      <w:r w:rsidRPr="006E1F21">
        <w:t>Bod odůvodnění 14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DC4F9DB" w14:textId="77777777" w:rsidTr="00652B16">
        <w:trPr>
          <w:trHeight w:hRule="exact" w:val="240"/>
          <w:jc w:val="center"/>
        </w:trPr>
        <w:tc>
          <w:tcPr>
            <w:tcW w:w="9752" w:type="dxa"/>
            <w:gridSpan w:val="2"/>
            <w:tcBorders>
              <w:top w:val="nil"/>
              <w:left w:val="nil"/>
              <w:bottom w:val="nil"/>
              <w:right w:val="nil"/>
            </w:tcBorders>
          </w:tcPr>
          <w:p w14:paraId="619EA24B" w14:textId="77777777" w:rsidR="00281E5D" w:rsidRPr="006E1F21" w:rsidRDefault="00281E5D" w:rsidP="00652B16"/>
        </w:tc>
      </w:tr>
      <w:tr w:rsidR="00C26DAB" w:rsidRPr="006E1F21" w14:paraId="0661C8C2" w14:textId="77777777" w:rsidTr="00652B16">
        <w:trPr>
          <w:trHeight w:val="240"/>
          <w:jc w:val="center"/>
        </w:trPr>
        <w:tc>
          <w:tcPr>
            <w:tcW w:w="4876" w:type="dxa"/>
            <w:tcBorders>
              <w:top w:val="nil"/>
              <w:left w:val="nil"/>
              <w:bottom w:val="nil"/>
              <w:right w:val="nil"/>
            </w:tcBorders>
          </w:tcPr>
          <w:p w14:paraId="28B1FB8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F0B7A5B" w14:textId="77777777" w:rsidR="00281E5D" w:rsidRPr="006E1F21" w:rsidRDefault="00281E5D" w:rsidP="00652B16">
            <w:pPr>
              <w:pStyle w:val="AmColumnHeading"/>
            </w:pPr>
            <w:r w:rsidRPr="006E1F21">
              <w:t>Pozměňovací návrh</w:t>
            </w:r>
          </w:p>
        </w:tc>
      </w:tr>
      <w:tr w:rsidR="00C26DAB" w:rsidRPr="006E1F21" w14:paraId="20DA458B" w14:textId="77777777" w:rsidTr="00652B16">
        <w:trPr>
          <w:jc w:val="center"/>
        </w:trPr>
        <w:tc>
          <w:tcPr>
            <w:tcW w:w="4876" w:type="dxa"/>
            <w:tcBorders>
              <w:top w:val="nil"/>
              <w:left w:val="nil"/>
              <w:bottom w:val="nil"/>
              <w:right w:val="nil"/>
            </w:tcBorders>
          </w:tcPr>
          <w:p w14:paraId="705F69D4" w14:textId="1308B55C" w:rsidR="00281E5D" w:rsidRPr="006E1F21" w:rsidRDefault="00281E5D" w:rsidP="00652B16">
            <w:pPr>
              <w:pStyle w:val="Normal6a"/>
            </w:pPr>
            <w:r w:rsidRPr="006E1F21">
              <w:rPr>
                <w:b/>
                <w:i/>
              </w:rPr>
              <w:t>(14)</w:t>
            </w:r>
            <w:r w:rsidRPr="006E1F21">
              <w:tab/>
            </w:r>
            <w:r w:rsidRPr="006E1F21">
              <w:rPr>
                <w:b/>
                <w:i/>
              </w:rPr>
              <w:t xml:space="preserve">Podpora Unie by měla být určena na opatření, která se týkají ochrany vnějších hranic na území zemí, jež uplatňují schengenské acquis, v rámci provádění evropské integrované správy hranic, která posiluje celkové fungování schengenského prostoru. Za účelem stanovení povahy a způsobů účasti zemí přidružených k provádění, uplatňování a rozvoji schengenského acquis na podpoře Unie by měla být uzavřena další ujednání mezi Unií a těmito zeměmi na základě příslušných ustanovení jednotlivých dohod o přidružení mezi těmito zeměmi </w:t>
            </w:r>
            <w:r w:rsidR="00BA3A25" w:rsidRPr="006E1F21">
              <w:rPr>
                <w:b/>
                <w:i/>
              </w:rPr>
              <w:t>a</w:t>
            </w:r>
            <w:r w:rsidR="00BA3A25">
              <w:rPr>
                <w:b/>
                <w:i/>
              </w:rPr>
              <w:t> </w:t>
            </w:r>
            <w:r w:rsidRPr="006E1F21">
              <w:rPr>
                <w:b/>
                <w:i/>
              </w:rPr>
              <w:t>Unií.</w:t>
            </w:r>
          </w:p>
        </w:tc>
        <w:tc>
          <w:tcPr>
            <w:tcW w:w="4876" w:type="dxa"/>
            <w:tcBorders>
              <w:top w:val="nil"/>
              <w:left w:val="nil"/>
              <w:bottom w:val="nil"/>
              <w:right w:val="nil"/>
            </w:tcBorders>
          </w:tcPr>
          <w:p w14:paraId="176BE26E" w14:textId="77777777" w:rsidR="00281E5D" w:rsidRPr="006E1F21" w:rsidRDefault="00281E5D" w:rsidP="00652B16">
            <w:pPr>
              <w:pStyle w:val="Normal6a"/>
            </w:pPr>
            <w:r w:rsidRPr="006E1F21">
              <w:rPr>
                <w:b/>
                <w:i/>
              </w:rPr>
              <w:t>vypouští se</w:t>
            </w:r>
          </w:p>
        </w:tc>
      </w:tr>
    </w:tbl>
    <w:p w14:paraId="70AAA61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DB2637F" w14:textId="77777777" w:rsidR="00281E5D" w:rsidRPr="006E1F21" w:rsidRDefault="00281E5D" w:rsidP="00281E5D">
      <w:r w:rsidRPr="006E1F21">
        <w:rPr>
          <w:rStyle w:val="HideTWBExt"/>
        </w:rPr>
        <w:t>&lt;/AmendB&gt;</w:t>
      </w:r>
    </w:p>
    <w:p w14:paraId="5B8516A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86</w:t>
      </w:r>
      <w:r w:rsidRPr="006E1F21">
        <w:rPr>
          <w:rStyle w:val="HideTWBExt"/>
          <w:b w:val="0"/>
        </w:rPr>
        <w:t>&lt;/NumAmB&gt;</w:t>
      </w:r>
    </w:p>
    <w:p w14:paraId="1BC3533F"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2F5D6969" w14:textId="77777777" w:rsidR="00281E5D" w:rsidRPr="006E1F21" w:rsidRDefault="00281E5D" w:rsidP="00281E5D">
      <w:pPr>
        <w:pStyle w:val="NormalBold"/>
      </w:pPr>
      <w:r w:rsidRPr="006E1F21">
        <w:rPr>
          <w:rStyle w:val="HideTWBExt"/>
          <w:b w:val="0"/>
        </w:rPr>
        <w:t>&lt;/RepeatBlock-By&gt;</w:t>
      </w:r>
    </w:p>
    <w:p w14:paraId="2DA1AC9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E67400D" w14:textId="77777777" w:rsidR="00281E5D" w:rsidRPr="006E1F21" w:rsidRDefault="00281E5D" w:rsidP="00281E5D">
      <w:pPr>
        <w:pStyle w:val="NormalBold"/>
      </w:pPr>
      <w:r w:rsidRPr="006E1F21">
        <w:rPr>
          <w:rStyle w:val="HideTWBExt"/>
          <w:b w:val="0"/>
        </w:rPr>
        <w:t>&lt;Article&gt;</w:t>
      </w:r>
      <w:r w:rsidRPr="006E1F21">
        <w:t>Bod odůvodnění 15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8E29B98" w14:textId="77777777" w:rsidTr="00652B16">
        <w:trPr>
          <w:trHeight w:hRule="exact" w:val="240"/>
          <w:jc w:val="center"/>
        </w:trPr>
        <w:tc>
          <w:tcPr>
            <w:tcW w:w="9752" w:type="dxa"/>
            <w:gridSpan w:val="2"/>
            <w:tcBorders>
              <w:top w:val="nil"/>
              <w:left w:val="nil"/>
              <w:bottom w:val="nil"/>
              <w:right w:val="nil"/>
            </w:tcBorders>
          </w:tcPr>
          <w:p w14:paraId="4A10FDBA" w14:textId="77777777" w:rsidR="00281E5D" w:rsidRPr="006E1F21" w:rsidRDefault="00281E5D" w:rsidP="00652B16"/>
        </w:tc>
      </w:tr>
      <w:tr w:rsidR="00C26DAB" w:rsidRPr="006E1F21" w14:paraId="2DE6ED5A" w14:textId="77777777" w:rsidTr="00652B16">
        <w:trPr>
          <w:trHeight w:val="240"/>
          <w:jc w:val="center"/>
        </w:trPr>
        <w:tc>
          <w:tcPr>
            <w:tcW w:w="4876" w:type="dxa"/>
            <w:tcBorders>
              <w:top w:val="nil"/>
              <w:left w:val="nil"/>
              <w:bottom w:val="nil"/>
              <w:right w:val="nil"/>
            </w:tcBorders>
          </w:tcPr>
          <w:p w14:paraId="7877D39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7FCF244" w14:textId="77777777" w:rsidR="00281E5D" w:rsidRPr="006E1F21" w:rsidRDefault="00281E5D" w:rsidP="00652B16">
            <w:pPr>
              <w:pStyle w:val="AmColumnHeading"/>
            </w:pPr>
            <w:r w:rsidRPr="006E1F21">
              <w:t>Pozměňovací návrh</w:t>
            </w:r>
          </w:p>
        </w:tc>
      </w:tr>
      <w:tr w:rsidR="00C26DAB" w:rsidRPr="006E1F21" w14:paraId="00AF86DB" w14:textId="77777777" w:rsidTr="00652B16">
        <w:trPr>
          <w:jc w:val="center"/>
        </w:trPr>
        <w:tc>
          <w:tcPr>
            <w:tcW w:w="4876" w:type="dxa"/>
            <w:tcBorders>
              <w:top w:val="nil"/>
              <w:left w:val="nil"/>
              <w:bottom w:val="nil"/>
              <w:right w:val="nil"/>
            </w:tcBorders>
          </w:tcPr>
          <w:p w14:paraId="0F2C5696" w14:textId="6E29550E" w:rsidR="00281E5D" w:rsidRPr="006E1F21" w:rsidRDefault="00281E5D" w:rsidP="00652B16">
            <w:pPr>
              <w:pStyle w:val="Normal6a"/>
            </w:pPr>
            <w:r w:rsidRPr="006E1F21">
              <w:t>(15)</w:t>
            </w:r>
            <w:r w:rsidRPr="006E1F21">
              <w:tab/>
              <w:t xml:space="preserve">Podpora Unie by měla trvale přispívat </w:t>
            </w:r>
            <w:r w:rsidR="00BA3A25" w:rsidRPr="006E1F21">
              <w:t>k</w:t>
            </w:r>
            <w:r w:rsidR="00BA3A25">
              <w:t> </w:t>
            </w:r>
            <w:r w:rsidRPr="006E1F21">
              <w:t xml:space="preserve">provádění, rozvoji </w:t>
            </w:r>
            <w:r w:rsidR="00BA3A25" w:rsidRPr="006E1F21">
              <w:t>a</w:t>
            </w:r>
            <w:r w:rsidR="00BA3A25">
              <w:t> </w:t>
            </w:r>
            <w:r w:rsidRPr="006E1F21">
              <w:t xml:space="preserve">správě schengenského prostoru </w:t>
            </w:r>
            <w:r w:rsidR="00BA3A25" w:rsidRPr="006E1F21">
              <w:t>s</w:t>
            </w:r>
            <w:r w:rsidR="00BA3A25">
              <w:t> </w:t>
            </w:r>
            <w:r w:rsidRPr="006E1F21">
              <w:t xml:space="preserve">cílem zasazovat se </w:t>
            </w:r>
            <w:r w:rsidR="00BA3A25" w:rsidRPr="006E1F21">
              <w:t>o</w:t>
            </w:r>
            <w:r w:rsidR="00BA3A25">
              <w:t> </w:t>
            </w:r>
            <w:r w:rsidRPr="006E1F21">
              <w:t>prostor bez kontrol na vnitřních hranicích. Podpora Unie by měla trvale podporovat opatření, která se týkají ochrany vnějších hranic na území zemí, jež uplatňují schengenské acquis, v rámci provádění evropské integrované správy hranic, která posiluje celkové fungování schengenského prostoru.</w:t>
            </w:r>
          </w:p>
        </w:tc>
        <w:tc>
          <w:tcPr>
            <w:tcW w:w="4876" w:type="dxa"/>
            <w:tcBorders>
              <w:top w:val="nil"/>
              <w:left w:val="nil"/>
              <w:bottom w:val="nil"/>
              <w:right w:val="nil"/>
            </w:tcBorders>
          </w:tcPr>
          <w:p w14:paraId="33027782" w14:textId="03EDCE41" w:rsidR="00281E5D" w:rsidRPr="006E1F21" w:rsidRDefault="00281E5D" w:rsidP="00652B16">
            <w:pPr>
              <w:pStyle w:val="Normal6a"/>
            </w:pPr>
            <w:r w:rsidRPr="006E1F21">
              <w:t>(15)</w:t>
            </w:r>
            <w:r w:rsidRPr="006E1F21">
              <w:tab/>
              <w:t xml:space="preserve">Podpora Unie by měla trvale přispívat </w:t>
            </w:r>
            <w:r w:rsidR="00BA3A25" w:rsidRPr="006E1F21">
              <w:t>k</w:t>
            </w:r>
            <w:r w:rsidR="00BA3A25">
              <w:t> </w:t>
            </w:r>
            <w:r w:rsidRPr="006E1F21">
              <w:t xml:space="preserve">provádění, rozvoji </w:t>
            </w:r>
            <w:r w:rsidR="00BA3A25" w:rsidRPr="006E1F21">
              <w:t>a</w:t>
            </w:r>
            <w:r w:rsidR="00BA3A25">
              <w:t> </w:t>
            </w:r>
            <w:r w:rsidRPr="006E1F21">
              <w:t xml:space="preserve">správě schengenského prostoru </w:t>
            </w:r>
            <w:r w:rsidR="00BA3A25" w:rsidRPr="006E1F21">
              <w:t>s</w:t>
            </w:r>
            <w:r w:rsidR="00BA3A25">
              <w:t> </w:t>
            </w:r>
            <w:r w:rsidRPr="006E1F21">
              <w:t xml:space="preserve">cílem zasazovat se </w:t>
            </w:r>
            <w:r w:rsidR="00BA3A25" w:rsidRPr="006E1F21">
              <w:t>o</w:t>
            </w:r>
            <w:r w:rsidR="00BA3A25">
              <w:t> </w:t>
            </w:r>
            <w:r w:rsidRPr="006E1F21">
              <w:t xml:space="preserve">prostor bez kontrol na vnitřních hranicích. Podpora Unie by měla trvale podporovat opatření, která se týkají </w:t>
            </w:r>
            <w:r w:rsidRPr="006E1F21">
              <w:rPr>
                <w:b/>
                <w:i/>
              </w:rPr>
              <w:t xml:space="preserve">„zrušení kontrol na vnitřních hranicích </w:t>
            </w:r>
            <w:r w:rsidR="00BA3A25" w:rsidRPr="006E1F21">
              <w:rPr>
                <w:b/>
                <w:i/>
              </w:rPr>
              <w:t>a</w:t>
            </w:r>
            <w:r w:rsidR="00BA3A25">
              <w:rPr>
                <w:b/>
                <w:i/>
              </w:rPr>
              <w:t> </w:t>
            </w:r>
            <w:r w:rsidRPr="006E1F21">
              <w:rPr>
                <w:b/>
                <w:i/>
              </w:rPr>
              <w:t>řízení</w:t>
            </w:r>
            <w:r w:rsidRPr="006E1F21">
              <w:t xml:space="preserve"> ochrany vnějších hranic na území zemí, jež uplatňují schengenské acquis, v rámci provádění evropské integrované správy hranic, která posiluje celkové fungování schengenského prostoru. </w:t>
            </w:r>
            <w:r w:rsidRPr="006E1F21">
              <w:rPr>
                <w:b/>
                <w:i/>
              </w:rPr>
              <w:t xml:space="preserve">Za účelem stanovení povahy a způsobů účasti zemí přidružených k provádění, uplatňování a rozvoji schengenského acquis na podpoře Unie by měla být uzavřena další ujednání mezi Unií a těmito zeměmi na základě příslušných ustanovení jednotlivých dohod o přidružení mezi těmito zeměmi </w:t>
            </w:r>
            <w:r w:rsidR="00BA3A25" w:rsidRPr="006E1F21">
              <w:rPr>
                <w:b/>
                <w:i/>
              </w:rPr>
              <w:t>a</w:t>
            </w:r>
            <w:r w:rsidR="00BA3A25">
              <w:rPr>
                <w:b/>
                <w:i/>
              </w:rPr>
              <w:t> </w:t>
            </w:r>
            <w:r w:rsidRPr="006E1F21">
              <w:rPr>
                <w:b/>
                <w:i/>
              </w:rPr>
              <w:t>Unií.</w:t>
            </w:r>
          </w:p>
        </w:tc>
      </w:tr>
    </w:tbl>
    <w:p w14:paraId="68D51DC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2E356AC" w14:textId="77777777" w:rsidR="00281E5D" w:rsidRPr="006E1F21" w:rsidRDefault="00281E5D" w:rsidP="00281E5D">
      <w:r w:rsidRPr="006E1F21">
        <w:rPr>
          <w:rStyle w:val="HideTWBExt"/>
        </w:rPr>
        <w:t>&lt;/AmendB&gt;</w:t>
      </w:r>
    </w:p>
    <w:p w14:paraId="401CCC9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87</w:t>
      </w:r>
      <w:r w:rsidRPr="006E1F21">
        <w:rPr>
          <w:rStyle w:val="HideTWBExt"/>
          <w:b w:val="0"/>
        </w:rPr>
        <w:t>&lt;/NumAmB&gt;</w:t>
      </w:r>
    </w:p>
    <w:p w14:paraId="2BE2110E"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1AB50926" w14:textId="77777777" w:rsidR="00281E5D" w:rsidRPr="006E1F21" w:rsidRDefault="00281E5D" w:rsidP="00281E5D">
      <w:pPr>
        <w:pStyle w:val="NormalBold"/>
      </w:pPr>
      <w:r w:rsidRPr="006E1F21">
        <w:rPr>
          <w:rStyle w:val="HideTWBExt"/>
          <w:b w:val="0"/>
        </w:rPr>
        <w:t>&lt;/RepeatBlock-By&gt;</w:t>
      </w:r>
    </w:p>
    <w:p w14:paraId="2E2CC01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5D1D833" w14:textId="77777777" w:rsidR="00281E5D" w:rsidRPr="006E1F21" w:rsidRDefault="00281E5D" w:rsidP="00281E5D">
      <w:pPr>
        <w:pStyle w:val="NormalBold"/>
      </w:pPr>
      <w:r w:rsidRPr="006E1F21">
        <w:rPr>
          <w:rStyle w:val="HideTWBExt"/>
          <w:b w:val="0"/>
        </w:rPr>
        <w:t>&lt;Article&gt;</w:t>
      </w:r>
      <w:r w:rsidRPr="006E1F21">
        <w:t>Bod odůvodnění 15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B2BFA04" w14:textId="77777777" w:rsidTr="00652B16">
        <w:trPr>
          <w:trHeight w:hRule="exact" w:val="240"/>
          <w:jc w:val="center"/>
        </w:trPr>
        <w:tc>
          <w:tcPr>
            <w:tcW w:w="9752" w:type="dxa"/>
            <w:gridSpan w:val="2"/>
            <w:tcBorders>
              <w:top w:val="nil"/>
              <w:left w:val="nil"/>
              <w:bottom w:val="nil"/>
              <w:right w:val="nil"/>
            </w:tcBorders>
          </w:tcPr>
          <w:p w14:paraId="5E5FC596" w14:textId="77777777" w:rsidR="00281E5D" w:rsidRPr="006E1F21" w:rsidRDefault="00281E5D" w:rsidP="00652B16"/>
        </w:tc>
      </w:tr>
      <w:tr w:rsidR="00C26DAB" w:rsidRPr="006E1F21" w14:paraId="3888963A" w14:textId="77777777" w:rsidTr="00652B16">
        <w:trPr>
          <w:trHeight w:val="240"/>
          <w:jc w:val="center"/>
        </w:trPr>
        <w:tc>
          <w:tcPr>
            <w:tcW w:w="4876" w:type="dxa"/>
            <w:tcBorders>
              <w:top w:val="nil"/>
              <w:left w:val="nil"/>
              <w:bottom w:val="nil"/>
              <w:right w:val="nil"/>
            </w:tcBorders>
          </w:tcPr>
          <w:p w14:paraId="01231BD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AF08770" w14:textId="77777777" w:rsidR="00281E5D" w:rsidRPr="006E1F21" w:rsidRDefault="00281E5D" w:rsidP="00652B16">
            <w:pPr>
              <w:pStyle w:val="AmColumnHeading"/>
            </w:pPr>
            <w:r w:rsidRPr="006E1F21">
              <w:t>Pozměňovací návrh</w:t>
            </w:r>
          </w:p>
        </w:tc>
      </w:tr>
      <w:tr w:rsidR="00C26DAB" w:rsidRPr="006E1F21" w14:paraId="790EF185" w14:textId="77777777" w:rsidTr="00652B16">
        <w:trPr>
          <w:jc w:val="center"/>
        </w:trPr>
        <w:tc>
          <w:tcPr>
            <w:tcW w:w="4876" w:type="dxa"/>
            <w:tcBorders>
              <w:top w:val="nil"/>
              <w:left w:val="nil"/>
              <w:bottom w:val="nil"/>
              <w:right w:val="nil"/>
            </w:tcBorders>
          </w:tcPr>
          <w:p w14:paraId="6AF7F966" w14:textId="0F20DF4C" w:rsidR="00281E5D" w:rsidRPr="006E1F21" w:rsidRDefault="00281E5D" w:rsidP="00652B16">
            <w:pPr>
              <w:pStyle w:val="Normal6a"/>
            </w:pPr>
            <w:r w:rsidRPr="006E1F21">
              <w:t>(15)</w:t>
            </w:r>
            <w:r w:rsidRPr="006E1F21">
              <w:tab/>
              <w:t xml:space="preserve">Podpora Unie by měla trvale přispívat </w:t>
            </w:r>
            <w:r w:rsidR="00BA3A25" w:rsidRPr="006E1F21">
              <w:t>k</w:t>
            </w:r>
            <w:r w:rsidR="00BA3A25">
              <w:t> </w:t>
            </w:r>
            <w:r w:rsidRPr="006E1F21">
              <w:t xml:space="preserve">provádění, rozvoji </w:t>
            </w:r>
            <w:r w:rsidR="00BA3A25" w:rsidRPr="006E1F21">
              <w:t>a</w:t>
            </w:r>
            <w:r w:rsidR="00BA3A25">
              <w:t> </w:t>
            </w:r>
            <w:r w:rsidRPr="006E1F21">
              <w:t xml:space="preserve">správě schengenského prostoru </w:t>
            </w:r>
            <w:r w:rsidR="00BA3A25" w:rsidRPr="006E1F21">
              <w:t>s</w:t>
            </w:r>
            <w:r w:rsidR="00BA3A25">
              <w:t> </w:t>
            </w:r>
            <w:r w:rsidRPr="006E1F21">
              <w:t xml:space="preserve">cílem zasazovat se </w:t>
            </w:r>
            <w:r w:rsidR="00BA3A25" w:rsidRPr="006E1F21">
              <w:t>o</w:t>
            </w:r>
            <w:r w:rsidR="00BA3A25">
              <w:t> </w:t>
            </w:r>
            <w:r w:rsidRPr="006E1F21">
              <w:t xml:space="preserve">prostor bez kontrol na vnitřních hranicích. </w:t>
            </w:r>
            <w:r w:rsidRPr="006E1F21">
              <w:rPr>
                <w:b/>
                <w:i/>
              </w:rPr>
              <w:t>Podpora Unie by měla trvale podporovat opatření, která se týkají ochrany vnějších hranic na území zemí, jež uplatňují schengenské acquis, v rámci provádění evropské integrované správy hranic, která posiluje celkové fungování schengenského prostoru.</w:t>
            </w:r>
          </w:p>
        </w:tc>
        <w:tc>
          <w:tcPr>
            <w:tcW w:w="4876" w:type="dxa"/>
            <w:tcBorders>
              <w:top w:val="nil"/>
              <w:left w:val="nil"/>
              <w:bottom w:val="nil"/>
              <w:right w:val="nil"/>
            </w:tcBorders>
          </w:tcPr>
          <w:p w14:paraId="46279F16" w14:textId="435246FD" w:rsidR="00281E5D" w:rsidRPr="006E1F21" w:rsidRDefault="00281E5D" w:rsidP="00652B16">
            <w:pPr>
              <w:pStyle w:val="Normal6a"/>
            </w:pPr>
            <w:r w:rsidRPr="006E1F21">
              <w:t>(15)</w:t>
            </w:r>
            <w:r w:rsidRPr="006E1F21">
              <w:tab/>
              <w:t xml:space="preserve">Podpora Unie by měla trvale přispívat </w:t>
            </w:r>
            <w:r w:rsidR="00BA3A25" w:rsidRPr="006E1F21">
              <w:t>k</w:t>
            </w:r>
            <w:r w:rsidR="00BA3A25">
              <w:t> </w:t>
            </w:r>
            <w:r w:rsidRPr="006E1F21">
              <w:t xml:space="preserve">provádění, rozvoji </w:t>
            </w:r>
            <w:r w:rsidR="00BA3A25" w:rsidRPr="006E1F21">
              <w:t>a</w:t>
            </w:r>
            <w:r w:rsidR="00BA3A25">
              <w:t> </w:t>
            </w:r>
            <w:r w:rsidRPr="006E1F21">
              <w:t xml:space="preserve">správě schengenského prostoru </w:t>
            </w:r>
            <w:r w:rsidR="00BA3A25" w:rsidRPr="006E1F21">
              <w:t>s</w:t>
            </w:r>
            <w:r w:rsidR="00BA3A25">
              <w:t> </w:t>
            </w:r>
            <w:r w:rsidRPr="006E1F21">
              <w:t xml:space="preserve">cílem zasazovat se </w:t>
            </w:r>
            <w:r w:rsidR="00BA3A25" w:rsidRPr="006E1F21">
              <w:t>o</w:t>
            </w:r>
            <w:r w:rsidR="00BA3A25">
              <w:t> </w:t>
            </w:r>
            <w:r w:rsidRPr="006E1F21">
              <w:t>prostor bez kontrol na vnitřních hranicích.</w:t>
            </w:r>
          </w:p>
        </w:tc>
      </w:tr>
    </w:tbl>
    <w:p w14:paraId="4D54760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C419894" w14:textId="77777777" w:rsidR="00281E5D" w:rsidRPr="006E1F21" w:rsidRDefault="00281E5D" w:rsidP="00281E5D">
      <w:r w:rsidRPr="006E1F21">
        <w:rPr>
          <w:rStyle w:val="HideTWBExt"/>
        </w:rPr>
        <w:t>&lt;/AmendB&gt;</w:t>
      </w:r>
    </w:p>
    <w:p w14:paraId="0B150B2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88</w:t>
      </w:r>
      <w:r w:rsidRPr="006E1F21">
        <w:rPr>
          <w:rStyle w:val="HideTWBExt"/>
          <w:b w:val="0"/>
        </w:rPr>
        <w:t>&lt;/NumAmB&gt;</w:t>
      </w:r>
    </w:p>
    <w:p w14:paraId="415A5F97"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4311FE12" w14:textId="77777777" w:rsidR="00281E5D" w:rsidRPr="006E1F21" w:rsidRDefault="00281E5D" w:rsidP="00281E5D">
      <w:pPr>
        <w:pStyle w:val="NormalBold"/>
      </w:pPr>
      <w:r w:rsidRPr="006E1F21">
        <w:rPr>
          <w:rStyle w:val="HideTWBExt"/>
          <w:b w:val="0"/>
        </w:rPr>
        <w:t>&lt;/RepeatBlock-By&gt;</w:t>
      </w:r>
    </w:p>
    <w:p w14:paraId="244CC6B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06F3916" w14:textId="77777777" w:rsidR="00281E5D" w:rsidRPr="006E1F21" w:rsidRDefault="00281E5D" w:rsidP="00281E5D">
      <w:pPr>
        <w:pStyle w:val="NormalBold"/>
      </w:pPr>
      <w:r w:rsidRPr="006E1F21">
        <w:rPr>
          <w:rStyle w:val="HideTWBExt"/>
          <w:b w:val="0"/>
        </w:rPr>
        <w:t>&lt;Article&gt;</w:t>
      </w:r>
      <w:r w:rsidRPr="006E1F21">
        <w:t>Bod odůvodnění 15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F7B3FDC" w14:textId="77777777" w:rsidTr="00652B16">
        <w:trPr>
          <w:trHeight w:hRule="exact" w:val="240"/>
          <w:jc w:val="center"/>
        </w:trPr>
        <w:tc>
          <w:tcPr>
            <w:tcW w:w="9752" w:type="dxa"/>
            <w:gridSpan w:val="2"/>
            <w:tcBorders>
              <w:top w:val="nil"/>
              <w:left w:val="nil"/>
              <w:bottom w:val="nil"/>
              <w:right w:val="nil"/>
            </w:tcBorders>
          </w:tcPr>
          <w:p w14:paraId="35EDD117" w14:textId="77777777" w:rsidR="00281E5D" w:rsidRPr="006E1F21" w:rsidRDefault="00281E5D" w:rsidP="00652B16"/>
        </w:tc>
      </w:tr>
      <w:tr w:rsidR="00C26DAB" w:rsidRPr="006E1F21" w14:paraId="3A052B7F" w14:textId="77777777" w:rsidTr="00652B16">
        <w:trPr>
          <w:trHeight w:val="240"/>
          <w:jc w:val="center"/>
        </w:trPr>
        <w:tc>
          <w:tcPr>
            <w:tcW w:w="4876" w:type="dxa"/>
            <w:tcBorders>
              <w:top w:val="nil"/>
              <w:left w:val="nil"/>
              <w:bottom w:val="nil"/>
              <w:right w:val="nil"/>
            </w:tcBorders>
          </w:tcPr>
          <w:p w14:paraId="364DD95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3972F79" w14:textId="77777777" w:rsidR="00281E5D" w:rsidRPr="006E1F21" w:rsidRDefault="00281E5D" w:rsidP="00652B16">
            <w:pPr>
              <w:pStyle w:val="AmColumnHeading"/>
            </w:pPr>
            <w:r w:rsidRPr="006E1F21">
              <w:t>Pozměňovací návrh</w:t>
            </w:r>
          </w:p>
        </w:tc>
      </w:tr>
      <w:tr w:rsidR="00C26DAB" w:rsidRPr="006E1F21" w14:paraId="1D25E33F" w14:textId="77777777" w:rsidTr="00652B16">
        <w:trPr>
          <w:jc w:val="center"/>
        </w:trPr>
        <w:tc>
          <w:tcPr>
            <w:tcW w:w="4876" w:type="dxa"/>
            <w:tcBorders>
              <w:top w:val="nil"/>
              <w:left w:val="nil"/>
              <w:bottom w:val="nil"/>
              <w:right w:val="nil"/>
            </w:tcBorders>
          </w:tcPr>
          <w:p w14:paraId="7362683F" w14:textId="1233723D" w:rsidR="00281E5D" w:rsidRPr="006E1F21" w:rsidRDefault="00281E5D" w:rsidP="00652B16">
            <w:pPr>
              <w:pStyle w:val="Normal6a"/>
            </w:pPr>
            <w:r w:rsidRPr="006E1F21">
              <w:t>(15)</w:t>
            </w:r>
            <w:r w:rsidRPr="006E1F21">
              <w:tab/>
              <w:t xml:space="preserve">Podpora Unie by měla trvale přispívat </w:t>
            </w:r>
            <w:r w:rsidR="00BA3A25" w:rsidRPr="006E1F21">
              <w:t>k</w:t>
            </w:r>
            <w:r w:rsidR="00BA3A25">
              <w:t> </w:t>
            </w:r>
            <w:r w:rsidRPr="006E1F21">
              <w:t xml:space="preserve">provádění, rozvoji </w:t>
            </w:r>
            <w:r w:rsidR="00BA3A25" w:rsidRPr="006E1F21">
              <w:t>a</w:t>
            </w:r>
            <w:r w:rsidR="00BA3A25">
              <w:t> </w:t>
            </w:r>
            <w:r w:rsidRPr="006E1F21">
              <w:t xml:space="preserve">správě schengenského prostoru </w:t>
            </w:r>
            <w:r w:rsidR="00BA3A25" w:rsidRPr="006E1F21">
              <w:t>s</w:t>
            </w:r>
            <w:r w:rsidR="00BA3A25">
              <w:t> </w:t>
            </w:r>
            <w:r w:rsidRPr="006E1F21">
              <w:t xml:space="preserve">cílem </w:t>
            </w:r>
            <w:r w:rsidRPr="006E1F21">
              <w:rPr>
                <w:b/>
                <w:i/>
              </w:rPr>
              <w:t xml:space="preserve">zasazovat se </w:t>
            </w:r>
            <w:r w:rsidR="00BA3A25" w:rsidRPr="006E1F21">
              <w:rPr>
                <w:b/>
                <w:i/>
              </w:rPr>
              <w:t>o</w:t>
            </w:r>
            <w:r w:rsidR="00BA3A25">
              <w:rPr>
                <w:b/>
                <w:i/>
              </w:rPr>
              <w:t> </w:t>
            </w:r>
            <w:r w:rsidRPr="006E1F21">
              <w:rPr>
                <w:b/>
                <w:i/>
              </w:rPr>
              <w:t>prostor</w:t>
            </w:r>
            <w:r w:rsidRPr="006E1F21">
              <w:t xml:space="preserve"> bez kontrol na vnitřních hranicích. Podpora Unie by měla trvale podporovat opatření, která se týkají </w:t>
            </w:r>
            <w:r w:rsidRPr="006E1F21">
              <w:rPr>
                <w:b/>
                <w:i/>
              </w:rPr>
              <w:t>ochrany</w:t>
            </w:r>
            <w:r w:rsidRPr="006E1F21">
              <w:t xml:space="preserve"> vnějších hranic na území zemí, jež uplatňují schengenské acquis, v rámci provádění evropské integrované správy hranic, která posiluje celkové fungování schengenského prostoru.</w:t>
            </w:r>
          </w:p>
        </w:tc>
        <w:tc>
          <w:tcPr>
            <w:tcW w:w="4876" w:type="dxa"/>
            <w:tcBorders>
              <w:top w:val="nil"/>
              <w:left w:val="nil"/>
              <w:bottom w:val="nil"/>
              <w:right w:val="nil"/>
            </w:tcBorders>
          </w:tcPr>
          <w:p w14:paraId="2146332C" w14:textId="31336541" w:rsidR="00281E5D" w:rsidRPr="006E1F21" w:rsidRDefault="00281E5D" w:rsidP="00652B16">
            <w:pPr>
              <w:pStyle w:val="Normal6a"/>
            </w:pPr>
            <w:r w:rsidRPr="006E1F21">
              <w:t>(15)</w:t>
            </w:r>
            <w:r w:rsidRPr="006E1F21">
              <w:tab/>
              <w:t xml:space="preserve">Podpora Unie by měla trvale přispívat </w:t>
            </w:r>
            <w:r w:rsidR="00BA3A25" w:rsidRPr="006E1F21">
              <w:t>k</w:t>
            </w:r>
            <w:r w:rsidR="00BA3A25">
              <w:t> </w:t>
            </w:r>
            <w:r w:rsidRPr="006E1F21">
              <w:t xml:space="preserve">provádění, rozvoji </w:t>
            </w:r>
            <w:r w:rsidR="00BA3A25" w:rsidRPr="006E1F21">
              <w:t>a</w:t>
            </w:r>
            <w:r w:rsidR="00BA3A25">
              <w:t> </w:t>
            </w:r>
            <w:r w:rsidRPr="006E1F21">
              <w:t xml:space="preserve">správě schengenského prostoru </w:t>
            </w:r>
            <w:r w:rsidR="00BA3A25" w:rsidRPr="006E1F21">
              <w:t>s</w:t>
            </w:r>
            <w:r w:rsidR="00BA3A25">
              <w:t> </w:t>
            </w:r>
            <w:r w:rsidRPr="006E1F21">
              <w:t xml:space="preserve">cílem </w:t>
            </w:r>
            <w:r w:rsidRPr="006E1F21">
              <w:rPr>
                <w:b/>
                <w:i/>
              </w:rPr>
              <w:t>pomoci, aby Schengen zůstal prostorem</w:t>
            </w:r>
            <w:r w:rsidRPr="006E1F21">
              <w:t xml:space="preserve"> bez kontrol na vnitřních hranicích. Podpora Unie by měla trvale podporovat opatření, která se týkají </w:t>
            </w:r>
            <w:r w:rsidRPr="006E1F21">
              <w:rPr>
                <w:b/>
                <w:i/>
              </w:rPr>
              <w:t>kontroly</w:t>
            </w:r>
            <w:r w:rsidRPr="006E1F21">
              <w:t xml:space="preserve"> vnějších hranic na území zemí, jež uplatňují schengenské acquis, v rámci provádění evropské integrované správy hranic, která posiluje celkové fungování schengenského prostoru. </w:t>
            </w:r>
            <w:r w:rsidRPr="006E1F21">
              <w:rPr>
                <w:b/>
                <w:i/>
              </w:rPr>
              <w:t xml:space="preserve">Neměla by podporovat opatření související </w:t>
            </w:r>
            <w:r w:rsidR="00BA3A25" w:rsidRPr="006E1F21">
              <w:rPr>
                <w:b/>
                <w:i/>
              </w:rPr>
              <w:t>s</w:t>
            </w:r>
            <w:r w:rsidR="00BA3A25">
              <w:rPr>
                <w:b/>
                <w:i/>
              </w:rPr>
              <w:t> </w:t>
            </w:r>
            <w:r w:rsidRPr="006E1F21">
              <w:rPr>
                <w:b/>
                <w:i/>
              </w:rPr>
              <w:t>kontrolami na vnitřních hranicích.</w:t>
            </w:r>
          </w:p>
        </w:tc>
      </w:tr>
    </w:tbl>
    <w:p w14:paraId="518BAD9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68E9107"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65EB553" w14:textId="77777777" w:rsidR="00281E5D" w:rsidRPr="006E1F21" w:rsidRDefault="00281E5D" w:rsidP="00281E5D">
      <w:pPr>
        <w:pStyle w:val="AmJustText"/>
      </w:pPr>
      <w:r w:rsidRPr="006E1F21">
        <w:t>Vysvětlení účelů podpory schengenského prostoru.</w:t>
      </w:r>
    </w:p>
    <w:p w14:paraId="0A5F0DB1" w14:textId="77777777" w:rsidR="00281E5D" w:rsidRPr="006E1F21" w:rsidRDefault="00281E5D" w:rsidP="00281E5D">
      <w:r w:rsidRPr="006E1F21">
        <w:rPr>
          <w:rStyle w:val="HideTWBExt"/>
        </w:rPr>
        <w:t>&lt;/AmendB&gt;</w:t>
      </w:r>
    </w:p>
    <w:p w14:paraId="76FBD9C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89</w:t>
      </w:r>
      <w:r w:rsidRPr="006E1F21">
        <w:rPr>
          <w:rStyle w:val="HideTWBExt"/>
          <w:b w:val="0"/>
        </w:rPr>
        <w:t>&lt;/NumAmB&gt;</w:t>
      </w:r>
    </w:p>
    <w:p w14:paraId="36DE2E43"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04A19623" w14:textId="77777777" w:rsidR="00281E5D" w:rsidRPr="006E1F21" w:rsidRDefault="00281E5D" w:rsidP="00281E5D">
      <w:pPr>
        <w:pStyle w:val="NormalBold"/>
      </w:pPr>
      <w:r w:rsidRPr="006E1F21">
        <w:rPr>
          <w:rStyle w:val="HideTWBExt"/>
          <w:b w:val="0"/>
        </w:rPr>
        <w:t>&lt;/RepeatBlock-By&gt;</w:t>
      </w:r>
    </w:p>
    <w:p w14:paraId="46096F5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3023AE4" w14:textId="77777777" w:rsidR="00281E5D" w:rsidRPr="006E1F21" w:rsidRDefault="00281E5D" w:rsidP="00281E5D">
      <w:pPr>
        <w:pStyle w:val="NormalBold"/>
      </w:pPr>
      <w:r w:rsidRPr="006E1F21">
        <w:rPr>
          <w:rStyle w:val="HideTWBExt"/>
          <w:b w:val="0"/>
        </w:rPr>
        <w:t>&lt;Article&gt;</w:t>
      </w:r>
      <w:r w:rsidRPr="006E1F21">
        <w:t>Bod odůvodnění 16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41E427A" w14:textId="77777777" w:rsidTr="00652B16">
        <w:trPr>
          <w:trHeight w:hRule="exact" w:val="240"/>
          <w:jc w:val="center"/>
        </w:trPr>
        <w:tc>
          <w:tcPr>
            <w:tcW w:w="9752" w:type="dxa"/>
            <w:gridSpan w:val="2"/>
            <w:tcBorders>
              <w:top w:val="nil"/>
              <w:left w:val="nil"/>
              <w:bottom w:val="nil"/>
              <w:right w:val="nil"/>
            </w:tcBorders>
          </w:tcPr>
          <w:p w14:paraId="379A438D" w14:textId="77777777" w:rsidR="00281E5D" w:rsidRPr="006E1F21" w:rsidRDefault="00281E5D" w:rsidP="00652B16"/>
        </w:tc>
      </w:tr>
      <w:tr w:rsidR="00C26DAB" w:rsidRPr="006E1F21" w14:paraId="40102BBD" w14:textId="77777777" w:rsidTr="00652B16">
        <w:trPr>
          <w:trHeight w:val="240"/>
          <w:jc w:val="center"/>
        </w:trPr>
        <w:tc>
          <w:tcPr>
            <w:tcW w:w="4876" w:type="dxa"/>
            <w:tcBorders>
              <w:top w:val="nil"/>
              <w:left w:val="nil"/>
              <w:bottom w:val="nil"/>
              <w:right w:val="nil"/>
            </w:tcBorders>
          </w:tcPr>
          <w:p w14:paraId="07E91C6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4F2C22E" w14:textId="77777777" w:rsidR="00281E5D" w:rsidRPr="006E1F21" w:rsidRDefault="00281E5D" w:rsidP="00652B16">
            <w:pPr>
              <w:pStyle w:val="AmColumnHeading"/>
            </w:pPr>
            <w:r w:rsidRPr="006E1F21">
              <w:t>Pozměňovací návrh</w:t>
            </w:r>
          </w:p>
        </w:tc>
      </w:tr>
      <w:tr w:rsidR="00C26DAB" w:rsidRPr="006E1F21" w14:paraId="46E9EBAE" w14:textId="77777777" w:rsidTr="00652B16">
        <w:trPr>
          <w:jc w:val="center"/>
        </w:trPr>
        <w:tc>
          <w:tcPr>
            <w:tcW w:w="4876" w:type="dxa"/>
            <w:tcBorders>
              <w:top w:val="nil"/>
              <w:left w:val="nil"/>
              <w:bottom w:val="nil"/>
              <w:right w:val="nil"/>
            </w:tcBorders>
          </w:tcPr>
          <w:p w14:paraId="476AC102" w14:textId="2A721146"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 xml:space="preserve">zvýšení účinnosti vyřizování víz, pokud jde </w:t>
            </w:r>
            <w:r w:rsidR="00BA3A25" w:rsidRPr="006E1F21">
              <w:t>o</w:t>
            </w:r>
            <w:r w:rsidR="00BA3A25">
              <w:t> </w:t>
            </w:r>
            <w:r w:rsidRPr="006E1F21">
              <w:t xml:space="preserve">zjišťování a posuzování bezpečnostních rizik a rizik nelegální migrace, aby bylo zajištěno účinné provádění vízového kodexu. Zejména by podpora Unie měla přispívat </w:t>
            </w:r>
            <w:r w:rsidR="00BA3A25" w:rsidRPr="006E1F21">
              <w:t>k</w:t>
            </w:r>
            <w:r w:rsidR="00BA3A25">
              <w:t> </w:t>
            </w:r>
            <w:r w:rsidRPr="006E1F21">
              <w:t xml:space="preserve">digitalizaci vyřizování víz s cílem zajistit rychlé, bezpečné a klientsky přívětivé postupy udělování víz, ze kterých budou mít prospěch jak žadatelé o vízum, tak konzuláty. Podpora Unie by měla rovněž sloužit ke zlepšení služeb pro žadatele </w:t>
            </w:r>
            <w:r w:rsidR="00BA3A25" w:rsidRPr="006E1F21">
              <w:t>o</w:t>
            </w:r>
            <w:r w:rsidR="00BA3A25">
              <w:t> </w:t>
            </w:r>
            <w:r w:rsidRPr="006E1F21">
              <w:t>vízum, mimo jiné prostřednictvím lepšího pokrytí konzulárními službami po celém světě.</w:t>
            </w:r>
          </w:p>
        </w:tc>
        <w:tc>
          <w:tcPr>
            <w:tcW w:w="4876" w:type="dxa"/>
            <w:tcBorders>
              <w:top w:val="nil"/>
              <w:left w:val="nil"/>
              <w:bottom w:val="nil"/>
              <w:right w:val="nil"/>
            </w:tcBorders>
          </w:tcPr>
          <w:p w14:paraId="657B5147" w14:textId="46468908"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 xml:space="preserve">zvýšení účinnosti vyřizování víz, pokud jde </w:t>
            </w:r>
            <w:r w:rsidR="00BA3A25" w:rsidRPr="006E1F21">
              <w:t>o</w:t>
            </w:r>
            <w:r w:rsidR="00BA3A25">
              <w:t> </w:t>
            </w:r>
            <w:r w:rsidRPr="006E1F21">
              <w:t xml:space="preserve">zjišťování a posuzování bezpečnostních rizik a rizik nelegální migrace, aby bylo zajištěno účinné provádění vízového kodexu. Zejména by podpora Unie měla přispívat </w:t>
            </w:r>
            <w:r w:rsidR="00BA3A25" w:rsidRPr="006E1F21">
              <w:t>k</w:t>
            </w:r>
            <w:r w:rsidR="00BA3A25">
              <w:t> </w:t>
            </w:r>
            <w:r w:rsidRPr="006E1F21">
              <w:t xml:space="preserve">digitalizaci vyřizování víz s cílem zajistit rychlé, bezpečné a klientsky přívětivé postupy udělování víz, ze kterých budou mít prospěch jak žadatelé o vízum, tak konzuláty. Podpora Unie by měla rovněž sloužit ke zlepšení služeb pro žadatele </w:t>
            </w:r>
            <w:r w:rsidR="00BA3A25" w:rsidRPr="006E1F21">
              <w:t>o</w:t>
            </w:r>
            <w:r w:rsidR="00BA3A25">
              <w:t> </w:t>
            </w:r>
            <w:r w:rsidRPr="006E1F21">
              <w:t xml:space="preserve">vízum, mimo jiné prostřednictvím lepšího pokrytí konzulárními službami po celém světě. </w:t>
            </w:r>
            <w:r w:rsidRPr="006E1F21">
              <w:rPr>
                <w:b/>
                <w:i/>
              </w:rPr>
              <w:t xml:space="preserve">Unie by měla zajistit, aby mechanismus pozastavení vydávání víz zavedený nařízením (EU) 2018/1806 </w:t>
            </w:r>
            <w:r w:rsidR="00BA3A25" w:rsidRPr="006E1F21">
              <w:rPr>
                <w:b/>
                <w:i/>
              </w:rPr>
              <w:t>o</w:t>
            </w:r>
            <w:r w:rsidR="00BA3A25">
              <w:rPr>
                <w:b/>
                <w:i/>
              </w:rPr>
              <w:t> </w:t>
            </w:r>
            <w:r w:rsidRPr="006E1F21">
              <w:rPr>
                <w:b/>
                <w:i/>
              </w:rPr>
              <w:t xml:space="preserve">seznamu třetích zemí, jejichž státní příslušníci musí být při překračování vnějších hranic držiteli víz, </w:t>
            </w:r>
            <w:r w:rsidR="00BA3A25" w:rsidRPr="006E1F21">
              <w:rPr>
                <w:b/>
                <w:i/>
              </w:rPr>
              <w:t>a</w:t>
            </w:r>
            <w:r w:rsidR="00BA3A25">
              <w:rPr>
                <w:b/>
                <w:i/>
              </w:rPr>
              <w:t> </w:t>
            </w:r>
            <w:r w:rsidRPr="006E1F21">
              <w:rPr>
                <w:b/>
                <w:i/>
              </w:rPr>
              <w:t xml:space="preserve">zemí, jejichž státní příslušníci jsou od této povinnosti osvobozeni, ve znění nařízení (EU) 2025/2441, byl náležitě podporován, </w:t>
            </w:r>
            <w:r w:rsidR="00BA3A25" w:rsidRPr="006E1F21">
              <w:rPr>
                <w:b/>
                <w:i/>
              </w:rPr>
              <w:t>a</w:t>
            </w:r>
            <w:r w:rsidR="00BA3A25">
              <w:rPr>
                <w:b/>
                <w:i/>
              </w:rPr>
              <w:t> </w:t>
            </w:r>
            <w:r w:rsidRPr="006E1F21">
              <w:rPr>
                <w:b/>
                <w:i/>
              </w:rPr>
              <w:t xml:space="preserve">to zejména </w:t>
            </w:r>
            <w:r w:rsidR="00BA3A25" w:rsidRPr="006E1F21">
              <w:rPr>
                <w:b/>
                <w:i/>
              </w:rPr>
              <w:t>s</w:t>
            </w:r>
            <w:r w:rsidR="00BA3A25">
              <w:rPr>
                <w:b/>
                <w:i/>
              </w:rPr>
              <w:t> </w:t>
            </w:r>
            <w:r w:rsidRPr="006E1F21">
              <w:rPr>
                <w:b/>
                <w:i/>
              </w:rPr>
              <w:t>ohledem na čl. 8a písm. h) uvedeného nařízení.</w:t>
            </w:r>
          </w:p>
        </w:tc>
      </w:tr>
    </w:tbl>
    <w:p w14:paraId="170358B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66F2A89" w14:textId="77777777" w:rsidR="00281E5D" w:rsidRPr="006E1F21" w:rsidRDefault="00281E5D" w:rsidP="00281E5D">
      <w:r w:rsidRPr="006E1F21">
        <w:rPr>
          <w:rStyle w:val="HideTWBExt"/>
        </w:rPr>
        <w:t>&lt;/AmendB&gt;</w:t>
      </w:r>
    </w:p>
    <w:p w14:paraId="1B24D33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90</w:t>
      </w:r>
      <w:r w:rsidRPr="006E1F21">
        <w:rPr>
          <w:rStyle w:val="HideTWBExt"/>
          <w:b w:val="0"/>
        </w:rPr>
        <w:t>&lt;/NumAmB&gt;</w:t>
      </w:r>
    </w:p>
    <w:p w14:paraId="6EC702E6"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63C7144F" w14:textId="77777777" w:rsidR="00281E5D" w:rsidRPr="006E1F21" w:rsidRDefault="00281E5D" w:rsidP="00281E5D">
      <w:pPr>
        <w:pStyle w:val="NormalBold"/>
      </w:pPr>
      <w:r w:rsidRPr="006E1F21">
        <w:rPr>
          <w:rStyle w:val="HideTWBExt"/>
          <w:b w:val="0"/>
        </w:rPr>
        <w:t>&lt;/RepeatBlock-By&gt;</w:t>
      </w:r>
    </w:p>
    <w:p w14:paraId="6763041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CA208E7" w14:textId="77777777" w:rsidR="00281E5D" w:rsidRPr="006E1F21" w:rsidRDefault="00281E5D" w:rsidP="00281E5D">
      <w:pPr>
        <w:pStyle w:val="NormalBold"/>
      </w:pPr>
      <w:r w:rsidRPr="006E1F21">
        <w:rPr>
          <w:rStyle w:val="HideTWBExt"/>
          <w:b w:val="0"/>
        </w:rPr>
        <w:t>&lt;Article&gt;</w:t>
      </w:r>
      <w:r w:rsidRPr="006E1F21">
        <w:t>Bod odůvodnění 16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DE6FC78" w14:textId="77777777" w:rsidTr="00652B16">
        <w:trPr>
          <w:trHeight w:hRule="exact" w:val="240"/>
          <w:jc w:val="center"/>
        </w:trPr>
        <w:tc>
          <w:tcPr>
            <w:tcW w:w="9752" w:type="dxa"/>
            <w:gridSpan w:val="2"/>
            <w:tcBorders>
              <w:top w:val="nil"/>
              <w:left w:val="nil"/>
              <w:bottom w:val="nil"/>
              <w:right w:val="nil"/>
            </w:tcBorders>
          </w:tcPr>
          <w:p w14:paraId="4F3C787C" w14:textId="77777777" w:rsidR="00281E5D" w:rsidRPr="006E1F21" w:rsidRDefault="00281E5D" w:rsidP="00652B16"/>
        </w:tc>
      </w:tr>
      <w:tr w:rsidR="00C26DAB" w:rsidRPr="006E1F21" w14:paraId="2FBB29DA" w14:textId="77777777" w:rsidTr="00652B16">
        <w:trPr>
          <w:trHeight w:val="240"/>
          <w:jc w:val="center"/>
        </w:trPr>
        <w:tc>
          <w:tcPr>
            <w:tcW w:w="4876" w:type="dxa"/>
            <w:tcBorders>
              <w:top w:val="nil"/>
              <w:left w:val="nil"/>
              <w:bottom w:val="nil"/>
              <w:right w:val="nil"/>
            </w:tcBorders>
          </w:tcPr>
          <w:p w14:paraId="0170761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2700D4D" w14:textId="77777777" w:rsidR="00281E5D" w:rsidRPr="006E1F21" w:rsidRDefault="00281E5D" w:rsidP="00652B16">
            <w:pPr>
              <w:pStyle w:val="AmColumnHeading"/>
            </w:pPr>
            <w:r w:rsidRPr="006E1F21">
              <w:t>Pozměňovací návrh</w:t>
            </w:r>
          </w:p>
        </w:tc>
      </w:tr>
      <w:tr w:rsidR="00C26DAB" w:rsidRPr="006E1F21" w14:paraId="18BB1838" w14:textId="77777777" w:rsidTr="00652B16">
        <w:trPr>
          <w:jc w:val="center"/>
        </w:trPr>
        <w:tc>
          <w:tcPr>
            <w:tcW w:w="4876" w:type="dxa"/>
            <w:tcBorders>
              <w:top w:val="nil"/>
              <w:left w:val="nil"/>
              <w:bottom w:val="nil"/>
              <w:right w:val="nil"/>
            </w:tcBorders>
          </w:tcPr>
          <w:p w14:paraId="3A415E32" w14:textId="4EAB5C87"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 xml:space="preserve">zvýšení účinnosti vyřizování víz, pokud jde </w:t>
            </w:r>
            <w:r w:rsidR="00BA3A25" w:rsidRPr="006E1F21">
              <w:t>o</w:t>
            </w:r>
            <w:r w:rsidR="00BA3A25">
              <w:t> </w:t>
            </w:r>
            <w:r w:rsidRPr="006E1F21">
              <w:t xml:space="preserve">zjišťování a posuzování bezpečnostních rizik a rizik nelegální migrace, aby bylo zajištěno účinné provádění vízového kodexu. Zejména by podpora Unie měla přispívat </w:t>
            </w:r>
            <w:r w:rsidR="00BA3A25" w:rsidRPr="006E1F21">
              <w:t>k</w:t>
            </w:r>
            <w:r w:rsidR="00BA3A25">
              <w:t> </w:t>
            </w:r>
            <w:r w:rsidRPr="006E1F21">
              <w:t xml:space="preserve">digitalizaci vyřizování víz s cílem zajistit rychlé, bezpečné a klientsky přívětivé postupy udělování víz, ze kterých budou mít prospěch jak žadatelé o vízum, tak konzuláty. Podpora Unie by měla rovněž sloužit ke zlepšení služeb pro žadatele </w:t>
            </w:r>
            <w:r w:rsidR="00BA3A25" w:rsidRPr="006E1F21">
              <w:t>o</w:t>
            </w:r>
            <w:r w:rsidR="00BA3A25">
              <w:t> </w:t>
            </w:r>
            <w:r w:rsidRPr="006E1F21">
              <w:t>vízum, mimo jiné prostřednictvím lepšího pokrytí konzulárními službami po celém světě.</w:t>
            </w:r>
          </w:p>
        </w:tc>
        <w:tc>
          <w:tcPr>
            <w:tcW w:w="4876" w:type="dxa"/>
            <w:tcBorders>
              <w:top w:val="nil"/>
              <w:left w:val="nil"/>
              <w:bottom w:val="nil"/>
              <w:right w:val="nil"/>
            </w:tcBorders>
          </w:tcPr>
          <w:p w14:paraId="78C7815F" w14:textId="7E37CAFC"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zvýšení účinnosti vyřizování víz</w:t>
            </w:r>
            <w:r w:rsidRPr="006E1F21">
              <w:rPr>
                <w:b/>
                <w:i/>
              </w:rPr>
              <w:t xml:space="preserve">, pokud jde </w:t>
            </w:r>
            <w:r w:rsidR="00BA3A25" w:rsidRPr="006E1F21">
              <w:rPr>
                <w:b/>
                <w:i/>
              </w:rPr>
              <w:t>o</w:t>
            </w:r>
            <w:r w:rsidR="00BA3A25">
              <w:rPr>
                <w:b/>
                <w:i/>
              </w:rPr>
              <w:t> </w:t>
            </w:r>
            <w:r w:rsidRPr="006E1F21">
              <w:rPr>
                <w:b/>
                <w:i/>
              </w:rPr>
              <w:t>usnadnění vízových postupů pro důvěryhodné cestující</w:t>
            </w:r>
            <w:r w:rsidRPr="006E1F21">
              <w:t xml:space="preserve">, pokud jde </w:t>
            </w:r>
            <w:r w:rsidR="00BA3A25" w:rsidRPr="006E1F21">
              <w:t>o</w:t>
            </w:r>
            <w:r w:rsidR="00BA3A25">
              <w:t> </w:t>
            </w:r>
            <w:r w:rsidRPr="006E1F21">
              <w:t xml:space="preserve">zjišťování a posuzování bezpečnostních rizik a rizik nelegální migrace, aby bylo zajištěno účinné provádění vízového kodexu. Zejména by podpora Unie měla přispívat </w:t>
            </w:r>
            <w:r w:rsidR="00BA3A25" w:rsidRPr="006E1F21">
              <w:t>k</w:t>
            </w:r>
            <w:r w:rsidR="00BA3A25">
              <w:t> </w:t>
            </w:r>
            <w:r w:rsidRPr="006E1F21">
              <w:t xml:space="preserve">digitalizaci vyřizování víz s cílem zajistit rychlé, bezpečné a klientsky přívětivé postupy udělování víz, ze kterých budou mít prospěch jak žadatelé o vízum, tak konzuláty. Podpora Unie by měla rovněž sloužit ke zlepšení služeb pro žadatele </w:t>
            </w:r>
            <w:r w:rsidR="00BA3A25" w:rsidRPr="006E1F21">
              <w:t>o</w:t>
            </w:r>
            <w:r w:rsidR="00BA3A25">
              <w:t> </w:t>
            </w:r>
            <w:r w:rsidRPr="006E1F21">
              <w:t xml:space="preserve">vízum, mimo jiné prostřednictvím lepšího pokrytí konzulárními službami po celém světě. </w:t>
            </w:r>
            <w:r w:rsidRPr="006E1F21">
              <w:rPr>
                <w:b/>
                <w:i/>
              </w:rPr>
              <w:t xml:space="preserve">Pomoc by měla být poskytována také členským státům pro udělování víz </w:t>
            </w:r>
            <w:r w:rsidR="00BA3A25" w:rsidRPr="006E1F21">
              <w:rPr>
                <w:b/>
                <w:i/>
              </w:rPr>
              <w:t>s</w:t>
            </w:r>
            <w:r w:rsidR="00BA3A25">
              <w:rPr>
                <w:b/>
                <w:i/>
              </w:rPr>
              <w:t> </w:t>
            </w:r>
            <w:r w:rsidRPr="006E1F21">
              <w:rPr>
                <w:b/>
                <w:i/>
              </w:rPr>
              <w:t xml:space="preserve">omezenou územní platností vydaných </w:t>
            </w:r>
            <w:r w:rsidR="00BA3A25" w:rsidRPr="006E1F21">
              <w:rPr>
                <w:b/>
                <w:i/>
              </w:rPr>
              <w:t>z</w:t>
            </w:r>
            <w:r w:rsidR="00BA3A25">
              <w:rPr>
                <w:b/>
                <w:i/>
              </w:rPr>
              <w:t> </w:t>
            </w:r>
            <w:r w:rsidRPr="006E1F21">
              <w:rPr>
                <w:b/>
                <w:i/>
              </w:rPr>
              <w:t xml:space="preserve">humanitárních důvodů, </w:t>
            </w:r>
            <w:r w:rsidR="00BA3A25" w:rsidRPr="006E1F21">
              <w:rPr>
                <w:b/>
                <w:i/>
              </w:rPr>
              <w:t>z</w:t>
            </w:r>
            <w:r w:rsidR="00BA3A25">
              <w:rPr>
                <w:b/>
                <w:i/>
              </w:rPr>
              <w:t> </w:t>
            </w:r>
            <w:r w:rsidRPr="006E1F21">
              <w:rPr>
                <w:b/>
                <w:i/>
              </w:rPr>
              <w:t xml:space="preserve">důvodů národního zájmu nebo </w:t>
            </w:r>
            <w:r w:rsidR="00BA3A25" w:rsidRPr="006E1F21">
              <w:rPr>
                <w:b/>
                <w:i/>
              </w:rPr>
              <w:t>z</w:t>
            </w:r>
            <w:r w:rsidR="00BA3A25">
              <w:rPr>
                <w:b/>
                <w:i/>
              </w:rPr>
              <w:t> </w:t>
            </w:r>
            <w:r w:rsidRPr="006E1F21">
              <w:rPr>
                <w:b/>
                <w:i/>
              </w:rPr>
              <w:t xml:space="preserve">důvodu mezinárodních závazků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acquis Unie </w:t>
            </w:r>
            <w:r w:rsidR="00BA3A25" w:rsidRPr="006E1F21">
              <w:rPr>
                <w:b/>
                <w:i/>
              </w:rPr>
              <w:t>v</w:t>
            </w:r>
            <w:r w:rsidR="00BA3A25">
              <w:rPr>
                <w:b/>
                <w:i/>
              </w:rPr>
              <w:t> </w:t>
            </w:r>
            <w:r w:rsidRPr="006E1F21">
              <w:rPr>
                <w:b/>
                <w:i/>
              </w:rPr>
              <w:t>oblasti víz.</w:t>
            </w:r>
          </w:p>
        </w:tc>
      </w:tr>
    </w:tbl>
    <w:p w14:paraId="5C9CD5D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7C3729E" w14:textId="77777777" w:rsidR="00281E5D" w:rsidRPr="006E1F21" w:rsidRDefault="00281E5D" w:rsidP="00281E5D">
      <w:r w:rsidRPr="006E1F21">
        <w:rPr>
          <w:rStyle w:val="HideTWBExt"/>
        </w:rPr>
        <w:t>&lt;/AmendB&gt;</w:t>
      </w:r>
    </w:p>
    <w:p w14:paraId="2E5DFBE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91</w:t>
      </w:r>
      <w:r w:rsidRPr="006E1F21">
        <w:rPr>
          <w:rStyle w:val="HideTWBExt"/>
          <w:b w:val="0"/>
        </w:rPr>
        <w:t>&lt;/NumAmB&gt;</w:t>
      </w:r>
    </w:p>
    <w:p w14:paraId="6695F5F4" w14:textId="77777777" w:rsidR="00281E5D" w:rsidRPr="006E1F21" w:rsidRDefault="00281E5D" w:rsidP="00281E5D">
      <w:pPr>
        <w:pStyle w:val="NormalBold"/>
      </w:pPr>
      <w:r w:rsidRPr="006E1F21">
        <w:rPr>
          <w:rStyle w:val="HideTWBExt"/>
          <w:b w:val="0"/>
        </w:rPr>
        <w:t>&lt;RepeatBlock-By&gt;&lt;Members&gt;</w:t>
      </w:r>
      <w:r w:rsidRPr="006E1F21">
        <w:t>Geadis Geadi</w:t>
      </w:r>
      <w:r w:rsidRPr="006E1F21">
        <w:rPr>
          <w:rStyle w:val="HideTWBExt"/>
          <w:b w:val="0"/>
        </w:rPr>
        <w:t>&lt;/Members&gt;</w:t>
      </w:r>
    </w:p>
    <w:p w14:paraId="22098974" w14:textId="77777777" w:rsidR="00281E5D" w:rsidRPr="006E1F21" w:rsidRDefault="00281E5D" w:rsidP="00281E5D">
      <w:pPr>
        <w:pStyle w:val="NormalBold"/>
      </w:pPr>
      <w:r w:rsidRPr="006E1F21">
        <w:rPr>
          <w:rStyle w:val="HideTWBExt"/>
          <w:b w:val="0"/>
        </w:rPr>
        <w:t>&lt;/RepeatBlock-By&gt;</w:t>
      </w:r>
    </w:p>
    <w:p w14:paraId="62EAEBA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95E33B6" w14:textId="77777777" w:rsidR="00281E5D" w:rsidRPr="006E1F21" w:rsidRDefault="00281E5D" w:rsidP="00281E5D">
      <w:pPr>
        <w:pStyle w:val="NormalBold"/>
      </w:pPr>
      <w:r w:rsidRPr="006E1F21">
        <w:rPr>
          <w:rStyle w:val="HideTWBExt"/>
          <w:b w:val="0"/>
        </w:rPr>
        <w:t>&lt;Article&gt;</w:t>
      </w:r>
      <w:r w:rsidRPr="006E1F21">
        <w:t>Bod odůvodnění 16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4740EB7" w14:textId="77777777" w:rsidTr="00652B16">
        <w:trPr>
          <w:trHeight w:hRule="exact" w:val="240"/>
          <w:jc w:val="center"/>
        </w:trPr>
        <w:tc>
          <w:tcPr>
            <w:tcW w:w="9752" w:type="dxa"/>
            <w:gridSpan w:val="2"/>
            <w:tcBorders>
              <w:top w:val="nil"/>
              <w:left w:val="nil"/>
              <w:bottom w:val="nil"/>
              <w:right w:val="nil"/>
            </w:tcBorders>
          </w:tcPr>
          <w:p w14:paraId="5DF2BE1C" w14:textId="77777777" w:rsidR="00281E5D" w:rsidRPr="006E1F21" w:rsidRDefault="00281E5D" w:rsidP="00652B16"/>
        </w:tc>
      </w:tr>
      <w:tr w:rsidR="00C26DAB" w:rsidRPr="006E1F21" w14:paraId="45DF24BD" w14:textId="77777777" w:rsidTr="00652B16">
        <w:trPr>
          <w:trHeight w:val="240"/>
          <w:jc w:val="center"/>
        </w:trPr>
        <w:tc>
          <w:tcPr>
            <w:tcW w:w="4876" w:type="dxa"/>
            <w:tcBorders>
              <w:top w:val="nil"/>
              <w:left w:val="nil"/>
              <w:bottom w:val="nil"/>
              <w:right w:val="nil"/>
            </w:tcBorders>
          </w:tcPr>
          <w:p w14:paraId="3365547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165B50A" w14:textId="77777777" w:rsidR="00281E5D" w:rsidRPr="006E1F21" w:rsidRDefault="00281E5D" w:rsidP="00652B16">
            <w:pPr>
              <w:pStyle w:val="AmColumnHeading"/>
            </w:pPr>
            <w:r w:rsidRPr="006E1F21">
              <w:t>Pozměňovací návrh</w:t>
            </w:r>
          </w:p>
        </w:tc>
      </w:tr>
      <w:tr w:rsidR="00C26DAB" w:rsidRPr="006E1F21" w14:paraId="41C933BE" w14:textId="77777777" w:rsidTr="00652B16">
        <w:trPr>
          <w:jc w:val="center"/>
        </w:trPr>
        <w:tc>
          <w:tcPr>
            <w:tcW w:w="4876" w:type="dxa"/>
            <w:tcBorders>
              <w:top w:val="nil"/>
              <w:left w:val="nil"/>
              <w:bottom w:val="nil"/>
              <w:right w:val="nil"/>
            </w:tcBorders>
          </w:tcPr>
          <w:p w14:paraId="1C9133EA" w14:textId="5E3786A1"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 xml:space="preserve">zvýšení účinnosti vyřizování víz, pokud jde </w:t>
            </w:r>
            <w:r w:rsidR="00BA3A25" w:rsidRPr="006E1F21">
              <w:t>o</w:t>
            </w:r>
            <w:r w:rsidR="00BA3A25">
              <w:t> </w:t>
            </w:r>
            <w:r w:rsidRPr="006E1F21">
              <w:t xml:space="preserve">zjišťování a posuzování bezpečnostních rizik a rizik </w:t>
            </w:r>
            <w:r w:rsidRPr="006E1F21">
              <w:rPr>
                <w:b/>
                <w:i/>
              </w:rPr>
              <w:t>nelegální</w:t>
            </w:r>
            <w:r w:rsidRPr="006E1F21">
              <w:t xml:space="preserve"> migrace, aby bylo zajištěno účinné provádění vízového kodexu. Zejména by podpora Unie měla přispívat </w:t>
            </w:r>
            <w:r w:rsidR="00BA3A25" w:rsidRPr="006E1F21">
              <w:t>k</w:t>
            </w:r>
            <w:r w:rsidR="00BA3A25">
              <w:t> </w:t>
            </w:r>
            <w:r w:rsidRPr="006E1F21">
              <w:t xml:space="preserve">digitalizaci vyřizování víz s cílem zajistit rychlé, bezpečné a klientsky přívětivé postupy udělování víz, ze kterých budou mít prospěch jak žadatelé o vízum, tak konzuláty. Podpora Unie by měla rovněž sloužit ke zlepšení služeb pro žadatele </w:t>
            </w:r>
            <w:r w:rsidR="00BA3A25" w:rsidRPr="006E1F21">
              <w:t>o</w:t>
            </w:r>
            <w:r w:rsidR="00BA3A25">
              <w:t> </w:t>
            </w:r>
            <w:r w:rsidRPr="006E1F21">
              <w:t>vízum, mimo jiné prostřednictvím lepšího pokrytí konzulárními službami po celém světě.</w:t>
            </w:r>
          </w:p>
        </w:tc>
        <w:tc>
          <w:tcPr>
            <w:tcW w:w="4876" w:type="dxa"/>
            <w:tcBorders>
              <w:top w:val="nil"/>
              <w:left w:val="nil"/>
              <w:bottom w:val="nil"/>
              <w:right w:val="nil"/>
            </w:tcBorders>
          </w:tcPr>
          <w:p w14:paraId="098155E7" w14:textId="7F7005FB"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 xml:space="preserve">zvýšení účinnosti vyřizování víz, pokud jde </w:t>
            </w:r>
            <w:r w:rsidR="00BA3A25" w:rsidRPr="006E1F21">
              <w:t>o</w:t>
            </w:r>
            <w:r w:rsidR="00BA3A25">
              <w:t> </w:t>
            </w:r>
            <w:r w:rsidRPr="006E1F21">
              <w:t xml:space="preserve">zjišťování a posuzování bezpečnostních rizik a rizik </w:t>
            </w:r>
            <w:r w:rsidRPr="006E1F21">
              <w:rPr>
                <w:b/>
                <w:i/>
              </w:rPr>
              <w:t>nezákonné</w:t>
            </w:r>
            <w:r w:rsidRPr="006E1F21">
              <w:t xml:space="preserve"> migrace, aby bylo zajištěno účinné provádění vízového kodexu</w:t>
            </w:r>
            <w:r w:rsidRPr="006E1F21">
              <w:rPr>
                <w:b/>
                <w:i/>
              </w:rPr>
              <w:t xml:space="preserve">, posílení záruk proti překročení doby povoleného pobytu na vízum, podvodům týkajícím se identity, padělání dokladů </w:t>
            </w:r>
            <w:r w:rsidR="00BA3A25" w:rsidRPr="006E1F21">
              <w:rPr>
                <w:b/>
                <w:i/>
              </w:rPr>
              <w:t>a</w:t>
            </w:r>
            <w:r w:rsidR="00BA3A25">
              <w:rPr>
                <w:b/>
                <w:i/>
              </w:rPr>
              <w:t> </w:t>
            </w:r>
            <w:r w:rsidRPr="006E1F21">
              <w:rPr>
                <w:b/>
                <w:i/>
              </w:rPr>
              <w:t>zneužívání krátkodobých víz pro účely nelegální migrace</w:t>
            </w:r>
            <w:r w:rsidRPr="006E1F21">
              <w:t xml:space="preserve">. Zejména by podpora Unie měla přispívat </w:t>
            </w:r>
            <w:r w:rsidR="00BA3A25" w:rsidRPr="006E1F21">
              <w:t>k</w:t>
            </w:r>
            <w:r w:rsidR="00BA3A25">
              <w:t> </w:t>
            </w:r>
            <w:r w:rsidRPr="006E1F21">
              <w:t xml:space="preserve">digitalizaci vyřizování víz s cílem zajistit rychlé, bezpečné a klientsky přívětivé postupy udělování víz, ze kterých budou mít prospěch jak žadatelé o vízum, tak konzuláty. Podpora Unie by měla rovněž sloužit ke zlepšení služeb pro žadatele </w:t>
            </w:r>
            <w:r w:rsidR="00BA3A25" w:rsidRPr="006E1F21">
              <w:t>o</w:t>
            </w:r>
            <w:r w:rsidR="00BA3A25">
              <w:t> </w:t>
            </w:r>
            <w:r w:rsidRPr="006E1F21">
              <w:t>vízum, mimo jiné prostřednictvím lepšího pokrytí konzulárními službami po celém světě.</w:t>
            </w:r>
          </w:p>
        </w:tc>
      </w:tr>
    </w:tbl>
    <w:p w14:paraId="5ED2DC09"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A502135" w14:textId="77777777" w:rsidR="00281E5D" w:rsidRPr="006E1F21" w:rsidRDefault="00281E5D" w:rsidP="00281E5D">
      <w:r w:rsidRPr="006E1F21">
        <w:rPr>
          <w:rStyle w:val="HideTWBExt"/>
        </w:rPr>
        <w:t>&lt;/AmendB&gt;</w:t>
      </w:r>
    </w:p>
    <w:p w14:paraId="716EA67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92</w:t>
      </w:r>
      <w:r w:rsidRPr="006E1F21">
        <w:rPr>
          <w:rStyle w:val="HideTWBExt"/>
          <w:b w:val="0"/>
        </w:rPr>
        <w:t>&lt;/NumAmB&gt;</w:t>
      </w:r>
    </w:p>
    <w:p w14:paraId="3CF52A07"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245A1FB1" w14:textId="77777777" w:rsidR="00281E5D" w:rsidRPr="006E1F21" w:rsidRDefault="00281E5D" w:rsidP="00281E5D">
      <w:pPr>
        <w:pStyle w:val="NormalBold"/>
      </w:pPr>
      <w:r w:rsidRPr="006E1F21">
        <w:rPr>
          <w:rStyle w:val="HideTWBExt"/>
          <w:b w:val="0"/>
        </w:rPr>
        <w:t>&lt;/RepeatBlock-By&gt;</w:t>
      </w:r>
    </w:p>
    <w:p w14:paraId="307E984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3A4A082" w14:textId="77777777" w:rsidR="00281E5D" w:rsidRPr="006E1F21" w:rsidRDefault="00281E5D" w:rsidP="00281E5D">
      <w:pPr>
        <w:pStyle w:val="NormalBold"/>
      </w:pPr>
      <w:r w:rsidRPr="006E1F21">
        <w:rPr>
          <w:rStyle w:val="HideTWBExt"/>
          <w:b w:val="0"/>
        </w:rPr>
        <w:t>&lt;Article&gt;</w:t>
      </w:r>
      <w:r w:rsidRPr="006E1F21">
        <w:t>Bod odůvodnění 16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08D1DE8" w14:textId="77777777" w:rsidTr="00652B16">
        <w:trPr>
          <w:trHeight w:hRule="exact" w:val="240"/>
          <w:jc w:val="center"/>
        </w:trPr>
        <w:tc>
          <w:tcPr>
            <w:tcW w:w="9752" w:type="dxa"/>
            <w:gridSpan w:val="2"/>
            <w:tcBorders>
              <w:top w:val="nil"/>
              <w:left w:val="nil"/>
              <w:bottom w:val="nil"/>
              <w:right w:val="nil"/>
            </w:tcBorders>
          </w:tcPr>
          <w:p w14:paraId="5DAE3DFE" w14:textId="77777777" w:rsidR="00281E5D" w:rsidRPr="006E1F21" w:rsidRDefault="00281E5D" w:rsidP="00652B16"/>
        </w:tc>
      </w:tr>
      <w:tr w:rsidR="00C26DAB" w:rsidRPr="006E1F21" w14:paraId="07B16BD5" w14:textId="77777777" w:rsidTr="00652B16">
        <w:trPr>
          <w:trHeight w:val="240"/>
          <w:jc w:val="center"/>
        </w:trPr>
        <w:tc>
          <w:tcPr>
            <w:tcW w:w="4876" w:type="dxa"/>
            <w:tcBorders>
              <w:top w:val="nil"/>
              <w:left w:val="nil"/>
              <w:bottom w:val="nil"/>
              <w:right w:val="nil"/>
            </w:tcBorders>
          </w:tcPr>
          <w:p w14:paraId="40C0FE9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6F387E6" w14:textId="77777777" w:rsidR="00281E5D" w:rsidRPr="006E1F21" w:rsidRDefault="00281E5D" w:rsidP="00652B16">
            <w:pPr>
              <w:pStyle w:val="AmColumnHeading"/>
            </w:pPr>
            <w:r w:rsidRPr="006E1F21">
              <w:t>Pozměňovací návrh</w:t>
            </w:r>
          </w:p>
        </w:tc>
      </w:tr>
      <w:tr w:rsidR="00C26DAB" w:rsidRPr="006E1F21" w14:paraId="177A7B58" w14:textId="77777777" w:rsidTr="00652B16">
        <w:trPr>
          <w:jc w:val="center"/>
        </w:trPr>
        <w:tc>
          <w:tcPr>
            <w:tcW w:w="4876" w:type="dxa"/>
            <w:tcBorders>
              <w:top w:val="nil"/>
              <w:left w:val="nil"/>
              <w:bottom w:val="nil"/>
              <w:right w:val="nil"/>
            </w:tcBorders>
          </w:tcPr>
          <w:p w14:paraId="3C8285B9" w14:textId="2190BDE7"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 xml:space="preserve">zvýšení účinnosti vyřizování víz, pokud jde </w:t>
            </w:r>
            <w:r w:rsidR="00BA3A25" w:rsidRPr="006E1F21">
              <w:t>o</w:t>
            </w:r>
            <w:r w:rsidR="00BA3A25">
              <w:t> </w:t>
            </w:r>
            <w:r w:rsidRPr="006E1F21">
              <w:t xml:space="preserve">zjišťování a posuzování bezpečnostních rizik a rizik nelegální migrace, aby bylo zajištěno účinné provádění vízového kodexu. Zejména by podpora Unie měla přispívat </w:t>
            </w:r>
            <w:r w:rsidR="00BA3A25" w:rsidRPr="006E1F21">
              <w:t>k</w:t>
            </w:r>
            <w:r w:rsidR="00BA3A25">
              <w:t> </w:t>
            </w:r>
            <w:r w:rsidRPr="006E1F21">
              <w:t>digitalizaci vyřizování víz s cílem zajistit rychlé, bezpečné a </w:t>
            </w:r>
            <w:r w:rsidRPr="006E1F21">
              <w:rPr>
                <w:b/>
                <w:i/>
              </w:rPr>
              <w:t>klientsky přívětivé</w:t>
            </w:r>
            <w:r w:rsidRPr="006E1F21">
              <w:t xml:space="preserve"> postupy udělování víz, ze kterých budou mít prospěch jak žadatelé o vízum, tak konzuláty. Podpora Unie by měla rovněž sloužit ke zlepšení služeb pro žadatele </w:t>
            </w:r>
            <w:r w:rsidR="00BA3A25" w:rsidRPr="006E1F21">
              <w:t>o</w:t>
            </w:r>
            <w:r w:rsidR="00BA3A25">
              <w:t> </w:t>
            </w:r>
            <w:r w:rsidRPr="006E1F21">
              <w:t>vízum, mimo jiné prostřednictvím lepšího pokrytí konzulárními službami po celém světě.</w:t>
            </w:r>
          </w:p>
        </w:tc>
        <w:tc>
          <w:tcPr>
            <w:tcW w:w="4876" w:type="dxa"/>
            <w:tcBorders>
              <w:top w:val="nil"/>
              <w:left w:val="nil"/>
              <w:bottom w:val="nil"/>
              <w:right w:val="nil"/>
            </w:tcBorders>
          </w:tcPr>
          <w:p w14:paraId="7650DEA6" w14:textId="7BDEBDCA"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t xml:space="preserve">modernizaci </w:t>
            </w:r>
            <w:r w:rsidR="00BA3A25" w:rsidRPr="006E1F21">
              <w:t>a</w:t>
            </w:r>
            <w:r w:rsidR="00BA3A25">
              <w:t> </w:t>
            </w:r>
            <w:r w:rsidRPr="006E1F21">
              <w:t xml:space="preserve">zvýšení účinnosti vyřizování víz, pokud jde </w:t>
            </w:r>
            <w:r w:rsidR="00BA3A25" w:rsidRPr="006E1F21">
              <w:t>o</w:t>
            </w:r>
            <w:r w:rsidR="00BA3A25">
              <w:t> </w:t>
            </w:r>
            <w:r w:rsidRPr="006E1F21">
              <w:t xml:space="preserve">zjišťování a posuzování bezpečnostních rizik a rizik nelegální migrace, aby bylo zajištěno účinné provádění vízového kodexu. Zejména by podpora Unie měla přispívat </w:t>
            </w:r>
            <w:r w:rsidR="00BA3A25" w:rsidRPr="006E1F21">
              <w:t>k</w:t>
            </w:r>
            <w:r w:rsidR="00BA3A25">
              <w:t> </w:t>
            </w:r>
            <w:r w:rsidRPr="006E1F21">
              <w:t>digitalizaci vyřizování víz s cílem zajistit rychlé, bezpečné a </w:t>
            </w:r>
            <w:r w:rsidRPr="006E1F21">
              <w:rPr>
                <w:b/>
                <w:i/>
              </w:rPr>
              <w:t>účinné</w:t>
            </w:r>
            <w:r w:rsidRPr="006E1F21">
              <w:t xml:space="preserve"> postupy udělování víz, ze kterých budou mít prospěch jak žadatelé o vízum, tak konzuláty. Podpora Unie by měla rovněž přispět ke zlepšení služeb poskytovaných žadatelům </w:t>
            </w:r>
            <w:r w:rsidR="00BA3A25" w:rsidRPr="006E1F21">
              <w:t>o</w:t>
            </w:r>
            <w:r w:rsidR="00BA3A25">
              <w:t> </w:t>
            </w:r>
            <w:r w:rsidRPr="006E1F21">
              <w:t>víza, mimo jiné prostřednictvím lepšího pokrytí konzulárních služeb po celém světě</w:t>
            </w:r>
            <w:r w:rsidRPr="006E1F21">
              <w:rPr>
                <w:b/>
                <w:i/>
              </w:rPr>
              <w:t xml:space="preserve">, </w:t>
            </w:r>
            <w:r w:rsidR="00BA3A25" w:rsidRPr="006E1F21">
              <w:rPr>
                <w:b/>
                <w:i/>
              </w:rPr>
              <w:t>a</w:t>
            </w:r>
            <w:r w:rsidR="00BA3A25">
              <w:rPr>
                <w:b/>
                <w:i/>
              </w:rPr>
              <w:t> </w:t>
            </w:r>
            <w:r w:rsidRPr="006E1F21">
              <w:rPr>
                <w:b/>
                <w:i/>
              </w:rPr>
              <w:t xml:space="preserve">to při zachování vysoké úrovně bezpečnostních kontrol </w:t>
            </w:r>
            <w:r w:rsidR="00BA3A25" w:rsidRPr="006E1F21">
              <w:rPr>
                <w:b/>
                <w:i/>
              </w:rPr>
              <w:t>a</w:t>
            </w:r>
            <w:r w:rsidR="00BA3A25">
              <w:rPr>
                <w:b/>
                <w:i/>
              </w:rPr>
              <w:t> </w:t>
            </w:r>
            <w:r w:rsidRPr="006E1F21">
              <w:rPr>
                <w:b/>
                <w:i/>
              </w:rPr>
              <w:t>ověřování podmínek pro vstup do schengenského prostoru</w:t>
            </w:r>
            <w:r w:rsidRPr="006E1F21">
              <w:t>.</w:t>
            </w:r>
          </w:p>
        </w:tc>
      </w:tr>
    </w:tbl>
    <w:p w14:paraId="50DAAE5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05E40F9"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6AEF91B5" w14:textId="657CF746" w:rsidR="00281E5D" w:rsidRPr="006E1F21" w:rsidRDefault="00281E5D" w:rsidP="00281E5D">
      <w:pPr>
        <w:pStyle w:val="AmJustText"/>
      </w:pPr>
      <w:r w:rsidRPr="006E1F21">
        <w:t xml:space="preserve">Vízová politika plní především bezpečnostní </w:t>
      </w:r>
      <w:r w:rsidR="00BA3A25" w:rsidRPr="006E1F21">
        <w:t>a</w:t>
      </w:r>
      <w:r w:rsidR="00BA3A25">
        <w:t> </w:t>
      </w:r>
      <w:r w:rsidRPr="006E1F21">
        <w:t xml:space="preserve">migrační funkci. Digitalizace </w:t>
      </w:r>
      <w:r w:rsidR="00BA3A25" w:rsidRPr="006E1F21">
        <w:t>a</w:t>
      </w:r>
      <w:r w:rsidR="00BA3A25">
        <w:t> </w:t>
      </w:r>
      <w:r w:rsidRPr="006E1F21">
        <w:t xml:space="preserve">zjednodušení postupů by neměly vést </w:t>
      </w:r>
      <w:r w:rsidR="00BA3A25" w:rsidRPr="006E1F21">
        <w:t>k</w:t>
      </w:r>
      <w:r w:rsidR="00BA3A25">
        <w:t> </w:t>
      </w:r>
      <w:r w:rsidRPr="006E1F21">
        <w:t xml:space="preserve">oslabení bezpečnostních kontrol ani ke snížení standardů při prověřování žadatelů. Navrhovaná změna zachovává cíl modernizace systému, zároveň však zdůrazňuje, že účinnost musí jít ruku </w:t>
      </w:r>
      <w:r w:rsidR="00BA3A25" w:rsidRPr="006E1F21">
        <w:t>v</w:t>
      </w:r>
      <w:r w:rsidR="00BA3A25">
        <w:t> </w:t>
      </w:r>
      <w:r w:rsidRPr="006E1F21">
        <w:t xml:space="preserve">ruce </w:t>
      </w:r>
      <w:r w:rsidR="00BA3A25" w:rsidRPr="006E1F21">
        <w:t>s</w:t>
      </w:r>
      <w:r w:rsidR="00BA3A25">
        <w:t> </w:t>
      </w:r>
      <w:r w:rsidRPr="006E1F21">
        <w:t>vysokou úrovní ochrany schengenského prostoru.</w:t>
      </w:r>
    </w:p>
    <w:p w14:paraId="03B5B356" w14:textId="77777777" w:rsidR="00281E5D" w:rsidRPr="006E1F21" w:rsidRDefault="00281E5D" w:rsidP="00281E5D">
      <w:r w:rsidRPr="006E1F21">
        <w:rPr>
          <w:rStyle w:val="HideTWBExt"/>
        </w:rPr>
        <w:t>&lt;/AmendB&gt;</w:t>
      </w:r>
    </w:p>
    <w:p w14:paraId="195DF09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93</w:t>
      </w:r>
      <w:r w:rsidRPr="006E1F21">
        <w:rPr>
          <w:rStyle w:val="HideTWBExt"/>
          <w:b w:val="0"/>
        </w:rPr>
        <w:t>&lt;/NumAmB&gt;</w:t>
      </w:r>
    </w:p>
    <w:p w14:paraId="43E45BFA"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2AA94E5A" w14:textId="77777777" w:rsidR="00281E5D" w:rsidRPr="006E1F21" w:rsidRDefault="00281E5D" w:rsidP="00281E5D">
      <w:pPr>
        <w:pStyle w:val="NormalBold"/>
      </w:pPr>
      <w:r w:rsidRPr="006E1F21">
        <w:rPr>
          <w:rStyle w:val="HideTWBExt"/>
          <w:b w:val="0"/>
        </w:rPr>
        <w:t>&lt;/RepeatBlock-By&gt;</w:t>
      </w:r>
    </w:p>
    <w:p w14:paraId="3C2FA5F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AFDE0D3" w14:textId="77777777" w:rsidR="00281E5D" w:rsidRPr="006E1F21" w:rsidRDefault="00281E5D" w:rsidP="00281E5D">
      <w:pPr>
        <w:pStyle w:val="NormalBold"/>
      </w:pPr>
      <w:r w:rsidRPr="006E1F21">
        <w:rPr>
          <w:rStyle w:val="HideTWBExt"/>
          <w:b w:val="0"/>
        </w:rPr>
        <w:t>&lt;Article&gt;</w:t>
      </w:r>
      <w:r w:rsidRPr="006E1F21">
        <w:t>Bod odůvodnění 16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096106F" w14:textId="77777777" w:rsidTr="00652B16">
        <w:trPr>
          <w:trHeight w:hRule="exact" w:val="240"/>
          <w:jc w:val="center"/>
        </w:trPr>
        <w:tc>
          <w:tcPr>
            <w:tcW w:w="9752" w:type="dxa"/>
            <w:gridSpan w:val="2"/>
            <w:tcBorders>
              <w:top w:val="nil"/>
              <w:left w:val="nil"/>
              <w:bottom w:val="nil"/>
              <w:right w:val="nil"/>
            </w:tcBorders>
          </w:tcPr>
          <w:p w14:paraId="48A6C310" w14:textId="77777777" w:rsidR="00281E5D" w:rsidRPr="006E1F21" w:rsidRDefault="00281E5D" w:rsidP="00652B16"/>
        </w:tc>
      </w:tr>
      <w:tr w:rsidR="00C26DAB" w:rsidRPr="006E1F21" w14:paraId="48B52408" w14:textId="77777777" w:rsidTr="00652B16">
        <w:trPr>
          <w:trHeight w:val="240"/>
          <w:jc w:val="center"/>
        </w:trPr>
        <w:tc>
          <w:tcPr>
            <w:tcW w:w="4876" w:type="dxa"/>
            <w:tcBorders>
              <w:top w:val="nil"/>
              <w:left w:val="nil"/>
              <w:bottom w:val="nil"/>
              <w:right w:val="nil"/>
            </w:tcBorders>
          </w:tcPr>
          <w:p w14:paraId="5801411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32A4C12" w14:textId="77777777" w:rsidR="00281E5D" w:rsidRPr="006E1F21" w:rsidRDefault="00281E5D" w:rsidP="00652B16">
            <w:pPr>
              <w:pStyle w:val="AmColumnHeading"/>
            </w:pPr>
            <w:r w:rsidRPr="006E1F21">
              <w:t>Pozměňovací návrh</w:t>
            </w:r>
          </w:p>
        </w:tc>
      </w:tr>
      <w:tr w:rsidR="00C26DAB" w:rsidRPr="006E1F21" w14:paraId="5DEBA1BC" w14:textId="77777777" w:rsidTr="00652B16">
        <w:trPr>
          <w:jc w:val="center"/>
        </w:trPr>
        <w:tc>
          <w:tcPr>
            <w:tcW w:w="4876" w:type="dxa"/>
            <w:tcBorders>
              <w:top w:val="nil"/>
              <w:left w:val="nil"/>
              <w:bottom w:val="nil"/>
              <w:right w:val="nil"/>
            </w:tcBorders>
          </w:tcPr>
          <w:p w14:paraId="68342A69" w14:textId="43454DDC" w:rsidR="00281E5D" w:rsidRPr="006E1F21" w:rsidRDefault="00281E5D" w:rsidP="00652B16">
            <w:pPr>
              <w:pStyle w:val="Normal6a"/>
            </w:pPr>
            <w:r w:rsidRPr="006E1F21">
              <w:t>(16)</w:t>
            </w:r>
            <w:r w:rsidRPr="006E1F21">
              <w:tab/>
              <w:t xml:space="preserve">Podpora Unie by měla přispívat </w:t>
            </w:r>
            <w:r w:rsidR="00BA3A25" w:rsidRPr="006E1F21">
              <w:t>k</w:t>
            </w:r>
            <w:r w:rsidR="00BA3A25">
              <w:t> </w:t>
            </w:r>
            <w:r w:rsidRPr="006E1F21">
              <w:rPr>
                <w:b/>
                <w:i/>
              </w:rPr>
              <w:t>modernizaci</w:t>
            </w:r>
            <w:r w:rsidRPr="006E1F21">
              <w:t xml:space="preserve"> </w:t>
            </w:r>
            <w:r w:rsidR="00BA3A25" w:rsidRPr="006E1F21">
              <w:t>a</w:t>
            </w:r>
            <w:r w:rsidR="00BA3A25">
              <w:t> </w:t>
            </w:r>
            <w:r w:rsidRPr="006E1F21">
              <w:t>zvýšení účinnosti vyřizování víz</w:t>
            </w:r>
            <w:r w:rsidRPr="006E1F21">
              <w:rPr>
                <w:b/>
                <w:i/>
              </w:rPr>
              <w:t xml:space="preserve">, pokud jde </w:t>
            </w:r>
            <w:r w:rsidR="00BA3A25" w:rsidRPr="006E1F21">
              <w:rPr>
                <w:b/>
                <w:i/>
              </w:rPr>
              <w:t>o</w:t>
            </w:r>
            <w:r w:rsidR="00BA3A25">
              <w:rPr>
                <w:b/>
                <w:i/>
              </w:rPr>
              <w:t> </w:t>
            </w:r>
            <w:r w:rsidRPr="006E1F21">
              <w:rPr>
                <w:b/>
                <w:i/>
              </w:rPr>
              <w:t>zjišťování a posuzování bezpečnostních rizik a rizik nelegální migrace, aby bylo zajištěno účinné provádění vízového kodexu</w:t>
            </w:r>
            <w:r w:rsidRPr="006E1F21">
              <w:t xml:space="preserve">. Zejména by podpora Unie měla přispívat </w:t>
            </w:r>
            <w:r w:rsidR="00BA3A25" w:rsidRPr="006E1F21">
              <w:t>k</w:t>
            </w:r>
            <w:r w:rsidR="00BA3A25">
              <w:t> </w:t>
            </w:r>
            <w:r w:rsidRPr="006E1F21">
              <w:t>digitalizaci vyřizování víz s cílem zajistit rychlé, bezpečné a </w:t>
            </w:r>
            <w:r w:rsidRPr="006E1F21">
              <w:rPr>
                <w:b/>
                <w:i/>
              </w:rPr>
              <w:t>klientsky přívětivé</w:t>
            </w:r>
            <w:r w:rsidRPr="006E1F21">
              <w:t xml:space="preserve"> postupy udělování víz, ze kterých budou mít prospěch jak žadatelé o vízum, tak konzuláty. Podpora Unie by měla rovněž sloužit ke zlepšení služeb pro žadatele </w:t>
            </w:r>
            <w:r w:rsidR="00BA3A25" w:rsidRPr="006E1F21">
              <w:t>o</w:t>
            </w:r>
            <w:r w:rsidR="00BA3A25">
              <w:t> </w:t>
            </w:r>
            <w:r w:rsidRPr="006E1F21">
              <w:t>vízum, mimo jiné prostřednictvím lepšího pokrytí konzulárními službami po celém světě.</w:t>
            </w:r>
          </w:p>
        </w:tc>
        <w:tc>
          <w:tcPr>
            <w:tcW w:w="4876" w:type="dxa"/>
            <w:tcBorders>
              <w:top w:val="nil"/>
              <w:left w:val="nil"/>
              <w:bottom w:val="nil"/>
              <w:right w:val="nil"/>
            </w:tcBorders>
          </w:tcPr>
          <w:p w14:paraId="344BE060" w14:textId="28F29754" w:rsidR="00281E5D" w:rsidRPr="006E1F21" w:rsidRDefault="00281E5D" w:rsidP="00652B16">
            <w:pPr>
              <w:pStyle w:val="Normal6a"/>
            </w:pPr>
            <w:r w:rsidRPr="006E1F21">
              <w:t>(16)</w:t>
            </w:r>
            <w:r w:rsidRPr="006E1F21">
              <w:tab/>
              <w:t xml:space="preserve">Podpora Unie by měla přispět </w:t>
            </w:r>
            <w:r w:rsidR="00BA3A25" w:rsidRPr="006E1F21">
              <w:t>k</w:t>
            </w:r>
            <w:r w:rsidR="00BA3A25">
              <w:t> </w:t>
            </w:r>
            <w:r w:rsidRPr="006E1F21">
              <w:rPr>
                <w:b/>
                <w:i/>
              </w:rPr>
              <w:t>usnadnění mobility</w:t>
            </w:r>
            <w:r w:rsidRPr="006E1F21">
              <w:t xml:space="preserve"> </w:t>
            </w:r>
            <w:r w:rsidR="00BA3A25" w:rsidRPr="006E1F21">
              <w:t>a</w:t>
            </w:r>
            <w:r w:rsidR="00BA3A25">
              <w:t> </w:t>
            </w:r>
            <w:r w:rsidRPr="006E1F21">
              <w:t xml:space="preserve">ke zvýšení efektivity vyřizování víz. Zejména by podpora Unie měla přispívat </w:t>
            </w:r>
            <w:r w:rsidR="00BA3A25" w:rsidRPr="006E1F21">
              <w:t>k</w:t>
            </w:r>
            <w:r w:rsidR="00BA3A25">
              <w:t> </w:t>
            </w:r>
            <w:r w:rsidRPr="006E1F21">
              <w:t xml:space="preserve">digitalizaci vyřizování víz s cílem zajistit </w:t>
            </w:r>
            <w:r w:rsidRPr="006E1F21">
              <w:rPr>
                <w:b/>
                <w:i/>
              </w:rPr>
              <w:t>nediskriminační,</w:t>
            </w:r>
            <w:r w:rsidRPr="006E1F21">
              <w:t xml:space="preserve"> rychlé, bezpečné a </w:t>
            </w:r>
            <w:r w:rsidRPr="006E1F21">
              <w:rPr>
                <w:b/>
                <w:i/>
              </w:rPr>
              <w:t>spravedlivé</w:t>
            </w:r>
            <w:r w:rsidRPr="006E1F21">
              <w:t xml:space="preserve"> postupy udělování víz, ze kterých budou mít prospěch jak žadatelé o vízum, tak konzuláty. Podpora Unie by měla rovněž sloužit ke zlepšení služeb pro žadatele </w:t>
            </w:r>
            <w:r w:rsidR="00BA3A25" w:rsidRPr="006E1F21">
              <w:t>o</w:t>
            </w:r>
            <w:r w:rsidR="00BA3A25">
              <w:t> </w:t>
            </w:r>
            <w:r w:rsidRPr="006E1F21">
              <w:t>vízum, mimo jiné prostřednictvím lepšího pokrytí konzulárními službami po celém světě.</w:t>
            </w:r>
          </w:p>
        </w:tc>
      </w:tr>
    </w:tbl>
    <w:p w14:paraId="33A8817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27C6A3B" w14:textId="77777777" w:rsidR="00281E5D" w:rsidRPr="006E1F21" w:rsidRDefault="00281E5D" w:rsidP="00281E5D">
      <w:r w:rsidRPr="006E1F21">
        <w:rPr>
          <w:rStyle w:val="HideTWBExt"/>
        </w:rPr>
        <w:t>&lt;/AmendB&gt;</w:t>
      </w:r>
    </w:p>
    <w:p w14:paraId="3281682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94</w:t>
      </w:r>
      <w:r w:rsidRPr="006E1F21">
        <w:rPr>
          <w:rStyle w:val="HideTWBExt"/>
          <w:b w:val="0"/>
        </w:rPr>
        <w:t>&lt;/NumAmB&gt;</w:t>
      </w:r>
    </w:p>
    <w:p w14:paraId="2985C6F6"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0C2E8B96" w14:textId="77777777" w:rsidR="00281E5D" w:rsidRPr="006E1F21" w:rsidRDefault="00281E5D" w:rsidP="00281E5D">
      <w:pPr>
        <w:pStyle w:val="NormalBold"/>
      </w:pPr>
      <w:r w:rsidRPr="006E1F21">
        <w:rPr>
          <w:rStyle w:val="HideTWBExt"/>
          <w:b w:val="0"/>
        </w:rPr>
        <w:t>&lt;/RepeatBlock-By&gt;</w:t>
      </w:r>
    </w:p>
    <w:p w14:paraId="70ADA02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FE5EDE1" w14:textId="60453837" w:rsidR="00281E5D" w:rsidRPr="006E1F21" w:rsidRDefault="00281E5D" w:rsidP="00281E5D">
      <w:pPr>
        <w:pStyle w:val="NormalBold"/>
      </w:pPr>
      <w:r w:rsidRPr="006E1F21">
        <w:rPr>
          <w:rStyle w:val="HideTWBExt"/>
          <w:b w:val="0"/>
        </w:rPr>
        <w:t>&lt;Article&gt;</w:t>
      </w:r>
      <w:r w:rsidRPr="006E1F21">
        <w:t xml:space="preserve">Bod odůvodnění 16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524A9A4" w14:textId="77777777" w:rsidTr="00652B16">
        <w:trPr>
          <w:trHeight w:hRule="exact" w:val="240"/>
          <w:jc w:val="center"/>
        </w:trPr>
        <w:tc>
          <w:tcPr>
            <w:tcW w:w="9752" w:type="dxa"/>
            <w:gridSpan w:val="2"/>
            <w:tcBorders>
              <w:top w:val="nil"/>
              <w:left w:val="nil"/>
              <w:bottom w:val="nil"/>
              <w:right w:val="nil"/>
            </w:tcBorders>
          </w:tcPr>
          <w:p w14:paraId="42E3B85D" w14:textId="77777777" w:rsidR="00281E5D" w:rsidRPr="006E1F21" w:rsidRDefault="00281E5D" w:rsidP="00652B16"/>
        </w:tc>
      </w:tr>
      <w:tr w:rsidR="00C26DAB" w:rsidRPr="006E1F21" w14:paraId="15EEE96D" w14:textId="77777777" w:rsidTr="00652B16">
        <w:trPr>
          <w:trHeight w:val="240"/>
          <w:jc w:val="center"/>
        </w:trPr>
        <w:tc>
          <w:tcPr>
            <w:tcW w:w="4876" w:type="dxa"/>
            <w:tcBorders>
              <w:top w:val="nil"/>
              <w:left w:val="nil"/>
              <w:bottom w:val="nil"/>
              <w:right w:val="nil"/>
            </w:tcBorders>
          </w:tcPr>
          <w:p w14:paraId="5A8CDAF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8B8D5CC" w14:textId="77777777" w:rsidR="00281E5D" w:rsidRPr="006E1F21" w:rsidRDefault="00281E5D" w:rsidP="00652B16">
            <w:pPr>
              <w:pStyle w:val="AmColumnHeading"/>
            </w:pPr>
            <w:r w:rsidRPr="006E1F21">
              <w:t>Pozměňovací návrh</w:t>
            </w:r>
          </w:p>
        </w:tc>
      </w:tr>
      <w:tr w:rsidR="00C26DAB" w:rsidRPr="006E1F21" w14:paraId="09852167" w14:textId="77777777" w:rsidTr="00652B16">
        <w:trPr>
          <w:jc w:val="center"/>
        </w:trPr>
        <w:tc>
          <w:tcPr>
            <w:tcW w:w="4876" w:type="dxa"/>
            <w:tcBorders>
              <w:top w:val="nil"/>
              <w:left w:val="nil"/>
              <w:bottom w:val="nil"/>
              <w:right w:val="nil"/>
            </w:tcBorders>
          </w:tcPr>
          <w:p w14:paraId="097DA6CF" w14:textId="77777777" w:rsidR="00281E5D" w:rsidRPr="006E1F21" w:rsidRDefault="00281E5D" w:rsidP="00652B16">
            <w:pPr>
              <w:pStyle w:val="Normal6a"/>
            </w:pPr>
          </w:p>
        </w:tc>
        <w:tc>
          <w:tcPr>
            <w:tcW w:w="4876" w:type="dxa"/>
            <w:tcBorders>
              <w:top w:val="nil"/>
              <w:left w:val="nil"/>
              <w:bottom w:val="nil"/>
              <w:right w:val="nil"/>
            </w:tcBorders>
          </w:tcPr>
          <w:p w14:paraId="34750D1F" w14:textId="3182661D" w:rsidR="00281E5D" w:rsidRPr="006E1F21" w:rsidRDefault="00281E5D" w:rsidP="00652B16">
            <w:pPr>
              <w:pStyle w:val="Normal6a"/>
            </w:pPr>
            <w:r w:rsidRPr="006E1F21">
              <w:rPr>
                <w:b/>
                <w:i/>
              </w:rPr>
              <w:t>(16a)</w:t>
            </w:r>
            <w:r w:rsidRPr="006E1F21">
              <w:tab/>
            </w:r>
            <w:r w:rsidRPr="006E1F21">
              <w:rPr>
                <w:b/>
                <w:i/>
              </w:rPr>
              <w:t xml:space="preserve">Členské státy by měly věnovat zvláštní pozornost svým mezinárodním závazkům týkajícím se pátracích </w:t>
            </w:r>
            <w:r w:rsidR="00BA3A25" w:rsidRPr="006E1F21">
              <w:rPr>
                <w:b/>
                <w:i/>
              </w:rPr>
              <w:t>a</w:t>
            </w:r>
            <w:r w:rsidR="00BA3A25">
              <w:rPr>
                <w:b/>
                <w:i/>
              </w:rPr>
              <w:t> </w:t>
            </w:r>
            <w:r w:rsidRPr="006E1F21">
              <w:rPr>
                <w:b/>
                <w:i/>
              </w:rPr>
              <w:t xml:space="preserve">záchranných operací na moři. </w:t>
            </w:r>
            <w:r w:rsidR="00BA3A25" w:rsidRPr="006E1F21">
              <w:rPr>
                <w:b/>
                <w:i/>
              </w:rPr>
              <w:t>V</w:t>
            </w:r>
            <w:r w:rsidR="00BA3A25">
              <w:rPr>
                <w:b/>
                <w:i/>
              </w:rPr>
              <w:t> </w:t>
            </w:r>
            <w:r w:rsidRPr="006E1F21">
              <w:rPr>
                <w:b/>
                <w:i/>
              </w:rPr>
              <w:t xml:space="preserve">rámci tohoto nařízení by měla být rovněž poskytována pomoc </w:t>
            </w:r>
            <w:r w:rsidR="00BA3A25" w:rsidRPr="006E1F21">
              <w:rPr>
                <w:b/>
                <w:i/>
              </w:rPr>
              <w:t>s</w:t>
            </w:r>
            <w:r w:rsidR="00BA3A25">
              <w:rPr>
                <w:b/>
                <w:i/>
              </w:rPr>
              <w:t> </w:t>
            </w:r>
            <w:r w:rsidRPr="006E1F21">
              <w:rPr>
                <w:b/>
                <w:i/>
              </w:rPr>
              <w:t xml:space="preserve">cílem posílit schopnost členských států poskytovat pomoc osobám </w:t>
            </w:r>
            <w:r w:rsidR="00BA3A25" w:rsidRPr="006E1F21">
              <w:rPr>
                <w:b/>
                <w:i/>
              </w:rPr>
              <w:t>v</w:t>
            </w:r>
            <w:r w:rsidR="00BA3A25">
              <w:rPr>
                <w:b/>
                <w:i/>
              </w:rPr>
              <w:t> </w:t>
            </w:r>
            <w:r w:rsidRPr="006E1F21">
              <w:rPr>
                <w:b/>
                <w:i/>
              </w:rPr>
              <w:t xml:space="preserve">nouzi </w:t>
            </w:r>
            <w:r w:rsidR="00BA3A25" w:rsidRPr="006E1F21">
              <w:rPr>
                <w:b/>
                <w:i/>
              </w:rPr>
              <w:t>a</w:t>
            </w:r>
            <w:r w:rsidR="00BA3A25">
              <w:rPr>
                <w:b/>
                <w:i/>
              </w:rPr>
              <w:t> </w:t>
            </w:r>
            <w:r w:rsidRPr="006E1F21">
              <w:rPr>
                <w:b/>
                <w:i/>
              </w:rPr>
              <w:t xml:space="preserve">podporovat pátrací </w:t>
            </w:r>
            <w:r w:rsidR="00BA3A25" w:rsidRPr="006E1F21">
              <w:rPr>
                <w:b/>
                <w:i/>
              </w:rPr>
              <w:t>a</w:t>
            </w:r>
            <w:r w:rsidR="00BA3A25">
              <w:rPr>
                <w:b/>
                <w:i/>
              </w:rPr>
              <w:t> </w:t>
            </w:r>
            <w:r w:rsidRPr="006E1F21">
              <w:rPr>
                <w:b/>
                <w:i/>
              </w:rPr>
              <w:t xml:space="preserve">záchranné operace </w:t>
            </w:r>
            <w:r w:rsidR="00BA3A25" w:rsidRPr="006E1F21">
              <w:rPr>
                <w:b/>
                <w:i/>
              </w:rPr>
              <w:t>v</w:t>
            </w:r>
            <w:r w:rsidR="00BA3A25">
              <w:rPr>
                <w:b/>
                <w:i/>
              </w:rPr>
              <w:t> </w:t>
            </w:r>
            <w:r w:rsidRPr="006E1F21">
              <w:rPr>
                <w:b/>
                <w:i/>
              </w:rPr>
              <w:t xml:space="preserve">souvislosti </w:t>
            </w:r>
            <w:r w:rsidR="00BA3A25" w:rsidRPr="006E1F21">
              <w:rPr>
                <w:b/>
                <w:i/>
              </w:rPr>
              <w:t>s</w:t>
            </w:r>
            <w:r w:rsidR="00BA3A25">
              <w:rPr>
                <w:b/>
                <w:i/>
              </w:rPr>
              <w:t> </w:t>
            </w:r>
            <w:r w:rsidRPr="006E1F21">
              <w:rPr>
                <w:b/>
                <w:i/>
              </w:rPr>
              <w:t xml:space="preserve">prováděním námořního dohledu nad hranicemi,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Pr="006E1F21">
              <w:rPr>
                <w:b/>
                <w:i/>
              </w:rPr>
              <w:t xml:space="preserve">ve spolupráci </w:t>
            </w:r>
            <w:r w:rsidR="00BA3A25" w:rsidRPr="006E1F21">
              <w:rPr>
                <w:b/>
                <w:i/>
              </w:rPr>
              <w:t>s</w:t>
            </w:r>
            <w:r w:rsidR="00BA3A25">
              <w:rPr>
                <w:b/>
                <w:i/>
              </w:rPr>
              <w:t> </w:t>
            </w:r>
            <w:r w:rsidRPr="006E1F21">
              <w:rPr>
                <w:b/>
                <w:i/>
              </w:rPr>
              <w:t xml:space="preserve">Evropskou agenturou pro pohraniční </w:t>
            </w:r>
            <w:r w:rsidR="00BA3A25" w:rsidRPr="006E1F21">
              <w:rPr>
                <w:b/>
                <w:i/>
              </w:rPr>
              <w:t>a</w:t>
            </w:r>
            <w:r w:rsidR="00BA3A25">
              <w:rPr>
                <w:b/>
                <w:i/>
              </w:rPr>
              <w:t> </w:t>
            </w:r>
            <w:r w:rsidRPr="006E1F21">
              <w:rPr>
                <w:b/>
                <w:i/>
              </w:rPr>
              <w:t>pobřežní stráž.</w:t>
            </w:r>
          </w:p>
        </w:tc>
      </w:tr>
    </w:tbl>
    <w:p w14:paraId="535F164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1E7766C" w14:textId="77777777" w:rsidR="00281E5D" w:rsidRPr="006E1F21" w:rsidRDefault="00281E5D" w:rsidP="00281E5D">
      <w:r w:rsidRPr="006E1F21">
        <w:rPr>
          <w:rStyle w:val="HideTWBExt"/>
        </w:rPr>
        <w:t>&lt;/AmendB&gt;</w:t>
      </w:r>
    </w:p>
    <w:p w14:paraId="6DA8602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95</w:t>
      </w:r>
      <w:r w:rsidRPr="006E1F21">
        <w:rPr>
          <w:rStyle w:val="HideTWBExt"/>
          <w:b w:val="0"/>
        </w:rPr>
        <w:t>&lt;/NumAmB&gt;</w:t>
      </w:r>
    </w:p>
    <w:p w14:paraId="6F7D3B9D"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3264DDAA" w14:textId="77777777" w:rsidR="00281E5D" w:rsidRPr="006E1F21" w:rsidRDefault="00281E5D" w:rsidP="00281E5D">
      <w:pPr>
        <w:pStyle w:val="NormalBold"/>
      </w:pPr>
      <w:r w:rsidRPr="006E1F21">
        <w:rPr>
          <w:rStyle w:val="HideTWBExt"/>
          <w:b w:val="0"/>
        </w:rPr>
        <w:t>&lt;/RepeatBlock-By&gt;</w:t>
      </w:r>
    </w:p>
    <w:p w14:paraId="62987E5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F331F81" w14:textId="77777777" w:rsidR="00281E5D" w:rsidRPr="006E1F21" w:rsidRDefault="00281E5D" w:rsidP="00281E5D">
      <w:pPr>
        <w:pStyle w:val="NormalBold"/>
      </w:pPr>
      <w:r w:rsidRPr="006E1F21">
        <w:rPr>
          <w:rStyle w:val="HideTWBExt"/>
          <w:b w:val="0"/>
        </w:rPr>
        <w:t>&lt;Article&gt;</w:t>
      </w:r>
      <w:r w:rsidRPr="006E1F21">
        <w:t>Bod odůvodnění 17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72C40AD" w14:textId="77777777" w:rsidTr="00652B16">
        <w:trPr>
          <w:trHeight w:hRule="exact" w:val="240"/>
          <w:jc w:val="center"/>
        </w:trPr>
        <w:tc>
          <w:tcPr>
            <w:tcW w:w="9752" w:type="dxa"/>
            <w:gridSpan w:val="2"/>
            <w:tcBorders>
              <w:top w:val="nil"/>
              <w:left w:val="nil"/>
              <w:bottom w:val="nil"/>
              <w:right w:val="nil"/>
            </w:tcBorders>
          </w:tcPr>
          <w:p w14:paraId="374C5A2D" w14:textId="77777777" w:rsidR="00281E5D" w:rsidRPr="006E1F21" w:rsidRDefault="00281E5D" w:rsidP="00652B16"/>
        </w:tc>
      </w:tr>
      <w:tr w:rsidR="00C26DAB" w:rsidRPr="006E1F21" w14:paraId="56B464C9" w14:textId="77777777" w:rsidTr="00652B16">
        <w:trPr>
          <w:trHeight w:val="240"/>
          <w:jc w:val="center"/>
        </w:trPr>
        <w:tc>
          <w:tcPr>
            <w:tcW w:w="4876" w:type="dxa"/>
            <w:tcBorders>
              <w:top w:val="nil"/>
              <w:left w:val="nil"/>
              <w:bottom w:val="nil"/>
              <w:right w:val="nil"/>
            </w:tcBorders>
          </w:tcPr>
          <w:p w14:paraId="47B9D58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F41B473" w14:textId="77777777" w:rsidR="00281E5D" w:rsidRPr="006E1F21" w:rsidRDefault="00281E5D" w:rsidP="00652B16">
            <w:pPr>
              <w:pStyle w:val="AmColumnHeading"/>
            </w:pPr>
            <w:r w:rsidRPr="006E1F21">
              <w:t>Pozměňovací návrh</w:t>
            </w:r>
          </w:p>
        </w:tc>
      </w:tr>
      <w:tr w:rsidR="00C26DAB" w:rsidRPr="006E1F21" w14:paraId="1711F352" w14:textId="77777777" w:rsidTr="00652B16">
        <w:trPr>
          <w:jc w:val="center"/>
        </w:trPr>
        <w:tc>
          <w:tcPr>
            <w:tcW w:w="4876" w:type="dxa"/>
            <w:tcBorders>
              <w:top w:val="nil"/>
              <w:left w:val="nil"/>
              <w:bottom w:val="nil"/>
              <w:right w:val="nil"/>
            </w:tcBorders>
          </w:tcPr>
          <w:p w14:paraId="618B5805" w14:textId="74E90F97" w:rsidR="00281E5D" w:rsidRPr="006E1F21" w:rsidRDefault="00281E5D" w:rsidP="00652B16">
            <w:pPr>
              <w:pStyle w:val="Normal6a"/>
            </w:pPr>
            <w:r w:rsidRPr="006E1F21">
              <w:t>(17)</w:t>
            </w:r>
            <w:r w:rsidRPr="006E1F21">
              <w:tab/>
              <w:t xml:space="preserve">Členské státy </w:t>
            </w:r>
            <w:r w:rsidRPr="006E1F21">
              <w:rPr>
                <w:b/>
                <w:i/>
              </w:rPr>
              <w:t>mohou</w:t>
            </w:r>
            <w:r w:rsidRPr="006E1F21">
              <w:t xml:space="preserve"> při provádění podpory Unie vycházet ze zásady partnerství, aby byla </w:t>
            </w:r>
            <w:r w:rsidR="00BA3A25" w:rsidRPr="006E1F21">
              <w:t>v</w:t>
            </w:r>
            <w:r w:rsidR="00BA3A25">
              <w:t> </w:t>
            </w:r>
            <w:r w:rsidRPr="006E1F21">
              <w:t>rámci přístupu ke správě zajištěna kontinuita.</w:t>
            </w:r>
          </w:p>
        </w:tc>
        <w:tc>
          <w:tcPr>
            <w:tcW w:w="4876" w:type="dxa"/>
            <w:tcBorders>
              <w:top w:val="nil"/>
              <w:left w:val="nil"/>
              <w:bottom w:val="nil"/>
              <w:right w:val="nil"/>
            </w:tcBorders>
          </w:tcPr>
          <w:p w14:paraId="39BCB253" w14:textId="1827A040" w:rsidR="00281E5D" w:rsidRPr="006E1F21" w:rsidRDefault="00281E5D" w:rsidP="00652B16">
            <w:pPr>
              <w:pStyle w:val="Normal6a"/>
            </w:pPr>
            <w:r w:rsidRPr="006E1F21">
              <w:t>(17)</w:t>
            </w:r>
            <w:r w:rsidRPr="006E1F21">
              <w:tab/>
              <w:t xml:space="preserve">Členské státy </w:t>
            </w:r>
            <w:r w:rsidRPr="006E1F21">
              <w:rPr>
                <w:b/>
                <w:i/>
              </w:rPr>
              <w:t>by měly</w:t>
            </w:r>
            <w:r w:rsidRPr="006E1F21">
              <w:t xml:space="preserve"> při provádění podpory Unie vycházet ze zásady</w:t>
            </w:r>
            <w:r w:rsidR="00BA3A25">
              <w:t xml:space="preserve"> </w:t>
            </w:r>
            <w:r w:rsidR="00BA3A25" w:rsidRPr="006E1F21">
              <w:t>p</w:t>
            </w:r>
            <w:r w:rsidRPr="006E1F21">
              <w:t>artnerství</w:t>
            </w:r>
            <w:r w:rsidRPr="006E1F21">
              <w:rPr>
                <w:b/>
                <w:i/>
              </w:rPr>
              <w:t>,</w:t>
            </w:r>
            <w:r w:rsidRPr="006E1F21">
              <w:t xml:space="preserve">aby zajistily kontinuitu </w:t>
            </w:r>
            <w:r w:rsidR="00BA3A25" w:rsidRPr="006E1F21">
              <w:t>v</w:t>
            </w:r>
            <w:r w:rsidR="00BA3A25">
              <w:t> </w:t>
            </w:r>
            <w:r w:rsidRPr="006E1F21">
              <w:t xml:space="preserve">přístupu </w:t>
            </w:r>
            <w:r w:rsidR="00BA3A25" w:rsidRPr="006E1F21">
              <w:t>k</w:t>
            </w:r>
            <w:r w:rsidR="00BA3A25">
              <w:t> </w:t>
            </w:r>
            <w:r w:rsidRPr="006E1F21">
              <w:t>řízení</w:t>
            </w:r>
            <w:r w:rsidRPr="006E1F21">
              <w:rPr>
                <w:b/>
                <w:i/>
              </w:rPr>
              <w:t xml:space="preserve">, </w:t>
            </w:r>
            <w:r w:rsidR="00BA3A25" w:rsidRPr="006E1F21">
              <w:rPr>
                <w:b/>
                <w:i/>
              </w:rPr>
              <w:t>a</w:t>
            </w:r>
            <w:r w:rsidR="00BA3A25">
              <w:rPr>
                <w:b/>
                <w:i/>
              </w:rPr>
              <w:t> </w:t>
            </w:r>
            <w:r w:rsidRPr="006E1F21">
              <w:rPr>
                <w:b/>
                <w:i/>
              </w:rPr>
              <w:t xml:space="preserve">to mimo jiné tím, že zajistí </w:t>
            </w:r>
            <w:r w:rsidR="00BA3A25" w:rsidRPr="006E1F21">
              <w:rPr>
                <w:b/>
                <w:i/>
              </w:rPr>
              <w:t>a</w:t>
            </w:r>
            <w:r w:rsidR="00BA3A25">
              <w:rPr>
                <w:b/>
                <w:i/>
              </w:rPr>
              <w:t> </w:t>
            </w:r>
            <w:r w:rsidRPr="006E1F21">
              <w:rPr>
                <w:b/>
                <w:i/>
              </w:rPr>
              <w:t xml:space="preserve">aktivně podpoří odpovídající zapojení regionálních, místních, městských </w:t>
            </w:r>
            <w:r w:rsidR="00BA3A25" w:rsidRPr="006E1F21">
              <w:rPr>
                <w:b/>
                <w:i/>
              </w:rPr>
              <w:t>a</w:t>
            </w:r>
            <w:r w:rsidR="00BA3A25">
              <w:rPr>
                <w:b/>
                <w:i/>
              </w:rPr>
              <w:t> </w:t>
            </w:r>
            <w:r w:rsidRPr="006E1F21">
              <w:rPr>
                <w:b/>
                <w:i/>
              </w:rPr>
              <w:t xml:space="preserve">dalších veřejných orgánů nebo sdružení zastupujících tyto orgány, organizací občanské společnosti, institucí pro lidská práva </w:t>
            </w:r>
            <w:r w:rsidR="00BA3A25" w:rsidRPr="006E1F21">
              <w:rPr>
                <w:b/>
                <w:i/>
              </w:rPr>
              <w:t>a</w:t>
            </w:r>
            <w:r w:rsidR="00BA3A25">
              <w:rPr>
                <w:b/>
                <w:i/>
              </w:rPr>
              <w:t> </w:t>
            </w:r>
            <w:r w:rsidRPr="006E1F21">
              <w:rPr>
                <w:b/>
                <w:i/>
              </w:rPr>
              <w:t xml:space="preserve">orgánů pro rovnost, mezinárodních organizací </w:t>
            </w:r>
            <w:r w:rsidR="00BA3A25" w:rsidRPr="006E1F21">
              <w:rPr>
                <w:b/>
                <w:i/>
              </w:rPr>
              <w:t>a</w:t>
            </w:r>
            <w:r w:rsidR="00BA3A25">
              <w:rPr>
                <w:b/>
                <w:i/>
              </w:rPr>
              <w:t> </w:t>
            </w:r>
            <w:r w:rsidRPr="006E1F21">
              <w:rPr>
                <w:b/>
                <w:i/>
              </w:rPr>
              <w:t xml:space="preserve">sociálních partnerů na přípravu </w:t>
            </w:r>
            <w:r w:rsidR="00BA3A25" w:rsidRPr="006E1F21">
              <w:rPr>
                <w:b/>
                <w:i/>
              </w:rPr>
              <w:t>a</w:t>
            </w:r>
            <w:r w:rsidR="00BA3A25">
              <w:rPr>
                <w:b/>
                <w:i/>
              </w:rPr>
              <w:t> </w:t>
            </w:r>
            <w:r w:rsidRPr="006E1F21">
              <w:rPr>
                <w:b/>
                <w:i/>
              </w:rPr>
              <w:t xml:space="preserve">provádění národních </w:t>
            </w:r>
            <w:r w:rsidR="00BA3A25" w:rsidRPr="006E1F21">
              <w:rPr>
                <w:b/>
                <w:i/>
              </w:rPr>
              <w:t>a</w:t>
            </w:r>
            <w:r w:rsidR="00BA3A25">
              <w:rPr>
                <w:b/>
                <w:i/>
              </w:rPr>
              <w:t> </w:t>
            </w:r>
            <w:r w:rsidRPr="006E1F21">
              <w:rPr>
                <w:b/>
                <w:i/>
              </w:rPr>
              <w:t>regionálních plánů partnerství členských států, což zahrnuje také odstraňování překážek bránících jejich účasti</w:t>
            </w:r>
            <w:r w:rsidRPr="006E1F21">
              <w:t xml:space="preserve">. </w:t>
            </w:r>
            <w:r w:rsidRPr="006E1F21">
              <w:rPr>
                <w:b/>
                <w:i/>
              </w:rPr>
              <w:t xml:space="preserve">Při předkládání plánu národního a regionálního partnerství v souladu s článkem 21 nařízení (EU) […] </w:t>
            </w:r>
            <w:r w:rsidR="00BA3A25" w:rsidRPr="006E1F21">
              <w:rPr>
                <w:b/>
                <w:i/>
              </w:rPr>
              <w:t>o</w:t>
            </w:r>
            <w:r w:rsidR="00BA3A25">
              <w:rPr>
                <w:b/>
                <w:i/>
              </w:rPr>
              <w:t> </w:t>
            </w:r>
            <w:r w:rsidRPr="006E1F21">
              <w:rPr>
                <w:b/>
                <w:i/>
              </w:rPr>
              <w:t xml:space="preserve">zřízení Evropského fondu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venkovské oblasti,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 xml:space="preserve">bezpečnost, by měl členský stát pro účely tohoto nařízení podrobně uvést složení svých partnerství </w:t>
            </w:r>
            <w:r w:rsidR="00BA3A25" w:rsidRPr="006E1F21">
              <w:rPr>
                <w:b/>
                <w:i/>
              </w:rPr>
              <w:t>a</w:t>
            </w:r>
            <w:r w:rsidR="00BA3A25">
              <w:rPr>
                <w:b/>
                <w:i/>
              </w:rPr>
              <w:t> </w:t>
            </w:r>
            <w:r w:rsidRPr="006E1F21">
              <w:rPr>
                <w:b/>
                <w:i/>
              </w:rPr>
              <w:t>popis partnerských uspořádání Tyto podrobnosti by měly být na požádání zpřístupněny veřejnosti.</w:t>
            </w:r>
          </w:p>
        </w:tc>
      </w:tr>
    </w:tbl>
    <w:p w14:paraId="26B04A1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417EC49" w14:textId="77777777" w:rsidR="00281E5D" w:rsidRPr="006E1F21" w:rsidRDefault="00281E5D" w:rsidP="00281E5D">
      <w:r w:rsidRPr="006E1F21">
        <w:rPr>
          <w:rStyle w:val="HideTWBExt"/>
        </w:rPr>
        <w:t>&lt;/AmendB&gt;</w:t>
      </w:r>
    </w:p>
    <w:p w14:paraId="5512B12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96</w:t>
      </w:r>
      <w:r w:rsidRPr="006E1F21">
        <w:rPr>
          <w:rStyle w:val="HideTWBExt"/>
          <w:b w:val="0"/>
        </w:rPr>
        <w:t>&lt;/NumAmB&gt;</w:t>
      </w:r>
    </w:p>
    <w:p w14:paraId="49223E37"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41B9AE27" w14:textId="77777777" w:rsidR="00281E5D" w:rsidRPr="006E1F21" w:rsidRDefault="00281E5D" w:rsidP="00281E5D">
      <w:pPr>
        <w:pStyle w:val="NormalBold"/>
      </w:pPr>
      <w:r w:rsidRPr="006E1F21">
        <w:rPr>
          <w:rStyle w:val="HideTWBExt"/>
          <w:b w:val="0"/>
        </w:rPr>
        <w:t>&lt;/RepeatBlock-By&gt;</w:t>
      </w:r>
    </w:p>
    <w:p w14:paraId="0B5AF6C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BB9ACEC" w14:textId="77777777" w:rsidR="00281E5D" w:rsidRPr="006E1F21" w:rsidRDefault="00281E5D" w:rsidP="00281E5D">
      <w:pPr>
        <w:pStyle w:val="NormalBold"/>
      </w:pPr>
      <w:r w:rsidRPr="006E1F21">
        <w:rPr>
          <w:rStyle w:val="HideTWBExt"/>
          <w:b w:val="0"/>
        </w:rPr>
        <w:t>&lt;Article&gt;</w:t>
      </w:r>
      <w:r w:rsidRPr="006E1F21">
        <w:t>Bod odůvodnění 17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F950B95" w14:textId="77777777" w:rsidTr="00652B16">
        <w:trPr>
          <w:trHeight w:hRule="exact" w:val="240"/>
          <w:jc w:val="center"/>
        </w:trPr>
        <w:tc>
          <w:tcPr>
            <w:tcW w:w="9752" w:type="dxa"/>
            <w:gridSpan w:val="2"/>
            <w:tcBorders>
              <w:top w:val="nil"/>
              <w:left w:val="nil"/>
              <w:bottom w:val="nil"/>
              <w:right w:val="nil"/>
            </w:tcBorders>
          </w:tcPr>
          <w:p w14:paraId="5D2BACE7" w14:textId="77777777" w:rsidR="00281E5D" w:rsidRPr="006E1F21" w:rsidRDefault="00281E5D" w:rsidP="00652B16"/>
        </w:tc>
      </w:tr>
      <w:tr w:rsidR="00C26DAB" w:rsidRPr="006E1F21" w14:paraId="7C372EDE" w14:textId="77777777" w:rsidTr="00652B16">
        <w:trPr>
          <w:trHeight w:val="240"/>
          <w:jc w:val="center"/>
        </w:trPr>
        <w:tc>
          <w:tcPr>
            <w:tcW w:w="4876" w:type="dxa"/>
            <w:tcBorders>
              <w:top w:val="nil"/>
              <w:left w:val="nil"/>
              <w:bottom w:val="nil"/>
              <w:right w:val="nil"/>
            </w:tcBorders>
          </w:tcPr>
          <w:p w14:paraId="43EA420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CF3B36E" w14:textId="77777777" w:rsidR="00281E5D" w:rsidRPr="006E1F21" w:rsidRDefault="00281E5D" w:rsidP="00652B16">
            <w:pPr>
              <w:pStyle w:val="AmColumnHeading"/>
            </w:pPr>
            <w:r w:rsidRPr="006E1F21">
              <w:t>Pozměňovací návrh</w:t>
            </w:r>
          </w:p>
        </w:tc>
      </w:tr>
      <w:tr w:rsidR="00C26DAB" w:rsidRPr="006E1F21" w14:paraId="37000741" w14:textId="77777777" w:rsidTr="00652B16">
        <w:trPr>
          <w:jc w:val="center"/>
        </w:trPr>
        <w:tc>
          <w:tcPr>
            <w:tcW w:w="4876" w:type="dxa"/>
            <w:tcBorders>
              <w:top w:val="nil"/>
              <w:left w:val="nil"/>
              <w:bottom w:val="nil"/>
              <w:right w:val="nil"/>
            </w:tcBorders>
          </w:tcPr>
          <w:p w14:paraId="6C0DE56B" w14:textId="264C7A11" w:rsidR="00281E5D" w:rsidRPr="006E1F21" w:rsidRDefault="00281E5D" w:rsidP="00652B16">
            <w:pPr>
              <w:pStyle w:val="Normal6a"/>
            </w:pPr>
            <w:r w:rsidRPr="006E1F21">
              <w:t>(17)</w:t>
            </w:r>
            <w:r w:rsidRPr="006E1F21">
              <w:tab/>
              <w:t xml:space="preserve">Členské státy </w:t>
            </w:r>
            <w:r w:rsidRPr="006E1F21">
              <w:rPr>
                <w:b/>
                <w:i/>
              </w:rPr>
              <w:t>mohou</w:t>
            </w:r>
            <w:r w:rsidRPr="006E1F21">
              <w:t xml:space="preserve"> při provádění podpory Unie vycházet ze zásady partnerství, aby byla </w:t>
            </w:r>
            <w:r w:rsidR="00BA3A25" w:rsidRPr="006E1F21">
              <w:t>v</w:t>
            </w:r>
            <w:r w:rsidR="00BA3A25">
              <w:t> </w:t>
            </w:r>
            <w:r w:rsidRPr="006E1F21">
              <w:t>rámci přístupu ke správě zajištěna kontinuita.</w:t>
            </w:r>
          </w:p>
        </w:tc>
        <w:tc>
          <w:tcPr>
            <w:tcW w:w="4876" w:type="dxa"/>
            <w:tcBorders>
              <w:top w:val="nil"/>
              <w:left w:val="nil"/>
              <w:bottom w:val="nil"/>
              <w:right w:val="nil"/>
            </w:tcBorders>
          </w:tcPr>
          <w:p w14:paraId="6C2733ED" w14:textId="26CB7690" w:rsidR="00281E5D" w:rsidRPr="006E1F21" w:rsidRDefault="00281E5D" w:rsidP="00652B16">
            <w:pPr>
              <w:pStyle w:val="Normal6a"/>
            </w:pPr>
            <w:r w:rsidRPr="006E1F21">
              <w:t>(17)</w:t>
            </w:r>
            <w:r w:rsidRPr="006E1F21">
              <w:tab/>
              <w:t xml:space="preserve">Členské státy </w:t>
            </w:r>
            <w:r w:rsidRPr="006E1F21">
              <w:rPr>
                <w:b/>
                <w:i/>
              </w:rPr>
              <w:t>by měly</w:t>
            </w:r>
            <w:r w:rsidRPr="006E1F21">
              <w:t xml:space="preserve"> při provádění podpory Unie vycházet ze zásady partnerství, aby byla </w:t>
            </w:r>
            <w:r w:rsidR="00BA3A25" w:rsidRPr="006E1F21">
              <w:t>v</w:t>
            </w:r>
            <w:r w:rsidR="00BA3A25">
              <w:t> </w:t>
            </w:r>
            <w:r w:rsidRPr="006E1F21">
              <w:t xml:space="preserve">rámci přístupu ke správě zajištěna kontinuita. </w:t>
            </w:r>
            <w:r w:rsidRPr="006E1F21">
              <w:rPr>
                <w:b/>
                <w:i/>
              </w:rPr>
              <w:t xml:space="preserve">Jelikož opatření na podporu schengenského prostoru bez kontrol na vnitřních hranicích, opatření týkající se kontrol na vnějších hranicích </w:t>
            </w:r>
            <w:r w:rsidR="00BA3A25" w:rsidRPr="006E1F21">
              <w:rPr>
                <w:b/>
                <w:i/>
              </w:rPr>
              <w:t>a</w:t>
            </w:r>
            <w:r w:rsidR="00BA3A25">
              <w:rPr>
                <w:b/>
                <w:i/>
              </w:rPr>
              <w:t> </w:t>
            </w:r>
            <w:r w:rsidRPr="006E1F21">
              <w:rPr>
                <w:b/>
                <w:i/>
              </w:rPr>
              <w:t xml:space="preserve">integrovaného řízení hranic </w:t>
            </w:r>
            <w:r w:rsidR="00BA3A25" w:rsidRPr="006E1F21">
              <w:rPr>
                <w:b/>
                <w:i/>
              </w:rPr>
              <w:t>a</w:t>
            </w:r>
            <w:r w:rsidR="00BA3A25">
              <w:rPr>
                <w:b/>
                <w:i/>
              </w:rPr>
              <w:t> </w:t>
            </w:r>
            <w:r w:rsidRPr="006E1F21">
              <w:rPr>
                <w:b/>
                <w:i/>
              </w:rPr>
              <w:t xml:space="preserve">opatření </w:t>
            </w:r>
            <w:r w:rsidR="00BA3A25" w:rsidRPr="006E1F21">
              <w:rPr>
                <w:b/>
                <w:i/>
              </w:rPr>
              <w:t>v</w:t>
            </w:r>
            <w:r w:rsidR="00BA3A25">
              <w:rPr>
                <w:b/>
                <w:i/>
              </w:rPr>
              <w:t> </w:t>
            </w:r>
            <w:r w:rsidRPr="006E1F21">
              <w:rPr>
                <w:b/>
                <w:i/>
              </w:rPr>
              <w:t xml:space="preserve">oblasti vízové politiky mají přímý dopad na práva občanů, měly by členské státy podrobně uvést složení svých partnerství </w:t>
            </w:r>
            <w:r w:rsidR="00BA3A25" w:rsidRPr="006E1F21">
              <w:rPr>
                <w:b/>
                <w:i/>
              </w:rPr>
              <w:t>a</w:t>
            </w:r>
            <w:r w:rsidR="00BA3A25">
              <w:rPr>
                <w:b/>
                <w:i/>
              </w:rPr>
              <w:t> </w:t>
            </w:r>
            <w:r w:rsidRPr="006E1F21">
              <w:rPr>
                <w:b/>
                <w:i/>
              </w:rPr>
              <w:t xml:space="preserve">popsat podmínky těchto partnerství, pokud se týkají podpory Unie </w:t>
            </w:r>
            <w:r w:rsidR="00BA3A25" w:rsidRPr="006E1F21">
              <w:rPr>
                <w:b/>
                <w:i/>
              </w:rPr>
              <w:t>v</w:t>
            </w:r>
            <w:r w:rsidR="00BA3A25">
              <w:rPr>
                <w:b/>
                <w:i/>
              </w:rPr>
              <w:t> </w:t>
            </w:r>
            <w:r w:rsidRPr="006E1F21">
              <w:rPr>
                <w:b/>
                <w:i/>
              </w:rPr>
              <w:t xml:space="preserve">oblasti schengenského prostoru, hranic </w:t>
            </w:r>
            <w:r w:rsidR="00BA3A25" w:rsidRPr="006E1F21">
              <w:rPr>
                <w:b/>
                <w:i/>
              </w:rPr>
              <w:t>a</w:t>
            </w:r>
            <w:r w:rsidR="00BA3A25">
              <w:rPr>
                <w:b/>
                <w:i/>
              </w:rPr>
              <w:t> </w:t>
            </w:r>
            <w:r w:rsidRPr="006E1F21">
              <w:rPr>
                <w:b/>
                <w:i/>
              </w:rPr>
              <w:t>víz. Tyto podrobnosti by měly být na požádání zpřístupněny veřejnosti.</w:t>
            </w:r>
          </w:p>
        </w:tc>
      </w:tr>
    </w:tbl>
    <w:p w14:paraId="172321B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9D0CF1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1AA61B0C" w14:textId="141293CA" w:rsidR="00281E5D" w:rsidRPr="006E1F21" w:rsidRDefault="00281E5D" w:rsidP="00281E5D">
      <w:pPr>
        <w:pStyle w:val="AmJustText"/>
      </w:pPr>
      <w:r w:rsidRPr="006E1F21">
        <w:t xml:space="preserve">Bod odůvodnění prosazující zásadu partnerství, které vychází </w:t>
      </w:r>
      <w:r w:rsidR="00BA3A25" w:rsidRPr="006E1F21">
        <w:t>z</w:t>
      </w:r>
      <w:r w:rsidR="00BA3A25">
        <w:t> </w:t>
      </w:r>
      <w:r w:rsidRPr="006E1F21">
        <w:t xml:space="preserve">podobného odůvodnění </w:t>
      </w:r>
      <w:r w:rsidR="00BA3A25" w:rsidRPr="006E1F21">
        <w:t>v</w:t>
      </w:r>
      <w:r w:rsidR="00BA3A25">
        <w:t> </w:t>
      </w:r>
      <w:r w:rsidRPr="006E1F21">
        <w:t xml:space="preserve">nařízení </w:t>
      </w:r>
      <w:r w:rsidR="00BA3A25" w:rsidRPr="006E1F21">
        <w:t>o</w:t>
      </w:r>
      <w:r w:rsidR="00BA3A25">
        <w:t> </w:t>
      </w:r>
      <w:r w:rsidRPr="006E1F21">
        <w:t xml:space="preserve">azylu, migraci </w:t>
      </w:r>
      <w:r w:rsidR="00BA3A25" w:rsidRPr="006E1F21">
        <w:t>a</w:t>
      </w:r>
      <w:r w:rsidR="00BA3A25">
        <w:t> </w:t>
      </w:r>
      <w:r w:rsidRPr="006E1F21">
        <w:t>integraci.</w:t>
      </w:r>
    </w:p>
    <w:p w14:paraId="716865D6" w14:textId="77777777" w:rsidR="00281E5D" w:rsidRPr="006E1F21" w:rsidRDefault="00281E5D" w:rsidP="00281E5D">
      <w:r w:rsidRPr="006E1F21">
        <w:rPr>
          <w:rStyle w:val="HideTWBExt"/>
        </w:rPr>
        <w:t>&lt;/AmendB&gt;</w:t>
      </w:r>
    </w:p>
    <w:p w14:paraId="3E32A05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97</w:t>
      </w:r>
      <w:r w:rsidRPr="006E1F21">
        <w:rPr>
          <w:rStyle w:val="HideTWBExt"/>
          <w:b w:val="0"/>
        </w:rPr>
        <w:t>&lt;/NumAmB&gt;</w:t>
      </w:r>
    </w:p>
    <w:p w14:paraId="373D450D"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448EE6B4" w14:textId="77777777" w:rsidR="00281E5D" w:rsidRPr="006E1F21" w:rsidRDefault="00281E5D" w:rsidP="00281E5D">
      <w:pPr>
        <w:pStyle w:val="NormalBold"/>
      </w:pPr>
      <w:r w:rsidRPr="006E1F21">
        <w:rPr>
          <w:rStyle w:val="HideTWBExt"/>
          <w:b w:val="0"/>
        </w:rPr>
        <w:t>&lt;/RepeatBlock-By&gt;</w:t>
      </w:r>
    </w:p>
    <w:p w14:paraId="39355F3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F924999" w14:textId="77777777" w:rsidR="00281E5D" w:rsidRPr="006E1F21" w:rsidRDefault="00281E5D" w:rsidP="00281E5D">
      <w:pPr>
        <w:pStyle w:val="NormalBold"/>
      </w:pPr>
      <w:r w:rsidRPr="006E1F21">
        <w:rPr>
          <w:rStyle w:val="HideTWBExt"/>
          <w:b w:val="0"/>
        </w:rPr>
        <w:t>&lt;Article&gt;</w:t>
      </w:r>
      <w:r w:rsidRPr="006E1F21">
        <w:t>Bod odůvodnění 17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6C2C447" w14:textId="77777777" w:rsidTr="00652B16">
        <w:trPr>
          <w:trHeight w:hRule="exact" w:val="240"/>
          <w:jc w:val="center"/>
        </w:trPr>
        <w:tc>
          <w:tcPr>
            <w:tcW w:w="9752" w:type="dxa"/>
            <w:gridSpan w:val="2"/>
            <w:tcBorders>
              <w:top w:val="nil"/>
              <w:left w:val="nil"/>
              <w:bottom w:val="nil"/>
              <w:right w:val="nil"/>
            </w:tcBorders>
          </w:tcPr>
          <w:p w14:paraId="3A1E4827" w14:textId="77777777" w:rsidR="00281E5D" w:rsidRPr="006E1F21" w:rsidRDefault="00281E5D" w:rsidP="00652B16"/>
        </w:tc>
      </w:tr>
      <w:tr w:rsidR="00C26DAB" w:rsidRPr="006E1F21" w14:paraId="2D8032D7" w14:textId="77777777" w:rsidTr="00652B16">
        <w:trPr>
          <w:trHeight w:val="240"/>
          <w:jc w:val="center"/>
        </w:trPr>
        <w:tc>
          <w:tcPr>
            <w:tcW w:w="4876" w:type="dxa"/>
            <w:tcBorders>
              <w:top w:val="nil"/>
              <w:left w:val="nil"/>
              <w:bottom w:val="nil"/>
              <w:right w:val="nil"/>
            </w:tcBorders>
          </w:tcPr>
          <w:p w14:paraId="68F0B5E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57F3E26" w14:textId="77777777" w:rsidR="00281E5D" w:rsidRPr="006E1F21" w:rsidRDefault="00281E5D" w:rsidP="00652B16">
            <w:pPr>
              <w:pStyle w:val="AmColumnHeading"/>
            </w:pPr>
            <w:r w:rsidRPr="006E1F21">
              <w:t>Pozměňovací návrh</w:t>
            </w:r>
          </w:p>
        </w:tc>
      </w:tr>
      <w:tr w:rsidR="00C26DAB" w:rsidRPr="006E1F21" w14:paraId="2011196F" w14:textId="77777777" w:rsidTr="00652B16">
        <w:trPr>
          <w:jc w:val="center"/>
        </w:trPr>
        <w:tc>
          <w:tcPr>
            <w:tcW w:w="4876" w:type="dxa"/>
            <w:tcBorders>
              <w:top w:val="nil"/>
              <w:left w:val="nil"/>
              <w:bottom w:val="nil"/>
              <w:right w:val="nil"/>
            </w:tcBorders>
          </w:tcPr>
          <w:p w14:paraId="2A2B1F79" w14:textId="0F99E5EF" w:rsidR="00281E5D" w:rsidRPr="006E1F21" w:rsidRDefault="00281E5D" w:rsidP="00652B16">
            <w:pPr>
              <w:pStyle w:val="Normal6a"/>
            </w:pPr>
            <w:r w:rsidRPr="006E1F21">
              <w:t>(17)</w:t>
            </w:r>
            <w:r w:rsidRPr="006E1F21">
              <w:tab/>
              <w:t xml:space="preserve">Členské státy mohou při provádění podpory Unie vycházet ze zásady partnerství, aby byla </w:t>
            </w:r>
            <w:r w:rsidR="00BA3A25" w:rsidRPr="006E1F21">
              <w:t>v</w:t>
            </w:r>
            <w:r w:rsidR="00BA3A25">
              <w:t> </w:t>
            </w:r>
            <w:r w:rsidRPr="006E1F21">
              <w:t>rámci přístupu ke správě zajištěna kontinuita.</w:t>
            </w:r>
          </w:p>
        </w:tc>
        <w:tc>
          <w:tcPr>
            <w:tcW w:w="4876" w:type="dxa"/>
            <w:tcBorders>
              <w:top w:val="nil"/>
              <w:left w:val="nil"/>
              <w:bottom w:val="nil"/>
              <w:right w:val="nil"/>
            </w:tcBorders>
          </w:tcPr>
          <w:p w14:paraId="536335BB" w14:textId="30455979" w:rsidR="00281E5D" w:rsidRPr="006E1F21" w:rsidRDefault="00281E5D" w:rsidP="00652B16">
            <w:pPr>
              <w:pStyle w:val="Normal6a"/>
            </w:pPr>
            <w:r w:rsidRPr="006E1F21">
              <w:t>(17)</w:t>
            </w:r>
            <w:r w:rsidRPr="006E1F21">
              <w:tab/>
              <w:t xml:space="preserve">Členské státy mohou při provádění podpory Unie vycházet </w:t>
            </w:r>
            <w:r w:rsidR="00BA3A25" w:rsidRPr="006E1F21">
              <w:t>z</w:t>
            </w:r>
            <w:r w:rsidR="00BA3A25">
              <w:t> </w:t>
            </w:r>
            <w:r w:rsidRPr="006E1F21">
              <w:t>principu partnerství</w:t>
            </w:r>
            <w:r w:rsidRPr="006E1F21">
              <w:rPr>
                <w:b/>
                <w:i/>
              </w:rPr>
              <w:t xml:space="preserve">, </w:t>
            </w:r>
            <w:r w:rsidRPr="006E1F21">
              <w:t xml:space="preserve">aby zajistily kontinuitu </w:t>
            </w:r>
            <w:r w:rsidR="00BA3A25" w:rsidRPr="006E1F21">
              <w:t>v</w:t>
            </w:r>
            <w:r w:rsidR="00BA3A25">
              <w:t> </w:t>
            </w:r>
            <w:r w:rsidRPr="006E1F21">
              <w:t>přístupu</w:t>
            </w:r>
            <w:r w:rsidRPr="006E1F21">
              <w:rPr>
                <w:b/>
                <w:i/>
              </w:rPr>
              <w:t>k</w:t>
            </w:r>
            <w:r w:rsidRPr="006E1F21">
              <w:t>řízení</w:t>
            </w:r>
            <w:r w:rsidRPr="006E1F21">
              <w:rPr>
                <w:b/>
                <w:i/>
              </w:rPr>
              <w:t xml:space="preserve">, přičemž složení partnerství </w:t>
            </w:r>
            <w:r w:rsidR="00BA3A25" w:rsidRPr="006E1F21">
              <w:rPr>
                <w:b/>
                <w:i/>
              </w:rPr>
              <w:t>a</w:t>
            </w:r>
            <w:r w:rsidR="00BA3A25">
              <w:rPr>
                <w:b/>
                <w:i/>
              </w:rPr>
              <w:t> </w:t>
            </w:r>
            <w:r w:rsidRPr="006E1F21">
              <w:rPr>
                <w:b/>
                <w:i/>
              </w:rPr>
              <w:t xml:space="preserve">konzultačních mechanismů zůstává </w:t>
            </w:r>
            <w:r w:rsidR="00BA3A25" w:rsidRPr="006E1F21">
              <w:rPr>
                <w:b/>
                <w:i/>
              </w:rPr>
              <w:t>v</w:t>
            </w:r>
            <w:r w:rsidR="00BA3A25">
              <w:rPr>
                <w:b/>
                <w:i/>
              </w:rPr>
              <w:t> </w:t>
            </w:r>
            <w:r w:rsidRPr="006E1F21">
              <w:rPr>
                <w:b/>
                <w:i/>
              </w:rPr>
              <w:t xml:space="preserve">pravomoci členských států </w:t>
            </w:r>
            <w:r w:rsidR="00BA3A25" w:rsidRPr="006E1F21">
              <w:rPr>
                <w:b/>
                <w:i/>
              </w:rPr>
              <w:t>a</w:t>
            </w:r>
            <w:r w:rsidR="00BA3A25">
              <w:rPr>
                <w:b/>
                <w:i/>
              </w:rPr>
              <w:t> </w:t>
            </w:r>
            <w:r w:rsidRPr="006E1F21">
              <w:rPr>
                <w:b/>
                <w:i/>
              </w:rPr>
              <w:t xml:space="preserve">musí odpovídat cílům tohoto nařízení, zejména </w:t>
            </w:r>
            <w:r w:rsidR="00BA3A25" w:rsidRPr="006E1F21">
              <w:rPr>
                <w:b/>
                <w:i/>
              </w:rPr>
              <w:t>v</w:t>
            </w:r>
            <w:r w:rsidR="00BA3A25">
              <w:rPr>
                <w:b/>
                <w:i/>
              </w:rPr>
              <w:t> </w:t>
            </w:r>
            <w:r w:rsidRPr="006E1F21">
              <w:rPr>
                <w:b/>
                <w:i/>
              </w:rPr>
              <w:t xml:space="preserve">oblastech ochrany hranic, vízové politiky </w:t>
            </w:r>
            <w:r w:rsidR="00BA3A25" w:rsidRPr="006E1F21">
              <w:rPr>
                <w:b/>
                <w:i/>
              </w:rPr>
              <w:t>a</w:t>
            </w:r>
            <w:r w:rsidR="00BA3A25">
              <w:rPr>
                <w:b/>
                <w:i/>
              </w:rPr>
              <w:t> </w:t>
            </w:r>
            <w:r w:rsidRPr="006E1F21">
              <w:rPr>
                <w:b/>
                <w:i/>
              </w:rPr>
              <w:t>bezpečnosti</w:t>
            </w:r>
            <w:r w:rsidRPr="006E1F21">
              <w:t>.</w:t>
            </w:r>
          </w:p>
        </w:tc>
      </w:tr>
    </w:tbl>
    <w:p w14:paraId="4B096A4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433EED0D"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6018DB98" w14:textId="1C0DF99D" w:rsidR="00281E5D" w:rsidRPr="006E1F21" w:rsidRDefault="00281E5D" w:rsidP="00281E5D">
      <w:pPr>
        <w:pStyle w:val="AmJustText"/>
      </w:pPr>
      <w:r w:rsidRPr="006E1F21">
        <w:t xml:space="preserve">Pojem partnerství by neměl být vykládán jako povinnost vytvářet jednotné či předepsané konzultační struktury. Členské státy by měly mít možnost stanovit okruh dotčených subjektů podle svých vlastních potřeb </w:t>
      </w:r>
      <w:r w:rsidR="00BA3A25" w:rsidRPr="006E1F21">
        <w:t>a</w:t>
      </w:r>
      <w:r w:rsidR="00BA3A25">
        <w:t> </w:t>
      </w:r>
      <w:r w:rsidRPr="006E1F21">
        <w:t xml:space="preserve">správních systémů. Navrhovaná změna zachovává flexibilitu při provádění programu </w:t>
      </w:r>
      <w:r w:rsidR="00BA3A25" w:rsidRPr="006E1F21">
        <w:t>a</w:t>
      </w:r>
      <w:r w:rsidR="00BA3A25">
        <w:t> </w:t>
      </w:r>
      <w:r w:rsidRPr="006E1F21">
        <w:t xml:space="preserve">zároveň zajišťuje, aby partnerství sloužila cílům nařízení </w:t>
      </w:r>
      <w:r w:rsidR="00BA3A25" w:rsidRPr="006E1F21">
        <w:t>a</w:t>
      </w:r>
      <w:r w:rsidR="00BA3A25">
        <w:t> </w:t>
      </w:r>
      <w:r w:rsidRPr="006E1F21">
        <w:t xml:space="preserve">nevedla </w:t>
      </w:r>
      <w:r w:rsidR="00BA3A25" w:rsidRPr="006E1F21">
        <w:t>k</w:t>
      </w:r>
      <w:r w:rsidR="00BA3A25">
        <w:t> </w:t>
      </w:r>
      <w:r w:rsidRPr="006E1F21">
        <w:t>vytváření zbytečných administrativních struktur.</w:t>
      </w:r>
    </w:p>
    <w:p w14:paraId="34AD4830" w14:textId="77777777" w:rsidR="00281E5D" w:rsidRPr="006E1F21" w:rsidRDefault="00281E5D" w:rsidP="00281E5D">
      <w:r w:rsidRPr="006E1F21">
        <w:rPr>
          <w:rStyle w:val="HideTWBExt"/>
        </w:rPr>
        <w:t>&lt;/AmendB&gt;</w:t>
      </w:r>
    </w:p>
    <w:p w14:paraId="3C6BF09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98</w:t>
      </w:r>
      <w:r w:rsidRPr="006E1F21">
        <w:rPr>
          <w:rStyle w:val="HideTWBExt"/>
          <w:b w:val="0"/>
        </w:rPr>
        <w:t>&lt;/NumAmB&gt;</w:t>
      </w:r>
    </w:p>
    <w:p w14:paraId="13F99EDC"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6A5014C4" w14:textId="77777777" w:rsidR="00281E5D" w:rsidRPr="006E1F21" w:rsidRDefault="00281E5D" w:rsidP="00281E5D">
      <w:pPr>
        <w:pStyle w:val="NormalBold"/>
      </w:pPr>
      <w:r w:rsidRPr="006E1F21">
        <w:rPr>
          <w:rStyle w:val="HideTWBExt"/>
          <w:b w:val="0"/>
        </w:rPr>
        <w:t>&lt;/RepeatBlock-By&gt;</w:t>
      </w:r>
    </w:p>
    <w:p w14:paraId="1D39A1E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705210A" w14:textId="77777777" w:rsidR="00281E5D" w:rsidRPr="006E1F21" w:rsidRDefault="00281E5D" w:rsidP="00281E5D">
      <w:pPr>
        <w:pStyle w:val="NormalBold"/>
      </w:pPr>
      <w:r w:rsidRPr="006E1F21">
        <w:rPr>
          <w:rStyle w:val="HideTWBExt"/>
          <w:b w:val="0"/>
        </w:rPr>
        <w:t>&lt;Article&gt;</w:t>
      </w:r>
      <w:r w:rsidRPr="006E1F21">
        <w:t>Bod odůvodnění 17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CB86894" w14:textId="77777777" w:rsidTr="00652B16">
        <w:trPr>
          <w:trHeight w:hRule="exact" w:val="240"/>
          <w:jc w:val="center"/>
        </w:trPr>
        <w:tc>
          <w:tcPr>
            <w:tcW w:w="9752" w:type="dxa"/>
            <w:gridSpan w:val="2"/>
            <w:tcBorders>
              <w:top w:val="nil"/>
              <w:left w:val="nil"/>
              <w:bottom w:val="nil"/>
              <w:right w:val="nil"/>
            </w:tcBorders>
          </w:tcPr>
          <w:p w14:paraId="2AD15BB8" w14:textId="77777777" w:rsidR="00281E5D" w:rsidRPr="006E1F21" w:rsidRDefault="00281E5D" w:rsidP="00652B16"/>
        </w:tc>
      </w:tr>
      <w:tr w:rsidR="00C26DAB" w:rsidRPr="006E1F21" w14:paraId="02A17A51" w14:textId="77777777" w:rsidTr="00652B16">
        <w:trPr>
          <w:trHeight w:val="240"/>
          <w:jc w:val="center"/>
        </w:trPr>
        <w:tc>
          <w:tcPr>
            <w:tcW w:w="4876" w:type="dxa"/>
            <w:tcBorders>
              <w:top w:val="nil"/>
              <w:left w:val="nil"/>
              <w:bottom w:val="nil"/>
              <w:right w:val="nil"/>
            </w:tcBorders>
          </w:tcPr>
          <w:p w14:paraId="0990BB3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06B6229" w14:textId="77777777" w:rsidR="00281E5D" w:rsidRPr="006E1F21" w:rsidRDefault="00281E5D" w:rsidP="00652B16">
            <w:pPr>
              <w:pStyle w:val="AmColumnHeading"/>
            </w:pPr>
            <w:r w:rsidRPr="006E1F21">
              <w:t>Pozměňovací návrh</w:t>
            </w:r>
          </w:p>
        </w:tc>
      </w:tr>
      <w:tr w:rsidR="00C26DAB" w:rsidRPr="006E1F21" w14:paraId="1A94FBF2" w14:textId="77777777" w:rsidTr="00652B16">
        <w:trPr>
          <w:jc w:val="center"/>
        </w:trPr>
        <w:tc>
          <w:tcPr>
            <w:tcW w:w="4876" w:type="dxa"/>
            <w:tcBorders>
              <w:top w:val="nil"/>
              <w:left w:val="nil"/>
              <w:bottom w:val="nil"/>
              <w:right w:val="nil"/>
            </w:tcBorders>
          </w:tcPr>
          <w:p w14:paraId="07DE2A7B" w14:textId="003D2680" w:rsidR="00281E5D" w:rsidRPr="006E1F21" w:rsidRDefault="00281E5D" w:rsidP="00652B16">
            <w:pPr>
              <w:pStyle w:val="Normal6a"/>
            </w:pPr>
            <w:r w:rsidRPr="006E1F21">
              <w:t>(17)</w:t>
            </w:r>
            <w:r w:rsidRPr="006E1F21">
              <w:tab/>
              <w:t xml:space="preserve">Členské státy </w:t>
            </w:r>
            <w:r w:rsidRPr="006E1F21">
              <w:rPr>
                <w:b/>
                <w:i/>
              </w:rPr>
              <w:t>mohou</w:t>
            </w:r>
            <w:r w:rsidRPr="006E1F21">
              <w:t xml:space="preserve"> při provádění podpory Unie vycházet ze zásady partnerství, aby byla </w:t>
            </w:r>
            <w:r w:rsidR="00BA3A25" w:rsidRPr="006E1F21">
              <w:t>v</w:t>
            </w:r>
            <w:r w:rsidR="00BA3A25">
              <w:t> </w:t>
            </w:r>
            <w:r w:rsidRPr="006E1F21">
              <w:t>rámci přístupu ke správě zajištěna kontinuita.</w:t>
            </w:r>
          </w:p>
        </w:tc>
        <w:tc>
          <w:tcPr>
            <w:tcW w:w="4876" w:type="dxa"/>
            <w:tcBorders>
              <w:top w:val="nil"/>
              <w:left w:val="nil"/>
              <w:bottom w:val="nil"/>
              <w:right w:val="nil"/>
            </w:tcBorders>
          </w:tcPr>
          <w:p w14:paraId="711054E0" w14:textId="6ABAF2D4" w:rsidR="00281E5D" w:rsidRPr="006E1F21" w:rsidRDefault="00281E5D" w:rsidP="00652B16">
            <w:pPr>
              <w:pStyle w:val="Normal6a"/>
            </w:pPr>
            <w:r w:rsidRPr="006E1F21">
              <w:t>(17)</w:t>
            </w:r>
            <w:r w:rsidRPr="006E1F21">
              <w:tab/>
              <w:t xml:space="preserve">Členské státy </w:t>
            </w:r>
            <w:r w:rsidRPr="006E1F21">
              <w:rPr>
                <w:b/>
                <w:i/>
              </w:rPr>
              <w:t>by měly</w:t>
            </w:r>
            <w:r w:rsidRPr="006E1F21">
              <w:t xml:space="preserve"> při provádění podpory Unie vycházet ze zásady partnerství, aby byla </w:t>
            </w:r>
            <w:r w:rsidR="00BA3A25" w:rsidRPr="006E1F21">
              <w:t>v</w:t>
            </w:r>
            <w:r w:rsidR="00BA3A25">
              <w:t> </w:t>
            </w:r>
            <w:r w:rsidRPr="006E1F21">
              <w:t>rámci přístupu ke správě zajištěna kontinuita.</w:t>
            </w:r>
          </w:p>
        </w:tc>
      </w:tr>
    </w:tbl>
    <w:p w14:paraId="609230B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3644A27" w14:textId="77777777" w:rsidR="00281E5D" w:rsidRPr="006E1F21" w:rsidRDefault="00281E5D" w:rsidP="00281E5D">
      <w:r w:rsidRPr="006E1F21">
        <w:rPr>
          <w:rStyle w:val="HideTWBExt"/>
        </w:rPr>
        <w:t>&lt;/AmendB&gt;</w:t>
      </w:r>
    </w:p>
    <w:p w14:paraId="406E87A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99</w:t>
      </w:r>
      <w:r w:rsidRPr="006E1F21">
        <w:rPr>
          <w:rStyle w:val="HideTWBExt"/>
          <w:b w:val="0"/>
        </w:rPr>
        <w:t>&lt;/NumAmB&gt;</w:t>
      </w:r>
    </w:p>
    <w:p w14:paraId="6B574D10"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0F344385" w14:textId="77777777" w:rsidR="00281E5D" w:rsidRPr="006E1F21" w:rsidRDefault="00281E5D" w:rsidP="00281E5D">
      <w:pPr>
        <w:pStyle w:val="NormalBold"/>
      </w:pPr>
      <w:r w:rsidRPr="006E1F21">
        <w:rPr>
          <w:rStyle w:val="HideTWBExt"/>
          <w:b w:val="0"/>
        </w:rPr>
        <w:t>&lt;/RepeatBlock-By&gt;</w:t>
      </w:r>
    </w:p>
    <w:p w14:paraId="630EFD9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1234D24" w14:textId="77777777" w:rsidR="00281E5D" w:rsidRPr="006E1F21" w:rsidRDefault="00281E5D" w:rsidP="00281E5D">
      <w:pPr>
        <w:pStyle w:val="NormalBold"/>
      </w:pPr>
      <w:r w:rsidRPr="006E1F21">
        <w:rPr>
          <w:rStyle w:val="HideTWBExt"/>
          <w:b w:val="0"/>
        </w:rPr>
        <w:t>&lt;Article&gt;</w:t>
      </w:r>
      <w:r w:rsidRPr="006E1F21">
        <w:t>Bod odůvodnění 19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E3BBC8A" w14:textId="77777777" w:rsidTr="00652B16">
        <w:trPr>
          <w:trHeight w:hRule="exact" w:val="240"/>
          <w:jc w:val="center"/>
        </w:trPr>
        <w:tc>
          <w:tcPr>
            <w:tcW w:w="9752" w:type="dxa"/>
            <w:gridSpan w:val="2"/>
            <w:tcBorders>
              <w:top w:val="nil"/>
              <w:left w:val="nil"/>
              <w:bottom w:val="nil"/>
              <w:right w:val="nil"/>
            </w:tcBorders>
          </w:tcPr>
          <w:p w14:paraId="52533C43" w14:textId="77777777" w:rsidR="00281E5D" w:rsidRPr="006E1F21" w:rsidRDefault="00281E5D" w:rsidP="00652B16"/>
        </w:tc>
      </w:tr>
      <w:tr w:rsidR="00C26DAB" w:rsidRPr="006E1F21" w14:paraId="4D154DF4" w14:textId="77777777" w:rsidTr="00652B16">
        <w:trPr>
          <w:trHeight w:val="240"/>
          <w:jc w:val="center"/>
        </w:trPr>
        <w:tc>
          <w:tcPr>
            <w:tcW w:w="4876" w:type="dxa"/>
            <w:tcBorders>
              <w:top w:val="nil"/>
              <w:left w:val="nil"/>
              <w:bottom w:val="nil"/>
              <w:right w:val="nil"/>
            </w:tcBorders>
          </w:tcPr>
          <w:p w14:paraId="34BCF10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F7816F3" w14:textId="77777777" w:rsidR="00281E5D" w:rsidRPr="006E1F21" w:rsidRDefault="00281E5D" w:rsidP="00652B16">
            <w:pPr>
              <w:pStyle w:val="AmColumnHeading"/>
            </w:pPr>
            <w:r w:rsidRPr="006E1F21">
              <w:t>Pozměňovací návrh</w:t>
            </w:r>
          </w:p>
        </w:tc>
      </w:tr>
      <w:tr w:rsidR="00C26DAB" w:rsidRPr="006E1F21" w14:paraId="63127639" w14:textId="77777777" w:rsidTr="00652B16">
        <w:trPr>
          <w:jc w:val="center"/>
        </w:trPr>
        <w:tc>
          <w:tcPr>
            <w:tcW w:w="4876" w:type="dxa"/>
            <w:tcBorders>
              <w:top w:val="nil"/>
              <w:left w:val="nil"/>
              <w:bottom w:val="nil"/>
              <w:right w:val="nil"/>
            </w:tcBorders>
          </w:tcPr>
          <w:p w14:paraId="455C7623" w14:textId="08A87CCB" w:rsidR="00281E5D" w:rsidRPr="006E1F21" w:rsidRDefault="00281E5D" w:rsidP="00652B16">
            <w:pPr>
              <w:pStyle w:val="Normal6a"/>
            </w:pPr>
            <w:r w:rsidRPr="006E1F21">
              <w:rPr>
                <w:b/>
                <w:i/>
              </w:rPr>
              <w:t>(19)</w:t>
            </w:r>
            <w:r w:rsidRPr="006E1F21">
              <w:tab/>
            </w:r>
            <w:r w:rsidRPr="006E1F21">
              <w:rPr>
                <w:b/>
                <w:i/>
              </w:rPr>
              <w:t xml:space="preserve">Jelikož členské státy vystavené migračnímu tlaku musí mít možnost spolehnout se na podporu Unie, měla by být </w:t>
            </w:r>
            <w:r w:rsidR="00BA3A25" w:rsidRPr="006E1F21">
              <w:rPr>
                <w:b/>
                <w:i/>
              </w:rPr>
              <w:t>v</w:t>
            </w:r>
            <w:r w:rsidR="00BA3A25">
              <w:rPr>
                <w:b/>
                <w:i/>
              </w:rPr>
              <w:t> </w:t>
            </w:r>
            <w:r w:rsidRPr="006E1F21">
              <w:rPr>
                <w:b/>
                <w:i/>
              </w:rPr>
              <w:t>tomto nařízení stanovena pravidla pro zpřístupnění příslušného podílu finančních příspěvků zahrnutých do ročního rezervoáru solidarity zřízeného nařízením (EU) 2024/1351</w:t>
            </w:r>
            <w:r w:rsidRPr="006E1F21">
              <w:rPr>
                <w:b/>
                <w:i/>
                <w:vertAlign w:val="superscript"/>
              </w:rPr>
              <w:t>9</w:t>
            </w:r>
            <w:r w:rsidRPr="006E1F21">
              <w:rPr>
                <w:b/>
                <w:i/>
              </w:rPr>
              <w:t xml:space="preserve"> členským státům, které využívají pomoci.</w:t>
            </w:r>
          </w:p>
        </w:tc>
        <w:tc>
          <w:tcPr>
            <w:tcW w:w="4876" w:type="dxa"/>
            <w:tcBorders>
              <w:top w:val="nil"/>
              <w:left w:val="nil"/>
              <w:bottom w:val="nil"/>
              <w:right w:val="nil"/>
            </w:tcBorders>
          </w:tcPr>
          <w:p w14:paraId="072CF728" w14:textId="77777777" w:rsidR="00281E5D" w:rsidRPr="006E1F21" w:rsidRDefault="00281E5D" w:rsidP="00652B16">
            <w:pPr>
              <w:pStyle w:val="Normal6a"/>
            </w:pPr>
            <w:r w:rsidRPr="006E1F21">
              <w:rPr>
                <w:b/>
                <w:i/>
              </w:rPr>
              <w:t>vypouští se</w:t>
            </w:r>
          </w:p>
        </w:tc>
      </w:tr>
      <w:tr w:rsidR="00C26DAB" w:rsidRPr="006E1F21" w14:paraId="31037595" w14:textId="77777777" w:rsidTr="00652B16">
        <w:trPr>
          <w:jc w:val="center"/>
        </w:trPr>
        <w:tc>
          <w:tcPr>
            <w:tcW w:w="4876" w:type="dxa"/>
            <w:tcBorders>
              <w:top w:val="nil"/>
              <w:left w:val="nil"/>
              <w:bottom w:val="nil"/>
              <w:right w:val="nil"/>
            </w:tcBorders>
          </w:tcPr>
          <w:p w14:paraId="564E477E"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14197E00" w14:textId="77777777" w:rsidR="00281E5D" w:rsidRPr="006E1F21" w:rsidRDefault="00281E5D" w:rsidP="00652B16"/>
        </w:tc>
      </w:tr>
      <w:tr w:rsidR="00C26DAB" w:rsidRPr="006E1F21" w14:paraId="2E33A084" w14:textId="77777777" w:rsidTr="00652B16">
        <w:trPr>
          <w:jc w:val="center"/>
        </w:trPr>
        <w:tc>
          <w:tcPr>
            <w:tcW w:w="4876" w:type="dxa"/>
            <w:tcBorders>
              <w:top w:val="nil"/>
              <w:left w:val="nil"/>
              <w:bottom w:val="nil"/>
              <w:right w:val="nil"/>
            </w:tcBorders>
          </w:tcPr>
          <w:p w14:paraId="6CC295B7" w14:textId="6080F31B" w:rsidR="00281E5D" w:rsidRPr="006E1F21" w:rsidRDefault="00281E5D" w:rsidP="00652B16">
            <w:pPr>
              <w:pStyle w:val="Normal6a"/>
            </w:pPr>
            <w:r w:rsidRPr="006E1F21">
              <w:rPr>
                <w:b/>
                <w:i/>
                <w:vertAlign w:val="superscript"/>
              </w:rPr>
              <w:t>9</w:t>
            </w:r>
            <w:r w:rsidRPr="006E1F21">
              <w:t xml:space="preserve"> </w:t>
            </w:r>
            <w:r w:rsidRPr="006E1F21">
              <w:rPr>
                <w:b/>
                <w:i/>
              </w:rPr>
              <w:t xml:space="preserve">Nařízení Evropského parlamentu a Rady (EU) 2024/1351 ze dne 14. května 2024 o řízení azylu a migrace, </w:t>
            </w:r>
            <w:r w:rsidR="00BA3A25" w:rsidRPr="006E1F21">
              <w:rPr>
                <w:b/>
                <w:i/>
              </w:rPr>
              <w:t>o</w:t>
            </w:r>
            <w:r w:rsidR="00BA3A25">
              <w:rPr>
                <w:b/>
                <w:i/>
              </w:rPr>
              <w:t> </w:t>
            </w:r>
            <w:r w:rsidRPr="006E1F21">
              <w:rPr>
                <w:b/>
                <w:i/>
              </w:rPr>
              <w:t xml:space="preserve">změně nařízení (EU) 2021/1147 a (EU) 2021/1060 </w:t>
            </w:r>
            <w:r w:rsidR="00BA3A25" w:rsidRPr="006E1F21">
              <w:rPr>
                <w:b/>
                <w:i/>
              </w:rPr>
              <w:t>a</w:t>
            </w:r>
            <w:r w:rsidR="00BA3A25">
              <w:rPr>
                <w:b/>
                <w:i/>
              </w:rPr>
              <w:t> </w:t>
            </w:r>
            <w:r w:rsidR="00BA3A25" w:rsidRPr="006E1F21">
              <w:rPr>
                <w:b/>
                <w:i/>
              </w:rPr>
              <w:t>o</w:t>
            </w:r>
            <w:r w:rsidR="00BA3A25">
              <w:rPr>
                <w:b/>
                <w:i/>
              </w:rPr>
              <w:t> </w:t>
            </w:r>
            <w:r w:rsidRPr="006E1F21">
              <w:rPr>
                <w:b/>
                <w:i/>
              </w:rPr>
              <w:t>zrušení nařízení (EU) č. 604/2013 (Úř. věst. L, 2024/1351, 22.5.2024, ELI: http://data.europa.eu/eli/reg/2024/1351/oj).</w:t>
            </w:r>
          </w:p>
        </w:tc>
        <w:tc>
          <w:tcPr>
            <w:tcW w:w="4876" w:type="dxa"/>
            <w:tcBorders>
              <w:top w:val="nil"/>
              <w:left w:val="nil"/>
              <w:bottom w:val="nil"/>
              <w:right w:val="nil"/>
            </w:tcBorders>
          </w:tcPr>
          <w:p w14:paraId="7FF67D58" w14:textId="77777777" w:rsidR="00281E5D" w:rsidRPr="006E1F21" w:rsidRDefault="00281E5D" w:rsidP="00652B16"/>
        </w:tc>
      </w:tr>
    </w:tbl>
    <w:p w14:paraId="0DA1B21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F38B594" w14:textId="77777777" w:rsidR="00281E5D" w:rsidRPr="006E1F21" w:rsidRDefault="00281E5D" w:rsidP="00281E5D">
      <w:r w:rsidRPr="006E1F21">
        <w:rPr>
          <w:rStyle w:val="HideTWBExt"/>
        </w:rPr>
        <w:t>&lt;/AmendB&gt;</w:t>
      </w:r>
    </w:p>
    <w:p w14:paraId="2796C2A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100</w:t>
      </w:r>
      <w:r w:rsidRPr="006E1F21">
        <w:rPr>
          <w:rStyle w:val="HideTWBExt"/>
          <w:b w:val="0"/>
        </w:rPr>
        <w:t>&lt;/NumAmB&gt;</w:t>
      </w:r>
    </w:p>
    <w:p w14:paraId="5DB7282F"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568D7BE6" w14:textId="77777777" w:rsidR="00281E5D" w:rsidRPr="006E1F21" w:rsidRDefault="00281E5D" w:rsidP="00281E5D">
      <w:pPr>
        <w:pStyle w:val="NormalBold"/>
      </w:pPr>
      <w:r w:rsidRPr="006E1F21">
        <w:rPr>
          <w:rStyle w:val="HideTWBExt"/>
          <w:b w:val="0"/>
        </w:rPr>
        <w:t>&lt;/RepeatBlock-By&gt;</w:t>
      </w:r>
    </w:p>
    <w:p w14:paraId="0CD704D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FE08CBC" w14:textId="77777777" w:rsidR="00281E5D" w:rsidRPr="006E1F21" w:rsidRDefault="00281E5D" w:rsidP="00281E5D">
      <w:pPr>
        <w:pStyle w:val="NormalBold"/>
      </w:pPr>
      <w:r w:rsidRPr="006E1F21">
        <w:rPr>
          <w:rStyle w:val="HideTWBExt"/>
          <w:b w:val="0"/>
        </w:rPr>
        <w:t>&lt;Article&gt;</w:t>
      </w:r>
      <w:r w:rsidRPr="006E1F21">
        <w:t>Bod odůvodnění 19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084A189" w14:textId="77777777" w:rsidTr="00652B16">
        <w:trPr>
          <w:trHeight w:hRule="exact" w:val="240"/>
          <w:jc w:val="center"/>
        </w:trPr>
        <w:tc>
          <w:tcPr>
            <w:tcW w:w="9752" w:type="dxa"/>
            <w:gridSpan w:val="2"/>
            <w:tcBorders>
              <w:top w:val="nil"/>
              <w:left w:val="nil"/>
              <w:bottom w:val="nil"/>
              <w:right w:val="nil"/>
            </w:tcBorders>
          </w:tcPr>
          <w:p w14:paraId="5483D4B9" w14:textId="77777777" w:rsidR="00281E5D" w:rsidRPr="006E1F21" w:rsidRDefault="00281E5D" w:rsidP="00652B16"/>
        </w:tc>
      </w:tr>
      <w:tr w:rsidR="00C26DAB" w:rsidRPr="006E1F21" w14:paraId="2B656B39" w14:textId="77777777" w:rsidTr="00652B16">
        <w:trPr>
          <w:trHeight w:val="240"/>
          <w:jc w:val="center"/>
        </w:trPr>
        <w:tc>
          <w:tcPr>
            <w:tcW w:w="4876" w:type="dxa"/>
            <w:tcBorders>
              <w:top w:val="nil"/>
              <w:left w:val="nil"/>
              <w:bottom w:val="nil"/>
              <w:right w:val="nil"/>
            </w:tcBorders>
          </w:tcPr>
          <w:p w14:paraId="5B35E6E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DE8E9FD" w14:textId="77777777" w:rsidR="00281E5D" w:rsidRPr="006E1F21" w:rsidRDefault="00281E5D" w:rsidP="00652B16">
            <w:pPr>
              <w:pStyle w:val="AmColumnHeading"/>
            </w:pPr>
            <w:r w:rsidRPr="006E1F21">
              <w:t>Pozměňovací návrh</w:t>
            </w:r>
          </w:p>
        </w:tc>
      </w:tr>
      <w:tr w:rsidR="00C26DAB" w:rsidRPr="006E1F21" w14:paraId="2C149E31" w14:textId="77777777" w:rsidTr="00652B16">
        <w:trPr>
          <w:jc w:val="center"/>
        </w:trPr>
        <w:tc>
          <w:tcPr>
            <w:tcW w:w="4876" w:type="dxa"/>
            <w:tcBorders>
              <w:top w:val="nil"/>
              <w:left w:val="nil"/>
              <w:bottom w:val="nil"/>
              <w:right w:val="nil"/>
            </w:tcBorders>
          </w:tcPr>
          <w:p w14:paraId="6CCF3B27" w14:textId="2CDBDB39" w:rsidR="00281E5D" w:rsidRPr="006E1F21" w:rsidRDefault="00281E5D" w:rsidP="00652B16">
            <w:pPr>
              <w:pStyle w:val="Normal6a"/>
            </w:pPr>
            <w:r w:rsidRPr="006E1F21">
              <w:rPr>
                <w:b/>
                <w:i/>
              </w:rPr>
              <w:t>(19)</w:t>
            </w:r>
            <w:r w:rsidRPr="006E1F21">
              <w:tab/>
            </w:r>
            <w:r w:rsidRPr="006E1F21">
              <w:rPr>
                <w:b/>
                <w:i/>
              </w:rPr>
              <w:t xml:space="preserve">Jelikož členské státy vystavené migračnímu tlaku musí mít možnost spolehnout se na podporu Unie, měla by být </w:t>
            </w:r>
            <w:r w:rsidR="00BA3A25" w:rsidRPr="006E1F21">
              <w:rPr>
                <w:b/>
                <w:i/>
              </w:rPr>
              <w:t>v</w:t>
            </w:r>
            <w:r w:rsidR="00BA3A25">
              <w:rPr>
                <w:b/>
                <w:i/>
              </w:rPr>
              <w:t> </w:t>
            </w:r>
            <w:r w:rsidRPr="006E1F21">
              <w:rPr>
                <w:b/>
                <w:i/>
              </w:rPr>
              <w:t>tomto nařízení stanovena pravidla pro zpřístupnění příslušného podílu finančních příspěvků zahrnutých do ročního rezervoáru solidarity zřízeného nařízením (EU) 2024/1351</w:t>
            </w:r>
            <w:r w:rsidRPr="006E1F21">
              <w:rPr>
                <w:b/>
                <w:i/>
                <w:vertAlign w:val="superscript"/>
              </w:rPr>
              <w:t>9</w:t>
            </w:r>
            <w:r w:rsidRPr="006E1F21">
              <w:rPr>
                <w:b/>
                <w:i/>
              </w:rPr>
              <w:t xml:space="preserve"> členským státům, které využívají pomoci.</w:t>
            </w:r>
          </w:p>
        </w:tc>
        <w:tc>
          <w:tcPr>
            <w:tcW w:w="4876" w:type="dxa"/>
            <w:tcBorders>
              <w:top w:val="nil"/>
              <w:left w:val="nil"/>
              <w:bottom w:val="nil"/>
              <w:right w:val="nil"/>
            </w:tcBorders>
          </w:tcPr>
          <w:p w14:paraId="651D3204" w14:textId="77777777" w:rsidR="00281E5D" w:rsidRPr="006E1F21" w:rsidRDefault="00281E5D" w:rsidP="00652B16">
            <w:pPr>
              <w:pStyle w:val="Normal6a"/>
            </w:pPr>
            <w:r w:rsidRPr="006E1F21">
              <w:rPr>
                <w:b/>
                <w:i/>
              </w:rPr>
              <w:t>vypouští se</w:t>
            </w:r>
          </w:p>
        </w:tc>
      </w:tr>
      <w:tr w:rsidR="00C26DAB" w:rsidRPr="006E1F21" w14:paraId="1DDBA880" w14:textId="77777777" w:rsidTr="00652B16">
        <w:trPr>
          <w:jc w:val="center"/>
        </w:trPr>
        <w:tc>
          <w:tcPr>
            <w:tcW w:w="4876" w:type="dxa"/>
            <w:tcBorders>
              <w:top w:val="nil"/>
              <w:left w:val="nil"/>
              <w:bottom w:val="nil"/>
              <w:right w:val="nil"/>
            </w:tcBorders>
          </w:tcPr>
          <w:p w14:paraId="2E05965E"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27666273" w14:textId="77777777" w:rsidR="00281E5D" w:rsidRPr="006E1F21" w:rsidRDefault="00281E5D" w:rsidP="00652B16"/>
        </w:tc>
      </w:tr>
      <w:tr w:rsidR="00C26DAB" w:rsidRPr="006E1F21" w14:paraId="7A93566C" w14:textId="77777777" w:rsidTr="00652B16">
        <w:trPr>
          <w:jc w:val="center"/>
        </w:trPr>
        <w:tc>
          <w:tcPr>
            <w:tcW w:w="4876" w:type="dxa"/>
            <w:tcBorders>
              <w:top w:val="nil"/>
              <w:left w:val="nil"/>
              <w:bottom w:val="nil"/>
              <w:right w:val="nil"/>
            </w:tcBorders>
          </w:tcPr>
          <w:p w14:paraId="0EDBFE5C" w14:textId="60494713" w:rsidR="00281E5D" w:rsidRPr="006E1F21" w:rsidRDefault="00281E5D" w:rsidP="00652B16">
            <w:pPr>
              <w:pStyle w:val="Normal6a"/>
            </w:pPr>
            <w:r w:rsidRPr="006E1F21">
              <w:rPr>
                <w:b/>
                <w:i/>
                <w:vertAlign w:val="superscript"/>
              </w:rPr>
              <w:t>9</w:t>
            </w:r>
            <w:r w:rsidRPr="006E1F21">
              <w:t xml:space="preserve"> </w:t>
            </w:r>
            <w:r w:rsidRPr="006E1F21">
              <w:rPr>
                <w:b/>
                <w:i/>
              </w:rPr>
              <w:t xml:space="preserve">Nařízení Evropského parlamentu a Rady (EU) 2024/1351 ze dne 14. května 2024 o řízení azylu a migrace, </w:t>
            </w:r>
            <w:r w:rsidR="00BA3A25" w:rsidRPr="006E1F21">
              <w:rPr>
                <w:b/>
                <w:i/>
              </w:rPr>
              <w:t>o</w:t>
            </w:r>
            <w:r w:rsidR="00BA3A25">
              <w:rPr>
                <w:b/>
                <w:i/>
              </w:rPr>
              <w:t> </w:t>
            </w:r>
            <w:r w:rsidRPr="006E1F21">
              <w:rPr>
                <w:b/>
                <w:i/>
              </w:rPr>
              <w:t xml:space="preserve">změně nařízení (EU) 2021/1147 a (EU) 2021/1060 </w:t>
            </w:r>
            <w:r w:rsidR="00BA3A25" w:rsidRPr="006E1F21">
              <w:rPr>
                <w:b/>
                <w:i/>
              </w:rPr>
              <w:t>a</w:t>
            </w:r>
            <w:r w:rsidR="00BA3A25">
              <w:rPr>
                <w:b/>
                <w:i/>
              </w:rPr>
              <w:t> </w:t>
            </w:r>
            <w:r w:rsidR="00BA3A25" w:rsidRPr="006E1F21">
              <w:rPr>
                <w:b/>
                <w:i/>
              </w:rPr>
              <w:t>o</w:t>
            </w:r>
            <w:r w:rsidR="00BA3A25">
              <w:rPr>
                <w:b/>
                <w:i/>
              </w:rPr>
              <w:t> </w:t>
            </w:r>
            <w:r w:rsidRPr="006E1F21">
              <w:rPr>
                <w:b/>
                <w:i/>
              </w:rPr>
              <w:t>zrušení nařízení (EU) č. 604/2013 (Úř. věst. L, 2024/1351, 22.5.2024, ELI: http://data.europa.eu/eli/reg/2024/1351/oj).</w:t>
            </w:r>
          </w:p>
        </w:tc>
        <w:tc>
          <w:tcPr>
            <w:tcW w:w="4876" w:type="dxa"/>
            <w:tcBorders>
              <w:top w:val="nil"/>
              <w:left w:val="nil"/>
              <w:bottom w:val="nil"/>
              <w:right w:val="nil"/>
            </w:tcBorders>
          </w:tcPr>
          <w:p w14:paraId="28B9CA51" w14:textId="77777777" w:rsidR="00281E5D" w:rsidRPr="006E1F21" w:rsidRDefault="00281E5D" w:rsidP="00652B16"/>
        </w:tc>
      </w:tr>
    </w:tbl>
    <w:p w14:paraId="016754A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426BE2A"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0D5A4002" w14:textId="5AAA519A" w:rsidR="00281E5D" w:rsidRPr="006E1F21" w:rsidRDefault="00281E5D" w:rsidP="00281E5D">
      <w:pPr>
        <w:pStyle w:val="AmJustText"/>
      </w:pPr>
      <w:r w:rsidRPr="006E1F21">
        <w:t xml:space="preserve">Již financováno </w:t>
      </w:r>
      <w:r w:rsidR="00BA3A25" w:rsidRPr="006E1F21">
        <w:t>v</w:t>
      </w:r>
      <w:r w:rsidR="00BA3A25">
        <w:t> </w:t>
      </w:r>
      <w:r w:rsidRPr="006E1F21">
        <w:t>rámci programu AMI. Dvojí financování by nemělo být povoleno.</w:t>
      </w:r>
    </w:p>
    <w:p w14:paraId="5A563736" w14:textId="77777777" w:rsidR="00281E5D" w:rsidRPr="006E1F21" w:rsidRDefault="00281E5D" w:rsidP="00281E5D">
      <w:r w:rsidRPr="006E1F21">
        <w:rPr>
          <w:rStyle w:val="HideTWBExt"/>
        </w:rPr>
        <w:t>&lt;/AmendB&gt;</w:t>
      </w:r>
    </w:p>
    <w:p w14:paraId="39FE6FF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101</w:t>
      </w:r>
      <w:r w:rsidRPr="006E1F21">
        <w:rPr>
          <w:rStyle w:val="HideTWBExt"/>
          <w:b w:val="0"/>
        </w:rPr>
        <w:t>&lt;/NumAmB&gt;</w:t>
      </w:r>
    </w:p>
    <w:p w14:paraId="711B58D5"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412BE35B" w14:textId="77777777" w:rsidR="00281E5D" w:rsidRPr="006E1F21" w:rsidRDefault="00281E5D" w:rsidP="00281E5D">
      <w:pPr>
        <w:pStyle w:val="NormalBold"/>
      </w:pPr>
      <w:r w:rsidRPr="006E1F21">
        <w:rPr>
          <w:rStyle w:val="HideTWBExt"/>
          <w:b w:val="0"/>
        </w:rPr>
        <w:t>&lt;/RepeatBlock-By&gt;</w:t>
      </w:r>
    </w:p>
    <w:p w14:paraId="4BBDFD3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2A70030" w14:textId="77777777" w:rsidR="00281E5D" w:rsidRPr="006E1F21" w:rsidRDefault="00281E5D" w:rsidP="00281E5D">
      <w:pPr>
        <w:pStyle w:val="NormalBold"/>
      </w:pPr>
      <w:r w:rsidRPr="006E1F21">
        <w:rPr>
          <w:rStyle w:val="HideTWBExt"/>
          <w:b w:val="0"/>
        </w:rPr>
        <w:t>&lt;Article&gt;</w:t>
      </w:r>
      <w:r w:rsidRPr="006E1F21">
        <w:t>Bod odůvodnění 19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EF7883D" w14:textId="77777777" w:rsidTr="00652B16">
        <w:trPr>
          <w:trHeight w:hRule="exact" w:val="240"/>
          <w:jc w:val="center"/>
        </w:trPr>
        <w:tc>
          <w:tcPr>
            <w:tcW w:w="9752" w:type="dxa"/>
            <w:gridSpan w:val="2"/>
            <w:tcBorders>
              <w:top w:val="nil"/>
              <w:left w:val="nil"/>
              <w:bottom w:val="nil"/>
              <w:right w:val="nil"/>
            </w:tcBorders>
          </w:tcPr>
          <w:p w14:paraId="6BBF24E6" w14:textId="77777777" w:rsidR="00281E5D" w:rsidRPr="006E1F21" w:rsidRDefault="00281E5D" w:rsidP="00652B16"/>
        </w:tc>
      </w:tr>
      <w:tr w:rsidR="00C26DAB" w:rsidRPr="006E1F21" w14:paraId="0415CCDD" w14:textId="77777777" w:rsidTr="00652B16">
        <w:trPr>
          <w:trHeight w:val="240"/>
          <w:jc w:val="center"/>
        </w:trPr>
        <w:tc>
          <w:tcPr>
            <w:tcW w:w="4876" w:type="dxa"/>
            <w:tcBorders>
              <w:top w:val="nil"/>
              <w:left w:val="nil"/>
              <w:bottom w:val="nil"/>
              <w:right w:val="nil"/>
            </w:tcBorders>
          </w:tcPr>
          <w:p w14:paraId="1932493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9301155" w14:textId="77777777" w:rsidR="00281E5D" w:rsidRPr="006E1F21" w:rsidRDefault="00281E5D" w:rsidP="00652B16">
            <w:pPr>
              <w:pStyle w:val="AmColumnHeading"/>
            </w:pPr>
            <w:r w:rsidRPr="006E1F21">
              <w:t>Pozměňovací návrh</w:t>
            </w:r>
          </w:p>
        </w:tc>
      </w:tr>
      <w:tr w:rsidR="00C26DAB" w:rsidRPr="006E1F21" w14:paraId="6E8806EE" w14:textId="77777777" w:rsidTr="00652B16">
        <w:trPr>
          <w:jc w:val="center"/>
        </w:trPr>
        <w:tc>
          <w:tcPr>
            <w:tcW w:w="4876" w:type="dxa"/>
            <w:tcBorders>
              <w:top w:val="nil"/>
              <w:left w:val="nil"/>
              <w:bottom w:val="nil"/>
              <w:right w:val="nil"/>
            </w:tcBorders>
          </w:tcPr>
          <w:p w14:paraId="5360EBBD" w14:textId="7C3A96B5" w:rsidR="00281E5D" w:rsidRPr="006E1F21" w:rsidRDefault="00281E5D" w:rsidP="00652B16">
            <w:pPr>
              <w:pStyle w:val="Normal6a"/>
            </w:pPr>
            <w:r w:rsidRPr="006E1F21">
              <w:t>(19)</w:t>
            </w:r>
            <w:r w:rsidRPr="006E1F21">
              <w:tab/>
              <w:t xml:space="preserve">Jelikož členské státy vystavené migračnímu tlaku musí mít možnost spolehnout se na podporu Unie, měla by být </w:t>
            </w:r>
            <w:r w:rsidR="00BA3A25" w:rsidRPr="006E1F21">
              <w:t>v</w:t>
            </w:r>
            <w:r w:rsidR="00BA3A25">
              <w:t> </w:t>
            </w:r>
            <w:r w:rsidRPr="006E1F21">
              <w:t>tomto nařízení stanovena pravidla pro zpřístupnění příslušného podílu finančních příspěvků zahrnutých do ročního rezervoáru solidarity zřízeného nařízením (EU) 2024/1351</w:t>
            </w:r>
            <w:r w:rsidRPr="006E1F21">
              <w:rPr>
                <w:vertAlign w:val="superscript"/>
              </w:rPr>
              <w:t>9</w:t>
            </w:r>
            <w:r w:rsidRPr="006E1F21">
              <w:t xml:space="preserve"> členským státům, které využívají pomoci.</w:t>
            </w:r>
          </w:p>
        </w:tc>
        <w:tc>
          <w:tcPr>
            <w:tcW w:w="4876" w:type="dxa"/>
            <w:tcBorders>
              <w:top w:val="nil"/>
              <w:left w:val="nil"/>
              <w:bottom w:val="nil"/>
              <w:right w:val="nil"/>
            </w:tcBorders>
          </w:tcPr>
          <w:p w14:paraId="48408701" w14:textId="4F60B8A9" w:rsidR="00281E5D" w:rsidRPr="006E1F21" w:rsidRDefault="00281E5D" w:rsidP="00652B16">
            <w:pPr>
              <w:pStyle w:val="Normal6a"/>
            </w:pPr>
            <w:r w:rsidRPr="006E1F21">
              <w:t>(19)</w:t>
            </w:r>
            <w:r w:rsidRPr="006E1F21">
              <w:tab/>
              <w:t xml:space="preserve">Jelikož členské státy vystavené migračnímu tlaku musí mít možnost spolehnout se na podporu Unie, měla by být </w:t>
            </w:r>
            <w:r w:rsidR="00BA3A25" w:rsidRPr="006E1F21">
              <w:t>v</w:t>
            </w:r>
            <w:r w:rsidR="00BA3A25">
              <w:t> </w:t>
            </w:r>
            <w:r w:rsidRPr="006E1F21">
              <w:t>tomto nařízení stanovena pravidla pro zpřístupnění příslušného podílu finančních příspěvků zahrnutých do ročního rezervoáru solidarity zřízeného nařízením (EU) 2024/1351</w:t>
            </w:r>
            <w:r w:rsidRPr="006E1F21">
              <w:rPr>
                <w:vertAlign w:val="superscript"/>
              </w:rPr>
              <w:t>9</w:t>
            </w:r>
            <w:r w:rsidRPr="006E1F21">
              <w:t xml:space="preserve"> členským státům, které využívají pomoci</w:t>
            </w:r>
            <w:r w:rsidRPr="006E1F21">
              <w:rPr>
                <w:b/>
                <w:i/>
              </w:rPr>
              <w:t xml:space="preserve">, přičemž přidělení těchto prostředků je založeno na objektivně prokázaném migračním tlaku, skutečně vynaložených nákladech </w:t>
            </w:r>
            <w:r w:rsidR="00BA3A25" w:rsidRPr="006E1F21">
              <w:rPr>
                <w:b/>
                <w:i/>
              </w:rPr>
              <w:t>a</w:t>
            </w:r>
            <w:r w:rsidR="00BA3A25">
              <w:rPr>
                <w:b/>
                <w:i/>
              </w:rPr>
              <w:t> </w:t>
            </w:r>
            <w:r w:rsidRPr="006E1F21">
              <w:rPr>
                <w:b/>
                <w:i/>
              </w:rPr>
              <w:t xml:space="preserve">potřebách souvisejících </w:t>
            </w:r>
            <w:r w:rsidR="00BA3A25" w:rsidRPr="006E1F21">
              <w:rPr>
                <w:b/>
                <w:i/>
              </w:rPr>
              <w:t>s</w:t>
            </w:r>
            <w:r w:rsidR="00BA3A25">
              <w:rPr>
                <w:b/>
                <w:i/>
              </w:rPr>
              <w:t> </w:t>
            </w:r>
            <w:r w:rsidRPr="006E1F21">
              <w:rPr>
                <w:b/>
                <w:i/>
              </w:rPr>
              <w:t xml:space="preserve">ochranou vnějších hranic </w:t>
            </w:r>
            <w:r w:rsidR="00BA3A25" w:rsidRPr="006E1F21">
              <w:rPr>
                <w:b/>
                <w:i/>
              </w:rPr>
              <w:t>a</w:t>
            </w:r>
            <w:r w:rsidR="00BA3A25">
              <w:rPr>
                <w:b/>
                <w:i/>
              </w:rPr>
              <w:t> </w:t>
            </w:r>
            <w:r w:rsidRPr="006E1F21">
              <w:rPr>
                <w:b/>
                <w:i/>
              </w:rPr>
              <w:t xml:space="preserve">kapacitami </w:t>
            </w:r>
            <w:r w:rsidR="00BA3A25" w:rsidRPr="006E1F21">
              <w:rPr>
                <w:b/>
                <w:i/>
              </w:rPr>
              <w:t>v</w:t>
            </w:r>
            <w:r w:rsidR="00BA3A25">
              <w:rPr>
                <w:b/>
                <w:i/>
              </w:rPr>
              <w:t> </w:t>
            </w:r>
            <w:r w:rsidRPr="006E1F21">
              <w:rPr>
                <w:b/>
                <w:i/>
              </w:rPr>
              <w:t xml:space="preserve">oblasti azylu </w:t>
            </w:r>
            <w:r w:rsidR="00BA3A25" w:rsidRPr="006E1F21">
              <w:rPr>
                <w:b/>
                <w:i/>
              </w:rPr>
              <w:t>a</w:t>
            </w:r>
            <w:r w:rsidR="00BA3A25">
              <w:rPr>
                <w:b/>
                <w:i/>
              </w:rPr>
              <w:t> </w:t>
            </w:r>
            <w:r w:rsidRPr="006E1F21">
              <w:rPr>
                <w:b/>
                <w:i/>
              </w:rPr>
              <w:t>návratů</w:t>
            </w:r>
            <w:r w:rsidRPr="006E1F21">
              <w:t>.</w:t>
            </w:r>
          </w:p>
        </w:tc>
      </w:tr>
      <w:tr w:rsidR="00C26DAB" w:rsidRPr="006E1F21" w14:paraId="37771801" w14:textId="77777777" w:rsidTr="00652B16">
        <w:trPr>
          <w:jc w:val="center"/>
        </w:trPr>
        <w:tc>
          <w:tcPr>
            <w:tcW w:w="4876" w:type="dxa"/>
            <w:tcBorders>
              <w:top w:val="nil"/>
              <w:left w:val="nil"/>
              <w:bottom w:val="nil"/>
              <w:right w:val="nil"/>
            </w:tcBorders>
          </w:tcPr>
          <w:p w14:paraId="737EC2EE"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61092902" w14:textId="77777777" w:rsidR="00281E5D" w:rsidRPr="006E1F21" w:rsidRDefault="00281E5D" w:rsidP="00652B16">
            <w:pPr>
              <w:pStyle w:val="Normal6a"/>
            </w:pPr>
            <w:r w:rsidRPr="006E1F21">
              <w:rPr>
                <w:b/>
                <w:i/>
              </w:rPr>
              <w:t>_________________</w:t>
            </w:r>
          </w:p>
        </w:tc>
      </w:tr>
      <w:tr w:rsidR="00C26DAB" w:rsidRPr="006E1F21" w14:paraId="6488BF2A" w14:textId="77777777" w:rsidTr="00652B16">
        <w:trPr>
          <w:jc w:val="center"/>
        </w:trPr>
        <w:tc>
          <w:tcPr>
            <w:tcW w:w="4876" w:type="dxa"/>
            <w:tcBorders>
              <w:top w:val="nil"/>
              <w:left w:val="nil"/>
              <w:bottom w:val="nil"/>
              <w:right w:val="nil"/>
            </w:tcBorders>
          </w:tcPr>
          <w:p w14:paraId="6EE0B5E1" w14:textId="1D11A1F0" w:rsidR="00281E5D" w:rsidRPr="006E1F21" w:rsidRDefault="00281E5D" w:rsidP="00652B16">
            <w:pPr>
              <w:pStyle w:val="Normal6a"/>
            </w:pPr>
            <w:r w:rsidRPr="006E1F21">
              <w:rPr>
                <w:vertAlign w:val="superscript"/>
              </w:rPr>
              <w:t>9</w:t>
            </w:r>
            <w:r w:rsidRPr="006E1F21">
              <w:t xml:space="preserve"> Nařízení Evropského parlamentu a Rady (EU) 2024/1351 ze dne 14. května 2024 o řízení azylu a migrace, </w:t>
            </w:r>
            <w:r w:rsidR="00BA3A25" w:rsidRPr="006E1F21">
              <w:t>o</w:t>
            </w:r>
            <w:r w:rsidR="00BA3A25">
              <w:t> </w:t>
            </w:r>
            <w:r w:rsidRPr="006E1F21">
              <w:t xml:space="preserve">změně nařízení (EU) 2021/1147 a (EU) 2021/1060 </w:t>
            </w:r>
            <w:r w:rsidR="00BA3A25" w:rsidRPr="006E1F21">
              <w:t>a</w:t>
            </w:r>
            <w:r w:rsidR="00BA3A25">
              <w:t> </w:t>
            </w:r>
            <w:r w:rsidR="00BA3A25" w:rsidRPr="006E1F21">
              <w:t>o</w:t>
            </w:r>
            <w:r w:rsidR="00BA3A25">
              <w:t> </w:t>
            </w:r>
            <w:r w:rsidRPr="006E1F21">
              <w:t>zrušení nařízení (EU) č. 604/2013 (Úř. věst. L, 2024/1351, 22.5.2024, ELI: http://data.europa.eu/eli/reg/2024/1351/oj).</w:t>
            </w:r>
          </w:p>
        </w:tc>
        <w:tc>
          <w:tcPr>
            <w:tcW w:w="4876" w:type="dxa"/>
            <w:tcBorders>
              <w:top w:val="nil"/>
              <w:left w:val="nil"/>
              <w:bottom w:val="nil"/>
              <w:right w:val="nil"/>
            </w:tcBorders>
          </w:tcPr>
          <w:p w14:paraId="3DAE5892" w14:textId="3523F4E7" w:rsidR="00281E5D" w:rsidRPr="006E1F21" w:rsidRDefault="00281E5D" w:rsidP="00652B16">
            <w:pPr>
              <w:pStyle w:val="Normal6a"/>
            </w:pPr>
            <w:r w:rsidRPr="006E1F21">
              <w:rPr>
                <w:vertAlign w:val="superscript"/>
              </w:rPr>
              <w:t>9</w:t>
            </w:r>
            <w:r w:rsidRPr="006E1F21">
              <w:t xml:space="preserve"> Nařízení Evropského parlamentu a Rady (EU) 2024/1351 ze dne 14. května 2024 o řízení azylu a migrace, </w:t>
            </w:r>
            <w:r w:rsidR="00BA3A25" w:rsidRPr="006E1F21">
              <w:t>o</w:t>
            </w:r>
            <w:r w:rsidR="00BA3A25">
              <w:t> </w:t>
            </w:r>
            <w:r w:rsidRPr="006E1F21">
              <w:t xml:space="preserve">změně nařízení (EU) 2021/1147 a (EU) 2021/1060 </w:t>
            </w:r>
            <w:r w:rsidR="00BA3A25" w:rsidRPr="006E1F21">
              <w:t>a</w:t>
            </w:r>
            <w:r w:rsidR="00BA3A25">
              <w:t> </w:t>
            </w:r>
            <w:r w:rsidR="00BA3A25" w:rsidRPr="006E1F21">
              <w:t>o</w:t>
            </w:r>
            <w:r w:rsidR="00BA3A25">
              <w:t> </w:t>
            </w:r>
            <w:r w:rsidRPr="006E1F21">
              <w:t>zrušení nařízení (EU) č. 604/2013 (Úř. věst. L, 2024/1351, 22.5.2024, ELI: http://data.europa.eu/eli/reg/2024/1351/oj).</w:t>
            </w:r>
          </w:p>
        </w:tc>
      </w:tr>
    </w:tbl>
    <w:p w14:paraId="6D1A9E3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3133F29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30EEE353" w14:textId="1F8E9C64" w:rsidR="00281E5D" w:rsidRPr="006E1F21" w:rsidRDefault="00281E5D" w:rsidP="00281E5D">
      <w:pPr>
        <w:pStyle w:val="AmJustText"/>
      </w:pPr>
      <w:r w:rsidRPr="006E1F21">
        <w:t xml:space="preserve">Prostředky </w:t>
      </w:r>
      <w:r w:rsidR="00BA3A25" w:rsidRPr="006E1F21">
        <w:t>z</w:t>
      </w:r>
      <w:r w:rsidR="00BA3A25">
        <w:t> </w:t>
      </w:r>
      <w:r w:rsidRPr="006E1F21">
        <w:t xml:space="preserve">rezervních fondů Solidarity by měly být přidělovány na základě objektivních </w:t>
      </w:r>
      <w:r w:rsidR="00BA3A25" w:rsidRPr="006E1F21">
        <w:t>a</w:t>
      </w:r>
      <w:r w:rsidR="00BA3A25">
        <w:t> </w:t>
      </w:r>
      <w:r w:rsidRPr="006E1F21">
        <w:t xml:space="preserve">ověřitelných kritérií. Navrhovaná úprava zajišťuje, aby byla podpora směřována především do členských států, které čelí skutečnému migračnímu tlaku nebo nesou značné náklady spojené </w:t>
      </w:r>
      <w:r w:rsidR="00BA3A25" w:rsidRPr="006E1F21">
        <w:t>s</w:t>
      </w:r>
      <w:r w:rsidR="00BA3A25">
        <w:t> </w:t>
      </w:r>
      <w:r w:rsidRPr="006E1F21">
        <w:t xml:space="preserve">ochranou vnějších hranic. To posiluje transparentnost, efektivitu </w:t>
      </w:r>
      <w:r w:rsidR="00BA3A25" w:rsidRPr="006E1F21">
        <w:t>a</w:t>
      </w:r>
      <w:r w:rsidR="00BA3A25">
        <w:t> </w:t>
      </w:r>
      <w:r w:rsidRPr="006E1F21">
        <w:t>důvěryhodnost systému solidarity.</w:t>
      </w:r>
    </w:p>
    <w:p w14:paraId="5793B7C6" w14:textId="77777777" w:rsidR="00281E5D" w:rsidRPr="006E1F21" w:rsidRDefault="00281E5D" w:rsidP="00281E5D">
      <w:r w:rsidRPr="006E1F21">
        <w:rPr>
          <w:rStyle w:val="HideTWBExt"/>
        </w:rPr>
        <w:t>&lt;/AmendB&gt;</w:t>
      </w:r>
    </w:p>
    <w:p w14:paraId="7199023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102</w:t>
      </w:r>
      <w:r w:rsidRPr="006E1F21">
        <w:rPr>
          <w:rStyle w:val="HideTWBExt"/>
          <w:b w:val="0"/>
        </w:rPr>
        <w:t>&lt;/NumAmB&gt;</w:t>
      </w:r>
    </w:p>
    <w:p w14:paraId="15F81FDA"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6AEAB680" w14:textId="77777777" w:rsidR="00281E5D" w:rsidRPr="006E1F21" w:rsidRDefault="00281E5D" w:rsidP="00281E5D">
      <w:pPr>
        <w:pStyle w:val="NormalBold"/>
      </w:pPr>
      <w:r w:rsidRPr="006E1F21">
        <w:rPr>
          <w:rStyle w:val="HideTWBExt"/>
          <w:b w:val="0"/>
        </w:rPr>
        <w:t>&lt;/RepeatBlock-By&gt;</w:t>
      </w:r>
    </w:p>
    <w:p w14:paraId="4968313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D347687" w14:textId="77777777" w:rsidR="00281E5D" w:rsidRPr="006E1F21" w:rsidRDefault="00281E5D" w:rsidP="00281E5D">
      <w:pPr>
        <w:pStyle w:val="NormalBold"/>
      </w:pPr>
      <w:r w:rsidRPr="006E1F21">
        <w:rPr>
          <w:rStyle w:val="HideTWBExt"/>
          <w:b w:val="0"/>
        </w:rPr>
        <w:t>&lt;Article&gt;</w:t>
      </w:r>
      <w:r w:rsidRPr="006E1F21">
        <w:t>Bod odůvodnění 19</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F1860B4" w14:textId="77777777" w:rsidTr="00652B16">
        <w:trPr>
          <w:trHeight w:hRule="exact" w:val="240"/>
          <w:jc w:val="center"/>
        </w:trPr>
        <w:tc>
          <w:tcPr>
            <w:tcW w:w="9752" w:type="dxa"/>
            <w:gridSpan w:val="2"/>
            <w:tcBorders>
              <w:top w:val="nil"/>
              <w:left w:val="nil"/>
              <w:bottom w:val="nil"/>
              <w:right w:val="nil"/>
            </w:tcBorders>
          </w:tcPr>
          <w:p w14:paraId="20B3DC55" w14:textId="77777777" w:rsidR="00281E5D" w:rsidRPr="006E1F21" w:rsidRDefault="00281E5D" w:rsidP="00652B16"/>
        </w:tc>
      </w:tr>
      <w:tr w:rsidR="00C26DAB" w:rsidRPr="006E1F21" w14:paraId="6C194D23" w14:textId="77777777" w:rsidTr="00652B16">
        <w:trPr>
          <w:trHeight w:val="240"/>
          <w:jc w:val="center"/>
        </w:trPr>
        <w:tc>
          <w:tcPr>
            <w:tcW w:w="4876" w:type="dxa"/>
            <w:tcBorders>
              <w:top w:val="nil"/>
              <w:left w:val="nil"/>
              <w:bottom w:val="nil"/>
              <w:right w:val="nil"/>
            </w:tcBorders>
          </w:tcPr>
          <w:p w14:paraId="5542993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6FD3CFA" w14:textId="77777777" w:rsidR="00281E5D" w:rsidRPr="006E1F21" w:rsidRDefault="00281E5D" w:rsidP="00652B16">
            <w:pPr>
              <w:pStyle w:val="AmColumnHeading"/>
            </w:pPr>
            <w:r w:rsidRPr="006E1F21">
              <w:t>Pozměňovací návrh</w:t>
            </w:r>
          </w:p>
        </w:tc>
      </w:tr>
      <w:tr w:rsidR="00C26DAB" w:rsidRPr="006E1F21" w14:paraId="4EC839BE" w14:textId="77777777" w:rsidTr="00652B16">
        <w:trPr>
          <w:jc w:val="center"/>
        </w:trPr>
        <w:tc>
          <w:tcPr>
            <w:tcW w:w="4876" w:type="dxa"/>
            <w:tcBorders>
              <w:top w:val="nil"/>
              <w:left w:val="nil"/>
              <w:bottom w:val="nil"/>
              <w:right w:val="nil"/>
            </w:tcBorders>
          </w:tcPr>
          <w:p w14:paraId="21B11D8B" w14:textId="452BD3D9" w:rsidR="00281E5D" w:rsidRPr="006E1F21" w:rsidRDefault="00281E5D" w:rsidP="00652B16">
            <w:pPr>
              <w:pStyle w:val="Normal6a"/>
            </w:pPr>
            <w:r w:rsidRPr="006E1F21">
              <w:t>(19)</w:t>
            </w:r>
            <w:r w:rsidRPr="006E1F21">
              <w:tab/>
              <w:t xml:space="preserve">Jelikož členské státy vystavené migračnímu tlaku musí mít možnost spolehnout se na podporu Unie, měla by být </w:t>
            </w:r>
            <w:r w:rsidR="00BA3A25" w:rsidRPr="006E1F21">
              <w:t>v</w:t>
            </w:r>
            <w:r w:rsidR="00BA3A25">
              <w:t> </w:t>
            </w:r>
            <w:r w:rsidRPr="006E1F21">
              <w:t>tomto nařízení stanovena pravidla pro zpřístupnění příslušného podílu finančních příspěvků zahrnutých do ročního rezervoáru solidarity zřízeného nařízením (EU) 2024/1351</w:t>
            </w:r>
            <w:r w:rsidRPr="006E1F21">
              <w:rPr>
                <w:b/>
                <w:i/>
                <w:vertAlign w:val="superscript"/>
              </w:rPr>
              <w:t>9</w:t>
            </w:r>
            <w:r w:rsidRPr="006E1F21">
              <w:t xml:space="preserve"> členským státům, které využívají pomoci.</w:t>
            </w:r>
          </w:p>
        </w:tc>
        <w:tc>
          <w:tcPr>
            <w:tcW w:w="4876" w:type="dxa"/>
            <w:tcBorders>
              <w:top w:val="nil"/>
              <w:left w:val="nil"/>
              <w:bottom w:val="nil"/>
              <w:right w:val="nil"/>
            </w:tcBorders>
          </w:tcPr>
          <w:p w14:paraId="22C731A5" w14:textId="6D99F515" w:rsidR="00281E5D" w:rsidRPr="006E1F21" w:rsidRDefault="00281E5D" w:rsidP="00652B16">
            <w:pPr>
              <w:pStyle w:val="Normal6a"/>
            </w:pPr>
            <w:r w:rsidRPr="006E1F21">
              <w:t>(19)</w:t>
            </w:r>
            <w:r w:rsidRPr="006E1F21">
              <w:tab/>
              <w:t>Jelikož členské státy vystavené migračnímu tlaku</w:t>
            </w:r>
            <w:r w:rsidRPr="006E1F21">
              <w:rPr>
                <w:b/>
                <w:i/>
              </w:rPr>
              <w:t xml:space="preserve">, jak je uvedeno </w:t>
            </w:r>
            <w:r w:rsidR="00BA3A25" w:rsidRPr="006E1F21">
              <w:rPr>
                <w:b/>
                <w:i/>
              </w:rPr>
              <w:t>v</w:t>
            </w:r>
            <w:r w:rsidR="00BA3A25">
              <w:rPr>
                <w:b/>
                <w:i/>
              </w:rPr>
              <w:t> </w:t>
            </w:r>
            <w:r w:rsidRPr="006E1F21">
              <w:rPr>
                <w:b/>
                <w:i/>
              </w:rPr>
              <w:t>nařízení (EU) 2024/1351</w:t>
            </w:r>
            <w:r w:rsidRPr="006E1F21">
              <w:rPr>
                <w:b/>
                <w:i/>
                <w:vertAlign w:val="superscript"/>
              </w:rPr>
              <w:t>9</w:t>
            </w:r>
            <w:r w:rsidRPr="006E1F21">
              <w:rPr>
                <w:b/>
                <w:i/>
              </w:rPr>
              <w:t>,</w:t>
            </w:r>
            <w:r w:rsidRPr="006E1F21">
              <w:t xml:space="preserve"> musí mít možnost spolehnout se na podporu Unie, měla by být </w:t>
            </w:r>
            <w:r w:rsidR="00BA3A25" w:rsidRPr="006E1F21">
              <w:t>v</w:t>
            </w:r>
            <w:r w:rsidR="00BA3A25">
              <w:t> </w:t>
            </w:r>
            <w:r w:rsidRPr="006E1F21">
              <w:t>tomto nařízení stanovena pravidla pro zpřístupnění příslušného podílu finančních příspěvků zahrnutých do ročního rezervoáru solidarity zřízeného nařízením (EU) 2024/1351 členským státům, které využívají pomoci.</w:t>
            </w:r>
          </w:p>
        </w:tc>
      </w:tr>
      <w:tr w:rsidR="00C26DAB" w:rsidRPr="006E1F21" w14:paraId="5A3C25DD" w14:textId="77777777" w:rsidTr="00652B16">
        <w:trPr>
          <w:jc w:val="center"/>
        </w:trPr>
        <w:tc>
          <w:tcPr>
            <w:tcW w:w="4876" w:type="dxa"/>
            <w:tcBorders>
              <w:top w:val="nil"/>
              <w:left w:val="nil"/>
              <w:bottom w:val="nil"/>
              <w:right w:val="nil"/>
            </w:tcBorders>
          </w:tcPr>
          <w:p w14:paraId="725C0DB4"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5086B0DE" w14:textId="77777777" w:rsidR="00281E5D" w:rsidRPr="006E1F21" w:rsidRDefault="00281E5D" w:rsidP="00652B16">
            <w:pPr>
              <w:pStyle w:val="Normal6a"/>
            </w:pPr>
            <w:r w:rsidRPr="006E1F21">
              <w:rPr>
                <w:b/>
                <w:i/>
              </w:rPr>
              <w:t>_________________</w:t>
            </w:r>
          </w:p>
        </w:tc>
      </w:tr>
      <w:tr w:rsidR="00C26DAB" w:rsidRPr="006E1F21" w14:paraId="56B3EB4E" w14:textId="77777777" w:rsidTr="00652B16">
        <w:trPr>
          <w:jc w:val="center"/>
        </w:trPr>
        <w:tc>
          <w:tcPr>
            <w:tcW w:w="4876" w:type="dxa"/>
            <w:tcBorders>
              <w:top w:val="nil"/>
              <w:left w:val="nil"/>
              <w:bottom w:val="nil"/>
              <w:right w:val="nil"/>
            </w:tcBorders>
          </w:tcPr>
          <w:p w14:paraId="50857ABB" w14:textId="68523CA6" w:rsidR="00281E5D" w:rsidRPr="006E1F21" w:rsidRDefault="00281E5D" w:rsidP="00652B16">
            <w:pPr>
              <w:pStyle w:val="Normal6a"/>
            </w:pPr>
            <w:r w:rsidRPr="006E1F21">
              <w:rPr>
                <w:b/>
                <w:i/>
                <w:vertAlign w:val="superscript"/>
              </w:rPr>
              <w:t>9</w:t>
            </w:r>
            <w:r w:rsidRPr="006E1F21">
              <w:t xml:space="preserve"> </w:t>
            </w:r>
            <w:r w:rsidRPr="006E1F21">
              <w:rPr>
                <w:b/>
                <w:i/>
              </w:rPr>
              <w:t xml:space="preserve">Nařízení Evropského parlamentu a Rady (EU) 2024/1351 ze dne 14. května 2024 o řízení azylu a migrace, </w:t>
            </w:r>
            <w:r w:rsidR="00BA3A25" w:rsidRPr="006E1F21">
              <w:rPr>
                <w:b/>
                <w:i/>
              </w:rPr>
              <w:t>o</w:t>
            </w:r>
            <w:r w:rsidR="00BA3A25">
              <w:rPr>
                <w:b/>
                <w:i/>
              </w:rPr>
              <w:t> </w:t>
            </w:r>
            <w:r w:rsidRPr="006E1F21">
              <w:rPr>
                <w:b/>
                <w:i/>
              </w:rPr>
              <w:t xml:space="preserve">změně nařízení (EU) 2021/1147 a (EU) 2021/1060 </w:t>
            </w:r>
            <w:r w:rsidR="00BA3A25" w:rsidRPr="006E1F21">
              <w:rPr>
                <w:b/>
                <w:i/>
              </w:rPr>
              <w:t>a</w:t>
            </w:r>
            <w:r w:rsidR="00BA3A25">
              <w:rPr>
                <w:b/>
                <w:i/>
              </w:rPr>
              <w:t> </w:t>
            </w:r>
            <w:r w:rsidR="00BA3A25" w:rsidRPr="006E1F21">
              <w:rPr>
                <w:b/>
                <w:i/>
              </w:rPr>
              <w:t>o</w:t>
            </w:r>
            <w:r w:rsidR="00BA3A25">
              <w:rPr>
                <w:b/>
                <w:i/>
              </w:rPr>
              <w:t> </w:t>
            </w:r>
            <w:r w:rsidRPr="006E1F21">
              <w:rPr>
                <w:b/>
                <w:i/>
              </w:rPr>
              <w:t>zrušení nařízení (EU) č. 604/2013 (Úř. věst. L, 2024/1351, 22.5.2024, ELI: http://data.europa.eu/eli/reg/2024/1351/oj).</w:t>
            </w:r>
          </w:p>
        </w:tc>
        <w:tc>
          <w:tcPr>
            <w:tcW w:w="4876" w:type="dxa"/>
            <w:tcBorders>
              <w:top w:val="nil"/>
              <w:left w:val="nil"/>
              <w:bottom w:val="nil"/>
              <w:right w:val="nil"/>
            </w:tcBorders>
          </w:tcPr>
          <w:p w14:paraId="2BC243E8" w14:textId="384A1A23" w:rsidR="00281E5D" w:rsidRPr="006E1F21" w:rsidRDefault="00281E5D" w:rsidP="00652B16">
            <w:pPr>
              <w:pStyle w:val="Normal6a"/>
            </w:pPr>
            <w:r w:rsidRPr="006E1F21">
              <w:rPr>
                <w:b/>
                <w:i/>
                <w:vertAlign w:val="superscript"/>
              </w:rPr>
              <w:t>9</w:t>
            </w:r>
            <w:r w:rsidRPr="006E1F21">
              <w:t xml:space="preserve"> </w:t>
            </w:r>
            <w:r w:rsidRPr="006E1F21">
              <w:rPr>
                <w:b/>
                <w:i/>
              </w:rPr>
              <w:t xml:space="preserve">Nařízení Evropského parlamentu a Rady (EU) 2024/1351 ze dne 14. května 2024 o řízení azylu a migrace, </w:t>
            </w:r>
            <w:r w:rsidR="00BA3A25" w:rsidRPr="006E1F21">
              <w:rPr>
                <w:b/>
                <w:i/>
              </w:rPr>
              <w:t>o</w:t>
            </w:r>
            <w:r w:rsidR="00BA3A25">
              <w:rPr>
                <w:b/>
                <w:i/>
              </w:rPr>
              <w:t> </w:t>
            </w:r>
            <w:r w:rsidRPr="006E1F21">
              <w:rPr>
                <w:b/>
                <w:i/>
              </w:rPr>
              <w:t xml:space="preserve">změně nařízení (EU) 2021/1147 a (EU) 2021/1060 </w:t>
            </w:r>
            <w:r w:rsidR="00BA3A25" w:rsidRPr="006E1F21">
              <w:rPr>
                <w:b/>
                <w:i/>
              </w:rPr>
              <w:t>a</w:t>
            </w:r>
            <w:r w:rsidR="00BA3A25">
              <w:rPr>
                <w:b/>
                <w:i/>
              </w:rPr>
              <w:t> </w:t>
            </w:r>
            <w:r w:rsidR="00BA3A25" w:rsidRPr="006E1F21">
              <w:rPr>
                <w:b/>
                <w:i/>
              </w:rPr>
              <w:t>o</w:t>
            </w:r>
            <w:r w:rsidR="00BA3A25">
              <w:rPr>
                <w:b/>
                <w:i/>
              </w:rPr>
              <w:t> </w:t>
            </w:r>
            <w:r w:rsidRPr="006E1F21">
              <w:rPr>
                <w:b/>
                <w:i/>
              </w:rPr>
              <w:t>zrušení nařízení (EU) č. 604/2013 (Úř. věst. L, 2024/1351, 22.5.2024, ELI: http://data.europa.eu/eli/reg/2024/1351/oj).</w:t>
            </w:r>
          </w:p>
        </w:tc>
      </w:tr>
    </w:tbl>
    <w:p w14:paraId="4F56E8E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430B589" w14:textId="77777777" w:rsidR="00281E5D" w:rsidRPr="006E1F21" w:rsidRDefault="00281E5D" w:rsidP="00281E5D">
      <w:r w:rsidRPr="006E1F21">
        <w:rPr>
          <w:rStyle w:val="HideTWBExt"/>
        </w:rPr>
        <w:t>&lt;/AmendB&gt;</w:t>
      </w:r>
    </w:p>
    <w:p w14:paraId="18935F2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103</w:t>
      </w:r>
      <w:r w:rsidRPr="006E1F21">
        <w:rPr>
          <w:rStyle w:val="HideTWBExt"/>
          <w:b w:val="0"/>
        </w:rPr>
        <w:t>&lt;/NumAmB&gt;</w:t>
      </w:r>
    </w:p>
    <w:p w14:paraId="68B62D36"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2FF16CD9" w14:textId="77777777" w:rsidR="00281E5D" w:rsidRPr="006E1F21" w:rsidRDefault="00281E5D" w:rsidP="00281E5D">
      <w:pPr>
        <w:pStyle w:val="NormalBold"/>
      </w:pPr>
      <w:r w:rsidRPr="006E1F21">
        <w:rPr>
          <w:rStyle w:val="HideTWBExt"/>
          <w:b w:val="0"/>
        </w:rPr>
        <w:t>&lt;/RepeatBlock-By&gt;</w:t>
      </w:r>
    </w:p>
    <w:p w14:paraId="5BE9A0D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CCB3F8E" w14:textId="7BC171BE" w:rsidR="00281E5D" w:rsidRPr="006E1F21" w:rsidRDefault="00281E5D" w:rsidP="00281E5D">
      <w:pPr>
        <w:pStyle w:val="NormalBold"/>
      </w:pPr>
      <w:r w:rsidRPr="006E1F21">
        <w:rPr>
          <w:rStyle w:val="HideTWBExt"/>
          <w:b w:val="0"/>
        </w:rPr>
        <w:t>&lt;Article&gt;</w:t>
      </w:r>
      <w:r w:rsidRPr="006E1F21">
        <w:t xml:space="preserve">Bod odůvodnění 19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CC95196" w14:textId="77777777" w:rsidTr="00652B16">
        <w:trPr>
          <w:trHeight w:hRule="exact" w:val="240"/>
          <w:jc w:val="center"/>
        </w:trPr>
        <w:tc>
          <w:tcPr>
            <w:tcW w:w="9752" w:type="dxa"/>
            <w:gridSpan w:val="2"/>
            <w:tcBorders>
              <w:top w:val="nil"/>
              <w:left w:val="nil"/>
              <w:bottom w:val="nil"/>
              <w:right w:val="nil"/>
            </w:tcBorders>
          </w:tcPr>
          <w:p w14:paraId="0C51E4F5" w14:textId="77777777" w:rsidR="00281E5D" w:rsidRPr="006E1F21" w:rsidRDefault="00281E5D" w:rsidP="00652B16"/>
        </w:tc>
      </w:tr>
      <w:tr w:rsidR="00C26DAB" w:rsidRPr="006E1F21" w14:paraId="4B506FB5" w14:textId="77777777" w:rsidTr="00652B16">
        <w:trPr>
          <w:trHeight w:val="240"/>
          <w:jc w:val="center"/>
        </w:trPr>
        <w:tc>
          <w:tcPr>
            <w:tcW w:w="4876" w:type="dxa"/>
            <w:tcBorders>
              <w:top w:val="nil"/>
              <w:left w:val="nil"/>
              <w:bottom w:val="nil"/>
              <w:right w:val="nil"/>
            </w:tcBorders>
          </w:tcPr>
          <w:p w14:paraId="124BC56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FDFE490" w14:textId="77777777" w:rsidR="00281E5D" w:rsidRPr="006E1F21" w:rsidRDefault="00281E5D" w:rsidP="00652B16">
            <w:pPr>
              <w:pStyle w:val="AmColumnHeading"/>
            </w:pPr>
            <w:r w:rsidRPr="006E1F21">
              <w:t>Pozměňovací návrh</w:t>
            </w:r>
          </w:p>
        </w:tc>
      </w:tr>
      <w:tr w:rsidR="00C26DAB" w:rsidRPr="006E1F21" w14:paraId="2016E389" w14:textId="77777777" w:rsidTr="00652B16">
        <w:trPr>
          <w:jc w:val="center"/>
        </w:trPr>
        <w:tc>
          <w:tcPr>
            <w:tcW w:w="4876" w:type="dxa"/>
            <w:tcBorders>
              <w:top w:val="nil"/>
              <w:left w:val="nil"/>
              <w:bottom w:val="nil"/>
              <w:right w:val="nil"/>
            </w:tcBorders>
          </w:tcPr>
          <w:p w14:paraId="67DA5548" w14:textId="77777777" w:rsidR="00281E5D" w:rsidRPr="006E1F21" w:rsidRDefault="00281E5D" w:rsidP="00652B16">
            <w:pPr>
              <w:pStyle w:val="Normal6a"/>
            </w:pPr>
          </w:p>
        </w:tc>
        <w:tc>
          <w:tcPr>
            <w:tcW w:w="4876" w:type="dxa"/>
            <w:tcBorders>
              <w:top w:val="nil"/>
              <w:left w:val="nil"/>
              <w:bottom w:val="nil"/>
              <w:right w:val="nil"/>
            </w:tcBorders>
          </w:tcPr>
          <w:p w14:paraId="3E06A5E4" w14:textId="073544CA" w:rsidR="00281E5D" w:rsidRPr="006E1F21" w:rsidRDefault="00281E5D" w:rsidP="00652B16">
            <w:pPr>
              <w:pStyle w:val="Normal6a"/>
            </w:pPr>
            <w:r w:rsidRPr="006E1F21">
              <w:rPr>
                <w:b/>
                <w:i/>
              </w:rPr>
              <w:t>(19a)</w:t>
            </w:r>
            <w:r w:rsidRPr="006E1F21">
              <w:tab/>
            </w:r>
            <w:r w:rsidRPr="006E1F21">
              <w:rPr>
                <w:b/>
                <w:i/>
              </w:rPr>
              <w:t xml:space="preserve">Vzhledem </w:t>
            </w:r>
            <w:r w:rsidR="00BA3A25" w:rsidRPr="006E1F21">
              <w:rPr>
                <w:b/>
                <w:i/>
              </w:rPr>
              <w:t>k</w:t>
            </w:r>
            <w:r w:rsidR="00BA3A25">
              <w:rPr>
                <w:b/>
                <w:i/>
              </w:rPr>
              <w:t> </w:t>
            </w:r>
            <w:r w:rsidRPr="006E1F21">
              <w:rPr>
                <w:b/>
                <w:i/>
              </w:rPr>
              <w:t xml:space="preserve">rychle se měnící geopolitické situaci podél vnějších hranic Unie, zejména na východním křídle </w:t>
            </w:r>
            <w:r w:rsidR="00BA3A25" w:rsidRPr="006E1F21">
              <w:rPr>
                <w:b/>
                <w:i/>
              </w:rPr>
              <w:t>a</w:t>
            </w:r>
            <w:r w:rsidR="00BA3A25">
              <w:rPr>
                <w:b/>
                <w:i/>
              </w:rPr>
              <w:t> </w:t>
            </w:r>
            <w:r w:rsidR="00BA3A25" w:rsidRPr="006E1F21">
              <w:rPr>
                <w:b/>
                <w:i/>
              </w:rPr>
              <w:t>v</w:t>
            </w:r>
            <w:r w:rsidR="00BA3A25">
              <w:rPr>
                <w:b/>
                <w:i/>
              </w:rPr>
              <w:t> </w:t>
            </w:r>
            <w:r w:rsidRPr="006E1F21">
              <w:rPr>
                <w:b/>
                <w:i/>
              </w:rPr>
              <w:t xml:space="preserve">přilehlých mořských oblastech, musí být architektura vnější bezpečnosti Unie strukturálně připravena čelit sofistikovaným hybridním hrozbám. Tyto hrozby se projevují prostřednictvím koordinovaných, asymetrických akcí prováděných pod prahem konvenčního vojenského konfliktu, které jsou záměrně zaměřeny na zneužití přeshraničních slabých míst </w:t>
            </w:r>
            <w:r w:rsidR="00BA3A25" w:rsidRPr="006E1F21">
              <w:rPr>
                <w:b/>
                <w:i/>
              </w:rPr>
              <w:t>a</w:t>
            </w:r>
            <w:r w:rsidR="00BA3A25">
              <w:rPr>
                <w:b/>
                <w:i/>
              </w:rPr>
              <w:t> </w:t>
            </w:r>
            <w:r w:rsidRPr="006E1F21">
              <w:rPr>
                <w:b/>
                <w:i/>
              </w:rPr>
              <w:t xml:space="preserve">narušení kritické infrastruktury. </w:t>
            </w:r>
            <w:r w:rsidR="00BA3A25" w:rsidRPr="006E1F21">
              <w:rPr>
                <w:b/>
                <w:i/>
              </w:rPr>
              <w:t>V</w:t>
            </w:r>
            <w:r w:rsidR="00BA3A25">
              <w:rPr>
                <w:b/>
                <w:i/>
              </w:rPr>
              <w:t> </w:t>
            </w:r>
            <w:r w:rsidRPr="006E1F21">
              <w:rPr>
                <w:b/>
                <w:i/>
              </w:rPr>
              <w:t xml:space="preserve">souladu se sdělením Komise ze dne 18. února 2026 </w:t>
            </w:r>
            <w:r w:rsidR="00BA3A25" w:rsidRPr="006E1F21">
              <w:rPr>
                <w:b/>
                <w:i/>
              </w:rPr>
              <w:t>o</w:t>
            </w:r>
            <w:r w:rsidR="00BA3A25">
              <w:rPr>
                <w:b/>
                <w:i/>
              </w:rPr>
              <w:t> </w:t>
            </w:r>
            <w:r w:rsidRPr="006E1F21">
              <w:rPr>
                <w:b/>
                <w:i/>
              </w:rPr>
              <w:t xml:space="preserve">východních regionech EU sousedících </w:t>
            </w:r>
            <w:r w:rsidR="00BA3A25" w:rsidRPr="006E1F21">
              <w:rPr>
                <w:b/>
                <w:i/>
              </w:rPr>
              <w:t>s</w:t>
            </w:r>
            <w:r w:rsidR="00BA3A25">
              <w:rPr>
                <w:b/>
                <w:i/>
              </w:rPr>
              <w:t> </w:t>
            </w:r>
            <w:r w:rsidRPr="006E1F21">
              <w:rPr>
                <w:b/>
                <w:i/>
              </w:rPr>
              <w:t xml:space="preserve">Ruskem, Běloruskem </w:t>
            </w:r>
            <w:r w:rsidR="00BA3A25" w:rsidRPr="006E1F21">
              <w:rPr>
                <w:b/>
                <w:i/>
              </w:rPr>
              <w:t>a</w:t>
            </w:r>
            <w:r w:rsidR="00BA3A25">
              <w:rPr>
                <w:b/>
                <w:i/>
              </w:rPr>
              <w:t> </w:t>
            </w:r>
            <w:r w:rsidRPr="006E1F21">
              <w:rPr>
                <w:b/>
                <w:i/>
              </w:rPr>
              <w:t xml:space="preserve">Ukrajinou nesou členské státy na přední linii neúměrnou provozní </w:t>
            </w:r>
            <w:r w:rsidR="00BA3A25" w:rsidRPr="006E1F21">
              <w:rPr>
                <w:b/>
                <w:i/>
              </w:rPr>
              <w:t>a</w:t>
            </w:r>
            <w:r w:rsidR="00BA3A25">
              <w:rPr>
                <w:b/>
                <w:i/>
              </w:rPr>
              <w:t> </w:t>
            </w:r>
            <w:r w:rsidRPr="006E1F21">
              <w:rPr>
                <w:b/>
                <w:i/>
              </w:rPr>
              <w:t xml:space="preserve">finanční zátěž při zajišťování kolektivního bezpečnostního perimetru Unie proti těmto hrozbám </w:t>
            </w:r>
            <w:r w:rsidR="00BA3A25" w:rsidRPr="006E1F21">
              <w:rPr>
                <w:b/>
                <w:i/>
              </w:rPr>
              <w:t>z</w:t>
            </w:r>
            <w:r w:rsidR="00BA3A25">
              <w:rPr>
                <w:b/>
                <w:i/>
              </w:rPr>
              <w:t> </w:t>
            </w:r>
            <w:r w:rsidRPr="006E1F21">
              <w:rPr>
                <w:b/>
                <w:i/>
              </w:rPr>
              <w:t xml:space="preserve">šedé zóny. Je proto důležité, aby finanční nástroje na podporu vnější bezpečnosti upřednostňovaly </w:t>
            </w:r>
            <w:r w:rsidR="00BA3A25" w:rsidRPr="006E1F21">
              <w:rPr>
                <w:b/>
                <w:i/>
              </w:rPr>
              <w:t>a</w:t>
            </w:r>
            <w:r w:rsidR="00BA3A25">
              <w:rPr>
                <w:b/>
                <w:i/>
              </w:rPr>
              <w:t> </w:t>
            </w:r>
            <w:r w:rsidRPr="006E1F21">
              <w:rPr>
                <w:b/>
                <w:i/>
              </w:rPr>
              <w:t xml:space="preserve">plně financovaly opatření zaměřená na posílení odolnosti, zabezpečení technologických </w:t>
            </w:r>
            <w:r w:rsidR="00BA3A25" w:rsidRPr="006E1F21">
              <w:rPr>
                <w:b/>
                <w:i/>
              </w:rPr>
              <w:t>a</w:t>
            </w:r>
            <w:r w:rsidR="00BA3A25">
              <w:rPr>
                <w:b/>
                <w:i/>
              </w:rPr>
              <w:t> </w:t>
            </w:r>
            <w:r w:rsidRPr="006E1F21">
              <w:rPr>
                <w:b/>
                <w:i/>
              </w:rPr>
              <w:t xml:space="preserve">digitálních sítí, ochranu kritické infrastruktury </w:t>
            </w:r>
            <w:r w:rsidR="00BA3A25" w:rsidRPr="006E1F21">
              <w:rPr>
                <w:b/>
                <w:i/>
              </w:rPr>
              <w:t>a</w:t>
            </w:r>
            <w:r w:rsidR="00BA3A25">
              <w:rPr>
                <w:b/>
                <w:i/>
              </w:rPr>
              <w:t> </w:t>
            </w:r>
            <w:r w:rsidRPr="006E1F21">
              <w:rPr>
                <w:b/>
                <w:i/>
              </w:rPr>
              <w:t xml:space="preserve">posílení fyzických </w:t>
            </w:r>
            <w:r w:rsidR="00BA3A25" w:rsidRPr="006E1F21">
              <w:rPr>
                <w:b/>
                <w:i/>
              </w:rPr>
              <w:t>a</w:t>
            </w:r>
            <w:r w:rsidR="00BA3A25">
              <w:rPr>
                <w:b/>
                <w:i/>
              </w:rPr>
              <w:t> </w:t>
            </w:r>
            <w:r w:rsidRPr="006E1F21">
              <w:rPr>
                <w:b/>
                <w:i/>
              </w:rPr>
              <w:t xml:space="preserve">technických kapacit členských států, které jsou terčem těchto nekonvenčních kampaní, </w:t>
            </w:r>
            <w:r w:rsidR="00BA3A25" w:rsidRPr="006E1F21">
              <w:rPr>
                <w:b/>
                <w:i/>
              </w:rPr>
              <w:t>a</w:t>
            </w:r>
            <w:r w:rsidR="00BA3A25">
              <w:rPr>
                <w:b/>
                <w:i/>
              </w:rPr>
              <w:t> </w:t>
            </w:r>
            <w:r w:rsidRPr="006E1F21">
              <w:rPr>
                <w:b/>
                <w:i/>
              </w:rPr>
              <w:t xml:space="preserve">tím proměnily politickou solidaritu </w:t>
            </w:r>
            <w:r w:rsidR="00BA3A25" w:rsidRPr="006E1F21">
              <w:rPr>
                <w:b/>
                <w:i/>
              </w:rPr>
              <w:t>v</w:t>
            </w:r>
            <w:r w:rsidR="00BA3A25">
              <w:rPr>
                <w:b/>
                <w:i/>
              </w:rPr>
              <w:t> </w:t>
            </w:r>
            <w:r w:rsidRPr="006E1F21">
              <w:rPr>
                <w:b/>
                <w:i/>
              </w:rPr>
              <w:t>závaznou rozpočtovou realitu.</w:t>
            </w:r>
          </w:p>
        </w:tc>
      </w:tr>
    </w:tbl>
    <w:p w14:paraId="2923D21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E3F9598" w14:textId="77777777" w:rsidR="00281E5D" w:rsidRPr="006E1F21" w:rsidRDefault="00281E5D" w:rsidP="00281E5D">
      <w:r w:rsidRPr="006E1F21">
        <w:rPr>
          <w:rStyle w:val="HideTWBExt"/>
        </w:rPr>
        <w:t>&lt;/AmendB&gt;</w:t>
      </w:r>
    </w:p>
    <w:p w14:paraId="36EC8F6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104</w:t>
      </w:r>
      <w:r w:rsidRPr="006E1F21">
        <w:rPr>
          <w:rStyle w:val="HideTWBExt"/>
          <w:b w:val="0"/>
        </w:rPr>
        <w:t>&lt;/NumAmB&gt;</w:t>
      </w:r>
    </w:p>
    <w:p w14:paraId="2C458E20"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036A2E35" w14:textId="77777777" w:rsidR="00281E5D" w:rsidRPr="006E1F21" w:rsidRDefault="00281E5D" w:rsidP="00281E5D">
      <w:pPr>
        <w:pStyle w:val="NormalBold"/>
      </w:pPr>
      <w:r w:rsidRPr="006E1F21">
        <w:rPr>
          <w:rStyle w:val="HideTWBExt"/>
          <w:b w:val="0"/>
        </w:rPr>
        <w:t>&lt;/RepeatBlock-By&gt;</w:t>
      </w:r>
    </w:p>
    <w:p w14:paraId="1B7B4CC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43DE1A8" w14:textId="77777777" w:rsidR="00281E5D" w:rsidRPr="006E1F21" w:rsidRDefault="00281E5D" w:rsidP="00281E5D">
      <w:pPr>
        <w:pStyle w:val="NormalBold"/>
      </w:pPr>
      <w:r w:rsidRPr="006E1F21">
        <w:rPr>
          <w:rStyle w:val="HideTWBExt"/>
          <w:b w:val="0"/>
        </w:rPr>
        <w:t>&lt;Article&gt;</w:t>
      </w:r>
      <w:r w:rsidRPr="006E1F21">
        <w:t>Bod odůvodnění 20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526D389" w14:textId="77777777" w:rsidTr="00652B16">
        <w:trPr>
          <w:trHeight w:hRule="exact" w:val="240"/>
          <w:jc w:val="center"/>
        </w:trPr>
        <w:tc>
          <w:tcPr>
            <w:tcW w:w="9752" w:type="dxa"/>
            <w:gridSpan w:val="2"/>
            <w:tcBorders>
              <w:top w:val="nil"/>
              <w:left w:val="nil"/>
              <w:bottom w:val="nil"/>
              <w:right w:val="nil"/>
            </w:tcBorders>
          </w:tcPr>
          <w:p w14:paraId="3506E909" w14:textId="77777777" w:rsidR="00281E5D" w:rsidRPr="006E1F21" w:rsidRDefault="00281E5D" w:rsidP="00652B16"/>
        </w:tc>
      </w:tr>
      <w:tr w:rsidR="00C26DAB" w:rsidRPr="006E1F21" w14:paraId="4EAA37C7" w14:textId="77777777" w:rsidTr="00652B16">
        <w:trPr>
          <w:trHeight w:val="240"/>
          <w:jc w:val="center"/>
        </w:trPr>
        <w:tc>
          <w:tcPr>
            <w:tcW w:w="4876" w:type="dxa"/>
            <w:tcBorders>
              <w:top w:val="nil"/>
              <w:left w:val="nil"/>
              <w:bottom w:val="nil"/>
              <w:right w:val="nil"/>
            </w:tcBorders>
          </w:tcPr>
          <w:p w14:paraId="1D8E23B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0FDAB86" w14:textId="77777777" w:rsidR="00281E5D" w:rsidRPr="006E1F21" w:rsidRDefault="00281E5D" w:rsidP="00652B16">
            <w:pPr>
              <w:pStyle w:val="AmColumnHeading"/>
            </w:pPr>
            <w:r w:rsidRPr="006E1F21">
              <w:t>Pozměňovací návrh</w:t>
            </w:r>
          </w:p>
        </w:tc>
      </w:tr>
      <w:tr w:rsidR="00C26DAB" w:rsidRPr="006E1F21" w14:paraId="4D158399" w14:textId="77777777" w:rsidTr="00652B16">
        <w:trPr>
          <w:jc w:val="center"/>
        </w:trPr>
        <w:tc>
          <w:tcPr>
            <w:tcW w:w="4876" w:type="dxa"/>
            <w:tcBorders>
              <w:top w:val="nil"/>
              <w:left w:val="nil"/>
              <w:bottom w:val="nil"/>
              <w:right w:val="nil"/>
            </w:tcBorders>
          </w:tcPr>
          <w:p w14:paraId="732AB01F" w14:textId="2D97FEA2"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p>
        </w:tc>
        <w:tc>
          <w:tcPr>
            <w:tcW w:w="4876" w:type="dxa"/>
            <w:tcBorders>
              <w:top w:val="nil"/>
              <w:left w:val="nil"/>
              <w:bottom w:val="nil"/>
              <w:right w:val="nil"/>
            </w:tcBorders>
          </w:tcPr>
          <w:p w14:paraId="47B38581" w14:textId="2E4FD2B7"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Pr="006E1F21">
              <w:rPr>
                <w:b/>
                <w:i/>
              </w:rPr>
              <w:t>(dále jen „Listina“)</w:t>
            </w:r>
            <w:r w:rsidRPr="006E1F21">
              <w:t xml:space="preserv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 xml:space="preserve">mezinárodních nástrojů, jichž jsou stranami. </w:t>
            </w:r>
            <w:r w:rsidRPr="006E1F21">
              <w:rPr>
                <w:b/>
                <w:i/>
              </w:rPr>
              <w:t>Členské státy usilují zejména o zajištění plného dodržování práva na ochranu osobních údajů podle článku 16 SFEU, práva na respektování soukromého a rodinného života podle článku 7 Listiny, práva na azyl podle článku 18 Listiny a práv dítěte podle článku 24 Listiny.</w:t>
            </w:r>
          </w:p>
        </w:tc>
      </w:tr>
    </w:tbl>
    <w:p w14:paraId="4D66675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C973784" w14:textId="77777777" w:rsidR="00281E5D" w:rsidRPr="006E1F21" w:rsidRDefault="00281E5D" w:rsidP="00281E5D">
      <w:r w:rsidRPr="006E1F21">
        <w:rPr>
          <w:rStyle w:val="HideTWBExt"/>
        </w:rPr>
        <w:t>&lt;/AmendB&gt;</w:t>
      </w:r>
    </w:p>
    <w:p w14:paraId="068FFC3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105</w:t>
      </w:r>
      <w:r w:rsidRPr="006E1F21">
        <w:rPr>
          <w:rStyle w:val="HideTWBExt"/>
          <w:b w:val="0"/>
        </w:rPr>
        <w:t>&lt;/NumAmB&gt;</w:t>
      </w:r>
    </w:p>
    <w:p w14:paraId="5CCC2179"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1E2D0815" w14:textId="77777777" w:rsidR="00281E5D" w:rsidRPr="006E1F21" w:rsidRDefault="00281E5D" w:rsidP="00281E5D">
      <w:pPr>
        <w:pStyle w:val="NormalBold"/>
      </w:pPr>
      <w:r w:rsidRPr="006E1F21">
        <w:rPr>
          <w:rStyle w:val="HideTWBExt"/>
          <w:b w:val="0"/>
        </w:rPr>
        <w:t>&lt;/RepeatBlock-By&gt;</w:t>
      </w:r>
    </w:p>
    <w:p w14:paraId="409BE16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722E2BE" w14:textId="77777777" w:rsidR="00281E5D" w:rsidRPr="006E1F21" w:rsidRDefault="00281E5D" w:rsidP="00281E5D">
      <w:pPr>
        <w:pStyle w:val="NormalBold"/>
      </w:pPr>
      <w:r w:rsidRPr="006E1F21">
        <w:rPr>
          <w:rStyle w:val="HideTWBExt"/>
          <w:b w:val="0"/>
        </w:rPr>
        <w:t>&lt;Article&gt;</w:t>
      </w:r>
      <w:r w:rsidRPr="006E1F21">
        <w:t>Bod odůvodnění 20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2D12085" w14:textId="77777777" w:rsidTr="00652B16">
        <w:trPr>
          <w:trHeight w:hRule="exact" w:val="240"/>
          <w:jc w:val="center"/>
        </w:trPr>
        <w:tc>
          <w:tcPr>
            <w:tcW w:w="9752" w:type="dxa"/>
            <w:gridSpan w:val="2"/>
            <w:tcBorders>
              <w:top w:val="nil"/>
              <w:left w:val="nil"/>
              <w:bottom w:val="nil"/>
              <w:right w:val="nil"/>
            </w:tcBorders>
          </w:tcPr>
          <w:p w14:paraId="506160F3" w14:textId="77777777" w:rsidR="00281E5D" w:rsidRPr="006E1F21" w:rsidRDefault="00281E5D" w:rsidP="00652B16"/>
        </w:tc>
      </w:tr>
      <w:tr w:rsidR="00C26DAB" w:rsidRPr="006E1F21" w14:paraId="16E55688" w14:textId="77777777" w:rsidTr="00652B16">
        <w:trPr>
          <w:trHeight w:val="240"/>
          <w:jc w:val="center"/>
        </w:trPr>
        <w:tc>
          <w:tcPr>
            <w:tcW w:w="4876" w:type="dxa"/>
            <w:tcBorders>
              <w:top w:val="nil"/>
              <w:left w:val="nil"/>
              <w:bottom w:val="nil"/>
              <w:right w:val="nil"/>
            </w:tcBorders>
          </w:tcPr>
          <w:p w14:paraId="6BD96AC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EE233AE" w14:textId="77777777" w:rsidR="00281E5D" w:rsidRPr="006E1F21" w:rsidRDefault="00281E5D" w:rsidP="00652B16">
            <w:pPr>
              <w:pStyle w:val="AmColumnHeading"/>
            </w:pPr>
            <w:r w:rsidRPr="006E1F21">
              <w:t>Pozměňovací návrh</w:t>
            </w:r>
          </w:p>
        </w:tc>
      </w:tr>
      <w:tr w:rsidR="00C26DAB" w:rsidRPr="006E1F21" w14:paraId="3A96380A" w14:textId="77777777" w:rsidTr="00652B16">
        <w:trPr>
          <w:jc w:val="center"/>
        </w:trPr>
        <w:tc>
          <w:tcPr>
            <w:tcW w:w="4876" w:type="dxa"/>
            <w:tcBorders>
              <w:top w:val="nil"/>
              <w:left w:val="nil"/>
              <w:bottom w:val="nil"/>
              <w:right w:val="nil"/>
            </w:tcBorders>
          </w:tcPr>
          <w:p w14:paraId="77355B59" w14:textId="4ACBB0D6"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p>
        </w:tc>
        <w:tc>
          <w:tcPr>
            <w:tcW w:w="4876" w:type="dxa"/>
            <w:tcBorders>
              <w:top w:val="nil"/>
              <w:left w:val="nil"/>
              <w:bottom w:val="nil"/>
              <w:right w:val="nil"/>
            </w:tcBorders>
          </w:tcPr>
          <w:p w14:paraId="54FE4B29" w14:textId="3FEEE103"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r w:rsidRPr="006E1F21">
              <w:rPr>
                <w:b/>
                <w:i/>
              </w:rPr>
              <w:t xml:space="preserve">, včetně povinností souvisejících </w:t>
            </w:r>
            <w:r w:rsidR="00BA3A25" w:rsidRPr="006E1F21">
              <w:rPr>
                <w:b/>
                <w:i/>
              </w:rPr>
              <w:t>s</w:t>
            </w:r>
            <w:r w:rsidR="00BA3A25">
              <w:rPr>
                <w:b/>
                <w:i/>
              </w:rPr>
              <w:t> </w:t>
            </w:r>
            <w:r w:rsidRPr="006E1F21">
              <w:rPr>
                <w:b/>
                <w:i/>
              </w:rPr>
              <w:t xml:space="preserve">přístupem </w:t>
            </w:r>
            <w:r w:rsidR="00BA3A25" w:rsidRPr="006E1F21">
              <w:rPr>
                <w:b/>
                <w:i/>
              </w:rPr>
              <w:t>k</w:t>
            </w:r>
            <w:r w:rsidR="00BA3A25">
              <w:rPr>
                <w:b/>
                <w:i/>
              </w:rPr>
              <w:t> </w:t>
            </w:r>
            <w:r w:rsidRPr="006E1F21">
              <w:rPr>
                <w:b/>
                <w:i/>
              </w:rPr>
              <w:t>mezinárodní ochraně, zejména se zásadou nenavracení</w:t>
            </w:r>
            <w:r w:rsidRPr="006E1F21">
              <w:t>.</w:t>
            </w:r>
          </w:p>
        </w:tc>
      </w:tr>
    </w:tbl>
    <w:p w14:paraId="2FF0B0C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FBB61CB" w14:textId="77777777" w:rsidR="00281E5D" w:rsidRPr="006E1F21" w:rsidRDefault="00281E5D" w:rsidP="00281E5D">
      <w:r w:rsidRPr="006E1F21">
        <w:rPr>
          <w:rStyle w:val="HideTWBExt"/>
        </w:rPr>
        <w:t>&lt;/AmendB&gt;</w:t>
      </w:r>
    </w:p>
    <w:p w14:paraId="69D7D04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106</w:t>
      </w:r>
      <w:r w:rsidRPr="006E1F21">
        <w:rPr>
          <w:rStyle w:val="HideTWBExt"/>
          <w:b w:val="0"/>
        </w:rPr>
        <w:t>&lt;/NumAmB&gt;</w:t>
      </w:r>
    </w:p>
    <w:p w14:paraId="175EA13E"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245C92C1" w14:textId="77777777" w:rsidR="00281E5D" w:rsidRPr="006E1F21" w:rsidRDefault="00281E5D" w:rsidP="00281E5D">
      <w:pPr>
        <w:pStyle w:val="NormalBold"/>
      </w:pPr>
      <w:r w:rsidRPr="006E1F21">
        <w:rPr>
          <w:rStyle w:val="HideTWBExt"/>
          <w:b w:val="0"/>
        </w:rPr>
        <w:t>&lt;/RepeatBlock-By&gt;</w:t>
      </w:r>
    </w:p>
    <w:p w14:paraId="0E76B7A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B713F36" w14:textId="77777777" w:rsidR="00281E5D" w:rsidRPr="006E1F21" w:rsidRDefault="00281E5D" w:rsidP="00281E5D">
      <w:pPr>
        <w:pStyle w:val="NormalBold"/>
      </w:pPr>
      <w:r w:rsidRPr="006E1F21">
        <w:rPr>
          <w:rStyle w:val="HideTWBExt"/>
          <w:b w:val="0"/>
        </w:rPr>
        <w:t>&lt;Article&gt;</w:t>
      </w:r>
      <w:r w:rsidRPr="006E1F21">
        <w:t>Bod odůvodnění 20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A7C69BF" w14:textId="77777777" w:rsidTr="00652B16">
        <w:trPr>
          <w:trHeight w:hRule="exact" w:val="240"/>
          <w:jc w:val="center"/>
        </w:trPr>
        <w:tc>
          <w:tcPr>
            <w:tcW w:w="9752" w:type="dxa"/>
            <w:gridSpan w:val="2"/>
            <w:tcBorders>
              <w:top w:val="nil"/>
              <w:left w:val="nil"/>
              <w:bottom w:val="nil"/>
              <w:right w:val="nil"/>
            </w:tcBorders>
          </w:tcPr>
          <w:p w14:paraId="4292F2E1" w14:textId="77777777" w:rsidR="00281E5D" w:rsidRPr="006E1F21" w:rsidRDefault="00281E5D" w:rsidP="00652B16"/>
        </w:tc>
      </w:tr>
      <w:tr w:rsidR="00C26DAB" w:rsidRPr="006E1F21" w14:paraId="5530B53B" w14:textId="77777777" w:rsidTr="00652B16">
        <w:trPr>
          <w:trHeight w:val="240"/>
          <w:jc w:val="center"/>
        </w:trPr>
        <w:tc>
          <w:tcPr>
            <w:tcW w:w="4876" w:type="dxa"/>
            <w:tcBorders>
              <w:top w:val="nil"/>
              <w:left w:val="nil"/>
              <w:bottom w:val="nil"/>
              <w:right w:val="nil"/>
            </w:tcBorders>
          </w:tcPr>
          <w:p w14:paraId="31F18D3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AC3661A" w14:textId="77777777" w:rsidR="00281E5D" w:rsidRPr="006E1F21" w:rsidRDefault="00281E5D" w:rsidP="00652B16">
            <w:pPr>
              <w:pStyle w:val="AmColumnHeading"/>
            </w:pPr>
            <w:r w:rsidRPr="006E1F21">
              <w:t>Pozměňovací návrh</w:t>
            </w:r>
          </w:p>
        </w:tc>
      </w:tr>
      <w:tr w:rsidR="00C26DAB" w:rsidRPr="006E1F21" w14:paraId="1CFCB4F1" w14:textId="77777777" w:rsidTr="00652B16">
        <w:trPr>
          <w:jc w:val="center"/>
        </w:trPr>
        <w:tc>
          <w:tcPr>
            <w:tcW w:w="4876" w:type="dxa"/>
            <w:tcBorders>
              <w:top w:val="nil"/>
              <w:left w:val="nil"/>
              <w:bottom w:val="nil"/>
              <w:right w:val="nil"/>
            </w:tcBorders>
          </w:tcPr>
          <w:p w14:paraId="48A584B4" w14:textId="4CD1929F"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p>
        </w:tc>
        <w:tc>
          <w:tcPr>
            <w:tcW w:w="4876" w:type="dxa"/>
            <w:tcBorders>
              <w:top w:val="nil"/>
              <w:left w:val="nil"/>
              <w:bottom w:val="nil"/>
              <w:right w:val="nil"/>
            </w:tcBorders>
          </w:tcPr>
          <w:p w14:paraId="10E0D94A" w14:textId="4B0924F9"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r w:rsidRPr="006E1F21">
              <w:rPr>
                <w:b/>
                <w:i/>
              </w:rPr>
              <w:t xml:space="preserve">, přičemž je zároveň zohledněn legitimní cíl ochrany vnějších hranic Unie, udržování veřejného pořádku </w:t>
            </w:r>
            <w:r w:rsidR="00BA3A25" w:rsidRPr="006E1F21">
              <w:rPr>
                <w:b/>
                <w:i/>
              </w:rPr>
              <w:t>a</w:t>
            </w:r>
            <w:r w:rsidR="00BA3A25">
              <w:rPr>
                <w:b/>
                <w:i/>
              </w:rPr>
              <w:t> </w:t>
            </w:r>
            <w:r w:rsidRPr="006E1F21">
              <w:rPr>
                <w:b/>
                <w:i/>
              </w:rPr>
              <w:t>zajištění vnitřní bezpečnosti členských států</w:t>
            </w:r>
            <w:r w:rsidRPr="006E1F21">
              <w:t>.</w:t>
            </w:r>
          </w:p>
        </w:tc>
      </w:tr>
    </w:tbl>
    <w:p w14:paraId="25B638D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5AAFB89E"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24A72CC" w14:textId="04712EA2" w:rsidR="00281E5D" w:rsidRPr="006E1F21" w:rsidRDefault="00281E5D" w:rsidP="00281E5D">
      <w:pPr>
        <w:pStyle w:val="AmJustText"/>
      </w:pPr>
      <w:r w:rsidRPr="006E1F21">
        <w:t xml:space="preserve">Původní text správně zdůrazňuje nutnost dodržovat právo Unie </w:t>
      </w:r>
      <w:r w:rsidR="00BA3A25" w:rsidRPr="006E1F21">
        <w:t>a</w:t>
      </w:r>
      <w:r w:rsidR="00BA3A25">
        <w:t> </w:t>
      </w:r>
      <w:r w:rsidRPr="006E1F21">
        <w:t xml:space="preserve">mezinárodní závazky. Navrhovaná změna nemění rozsah ochrany základních práv, ale připomíná, že podle Smluv patří ochrana vnějších hranic, veřejný pořádek </w:t>
      </w:r>
      <w:r w:rsidR="00BA3A25" w:rsidRPr="006E1F21">
        <w:t>a</w:t>
      </w:r>
      <w:r w:rsidR="00BA3A25">
        <w:t> </w:t>
      </w:r>
      <w:r w:rsidRPr="006E1F21">
        <w:t xml:space="preserve">vnitřní bezpečnost mezi legitimní cíle Unie </w:t>
      </w:r>
      <w:r w:rsidR="00BA3A25" w:rsidRPr="006E1F21">
        <w:t>a</w:t>
      </w:r>
      <w:r w:rsidR="00BA3A25">
        <w:t> </w:t>
      </w:r>
      <w:r w:rsidRPr="006E1F21">
        <w:t xml:space="preserve">členských států. Cílem je zajistit vyvážený výklad nařízení </w:t>
      </w:r>
      <w:r w:rsidR="00BA3A25" w:rsidRPr="006E1F21">
        <w:t>a</w:t>
      </w:r>
      <w:r w:rsidR="00BA3A25">
        <w:t> </w:t>
      </w:r>
      <w:r w:rsidRPr="006E1F21">
        <w:t>zabránit tomu, aby byla jednotlivá ustanovení posuzována odděleně od bezpečnostních úkolů států.</w:t>
      </w:r>
    </w:p>
    <w:p w14:paraId="1D22B715" w14:textId="77777777" w:rsidR="00281E5D" w:rsidRPr="006E1F21" w:rsidRDefault="00281E5D" w:rsidP="00281E5D">
      <w:r w:rsidRPr="006E1F21">
        <w:rPr>
          <w:rStyle w:val="HideTWBExt"/>
        </w:rPr>
        <w:t>&lt;/AmendB&gt;</w:t>
      </w:r>
    </w:p>
    <w:p w14:paraId="1688148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107</w:t>
      </w:r>
      <w:r w:rsidRPr="006E1F21">
        <w:rPr>
          <w:rStyle w:val="HideTWBExt"/>
          <w:b w:val="0"/>
        </w:rPr>
        <w:t>&lt;/NumAmB&gt;</w:t>
      </w:r>
    </w:p>
    <w:p w14:paraId="7D87F85F"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64504E58" w14:textId="77777777" w:rsidR="00281E5D" w:rsidRPr="006E1F21" w:rsidRDefault="00281E5D" w:rsidP="00281E5D">
      <w:pPr>
        <w:pStyle w:val="NormalBold"/>
      </w:pPr>
      <w:r w:rsidRPr="006E1F21">
        <w:rPr>
          <w:rStyle w:val="HideTWBExt"/>
          <w:b w:val="0"/>
        </w:rPr>
        <w:t>&lt;/RepeatBlock-By&gt;</w:t>
      </w:r>
    </w:p>
    <w:p w14:paraId="77DA6D4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19FC298" w14:textId="77777777" w:rsidR="00281E5D" w:rsidRPr="006E1F21" w:rsidRDefault="00281E5D" w:rsidP="00281E5D">
      <w:pPr>
        <w:pStyle w:val="NormalBold"/>
      </w:pPr>
      <w:r w:rsidRPr="006E1F21">
        <w:rPr>
          <w:rStyle w:val="HideTWBExt"/>
          <w:b w:val="0"/>
        </w:rPr>
        <w:t>&lt;Article&gt;</w:t>
      </w:r>
      <w:r w:rsidRPr="006E1F21">
        <w:t>Bod odůvodnění 20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595F6E2" w14:textId="77777777" w:rsidTr="00652B16">
        <w:trPr>
          <w:trHeight w:hRule="exact" w:val="240"/>
          <w:jc w:val="center"/>
        </w:trPr>
        <w:tc>
          <w:tcPr>
            <w:tcW w:w="9752" w:type="dxa"/>
            <w:gridSpan w:val="2"/>
            <w:tcBorders>
              <w:top w:val="nil"/>
              <w:left w:val="nil"/>
              <w:bottom w:val="nil"/>
              <w:right w:val="nil"/>
            </w:tcBorders>
          </w:tcPr>
          <w:p w14:paraId="38F90DDF" w14:textId="77777777" w:rsidR="00281E5D" w:rsidRPr="006E1F21" w:rsidRDefault="00281E5D" w:rsidP="00652B16"/>
        </w:tc>
      </w:tr>
      <w:tr w:rsidR="00C26DAB" w:rsidRPr="006E1F21" w14:paraId="20625E01" w14:textId="77777777" w:rsidTr="00652B16">
        <w:trPr>
          <w:trHeight w:val="240"/>
          <w:jc w:val="center"/>
        </w:trPr>
        <w:tc>
          <w:tcPr>
            <w:tcW w:w="4876" w:type="dxa"/>
            <w:tcBorders>
              <w:top w:val="nil"/>
              <w:left w:val="nil"/>
              <w:bottom w:val="nil"/>
              <w:right w:val="nil"/>
            </w:tcBorders>
          </w:tcPr>
          <w:p w14:paraId="252D11E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D145735" w14:textId="77777777" w:rsidR="00281E5D" w:rsidRPr="006E1F21" w:rsidRDefault="00281E5D" w:rsidP="00652B16">
            <w:pPr>
              <w:pStyle w:val="AmColumnHeading"/>
            </w:pPr>
            <w:r w:rsidRPr="006E1F21">
              <w:t>Pozměňovací návrh</w:t>
            </w:r>
          </w:p>
        </w:tc>
      </w:tr>
      <w:tr w:rsidR="00C26DAB" w:rsidRPr="006E1F21" w14:paraId="3972243F" w14:textId="77777777" w:rsidTr="00652B16">
        <w:trPr>
          <w:jc w:val="center"/>
        </w:trPr>
        <w:tc>
          <w:tcPr>
            <w:tcW w:w="4876" w:type="dxa"/>
            <w:tcBorders>
              <w:top w:val="nil"/>
              <w:left w:val="nil"/>
              <w:bottom w:val="nil"/>
              <w:right w:val="nil"/>
            </w:tcBorders>
          </w:tcPr>
          <w:p w14:paraId="78BD065B" w14:textId="4EE59D00"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p>
        </w:tc>
        <w:tc>
          <w:tcPr>
            <w:tcW w:w="4876" w:type="dxa"/>
            <w:tcBorders>
              <w:top w:val="nil"/>
              <w:left w:val="nil"/>
              <w:bottom w:val="nil"/>
              <w:right w:val="nil"/>
            </w:tcBorders>
          </w:tcPr>
          <w:p w14:paraId="06A9C188" w14:textId="4DF340AD"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w:t>
            </w:r>
            <w:r w:rsidRPr="006E1F21">
              <w:rPr>
                <w:b/>
                <w:i/>
              </w:rPr>
              <w:t>plně</w:t>
            </w:r>
            <w:r w:rsidRPr="006E1F21">
              <w:t xml:space="preserve">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r w:rsidRPr="006E1F21">
              <w:rPr>
                <w:b/>
                <w:i/>
              </w:rPr>
              <w:t xml:space="preserve">, zejména zajištěním dodržování zásad nediskriminace </w:t>
            </w:r>
            <w:r w:rsidR="00BA3A25" w:rsidRPr="006E1F21">
              <w:rPr>
                <w:b/>
                <w:i/>
              </w:rPr>
              <w:t>a</w:t>
            </w:r>
            <w:r w:rsidR="00BA3A25">
              <w:rPr>
                <w:b/>
                <w:i/>
              </w:rPr>
              <w:t> </w:t>
            </w:r>
            <w:r w:rsidRPr="006E1F21">
              <w:rPr>
                <w:b/>
                <w:i/>
              </w:rPr>
              <w:t>nenavracení</w:t>
            </w:r>
            <w:r w:rsidRPr="006E1F21">
              <w:t>.</w:t>
            </w:r>
          </w:p>
        </w:tc>
      </w:tr>
    </w:tbl>
    <w:p w14:paraId="6AE5544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AE04937" w14:textId="77777777" w:rsidR="00281E5D" w:rsidRPr="006E1F21" w:rsidRDefault="00281E5D" w:rsidP="00281E5D">
      <w:r w:rsidRPr="006E1F21">
        <w:rPr>
          <w:rStyle w:val="HideTWBExt"/>
        </w:rPr>
        <w:t>&lt;/AmendB&gt;</w:t>
      </w:r>
    </w:p>
    <w:p w14:paraId="05C592D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108</w:t>
      </w:r>
      <w:r w:rsidRPr="006E1F21">
        <w:rPr>
          <w:rStyle w:val="HideTWBExt"/>
          <w:b w:val="0"/>
        </w:rPr>
        <w:t>&lt;/NumAmB&gt;</w:t>
      </w:r>
    </w:p>
    <w:p w14:paraId="079E2F2D"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5A847D41" w14:textId="77777777" w:rsidR="00281E5D" w:rsidRPr="006E1F21" w:rsidRDefault="00281E5D" w:rsidP="00281E5D">
      <w:pPr>
        <w:pStyle w:val="NormalBold"/>
      </w:pPr>
      <w:r w:rsidRPr="006E1F21">
        <w:rPr>
          <w:rStyle w:val="HideTWBExt"/>
          <w:b w:val="0"/>
        </w:rPr>
        <w:t>&lt;/RepeatBlock-By&gt;</w:t>
      </w:r>
    </w:p>
    <w:p w14:paraId="27C6116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495D695" w14:textId="77777777" w:rsidR="00281E5D" w:rsidRPr="006E1F21" w:rsidRDefault="00281E5D" w:rsidP="00281E5D">
      <w:pPr>
        <w:pStyle w:val="NormalBold"/>
      </w:pPr>
      <w:r w:rsidRPr="006E1F21">
        <w:rPr>
          <w:rStyle w:val="HideTWBExt"/>
          <w:b w:val="0"/>
        </w:rPr>
        <w:t>&lt;Article&gt;</w:t>
      </w:r>
      <w:r w:rsidRPr="006E1F21">
        <w:t>Bod odůvodnění 20</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660ABC5" w14:textId="77777777" w:rsidTr="00652B16">
        <w:trPr>
          <w:trHeight w:hRule="exact" w:val="240"/>
          <w:jc w:val="center"/>
        </w:trPr>
        <w:tc>
          <w:tcPr>
            <w:tcW w:w="9752" w:type="dxa"/>
            <w:gridSpan w:val="2"/>
            <w:tcBorders>
              <w:top w:val="nil"/>
              <w:left w:val="nil"/>
              <w:bottom w:val="nil"/>
              <w:right w:val="nil"/>
            </w:tcBorders>
          </w:tcPr>
          <w:p w14:paraId="3356073E" w14:textId="77777777" w:rsidR="00281E5D" w:rsidRPr="006E1F21" w:rsidRDefault="00281E5D" w:rsidP="00652B16"/>
        </w:tc>
      </w:tr>
      <w:tr w:rsidR="00C26DAB" w:rsidRPr="006E1F21" w14:paraId="466946AF" w14:textId="77777777" w:rsidTr="00652B16">
        <w:trPr>
          <w:trHeight w:val="240"/>
          <w:jc w:val="center"/>
        </w:trPr>
        <w:tc>
          <w:tcPr>
            <w:tcW w:w="4876" w:type="dxa"/>
            <w:tcBorders>
              <w:top w:val="nil"/>
              <w:left w:val="nil"/>
              <w:bottom w:val="nil"/>
              <w:right w:val="nil"/>
            </w:tcBorders>
          </w:tcPr>
          <w:p w14:paraId="45AA5AA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3650B25" w14:textId="77777777" w:rsidR="00281E5D" w:rsidRPr="006E1F21" w:rsidRDefault="00281E5D" w:rsidP="00652B16">
            <w:pPr>
              <w:pStyle w:val="AmColumnHeading"/>
            </w:pPr>
            <w:r w:rsidRPr="006E1F21">
              <w:t>Pozměňovací návrh</w:t>
            </w:r>
          </w:p>
        </w:tc>
      </w:tr>
      <w:tr w:rsidR="00C26DAB" w:rsidRPr="006E1F21" w14:paraId="7D2CB0E9" w14:textId="77777777" w:rsidTr="00652B16">
        <w:trPr>
          <w:jc w:val="center"/>
        </w:trPr>
        <w:tc>
          <w:tcPr>
            <w:tcW w:w="4876" w:type="dxa"/>
            <w:tcBorders>
              <w:top w:val="nil"/>
              <w:left w:val="nil"/>
              <w:bottom w:val="nil"/>
              <w:right w:val="nil"/>
            </w:tcBorders>
          </w:tcPr>
          <w:p w14:paraId="4FC982E9" w14:textId="36BB31E2"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p>
        </w:tc>
        <w:tc>
          <w:tcPr>
            <w:tcW w:w="4876" w:type="dxa"/>
            <w:tcBorders>
              <w:top w:val="nil"/>
              <w:left w:val="nil"/>
              <w:bottom w:val="nil"/>
              <w:right w:val="nil"/>
            </w:tcBorders>
          </w:tcPr>
          <w:p w14:paraId="00B00E99" w14:textId="14D2E61E" w:rsidR="00281E5D" w:rsidRPr="006E1F21" w:rsidRDefault="00281E5D" w:rsidP="00652B16">
            <w:pPr>
              <w:pStyle w:val="Normal6a"/>
            </w:pPr>
            <w:r w:rsidRPr="006E1F21">
              <w:t>(20)</w:t>
            </w:r>
            <w:r w:rsidRPr="006E1F21">
              <w:tab/>
              <w:t xml:space="preserve">Všechny akce financované </w:t>
            </w:r>
            <w:r w:rsidR="00BA3A25" w:rsidRPr="006E1F21">
              <w:t>z</w:t>
            </w:r>
            <w:r w:rsidR="00BA3A25">
              <w:t> </w:t>
            </w:r>
            <w:r w:rsidRPr="006E1F21">
              <w:t xml:space="preserve">podpory Unie podle tohoto nařízení by měly být prováděny podle práv </w:t>
            </w:r>
            <w:r w:rsidR="00BA3A25" w:rsidRPr="006E1F21">
              <w:t>a</w:t>
            </w:r>
            <w:r w:rsidR="00BA3A25">
              <w:t> </w:t>
            </w:r>
            <w:r w:rsidRPr="006E1F21">
              <w:t xml:space="preserve">zásad zakotvených </w:t>
            </w:r>
            <w:r w:rsidR="00BA3A25" w:rsidRPr="006E1F21">
              <w:t>v</w:t>
            </w:r>
            <w:r w:rsidR="00BA3A25">
              <w:t> </w:t>
            </w:r>
            <w:r w:rsidRPr="006E1F21">
              <w:t xml:space="preserve">acquis Unie </w:t>
            </w:r>
            <w:r w:rsidR="00BA3A25" w:rsidRPr="006E1F21">
              <w:t>a</w:t>
            </w:r>
            <w:r w:rsidR="00BA3A25">
              <w:t> </w:t>
            </w:r>
            <w:r w:rsidRPr="006E1F21">
              <w:t xml:space="preserve">Listině základních práv Evropské unie </w:t>
            </w:r>
            <w:r w:rsidR="00BA3A25" w:rsidRPr="006E1F21">
              <w:t>a</w:t>
            </w:r>
            <w:r w:rsidR="00BA3A25">
              <w:t> </w:t>
            </w:r>
            <w:r w:rsidRPr="006E1F21">
              <w:t xml:space="preserve">měly by být </w:t>
            </w:r>
            <w:r w:rsidR="00BA3A25" w:rsidRPr="006E1F21">
              <w:t>v</w:t>
            </w:r>
            <w:r w:rsidR="00BA3A25">
              <w:t> </w:t>
            </w:r>
            <w:r w:rsidRPr="006E1F21">
              <w:t xml:space="preserve">souladu </w:t>
            </w:r>
            <w:r w:rsidR="00BA3A25" w:rsidRPr="006E1F21">
              <w:t>s</w:t>
            </w:r>
            <w:r w:rsidR="00BA3A25">
              <w:t> </w:t>
            </w:r>
            <w:r w:rsidRPr="006E1F21">
              <w:t xml:space="preserve">mezinárodními závazky Unie </w:t>
            </w:r>
            <w:r w:rsidR="00BA3A25" w:rsidRPr="006E1F21">
              <w:t>a</w:t>
            </w:r>
            <w:r w:rsidR="00BA3A25">
              <w:t> </w:t>
            </w:r>
            <w:r w:rsidRPr="006E1F21">
              <w:t xml:space="preserve">členských států vyplývajícími </w:t>
            </w:r>
            <w:r w:rsidR="00BA3A25" w:rsidRPr="006E1F21">
              <w:t>z</w:t>
            </w:r>
            <w:r w:rsidR="00BA3A25">
              <w:t> </w:t>
            </w:r>
            <w:r w:rsidRPr="006E1F21">
              <w:t>mezinárodních nástrojů, jichž jsou stranami</w:t>
            </w:r>
            <w:r w:rsidRPr="006E1F21">
              <w:rPr>
                <w:b/>
                <w:i/>
              </w:rPr>
              <w:t>, pokud si bezpečnostní situace nevyžádá jiný postup</w:t>
            </w:r>
            <w:r w:rsidRPr="006E1F21">
              <w:t>.</w:t>
            </w:r>
          </w:p>
        </w:tc>
      </w:tr>
    </w:tbl>
    <w:p w14:paraId="368BD6B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2DB97B28" w14:textId="77777777" w:rsidR="00281E5D" w:rsidRPr="006E1F21" w:rsidRDefault="00281E5D" w:rsidP="00281E5D">
      <w:r w:rsidRPr="006E1F21">
        <w:rPr>
          <w:rStyle w:val="HideTWBExt"/>
        </w:rPr>
        <w:t>&lt;/AmendB&gt;</w:t>
      </w:r>
    </w:p>
    <w:p w14:paraId="4E0BACD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109</w:t>
      </w:r>
      <w:r w:rsidRPr="006E1F21">
        <w:rPr>
          <w:rStyle w:val="HideTWBExt"/>
          <w:b w:val="0"/>
        </w:rPr>
        <w:t>&lt;/NumAmB&gt;</w:t>
      </w:r>
    </w:p>
    <w:p w14:paraId="30F2A925"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684FBFA3" w14:textId="77777777" w:rsidR="00281E5D" w:rsidRPr="006E1F21" w:rsidRDefault="00281E5D" w:rsidP="00281E5D">
      <w:pPr>
        <w:pStyle w:val="NormalBold"/>
      </w:pPr>
      <w:r w:rsidRPr="006E1F21">
        <w:rPr>
          <w:rStyle w:val="HideTWBExt"/>
          <w:b w:val="0"/>
        </w:rPr>
        <w:t>&lt;/RepeatBlock-By&gt;</w:t>
      </w:r>
    </w:p>
    <w:p w14:paraId="5677D03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D7ACAEE" w14:textId="46F4DA76" w:rsidR="00281E5D" w:rsidRPr="006E1F21" w:rsidRDefault="00281E5D" w:rsidP="00281E5D">
      <w:pPr>
        <w:pStyle w:val="NormalBold"/>
      </w:pPr>
      <w:r w:rsidRPr="006E1F21">
        <w:rPr>
          <w:rStyle w:val="HideTWBExt"/>
          <w:b w:val="0"/>
        </w:rPr>
        <w:t>&lt;Article&gt;</w:t>
      </w:r>
      <w:r w:rsidRPr="006E1F21">
        <w:t xml:space="preserve">Bod odůvodnění 20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3A3F514" w14:textId="77777777" w:rsidTr="00652B16">
        <w:trPr>
          <w:trHeight w:hRule="exact" w:val="240"/>
          <w:jc w:val="center"/>
        </w:trPr>
        <w:tc>
          <w:tcPr>
            <w:tcW w:w="9752" w:type="dxa"/>
            <w:gridSpan w:val="2"/>
            <w:tcBorders>
              <w:top w:val="nil"/>
              <w:left w:val="nil"/>
              <w:bottom w:val="nil"/>
              <w:right w:val="nil"/>
            </w:tcBorders>
          </w:tcPr>
          <w:p w14:paraId="7AC7F236" w14:textId="77777777" w:rsidR="00281E5D" w:rsidRPr="006E1F21" w:rsidRDefault="00281E5D" w:rsidP="00652B16"/>
        </w:tc>
      </w:tr>
      <w:tr w:rsidR="00C26DAB" w:rsidRPr="006E1F21" w14:paraId="7F7C7C1E" w14:textId="77777777" w:rsidTr="00652B16">
        <w:trPr>
          <w:trHeight w:val="240"/>
          <w:jc w:val="center"/>
        </w:trPr>
        <w:tc>
          <w:tcPr>
            <w:tcW w:w="4876" w:type="dxa"/>
            <w:tcBorders>
              <w:top w:val="nil"/>
              <w:left w:val="nil"/>
              <w:bottom w:val="nil"/>
              <w:right w:val="nil"/>
            </w:tcBorders>
          </w:tcPr>
          <w:p w14:paraId="23FDFD0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1E09336" w14:textId="77777777" w:rsidR="00281E5D" w:rsidRPr="006E1F21" w:rsidRDefault="00281E5D" w:rsidP="00652B16">
            <w:pPr>
              <w:pStyle w:val="AmColumnHeading"/>
            </w:pPr>
            <w:r w:rsidRPr="006E1F21">
              <w:t>Pozměňovací návrh</w:t>
            </w:r>
          </w:p>
        </w:tc>
      </w:tr>
      <w:tr w:rsidR="00C26DAB" w:rsidRPr="006E1F21" w14:paraId="7F103E24" w14:textId="77777777" w:rsidTr="00652B16">
        <w:trPr>
          <w:jc w:val="center"/>
        </w:trPr>
        <w:tc>
          <w:tcPr>
            <w:tcW w:w="4876" w:type="dxa"/>
            <w:tcBorders>
              <w:top w:val="nil"/>
              <w:left w:val="nil"/>
              <w:bottom w:val="nil"/>
              <w:right w:val="nil"/>
            </w:tcBorders>
          </w:tcPr>
          <w:p w14:paraId="65B2949D" w14:textId="77777777" w:rsidR="00281E5D" w:rsidRPr="006E1F21" w:rsidRDefault="00281E5D" w:rsidP="00652B16">
            <w:pPr>
              <w:pStyle w:val="Normal6a"/>
            </w:pPr>
          </w:p>
        </w:tc>
        <w:tc>
          <w:tcPr>
            <w:tcW w:w="4876" w:type="dxa"/>
            <w:tcBorders>
              <w:top w:val="nil"/>
              <w:left w:val="nil"/>
              <w:bottom w:val="nil"/>
              <w:right w:val="nil"/>
            </w:tcBorders>
          </w:tcPr>
          <w:p w14:paraId="0EFC45D9" w14:textId="441E06E3" w:rsidR="00281E5D" w:rsidRPr="006E1F21" w:rsidRDefault="00281E5D" w:rsidP="00652B16">
            <w:pPr>
              <w:pStyle w:val="Normal6a"/>
            </w:pPr>
            <w:r w:rsidRPr="006E1F21">
              <w:rPr>
                <w:b/>
                <w:i/>
              </w:rPr>
              <w:t>(20a)</w:t>
            </w:r>
            <w:r w:rsidRPr="006E1F21">
              <w:tab/>
            </w:r>
            <w:r w:rsidRPr="006E1F21">
              <w:rPr>
                <w:b/>
                <w:i/>
              </w:rPr>
              <w:t xml:space="preserve">Členské státy by měly dodržovat své závazky vyplývajících z mezinárodního práva, zejména Úmluvy </w:t>
            </w:r>
            <w:r w:rsidR="00BA3A25" w:rsidRPr="006E1F21">
              <w:rPr>
                <w:b/>
                <w:i/>
              </w:rPr>
              <w:t>o</w:t>
            </w:r>
            <w:r w:rsidR="00BA3A25">
              <w:rPr>
                <w:b/>
                <w:i/>
              </w:rPr>
              <w:t> </w:t>
            </w:r>
            <w:r w:rsidRPr="006E1F21">
              <w:rPr>
                <w:b/>
                <w:i/>
              </w:rPr>
              <w:t xml:space="preserve">ochraně lidských práv </w:t>
            </w:r>
            <w:r w:rsidR="00BA3A25" w:rsidRPr="006E1F21">
              <w:rPr>
                <w:b/>
                <w:i/>
              </w:rPr>
              <w:t>a</w:t>
            </w:r>
            <w:r w:rsidR="00BA3A25">
              <w:rPr>
                <w:b/>
                <w:i/>
              </w:rPr>
              <w:t> </w:t>
            </w:r>
            <w:r w:rsidRPr="006E1F21">
              <w:rPr>
                <w:b/>
                <w:i/>
              </w:rPr>
              <w:t xml:space="preserve">základních svobod, mezinárodních paktů z New Yorku z roku 1966 o občanských a politických právech a hospodářských, sociálních a kulturních právech, Ženevské úmluvy z roku 1951 </w:t>
            </w:r>
            <w:r w:rsidR="00BA3A25" w:rsidRPr="006E1F21">
              <w:rPr>
                <w:b/>
                <w:i/>
              </w:rPr>
              <w:t>a</w:t>
            </w:r>
            <w:r w:rsidR="00BA3A25">
              <w:rPr>
                <w:b/>
                <w:i/>
              </w:rPr>
              <w:t> </w:t>
            </w:r>
            <w:r w:rsidRPr="006E1F21">
              <w:rPr>
                <w:b/>
                <w:i/>
              </w:rPr>
              <w:t xml:space="preserve">Newyorského protokolu z roku 1967, Úmluvy OSN proti mučení a jinému krutému, nelidskému či ponižujícímu zacházení nebo trestání, Úmluvy OSN o právech dítěte, Úmluvy o odstranění všech forem diskriminace žen, Úmluvy o námořním pátrání a záchraně, jakož </w:t>
            </w:r>
            <w:r w:rsidR="00BA3A25" w:rsidRPr="006E1F21">
              <w:rPr>
                <w:b/>
                <w:i/>
              </w:rPr>
              <w:t>i</w:t>
            </w:r>
            <w:r w:rsidR="00BA3A25">
              <w:rPr>
                <w:b/>
                <w:i/>
              </w:rPr>
              <w:t> </w:t>
            </w:r>
            <w:r w:rsidRPr="006E1F21">
              <w:rPr>
                <w:b/>
                <w:i/>
              </w:rPr>
              <w:t>z dalších mezinárodních nástrojů.</w:t>
            </w:r>
          </w:p>
        </w:tc>
      </w:tr>
    </w:tbl>
    <w:p w14:paraId="2D2CE0A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DB2CD45" w14:textId="77777777" w:rsidR="00281E5D" w:rsidRPr="006E1F21" w:rsidRDefault="00281E5D" w:rsidP="00281E5D">
      <w:r w:rsidRPr="006E1F21">
        <w:rPr>
          <w:rStyle w:val="HideTWBExt"/>
        </w:rPr>
        <w:t>&lt;/AmendB&gt;</w:t>
      </w:r>
    </w:p>
    <w:p w14:paraId="3EFF639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110</w:t>
      </w:r>
      <w:r w:rsidRPr="006E1F21">
        <w:rPr>
          <w:rStyle w:val="HideTWBExt"/>
          <w:b w:val="0"/>
        </w:rPr>
        <w:t>&lt;/NumAmB&gt;</w:t>
      </w:r>
    </w:p>
    <w:p w14:paraId="669C1335"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0C99CE6B" w14:textId="77777777" w:rsidR="00281E5D" w:rsidRPr="006E1F21" w:rsidRDefault="00281E5D" w:rsidP="00281E5D">
      <w:pPr>
        <w:pStyle w:val="NormalBold"/>
      </w:pPr>
      <w:r w:rsidRPr="006E1F21">
        <w:rPr>
          <w:rStyle w:val="HideTWBExt"/>
          <w:b w:val="0"/>
        </w:rPr>
        <w:t>&lt;/RepeatBlock-By&gt;</w:t>
      </w:r>
    </w:p>
    <w:p w14:paraId="0390A38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EDD7463" w14:textId="301C14E1" w:rsidR="00281E5D" w:rsidRPr="006E1F21" w:rsidRDefault="00281E5D" w:rsidP="00281E5D">
      <w:pPr>
        <w:pStyle w:val="NormalBold"/>
      </w:pPr>
      <w:r w:rsidRPr="006E1F21">
        <w:rPr>
          <w:rStyle w:val="HideTWBExt"/>
          <w:b w:val="0"/>
        </w:rPr>
        <w:t>&lt;Article&gt;</w:t>
      </w:r>
      <w:r w:rsidRPr="006E1F21">
        <w:t xml:space="preserve">Bod odůvodnění 20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8F45DC6" w14:textId="77777777" w:rsidTr="00652B16">
        <w:trPr>
          <w:trHeight w:hRule="exact" w:val="240"/>
          <w:jc w:val="center"/>
        </w:trPr>
        <w:tc>
          <w:tcPr>
            <w:tcW w:w="9752" w:type="dxa"/>
            <w:gridSpan w:val="2"/>
            <w:tcBorders>
              <w:top w:val="nil"/>
              <w:left w:val="nil"/>
              <w:bottom w:val="nil"/>
              <w:right w:val="nil"/>
            </w:tcBorders>
          </w:tcPr>
          <w:p w14:paraId="70C6E2B6" w14:textId="77777777" w:rsidR="00281E5D" w:rsidRPr="006E1F21" w:rsidRDefault="00281E5D" w:rsidP="00652B16"/>
        </w:tc>
      </w:tr>
      <w:tr w:rsidR="00C26DAB" w:rsidRPr="006E1F21" w14:paraId="77ECF032" w14:textId="77777777" w:rsidTr="00652B16">
        <w:trPr>
          <w:trHeight w:val="240"/>
          <w:jc w:val="center"/>
        </w:trPr>
        <w:tc>
          <w:tcPr>
            <w:tcW w:w="4876" w:type="dxa"/>
            <w:tcBorders>
              <w:top w:val="nil"/>
              <w:left w:val="nil"/>
              <w:bottom w:val="nil"/>
              <w:right w:val="nil"/>
            </w:tcBorders>
          </w:tcPr>
          <w:p w14:paraId="71BE3FE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AA786D9" w14:textId="77777777" w:rsidR="00281E5D" w:rsidRPr="006E1F21" w:rsidRDefault="00281E5D" w:rsidP="00652B16">
            <w:pPr>
              <w:pStyle w:val="AmColumnHeading"/>
            </w:pPr>
            <w:r w:rsidRPr="006E1F21">
              <w:t>Pozměňovací návrh</w:t>
            </w:r>
          </w:p>
        </w:tc>
      </w:tr>
      <w:tr w:rsidR="00C26DAB" w:rsidRPr="006E1F21" w14:paraId="7C378DA5" w14:textId="77777777" w:rsidTr="00652B16">
        <w:trPr>
          <w:jc w:val="center"/>
        </w:trPr>
        <w:tc>
          <w:tcPr>
            <w:tcW w:w="4876" w:type="dxa"/>
            <w:tcBorders>
              <w:top w:val="nil"/>
              <w:left w:val="nil"/>
              <w:bottom w:val="nil"/>
              <w:right w:val="nil"/>
            </w:tcBorders>
          </w:tcPr>
          <w:p w14:paraId="57C7A54D" w14:textId="77777777" w:rsidR="00281E5D" w:rsidRPr="006E1F21" w:rsidRDefault="00281E5D" w:rsidP="00652B16">
            <w:pPr>
              <w:pStyle w:val="Normal6a"/>
            </w:pPr>
          </w:p>
        </w:tc>
        <w:tc>
          <w:tcPr>
            <w:tcW w:w="4876" w:type="dxa"/>
            <w:tcBorders>
              <w:top w:val="nil"/>
              <w:left w:val="nil"/>
              <w:bottom w:val="nil"/>
              <w:right w:val="nil"/>
            </w:tcBorders>
          </w:tcPr>
          <w:p w14:paraId="211D4D9F" w14:textId="3FECB234" w:rsidR="00281E5D" w:rsidRPr="006E1F21" w:rsidRDefault="00281E5D" w:rsidP="00652B16">
            <w:pPr>
              <w:pStyle w:val="Normal6a"/>
            </w:pPr>
            <w:r w:rsidRPr="006E1F21">
              <w:rPr>
                <w:b/>
                <w:i/>
              </w:rPr>
              <w:t>(20a)</w:t>
            </w:r>
            <w:r w:rsidRPr="006E1F21">
              <w:tab/>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nařízením (EU, Euratom) 2020/2092</w:t>
            </w:r>
            <w:r w:rsidRPr="006E1F21">
              <w:rPr>
                <w:b/>
                <w:i/>
                <w:vertAlign w:val="superscript"/>
              </w:rPr>
              <w:t>1a</w:t>
            </w:r>
            <w:r w:rsidRPr="006E1F21">
              <w:rPr>
                <w:b/>
                <w:i/>
              </w:rPr>
              <w:t xml:space="preserve"> by měl být zachován obecný režim podmíněnosti pro ochranu rozpočtu Unie </w:t>
            </w:r>
            <w:r w:rsidR="00BA3A25" w:rsidRPr="006E1F21">
              <w:rPr>
                <w:b/>
                <w:i/>
              </w:rPr>
              <w:t>v</w:t>
            </w:r>
            <w:r w:rsidR="00BA3A25">
              <w:rPr>
                <w:b/>
                <w:i/>
              </w:rPr>
              <w:t> </w:t>
            </w:r>
            <w:r w:rsidRPr="006E1F21">
              <w:rPr>
                <w:b/>
                <w:i/>
              </w:rPr>
              <w:t xml:space="preserve">případě porušení zásad právního státu </w:t>
            </w:r>
            <w:r w:rsidR="00BA3A25" w:rsidRPr="006E1F21">
              <w:rPr>
                <w:b/>
                <w:i/>
              </w:rPr>
              <w:t>v</w:t>
            </w:r>
            <w:r w:rsidR="00BA3A25">
              <w:rPr>
                <w:b/>
                <w:i/>
              </w:rPr>
              <w:t> </w:t>
            </w:r>
            <w:r w:rsidRPr="006E1F21">
              <w:rPr>
                <w:b/>
                <w:i/>
              </w:rPr>
              <w:t>členských státech;</w:t>
            </w:r>
          </w:p>
        </w:tc>
      </w:tr>
      <w:tr w:rsidR="00C26DAB" w:rsidRPr="006E1F21" w14:paraId="7C185907" w14:textId="77777777" w:rsidTr="00652B16">
        <w:trPr>
          <w:jc w:val="center"/>
        </w:trPr>
        <w:tc>
          <w:tcPr>
            <w:tcW w:w="4876" w:type="dxa"/>
            <w:tcBorders>
              <w:top w:val="nil"/>
              <w:left w:val="nil"/>
              <w:bottom w:val="nil"/>
              <w:right w:val="nil"/>
            </w:tcBorders>
          </w:tcPr>
          <w:p w14:paraId="7A41FEAE" w14:textId="77777777" w:rsidR="00281E5D" w:rsidRPr="006E1F21" w:rsidRDefault="00281E5D" w:rsidP="00652B16"/>
        </w:tc>
        <w:tc>
          <w:tcPr>
            <w:tcW w:w="4876" w:type="dxa"/>
            <w:tcBorders>
              <w:top w:val="nil"/>
              <w:left w:val="nil"/>
              <w:bottom w:val="nil"/>
              <w:right w:val="nil"/>
            </w:tcBorders>
          </w:tcPr>
          <w:p w14:paraId="50D45045" w14:textId="77777777" w:rsidR="00281E5D" w:rsidRPr="006E1F21" w:rsidRDefault="00281E5D" w:rsidP="00652B16">
            <w:pPr>
              <w:pStyle w:val="Normal6a"/>
            </w:pPr>
            <w:r w:rsidRPr="006E1F21">
              <w:rPr>
                <w:b/>
                <w:i/>
              </w:rPr>
              <w:t>_________________</w:t>
            </w:r>
          </w:p>
        </w:tc>
      </w:tr>
      <w:tr w:rsidR="00C26DAB" w:rsidRPr="006E1F21" w14:paraId="3A90A16C" w14:textId="77777777" w:rsidTr="00652B16">
        <w:trPr>
          <w:jc w:val="center"/>
        </w:trPr>
        <w:tc>
          <w:tcPr>
            <w:tcW w:w="4876" w:type="dxa"/>
            <w:tcBorders>
              <w:top w:val="nil"/>
              <w:left w:val="nil"/>
              <w:bottom w:val="nil"/>
              <w:right w:val="nil"/>
            </w:tcBorders>
          </w:tcPr>
          <w:p w14:paraId="4D1C6C4F" w14:textId="77777777" w:rsidR="00281E5D" w:rsidRPr="006E1F21" w:rsidRDefault="00281E5D" w:rsidP="00652B16"/>
        </w:tc>
        <w:tc>
          <w:tcPr>
            <w:tcW w:w="4876" w:type="dxa"/>
            <w:tcBorders>
              <w:top w:val="nil"/>
              <w:left w:val="nil"/>
              <w:bottom w:val="nil"/>
              <w:right w:val="nil"/>
            </w:tcBorders>
          </w:tcPr>
          <w:p w14:paraId="5673FBD3" w14:textId="77777777" w:rsidR="00281E5D" w:rsidRPr="006E1F21" w:rsidRDefault="00281E5D" w:rsidP="00652B16">
            <w:pPr>
              <w:pStyle w:val="Normal6a"/>
            </w:pPr>
            <w:r w:rsidRPr="006E1F21">
              <w:rPr>
                <w:b/>
                <w:i/>
                <w:vertAlign w:val="superscript"/>
              </w:rPr>
              <w:t>1a</w:t>
            </w:r>
            <w:r w:rsidRPr="006E1F21">
              <w:t xml:space="preserve"> </w:t>
            </w:r>
            <w:r w:rsidRPr="006E1F21">
              <w:rPr>
                <w:b/>
                <w:i/>
              </w:rPr>
              <w:t>Nařízení Evropského parlamentu a Rady (ES) č. 2020/2092 ze dne 16. prosince 2020 o obecném režimu podmíněnosti na ochranu rozpočtu Unie, (Úř. věst. L 433I, 22.12.2020, s. 1, ELI: https://eur-lex.europa.eu/eli/reg/2020/2092/oj).</w:t>
            </w:r>
          </w:p>
        </w:tc>
      </w:tr>
    </w:tbl>
    <w:p w14:paraId="598D88E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5CA93A9" w14:textId="77777777" w:rsidR="00281E5D" w:rsidRPr="006E1F21" w:rsidRDefault="00281E5D" w:rsidP="00281E5D">
      <w:r w:rsidRPr="006E1F21">
        <w:rPr>
          <w:rStyle w:val="HideTWBExt"/>
        </w:rPr>
        <w:t>&lt;/AmendB&gt;</w:t>
      </w:r>
    </w:p>
    <w:p w14:paraId="22233E4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111</w:t>
      </w:r>
      <w:r w:rsidRPr="006E1F21">
        <w:rPr>
          <w:rStyle w:val="HideTWBExt"/>
          <w:b w:val="0"/>
        </w:rPr>
        <w:t>&lt;/NumAmB&gt;</w:t>
      </w:r>
    </w:p>
    <w:p w14:paraId="3D1824CC"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62487023" w14:textId="77777777" w:rsidR="00281E5D" w:rsidRPr="006E1F21" w:rsidRDefault="00281E5D" w:rsidP="00281E5D">
      <w:pPr>
        <w:pStyle w:val="NormalBold"/>
      </w:pPr>
      <w:r w:rsidRPr="006E1F21">
        <w:rPr>
          <w:rStyle w:val="HideTWBExt"/>
          <w:b w:val="0"/>
        </w:rPr>
        <w:t>&lt;/RepeatBlock-By&gt;</w:t>
      </w:r>
    </w:p>
    <w:p w14:paraId="1002DA3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87B22BC" w14:textId="77777777" w:rsidR="00281E5D" w:rsidRPr="006E1F21" w:rsidRDefault="00281E5D" w:rsidP="00281E5D">
      <w:pPr>
        <w:pStyle w:val="NormalBold"/>
      </w:pPr>
      <w:r w:rsidRPr="006E1F21">
        <w:rPr>
          <w:rStyle w:val="HideTWBExt"/>
          <w:b w:val="0"/>
        </w:rPr>
        <w:t>&lt;Article&gt;</w:t>
      </w:r>
      <w:r w:rsidRPr="006E1F21">
        <w:t>Bod odůvodnění 21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24E063A" w14:textId="77777777" w:rsidTr="00652B16">
        <w:trPr>
          <w:trHeight w:hRule="exact" w:val="240"/>
          <w:jc w:val="center"/>
        </w:trPr>
        <w:tc>
          <w:tcPr>
            <w:tcW w:w="9752" w:type="dxa"/>
            <w:gridSpan w:val="2"/>
            <w:tcBorders>
              <w:top w:val="nil"/>
              <w:left w:val="nil"/>
              <w:bottom w:val="nil"/>
              <w:right w:val="nil"/>
            </w:tcBorders>
          </w:tcPr>
          <w:p w14:paraId="06F07891" w14:textId="77777777" w:rsidR="00281E5D" w:rsidRPr="006E1F21" w:rsidRDefault="00281E5D" w:rsidP="00652B16"/>
        </w:tc>
      </w:tr>
      <w:tr w:rsidR="00C26DAB" w:rsidRPr="006E1F21" w14:paraId="4FF32290" w14:textId="77777777" w:rsidTr="00652B16">
        <w:trPr>
          <w:trHeight w:val="240"/>
          <w:jc w:val="center"/>
        </w:trPr>
        <w:tc>
          <w:tcPr>
            <w:tcW w:w="4876" w:type="dxa"/>
            <w:tcBorders>
              <w:top w:val="nil"/>
              <w:left w:val="nil"/>
              <w:bottom w:val="nil"/>
              <w:right w:val="nil"/>
            </w:tcBorders>
          </w:tcPr>
          <w:p w14:paraId="1651B7B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8019662" w14:textId="77777777" w:rsidR="00281E5D" w:rsidRPr="006E1F21" w:rsidRDefault="00281E5D" w:rsidP="00652B16">
            <w:pPr>
              <w:pStyle w:val="AmColumnHeading"/>
            </w:pPr>
            <w:r w:rsidRPr="006E1F21">
              <w:t>Pozměňovací návrh</w:t>
            </w:r>
          </w:p>
        </w:tc>
      </w:tr>
      <w:tr w:rsidR="00C26DAB" w:rsidRPr="006E1F21" w14:paraId="5BC91235" w14:textId="77777777" w:rsidTr="00652B16">
        <w:trPr>
          <w:jc w:val="center"/>
        </w:trPr>
        <w:tc>
          <w:tcPr>
            <w:tcW w:w="4876" w:type="dxa"/>
            <w:tcBorders>
              <w:top w:val="nil"/>
              <w:left w:val="nil"/>
              <w:bottom w:val="nil"/>
              <w:right w:val="nil"/>
            </w:tcBorders>
          </w:tcPr>
          <w:p w14:paraId="3D81DCE8" w14:textId="27A0B5D3" w:rsidR="00281E5D" w:rsidRPr="006E1F21" w:rsidRDefault="00281E5D" w:rsidP="00652B16">
            <w:pPr>
              <w:pStyle w:val="Normal6a"/>
            </w:pPr>
            <w:r w:rsidRPr="006E1F21">
              <w:rPr>
                <w:b/>
                <w:i/>
              </w:rPr>
              <w:t>(21)</w:t>
            </w:r>
            <w:r w:rsidRPr="006E1F21">
              <w:tab/>
            </w:r>
            <w:r w:rsidRPr="006E1F21">
              <w:rPr>
                <w:b/>
                <w:i/>
              </w:rPr>
              <w:t>V souladu s Protokolem č. 5 k aktu o přistoupení o pozemním průjezdu osob mezi Kaliningradskou oblastí a ostatními částmi Ruské federace</w:t>
            </w:r>
            <w:r w:rsidRPr="006E1F21">
              <w:rPr>
                <w:b/>
                <w:i/>
                <w:vertAlign w:val="superscript"/>
              </w:rPr>
              <w:t>10</w:t>
            </w:r>
            <w:r w:rsidRPr="006E1F21">
              <w:rPr>
                <w:b/>
                <w:i/>
              </w:rPr>
              <w:t xml:space="preserve"> z roku 2003 bude Unie nápomocna Litvě </w:t>
            </w:r>
            <w:r w:rsidR="00BA3A25" w:rsidRPr="006E1F21">
              <w:rPr>
                <w:b/>
                <w:i/>
              </w:rPr>
              <w:t>v</w:t>
            </w:r>
            <w:r w:rsidR="00BA3A25">
              <w:rPr>
                <w:b/>
                <w:i/>
              </w:rPr>
              <w:t> </w:t>
            </w:r>
            <w:r w:rsidRPr="006E1F21">
              <w:rPr>
                <w:b/>
                <w:i/>
              </w:rPr>
              <w:t xml:space="preserve">řízení průjezdu osob mezi Kaliningradskou oblastí </w:t>
            </w:r>
            <w:r w:rsidR="00BA3A25" w:rsidRPr="006E1F21">
              <w:rPr>
                <w:b/>
                <w:i/>
              </w:rPr>
              <w:t>a</w:t>
            </w:r>
            <w:r w:rsidR="00BA3A25">
              <w:rPr>
                <w:b/>
                <w:i/>
              </w:rPr>
              <w:t> </w:t>
            </w:r>
            <w:r w:rsidRPr="006E1F21">
              <w:rPr>
                <w:b/>
                <w:i/>
              </w:rPr>
              <w:t xml:space="preserve">ostatními částmi Ruské federace </w:t>
            </w:r>
            <w:r w:rsidR="00BA3A25" w:rsidRPr="006E1F21">
              <w:rPr>
                <w:b/>
                <w:i/>
              </w:rPr>
              <w:t>a</w:t>
            </w:r>
            <w:r w:rsidR="00BA3A25">
              <w:rPr>
                <w:b/>
                <w:i/>
              </w:rPr>
              <w:t> </w:t>
            </w:r>
            <w:r w:rsidRPr="006E1F21">
              <w:rPr>
                <w:b/>
                <w:i/>
              </w:rPr>
              <w:t>ponese zejména veškeré dodatečné náklady vynaložené při provádění zvláštních ustanovení acquis, která se týkají poskytování tohoto průjezdu. Toto nařízení by proto mělo stanovit pravidla pro finanční podporu na zvláštní režim průjezdu stanovený nařízením Rady (ES) č. 693/2003</w:t>
            </w:r>
            <w:r w:rsidRPr="006E1F21">
              <w:rPr>
                <w:b/>
                <w:i/>
                <w:vertAlign w:val="superscript"/>
              </w:rPr>
              <w:t>11</w:t>
            </w:r>
            <w:r w:rsidRPr="006E1F21">
              <w:rPr>
                <w:b/>
                <w:i/>
              </w:rPr>
              <w:t>.</w:t>
            </w:r>
          </w:p>
        </w:tc>
        <w:tc>
          <w:tcPr>
            <w:tcW w:w="4876" w:type="dxa"/>
            <w:tcBorders>
              <w:top w:val="nil"/>
              <w:left w:val="nil"/>
              <w:bottom w:val="nil"/>
              <w:right w:val="nil"/>
            </w:tcBorders>
          </w:tcPr>
          <w:p w14:paraId="3A048E04" w14:textId="77777777" w:rsidR="00281E5D" w:rsidRPr="006E1F21" w:rsidRDefault="00281E5D" w:rsidP="00652B16">
            <w:pPr>
              <w:pStyle w:val="Normal6a"/>
            </w:pPr>
            <w:r w:rsidRPr="006E1F21">
              <w:rPr>
                <w:b/>
                <w:i/>
              </w:rPr>
              <w:t>vypouští se</w:t>
            </w:r>
          </w:p>
        </w:tc>
      </w:tr>
      <w:tr w:rsidR="00C26DAB" w:rsidRPr="006E1F21" w14:paraId="65A74A31" w14:textId="77777777" w:rsidTr="00652B16">
        <w:trPr>
          <w:jc w:val="center"/>
        </w:trPr>
        <w:tc>
          <w:tcPr>
            <w:tcW w:w="4876" w:type="dxa"/>
            <w:tcBorders>
              <w:top w:val="nil"/>
              <w:left w:val="nil"/>
              <w:bottom w:val="nil"/>
              <w:right w:val="nil"/>
            </w:tcBorders>
          </w:tcPr>
          <w:p w14:paraId="4BCC6487" w14:textId="77777777" w:rsidR="00281E5D" w:rsidRPr="006E1F21" w:rsidRDefault="00281E5D" w:rsidP="00652B16">
            <w:pPr>
              <w:pStyle w:val="Normal6a"/>
            </w:pPr>
            <w:r w:rsidRPr="006E1F21">
              <w:rPr>
                <w:b/>
                <w:i/>
              </w:rPr>
              <w:t>_________________</w:t>
            </w:r>
          </w:p>
        </w:tc>
        <w:tc>
          <w:tcPr>
            <w:tcW w:w="4876" w:type="dxa"/>
            <w:tcBorders>
              <w:top w:val="nil"/>
              <w:left w:val="nil"/>
              <w:bottom w:val="nil"/>
              <w:right w:val="nil"/>
            </w:tcBorders>
          </w:tcPr>
          <w:p w14:paraId="7B3970BF" w14:textId="77777777" w:rsidR="00281E5D" w:rsidRPr="006E1F21" w:rsidRDefault="00281E5D" w:rsidP="00652B16"/>
        </w:tc>
      </w:tr>
      <w:tr w:rsidR="00C26DAB" w:rsidRPr="006E1F21" w14:paraId="36E49CD7" w14:textId="77777777" w:rsidTr="00652B16">
        <w:trPr>
          <w:jc w:val="center"/>
        </w:trPr>
        <w:tc>
          <w:tcPr>
            <w:tcW w:w="4876" w:type="dxa"/>
            <w:tcBorders>
              <w:top w:val="nil"/>
              <w:left w:val="nil"/>
              <w:bottom w:val="nil"/>
              <w:right w:val="nil"/>
            </w:tcBorders>
          </w:tcPr>
          <w:p w14:paraId="5DD62EEA" w14:textId="6F18AEE4" w:rsidR="00281E5D" w:rsidRPr="006E1F21" w:rsidRDefault="00281E5D" w:rsidP="00652B16">
            <w:pPr>
              <w:pStyle w:val="Normal6a"/>
            </w:pPr>
            <w:r w:rsidRPr="006E1F21">
              <w:rPr>
                <w:b/>
                <w:i/>
                <w:vertAlign w:val="superscript"/>
              </w:rPr>
              <w:t>10</w:t>
            </w:r>
            <w:r w:rsidRPr="006E1F21">
              <w:t xml:space="preserve"> </w:t>
            </w:r>
            <w:r w:rsidRPr="006E1F21">
              <w:rPr>
                <w:b/>
                <w:i/>
              </w:rPr>
              <w:t xml:space="preserve">Akt o podmínkách přistoupení České republiky, Estonské republiky, Kyperské republiky, Lotyšské republiky, Litevské republiky, Maďarské republiky, Republiky Malta, Polské republiky, Republiky Slovinsko </w:t>
            </w:r>
            <w:r w:rsidR="00BA3A25" w:rsidRPr="006E1F21">
              <w:rPr>
                <w:b/>
                <w:i/>
              </w:rPr>
              <w:t>a</w:t>
            </w:r>
            <w:r w:rsidR="00BA3A25">
              <w:rPr>
                <w:b/>
                <w:i/>
              </w:rPr>
              <w:t> </w:t>
            </w:r>
            <w:r w:rsidRPr="006E1F21">
              <w:rPr>
                <w:b/>
                <w:i/>
              </w:rPr>
              <w:t xml:space="preserve">Slovenské republiky </w:t>
            </w:r>
            <w:r w:rsidR="00BA3A25" w:rsidRPr="006E1F21">
              <w:rPr>
                <w:b/>
                <w:i/>
              </w:rPr>
              <w:t>a</w:t>
            </w:r>
            <w:r w:rsidR="00BA3A25">
              <w:rPr>
                <w:b/>
                <w:i/>
              </w:rPr>
              <w:t> </w:t>
            </w:r>
            <w:r w:rsidR="00BA3A25" w:rsidRPr="006E1F21">
              <w:rPr>
                <w:b/>
                <w:i/>
              </w:rPr>
              <w:t>o</w:t>
            </w:r>
            <w:r w:rsidR="00BA3A25">
              <w:rPr>
                <w:b/>
                <w:i/>
              </w:rPr>
              <w:t> </w:t>
            </w:r>
            <w:r w:rsidRPr="006E1F21">
              <w:rPr>
                <w:b/>
                <w:i/>
              </w:rPr>
              <w:t>úpravách smluv, na nichž je založena Evropská unie (Úř. věst. L 236, 23.9.2003, s. 955, ELI: http://data.europa.eu/eli/treaty/acc_2003/act_1/pro_10/sign).</w:t>
            </w:r>
          </w:p>
        </w:tc>
        <w:tc>
          <w:tcPr>
            <w:tcW w:w="4876" w:type="dxa"/>
            <w:tcBorders>
              <w:top w:val="nil"/>
              <w:left w:val="nil"/>
              <w:bottom w:val="nil"/>
              <w:right w:val="nil"/>
            </w:tcBorders>
          </w:tcPr>
          <w:p w14:paraId="7CD29D2C" w14:textId="77777777" w:rsidR="00281E5D" w:rsidRPr="006E1F21" w:rsidRDefault="00281E5D" w:rsidP="00652B16"/>
        </w:tc>
      </w:tr>
      <w:tr w:rsidR="00C26DAB" w:rsidRPr="006E1F21" w14:paraId="501E1FAB" w14:textId="77777777" w:rsidTr="00652B16">
        <w:trPr>
          <w:jc w:val="center"/>
        </w:trPr>
        <w:tc>
          <w:tcPr>
            <w:tcW w:w="4876" w:type="dxa"/>
            <w:tcBorders>
              <w:top w:val="nil"/>
              <w:left w:val="nil"/>
              <w:bottom w:val="nil"/>
              <w:right w:val="nil"/>
            </w:tcBorders>
          </w:tcPr>
          <w:p w14:paraId="7B61C7AF" w14:textId="77777777" w:rsidR="00281E5D" w:rsidRPr="006E1F21" w:rsidRDefault="00281E5D" w:rsidP="00652B16">
            <w:pPr>
              <w:pStyle w:val="Normal6a"/>
            </w:pPr>
            <w:r w:rsidRPr="006E1F21">
              <w:rPr>
                <w:b/>
                <w:i/>
                <w:vertAlign w:val="superscript"/>
              </w:rPr>
              <w:t>11</w:t>
            </w:r>
            <w:r w:rsidRPr="006E1F21">
              <w:t xml:space="preserve"> </w:t>
            </w:r>
            <w:r w:rsidRPr="006E1F21">
              <w:rPr>
                <w:b/>
                <w:i/>
              </w:rPr>
              <w:t>Nařízení Rady (ES) č. 693/2003 ze dne 14. dubna 2003 o zavedení dokladu k usnadnění průjezdu (FTD) a dokladu k usnadnění průjezdu po železnici (FRTD) a o změně Společné konzulární instrukce a Společné příručky (Úř. věst. L 99, 17.4.2003, s. 8, ELI: http://data.europa.eu/eli/reg/2024/1351/oj).</w:t>
            </w:r>
          </w:p>
        </w:tc>
        <w:tc>
          <w:tcPr>
            <w:tcW w:w="4876" w:type="dxa"/>
            <w:tcBorders>
              <w:top w:val="nil"/>
              <w:left w:val="nil"/>
              <w:bottom w:val="nil"/>
              <w:right w:val="nil"/>
            </w:tcBorders>
          </w:tcPr>
          <w:p w14:paraId="71366DC5" w14:textId="77777777" w:rsidR="00281E5D" w:rsidRPr="006E1F21" w:rsidRDefault="00281E5D" w:rsidP="00652B16"/>
        </w:tc>
      </w:tr>
    </w:tbl>
    <w:p w14:paraId="2EB1BBC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37CFD1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1D06E9C6" w14:textId="60B182CC" w:rsidR="00281E5D" w:rsidRPr="006E1F21" w:rsidRDefault="00281E5D" w:rsidP="00281E5D">
      <w:pPr>
        <w:pStyle w:val="AmJustText"/>
      </w:pPr>
      <w:r w:rsidRPr="006E1F21">
        <w:t xml:space="preserve">Toto odůvodnění se týká zvláštního historického režimu souvisejícího se vstupem Litvy do Evropské unie </w:t>
      </w:r>
      <w:r w:rsidR="00BA3A25" w:rsidRPr="006E1F21">
        <w:t>a</w:t>
      </w:r>
      <w:r w:rsidR="00BA3A25">
        <w:t> </w:t>
      </w:r>
      <w:r w:rsidRPr="006E1F21">
        <w:t xml:space="preserve">tranzitem mezi Kaliningradskou oblastí </w:t>
      </w:r>
      <w:r w:rsidR="00BA3A25" w:rsidRPr="006E1F21">
        <w:t>a</w:t>
      </w:r>
      <w:r w:rsidR="00BA3A25">
        <w:t> </w:t>
      </w:r>
      <w:r w:rsidRPr="006E1F21">
        <w:t xml:space="preserve">ostatními částmi Ruské federace. Takováto konkrétní situace nemá obecný význam pro fungování schengenského prostoru ani pro hlavní cíle programu na období 2028–2034. Nařízení by se mělo zaměřit na společné výzvy, kterým čelí všechny členské státy </w:t>
      </w:r>
      <w:r w:rsidR="00BA3A25" w:rsidRPr="006E1F21">
        <w:t>v</w:t>
      </w:r>
      <w:r w:rsidR="00BA3A25">
        <w:t> </w:t>
      </w:r>
      <w:r w:rsidRPr="006E1F21">
        <w:t xml:space="preserve">oblastech ochrany vnějších hranic, vízové politiky </w:t>
      </w:r>
      <w:r w:rsidR="00BA3A25" w:rsidRPr="006E1F21">
        <w:t>a</w:t>
      </w:r>
      <w:r w:rsidR="00BA3A25">
        <w:t> </w:t>
      </w:r>
      <w:r w:rsidRPr="006E1F21">
        <w:t>bezpečnosti.</w:t>
      </w:r>
    </w:p>
    <w:p w14:paraId="2D43193D" w14:textId="77777777" w:rsidR="00281E5D" w:rsidRPr="006E1F21" w:rsidRDefault="00281E5D" w:rsidP="00281E5D">
      <w:r w:rsidRPr="006E1F21">
        <w:rPr>
          <w:rStyle w:val="HideTWBExt"/>
        </w:rPr>
        <w:t>&lt;/AmendB&gt;</w:t>
      </w:r>
    </w:p>
    <w:p w14:paraId="40BB5D7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112</w:t>
      </w:r>
      <w:r w:rsidRPr="006E1F21">
        <w:rPr>
          <w:rStyle w:val="HideTWBExt"/>
          <w:b w:val="0"/>
        </w:rPr>
        <w:t>&lt;/NumAmB&gt;</w:t>
      </w:r>
    </w:p>
    <w:p w14:paraId="6EFE99D1"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385FC81C" w14:textId="77777777" w:rsidR="00281E5D" w:rsidRPr="006E1F21" w:rsidRDefault="00281E5D" w:rsidP="00281E5D">
      <w:pPr>
        <w:pStyle w:val="NormalBold"/>
      </w:pPr>
      <w:r w:rsidRPr="006E1F21">
        <w:rPr>
          <w:rStyle w:val="HideTWBExt"/>
          <w:b w:val="0"/>
        </w:rPr>
        <w:t>&lt;/RepeatBlock-By&gt;</w:t>
      </w:r>
    </w:p>
    <w:p w14:paraId="4D8CA44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78703EC" w14:textId="6FAA3A14" w:rsidR="00281E5D" w:rsidRPr="006E1F21" w:rsidRDefault="00281E5D" w:rsidP="00281E5D">
      <w:pPr>
        <w:pStyle w:val="NormalBold"/>
      </w:pPr>
      <w:r w:rsidRPr="006E1F21">
        <w:rPr>
          <w:rStyle w:val="HideTWBExt"/>
          <w:b w:val="0"/>
        </w:rPr>
        <w:t>&lt;Article&gt;</w:t>
      </w:r>
      <w:r w:rsidRPr="006E1F21">
        <w:t xml:space="preserve">Bod odůvodnění 24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46E4D15" w14:textId="77777777" w:rsidTr="00652B16">
        <w:trPr>
          <w:trHeight w:hRule="exact" w:val="240"/>
          <w:jc w:val="center"/>
        </w:trPr>
        <w:tc>
          <w:tcPr>
            <w:tcW w:w="9752" w:type="dxa"/>
            <w:gridSpan w:val="2"/>
            <w:tcBorders>
              <w:top w:val="nil"/>
              <w:left w:val="nil"/>
              <w:bottom w:val="nil"/>
              <w:right w:val="nil"/>
            </w:tcBorders>
          </w:tcPr>
          <w:p w14:paraId="01AE3D32" w14:textId="77777777" w:rsidR="00281E5D" w:rsidRPr="006E1F21" w:rsidRDefault="00281E5D" w:rsidP="00652B16"/>
        </w:tc>
      </w:tr>
      <w:tr w:rsidR="00C26DAB" w:rsidRPr="006E1F21" w14:paraId="06CEE467" w14:textId="77777777" w:rsidTr="00652B16">
        <w:trPr>
          <w:trHeight w:val="240"/>
          <w:jc w:val="center"/>
        </w:trPr>
        <w:tc>
          <w:tcPr>
            <w:tcW w:w="4876" w:type="dxa"/>
            <w:tcBorders>
              <w:top w:val="nil"/>
              <w:left w:val="nil"/>
              <w:bottom w:val="nil"/>
              <w:right w:val="nil"/>
            </w:tcBorders>
          </w:tcPr>
          <w:p w14:paraId="668FCEA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5F8046F" w14:textId="77777777" w:rsidR="00281E5D" w:rsidRPr="006E1F21" w:rsidRDefault="00281E5D" w:rsidP="00652B16">
            <w:pPr>
              <w:pStyle w:val="AmColumnHeading"/>
            </w:pPr>
            <w:r w:rsidRPr="006E1F21">
              <w:t>Pozměňovací návrh</w:t>
            </w:r>
          </w:p>
        </w:tc>
      </w:tr>
      <w:tr w:rsidR="00C26DAB" w:rsidRPr="006E1F21" w14:paraId="08A98C97" w14:textId="77777777" w:rsidTr="00652B16">
        <w:trPr>
          <w:jc w:val="center"/>
        </w:trPr>
        <w:tc>
          <w:tcPr>
            <w:tcW w:w="4876" w:type="dxa"/>
            <w:tcBorders>
              <w:top w:val="nil"/>
              <w:left w:val="nil"/>
              <w:bottom w:val="nil"/>
              <w:right w:val="nil"/>
            </w:tcBorders>
          </w:tcPr>
          <w:p w14:paraId="4A1D013C" w14:textId="77777777" w:rsidR="00281E5D" w:rsidRPr="006E1F21" w:rsidRDefault="00281E5D" w:rsidP="00652B16">
            <w:pPr>
              <w:pStyle w:val="Normal6a"/>
            </w:pPr>
          </w:p>
        </w:tc>
        <w:tc>
          <w:tcPr>
            <w:tcW w:w="4876" w:type="dxa"/>
            <w:tcBorders>
              <w:top w:val="nil"/>
              <w:left w:val="nil"/>
              <w:bottom w:val="nil"/>
              <w:right w:val="nil"/>
            </w:tcBorders>
          </w:tcPr>
          <w:p w14:paraId="55C52F04" w14:textId="2DEB4A6D" w:rsidR="00281E5D" w:rsidRPr="006E1F21" w:rsidRDefault="00281E5D" w:rsidP="00652B16">
            <w:pPr>
              <w:pStyle w:val="Normal6a"/>
            </w:pPr>
            <w:r w:rsidRPr="006E1F21">
              <w:rPr>
                <w:b/>
                <w:i/>
              </w:rPr>
              <w:t>(24a)</w:t>
            </w:r>
            <w:r w:rsidRPr="006E1F21">
              <w:tab/>
            </w:r>
            <w:r w:rsidRPr="006E1F21">
              <w:rPr>
                <w:b/>
                <w:i/>
              </w:rPr>
              <w:t xml:space="preserve">Ustanovení tohoto nařízení </w:t>
            </w:r>
            <w:r w:rsidR="00BA3A25" w:rsidRPr="006E1F21">
              <w:rPr>
                <w:b/>
                <w:i/>
              </w:rPr>
              <w:t>a</w:t>
            </w:r>
            <w:r w:rsidR="00BA3A25">
              <w:rPr>
                <w:b/>
                <w:i/>
              </w:rPr>
              <w:t> </w:t>
            </w:r>
            <w:r w:rsidRPr="006E1F21">
              <w:rPr>
                <w:b/>
                <w:i/>
              </w:rPr>
              <w:t xml:space="preserve">jeho systém správy </w:t>
            </w:r>
            <w:r w:rsidR="00BA3A25" w:rsidRPr="006E1F21">
              <w:rPr>
                <w:b/>
                <w:i/>
              </w:rPr>
              <w:t>a</w:t>
            </w:r>
            <w:r w:rsidR="00BA3A25">
              <w:rPr>
                <w:b/>
                <w:i/>
              </w:rPr>
              <w:t> </w:t>
            </w:r>
            <w:r w:rsidRPr="006E1F21">
              <w:rPr>
                <w:b/>
                <w:i/>
              </w:rPr>
              <w:t xml:space="preserve">řízení musí napomáhat řádnému rozhodování rozpočtového orgánu </w:t>
            </w:r>
            <w:r w:rsidR="00BA3A25" w:rsidRPr="006E1F21">
              <w:rPr>
                <w:b/>
                <w:i/>
              </w:rPr>
              <w:t>a</w:t>
            </w:r>
            <w:r w:rsidR="00BA3A25">
              <w:rPr>
                <w:b/>
                <w:i/>
              </w:rPr>
              <w:t> </w:t>
            </w:r>
            <w:r w:rsidRPr="006E1F21">
              <w:rPr>
                <w:b/>
                <w:i/>
              </w:rPr>
              <w:t xml:space="preserve">odpovídajícímu parlamentnímu dohledu. Zejména by se měla v rozpočtové nomenklatuře náležitě odrazit každá specifikace vnitřní struktury unijní podpory pro schengenský prostor, evropskou integrovanou správu hranic </w:t>
            </w:r>
            <w:r w:rsidR="00BA3A25" w:rsidRPr="006E1F21">
              <w:rPr>
                <w:b/>
                <w:i/>
              </w:rPr>
              <w:t>a</w:t>
            </w:r>
            <w:r w:rsidR="00BA3A25">
              <w:rPr>
                <w:b/>
                <w:i/>
              </w:rPr>
              <w:t> </w:t>
            </w:r>
            <w:r w:rsidRPr="006E1F21">
              <w:rPr>
                <w:b/>
                <w:i/>
              </w:rPr>
              <w:t>společnou vízovou politiku, a to zavedením odpovídajících rozpočtových položek.</w:t>
            </w:r>
          </w:p>
        </w:tc>
      </w:tr>
    </w:tbl>
    <w:p w14:paraId="6B83320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3241B94" w14:textId="77777777" w:rsidR="00281E5D" w:rsidRPr="006E1F21" w:rsidRDefault="00281E5D" w:rsidP="00281E5D">
      <w:r w:rsidRPr="006E1F21">
        <w:rPr>
          <w:rStyle w:val="HideTWBExt"/>
        </w:rPr>
        <w:t>&lt;/AmendB&gt;</w:t>
      </w:r>
    </w:p>
    <w:p w14:paraId="658508E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113</w:t>
      </w:r>
      <w:r w:rsidRPr="006E1F21">
        <w:rPr>
          <w:rStyle w:val="HideTWBExt"/>
          <w:b w:val="0"/>
        </w:rPr>
        <w:t>&lt;/NumAmB&gt;</w:t>
      </w:r>
    </w:p>
    <w:p w14:paraId="3BB45260"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0FC90465" w14:textId="77777777" w:rsidR="00281E5D" w:rsidRPr="006E1F21" w:rsidRDefault="00281E5D" w:rsidP="00281E5D">
      <w:pPr>
        <w:pStyle w:val="NormalBold"/>
      </w:pPr>
      <w:r w:rsidRPr="006E1F21">
        <w:rPr>
          <w:rStyle w:val="HideTWBExt"/>
          <w:b w:val="0"/>
        </w:rPr>
        <w:t>&lt;/RepeatBlock-By&gt;</w:t>
      </w:r>
    </w:p>
    <w:p w14:paraId="2DBA502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FA21AF2" w14:textId="77777777" w:rsidR="00281E5D" w:rsidRPr="006E1F21" w:rsidRDefault="00281E5D" w:rsidP="00281E5D">
      <w:pPr>
        <w:pStyle w:val="NormalBold"/>
      </w:pPr>
      <w:r w:rsidRPr="006E1F21">
        <w:rPr>
          <w:rStyle w:val="HideTWBExt"/>
          <w:b w:val="0"/>
        </w:rPr>
        <w:t>&lt;Article&gt;</w:t>
      </w:r>
      <w:r w:rsidRPr="006E1F21">
        <w:t>Čl. 1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20C56A9" w14:textId="77777777" w:rsidTr="00652B16">
        <w:trPr>
          <w:trHeight w:hRule="exact" w:val="240"/>
          <w:jc w:val="center"/>
        </w:trPr>
        <w:tc>
          <w:tcPr>
            <w:tcW w:w="9752" w:type="dxa"/>
            <w:gridSpan w:val="2"/>
            <w:tcBorders>
              <w:top w:val="nil"/>
              <w:left w:val="nil"/>
              <w:bottom w:val="nil"/>
              <w:right w:val="nil"/>
            </w:tcBorders>
          </w:tcPr>
          <w:p w14:paraId="68F09EE3" w14:textId="77777777" w:rsidR="00281E5D" w:rsidRPr="006E1F21" w:rsidRDefault="00281E5D" w:rsidP="00652B16"/>
        </w:tc>
      </w:tr>
      <w:tr w:rsidR="00C26DAB" w:rsidRPr="006E1F21" w14:paraId="421D22AC" w14:textId="77777777" w:rsidTr="00652B16">
        <w:trPr>
          <w:trHeight w:val="240"/>
          <w:jc w:val="center"/>
        </w:trPr>
        <w:tc>
          <w:tcPr>
            <w:tcW w:w="4876" w:type="dxa"/>
            <w:tcBorders>
              <w:top w:val="nil"/>
              <w:left w:val="nil"/>
              <w:bottom w:val="nil"/>
              <w:right w:val="nil"/>
            </w:tcBorders>
          </w:tcPr>
          <w:p w14:paraId="5E65765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5791B67" w14:textId="77777777" w:rsidR="00281E5D" w:rsidRPr="006E1F21" w:rsidRDefault="00281E5D" w:rsidP="00652B16">
            <w:pPr>
              <w:pStyle w:val="AmColumnHeading"/>
            </w:pPr>
            <w:r w:rsidRPr="006E1F21">
              <w:t>Pozměňovací návrh</w:t>
            </w:r>
          </w:p>
        </w:tc>
      </w:tr>
      <w:tr w:rsidR="00C26DAB" w:rsidRPr="006E1F21" w14:paraId="1914A502" w14:textId="77777777" w:rsidTr="00652B16">
        <w:trPr>
          <w:jc w:val="center"/>
        </w:trPr>
        <w:tc>
          <w:tcPr>
            <w:tcW w:w="4876" w:type="dxa"/>
            <w:tcBorders>
              <w:top w:val="nil"/>
              <w:left w:val="nil"/>
              <w:bottom w:val="nil"/>
              <w:right w:val="nil"/>
            </w:tcBorders>
          </w:tcPr>
          <w:p w14:paraId="72C7FBD2" w14:textId="1341092D"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rPr>
                <w:b/>
                <w:i/>
              </w:rPr>
              <w:t xml:space="preserve">fungování schengenského prostoru, </w:t>
            </w:r>
            <w:r w:rsidR="00BA3A25" w:rsidRPr="006E1F21">
              <w:rPr>
                <w:b/>
                <w:i/>
              </w:rPr>
              <w:t>k</w:t>
            </w:r>
            <w:r w:rsidR="00BA3A25">
              <w:rPr>
                <w:b/>
                <w:i/>
              </w:rPr>
              <w:t> </w:t>
            </w:r>
            <w:r w:rsidRPr="006E1F21">
              <w:rPr>
                <w:b/>
                <w:i/>
              </w:rPr>
              <w:t>účinné správě vnějších hranic</w:t>
            </w:r>
            <w:r w:rsidRPr="006E1F21">
              <w:t xml:space="preserve"> </w:t>
            </w:r>
            <w:r w:rsidR="00BA3A25" w:rsidRPr="006E1F21">
              <w:t>a</w:t>
            </w:r>
            <w:r w:rsidR="00BA3A25">
              <w:t> </w:t>
            </w:r>
            <w:r w:rsidR="00BA3A25" w:rsidRPr="006E1F21">
              <w:t>k</w:t>
            </w:r>
            <w:r w:rsidR="00BA3A25">
              <w:t> </w:t>
            </w:r>
            <w:r w:rsidRPr="006E1F21">
              <w:rPr>
                <w:b/>
                <w:i/>
              </w:rPr>
              <w:t>účinnosti vízové</w:t>
            </w:r>
            <w:r w:rsidRPr="006E1F21">
              <w:t xml:space="preserve"> politiky, mimo jiné poskytováním podpory na provádění</w:t>
            </w:r>
            <w:r w:rsidRPr="006E1F21">
              <w:rPr>
                <w:b/>
                <w:i/>
              </w:rPr>
              <w:t xml:space="preserve">, posilování </w:t>
            </w:r>
            <w:r w:rsidR="00BA3A25" w:rsidRPr="006E1F21">
              <w:rPr>
                <w:b/>
                <w:i/>
              </w:rPr>
              <w:t>a</w:t>
            </w:r>
            <w:r w:rsidR="00BA3A25">
              <w:rPr>
                <w:b/>
                <w:i/>
              </w:rPr>
              <w:t> </w:t>
            </w:r>
            <w:r w:rsidRPr="006E1F21">
              <w:rPr>
                <w:b/>
                <w:i/>
              </w:rPr>
              <w:t>rozvoj příslušných</w:t>
            </w:r>
            <w:r w:rsidRPr="006E1F21">
              <w:t xml:space="preserve"> prvků Paktu </w:t>
            </w:r>
            <w:r w:rsidR="00BA3A25" w:rsidRPr="006E1F21">
              <w:t>o</w:t>
            </w:r>
            <w:r w:rsidR="00BA3A25">
              <w:t> </w:t>
            </w:r>
            <w:r w:rsidRPr="006E1F21">
              <w:t xml:space="preserve">migraci </w:t>
            </w:r>
            <w:r w:rsidR="00BA3A25" w:rsidRPr="006E1F21">
              <w:t>a</w:t>
            </w:r>
            <w:r w:rsidR="00BA3A25">
              <w:t> </w:t>
            </w:r>
            <w:r w:rsidRPr="006E1F21">
              <w:t>azylu</w:t>
            </w:r>
            <w:r w:rsidRPr="006E1F21">
              <w:rPr>
                <w:b/>
                <w:i/>
              </w:rPr>
              <w:t xml:space="preserve">, jakož </w:t>
            </w:r>
            <w:r w:rsidR="00BA3A25" w:rsidRPr="006E1F21">
              <w:rPr>
                <w:b/>
                <w:i/>
              </w:rPr>
              <w:t>i</w:t>
            </w:r>
            <w:r w:rsidR="00BA3A25">
              <w:rPr>
                <w:b/>
                <w:i/>
              </w:rPr>
              <w:t> </w:t>
            </w:r>
            <w:r w:rsidR="00BA3A25" w:rsidRPr="006E1F21">
              <w:rPr>
                <w:b/>
                <w:i/>
              </w:rPr>
              <w:t>k</w:t>
            </w:r>
            <w:r w:rsidR="00BA3A25">
              <w:rPr>
                <w:b/>
                <w:i/>
              </w:rPr>
              <w:t> </w:t>
            </w:r>
            <w:r w:rsidRPr="006E1F21">
              <w:rPr>
                <w:b/>
                <w:i/>
              </w:rPr>
              <w:t xml:space="preserve">vysoké úrovni vnitřní bezpečnosti </w:t>
            </w:r>
            <w:r w:rsidR="00BA3A25" w:rsidRPr="006E1F21">
              <w:rPr>
                <w:b/>
                <w:i/>
              </w:rPr>
              <w:t>v</w:t>
            </w:r>
            <w:r w:rsidR="00BA3A25">
              <w:rPr>
                <w:b/>
                <w:i/>
              </w:rPr>
              <w:t> </w:t>
            </w:r>
            <w:r w:rsidRPr="006E1F21">
              <w:rPr>
                <w:b/>
                <w:i/>
              </w:rPr>
              <w:t>Unii při zachování absence kontrol osob při překračování vnitřních hranic</w:t>
            </w:r>
            <w:r w:rsidRPr="006E1F21">
              <w:t>.</w:t>
            </w:r>
          </w:p>
        </w:tc>
        <w:tc>
          <w:tcPr>
            <w:tcW w:w="4876" w:type="dxa"/>
            <w:tcBorders>
              <w:top w:val="nil"/>
              <w:left w:val="nil"/>
              <w:bottom w:val="nil"/>
              <w:right w:val="nil"/>
            </w:tcBorders>
          </w:tcPr>
          <w:p w14:paraId="7D14913C" w14:textId="69E5EAE5"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přispěje </w:t>
            </w:r>
            <w:r w:rsidR="00BA3A25" w:rsidRPr="006E1F21">
              <w:t>k</w:t>
            </w:r>
            <w:r w:rsidR="00BA3A25">
              <w:t> </w:t>
            </w:r>
            <w:r w:rsidRPr="006E1F21">
              <w:rPr>
                <w:b/>
                <w:i/>
              </w:rPr>
              <w:t xml:space="preserve">zajištění absence kontrol osob na vnitřních hranicích bez ohledu na jejich státní příslušnost </w:t>
            </w:r>
            <w:r w:rsidR="00BA3A25" w:rsidRPr="006E1F21">
              <w:rPr>
                <w:b/>
                <w:i/>
              </w:rPr>
              <w:t>a</w:t>
            </w:r>
            <w:r w:rsidR="00BA3A25">
              <w:rPr>
                <w:b/>
                <w:i/>
              </w:rPr>
              <w:t> </w:t>
            </w:r>
            <w:r w:rsidRPr="006E1F21">
              <w:t xml:space="preserve">ke </w:t>
            </w:r>
            <w:r w:rsidRPr="006E1F21">
              <w:rPr>
                <w:b/>
                <w:i/>
              </w:rPr>
              <w:t>společné</w:t>
            </w:r>
            <w:r w:rsidRPr="006E1F21">
              <w:t xml:space="preserve"> politice </w:t>
            </w:r>
            <w:r w:rsidR="00BA3A25" w:rsidRPr="006E1F21">
              <w:rPr>
                <w:b/>
                <w:i/>
              </w:rPr>
              <w:t>v</w:t>
            </w:r>
            <w:r w:rsidR="00BA3A25">
              <w:rPr>
                <w:b/>
                <w:i/>
              </w:rPr>
              <w:t> </w:t>
            </w:r>
            <w:r w:rsidRPr="006E1F21">
              <w:rPr>
                <w:b/>
                <w:i/>
              </w:rPr>
              <w:t xml:space="preserve">oblasti víz </w:t>
            </w:r>
            <w:r w:rsidR="00BA3A25" w:rsidRPr="006E1F21">
              <w:rPr>
                <w:b/>
                <w:i/>
              </w:rPr>
              <w:t>a</w:t>
            </w:r>
            <w:r w:rsidR="00BA3A25">
              <w:rPr>
                <w:b/>
                <w:i/>
              </w:rPr>
              <w:t> </w:t>
            </w:r>
            <w:r w:rsidRPr="006E1F21">
              <w:rPr>
                <w:b/>
                <w:i/>
              </w:rPr>
              <w:t>kontroly vnějších hranic</w:t>
            </w:r>
            <w:r w:rsidRPr="006E1F21">
              <w:t xml:space="preserve"> </w:t>
            </w:r>
            <w:r w:rsidRPr="006E1F21">
              <w:rPr>
                <w:b/>
                <w:i/>
              </w:rPr>
              <w:t>,</w:t>
            </w:r>
            <w:r w:rsidRPr="006E1F21">
              <w:t xml:space="preserve"> </w:t>
            </w:r>
            <w:r w:rsidR="00BA3A25" w:rsidRPr="006E1F21">
              <w:t>a</w:t>
            </w:r>
            <w:r w:rsidR="00BA3A25">
              <w:t> </w:t>
            </w:r>
            <w:r w:rsidRPr="006E1F21">
              <w:t xml:space="preserve">to mimo jiné prostřednictvím podpory </w:t>
            </w:r>
            <w:r w:rsidRPr="006E1F21">
              <w:rPr>
                <w:b/>
                <w:i/>
              </w:rPr>
              <w:t>provádění těch</w:t>
            </w:r>
            <w:r w:rsidRPr="006E1F21">
              <w:t xml:space="preserve"> prvků Paktu </w:t>
            </w:r>
            <w:r w:rsidR="00BA3A25" w:rsidRPr="006E1F21">
              <w:t>o</w:t>
            </w:r>
            <w:r w:rsidR="00BA3A25">
              <w:t> </w:t>
            </w:r>
            <w:r w:rsidRPr="006E1F21">
              <w:t xml:space="preserve">migraci </w:t>
            </w:r>
            <w:r w:rsidR="00BA3A25" w:rsidRPr="006E1F21">
              <w:t>a</w:t>
            </w:r>
            <w:r w:rsidR="00BA3A25">
              <w:t> </w:t>
            </w:r>
            <w:r w:rsidRPr="006E1F21">
              <w:t xml:space="preserve">azylu, </w:t>
            </w:r>
            <w:r w:rsidRPr="006E1F21">
              <w:rPr>
                <w:b/>
                <w:i/>
              </w:rPr>
              <w:t>které se konkrétně týkají správy hranic</w:t>
            </w:r>
            <w:r w:rsidRPr="006E1F21">
              <w:t>.</w:t>
            </w:r>
          </w:p>
        </w:tc>
      </w:tr>
    </w:tbl>
    <w:p w14:paraId="480AFB1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84F987D"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099EC45" w14:textId="4702205C" w:rsidR="00281E5D" w:rsidRPr="006E1F21" w:rsidRDefault="00281E5D" w:rsidP="00281E5D">
      <w:pPr>
        <w:pStyle w:val="AmJustText"/>
      </w:pPr>
      <w:r w:rsidRPr="006E1F21">
        <w:t xml:space="preserve">Na základě článků 67, 77 </w:t>
      </w:r>
      <w:r w:rsidR="00BA3A25" w:rsidRPr="006E1F21">
        <w:t>a</w:t>
      </w:r>
      <w:r w:rsidR="00BA3A25">
        <w:t> </w:t>
      </w:r>
      <w:r w:rsidRPr="006E1F21">
        <w:t>79 Smluv. Omezení financování provádění paktu na nařízení týkající se správy hranic.</w:t>
      </w:r>
    </w:p>
    <w:p w14:paraId="3C09EC62" w14:textId="77777777" w:rsidR="00281E5D" w:rsidRPr="006E1F21" w:rsidRDefault="00281E5D" w:rsidP="00281E5D">
      <w:r w:rsidRPr="006E1F21">
        <w:rPr>
          <w:rStyle w:val="HideTWBExt"/>
        </w:rPr>
        <w:t>&lt;/AmendB&gt;</w:t>
      </w:r>
    </w:p>
    <w:p w14:paraId="63ADDCA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114</w:t>
      </w:r>
      <w:r w:rsidRPr="006E1F21">
        <w:rPr>
          <w:rStyle w:val="HideTWBExt"/>
          <w:b w:val="0"/>
        </w:rPr>
        <w:t>&lt;/NumAmB&gt;</w:t>
      </w:r>
    </w:p>
    <w:p w14:paraId="1FF66DCD" w14:textId="77777777" w:rsidR="00281E5D" w:rsidRPr="006E1F21" w:rsidRDefault="00281E5D" w:rsidP="00281E5D">
      <w:pPr>
        <w:pStyle w:val="NormalBold"/>
      </w:pPr>
      <w:r w:rsidRPr="006E1F21">
        <w:rPr>
          <w:rStyle w:val="HideTWBExt"/>
          <w:b w:val="0"/>
        </w:rPr>
        <w:t>&lt;RepeatBlock-By&gt;&lt;Members&gt;</w:t>
      </w:r>
      <w:r w:rsidRPr="006E1F21">
        <w:t>Tom Vandendriessche</w:t>
      </w:r>
      <w:r w:rsidRPr="006E1F21">
        <w:rPr>
          <w:rStyle w:val="HideTWBExt"/>
          <w:b w:val="0"/>
        </w:rPr>
        <w:t>&lt;/Members&gt;</w:t>
      </w:r>
    </w:p>
    <w:p w14:paraId="4BDF0C5E" w14:textId="77777777" w:rsidR="00281E5D" w:rsidRPr="006E1F21" w:rsidRDefault="00281E5D" w:rsidP="00281E5D">
      <w:pPr>
        <w:pStyle w:val="NormalBold"/>
      </w:pPr>
      <w:r w:rsidRPr="006E1F21">
        <w:rPr>
          <w:rStyle w:val="HideTWBExt"/>
          <w:b w:val="0"/>
        </w:rPr>
        <w:t>&lt;/RepeatBlock-By&gt;</w:t>
      </w:r>
    </w:p>
    <w:p w14:paraId="46EA432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41EC9D8" w14:textId="77777777" w:rsidR="00281E5D" w:rsidRPr="006E1F21" w:rsidRDefault="00281E5D" w:rsidP="00281E5D">
      <w:pPr>
        <w:pStyle w:val="NormalBold"/>
      </w:pPr>
      <w:r w:rsidRPr="006E1F21">
        <w:rPr>
          <w:rStyle w:val="HideTWBExt"/>
          <w:b w:val="0"/>
        </w:rPr>
        <w:t>&lt;Article&gt;</w:t>
      </w:r>
      <w:r w:rsidRPr="006E1F21">
        <w:t>Čl. 1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C78679E" w14:textId="77777777" w:rsidTr="00652B16">
        <w:trPr>
          <w:trHeight w:hRule="exact" w:val="240"/>
          <w:jc w:val="center"/>
        </w:trPr>
        <w:tc>
          <w:tcPr>
            <w:tcW w:w="9752" w:type="dxa"/>
            <w:gridSpan w:val="2"/>
            <w:tcBorders>
              <w:top w:val="nil"/>
              <w:left w:val="nil"/>
              <w:bottom w:val="nil"/>
              <w:right w:val="nil"/>
            </w:tcBorders>
          </w:tcPr>
          <w:p w14:paraId="4C32306B" w14:textId="77777777" w:rsidR="00281E5D" w:rsidRPr="006E1F21" w:rsidRDefault="00281E5D" w:rsidP="00652B16"/>
        </w:tc>
      </w:tr>
      <w:tr w:rsidR="00C26DAB" w:rsidRPr="006E1F21" w14:paraId="515271BA" w14:textId="77777777" w:rsidTr="00652B16">
        <w:trPr>
          <w:trHeight w:val="240"/>
          <w:jc w:val="center"/>
        </w:trPr>
        <w:tc>
          <w:tcPr>
            <w:tcW w:w="4876" w:type="dxa"/>
            <w:tcBorders>
              <w:top w:val="nil"/>
              <w:left w:val="nil"/>
              <w:bottom w:val="nil"/>
              <w:right w:val="nil"/>
            </w:tcBorders>
          </w:tcPr>
          <w:p w14:paraId="722BDDB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7E54345" w14:textId="77777777" w:rsidR="00281E5D" w:rsidRPr="006E1F21" w:rsidRDefault="00281E5D" w:rsidP="00652B16">
            <w:pPr>
              <w:pStyle w:val="AmColumnHeading"/>
            </w:pPr>
            <w:r w:rsidRPr="006E1F21">
              <w:t>Pozměňovací návrh</w:t>
            </w:r>
          </w:p>
        </w:tc>
      </w:tr>
      <w:tr w:rsidR="00C26DAB" w:rsidRPr="006E1F21" w14:paraId="7AF2671C" w14:textId="77777777" w:rsidTr="00652B16">
        <w:trPr>
          <w:jc w:val="center"/>
        </w:trPr>
        <w:tc>
          <w:tcPr>
            <w:tcW w:w="4876" w:type="dxa"/>
            <w:tcBorders>
              <w:top w:val="nil"/>
              <w:left w:val="nil"/>
              <w:bottom w:val="nil"/>
              <w:right w:val="nil"/>
            </w:tcBorders>
          </w:tcPr>
          <w:p w14:paraId="62E1C73B" w14:textId="03052E16"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00BA3A25" w:rsidRPr="006E1F21">
              <w:t>k</w:t>
            </w:r>
            <w:r w:rsidR="00BA3A25">
              <w:t> </w:t>
            </w:r>
            <w:r w:rsidRPr="006E1F21">
              <w:rPr>
                <w:b/>
                <w:i/>
              </w:rPr>
              <w:t>účinné správě</w:t>
            </w:r>
            <w:r w:rsidRPr="006E1F21">
              <w:t xml:space="preserve"> vnějších hranic </w:t>
            </w:r>
            <w:r w:rsidR="00BA3A25" w:rsidRPr="006E1F21">
              <w:t>a</w:t>
            </w:r>
            <w:r w:rsidR="00BA3A25">
              <w:t> </w:t>
            </w:r>
            <w:r w:rsidR="00BA3A25" w:rsidRPr="006E1F21">
              <w:t>k</w:t>
            </w:r>
            <w:r w:rsidR="00BA3A25">
              <w:t> </w:t>
            </w:r>
            <w:r w:rsidRPr="006E1F21">
              <w:t xml:space="preserve">účinnosti vízové politiky, mimo jiné poskytováním podpory na provádění, posilování </w:t>
            </w:r>
            <w:r w:rsidR="00BA3A25" w:rsidRPr="006E1F21">
              <w:t>a</w:t>
            </w:r>
            <w:r w:rsidR="00BA3A25">
              <w:t> </w:t>
            </w:r>
            <w:r w:rsidRPr="006E1F21">
              <w:t xml:space="preserve">rozvoj </w:t>
            </w:r>
            <w:r w:rsidRPr="006E1F21">
              <w:rPr>
                <w:b/>
                <w:i/>
              </w:rPr>
              <w:t>příslušných</w:t>
            </w:r>
            <w:r w:rsidRPr="006E1F21">
              <w:t xml:space="preserve"> prvků Paktu </w:t>
            </w:r>
            <w:r w:rsidR="00BA3A25" w:rsidRPr="006E1F21">
              <w:t>o</w:t>
            </w:r>
            <w:r w:rsidR="00BA3A25">
              <w:t> </w:t>
            </w:r>
            <w:r w:rsidRPr="006E1F21">
              <w:t xml:space="preserve">migraci </w:t>
            </w:r>
            <w:r w:rsidR="00BA3A25" w:rsidRPr="006E1F21">
              <w:t>a</w:t>
            </w:r>
            <w:r w:rsidR="00BA3A25">
              <w:t> </w:t>
            </w:r>
            <w:r w:rsidRPr="006E1F21">
              <w:t>azylu</w:t>
            </w:r>
            <w:r w:rsidRPr="006E1F21">
              <w:rPr>
                <w:b/>
                <w:i/>
              </w:rPr>
              <w:t xml:space="preserve">, jakož </w:t>
            </w:r>
            <w:r w:rsidR="00BA3A25" w:rsidRPr="006E1F21">
              <w:rPr>
                <w:b/>
                <w:i/>
              </w:rPr>
              <w:t>i</w:t>
            </w:r>
            <w:r w:rsidR="00BA3A25">
              <w:rPr>
                <w:b/>
                <w:i/>
              </w:rPr>
              <w:t> </w:t>
            </w:r>
            <w:r w:rsidR="00BA3A25" w:rsidRPr="006E1F21">
              <w:rPr>
                <w:b/>
                <w:i/>
              </w:rPr>
              <w:t>k</w:t>
            </w:r>
            <w:r w:rsidR="00BA3A25">
              <w:rPr>
                <w:b/>
                <w:i/>
              </w:rPr>
              <w:t> </w:t>
            </w:r>
            <w:r w:rsidRPr="006E1F21">
              <w:rPr>
                <w:b/>
                <w:i/>
              </w:rPr>
              <w:t>vysoké úrovni vnitřní</w:t>
            </w:r>
            <w:r w:rsidRPr="006E1F21">
              <w:t xml:space="preserve"> bezpečnosti </w:t>
            </w:r>
            <w:r w:rsidR="00BA3A25" w:rsidRPr="006E1F21">
              <w:rPr>
                <w:b/>
                <w:i/>
              </w:rPr>
              <w:t>v</w:t>
            </w:r>
            <w:r w:rsidR="00BA3A25">
              <w:rPr>
                <w:b/>
                <w:i/>
              </w:rPr>
              <w:t> </w:t>
            </w:r>
            <w:r w:rsidRPr="006E1F21">
              <w:rPr>
                <w:b/>
                <w:i/>
              </w:rPr>
              <w:t>Unii při zachování absence kontrol osob při překračování vnitřních hranic.</w:t>
            </w:r>
          </w:p>
        </w:tc>
        <w:tc>
          <w:tcPr>
            <w:tcW w:w="4876" w:type="dxa"/>
            <w:tcBorders>
              <w:top w:val="nil"/>
              <w:left w:val="nil"/>
              <w:bottom w:val="nil"/>
              <w:right w:val="nil"/>
            </w:tcBorders>
          </w:tcPr>
          <w:p w14:paraId="0AA51A66" w14:textId="342DC4FD"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00BA3A25" w:rsidRPr="006E1F21">
              <w:t>k</w:t>
            </w:r>
            <w:r w:rsidR="00BA3A25">
              <w:t> </w:t>
            </w:r>
            <w:r w:rsidRPr="006E1F21">
              <w:rPr>
                <w:b/>
                <w:i/>
              </w:rPr>
              <w:t>přísné kontrole</w:t>
            </w:r>
            <w:r w:rsidRPr="006E1F21">
              <w:t xml:space="preserve"> vnějších hranic </w:t>
            </w:r>
            <w:r w:rsidR="00BA3A25" w:rsidRPr="006E1F21">
              <w:t>a</w:t>
            </w:r>
            <w:r w:rsidR="00BA3A25">
              <w:t> </w:t>
            </w:r>
            <w:r w:rsidR="00BA3A25" w:rsidRPr="006E1F21">
              <w:t>k</w:t>
            </w:r>
            <w:r w:rsidR="00BA3A25">
              <w:t> </w:t>
            </w:r>
            <w:r w:rsidRPr="006E1F21">
              <w:t xml:space="preserve">účinnosti vízové politiky, mimo jiné poskytováním podpory na provádění, posilování </w:t>
            </w:r>
            <w:r w:rsidR="00BA3A25" w:rsidRPr="006E1F21">
              <w:t>a</w:t>
            </w:r>
            <w:r w:rsidR="00BA3A25">
              <w:t> </w:t>
            </w:r>
            <w:r w:rsidRPr="006E1F21">
              <w:t xml:space="preserve">rozvoj prvků Paktu </w:t>
            </w:r>
            <w:r w:rsidR="00BA3A25" w:rsidRPr="006E1F21">
              <w:t>o</w:t>
            </w:r>
            <w:r w:rsidR="00BA3A25">
              <w:t> </w:t>
            </w:r>
            <w:r w:rsidRPr="006E1F21">
              <w:t xml:space="preserve">migraci </w:t>
            </w:r>
            <w:r w:rsidR="00BA3A25" w:rsidRPr="006E1F21">
              <w:t>a</w:t>
            </w:r>
            <w:r w:rsidR="00BA3A25">
              <w:t> </w:t>
            </w:r>
            <w:r w:rsidRPr="006E1F21">
              <w:t xml:space="preserve">azylu </w:t>
            </w:r>
            <w:r w:rsidRPr="006E1F21">
              <w:rPr>
                <w:b/>
                <w:i/>
              </w:rPr>
              <w:t>týkajících se</w:t>
            </w:r>
            <w:r w:rsidRPr="006E1F21">
              <w:t xml:space="preserve"> bezpečnosti</w:t>
            </w:r>
            <w:r w:rsidRPr="006E1F21">
              <w:rPr>
                <w:b/>
                <w:i/>
              </w:rPr>
              <w:t xml:space="preserve">, prověřování </w:t>
            </w:r>
            <w:r w:rsidR="00BA3A25" w:rsidRPr="006E1F21">
              <w:rPr>
                <w:b/>
                <w:i/>
              </w:rPr>
              <w:t>a</w:t>
            </w:r>
            <w:r w:rsidR="00BA3A25">
              <w:rPr>
                <w:b/>
                <w:i/>
              </w:rPr>
              <w:t> </w:t>
            </w:r>
            <w:r w:rsidRPr="006E1F21">
              <w:rPr>
                <w:b/>
                <w:i/>
              </w:rPr>
              <w:t>rychlého navracení. </w:t>
            </w:r>
          </w:p>
        </w:tc>
      </w:tr>
    </w:tbl>
    <w:p w14:paraId="406A95E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404CA8E" w14:textId="77777777" w:rsidR="00281E5D" w:rsidRPr="006E1F21" w:rsidRDefault="00281E5D" w:rsidP="00281E5D">
      <w:r w:rsidRPr="006E1F21">
        <w:rPr>
          <w:rStyle w:val="HideTWBExt"/>
        </w:rPr>
        <w:t>&lt;/AmendB&gt;</w:t>
      </w:r>
    </w:p>
    <w:p w14:paraId="3982D75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115</w:t>
      </w:r>
      <w:r w:rsidRPr="006E1F21">
        <w:rPr>
          <w:rStyle w:val="HideTWBExt"/>
          <w:b w:val="0"/>
        </w:rPr>
        <w:t>&lt;/NumAmB&gt;</w:t>
      </w:r>
    </w:p>
    <w:p w14:paraId="6B8BA786"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67A6C31A" w14:textId="77777777" w:rsidR="00281E5D" w:rsidRPr="006E1F21" w:rsidRDefault="00281E5D" w:rsidP="00281E5D">
      <w:pPr>
        <w:pStyle w:val="NormalBold"/>
      </w:pPr>
      <w:r w:rsidRPr="006E1F21">
        <w:rPr>
          <w:rStyle w:val="HideTWBExt"/>
          <w:b w:val="0"/>
        </w:rPr>
        <w:t>&lt;/RepeatBlock-By&gt;</w:t>
      </w:r>
    </w:p>
    <w:p w14:paraId="0397AD5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CE2985B" w14:textId="77777777" w:rsidR="00281E5D" w:rsidRPr="006E1F21" w:rsidRDefault="00281E5D" w:rsidP="00281E5D">
      <w:pPr>
        <w:pStyle w:val="NormalBold"/>
      </w:pPr>
      <w:r w:rsidRPr="006E1F21">
        <w:rPr>
          <w:rStyle w:val="HideTWBExt"/>
          <w:b w:val="0"/>
        </w:rPr>
        <w:t>&lt;Article&gt;</w:t>
      </w:r>
      <w:r w:rsidRPr="006E1F21">
        <w:t>Čl. 1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787B18E" w14:textId="77777777" w:rsidTr="00652B16">
        <w:trPr>
          <w:trHeight w:hRule="exact" w:val="240"/>
          <w:jc w:val="center"/>
        </w:trPr>
        <w:tc>
          <w:tcPr>
            <w:tcW w:w="9752" w:type="dxa"/>
            <w:gridSpan w:val="2"/>
            <w:tcBorders>
              <w:top w:val="nil"/>
              <w:left w:val="nil"/>
              <w:bottom w:val="nil"/>
              <w:right w:val="nil"/>
            </w:tcBorders>
          </w:tcPr>
          <w:p w14:paraId="4BFBD784" w14:textId="77777777" w:rsidR="00281E5D" w:rsidRPr="006E1F21" w:rsidRDefault="00281E5D" w:rsidP="00652B16"/>
        </w:tc>
      </w:tr>
      <w:tr w:rsidR="00C26DAB" w:rsidRPr="006E1F21" w14:paraId="07EC8527" w14:textId="77777777" w:rsidTr="00652B16">
        <w:trPr>
          <w:trHeight w:val="240"/>
          <w:jc w:val="center"/>
        </w:trPr>
        <w:tc>
          <w:tcPr>
            <w:tcW w:w="4876" w:type="dxa"/>
            <w:tcBorders>
              <w:top w:val="nil"/>
              <w:left w:val="nil"/>
              <w:bottom w:val="nil"/>
              <w:right w:val="nil"/>
            </w:tcBorders>
          </w:tcPr>
          <w:p w14:paraId="4BB35CD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AFC9BA9" w14:textId="77777777" w:rsidR="00281E5D" w:rsidRPr="006E1F21" w:rsidRDefault="00281E5D" w:rsidP="00652B16">
            <w:pPr>
              <w:pStyle w:val="AmColumnHeading"/>
            </w:pPr>
            <w:r w:rsidRPr="006E1F21">
              <w:t>Pozměňovací návrh</w:t>
            </w:r>
          </w:p>
        </w:tc>
      </w:tr>
      <w:tr w:rsidR="00C26DAB" w:rsidRPr="006E1F21" w14:paraId="7CC7D0E6" w14:textId="77777777" w:rsidTr="00652B16">
        <w:trPr>
          <w:jc w:val="center"/>
        </w:trPr>
        <w:tc>
          <w:tcPr>
            <w:tcW w:w="4876" w:type="dxa"/>
            <w:tcBorders>
              <w:top w:val="nil"/>
              <w:left w:val="nil"/>
              <w:bottom w:val="nil"/>
              <w:right w:val="nil"/>
            </w:tcBorders>
          </w:tcPr>
          <w:p w14:paraId="17BCEC15" w14:textId="1E6D1387"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00BA3A25" w:rsidRPr="006E1F21">
              <w:rPr>
                <w:b/>
                <w:i/>
              </w:rPr>
              <w:t>k</w:t>
            </w:r>
            <w:r w:rsidR="00BA3A25">
              <w:rPr>
                <w:b/>
                <w:i/>
              </w:rPr>
              <w:t> </w:t>
            </w:r>
            <w:r w:rsidRPr="006E1F21">
              <w:rPr>
                <w:b/>
                <w:i/>
              </w:rPr>
              <w:t>účinné</w:t>
            </w:r>
            <w:r w:rsidRPr="006E1F21">
              <w:t xml:space="preserve"> správě vnějších hranic </w:t>
            </w:r>
            <w:r w:rsidR="00BA3A25" w:rsidRPr="006E1F21">
              <w:t>a</w:t>
            </w:r>
            <w:r w:rsidR="00BA3A25">
              <w:t> </w:t>
            </w:r>
            <w:r w:rsidR="00BA3A25" w:rsidRPr="006E1F21">
              <w:t>k</w:t>
            </w:r>
            <w:r w:rsidR="00BA3A25">
              <w:t> </w:t>
            </w:r>
            <w:r w:rsidRPr="006E1F21">
              <w:t>účinnosti vízové politiky</w:t>
            </w:r>
            <w:r w:rsidRPr="006E1F21">
              <w:rPr>
                <w:b/>
                <w:i/>
              </w:rPr>
              <w:t xml:space="preserve">, mimo jiné poskytováním podpory na provádění, posilování </w:t>
            </w:r>
            <w:r w:rsidR="00BA3A25" w:rsidRPr="006E1F21">
              <w:rPr>
                <w:b/>
                <w:i/>
              </w:rPr>
              <w:t>a</w:t>
            </w:r>
            <w:r w:rsidR="00BA3A25">
              <w:rPr>
                <w:b/>
                <w:i/>
              </w:rPr>
              <w:t> </w:t>
            </w:r>
            <w:r w:rsidRPr="006E1F21">
              <w:rPr>
                <w:b/>
                <w:i/>
              </w:rPr>
              <w:t xml:space="preserve">rozvoj příslušných prvků Paktu </w:t>
            </w:r>
            <w:r w:rsidR="00BA3A25" w:rsidRPr="006E1F21">
              <w:rPr>
                <w:b/>
                <w:i/>
              </w:rPr>
              <w:t>o</w:t>
            </w:r>
            <w:r w:rsidR="00BA3A25">
              <w:rPr>
                <w:b/>
                <w:i/>
              </w:rPr>
              <w:t> </w:t>
            </w:r>
            <w:r w:rsidRPr="006E1F21">
              <w:rPr>
                <w:b/>
                <w:i/>
              </w:rPr>
              <w:t xml:space="preserve">migraci </w:t>
            </w:r>
            <w:r w:rsidR="00BA3A25" w:rsidRPr="006E1F21">
              <w:rPr>
                <w:b/>
                <w:i/>
              </w:rPr>
              <w:t>a</w:t>
            </w:r>
            <w:r w:rsidR="00BA3A25">
              <w:rPr>
                <w:b/>
                <w:i/>
              </w:rPr>
              <w:t> </w:t>
            </w:r>
            <w:r w:rsidRPr="006E1F21">
              <w:rPr>
                <w:b/>
                <w:i/>
              </w:rPr>
              <w:t>azylu</w:t>
            </w:r>
            <w:r w:rsidRPr="006E1F21">
              <w:t xml:space="preserve">, jakož </w:t>
            </w:r>
            <w:r w:rsidR="00BA3A25" w:rsidRPr="006E1F21">
              <w:t>i</w:t>
            </w:r>
            <w:r w:rsidR="00BA3A25">
              <w:t> </w:t>
            </w:r>
            <w:r w:rsidR="00BA3A25" w:rsidRPr="006E1F21">
              <w:t>k</w:t>
            </w:r>
            <w:r w:rsidR="00BA3A25">
              <w:t> </w:t>
            </w:r>
            <w:r w:rsidRPr="006E1F21">
              <w:t xml:space="preserve">vysoké úrovni vnitřní bezpečnosti </w:t>
            </w:r>
            <w:r w:rsidR="00BA3A25" w:rsidRPr="006E1F21">
              <w:t>v</w:t>
            </w:r>
            <w:r w:rsidR="00BA3A25">
              <w:t> </w:t>
            </w:r>
            <w:r w:rsidRPr="006E1F21">
              <w:t>Unii při zachování absence kontrol osob při překračování vnitřních hranic.</w:t>
            </w:r>
          </w:p>
        </w:tc>
        <w:tc>
          <w:tcPr>
            <w:tcW w:w="4876" w:type="dxa"/>
            <w:tcBorders>
              <w:top w:val="nil"/>
              <w:left w:val="nil"/>
              <w:bottom w:val="nil"/>
              <w:right w:val="nil"/>
            </w:tcBorders>
          </w:tcPr>
          <w:p w14:paraId="45B99CF9" w14:textId="2963A4B0"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Pr="006E1F21">
              <w:rPr>
                <w:b/>
                <w:i/>
              </w:rPr>
              <w:t>ke</w:t>
            </w:r>
            <w:r w:rsidRPr="006E1F21">
              <w:t xml:space="preserve"> správě vnějších hranic </w:t>
            </w:r>
            <w:r w:rsidR="00BA3A25" w:rsidRPr="006E1F21">
              <w:rPr>
                <w:b/>
                <w:i/>
              </w:rPr>
              <w:t>v</w:t>
            </w:r>
            <w:r w:rsidR="00BA3A25">
              <w:rPr>
                <w:b/>
                <w:i/>
              </w:rPr>
              <w:t> </w:t>
            </w:r>
            <w:r w:rsidRPr="006E1F21">
              <w:rPr>
                <w:b/>
                <w:i/>
              </w:rPr>
              <w:t>úplném souladu se základními právy</w:t>
            </w:r>
            <w:r w:rsidRPr="006E1F21">
              <w:t xml:space="preserve"> </w:t>
            </w:r>
            <w:r w:rsidR="00BA3A25" w:rsidRPr="006E1F21">
              <w:t>a</w:t>
            </w:r>
            <w:r w:rsidR="00BA3A25">
              <w:t> </w:t>
            </w:r>
            <w:r w:rsidR="00BA3A25" w:rsidRPr="006E1F21">
              <w:t>k</w:t>
            </w:r>
            <w:r w:rsidR="00BA3A25">
              <w:t> </w:t>
            </w:r>
            <w:r w:rsidRPr="006E1F21">
              <w:t xml:space="preserve">účinnosti vízové politiky, jakož </w:t>
            </w:r>
            <w:r w:rsidR="00BA3A25" w:rsidRPr="006E1F21">
              <w:t>i</w:t>
            </w:r>
            <w:r w:rsidR="00BA3A25">
              <w:t> </w:t>
            </w:r>
            <w:r w:rsidR="00BA3A25" w:rsidRPr="006E1F21">
              <w:t>k</w:t>
            </w:r>
            <w:r w:rsidR="00BA3A25">
              <w:t> </w:t>
            </w:r>
            <w:r w:rsidRPr="006E1F21">
              <w:t xml:space="preserve">vysoké úrovni vnitřní bezpečnosti </w:t>
            </w:r>
            <w:r w:rsidR="00BA3A25" w:rsidRPr="006E1F21">
              <w:t>v</w:t>
            </w:r>
            <w:r w:rsidR="00BA3A25">
              <w:t> </w:t>
            </w:r>
            <w:r w:rsidRPr="006E1F21">
              <w:t>Unii při zachování absence kontrol osob při překračování vnitřních hranic.</w:t>
            </w:r>
          </w:p>
        </w:tc>
      </w:tr>
    </w:tbl>
    <w:p w14:paraId="18A5FC9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2D82292" w14:textId="77777777" w:rsidR="00281E5D" w:rsidRPr="006E1F21" w:rsidRDefault="00281E5D" w:rsidP="00281E5D">
      <w:r w:rsidRPr="006E1F21">
        <w:rPr>
          <w:rStyle w:val="HideTWBExt"/>
        </w:rPr>
        <w:t>&lt;/AmendB&gt;</w:t>
      </w:r>
    </w:p>
    <w:p w14:paraId="53EDF0B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116</w:t>
      </w:r>
      <w:r w:rsidRPr="006E1F21">
        <w:rPr>
          <w:rStyle w:val="HideTWBExt"/>
          <w:b w:val="0"/>
        </w:rPr>
        <w:t>&lt;/NumAmB&gt;</w:t>
      </w:r>
    </w:p>
    <w:p w14:paraId="6A3889B9"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160877F8" w14:textId="77777777" w:rsidR="00281E5D" w:rsidRPr="006E1F21" w:rsidRDefault="00281E5D" w:rsidP="00281E5D">
      <w:pPr>
        <w:pStyle w:val="NormalBold"/>
      </w:pPr>
      <w:r w:rsidRPr="006E1F21">
        <w:rPr>
          <w:rStyle w:val="HideTWBExt"/>
          <w:b w:val="0"/>
        </w:rPr>
        <w:t>&lt;/RepeatBlock-By&gt;</w:t>
      </w:r>
    </w:p>
    <w:p w14:paraId="5DEF1EF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982BFB8" w14:textId="77777777" w:rsidR="00281E5D" w:rsidRPr="006E1F21" w:rsidRDefault="00281E5D" w:rsidP="00281E5D">
      <w:pPr>
        <w:pStyle w:val="NormalBold"/>
      </w:pPr>
      <w:r w:rsidRPr="006E1F21">
        <w:rPr>
          <w:rStyle w:val="HideTWBExt"/>
          <w:b w:val="0"/>
        </w:rPr>
        <w:t>&lt;Article&gt;</w:t>
      </w:r>
      <w:r w:rsidRPr="006E1F21">
        <w:t>Čl. 1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7B767B0" w14:textId="77777777" w:rsidTr="00652B16">
        <w:trPr>
          <w:trHeight w:hRule="exact" w:val="240"/>
          <w:jc w:val="center"/>
        </w:trPr>
        <w:tc>
          <w:tcPr>
            <w:tcW w:w="9752" w:type="dxa"/>
            <w:gridSpan w:val="2"/>
            <w:tcBorders>
              <w:top w:val="nil"/>
              <w:left w:val="nil"/>
              <w:bottom w:val="nil"/>
              <w:right w:val="nil"/>
            </w:tcBorders>
          </w:tcPr>
          <w:p w14:paraId="6801CA36" w14:textId="77777777" w:rsidR="00281E5D" w:rsidRPr="006E1F21" w:rsidRDefault="00281E5D" w:rsidP="00652B16"/>
        </w:tc>
      </w:tr>
      <w:tr w:rsidR="00C26DAB" w:rsidRPr="006E1F21" w14:paraId="15E0DBA3" w14:textId="77777777" w:rsidTr="00652B16">
        <w:trPr>
          <w:trHeight w:val="240"/>
          <w:jc w:val="center"/>
        </w:trPr>
        <w:tc>
          <w:tcPr>
            <w:tcW w:w="4876" w:type="dxa"/>
            <w:tcBorders>
              <w:top w:val="nil"/>
              <w:left w:val="nil"/>
              <w:bottom w:val="nil"/>
              <w:right w:val="nil"/>
            </w:tcBorders>
          </w:tcPr>
          <w:p w14:paraId="42119E4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8F12338" w14:textId="77777777" w:rsidR="00281E5D" w:rsidRPr="006E1F21" w:rsidRDefault="00281E5D" w:rsidP="00652B16">
            <w:pPr>
              <w:pStyle w:val="AmColumnHeading"/>
            </w:pPr>
            <w:r w:rsidRPr="006E1F21">
              <w:t>Pozměňovací návrh</w:t>
            </w:r>
          </w:p>
        </w:tc>
      </w:tr>
      <w:tr w:rsidR="00C26DAB" w:rsidRPr="006E1F21" w14:paraId="6834E85F" w14:textId="77777777" w:rsidTr="00652B16">
        <w:trPr>
          <w:jc w:val="center"/>
        </w:trPr>
        <w:tc>
          <w:tcPr>
            <w:tcW w:w="4876" w:type="dxa"/>
            <w:tcBorders>
              <w:top w:val="nil"/>
              <w:left w:val="nil"/>
              <w:bottom w:val="nil"/>
              <w:right w:val="nil"/>
            </w:tcBorders>
          </w:tcPr>
          <w:p w14:paraId="6E56A9D8" w14:textId="3532FA64"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00BA3A25" w:rsidRPr="006E1F21">
              <w:t>k</w:t>
            </w:r>
            <w:r w:rsidR="00BA3A25">
              <w:t> </w:t>
            </w:r>
            <w:r w:rsidRPr="006E1F21">
              <w:t xml:space="preserve">účinné správě vnějších hranic </w:t>
            </w:r>
            <w:r w:rsidR="00BA3A25" w:rsidRPr="006E1F21">
              <w:t>a</w:t>
            </w:r>
            <w:r w:rsidR="00BA3A25">
              <w:t> </w:t>
            </w:r>
            <w:r w:rsidR="00BA3A25" w:rsidRPr="006E1F21">
              <w:t>k</w:t>
            </w:r>
            <w:r w:rsidR="00BA3A25">
              <w:t> </w:t>
            </w:r>
            <w:r w:rsidRPr="006E1F21">
              <w:t xml:space="preserve">účinnosti vízové politiky, mimo jiné poskytováním podpory na provádění, posilování </w:t>
            </w:r>
            <w:r w:rsidR="00BA3A25" w:rsidRPr="006E1F21">
              <w:t>a</w:t>
            </w:r>
            <w:r w:rsidR="00BA3A25">
              <w:t> </w:t>
            </w:r>
            <w:r w:rsidRPr="006E1F21">
              <w:t xml:space="preserve">rozvoj příslušných prvků Paktu </w:t>
            </w:r>
            <w:r w:rsidR="00BA3A25" w:rsidRPr="006E1F21">
              <w:t>o</w:t>
            </w:r>
            <w:r w:rsidR="00BA3A25">
              <w:t> </w:t>
            </w:r>
            <w:r w:rsidRPr="006E1F21">
              <w:t xml:space="preserve">migraci </w:t>
            </w:r>
            <w:r w:rsidR="00BA3A25" w:rsidRPr="006E1F21">
              <w:t>a</w:t>
            </w:r>
            <w:r w:rsidR="00BA3A25">
              <w:t> </w:t>
            </w:r>
            <w:r w:rsidRPr="006E1F21">
              <w:t xml:space="preserve">azylu, jakož </w:t>
            </w:r>
            <w:r w:rsidR="00BA3A25" w:rsidRPr="006E1F21">
              <w:t>i</w:t>
            </w:r>
            <w:r w:rsidR="00BA3A25">
              <w:t> </w:t>
            </w:r>
            <w:r w:rsidR="00BA3A25" w:rsidRPr="006E1F21">
              <w:t>k</w:t>
            </w:r>
            <w:r w:rsidR="00BA3A25">
              <w:t> </w:t>
            </w:r>
            <w:r w:rsidRPr="006E1F21">
              <w:t xml:space="preserve">vysoké úrovni vnitřní bezpečnosti </w:t>
            </w:r>
            <w:r w:rsidR="00BA3A25" w:rsidRPr="006E1F21">
              <w:t>v</w:t>
            </w:r>
            <w:r w:rsidR="00BA3A25">
              <w:t> </w:t>
            </w:r>
            <w:r w:rsidRPr="006E1F21">
              <w:t xml:space="preserve">Unii při zachování absence kontrol osob při </w:t>
            </w:r>
            <w:r w:rsidRPr="006E1F21">
              <w:rPr>
                <w:b/>
                <w:i/>
              </w:rPr>
              <w:t>překračování vnitřních hranic</w:t>
            </w:r>
            <w:r w:rsidRPr="006E1F21">
              <w:t>.</w:t>
            </w:r>
          </w:p>
        </w:tc>
        <w:tc>
          <w:tcPr>
            <w:tcW w:w="4876" w:type="dxa"/>
            <w:tcBorders>
              <w:top w:val="nil"/>
              <w:left w:val="nil"/>
              <w:bottom w:val="nil"/>
              <w:right w:val="nil"/>
            </w:tcBorders>
          </w:tcPr>
          <w:p w14:paraId="0DBEB510" w14:textId="63AEDEDE"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00BA3A25" w:rsidRPr="006E1F21">
              <w:t>k</w:t>
            </w:r>
            <w:r w:rsidR="00BA3A25">
              <w:t> </w:t>
            </w:r>
            <w:r w:rsidRPr="006E1F21">
              <w:t xml:space="preserve">účinné správě vnějších hranic </w:t>
            </w:r>
            <w:r w:rsidR="00BA3A25" w:rsidRPr="006E1F21">
              <w:t>a</w:t>
            </w:r>
            <w:r w:rsidR="00BA3A25">
              <w:t> </w:t>
            </w:r>
            <w:r w:rsidR="00BA3A25" w:rsidRPr="006E1F21">
              <w:t>k</w:t>
            </w:r>
            <w:r w:rsidR="00BA3A25">
              <w:t> </w:t>
            </w:r>
            <w:r w:rsidRPr="006E1F21">
              <w:t xml:space="preserve">účinnosti vízové politiky, mimo jiné poskytováním podpory na provádění, posilování </w:t>
            </w:r>
            <w:r w:rsidR="00BA3A25" w:rsidRPr="006E1F21">
              <w:t>a</w:t>
            </w:r>
            <w:r w:rsidR="00BA3A25">
              <w:t> </w:t>
            </w:r>
            <w:r w:rsidRPr="006E1F21">
              <w:t xml:space="preserve">rozvoj příslušných prvků Paktu </w:t>
            </w:r>
            <w:r w:rsidR="00BA3A25" w:rsidRPr="006E1F21">
              <w:t>o</w:t>
            </w:r>
            <w:r w:rsidR="00BA3A25">
              <w:t> </w:t>
            </w:r>
            <w:r w:rsidRPr="006E1F21">
              <w:t xml:space="preserve">migraci </w:t>
            </w:r>
            <w:r w:rsidR="00BA3A25" w:rsidRPr="006E1F21">
              <w:t>a</w:t>
            </w:r>
            <w:r w:rsidR="00BA3A25">
              <w:t> </w:t>
            </w:r>
            <w:r w:rsidRPr="006E1F21">
              <w:t>azylu</w:t>
            </w:r>
            <w:r w:rsidRPr="006E1F21">
              <w:rPr>
                <w:b/>
                <w:i/>
              </w:rPr>
              <w:t xml:space="preserve">, které se týkají ochrany vnějších hranic, vízové politiky </w:t>
            </w:r>
            <w:r w:rsidR="00BA3A25" w:rsidRPr="006E1F21">
              <w:rPr>
                <w:b/>
                <w:i/>
              </w:rPr>
              <w:t>a</w:t>
            </w:r>
            <w:r w:rsidR="00BA3A25">
              <w:rPr>
                <w:b/>
                <w:i/>
              </w:rPr>
              <w:t> </w:t>
            </w:r>
            <w:r w:rsidRPr="006E1F21">
              <w:rPr>
                <w:b/>
                <w:i/>
              </w:rPr>
              <w:t xml:space="preserve">opatření </w:t>
            </w:r>
            <w:r w:rsidR="00BA3A25" w:rsidRPr="006E1F21">
              <w:rPr>
                <w:b/>
                <w:i/>
              </w:rPr>
              <w:t>v</w:t>
            </w:r>
            <w:r w:rsidR="00BA3A25">
              <w:rPr>
                <w:b/>
                <w:i/>
              </w:rPr>
              <w:t> </w:t>
            </w:r>
            <w:r w:rsidRPr="006E1F21">
              <w:rPr>
                <w:b/>
                <w:i/>
              </w:rPr>
              <w:t>oblasti návratů</w:t>
            </w:r>
            <w:r w:rsidRPr="006E1F21">
              <w:t xml:space="preserve">, jakož </w:t>
            </w:r>
            <w:r w:rsidR="00BA3A25" w:rsidRPr="006E1F21">
              <w:t>i</w:t>
            </w:r>
            <w:r w:rsidR="00BA3A25">
              <w:t> </w:t>
            </w:r>
            <w:r w:rsidR="00BA3A25" w:rsidRPr="006E1F21">
              <w:t>k</w:t>
            </w:r>
            <w:r w:rsidR="00BA3A25">
              <w:t> </w:t>
            </w:r>
            <w:r w:rsidRPr="006E1F21">
              <w:t xml:space="preserve">vysoké úrovni vnitřní bezpečnosti </w:t>
            </w:r>
            <w:r w:rsidR="00BA3A25" w:rsidRPr="006E1F21">
              <w:t>v</w:t>
            </w:r>
            <w:r w:rsidR="00BA3A25">
              <w:t> </w:t>
            </w:r>
            <w:r w:rsidRPr="006E1F21">
              <w:t>Unii při zachování absence kontrol osob při .</w:t>
            </w:r>
          </w:p>
        </w:tc>
      </w:tr>
    </w:tbl>
    <w:p w14:paraId="50C3823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768566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8C8352A" w14:textId="7F3579CF" w:rsidR="00281E5D" w:rsidRPr="006E1F21" w:rsidRDefault="00281E5D" w:rsidP="00281E5D">
      <w:pPr>
        <w:pStyle w:val="AmJustText"/>
      </w:pPr>
      <w:r w:rsidRPr="006E1F21">
        <w:t xml:space="preserve">Fond pro správu hranic </w:t>
      </w:r>
      <w:r w:rsidR="00BA3A25" w:rsidRPr="006E1F21">
        <w:t>a</w:t>
      </w:r>
      <w:r w:rsidR="00BA3A25">
        <w:t> </w:t>
      </w:r>
      <w:r w:rsidRPr="006E1F21">
        <w:t xml:space="preserve">víz by se měl </w:t>
      </w:r>
      <w:r w:rsidR="00BA3A25" w:rsidRPr="006E1F21">
        <w:t>i</w:t>
      </w:r>
      <w:r w:rsidR="00BA3A25">
        <w:t> </w:t>
      </w:r>
      <w:r w:rsidRPr="006E1F21">
        <w:t xml:space="preserve">nadále soustředit na své hlavní cíle. Navrhovaná změna upřesňuje, že finanční prostředky mají sloužit </w:t>
      </w:r>
      <w:r w:rsidR="00BA3A25" w:rsidRPr="006E1F21">
        <w:t>k</w:t>
      </w:r>
      <w:r w:rsidR="00BA3A25">
        <w:t> </w:t>
      </w:r>
      <w:r w:rsidRPr="006E1F21">
        <w:t xml:space="preserve">podpoře těch částí Paktu </w:t>
      </w:r>
      <w:r w:rsidR="00BA3A25" w:rsidRPr="006E1F21">
        <w:t>o</w:t>
      </w:r>
      <w:r w:rsidR="00BA3A25">
        <w:t> </w:t>
      </w:r>
      <w:r w:rsidRPr="006E1F21">
        <w:t xml:space="preserve">migraci </w:t>
      </w:r>
      <w:r w:rsidR="00BA3A25" w:rsidRPr="006E1F21">
        <w:t>a</w:t>
      </w:r>
      <w:r w:rsidR="00BA3A25">
        <w:t> </w:t>
      </w:r>
      <w:r w:rsidRPr="006E1F21">
        <w:t xml:space="preserve">azylu, které se přímo týkají ochrany vnějších hranic, vízové politiky </w:t>
      </w:r>
      <w:r w:rsidR="00BA3A25" w:rsidRPr="006E1F21">
        <w:t>a</w:t>
      </w:r>
      <w:r w:rsidR="00BA3A25">
        <w:t> </w:t>
      </w:r>
      <w:r w:rsidRPr="006E1F21">
        <w:t xml:space="preserve">politiky navracení. To zvyšuje právní jistotu </w:t>
      </w:r>
      <w:r w:rsidR="00BA3A25" w:rsidRPr="006E1F21">
        <w:t>a</w:t>
      </w:r>
      <w:r w:rsidR="00BA3A25">
        <w:t> </w:t>
      </w:r>
      <w:r w:rsidRPr="006E1F21">
        <w:t>zabraňuje příliš širokému výkladu účelu fondu.</w:t>
      </w:r>
    </w:p>
    <w:p w14:paraId="33AC747C" w14:textId="77777777" w:rsidR="00281E5D" w:rsidRPr="006E1F21" w:rsidRDefault="00281E5D" w:rsidP="00281E5D">
      <w:r w:rsidRPr="006E1F21">
        <w:rPr>
          <w:rStyle w:val="HideTWBExt"/>
        </w:rPr>
        <w:t>&lt;/AmendB&gt;</w:t>
      </w:r>
    </w:p>
    <w:p w14:paraId="69C512E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117</w:t>
      </w:r>
      <w:r w:rsidRPr="006E1F21">
        <w:rPr>
          <w:rStyle w:val="HideTWBExt"/>
          <w:b w:val="0"/>
        </w:rPr>
        <w:t>&lt;/NumAmB&gt;</w:t>
      </w:r>
    </w:p>
    <w:p w14:paraId="4872337B"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602DC52E" w14:textId="77777777" w:rsidR="00281E5D" w:rsidRPr="006E1F21" w:rsidRDefault="00281E5D" w:rsidP="00281E5D">
      <w:pPr>
        <w:pStyle w:val="NormalBold"/>
      </w:pPr>
      <w:r w:rsidRPr="006E1F21">
        <w:rPr>
          <w:rStyle w:val="HideTWBExt"/>
          <w:b w:val="0"/>
        </w:rPr>
        <w:t>&lt;/RepeatBlock-By&gt;</w:t>
      </w:r>
    </w:p>
    <w:p w14:paraId="56F26B3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D07562D" w14:textId="77777777" w:rsidR="00281E5D" w:rsidRPr="006E1F21" w:rsidRDefault="00281E5D" w:rsidP="00281E5D">
      <w:pPr>
        <w:pStyle w:val="NormalBold"/>
      </w:pPr>
      <w:r w:rsidRPr="006E1F21">
        <w:rPr>
          <w:rStyle w:val="HideTWBExt"/>
          <w:b w:val="0"/>
        </w:rPr>
        <w:t>&lt;Article&gt;</w:t>
      </w:r>
      <w:r w:rsidRPr="006E1F21">
        <w:t>Čl. 1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5458C2D" w14:textId="77777777" w:rsidTr="00652B16">
        <w:trPr>
          <w:trHeight w:hRule="exact" w:val="240"/>
          <w:jc w:val="center"/>
        </w:trPr>
        <w:tc>
          <w:tcPr>
            <w:tcW w:w="9752" w:type="dxa"/>
            <w:gridSpan w:val="2"/>
            <w:tcBorders>
              <w:top w:val="nil"/>
              <w:left w:val="nil"/>
              <w:bottom w:val="nil"/>
              <w:right w:val="nil"/>
            </w:tcBorders>
          </w:tcPr>
          <w:p w14:paraId="0D81BD3D" w14:textId="77777777" w:rsidR="00281E5D" w:rsidRPr="006E1F21" w:rsidRDefault="00281E5D" w:rsidP="00652B16"/>
        </w:tc>
      </w:tr>
      <w:tr w:rsidR="00C26DAB" w:rsidRPr="006E1F21" w14:paraId="23495603" w14:textId="77777777" w:rsidTr="00652B16">
        <w:trPr>
          <w:trHeight w:val="240"/>
          <w:jc w:val="center"/>
        </w:trPr>
        <w:tc>
          <w:tcPr>
            <w:tcW w:w="4876" w:type="dxa"/>
            <w:tcBorders>
              <w:top w:val="nil"/>
              <w:left w:val="nil"/>
              <w:bottom w:val="nil"/>
              <w:right w:val="nil"/>
            </w:tcBorders>
          </w:tcPr>
          <w:p w14:paraId="181F6AF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8579705" w14:textId="77777777" w:rsidR="00281E5D" w:rsidRPr="006E1F21" w:rsidRDefault="00281E5D" w:rsidP="00652B16">
            <w:pPr>
              <w:pStyle w:val="AmColumnHeading"/>
            </w:pPr>
            <w:r w:rsidRPr="006E1F21">
              <w:t>Pozměňovací návrh</w:t>
            </w:r>
          </w:p>
        </w:tc>
      </w:tr>
      <w:tr w:rsidR="00C26DAB" w:rsidRPr="006E1F21" w14:paraId="2B4B9FF4" w14:textId="77777777" w:rsidTr="00652B16">
        <w:trPr>
          <w:jc w:val="center"/>
        </w:trPr>
        <w:tc>
          <w:tcPr>
            <w:tcW w:w="4876" w:type="dxa"/>
            <w:tcBorders>
              <w:top w:val="nil"/>
              <w:left w:val="nil"/>
              <w:bottom w:val="nil"/>
              <w:right w:val="nil"/>
            </w:tcBorders>
          </w:tcPr>
          <w:p w14:paraId="4F757799" w14:textId="3FA7B0F4"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00BA3A25" w:rsidRPr="006E1F21">
              <w:t>k</w:t>
            </w:r>
            <w:r w:rsidR="00BA3A25">
              <w:t> </w:t>
            </w:r>
            <w:r w:rsidRPr="006E1F21">
              <w:rPr>
                <w:b/>
                <w:i/>
              </w:rPr>
              <w:t>účinné</w:t>
            </w:r>
            <w:r w:rsidRPr="006E1F21">
              <w:t xml:space="preserve"> správě vnějších hranic </w:t>
            </w:r>
            <w:r w:rsidR="00BA3A25" w:rsidRPr="006E1F21">
              <w:t>a</w:t>
            </w:r>
            <w:r w:rsidR="00BA3A25">
              <w:t> </w:t>
            </w:r>
            <w:r w:rsidR="00BA3A25" w:rsidRPr="006E1F21">
              <w:t>k</w:t>
            </w:r>
            <w:r w:rsidR="00BA3A25">
              <w:t> </w:t>
            </w:r>
            <w:r w:rsidRPr="006E1F21">
              <w:t xml:space="preserve">účinnosti vízové politiky, mimo jiné poskytováním podpory na provádění, posilování </w:t>
            </w:r>
            <w:r w:rsidR="00BA3A25" w:rsidRPr="006E1F21">
              <w:t>a</w:t>
            </w:r>
            <w:r w:rsidR="00BA3A25">
              <w:t> </w:t>
            </w:r>
            <w:r w:rsidRPr="006E1F21">
              <w:t xml:space="preserve">rozvoj příslušných prvků Paktu </w:t>
            </w:r>
            <w:r w:rsidR="00BA3A25" w:rsidRPr="006E1F21">
              <w:t>o</w:t>
            </w:r>
            <w:r w:rsidR="00BA3A25">
              <w:t> </w:t>
            </w:r>
            <w:r w:rsidRPr="006E1F21">
              <w:t xml:space="preserve">migraci </w:t>
            </w:r>
            <w:r w:rsidR="00BA3A25" w:rsidRPr="006E1F21">
              <w:t>a</w:t>
            </w:r>
            <w:r w:rsidR="00BA3A25">
              <w:t> </w:t>
            </w:r>
            <w:r w:rsidRPr="006E1F21">
              <w:t>azylu,</w:t>
            </w:r>
            <w:r w:rsidRPr="006E1F21">
              <w:rPr>
                <w:b/>
                <w:i/>
              </w:rPr>
              <w:t xml:space="preserve"> jakož </w:t>
            </w:r>
            <w:r w:rsidR="00BA3A25" w:rsidRPr="006E1F21">
              <w:rPr>
                <w:b/>
                <w:i/>
              </w:rPr>
              <w:t>i</w:t>
            </w:r>
            <w:r w:rsidR="00BA3A25">
              <w:rPr>
                <w:b/>
                <w:i/>
              </w:rPr>
              <w:t> </w:t>
            </w:r>
            <w:r w:rsidR="00BA3A25" w:rsidRPr="006E1F21">
              <w:rPr>
                <w:b/>
                <w:i/>
              </w:rPr>
              <w:t>k</w:t>
            </w:r>
            <w:r w:rsidR="00BA3A25">
              <w:rPr>
                <w:b/>
                <w:i/>
              </w:rPr>
              <w:t> </w:t>
            </w:r>
            <w:r w:rsidRPr="006E1F21">
              <w:rPr>
                <w:b/>
                <w:i/>
              </w:rPr>
              <w:t>vysoké úrovni vnitřní bezpečnosti</w:t>
            </w:r>
            <w:r w:rsidRPr="006E1F21">
              <w:t xml:space="preserve"> </w:t>
            </w:r>
            <w:r w:rsidR="00BA3A25" w:rsidRPr="006E1F21">
              <w:t>v</w:t>
            </w:r>
            <w:r w:rsidR="00BA3A25">
              <w:t> </w:t>
            </w:r>
            <w:r w:rsidRPr="006E1F21">
              <w:t>Unii při zachování absence kontrol osob při překračování vnitřních hranic.</w:t>
            </w:r>
          </w:p>
        </w:tc>
        <w:tc>
          <w:tcPr>
            <w:tcW w:w="4876" w:type="dxa"/>
            <w:tcBorders>
              <w:top w:val="nil"/>
              <w:left w:val="nil"/>
              <w:bottom w:val="nil"/>
              <w:right w:val="nil"/>
            </w:tcBorders>
          </w:tcPr>
          <w:p w14:paraId="6879FF7F" w14:textId="42B6573E" w:rsidR="00281E5D" w:rsidRPr="006E1F21" w:rsidRDefault="00281E5D" w:rsidP="00652B16">
            <w:pPr>
              <w:pStyle w:val="Normal6a"/>
            </w:pPr>
            <w:r w:rsidRPr="006E1F21">
              <w:t xml:space="preserve">Toto nařízení stanoví cíle podpory Unie pro evropskou integrovanou správu hranic </w:t>
            </w:r>
            <w:r w:rsidR="00BA3A25" w:rsidRPr="006E1F21">
              <w:t>a</w:t>
            </w:r>
            <w:r w:rsidR="00BA3A25">
              <w:t> </w:t>
            </w:r>
            <w:r w:rsidRPr="006E1F21">
              <w:t xml:space="preserve">evropskou vízovou politiku </w:t>
            </w:r>
            <w:r w:rsidR="00BA3A25" w:rsidRPr="006E1F21">
              <w:t>a</w:t>
            </w:r>
            <w:r w:rsidR="00BA3A25">
              <w:t> </w:t>
            </w:r>
            <w:r w:rsidRPr="006E1F21">
              <w:t xml:space="preserve">financování této podpory Unie na období od 1. ledna 2028 do 31. prosince 2034. Podpora Unie přispívá </w:t>
            </w:r>
            <w:r w:rsidR="00BA3A25" w:rsidRPr="006E1F21">
              <w:t>k</w:t>
            </w:r>
            <w:r w:rsidR="00BA3A25">
              <w:t> </w:t>
            </w:r>
            <w:r w:rsidRPr="006E1F21">
              <w:t xml:space="preserve">fungování schengenského prostoru, </w:t>
            </w:r>
            <w:r w:rsidR="00BA3A25" w:rsidRPr="006E1F21">
              <w:t>k</w:t>
            </w:r>
            <w:r w:rsidR="00BA3A25">
              <w:t> </w:t>
            </w:r>
            <w:r w:rsidRPr="006E1F21">
              <w:rPr>
                <w:b/>
                <w:i/>
              </w:rPr>
              <w:t xml:space="preserve">řádné </w:t>
            </w:r>
            <w:r w:rsidR="00BA3A25" w:rsidRPr="006E1F21">
              <w:rPr>
                <w:b/>
                <w:i/>
              </w:rPr>
              <w:t>a</w:t>
            </w:r>
            <w:r w:rsidR="00BA3A25">
              <w:rPr>
                <w:b/>
                <w:i/>
              </w:rPr>
              <w:t> </w:t>
            </w:r>
            <w:r w:rsidRPr="006E1F21">
              <w:rPr>
                <w:b/>
                <w:i/>
              </w:rPr>
              <w:t>na právu založené</w:t>
            </w:r>
            <w:r w:rsidRPr="006E1F21">
              <w:t xml:space="preserve"> správě vnějších hranic </w:t>
            </w:r>
            <w:r w:rsidR="00BA3A25" w:rsidRPr="006E1F21">
              <w:t>a</w:t>
            </w:r>
            <w:r w:rsidR="00BA3A25">
              <w:t> </w:t>
            </w:r>
            <w:r w:rsidR="00BA3A25" w:rsidRPr="006E1F21">
              <w:t>k</w:t>
            </w:r>
            <w:r w:rsidR="00BA3A25">
              <w:t> </w:t>
            </w:r>
            <w:r w:rsidRPr="006E1F21">
              <w:t xml:space="preserve">účinnosti vízové politiky, mimo jiné poskytováním podpory na provádění, posilování </w:t>
            </w:r>
            <w:r w:rsidR="00BA3A25" w:rsidRPr="006E1F21">
              <w:t>a</w:t>
            </w:r>
            <w:r w:rsidR="00BA3A25">
              <w:t> </w:t>
            </w:r>
            <w:r w:rsidRPr="006E1F21">
              <w:t xml:space="preserve">rozvoj příslušných prvků Paktu </w:t>
            </w:r>
            <w:r w:rsidR="00BA3A25" w:rsidRPr="006E1F21">
              <w:t>o</w:t>
            </w:r>
            <w:r w:rsidR="00BA3A25">
              <w:t> </w:t>
            </w:r>
            <w:r w:rsidRPr="006E1F21">
              <w:t xml:space="preserve">migraci </w:t>
            </w:r>
            <w:r w:rsidR="00BA3A25" w:rsidRPr="006E1F21">
              <w:t>a</w:t>
            </w:r>
            <w:r w:rsidR="00BA3A25">
              <w:t> </w:t>
            </w:r>
            <w:r w:rsidRPr="006E1F21">
              <w:t xml:space="preserve">azylu, </w:t>
            </w:r>
            <w:r w:rsidRPr="006E1F21">
              <w:rPr>
                <w:b/>
                <w:i/>
              </w:rPr>
              <w:t>při zachování volného pohybu osob</w:t>
            </w:r>
            <w:r w:rsidRPr="006E1F21">
              <w:t xml:space="preserve"> </w:t>
            </w:r>
            <w:r w:rsidR="00BA3A25" w:rsidRPr="006E1F21">
              <w:t>v</w:t>
            </w:r>
            <w:r w:rsidR="00BA3A25">
              <w:t> </w:t>
            </w:r>
            <w:r w:rsidRPr="006E1F21">
              <w:t xml:space="preserve">Unii </w:t>
            </w:r>
            <w:r w:rsidR="00BA3A25" w:rsidRPr="006E1F21">
              <w:rPr>
                <w:b/>
                <w:i/>
              </w:rPr>
              <w:t>a</w:t>
            </w:r>
            <w:r w:rsidR="00BA3A25">
              <w:rPr>
                <w:b/>
                <w:i/>
              </w:rPr>
              <w:t> </w:t>
            </w:r>
            <w:r w:rsidRPr="006E1F21">
              <w:t>při zachování absence kontrol osob při překračování vnitřních hranic.</w:t>
            </w:r>
          </w:p>
        </w:tc>
      </w:tr>
    </w:tbl>
    <w:p w14:paraId="0F440DF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0D76FCD" w14:textId="77777777" w:rsidR="00281E5D" w:rsidRPr="006E1F21" w:rsidRDefault="00281E5D" w:rsidP="00281E5D">
      <w:r w:rsidRPr="006E1F21">
        <w:rPr>
          <w:rStyle w:val="HideTWBExt"/>
        </w:rPr>
        <w:t>&lt;/AmendB&gt;</w:t>
      </w:r>
    </w:p>
    <w:p w14:paraId="0DB8AA1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118</w:t>
      </w:r>
      <w:r w:rsidRPr="006E1F21">
        <w:rPr>
          <w:rStyle w:val="HideTWBExt"/>
          <w:b w:val="0"/>
        </w:rPr>
        <w:t>&lt;/NumAmB&gt;</w:t>
      </w:r>
    </w:p>
    <w:p w14:paraId="0061BFAD"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4102ED5F" w14:textId="77777777" w:rsidR="00281E5D" w:rsidRPr="006E1F21" w:rsidRDefault="00281E5D" w:rsidP="00281E5D">
      <w:pPr>
        <w:pStyle w:val="NormalBold"/>
      </w:pPr>
      <w:r w:rsidRPr="006E1F21">
        <w:rPr>
          <w:rStyle w:val="HideTWBExt"/>
          <w:b w:val="0"/>
        </w:rPr>
        <w:t>&lt;/RepeatBlock-By&gt;</w:t>
      </w:r>
    </w:p>
    <w:p w14:paraId="28591EB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DFC4C76" w14:textId="77777777" w:rsidR="00281E5D" w:rsidRPr="006E1F21" w:rsidRDefault="00281E5D" w:rsidP="00281E5D">
      <w:pPr>
        <w:pStyle w:val="NormalBold"/>
      </w:pPr>
      <w:r w:rsidRPr="006E1F21">
        <w:rPr>
          <w:rStyle w:val="HideTWBExt"/>
          <w:b w:val="0"/>
        </w:rPr>
        <w:t>&lt;Article&gt;</w:t>
      </w:r>
      <w:r w:rsidRPr="006E1F21">
        <w:t>Čl. 2 – odst. 1 – pododstavec 5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4B9566D" w14:textId="77777777" w:rsidTr="00652B16">
        <w:trPr>
          <w:trHeight w:hRule="exact" w:val="240"/>
          <w:jc w:val="center"/>
        </w:trPr>
        <w:tc>
          <w:tcPr>
            <w:tcW w:w="9752" w:type="dxa"/>
            <w:gridSpan w:val="2"/>
            <w:tcBorders>
              <w:top w:val="nil"/>
              <w:left w:val="nil"/>
              <w:bottom w:val="nil"/>
              <w:right w:val="nil"/>
            </w:tcBorders>
          </w:tcPr>
          <w:p w14:paraId="530E3FFB" w14:textId="77777777" w:rsidR="00281E5D" w:rsidRPr="006E1F21" w:rsidRDefault="00281E5D" w:rsidP="00652B16"/>
        </w:tc>
      </w:tr>
      <w:tr w:rsidR="00C26DAB" w:rsidRPr="006E1F21" w14:paraId="78C3A3FB" w14:textId="77777777" w:rsidTr="00652B16">
        <w:trPr>
          <w:trHeight w:val="240"/>
          <w:jc w:val="center"/>
        </w:trPr>
        <w:tc>
          <w:tcPr>
            <w:tcW w:w="4876" w:type="dxa"/>
            <w:tcBorders>
              <w:top w:val="nil"/>
              <w:left w:val="nil"/>
              <w:bottom w:val="nil"/>
              <w:right w:val="nil"/>
            </w:tcBorders>
          </w:tcPr>
          <w:p w14:paraId="3535700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E18CED5" w14:textId="77777777" w:rsidR="00281E5D" w:rsidRPr="006E1F21" w:rsidRDefault="00281E5D" w:rsidP="00652B16">
            <w:pPr>
              <w:pStyle w:val="AmColumnHeading"/>
            </w:pPr>
            <w:r w:rsidRPr="006E1F21">
              <w:t>Pozměňovací návrh</w:t>
            </w:r>
          </w:p>
        </w:tc>
      </w:tr>
      <w:tr w:rsidR="00C26DAB" w:rsidRPr="006E1F21" w14:paraId="144E8B4B" w14:textId="77777777" w:rsidTr="00652B16">
        <w:trPr>
          <w:jc w:val="center"/>
        </w:trPr>
        <w:tc>
          <w:tcPr>
            <w:tcW w:w="4876" w:type="dxa"/>
            <w:tcBorders>
              <w:top w:val="nil"/>
              <w:left w:val="nil"/>
              <w:bottom w:val="nil"/>
              <w:right w:val="nil"/>
            </w:tcBorders>
          </w:tcPr>
          <w:p w14:paraId="0476D5E3" w14:textId="7D71DCAC" w:rsidR="00281E5D" w:rsidRPr="006E1F21" w:rsidRDefault="00281E5D" w:rsidP="00652B16">
            <w:pPr>
              <w:pStyle w:val="Normal6a"/>
            </w:pPr>
            <w:r w:rsidRPr="006E1F21">
              <w:t>b)</w:t>
            </w:r>
            <w:r w:rsidRPr="006E1F21">
              <w:tab/>
              <w:t xml:space="preserve">společná hranice mezi dvěma členskými státy, které jsou povinny uplatňovat schengenské acquis </w:t>
            </w:r>
            <w:r w:rsidR="00BA3A25" w:rsidRPr="006E1F21">
              <w:t>v</w:t>
            </w:r>
            <w:r w:rsidR="00BA3A25">
              <w:t> </w:t>
            </w:r>
            <w:r w:rsidRPr="006E1F21">
              <w:t xml:space="preserve">plném rozsahu </w:t>
            </w:r>
            <w:r w:rsidR="00BA3A25" w:rsidRPr="006E1F21">
              <w:t>v</w:t>
            </w:r>
            <w:r w:rsidR="00BA3A25">
              <w:t> </w:t>
            </w:r>
            <w:r w:rsidRPr="006E1F21">
              <w:t xml:space="preserve">souladu se svými akty </w:t>
            </w:r>
            <w:r w:rsidR="00BA3A25" w:rsidRPr="006E1F21">
              <w:t>o</w:t>
            </w:r>
            <w:r w:rsidR="00BA3A25">
              <w:t> </w:t>
            </w:r>
            <w:r w:rsidRPr="006E1F21">
              <w:t xml:space="preserve">přistoupení, pro něž však příslušné rozhodnutí Rady, které je zmocňuje toto acquis plně uplatňovat, zatím nevstoupilo </w:t>
            </w:r>
            <w:r w:rsidR="00BA3A25" w:rsidRPr="006E1F21">
              <w:t>v</w:t>
            </w:r>
            <w:r w:rsidR="00BA3A25">
              <w:t> </w:t>
            </w:r>
            <w:r w:rsidRPr="006E1F21">
              <w:t>platnost;</w:t>
            </w:r>
          </w:p>
        </w:tc>
        <w:tc>
          <w:tcPr>
            <w:tcW w:w="4876" w:type="dxa"/>
            <w:tcBorders>
              <w:top w:val="nil"/>
              <w:left w:val="nil"/>
              <w:bottom w:val="nil"/>
              <w:right w:val="nil"/>
            </w:tcBorders>
          </w:tcPr>
          <w:p w14:paraId="5DF82920" w14:textId="63AEB0C5" w:rsidR="00281E5D" w:rsidRPr="006E1F21" w:rsidRDefault="00281E5D" w:rsidP="00652B16">
            <w:pPr>
              <w:pStyle w:val="Normal6a"/>
            </w:pPr>
            <w:r w:rsidRPr="006E1F21">
              <w:t>b)</w:t>
            </w:r>
            <w:r w:rsidRPr="006E1F21">
              <w:tab/>
              <w:t xml:space="preserve">společná hranice mezi dvěma členskými státy, které jsou povinny uplatňovat schengenské acquis </w:t>
            </w:r>
            <w:r w:rsidR="00BA3A25" w:rsidRPr="006E1F21">
              <w:t>v</w:t>
            </w:r>
            <w:r w:rsidR="00BA3A25">
              <w:t> </w:t>
            </w:r>
            <w:r w:rsidRPr="006E1F21">
              <w:t xml:space="preserve">plném rozsahu </w:t>
            </w:r>
            <w:r w:rsidR="00BA3A25" w:rsidRPr="006E1F21">
              <w:t>v</w:t>
            </w:r>
            <w:r w:rsidR="00BA3A25">
              <w:t> </w:t>
            </w:r>
            <w:r w:rsidRPr="006E1F21">
              <w:t xml:space="preserve">souladu se svými akty </w:t>
            </w:r>
            <w:r w:rsidR="00BA3A25" w:rsidRPr="006E1F21">
              <w:t>o</w:t>
            </w:r>
            <w:r w:rsidR="00BA3A25">
              <w:t> </w:t>
            </w:r>
            <w:r w:rsidRPr="006E1F21">
              <w:t xml:space="preserve">přistoupení, pro něž však příslušné rozhodnutí Rady, které je zmocňuje toto acquis plně uplatňovat, zatím nevstoupilo </w:t>
            </w:r>
            <w:r w:rsidR="00BA3A25" w:rsidRPr="006E1F21">
              <w:t>v</w:t>
            </w:r>
            <w:r w:rsidR="00BA3A25">
              <w:t> </w:t>
            </w:r>
            <w:r w:rsidRPr="006E1F21">
              <w:t xml:space="preserve">platnost; </w:t>
            </w:r>
            <w:r w:rsidRPr="006E1F21">
              <w:rPr>
                <w:b/>
                <w:i/>
              </w:rPr>
              <w:t>To se nevztahuje na společnou hranici mezi dvěma členskými státy, na které byly znovu zavedeny dočasné hraniční kontroly.</w:t>
            </w:r>
          </w:p>
        </w:tc>
      </w:tr>
    </w:tbl>
    <w:p w14:paraId="2442677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288AC1B" w14:textId="77777777" w:rsidR="00281E5D" w:rsidRPr="006E1F21" w:rsidRDefault="00281E5D" w:rsidP="00281E5D">
      <w:r w:rsidRPr="006E1F21">
        <w:rPr>
          <w:rStyle w:val="HideTWBExt"/>
        </w:rPr>
        <w:t>&lt;/AmendB&gt;</w:t>
      </w:r>
    </w:p>
    <w:p w14:paraId="2DFCF4F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119</w:t>
      </w:r>
      <w:r w:rsidRPr="006E1F21">
        <w:rPr>
          <w:rStyle w:val="HideTWBExt"/>
          <w:b w:val="0"/>
        </w:rPr>
        <w:t>&lt;/NumAmB&gt;</w:t>
      </w:r>
    </w:p>
    <w:p w14:paraId="5C4D757A"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22A09E71" w14:textId="77777777" w:rsidR="00281E5D" w:rsidRPr="006E1F21" w:rsidRDefault="00281E5D" w:rsidP="00281E5D">
      <w:pPr>
        <w:pStyle w:val="NormalBold"/>
      </w:pPr>
      <w:r w:rsidRPr="006E1F21">
        <w:rPr>
          <w:rStyle w:val="HideTWBExt"/>
          <w:b w:val="0"/>
        </w:rPr>
        <w:t>&lt;/RepeatBlock-By&gt;</w:t>
      </w:r>
    </w:p>
    <w:p w14:paraId="06EB15B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3ACDDF5" w14:textId="77777777" w:rsidR="00281E5D" w:rsidRPr="006E1F21" w:rsidRDefault="00281E5D" w:rsidP="00281E5D">
      <w:pPr>
        <w:pStyle w:val="NormalBold"/>
      </w:pPr>
      <w:r w:rsidRPr="006E1F21">
        <w:rPr>
          <w:rStyle w:val="HideTWBExt"/>
          <w:b w:val="0"/>
        </w:rPr>
        <w:t>&lt;Article&gt;</w:t>
      </w:r>
      <w:r w:rsidRPr="006E1F21">
        <w:t>Čl. 2 – odst. 1 – bod 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72A01ED" w14:textId="77777777" w:rsidTr="00652B16">
        <w:trPr>
          <w:trHeight w:hRule="exact" w:val="240"/>
          <w:jc w:val="center"/>
        </w:trPr>
        <w:tc>
          <w:tcPr>
            <w:tcW w:w="9752" w:type="dxa"/>
            <w:gridSpan w:val="2"/>
            <w:tcBorders>
              <w:top w:val="nil"/>
              <w:left w:val="nil"/>
              <w:bottom w:val="nil"/>
              <w:right w:val="nil"/>
            </w:tcBorders>
          </w:tcPr>
          <w:p w14:paraId="19CBB6A1" w14:textId="77777777" w:rsidR="00281E5D" w:rsidRPr="006E1F21" w:rsidRDefault="00281E5D" w:rsidP="00652B16"/>
        </w:tc>
      </w:tr>
      <w:tr w:rsidR="00C26DAB" w:rsidRPr="006E1F21" w14:paraId="701BA89C" w14:textId="77777777" w:rsidTr="00652B16">
        <w:trPr>
          <w:trHeight w:val="240"/>
          <w:jc w:val="center"/>
        </w:trPr>
        <w:tc>
          <w:tcPr>
            <w:tcW w:w="4876" w:type="dxa"/>
            <w:tcBorders>
              <w:top w:val="nil"/>
              <w:left w:val="nil"/>
              <w:bottom w:val="nil"/>
              <w:right w:val="nil"/>
            </w:tcBorders>
          </w:tcPr>
          <w:p w14:paraId="6198A6D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845FD85" w14:textId="77777777" w:rsidR="00281E5D" w:rsidRPr="006E1F21" w:rsidRDefault="00281E5D" w:rsidP="00652B16">
            <w:pPr>
              <w:pStyle w:val="AmColumnHeading"/>
            </w:pPr>
            <w:r w:rsidRPr="006E1F21">
              <w:t>Pozměňovací návrh</w:t>
            </w:r>
          </w:p>
        </w:tc>
      </w:tr>
      <w:tr w:rsidR="00C26DAB" w:rsidRPr="006E1F21" w14:paraId="151B3A58" w14:textId="77777777" w:rsidTr="00652B16">
        <w:trPr>
          <w:jc w:val="center"/>
        </w:trPr>
        <w:tc>
          <w:tcPr>
            <w:tcW w:w="4876" w:type="dxa"/>
            <w:tcBorders>
              <w:top w:val="nil"/>
              <w:left w:val="nil"/>
              <w:bottom w:val="nil"/>
              <w:right w:val="nil"/>
            </w:tcBorders>
          </w:tcPr>
          <w:p w14:paraId="70206BF2" w14:textId="77777777" w:rsidR="00281E5D" w:rsidRPr="006E1F21" w:rsidRDefault="00281E5D" w:rsidP="00652B16">
            <w:pPr>
              <w:pStyle w:val="Normal6a"/>
            </w:pPr>
            <w:r w:rsidRPr="006E1F21">
              <w:rPr>
                <w:b/>
                <w:i/>
              </w:rPr>
              <w:t>6)</w:t>
            </w:r>
            <w:r w:rsidRPr="006E1F21">
              <w:tab/>
            </w:r>
            <w:r w:rsidRPr="006E1F21">
              <w:rPr>
                <w:b/>
                <w:i/>
              </w:rPr>
              <w:t>„členským státem, který využívá pomoci“ členský stát, který využívá pomoci, ve smyslu čl. 2 bodu 19 nařízení (EU) 2024/1351;</w:t>
            </w:r>
          </w:p>
        </w:tc>
        <w:tc>
          <w:tcPr>
            <w:tcW w:w="4876" w:type="dxa"/>
            <w:tcBorders>
              <w:top w:val="nil"/>
              <w:left w:val="nil"/>
              <w:bottom w:val="nil"/>
              <w:right w:val="nil"/>
            </w:tcBorders>
          </w:tcPr>
          <w:p w14:paraId="26DA05BF" w14:textId="77777777" w:rsidR="00281E5D" w:rsidRPr="006E1F21" w:rsidRDefault="00281E5D" w:rsidP="00652B16">
            <w:pPr>
              <w:pStyle w:val="Normal6a"/>
            </w:pPr>
            <w:r w:rsidRPr="006E1F21">
              <w:rPr>
                <w:b/>
                <w:i/>
              </w:rPr>
              <w:t>vypouští se</w:t>
            </w:r>
          </w:p>
        </w:tc>
      </w:tr>
    </w:tbl>
    <w:p w14:paraId="509A0029"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F04F598"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3C4E93BF" w14:textId="38B20B0E" w:rsidR="00281E5D" w:rsidRPr="006E1F21" w:rsidRDefault="00281E5D" w:rsidP="00281E5D">
      <w:pPr>
        <w:pStyle w:val="AmJustText"/>
      </w:pPr>
      <w:r w:rsidRPr="006E1F21">
        <w:t xml:space="preserve">Již financováno </w:t>
      </w:r>
      <w:r w:rsidR="00BA3A25" w:rsidRPr="006E1F21">
        <w:t>v</w:t>
      </w:r>
      <w:r w:rsidR="00BA3A25">
        <w:t> </w:t>
      </w:r>
      <w:r w:rsidRPr="006E1F21">
        <w:t>rámci programu AMI. Je nutné zabránit dvojímu financování.</w:t>
      </w:r>
    </w:p>
    <w:p w14:paraId="2D86E3D3" w14:textId="77777777" w:rsidR="00281E5D" w:rsidRPr="006E1F21" w:rsidRDefault="00281E5D" w:rsidP="00281E5D">
      <w:r w:rsidRPr="006E1F21">
        <w:rPr>
          <w:rStyle w:val="HideTWBExt"/>
        </w:rPr>
        <w:t>&lt;/AmendB&gt;</w:t>
      </w:r>
    </w:p>
    <w:p w14:paraId="49F0EDE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120</w:t>
      </w:r>
      <w:r w:rsidRPr="006E1F21">
        <w:rPr>
          <w:rStyle w:val="HideTWBExt"/>
          <w:b w:val="0"/>
        </w:rPr>
        <w:t>&lt;/NumAmB&gt;</w:t>
      </w:r>
    </w:p>
    <w:p w14:paraId="3AE3A297"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49E1555E" w14:textId="77777777" w:rsidR="00281E5D" w:rsidRPr="006E1F21" w:rsidRDefault="00281E5D" w:rsidP="00281E5D">
      <w:pPr>
        <w:pStyle w:val="NormalBold"/>
      </w:pPr>
      <w:r w:rsidRPr="006E1F21">
        <w:rPr>
          <w:rStyle w:val="HideTWBExt"/>
          <w:b w:val="0"/>
        </w:rPr>
        <w:t>&lt;/RepeatBlock-By&gt;</w:t>
      </w:r>
    </w:p>
    <w:p w14:paraId="6494E12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E8F2FA6" w14:textId="77777777" w:rsidR="00281E5D" w:rsidRPr="006E1F21" w:rsidRDefault="00281E5D" w:rsidP="00281E5D">
      <w:pPr>
        <w:pStyle w:val="NormalBold"/>
      </w:pPr>
      <w:r w:rsidRPr="006E1F21">
        <w:rPr>
          <w:rStyle w:val="HideTWBExt"/>
          <w:b w:val="0"/>
        </w:rPr>
        <w:t>&lt;Article&gt;</w:t>
      </w:r>
      <w:r w:rsidRPr="006E1F21">
        <w:t>Čl. 2 – odst. 1 – bod 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545A456" w14:textId="77777777" w:rsidTr="00652B16">
        <w:trPr>
          <w:trHeight w:hRule="exact" w:val="240"/>
          <w:jc w:val="center"/>
        </w:trPr>
        <w:tc>
          <w:tcPr>
            <w:tcW w:w="9752" w:type="dxa"/>
            <w:gridSpan w:val="2"/>
            <w:tcBorders>
              <w:top w:val="nil"/>
              <w:left w:val="nil"/>
              <w:bottom w:val="nil"/>
              <w:right w:val="nil"/>
            </w:tcBorders>
          </w:tcPr>
          <w:p w14:paraId="1623C4E8" w14:textId="77777777" w:rsidR="00281E5D" w:rsidRPr="006E1F21" w:rsidRDefault="00281E5D" w:rsidP="00652B16"/>
        </w:tc>
      </w:tr>
      <w:tr w:rsidR="00C26DAB" w:rsidRPr="006E1F21" w14:paraId="711F022F" w14:textId="77777777" w:rsidTr="00652B16">
        <w:trPr>
          <w:trHeight w:val="240"/>
          <w:jc w:val="center"/>
        </w:trPr>
        <w:tc>
          <w:tcPr>
            <w:tcW w:w="4876" w:type="dxa"/>
            <w:tcBorders>
              <w:top w:val="nil"/>
              <w:left w:val="nil"/>
              <w:bottom w:val="nil"/>
              <w:right w:val="nil"/>
            </w:tcBorders>
          </w:tcPr>
          <w:p w14:paraId="0BBE6FF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3D9AF18" w14:textId="77777777" w:rsidR="00281E5D" w:rsidRPr="006E1F21" w:rsidRDefault="00281E5D" w:rsidP="00652B16">
            <w:pPr>
              <w:pStyle w:val="AmColumnHeading"/>
            </w:pPr>
            <w:r w:rsidRPr="006E1F21">
              <w:t>Pozměňovací návrh</w:t>
            </w:r>
          </w:p>
        </w:tc>
      </w:tr>
      <w:tr w:rsidR="00C26DAB" w:rsidRPr="006E1F21" w14:paraId="7C95D623" w14:textId="77777777" w:rsidTr="00652B16">
        <w:trPr>
          <w:jc w:val="center"/>
        </w:trPr>
        <w:tc>
          <w:tcPr>
            <w:tcW w:w="4876" w:type="dxa"/>
            <w:tcBorders>
              <w:top w:val="nil"/>
              <w:left w:val="nil"/>
              <w:bottom w:val="nil"/>
              <w:right w:val="nil"/>
            </w:tcBorders>
          </w:tcPr>
          <w:p w14:paraId="4DA3B671" w14:textId="77777777" w:rsidR="00281E5D" w:rsidRPr="006E1F21" w:rsidRDefault="00281E5D" w:rsidP="00652B16">
            <w:pPr>
              <w:pStyle w:val="Normal6a"/>
            </w:pPr>
            <w:r w:rsidRPr="006E1F21">
              <w:rPr>
                <w:b/>
                <w:i/>
              </w:rPr>
              <w:t>7)</w:t>
            </w:r>
            <w:r w:rsidRPr="006E1F21">
              <w:tab/>
            </w:r>
            <w:r w:rsidRPr="006E1F21">
              <w:rPr>
                <w:b/>
                <w:i/>
              </w:rPr>
              <w:t>„přispívajícím členským státem“ přispívající členský stát ve smyslu čl. 2 bodu 20 nařízení (EU) 2024/1351;</w:t>
            </w:r>
          </w:p>
        </w:tc>
        <w:tc>
          <w:tcPr>
            <w:tcW w:w="4876" w:type="dxa"/>
            <w:tcBorders>
              <w:top w:val="nil"/>
              <w:left w:val="nil"/>
              <w:bottom w:val="nil"/>
              <w:right w:val="nil"/>
            </w:tcBorders>
          </w:tcPr>
          <w:p w14:paraId="1C9AE026" w14:textId="77777777" w:rsidR="00281E5D" w:rsidRPr="006E1F21" w:rsidRDefault="00281E5D" w:rsidP="00652B16">
            <w:pPr>
              <w:pStyle w:val="Normal6a"/>
            </w:pPr>
            <w:r w:rsidRPr="006E1F21">
              <w:rPr>
                <w:b/>
                <w:i/>
              </w:rPr>
              <w:t>vypouští se</w:t>
            </w:r>
          </w:p>
        </w:tc>
      </w:tr>
    </w:tbl>
    <w:p w14:paraId="1B44EFB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EADABE1"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7A7B380" w14:textId="1E90CA4E" w:rsidR="00281E5D" w:rsidRPr="006E1F21" w:rsidRDefault="00281E5D" w:rsidP="00281E5D">
      <w:pPr>
        <w:pStyle w:val="AmJustText"/>
      </w:pPr>
      <w:r w:rsidRPr="006E1F21">
        <w:t xml:space="preserve">Již financováno </w:t>
      </w:r>
      <w:r w:rsidR="00BA3A25" w:rsidRPr="006E1F21">
        <w:t>v</w:t>
      </w:r>
      <w:r w:rsidR="00BA3A25">
        <w:t> </w:t>
      </w:r>
      <w:r w:rsidRPr="006E1F21">
        <w:t>rámci programu AMI. Je nutné zabránit dvojímu financování.</w:t>
      </w:r>
    </w:p>
    <w:p w14:paraId="679E0A64" w14:textId="77777777" w:rsidR="00281E5D" w:rsidRPr="006E1F21" w:rsidRDefault="00281E5D" w:rsidP="00281E5D">
      <w:r w:rsidRPr="006E1F21">
        <w:rPr>
          <w:rStyle w:val="HideTWBExt"/>
        </w:rPr>
        <w:t>&lt;/AmendB&gt;</w:t>
      </w:r>
    </w:p>
    <w:p w14:paraId="3FEEA41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121</w:t>
      </w:r>
      <w:r w:rsidRPr="006E1F21">
        <w:rPr>
          <w:rStyle w:val="HideTWBExt"/>
          <w:b w:val="0"/>
        </w:rPr>
        <w:t>&lt;/NumAmB&gt;</w:t>
      </w:r>
    </w:p>
    <w:p w14:paraId="4119FF4A"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1D639A2B" w14:textId="77777777" w:rsidR="00281E5D" w:rsidRPr="006E1F21" w:rsidRDefault="00281E5D" w:rsidP="00281E5D">
      <w:pPr>
        <w:pStyle w:val="NormalBold"/>
      </w:pPr>
      <w:r w:rsidRPr="006E1F21">
        <w:rPr>
          <w:rStyle w:val="HideTWBExt"/>
          <w:b w:val="0"/>
        </w:rPr>
        <w:t>&lt;/RepeatBlock-By&gt;</w:t>
      </w:r>
    </w:p>
    <w:p w14:paraId="111E26C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CC1B0B9" w14:textId="77777777" w:rsidR="00281E5D" w:rsidRPr="006E1F21" w:rsidRDefault="00281E5D" w:rsidP="00281E5D">
      <w:pPr>
        <w:pStyle w:val="NormalBold"/>
      </w:pPr>
      <w:r w:rsidRPr="006E1F21">
        <w:rPr>
          <w:rStyle w:val="HideTWBExt"/>
          <w:b w:val="0"/>
        </w:rPr>
        <w:t>&lt;Article&gt;</w:t>
      </w:r>
      <w:r w:rsidRPr="006E1F21">
        <w:t>Čl. 2 – odst. 1 – bod 8</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4B7B178" w14:textId="77777777" w:rsidTr="00652B16">
        <w:trPr>
          <w:trHeight w:hRule="exact" w:val="240"/>
          <w:jc w:val="center"/>
        </w:trPr>
        <w:tc>
          <w:tcPr>
            <w:tcW w:w="9752" w:type="dxa"/>
            <w:gridSpan w:val="2"/>
            <w:tcBorders>
              <w:top w:val="nil"/>
              <w:left w:val="nil"/>
              <w:bottom w:val="nil"/>
              <w:right w:val="nil"/>
            </w:tcBorders>
          </w:tcPr>
          <w:p w14:paraId="3DA597A7" w14:textId="77777777" w:rsidR="00281E5D" w:rsidRPr="006E1F21" w:rsidRDefault="00281E5D" w:rsidP="00652B16"/>
        </w:tc>
      </w:tr>
      <w:tr w:rsidR="00C26DAB" w:rsidRPr="006E1F21" w14:paraId="327579F8" w14:textId="77777777" w:rsidTr="00652B16">
        <w:trPr>
          <w:trHeight w:val="240"/>
          <w:jc w:val="center"/>
        </w:trPr>
        <w:tc>
          <w:tcPr>
            <w:tcW w:w="4876" w:type="dxa"/>
            <w:tcBorders>
              <w:top w:val="nil"/>
              <w:left w:val="nil"/>
              <w:bottom w:val="nil"/>
              <w:right w:val="nil"/>
            </w:tcBorders>
          </w:tcPr>
          <w:p w14:paraId="66200D3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6A85298" w14:textId="77777777" w:rsidR="00281E5D" w:rsidRPr="006E1F21" w:rsidRDefault="00281E5D" w:rsidP="00652B16">
            <w:pPr>
              <w:pStyle w:val="AmColumnHeading"/>
            </w:pPr>
            <w:r w:rsidRPr="006E1F21">
              <w:t>Pozměňovací návrh</w:t>
            </w:r>
          </w:p>
        </w:tc>
      </w:tr>
      <w:tr w:rsidR="00C26DAB" w:rsidRPr="006E1F21" w14:paraId="6C583706" w14:textId="77777777" w:rsidTr="00652B16">
        <w:trPr>
          <w:jc w:val="center"/>
        </w:trPr>
        <w:tc>
          <w:tcPr>
            <w:tcW w:w="4876" w:type="dxa"/>
            <w:tcBorders>
              <w:top w:val="nil"/>
              <w:left w:val="nil"/>
              <w:bottom w:val="nil"/>
              <w:right w:val="nil"/>
            </w:tcBorders>
          </w:tcPr>
          <w:p w14:paraId="5FD4F689" w14:textId="478A2235" w:rsidR="00281E5D" w:rsidRPr="006E1F21" w:rsidRDefault="00281E5D" w:rsidP="00652B16">
            <w:pPr>
              <w:pStyle w:val="Normal6a"/>
            </w:pPr>
            <w:r w:rsidRPr="006E1F21">
              <w:rPr>
                <w:b/>
                <w:i/>
              </w:rPr>
              <w:t>8)</w:t>
            </w:r>
            <w:r w:rsidRPr="006E1F21">
              <w:tab/>
            </w:r>
            <w:r w:rsidRPr="006E1F21">
              <w:rPr>
                <w:b/>
                <w:i/>
              </w:rPr>
              <w:t xml:space="preserve">„finančními příspěvky“ finanční příspěvky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čl. 56 odst. 2 písm. b) nařízení (EU) 2024/1351.</w:t>
            </w:r>
          </w:p>
        </w:tc>
        <w:tc>
          <w:tcPr>
            <w:tcW w:w="4876" w:type="dxa"/>
            <w:tcBorders>
              <w:top w:val="nil"/>
              <w:left w:val="nil"/>
              <w:bottom w:val="nil"/>
              <w:right w:val="nil"/>
            </w:tcBorders>
          </w:tcPr>
          <w:p w14:paraId="0802BEA3" w14:textId="77777777" w:rsidR="00281E5D" w:rsidRPr="006E1F21" w:rsidRDefault="00281E5D" w:rsidP="00652B16">
            <w:pPr>
              <w:pStyle w:val="Normal6a"/>
            </w:pPr>
            <w:r w:rsidRPr="006E1F21">
              <w:rPr>
                <w:b/>
                <w:i/>
              </w:rPr>
              <w:t>vypouští se</w:t>
            </w:r>
          </w:p>
        </w:tc>
      </w:tr>
    </w:tbl>
    <w:p w14:paraId="0F43C9C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6A0C703"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0FF9142" w14:textId="20AB6571" w:rsidR="00281E5D" w:rsidRPr="006E1F21" w:rsidRDefault="00BA3A25" w:rsidP="00281E5D">
      <w:pPr>
        <w:pStyle w:val="AmJustText"/>
      </w:pPr>
      <w:r w:rsidRPr="006E1F21">
        <w:t>V</w:t>
      </w:r>
      <w:r>
        <w:t> </w:t>
      </w:r>
      <w:r w:rsidR="00281E5D" w:rsidRPr="006E1F21">
        <w:t xml:space="preserve">souvislosti </w:t>
      </w:r>
      <w:r w:rsidRPr="006E1F21">
        <w:t>s</w:t>
      </w:r>
      <w:r>
        <w:t> </w:t>
      </w:r>
      <w:r w:rsidR="00281E5D" w:rsidRPr="006E1F21">
        <w:t xml:space="preserve">ustanoveními </w:t>
      </w:r>
      <w:r w:rsidRPr="006E1F21">
        <w:t>o</w:t>
      </w:r>
      <w:r>
        <w:t> </w:t>
      </w:r>
      <w:r w:rsidR="00281E5D" w:rsidRPr="006E1F21">
        <w:t xml:space="preserve">solidaritě </w:t>
      </w:r>
      <w:r w:rsidRPr="006E1F21">
        <w:t>v</w:t>
      </w:r>
      <w:r>
        <w:t> </w:t>
      </w:r>
      <w:r w:rsidR="00281E5D" w:rsidRPr="006E1F21">
        <w:t xml:space="preserve">AMMR. Již financováno </w:t>
      </w:r>
      <w:r w:rsidRPr="006E1F21">
        <w:t>v</w:t>
      </w:r>
      <w:r>
        <w:t> </w:t>
      </w:r>
      <w:r w:rsidR="00281E5D" w:rsidRPr="006E1F21">
        <w:t>rámci programu AMI. Je nutné zabránit dvojímu financování.</w:t>
      </w:r>
    </w:p>
    <w:p w14:paraId="777482A4" w14:textId="77777777" w:rsidR="00281E5D" w:rsidRPr="006E1F21" w:rsidRDefault="00281E5D" w:rsidP="00281E5D">
      <w:r w:rsidRPr="006E1F21">
        <w:rPr>
          <w:rStyle w:val="HideTWBExt"/>
        </w:rPr>
        <w:t>&lt;/AmendB&gt;</w:t>
      </w:r>
    </w:p>
    <w:p w14:paraId="71EAE88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122</w:t>
      </w:r>
      <w:r w:rsidRPr="006E1F21">
        <w:rPr>
          <w:rStyle w:val="HideTWBExt"/>
          <w:b w:val="0"/>
        </w:rPr>
        <w:t>&lt;/NumAmB&gt;</w:t>
      </w:r>
    </w:p>
    <w:p w14:paraId="5BE858DD"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7BA608FF" w14:textId="77777777" w:rsidR="00281E5D" w:rsidRPr="006E1F21" w:rsidRDefault="00281E5D" w:rsidP="00281E5D">
      <w:pPr>
        <w:pStyle w:val="NormalBold"/>
      </w:pPr>
      <w:r w:rsidRPr="006E1F21">
        <w:rPr>
          <w:rStyle w:val="HideTWBExt"/>
          <w:b w:val="0"/>
        </w:rPr>
        <w:t>&lt;/RepeatBlock-By&gt;</w:t>
      </w:r>
    </w:p>
    <w:p w14:paraId="2BB4225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89709DA" w14:textId="70AD98D1" w:rsidR="00281E5D" w:rsidRPr="006E1F21" w:rsidRDefault="00281E5D" w:rsidP="00281E5D">
      <w:pPr>
        <w:pStyle w:val="NormalBold"/>
      </w:pPr>
      <w:r w:rsidRPr="006E1F21">
        <w:rPr>
          <w:rStyle w:val="HideTWBExt"/>
          <w:b w:val="0"/>
        </w:rPr>
        <w:t>&lt;Article&gt;</w:t>
      </w:r>
      <w:r w:rsidRPr="006E1F21">
        <w:t xml:space="preserve">Čl. 2 – odst. 1 – bod 8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F8E5B1C" w14:textId="77777777" w:rsidTr="00652B16">
        <w:trPr>
          <w:trHeight w:hRule="exact" w:val="240"/>
          <w:jc w:val="center"/>
        </w:trPr>
        <w:tc>
          <w:tcPr>
            <w:tcW w:w="9752" w:type="dxa"/>
            <w:gridSpan w:val="2"/>
            <w:tcBorders>
              <w:top w:val="nil"/>
              <w:left w:val="nil"/>
              <w:bottom w:val="nil"/>
              <w:right w:val="nil"/>
            </w:tcBorders>
          </w:tcPr>
          <w:p w14:paraId="1561AF4A" w14:textId="77777777" w:rsidR="00281E5D" w:rsidRPr="006E1F21" w:rsidRDefault="00281E5D" w:rsidP="00652B16"/>
        </w:tc>
      </w:tr>
      <w:tr w:rsidR="00C26DAB" w:rsidRPr="006E1F21" w14:paraId="4CC78863" w14:textId="77777777" w:rsidTr="00652B16">
        <w:trPr>
          <w:trHeight w:val="240"/>
          <w:jc w:val="center"/>
        </w:trPr>
        <w:tc>
          <w:tcPr>
            <w:tcW w:w="4876" w:type="dxa"/>
            <w:tcBorders>
              <w:top w:val="nil"/>
              <w:left w:val="nil"/>
              <w:bottom w:val="nil"/>
              <w:right w:val="nil"/>
            </w:tcBorders>
          </w:tcPr>
          <w:p w14:paraId="734A27F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EEC5D63" w14:textId="77777777" w:rsidR="00281E5D" w:rsidRPr="006E1F21" w:rsidRDefault="00281E5D" w:rsidP="00652B16">
            <w:pPr>
              <w:pStyle w:val="AmColumnHeading"/>
            </w:pPr>
            <w:r w:rsidRPr="006E1F21">
              <w:t>Pozměňovací návrh</w:t>
            </w:r>
          </w:p>
        </w:tc>
      </w:tr>
      <w:tr w:rsidR="00C26DAB" w:rsidRPr="006E1F21" w14:paraId="02851BB2" w14:textId="77777777" w:rsidTr="00652B16">
        <w:trPr>
          <w:jc w:val="center"/>
        </w:trPr>
        <w:tc>
          <w:tcPr>
            <w:tcW w:w="4876" w:type="dxa"/>
            <w:tcBorders>
              <w:top w:val="nil"/>
              <w:left w:val="nil"/>
              <w:bottom w:val="nil"/>
              <w:right w:val="nil"/>
            </w:tcBorders>
          </w:tcPr>
          <w:p w14:paraId="1DC82DAF" w14:textId="77777777" w:rsidR="00281E5D" w:rsidRPr="006E1F21" w:rsidRDefault="00281E5D" w:rsidP="00652B16">
            <w:pPr>
              <w:pStyle w:val="Normal6a"/>
            </w:pPr>
          </w:p>
        </w:tc>
        <w:tc>
          <w:tcPr>
            <w:tcW w:w="4876" w:type="dxa"/>
            <w:tcBorders>
              <w:top w:val="nil"/>
              <w:left w:val="nil"/>
              <w:bottom w:val="nil"/>
              <w:right w:val="nil"/>
            </w:tcBorders>
          </w:tcPr>
          <w:p w14:paraId="238D65BF" w14:textId="4B663CC2" w:rsidR="00281E5D" w:rsidRPr="006E1F21" w:rsidRDefault="00281E5D" w:rsidP="00652B16">
            <w:pPr>
              <w:pStyle w:val="Normal6a"/>
            </w:pPr>
            <w:r w:rsidRPr="006E1F21">
              <w:rPr>
                <w:b/>
                <w:i/>
              </w:rPr>
              <w:t>8a)</w:t>
            </w:r>
            <w:r w:rsidRPr="006E1F21">
              <w:tab/>
            </w:r>
            <w:r w:rsidRPr="006E1F21">
              <w:rPr>
                <w:b/>
                <w:i/>
              </w:rPr>
              <w:t xml:space="preserve">„hybridní hrozbou“ jakákoli koordinovaná činnost, ať již podporovaná státem či nikoli, prováděná prostřednictvím asymetrických, nekonvenčních nebo „šedých zón“ ležících pod prahem tradičního vojenského konfliktu, která je plánována </w:t>
            </w:r>
            <w:r w:rsidR="00BA3A25" w:rsidRPr="006E1F21">
              <w:rPr>
                <w:b/>
                <w:i/>
              </w:rPr>
              <w:t>a</w:t>
            </w:r>
            <w:r w:rsidR="00BA3A25">
              <w:rPr>
                <w:b/>
                <w:i/>
              </w:rPr>
              <w:t> </w:t>
            </w:r>
            <w:r w:rsidRPr="006E1F21">
              <w:rPr>
                <w:b/>
                <w:i/>
              </w:rPr>
              <w:t xml:space="preserve">prováděna se zlovolným úmyslem koordinovaným způsobem </w:t>
            </w:r>
            <w:r w:rsidR="00BA3A25" w:rsidRPr="006E1F21">
              <w:rPr>
                <w:b/>
                <w:i/>
              </w:rPr>
              <w:t>s</w:t>
            </w:r>
            <w:r w:rsidR="00BA3A25">
              <w:rPr>
                <w:b/>
                <w:i/>
              </w:rPr>
              <w:t> </w:t>
            </w:r>
            <w:r w:rsidRPr="006E1F21">
              <w:rPr>
                <w:b/>
                <w:i/>
              </w:rPr>
              <w:t>cílem zneužít strukturální zranitelnosti, narušit kritickou infrastrukturu nebo ohrozit bezpečnost, veřejného pořádku, institucionální odolnosti nebo územní celistvosti Unie nebo jednoho či více členských států.</w:t>
            </w:r>
          </w:p>
        </w:tc>
      </w:tr>
    </w:tbl>
    <w:p w14:paraId="47841DD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27947A1"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1BDAE66" w14:textId="0D4446E9" w:rsidR="00281E5D" w:rsidRPr="006E1F21" w:rsidRDefault="00281E5D" w:rsidP="00281E5D">
      <w:pPr>
        <w:pStyle w:val="AmJustText"/>
      </w:pPr>
      <w:r w:rsidRPr="006E1F21">
        <w:t xml:space="preserve">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w:t>
      </w:r>
      <w:r w:rsidR="00BA3A25" w:rsidRPr="006E1F21">
        <w:t>a</w:t>
      </w:r>
      <w:r w:rsidR="00BA3A25">
        <w:t> </w:t>
      </w:r>
      <w:r w:rsidRPr="006E1F21">
        <w:t>'hybrid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14D860C4" w14:textId="77777777" w:rsidR="00281E5D" w:rsidRPr="006E1F21" w:rsidRDefault="00281E5D" w:rsidP="00281E5D">
      <w:r w:rsidRPr="006E1F21">
        <w:rPr>
          <w:rStyle w:val="HideTWBExt"/>
        </w:rPr>
        <w:t>&lt;/AmendB&gt;</w:t>
      </w:r>
    </w:p>
    <w:p w14:paraId="5B2C79E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123</w:t>
      </w:r>
      <w:r w:rsidRPr="006E1F21">
        <w:rPr>
          <w:rStyle w:val="HideTWBExt"/>
          <w:b w:val="0"/>
        </w:rPr>
        <w:t>&lt;/NumAmB&gt;</w:t>
      </w:r>
    </w:p>
    <w:p w14:paraId="544E1EEF"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5405AC9C" w14:textId="77777777" w:rsidR="00281E5D" w:rsidRPr="006E1F21" w:rsidRDefault="00281E5D" w:rsidP="00281E5D">
      <w:pPr>
        <w:pStyle w:val="NormalBold"/>
      </w:pPr>
      <w:r w:rsidRPr="006E1F21">
        <w:rPr>
          <w:rStyle w:val="HideTWBExt"/>
          <w:b w:val="0"/>
        </w:rPr>
        <w:t>&lt;/RepeatBlock-By&gt;</w:t>
      </w:r>
    </w:p>
    <w:p w14:paraId="78BBCB3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76EED91" w14:textId="77777777" w:rsidR="00281E5D" w:rsidRPr="006E1F21" w:rsidRDefault="00281E5D" w:rsidP="00281E5D">
      <w:pPr>
        <w:pStyle w:val="NormalBold"/>
      </w:pPr>
      <w:r w:rsidRPr="006E1F21">
        <w:rPr>
          <w:rStyle w:val="HideTWBExt"/>
          <w:b w:val="0"/>
        </w:rPr>
        <w:t>&lt;Article&gt;</w:t>
      </w:r>
      <w:r w:rsidRPr="006E1F21">
        <w:t>Čl. 3 – odst. 1 – pododstavec 1 – návětí</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8B35BDC" w14:textId="77777777" w:rsidTr="00652B16">
        <w:trPr>
          <w:trHeight w:hRule="exact" w:val="240"/>
          <w:jc w:val="center"/>
        </w:trPr>
        <w:tc>
          <w:tcPr>
            <w:tcW w:w="9752" w:type="dxa"/>
            <w:gridSpan w:val="2"/>
            <w:tcBorders>
              <w:top w:val="nil"/>
              <w:left w:val="nil"/>
              <w:bottom w:val="nil"/>
              <w:right w:val="nil"/>
            </w:tcBorders>
          </w:tcPr>
          <w:p w14:paraId="559CBAB4" w14:textId="77777777" w:rsidR="00281E5D" w:rsidRPr="006E1F21" w:rsidRDefault="00281E5D" w:rsidP="00652B16"/>
        </w:tc>
      </w:tr>
      <w:tr w:rsidR="00C26DAB" w:rsidRPr="006E1F21" w14:paraId="70250446" w14:textId="77777777" w:rsidTr="00652B16">
        <w:trPr>
          <w:trHeight w:val="240"/>
          <w:jc w:val="center"/>
        </w:trPr>
        <w:tc>
          <w:tcPr>
            <w:tcW w:w="4876" w:type="dxa"/>
            <w:tcBorders>
              <w:top w:val="nil"/>
              <w:left w:val="nil"/>
              <w:bottom w:val="nil"/>
              <w:right w:val="nil"/>
            </w:tcBorders>
          </w:tcPr>
          <w:p w14:paraId="13D80A4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20EE2F0" w14:textId="77777777" w:rsidR="00281E5D" w:rsidRPr="006E1F21" w:rsidRDefault="00281E5D" w:rsidP="00652B16">
            <w:pPr>
              <w:pStyle w:val="AmColumnHeading"/>
            </w:pPr>
            <w:r w:rsidRPr="006E1F21">
              <w:t>Pozměňovací návrh</w:t>
            </w:r>
          </w:p>
        </w:tc>
      </w:tr>
      <w:tr w:rsidR="00C26DAB" w:rsidRPr="006E1F21" w14:paraId="40C0BEF1" w14:textId="77777777" w:rsidTr="00652B16">
        <w:trPr>
          <w:jc w:val="center"/>
        </w:trPr>
        <w:tc>
          <w:tcPr>
            <w:tcW w:w="4876" w:type="dxa"/>
            <w:tcBorders>
              <w:top w:val="nil"/>
              <w:left w:val="nil"/>
              <w:bottom w:val="nil"/>
              <w:right w:val="nil"/>
            </w:tcBorders>
          </w:tcPr>
          <w:p w14:paraId="5721F1A2" w14:textId="0409A29D" w:rsidR="00281E5D" w:rsidRPr="006E1F21" w:rsidRDefault="00BA3A25" w:rsidP="00652B16">
            <w:pPr>
              <w:pStyle w:val="Normal6a"/>
            </w:pPr>
            <w:r w:rsidRPr="006E1F21">
              <w:t>V</w:t>
            </w:r>
            <w:r>
              <w:t> </w:t>
            </w:r>
            <w:r w:rsidR="00281E5D" w:rsidRPr="006E1F21">
              <w:t xml:space="preserve">zájmu zajištění </w:t>
            </w:r>
            <w:r w:rsidR="00281E5D" w:rsidRPr="006E1F21">
              <w:rPr>
                <w:b/>
                <w:i/>
              </w:rPr>
              <w:t xml:space="preserve">silné </w:t>
            </w:r>
            <w:r w:rsidRPr="006E1F21">
              <w:rPr>
                <w:b/>
                <w:i/>
              </w:rPr>
              <w:t>a</w:t>
            </w:r>
            <w:r>
              <w:rPr>
                <w:b/>
                <w:i/>
              </w:rPr>
              <w:t> </w:t>
            </w:r>
            <w:r w:rsidR="00281E5D" w:rsidRPr="006E1F21">
              <w:rPr>
                <w:b/>
                <w:i/>
              </w:rPr>
              <w:t>účinné evropské integrované</w:t>
            </w:r>
            <w:r w:rsidR="00281E5D" w:rsidRPr="006E1F21">
              <w:t xml:space="preserve"> správy hranic na vnějších hranicích, dobře fungujícího schengenského prostoru </w:t>
            </w:r>
            <w:r w:rsidRPr="006E1F21">
              <w:t>a</w:t>
            </w:r>
            <w:r>
              <w:t> </w:t>
            </w:r>
            <w:r w:rsidR="00281E5D" w:rsidRPr="006E1F21">
              <w:t>účinné vízové politiky přispívá podpora Unie ke všem těmto cílům:</w:t>
            </w:r>
          </w:p>
        </w:tc>
        <w:tc>
          <w:tcPr>
            <w:tcW w:w="4876" w:type="dxa"/>
            <w:tcBorders>
              <w:top w:val="nil"/>
              <w:left w:val="nil"/>
              <w:bottom w:val="nil"/>
              <w:right w:val="nil"/>
            </w:tcBorders>
          </w:tcPr>
          <w:p w14:paraId="4C3FA599" w14:textId="1B635671" w:rsidR="00281E5D" w:rsidRPr="006E1F21" w:rsidRDefault="00BA3A25" w:rsidP="00652B16">
            <w:pPr>
              <w:pStyle w:val="Normal6a"/>
            </w:pPr>
            <w:r w:rsidRPr="006E1F21">
              <w:t>V</w:t>
            </w:r>
            <w:r>
              <w:t> </w:t>
            </w:r>
            <w:r w:rsidR="00281E5D" w:rsidRPr="006E1F21">
              <w:t xml:space="preserve">zájmu zajištění </w:t>
            </w:r>
            <w:r w:rsidR="00281E5D" w:rsidRPr="006E1F21">
              <w:rPr>
                <w:b/>
                <w:i/>
              </w:rPr>
              <w:t>řádně řízené</w:t>
            </w:r>
            <w:r w:rsidR="00281E5D" w:rsidRPr="006E1F21">
              <w:t xml:space="preserve"> správy hranic na vnějších hranicích </w:t>
            </w:r>
            <w:r w:rsidRPr="006E1F21">
              <w:rPr>
                <w:b/>
                <w:i/>
              </w:rPr>
              <w:t>v</w:t>
            </w:r>
            <w:r>
              <w:rPr>
                <w:b/>
                <w:i/>
              </w:rPr>
              <w:t> </w:t>
            </w:r>
            <w:r w:rsidR="00281E5D" w:rsidRPr="006E1F21">
              <w:rPr>
                <w:b/>
                <w:i/>
              </w:rPr>
              <w:t>úplném souladu se základními právy</w:t>
            </w:r>
            <w:r w:rsidR="00281E5D" w:rsidRPr="006E1F21">
              <w:t xml:space="preserve">, dobře fungujícího schengenského prostoru </w:t>
            </w:r>
            <w:r w:rsidRPr="006E1F21">
              <w:t>a</w:t>
            </w:r>
            <w:r>
              <w:t> </w:t>
            </w:r>
            <w:r w:rsidR="00281E5D" w:rsidRPr="006E1F21">
              <w:t xml:space="preserve">účinné </w:t>
            </w:r>
            <w:r w:rsidRPr="006E1F21">
              <w:rPr>
                <w:b/>
                <w:i/>
              </w:rPr>
              <w:t>a</w:t>
            </w:r>
            <w:r>
              <w:rPr>
                <w:b/>
                <w:i/>
              </w:rPr>
              <w:t> </w:t>
            </w:r>
            <w:r w:rsidR="00281E5D" w:rsidRPr="006E1F21">
              <w:rPr>
                <w:b/>
                <w:i/>
              </w:rPr>
              <w:t>spravedlivé</w:t>
            </w:r>
            <w:r w:rsidR="00281E5D" w:rsidRPr="006E1F21">
              <w:t xml:space="preserve"> vízové politiky přispívá podpora Unie ke všem těmto cílům:</w:t>
            </w:r>
          </w:p>
        </w:tc>
      </w:tr>
    </w:tbl>
    <w:p w14:paraId="3D69EDA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3CF1229" w14:textId="77777777" w:rsidR="00281E5D" w:rsidRPr="006E1F21" w:rsidRDefault="00281E5D" w:rsidP="00281E5D">
      <w:r w:rsidRPr="006E1F21">
        <w:rPr>
          <w:rStyle w:val="HideTWBExt"/>
        </w:rPr>
        <w:t>&lt;/AmendB&gt;</w:t>
      </w:r>
    </w:p>
    <w:p w14:paraId="668F7F6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124</w:t>
      </w:r>
      <w:r w:rsidRPr="006E1F21">
        <w:rPr>
          <w:rStyle w:val="HideTWBExt"/>
          <w:b w:val="0"/>
        </w:rPr>
        <w:t>&lt;/NumAmB&gt;</w:t>
      </w:r>
    </w:p>
    <w:p w14:paraId="2A17A282"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67C21404" w14:textId="77777777" w:rsidR="00281E5D" w:rsidRPr="006E1F21" w:rsidRDefault="00281E5D" w:rsidP="00281E5D">
      <w:pPr>
        <w:pStyle w:val="NormalBold"/>
      </w:pPr>
      <w:r w:rsidRPr="006E1F21">
        <w:rPr>
          <w:rStyle w:val="HideTWBExt"/>
          <w:b w:val="0"/>
        </w:rPr>
        <w:t>&lt;/RepeatBlock-By&gt;</w:t>
      </w:r>
    </w:p>
    <w:p w14:paraId="1B86BF8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B6EBBB2" w14:textId="77777777" w:rsidR="00281E5D" w:rsidRPr="006E1F21" w:rsidRDefault="00281E5D" w:rsidP="00281E5D">
      <w:pPr>
        <w:pStyle w:val="NormalBold"/>
      </w:pPr>
      <w:r w:rsidRPr="006E1F21">
        <w:rPr>
          <w:rStyle w:val="HideTWBExt"/>
          <w:b w:val="0"/>
        </w:rPr>
        <w:t>&lt;Article&gt;</w:t>
      </w:r>
      <w:r w:rsidRPr="006E1F21">
        <w:t>Čl. 3 – odst. 1 – pododstavec 1 – návětí</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09CDE5F" w14:textId="77777777" w:rsidTr="00652B16">
        <w:trPr>
          <w:trHeight w:hRule="exact" w:val="240"/>
          <w:jc w:val="center"/>
        </w:trPr>
        <w:tc>
          <w:tcPr>
            <w:tcW w:w="9752" w:type="dxa"/>
            <w:gridSpan w:val="2"/>
            <w:tcBorders>
              <w:top w:val="nil"/>
              <w:left w:val="nil"/>
              <w:bottom w:val="nil"/>
              <w:right w:val="nil"/>
            </w:tcBorders>
          </w:tcPr>
          <w:p w14:paraId="022355BD" w14:textId="77777777" w:rsidR="00281E5D" w:rsidRPr="006E1F21" w:rsidRDefault="00281E5D" w:rsidP="00652B16"/>
        </w:tc>
      </w:tr>
      <w:tr w:rsidR="00C26DAB" w:rsidRPr="006E1F21" w14:paraId="353BE7DC" w14:textId="77777777" w:rsidTr="00652B16">
        <w:trPr>
          <w:trHeight w:val="240"/>
          <w:jc w:val="center"/>
        </w:trPr>
        <w:tc>
          <w:tcPr>
            <w:tcW w:w="4876" w:type="dxa"/>
            <w:tcBorders>
              <w:top w:val="nil"/>
              <w:left w:val="nil"/>
              <w:bottom w:val="nil"/>
              <w:right w:val="nil"/>
            </w:tcBorders>
          </w:tcPr>
          <w:p w14:paraId="3D0BAA8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3999027" w14:textId="77777777" w:rsidR="00281E5D" w:rsidRPr="006E1F21" w:rsidRDefault="00281E5D" w:rsidP="00652B16">
            <w:pPr>
              <w:pStyle w:val="AmColumnHeading"/>
            </w:pPr>
            <w:r w:rsidRPr="006E1F21">
              <w:t>Pozměňovací návrh</w:t>
            </w:r>
          </w:p>
        </w:tc>
      </w:tr>
      <w:tr w:rsidR="00C26DAB" w:rsidRPr="006E1F21" w14:paraId="02877EE1" w14:textId="77777777" w:rsidTr="00652B16">
        <w:trPr>
          <w:jc w:val="center"/>
        </w:trPr>
        <w:tc>
          <w:tcPr>
            <w:tcW w:w="4876" w:type="dxa"/>
            <w:tcBorders>
              <w:top w:val="nil"/>
              <w:left w:val="nil"/>
              <w:bottom w:val="nil"/>
              <w:right w:val="nil"/>
            </w:tcBorders>
          </w:tcPr>
          <w:p w14:paraId="563AA588" w14:textId="1CDFA206" w:rsidR="00281E5D" w:rsidRPr="006E1F21" w:rsidRDefault="00BA3A25" w:rsidP="00652B16">
            <w:pPr>
              <w:pStyle w:val="Normal6a"/>
            </w:pPr>
            <w:r w:rsidRPr="006E1F21">
              <w:t>V</w:t>
            </w:r>
            <w:r>
              <w:t> </w:t>
            </w:r>
            <w:r w:rsidR="00281E5D" w:rsidRPr="006E1F21">
              <w:t xml:space="preserve">zájmu zajištění </w:t>
            </w:r>
            <w:r w:rsidR="00281E5D" w:rsidRPr="006E1F21">
              <w:rPr>
                <w:b/>
                <w:i/>
              </w:rPr>
              <w:t xml:space="preserve">silné </w:t>
            </w:r>
            <w:r w:rsidRPr="006E1F21">
              <w:rPr>
                <w:b/>
                <w:i/>
              </w:rPr>
              <w:t>a</w:t>
            </w:r>
            <w:r>
              <w:rPr>
                <w:b/>
                <w:i/>
              </w:rPr>
              <w:t> </w:t>
            </w:r>
            <w:r w:rsidR="00281E5D" w:rsidRPr="006E1F21">
              <w:rPr>
                <w:b/>
                <w:i/>
              </w:rPr>
              <w:t>účinné</w:t>
            </w:r>
            <w:r w:rsidR="00281E5D" w:rsidRPr="006E1F21">
              <w:t xml:space="preserve"> evropské integrované správy hranic na vnějších hranicích, dobře fungujícího schengenského prostoru </w:t>
            </w:r>
            <w:r w:rsidRPr="006E1F21">
              <w:t>a</w:t>
            </w:r>
            <w:r>
              <w:t> </w:t>
            </w:r>
            <w:r w:rsidR="00281E5D" w:rsidRPr="006E1F21">
              <w:t>účinné vízové politiky přispívá podpora Unie ke všem těmto cílům:</w:t>
            </w:r>
          </w:p>
        </w:tc>
        <w:tc>
          <w:tcPr>
            <w:tcW w:w="4876" w:type="dxa"/>
            <w:tcBorders>
              <w:top w:val="nil"/>
              <w:left w:val="nil"/>
              <w:bottom w:val="nil"/>
              <w:right w:val="nil"/>
            </w:tcBorders>
          </w:tcPr>
          <w:p w14:paraId="22ED3E9B" w14:textId="147CEF7A" w:rsidR="00281E5D" w:rsidRPr="006E1F21" w:rsidRDefault="00BA3A25" w:rsidP="00652B16">
            <w:pPr>
              <w:pStyle w:val="Normal6a"/>
            </w:pPr>
            <w:r w:rsidRPr="006E1F21">
              <w:t>V</w:t>
            </w:r>
            <w:r>
              <w:t> </w:t>
            </w:r>
            <w:r w:rsidR="00281E5D" w:rsidRPr="006E1F21">
              <w:t xml:space="preserve">zájmu zajištění </w:t>
            </w:r>
            <w:r w:rsidR="00281E5D" w:rsidRPr="006E1F21">
              <w:rPr>
                <w:b/>
                <w:i/>
              </w:rPr>
              <w:t xml:space="preserve">řádné </w:t>
            </w:r>
            <w:r w:rsidRPr="006E1F21">
              <w:rPr>
                <w:b/>
                <w:i/>
              </w:rPr>
              <w:t>a</w:t>
            </w:r>
            <w:r>
              <w:rPr>
                <w:b/>
                <w:i/>
              </w:rPr>
              <w:t> </w:t>
            </w:r>
            <w:r w:rsidR="00281E5D" w:rsidRPr="006E1F21">
              <w:rPr>
                <w:b/>
                <w:i/>
              </w:rPr>
              <w:t>na právu založené</w:t>
            </w:r>
            <w:r w:rsidR="00281E5D" w:rsidRPr="006E1F21">
              <w:t xml:space="preserve"> evropské integrované správy hranic na vnějších hranicích, dobře fungujícího schengenského prostoru </w:t>
            </w:r>
            <w:r w:rsidRPr="006E1F21">
              <w:t>a</w:t>
            </w:r>
            <w:r>
              <w:t> </w:t>
            </w:r>
            <w:r w:rsidR="00281E5D" w:rsidRPr="006E1F21">
              <w:t>účinné vízové politiky přispívá podpora Unie ke všem těmto cílům:</w:t>
            </w:r>
          </w:p>
        </w:tc>
      </w:tr>
    </w:tbl>
    <w:p w14:paraId="231B248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3561282" w14:textId="77777777" w:rsidR="00281E5D" w:rsidRPr="006E1F21" w:rsidRDefault="00281E5D" w:rsidP="00281E5D">
      <w:r w:rsidRPr="006E1F21">
        <w:rPr>
          <w:rStyle w:val="HideTWBExt"/>
        </w:rPr>
        <w:t>&lt;/AmendB&gt;</w:t>
      </w:r>
    </w:p>
    <w:p w14:paraId="01462A5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125</w:t>
      </w:r>
      <w:r w:rsidRPr="006E1F21">
        <w:rPr>
          <w:rStyle w:val="HideTWBExt"/>
          <w:b w:val="0"/>
        </w:rPr>
        <w:t>&lt;/NumAmB&gt;</w:t>
      </w:r>
    </w:p>
    <w:p w14:paraId="7BD3C5CA" w14:textId="77777777" w:rsidR="00281E5D" w:rsidRPr="006E1F21" w:rsidRDefault="00281E5D" w:rsidP="00281E5D">
      <w:pPr>
        <w:pStyle w:val="NormalBold"/>
      </w:pPr>
      <w:r w:rsidRPr="006E1F21">
        <w:rPr>
          <w:rStyle w:val="HideTWBExt"/>
          <w:b w:val="0"/>
        </w:rPr>
        <w:t>&lt;RepeatBlock-By&gt;&lt;Members&gt;</w:t>
      </w:r>
      <w:r w:rsidRPr="006E1F21">
        <w:t>Rasa Juknevičienė</w:t>
      </w:r>
      <w:r w:rsidRPr="006E1F21">
        <w:rPr>
          <w:rStyle w:val="HideTWBExt"/>
          <w:b w:val="0"/>
        </w:rPr>
        <w:t>&lt;/Members&gt;</w:t>
      </w:r>
    </w:p>
    <w:p w14:paraId="0657C355" w14:textId="77777777" w:rsidR="00281E5D" w:rsidRPr="006E1F21" w:rsidRDefault="00281E5D" w:rsidP="00281E5D">
      <w:pPr>
        <w:pStyle w:val="NormalBold"/>
      </w:pPr>
      <w:r w:rsidRPr="006E1F21">
        <w:rPr>
          <w:rStyle w:val="HideTWBExt"/>
          <w:b w:val="0"/>
        </w:rPr>
        <w:t>&lt;/RepeatBlock-By&gt;</w:t>
      </w:r>
    </w:p>
    <w:p w14:paraId="6FED56F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F2D24D4" w14:textId="77777777" w:rsidR="00281E5D" w:rsidRPr="006E1F21" w:rsidRDefault="00281E5D" w:rsidP="00281E5D">
      <w:pPr>
        <w:pStyle w:val="NormalBold"/>
      </w:pPr>
      <w:r w:rsidRPr="006E1F21">
        <w:rPr>
          <w:rStyle w:val="HideTWBExt"/>
          <w:b w:val="0"/>
        </w:rPr>
        <w:t>&lt;Article&gt;</w:t>
      </w:r>
      <w:r w:rsidRPr="006E1F21">
        <w:t>Čl. 3 – odst. 1 – pododstavec 1 – návětí</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796A25F" w14:textId="77777777" w:rsidTr="00652B16">
        <w:trPr>
          <w:trHeight w:hRule="exact" w:val="240"/>
          <w:jc w:val="center"/>
        </w:trPr>
        <w:tc>
          <w:tcPr>
            <w:tcW w:w="9752" w:type="dxa"/>
            <w:gridSpan w:val="2"/>
            <w:tcBorders>
              <w:top w:val="nil"/>
              <w:left w:val="nil"/>
              <w:bottom w:val="nil"/>
              <w:right w:val="nil"/>
            </w:tcBorders>
          </w:tcPr>
          <w:p w14:paraId="01EACBBC" w14:textId="77777777" w:rsidR="00281E5D" w:rsidRPr="006E1F21" w:rsidRDefault="00281E5D" w:rsidP="00652B16"/>
        </w:tc>
      </w:tr>
      <w:tr w:rsidR="00C26DAB" w:rsidRPr="006E1F21" w14:paraId="0F1C8780" w14:textId="77777777" w:rsidTr="00652B16">
        <w:trPr>
          <w:trHeight w:val="240"/>
          <w:jc w:val="center"/>
        </w:trPr>
        <w:tc>
          <w:tcPr>
            <w:tcW w:w="4876" w:type="dxa"/>
            <w:tcBorders>
              <w:top w:val="nil"/>
              <w:left w:val="nil"/>
              <w:bottom w:val="nil"/>
              <w:right w:val="nil"/>
            </w:tcBorders>
          </w:tcPr>
          <w:p w14:paraId="58DFDD6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F3D5618" w14:textId="77777777" w:rsidR="00281E5D" w:rsidRPr="006E1F21" w:rsidRDefault="00281E5D" w:rsidP="00652B16">
            <w:pPr>
              <w:pStyle w:val="AmColumnHeading"/>
            </w:pPr>
            <w:r w:rsidRPr="006E1F21">
              <w:t>Pozměňovací návrh</w:t>
            </w:r>
          </w:p>
        </w:tc>
      </w:tr>
      <w:tr w:rsidR="00C26DAB" w:rsidRPr="006E1F21" w14:paraId="362DB747" w14:textId="77777777" w:rsidTr="00652B16">
        <w:trPr>
          <w:jc w:val="center"/>
        </w:trPr>
        <w:tc>
          <w:tcPr>
            <w:tcW w:w="4876" w:type="dxa"/>
            <w:tcBorders>
              <w:top w:val="nil"/>
              <w:left w:val="nil"/>
              <w:bottom w:val="nil"/>
              <w:right w:val="nil"/>
            </w:tcBorders>
          </w:tcPr>
          <w:p w14:paraId="5486F67E" w14:textId="098BBBEF" w:rsidR="00281E5D" w:rsidRPr="006E1F21" w:rsidRDefault="00BA3A25" w:rsidP="00652B16">
            <w:pPr>
              <w:pStyle w:val="Normal6a"/>
            </w:pPr>
            <w:r w:rsidRPr="006E1F21">
              <w:t>V</w:t>
            </w:r>
            <w:r>
              <w:t> </w:t>
            </w:r>
            <w:r w:rsidR="00281E5D" w:rsidRPr="006E1F21">
              <w:t xml:space="preserve">zájmu zajištění silné </w:t>
            </w:r>
            <w:r w:rsidRPr="006E1F21">
              <w:t>a</w:t>
            </w:r>
            <w:r>
              <w:t> </w:t>
            </w:r>
            <w:r w:rsidR="00281E5D" w:rsidRPr="006E1F21">
              <w:t xml:space="preserve">účinné evropské integrované správy hranic na vnějších hranicích, dobře fungujícího schengenského prostoru </w:t>
            </w:r>
            <w:r w:rsidRPr="006E1F21">
              <w:t>a</w:t>
            </w:r>
            <w:r>
              <w:t> </w:t>
            </w:r>
            <w:r w:rsidR="00281E5D" w:rsidRPr="006E1F21">
              <w:t xml:space="preserve">účinné vízové politiky přispívá podpora Unie </w:t>
            </w:r>
            <w:r w:rsidR="00281E5D" w:rsidRPr="006E1F21">
              <w:rPr>
                <w:b/>
                <w:i/>
              </w:rPr>
              <w:t>ke všem</w:t>
            </w:r>
            <w:r w:rsidR="00281E5D" w:rsidRPr="006E1F21">
              <w:t xml:space="preserve"> těmto cílům:</w:t>
            </w:r>
          </w:p>
        </w:tc>
        <w:tc>
          <w:tcPr>
            <w:tcW w:w="4876" w:type="dxa"/>
            <w:tcBorders>
              <w:top w:val="nil"/>
              <w:left w:val="nil"/>
              <w:bottom w:val="nil"/>
              <w:right w:val="nil"/>
            </w:tcBorders>
          </w:tcPr>
          <w:p w14:paraId="58AB1411" w14:textId="2827A80F" w:rsidR="00281E5D" w:rsidRPr="006E1F21" w:rsidRDefault="00BA3A25" w:rsidP="00652B16">
            <w:pPr>
              <w:pStyle w:val="Normal6a"/>
            </w:pPr>
            <w:r w:rsidRPr="006E1F21">
              <w:t>V</w:t>
            </w:r>
            <w:r>
              <w:t> </w:t>
            </w:r>
            <w:r w:rsidR="00281E5D" w:rsidRPr="006E1F21">
              <w:t xml:space="preserve">zájmu zajištění silné </w:t>
            </w:r>
            <w:r w:rsidRPr="006E1F21">
              <w:t>a</w:t>
            </w:r>
            <w:r>
              <w:t> </w:t>
            </w:r>
            <w:r w:rsidR="00281E5D" w:rsidRPr="006E1F21">
              <w:t xml:space="preserve">účinné evropské integrované správy hranic na vnějších hranicích, dobře fungujícího schengenského prostoru </w:t>
            </w:r>
            <w:r w:rsidRPr="006E1F21">
              <w:t>a</w:t>
            </w:r>
            <w:r>
              <w:t> </w:t>
            </w:r>
            <w:r w:rsidR="00281E5D" w:rsidRPr="006E1F21">
              <w:t xml:space="preserve">účinné vízové politiky přispívá podpora Unie </w:t>
            </w:r>
            <w:r w:rsidRPr="006E1F21">
              <w:rPr>
                <w:b/>
                <w:bCs/>
                <w:i/>
                <w:iCs/>
              </w:rPr>
              <w:t>k</w:t>
            </w:r>
            <w:r>
              <w:rPr>
                <w:b/>
                <w:bCs/>
                <w:i/>
                <w:iCs/>
              </w:rPr>
              <w:t> </w:t>
            </w:r>
            <w:r w:rsidR="00281E5D" w:rsidRPr="006E1F21">
              <w:t>těmto cílům:</w:t>
            </w:r>
          </w:p>
        </w:tc>
      </w:tr>
    </w:tbl>
    <w:p w14:paraId="12DCF63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1DF34A9"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AF42192" w14:textId="73EE6B0A" w:rsidR="00281E5D" w:rsidRPr="006E1F21" w:rsidRDefault="00281E5D" w:rsidP="00281E5D">
      <w:pPr>
        <w:pStyle w:val="AmJustText"/>
      </w:pPr>
      <w:r w:rsidRPr="006E1F21">
        <w:t xml:space="preserve">Tento pozměňovací návrh poskytuje nezbytnou flexibilitu, která zajistí, že podpora Unie bude moci být nasměrována na priority, výzvy </w:t>
      </w:r>
      <w:r w:rsidR="00BA3A25" w:rsidRPr="006E1F21">
        <w:t>a</w:t>
      </w:r>
      <w:r w:rsidR="00BA3A25">
        <w:t> </w:t>
      </w:r>
      <w:r w:rsidRPr="006E1F21">
        <w:t xml:space="preserve">potřeby, které daný členský stát určil </w:t>
      </w:r>
      <w:r w:rsidR="00BA3A25" w:rsidRPr="006E1F21">
        <w:t>v</w:t>
      </w:r>
      <w:r w:rsidR="00BA3A25">
        <w:t> </w:t>
      </w:r>
      <w:r w:rsidRPr="006E1F21">
        <w:t>oblastech, na něž se vztahuje toto nařízení.</w:t>
      </w:r>
    </w:p>
    <w:p w14:paraId="72B8A046" w14:textId="77777777" w:rsidR="00281E5D" w:rsidRPr="006E1F21" w:rsidRDefault="00281E5D" w:rsidP="00281E5D">
      <w:r w:rsidRPr="006E1F21">
        <w:rPr>
          <w:rStyle w:val="HideTWBExt"/>
        </w:rPr>
        <w:t>&lt;/AmendB&gt;</w:t>
      </w:r>
    </w:p>
    <w:p w14:paraId="10CE2C1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126</w:t>
      </w:r>
      <w:r w:rsidRPr="006E1F21">
        <w:rPr>
          <w:rStyle w:val="HideTWBExt"/>
          <w:b w:val="0"/>
        </w:rPr>
        <w:t>&lt;/NumAmB&gt;</w:t>
      </w:r>
    </w:p>
    <w:p w14:paraId="507D4B76" w14:textId="77777777" w:rsidR="00281E5D" w:rsidRPr="006E1F21" w:rsidRDefault="00281E5D" w:rsidP="00281E5D">
      <w:pPr>
        <w:pStyle w:val="NormalBold"/>
      </w:pPr>
      <w:r w:rsidRPr="006E1F21">
        <w:rPr>
          <w:rStyle w:val="HideTWBExt"/>
          <w:b w:val="0"/>
        </w:rPr>
        <w:t>&lt;RepeatBlock-By&gt;&lt;Members&gt;</w:t>
      </w:r>
      <w:r w:rsidRPr="006E1F21">
        <w:t>Dainius Žalimas</w:t>
      </w:r>
      <w:r w:rsidRPr="006E1F21">
        <w:rPr>
          <w:rStyle w:val="HideTWBExt"/>
          <w:b w:val="0"/>
        </w:rPr>
        <w:t>&lt;/Members&gt;</w:t>
      </w:r>
    </w:p>
    <w:p w14:paraId="71C4CC0D" w14:textId="77777777" w:rsidR="00281E5D" w:rsidRPr="006E1F21" w:rsidRDefault="00281E5D" w:rsidP="00281E5D">
      <w:pPr>
        <w:pStyle w:val="NormalBold"/>
      </w:pPr>
      <w:r w:rsidRPr="006E1F21">
        <w:rPr>
          <w:rStyle w:val="HideTWBExt"/>
          <w:b w:val="0"/>
        </w:rPr>
        <w:t>&lt;/RepeatBlock-By&gt;</w:t>
      </w:r>
    </w:p>
    <w:p w14:paraId="25D4F4E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5C4F8A5" w14:textId="77777777" w:rsidR="00281E5D" w:rsidRPr="006E1F21" w:rsidRDefault="00281E5D" w:rsidP="00281E5D">
      <w:pPr>
        <w:pStyle w:val="NormalBold"/>
      </w:pPr>
      <w:r w:rsidRPr="006E1F21">
        <w:rPr>
          <w:rStyle w:val="HideTWBExt"/>
          <w:b w:val="0"/>
        </w:rPr>
        <w:t>&lt;Article&gt;</w:t>
      </w:r>
      <w:r w:rsidRPr="006E1F21">
        <w:t>Čl. 3 – odst. 1 – pododstavec 1 – návětí</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7E5F804" w14:textId="77777777" w:rsidTr="00652B16">
        <w:trPr>
          <w:trHeight w:hRule="exact" w:val="240"/>
          <w:jc w:val="center"/>
        </w:trPr>
        <w:tc>
          <w:tcPr>
            <w:tcW w:w="9752" w:type="dxa"/>
            <w:gridSpan w:val="2"/>
            <w:tcBorders>
              <w:top w:val="nil"/>
              <w:left w:val="nil"/>
              <w:bottom w:val="nil"/>
              <w:right w:val="nil"/>
            </w:tcBorders>
          </w:tcPr>
          <w:p w14:paraId="2083B5E6" w14:textId="77777777" w:rsidR="00281E5D" w:rsidRPr="006E1F21" w:rsidRDefault="00281E5D" w:rsidP="00652B16"/>
        </w:tc>
      </w:tr>
      <w:tr w:rsidR="00C26DAB" w:rsidRPr="006E1F21" w14:paraId="4860F7F1" w14:textId="77777777" w:rsidTr="00652B16">
        <w:trPr>
          <w:trHeight w:val="240"/>
          <w:jc w:val="center"/>
        </w:trPr>
        <w:tc>
          <w:tcPr>
            <w:tcW w:w="4876" w:type="dxa"/>
            <w:tcBorders>
              <w:top w:val="nil"/>
              <w:left w:val="nil"/>
              <w:bottom w:val="nil"/>
              <w:right w:val="nil"/>
            </w:tcBorders>
          </w:tcPr>
          <w:p w14:paraId="4C68ABE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696F5CF" w14:textId="77777777" w:rsidR="00281E5D" w:rsidRPr="006E1F21" w:rsidRDefault="00281E5D" w:rsidP="00652B16">
            <w:pPr>
              <w:pStyle w:val="AmColumnHeading"/>
            </w:pPr>
            <w:r w:rsidRPr="006E1F21">
              <w:t>Pozměňovací návrh</w:t>
            </w:r>
          </w:p>
        </w:tc>
      </w:tr>
      <w:tr w:rsidR="00C26DAB" w:rsidRPr="006E1F21" w14:paraId="2B6F5C7B" w14:textId="77777777" w:rsidTr="00652B16">
        <w:trPr>
          <w:jc w:val="center"/>
        </w:trPr>
        <w:tc>
          <w:tcPr>
            <w:tcW w:w="4876" w:type="dxa"/>
            <w:tcBorders>
              <w:top w:val="nil"/>
              <w:left w:val="nil"/>
              <w:bottom w:val="nil"/>
              <w:right w:val="nil"/>
            </w:tcBorders>
          </w:tcPr>
          <w:p w14:paraId="4B14A80D" w14:textId="38AA30E4" w:rsidR="00281E5D" w:rsidRPr="006E1F21" w:rsidRDefault="00BA3A25" w:rsidP="00652B16">
            <w:pPr>
              <w:pStyle w:val="Normal6a"/>
            </w:pPr>
            <w:r w:rsidRPr="006E1F21">
              <w:t>V</w:t>
            </w:r>
            <w:r>
              <w:t> </w:t>
            </w:r>
            <w:r w:rsidR="00281E5D" w:rsidRPr="006E1F21">
              <w:t xml:space="preserve">zájmu zajištění silné </w:t>
            </w:r>
            <w:r w:rsidRPr="006E1F21">
              <w:t>a</w:t>
            </w:r>
            <w:r>
              <w:t> </w:t>
            </w:r>
            <w:r w:rsidR="00281E5D" w:rsidRPr="006E1F21">
              <w:t xml:space="preserve">účinné evropské integrované správy hranic na vnějších hranicích, dobře fungujícího schengenského prostoru </w:t>
            </w:r>
            <w:r w:rsidRPr="006E1F21">
              <w:t>a</w:t>
            </w:r>
            <w:r>
              <w:t> </w:t>
            </w:r>
            <w:r w:rsidR="00281E5D" w:rsidRPr="006E1F21">
              <w:t xml:space="preserve">účinné vízové politiky přispívá podpora Unie </w:t>
            </w:r>
            <w:r w:rsidR="00281E5D" w:rsidRPr="006E1F21">
              <w:rPr>
                <w:b/>
                <w:i/>
              </w:rPr>
              <w:t>ke všem</w:t>
            </w:r>
            <w:r w:rsidR="00281E5D" w:rsidRPr="006E1F21">
              <w:t xml:space="preserve"> těmto cílům:</w:t>
            </w:r>
          </w:p>
        </w:tc>
        <w:tc>
          <w:tcPr>
            <w:tcW w:w="4876" w:type="dxa"/>
            <w:tcBorders>
              <w:top w:val="nil"/>
              <w:left w:val="nil"/>
              <w:bottom w:val="nil"/>
              <w:right w:val="nil"/>
            </w:tcBorders>
          </w:tcPr>
          <w:p w14:paraId="727FC9D8" w14:textId="5D7E7CF5" w:rsidR="00281E5D" w:rsidRPr="006E1F21" w:rsidRDefault="00BA3A25" w:rsidP="00652B16">
            <w:pPr>
              <w:pStyle w:val="Normal6a"/>
            </w:pPr>
            <w:r w:rsidRPr="006E1F21">
              <w:t>V</w:t>
            </w:r>
            <w:r>
              <w:t> </w:t>
            </w:r>
            <w:r w:rsidR="00281E5D" w:rsidRPr="006E1F21">
              <w:t xml:space="preserve">zájmu zajištění silné </w:t>
            </w:r>
            <w:r w:rsidRPr="006E1F21">
              <w:t>a</w:t>
            </w:r>
            <w:r>
              <w:t> </w:t>
            </w:r>
            <w:r w:rsidR="00281E5D" w:rsidRPr="006E1F21">
              <w:t xml:space="preserve">účinné evropské integrované správy hranic na vnějších hranicích, dobře fungujícího schengenského prostoru </w:t>
            </w:r>
            <w:r w:rsidRPr="006E1F21">
              <w:t>a</w:t>
            </w:r>
            <w:r>
              <w:t> </w:t>
            </w:r>
            <w:r w:rsidR="00281E5D" w:rsidRPr="006E1F21">
              <w:t xml:space="preserve">účinné vízové politiky přispívá podpora Unie </w:t>
            </w:r>
            <w:r w:rsidRPr="006E1F21">
              <w:rPr>
                <w:b/>
                <w:bCs/>
                <w:i/>
                <w:iCs/>
              </w:rPr>
              <w:t>k</w:t>
            </w:r>
            <w:r>
              <w:rPr>
                <w:b/>
                <w:bCs/>
                <w:i/>
                <w:iCs/>
              </w:rPr>
              <w:t> </w:t>
            </w:r>
            <w:r w:rsidR="00281E5D" w:rsidRPr="006E1F21">
              <w:t>těmto cílům:</w:t>
            </w:r>
          </w:p>
        </w:tc>
      </w:tr>
    </w:tbl>
    <w:p w14:paraId="6A3B9BA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BCEF54B" w14:textId="77777777" w:rsidR="00281E5D" w:rsidRPr="006E1F21" w:rsidRDefault="00281E5D" w:rsidP="00281E5D">
      <w:r w:rsidRPr="006E1F21">
        <w:rPr>
          <w:rStyle w:val="HideTWBExt"/>
        </w:rPr>
        <w:t>&lt;/AmendB&gt;</w:t>
      </w:r>
    </w:p>
    <w:p w14:paraId="6059FD9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127</w:t>
      </w:r>
      <w:r w:rsidRPr="006E1F21">
        <w:rPr>
          <w:rStyle w:val="HideTWBExt"/>
          <w:b w:val="0"/>
        </w:rPr>
        <w:t>&lt;/NumAmB&gt;</w:t>
      </w:r>
    </w:p>
    <w:p w14:paraId="7761DE9E"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00A65B06" w14:textId="77777777" w:rsidR="00281E5D" w:rsidRPr="006E1F21" w:rsidRDefault="00281E5D" w:rsidP="00281E5D">
      <w:pPr>
        <w:pStyle w:val="NormalBold"/>
      </w:pPr>
      <w:r w:rsidRPr="006E1F21">
        <w:rPr>
          <w:rStyle w:val="HideTWBExt"/>
          <w:b w:val="0"/>
        </w:rPr>
        <w:t>&lt;/RepeatBlock-By&gt;</w:t>
      </w:r>
    </w:p>
    <w:p w14:paraId="08FE9FF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B4B95B5" w14:textId="77777777" w:rsidR="00281E5D" w:rsidRPr="006E1F21" w:rsidRDefault="00281E5D" w:rsidP="00281E5D">
      <w:pPr>
        <w:pStyle w:val="NormalBold"/>
      </w:pPr>
      <w:r w:rsidRPr="006E1F21">
        <w:rPr>
          <w:rStyle w:val="HideTWBExt"/>
          <w:b w:val="0"/>
        </w:rPr>
        <w:t>&lt;Article&gt;</w:t>
      </w:r>
      <w:r w:rsidRPr="006E1F21">
        <w:t>Čl. 3 – odst. 1 – pododstavec 1 – písm. a</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C86AB82" w14:textId="77777777" w:rsidTr="00652B16">
        <w:trPr>
          <w:trHeight w:hRule="exact" w:val="240"/>
          <w:jc w:val="center"/>
        </w:trPr>
        <w:tc>
          <w:tcPr>
            <w:tcW w:w="9752" w:type="dxa"/>
            <w:gridSpan w:val="2"/>
            <w:tcBorders>
              <w:top w:val="nil"/>
              <w:left w:val="nil"/>
              <w:bottom w:val="nil"/>
              <w:right w:val="nil"/>
            </w:tcBorders>
          </w:tcPr>
          <w:p w14:paraId="0DBB10F8" w14:textId="77777777" w:rsidR="00281E5D" w:rsidRPr="006E1F21" w:rsidRDefault="00281E5D" w:rsidP="00652B16"/>
        </w:tc>
      </w:tr>
      <w:tr w:rsidR="00C26DAB" w:rsidRPr="006E1F21" w14:paraId="290D81D0" w14:textId="77777777" w:rsidTr="00652B16">
        <w:trPr>
          <w:trHeight w:val="240"/>
          <w:jc w:val="center"/>
        </w:trPr>
        <w:tc>
          <w:tcPr>
            <w:tcW w:w="4876" w:type="dxa"/>
            <w:tcBorders>
              <w:top w:val="nil"/>
              <w:left w:val="nil"/>
              <w:bottom w:val="nil"/>
              <w:right w:val="nil"/>
            </w:tcBorders>
          </w:tcPr>
          <w:p w14:paraId="356E7F4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B153E8C" w14:textId="77777777" w:rsidR="00281E5D" w:rsidRPr="006E1F21" w:rsidRDefault="00281E5D" w:rsidP="00652B16">
            <w:pPr>
              <w:pStyle w:val="AmColumnHeading"/>
            </w:pPr>
            <w:r w:rsidRPr="006E1F21">
              <w:t>Pozměňovací návrh</w:t>
            </w:r>
          </w:p>
        </w:tc>
      </w:tr>
      <w:tr w:rsidR="00C26DAB" w:rsidRPr="006E1F21" w14:paraId="5FB6CCD4" w14:textId="77777777" w:rsidTr="00652B16">
        <w:trPr>
          <w:jc w:val="center"/>
        </w:trPr>
        <w:tc>
          <w:tcPr>
            <w:tcW w:w="4876" w:type="dxa"/>
            <w:tcBorders>
              <w:top w:val="nil"/>
              <w:left w:val="nil"/>
              <w:bottom w:val="nil"/>
              <w:right w:val="nil"/>
            </w:tcBorders>
          </w:tcPr>
          <w:p w14:paraId="0639D345" w14:textId="70A27340" w:rsidR="00281E5D" w:rsidRPr="006E1F21" w:rsidRDefault="00281E5D" w:rsidP="00652B16">
            <w:pPr>
              <w:pStyle w:val="Normal6a"/>
            </w:pPr>
            <w:r w:rsidRPr="006E1F21">
              <w:t>a)</w:t>
            </w:r>
            <w:r w:rsidRPr="006E1F21">
              <w:tab/>
            </w:r>
            <w:r w:rsidR="00BA3A25" w:rsidRPr="006E1F21">
              <w:t>k</w:t>
            </w:r>
            <w:r w:rsidR="00BA3A25">
              <w:t> </w:t>
            </w:r>
            <w:r w:rsidRPr="006E1F21">
              <w:t xml:space="preserve">podpoře účinného provádění, uplatňování </w:t>
            </w:r>
            <w:r w:rsidR="00BA3A25" w:rsidRPr="006E1F21">
              <w:t>a</w:t>
            </w:r>
            <w:r w:rsidR="00BA3A25">
              <w:t> </w:t>
            </w:r>
            <w:r w:rsidRPr="006E1F21">
              <w:t xml:space="preserve">rozvoje schengenského rámce </w:t>
            </w:r>
            <w:r w:rsidR="00BA3A25" w:rsidRPr="006E1F21">
              <w:t>a</w:t>
            </w:r>
            <w:r w:rsidR="00BA3A25">
              <w:t> </w:t>
            </w:r>
            <w:r w:rsidR="00BA3A25" w:rsidRPr="006E1F21">
              <w:t>k</w:t>
            </w:r>
            <w:r w:rsidR="00BA3A25">
              <w:t> </w:t>
            </w:r>
            <w:r w:rsidRPr="006E1F21">
              <w:t xml:space="preserve">posílení správy, integrity </w:t>
            </w:r>
            <w:r w:rsidR="00BA3A25" w:rsidRPr="006E1F21">
              <w:t>a</w:t>
            </w:r>
            <w:r w:rsidR="00BA3A25">
              <w:t> </w:t>
            </w:r>
            <w:r w:rsidRPr="006E1F21">
              <w:t xml:space="preserve">bezpečnosti schengenského prostoru </w:t>
            </w:r>
            <w:r w:rsidRPr="006E1F21">
              <w:rPr>
                <w:b/>
                <w:i/>
              </w:rPr>
              <w:t>bez vnitřních hranic</w:t>
            </w:r>
            <w:r w:rsidRPr="006E1F21">
              <w:t>;</w:t>
            </w:r>
          </w:p>
        </w:tc>
        <w:tc>
          <w:tcPr>
            <w:tcW w:w="4876" w:type="dxa"/>
            <w:tcBorders>
              <w:top w:val="nil"/>
              <w:left w:val="nil"/>
              <w:bottom w:val="nil"/>
              <w:right w:val="nil"/>
            </w:tcBorders>
          </w:tcPr>
          <w:p w14:paraId="736AB536" w14:textId="78AB5F50" w:rsidR="00281E5D" w:rsidRPr="006E1F21" w:rsidRDefault="00281E5D" w:rsidP="00652B16">
            <w:pPr>
              <w:pStyle w:val="Normal6a"/>
            </w:pPr>
            <w:r w:rsidRPr="006E1F21">
              <w:t>a)</w:t>
            </w:r>
            <w:r w:rsidRPr="006E1F21">
              <w:tab/>
              <w:t xml:space="preserve">podporovat </w:t>
            </w:r>
            <w:r w:rsidRPr="006E1F21">
              <w:rPr>
                <w:b/>
                <w:i/>
              </w:rPr>
              <w:t xml:space="preserve">schengenský prostor tím, že zajistí, aby při překračování vnitřních hranic nedocházelo </w:t>
            </w:r>
            <w:r w:rsidR="00BA3A25" w:rsidRPr="006E1F21">
              <w:rPr>
                <w:b/>
                <w:i/>
              </w:rPr>
              <w:t>k</w:t>
            </w:r>
            <w:r w:rsidR="00BA3A25">
              <w:rPr>
                <w:b/>
                <w:i/>
              </w:rPr>
              <w:t> </w:t>
            </w:r>
            <w:r w:rsidRPr="006E1F21">
              <w:rPr>
                <w:b/>
                <w:i/>
              </w:rPr>
              <w:t xml:space="preserve">žádným kontrolám osob bez ohledu na jejich státní příslušnost, </w:t>
            </w:r>
            <w:r w:rsidR="00BA3A25" w:rsidRPr="006E1F21">
              <w:rPr>
                <w:b/>
                <w:i/>
              </w:rPr>
              <w:t>a</w:t>
            </w:r>
            <w:r w:rsidR="00BA3A25">
              <w:rPr>
                <w:b/>
                <w:i/>
              </w:rPr>
              <w:t> </w:t>
            </w:r>
            <w:r w:rsidRPr="006E1F21">
              <w:rPr>
                <w:b/>
                <w:i/>
              </w:rPr>
              <w:t xml:space="preserve">přispívat </w:t>
            </w:r>
            <w:r w:rsidR="00BA3A25" w:rsidRPr="006E1F21">
              <w:rPr>
                <w:b/>
                <w:i/>
              </w:rPr>
              <w:t>k</w:t>
            </w:r>
            <w:r w:rsidR="00BA3A25">
              <w:rPr>
                <w:b/>
                <w:i/>
              </w:rPr>
              <w:t> </w:t>
            </w:r>
            <w:r w:rsidRPr="006E1F21">
              <w:t xml:space="preserve">účinnému zavádění, uplatňování </w:t>
            </w:r>
            <w:r w:rsidR="00BA3A25" w:rsidRPr="006E1F21">
              <w:t>a</w:t>
            </w:r>
            <w:r w:rsidR="00BA3A25">
              <w:t> </w:t>
            </w:r>
            <w:r w:rsidRPr="006E1F21">
              <w:t xml:space="preserve">rozvoji schengenského rámce </w:t>
            </w:r>
            <w:r w:rsidR="00BA3A25" w:rsidRPr="006E1F21">
              <w:t>a</w:t>
            </w:r>
            <w:r w:rsidR="00BA3A25">
              <w:t> </w:t>
            </w:r>
            <w:r w:rsidR="00BA3A25" w:rsidRPr="006E1F21">
              <w:rPr>
                <w:b/>
                <w:i/>
              </w:rPr>
              <w:t>k</w:t>
            </w:r>
            <w:r w:rsidR="00BA3A25">
              <w:rPr>
                <w:b/>
                <w:i/>
              </w:rPr>
              <w:t> </w:t>
            </w:r>
            <w:r w:rsidRPr="006E1F21">
              <w:t xml:space="preserve">posilování správy, integrity </w:t>
            </w:r>
            <w:r w:rsidR="00BA3A25" w:rsidRPr="006E1F21">
              <w:t>a</w:t>
            </w:r>
            <w:r w:rsidR="00BA3A25">
              <w:t> </w:t>
            </w:r>
            <w:r w:rsidRPr="006E1F21">
              <w:t>bezpečnosti schengenského prostoru;</w:t>
            </w:r>
          </w:p>
        </w:tc>
      </w:tr>
    </w:tbl>
    <w:p w14:paraId="02DCD6B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D26851E"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9CDD126" w14:textId="2EC99DBB" w:rsidR="00281E5D" w:rsidRPr="006E1F21" w:rsidRDefault="00281E5D" w:rsidP="00281E5D">
      <w:pPr>
        <w:pStyle w:val="AmJustText"/>
      </w:pPr>
      <w:r w:rsidRPr="006E1F21">
        <w:t xml:space="preserve">Základem schengenského systému je zrušení kontrol na vnitřních hranicích. Toto znění je převzato </w:t>
      </w:r>
      <w:r w:rsidR="00BA3A25" w:rsidRPr="006E1F21">
        <w:t>z</w:t>
      </w:r>
      <w:r w:rsidR="00BA3A25">
        <w:t> </w:t>
      </w:r>
      <w:r w:rsidRPr="006E1F21">
        <w:t>čl. 77 odst. 1 SFEU.</w:t>
      </w:r>
    </w:p>
    <w:p w14:paraId="67DD9C4F" w14:textId="77777777" w:rsidR="00281E5D" w:rsidRPr="006E1F21" w:rsidRDefault="00281E5D" w:rsidP="00281E5D">
      <w:r w:rsidRPr="006E1F21">
        <w:rPr>
          <w:rStyle w:val="HideTWBExt"/>
        </w:rPr>
        <w:t>&lt;/AmendB&gt;</w:t>
      </w:r>
    </w:p>
    <w:p w14:paraId="1031786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128</w:t>
      </w:r>
      <w:r w:rsidRPr="006E1F21">
        <w:rPr>
          <w:rStyle w:val="HideTWBExt"/>
          <w:b w:val="0"/>
        </w:rPr>
        <w:t>&lt;/NumAmB&gt;</w:t>
      </w:r>
    </w:p>
    <w:p w14:paraId="54E5AE1C"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0A555113" w14:textId="77777777" w:rsidR="00281E5D" w:rsidRPr="006E1F21" w:rsidRDefault="00281E5D" w:rsidP="00281E5D">
      <w:pPr>
        <w:pStyle w:val="NormalBold"/>
      </w:pPr>
      <w:r w:rsidRPr="006E1F21">
        <w:rPr>
          <w:rStyle w:val="HideTWBExt"/>
          <w:b w:val="0"/>
        </w:rPr>
        <w:t>&lt;/RepeatBlock-By&gt;</w:t>
      </w:r>
    </w:p>
    <w:p w14:paraId="061404C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907BC41" w14:textId="77777777" w:rsidR="00281E5D" w:rsidRPr="006E1F21" w:rsidRDefault="00281E5D" w:rsidP="00281E5D">
      <w:pPr>
        <w:pStyle w:val="NormalBold"/>
      </w:pPr>
      <w:r w:rsidRPr="006E1F21">
        <w:rPr>
          <w:rStyle w:val="HideTWBExt"/>
          <w:b w:val="0"/>
        </w:rPr>
        <w:t>&lt;Article&gt;</w:t>
      </w:r>
      <w:r w:rsidRPr="006E1F21">
        <w:t>Čl. 3 – odst. 1 – pododstavec 1 – písm. a</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BA78151" w14:textId="77777777" w:rsidTr="00652B16">
        <w:trPr>
          <w:trHeight w:hRule="exact" w:val="240"/>
          <w:jc w:val="center"/>
        </w:trPr>
        <w:tc>
          <w:tcPr>
            <w:tcW w:w="9752" w:type="dxa"/>
            <w:gridSpan w:val="2"/>
            <w:tcBorders>
              <w:top w:val="nil"/>
              <w:left w:val="nil"/>
              <w:bottom w:val="nil"/>
              <w:right w:val="nil"/>
            </w:tcBorders>
          </w:tcPr>
          <w:p w14:paraId="48CDD66A" w14:textId="77777777" w:rsidR="00281E5D" w:rsidRPr="006E1F21" w:rsidRDefault="00281E5D" w:rsidP="00652B16"/>
        </w:tc>
      </w:tr>
      <w:tr w:rsidR="00C26DAB" w:rsidRPr="006E1F21" w14:paraId="6E1C4A31" w14:textId="77777777" w:rsidTr="00652B16">
        <w:trPr>
          <w:trHeight w:val="240"/>
          <w:jc w:val="center"/>
        </w:trPr>
        <w:tc>
          <w:tcPr>
            <w:tcW w:w="4876" w:type="dxa"/>
            <w:tcBorders>
              <w:top w:val="nil"/>
              <w:left w:val="nil"/>
              <w:bottom w:val="nil"/>
              <w:right w:val="nil"/>
            </w:tcBorders>
          </w:tcPr>
          <w:p w14:paraId="0418CDF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6A2C996" w14:textId="77777777" w:rsidR="00281E5D" w:rsidRPr="006E1F21" w:rsidRDefault="00281E5D" w:rsidP="00652B16">
            <w:pPr>
              <w:pStyle w:val="AmColumnHeading"/>
            </w:pPr>
            <w:r w:rsidRPr="006E1F21">
              <w:t>Pozměňovací návrh</w:t>
            </w:r>
          </w:p>
        </w:tc>
      </w:tr>
      <w:tr w:rsidR="00C26DAB" w:rsidRPr="006E1F21" w14:paraId="255D194E" w14:textId="77777777" w:rsidTr="00652B16">
        <w:trPr>
          <w:jc w:val="center"/>
        </w:trPr>
        <w:tc>
          <w:tcPr>
            <w:tcW w:w="4876" w:type="dxa"/>
            <w:tcBorders>
              <w:top w:val="nil"/>
              <w:left w:val="nil"/>
              <w:bottom w:val="nil"/>
              <w:right w:val="nil"/>
            </w:tcBorders>
          </w:tcPr>
          <w:p w14:paraId="4E573DAD" w14:textId="7B7F43DE" w:rsidR="00281E5D" w:rsidRPr="006E1F21" w:rsidRDefault="00281E5D" w:rsidP="00652B16">
            <w:pPr>
              <w:pStyle w:val="Normal6a"/>
            </w:pPr>
            <w:r w:rsidRPr="006E1F21">
              <w:t>a)</w:t>
            </w:r>
            <w:r w:rsidRPr="006E1F21">
              <w:tab/>
            </w:r>
            <w:r w:rsidR="00BA3A25" w:rsidRPr="006E1F21">
              <w:t>k</w:t>
            </w:r>
            <w:r w:rsidR="00BA3A25">
              <w:t> </w:t>
            </w:r>
            <w:r w:rsidRPr="006E1F21">
              <w:t xml:space="preserve">podpoře účinného provádění, uplatňování </w:t>
            </w:r>
            <w:r w:rsidR="00BA3A25" w:rsidRPr="006E1F21">
              <w:t>a</w:t>
            </w:r>
            <w:r w:rsidR="00BA3A25">
              <w:t> </w:t>
            </w:r>
            <w:r w:rsidRPr="006E1F21">
              <w:t xml:space="preserve">rozvoje schengenského rámce </w:t>
            </w:r>
            <w:r w:rsidR="00BA3A25" w:rsidRPr="006E1F21">
              <w:t>a</w:t>
            </w:r>
            <w:r w:rsidR="00BA3A25">
              <w:t> </w:t>
            </w:r>
            <w:r w:rsidR="00BA3A25" w:rsidRPr="006E1F21">
              <w:t>k</w:t>
            </w:r>
            <w:r w:rsidR="00BA3A25">
              <w:t> </w:t>
            </w:r>
            <w:r w:rsidRPr="006E1F21">
              <w:t xml:space="preserve">posílení správy, integrity </w:t>
            </w:r>
            <w:r w:rsidR="00BA3A25" w:rsidRPr="006E1F21">
              <w:t>a</w:t>
            </w:r>
            <w:r w:rsidR="00BA3A25">
              <w:t> </w:t>
            </w:r>
            <w:r w:rsidRPr="006E1F21">
              <w:t>bezpečnosti schengenského prostoru bez vnitřních hranic;</w:t>
            </w:r>
          </w:p>
        </w:tc>
        <w:tc>
          <w:tcPr>
            <w:tcW w:w="4876" w:type="dxa"/>
            <w:tcBorders>
              <w:top w:val="nil"/>
              <w:left w:val="nil"/>
              <w:bottom w:val="nil"/>
              <w:right w:val="nil"/>
            </w:tcBorders>
          </w:tcPr>
          <w:p w14:paraId="03E5E3B4" w14:textId="3DA620BB" w:rsidR="00281E5D" w:rsidRPr="006E1F21" w:rsidRDefault="00281E5D" w:rsidP="00652B16">
            <w:pPr>
              <w:pStyle w:val="Normal6a"/>
            </w:pPr>
            <w:r w:rsidRPr="006E1F21">
              <w:t>a)</w:t>
            </w:r>
            <w:r w:rsidRPr="006E1F21">
              <w:tab/>
            </w:r>
            <w:r w:rsidR="00BA3A25" w:rsidRPr="006E1F21">
              <w:t>k</w:t>
            </w:r>
            <w:r w:rsidR="00BA3A25">
              <w:t> </w:t>
            </w:r>
            <w:r w:rsidRPr="006E1F21">
              <w:t xml:space="preserve">podpoře účinného provádění, uplatňování </w:t>
            </w:r>
            <w:r w:rsidR="00BA3A25" w:rsidRPr="006E1F21">
              <w:t>a</w:t>
            </w:r>
            <w:r w:rsidR="00BA3A25">
              <w:t> </w:t>
            </w:r>
            <w:r w:rsidRPr="006E1F21">
              <w:t xml:space="preserve">rozvoje schengenského rámce </w:t>
            </w:r>
            <w:r w:rsidR="00BA3A25" w:rsidRPr="006E1F21">
              <w:t>a</w:t>
            </w:r>
            <w:r w:rsidR="00BA3A25">
              <w:t> </w:t>
            </w:r>
            <w:r w:rsidR="00BA3A25" w:rsidRPr="006E1F21">
              <w:t>k</w:t>
            </w:r>
            <w:r w:rsidR="00BA3A25">
              <w:t> </w:t>
            </w:r>
            <w:r w:rsidRPr="006E1F21">
              <w:t xml:space="preserve">posílení správy, integrity </w:t>
            </w:r>
            <w:r w:rsidR="00BA3A25" w:rsidRPr="006E1F21">
              <w:t>a</w:t>
            </w:r>
            <w:r w:rsidR="00BA3A25">
              <w:t> </w:t>
            </w:r>
            <w:r w:rsidRPr="006E1F21">
              <w:t>bezpečnosti schengenského prostoru bez vnitřních hranic</w:t>
            </w:r>
            <w:r w:rsidRPr="006E1F21">
              <w:rPr>
                <w:b/>
                <w:i/>
              </w:rPr>
              <w:t xml:space="preserve">, při současném zachování volného pohybu osob </w:t>
            </w:r>
            <w:r w:rsidR="00BA3A25" w:rsidRPr="006E1F21">
              <w:rPr>
                <w:b/>
                <w:i/>
              </w:rPr>
              <w:t>a</w:t>
            </w:r>
            <w:r w:rsidR="00BA3A25">
              <w:rPr>
                <w:b/>
                <w:i/>
              </w:rPr>
              <w:t> </w:t>
            </w:r>
            <w:r w:rsidRPr="006E1F21">
              <w:rPr>
                <w:b/>
                <w:i/>
              </w:rPr>
              <w:t>absence hraničních kontrol na vnitřních hranicích</w:t>
            </w:r>
            <w:r w:rsidRPr="006E1F21">
              <w:t>;</w:t>
            </w:r>
          </w:p>
        </w:tc>
      </w:tr>
    </w:tbl>
    <w:p w14:paraId="7FA07F8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B4A4998" w14:textId="77777777" w:rsidR="00281E5D" w:rsidRPr="006E1F21" w:rsidRDefault="00281E5D" w:rsidP="00281E5D">
      <w:r w:rsidRPr="006E1F21">
        <w:rPr>
          <w:rStyle w:val="HideTWBExt"/>
        </w:rPr>
        <w:t>&lt;/AmendB&gt;</w:t>
      </w:r>
    </w:p>
    <w:p w14:paraId="1FB5CEA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129</w:t>
      </w:r>
      <w:r w:rsidRPr="006E1F21">
        <w:rPr>
          <w:rStyle w:val="HideTWBExt"/>
          <w:b w:val="0"/>
        </w:rPr>
        <w:t>&lt;/NumAmB&gt;</w:t>
      </w:r>
    </w:p>
    <w:p w14:paraId="1CC6C680"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10B9E0F3" w14:textId="77777777" w:rsidR="00281E5D" w:rsidRPr="006E1F21" w:rsidRDefault="00281E5D" w:rsidP="00281E5D">
      <w:pPr>
        <w:pStyle w:val="NormalBold"/>
      </w:pPr>
      <w:r w:rsidRPr="006E1F21">
        <w:rPr>
          <w:rStyle w:val="HideTWBExt"/>
          <w:b w:val="0"/>
        </w:rPr>
        <w:t>&lt;/RepeatBlock-By&gt;</w:t>
      </w:r>
    </w:p>
    <w:p w14:paraId="45F78E3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5171A66"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441CCF1" w14:textId="77777777" w:rsidTr="00652B16">
        <w:trPr>
          <w:trHeight w:hRule="exact" w:val="240"/>
          <w:jc w:val="center"/>
        </w:trPr>
        <w:tc>
          <w:tcPr>
            <w:tcW w:w="9752" w:type="dxa"/>
            <w:gridSpan w:val="2"/>
            <w:tcBorders>
              <w:top w:val="nil"/>
              <w:left w:val="nil"/>
              <w:bottom w:val="nil"/>
              <w:right w:val="nil"/>
            </w:tcBorders>
          </w:tcPr>
          <w:p w14:paraId="225C9160" w14:textId="77777777" w:rsidR="00281E5D" w:rsidRPr="006E1F21" w:rsidRDefault="00281E5D" w:rsidP="00652B16"/>
        </w:tc>
      </w:tr>
      <w:tr w:rsidR="00C26DAB" w:rsidRPr="006E1F21" w14:paraId="3D6A7663" w14:textId="77777777" w:rsidTr="00652B16">
        <w:trPr>
          <w:trHeight w:val="240"/>
          <w:jc w:val="center"/>
        </w:trPr>
        <w:tc>
          <w:tcPr>
            <w:tcW w:w="4876" w:type="dxa"/>
            <w:tcBorders>
              <w:top w:val="nil"/>
              <w:left w:val="nil"/>
              <w:bottom w:val="nil"/>
              <w:right w:val="nil"/>
            </w:tcBorders>
          </w:tcPr>
          <w:p w14:paraId="7B6014C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00B528B" w14:textId="77777777" w:rsidR="00281E5D" w:rsidRPr="006E1F21" w:rsidRDefault="00281E5D" w:rsidP="00652B16">
            <w:pPr>
              <w:pStyle w:val="AmColumnHeading"/>
            </w:pPr>
            <w:r w:rsidRPr="006E1F21">
              <w:t>Pozměňovací návrh</w:t>
            </w:r>
          </w:p>
        </w:tc>
      </w:tr>
      <w:tr w:rsidR="00C26DAB" w:rsidRPr="006E1F21" w14:paraId="1866A003" w14:textId="77777777" w:rsidTr="00652B16">
        <w:trPr>
          <w:jc w:val="center"/>
        </w:trPr>
        <w:tc>
          <w:tcPr>
            <w:tcW w:w="4876" w:type="dxa"/>
            <w:tcBorders>
              <w:top w:val="nil"/>
              <w:left w:val="nil"/>
              <w:bottom w:val="nil"/>
              <w:right w:val="nil"/>
            </w:tcBorders>
          </w:tcPr>
          <w:p w14:paraId="384C9047" w14:textId="74084B98" w:rsidR="00281E5D" w:rsidRPr="006E1F21" w:rsidRDefault="00281E5D" w:rsidP="00652B16">
            <w:pPr>
              <w:pStyle w:val="Normal6a"/>
            </w:pPr>
            <w:r w:rsidRPr="006E1F21">
              <w:t>b)</w:t>
            </w:r>
            <w:r w:rsidRPr="006E1F21">
              <w:tab/>
            </w:r>
            <w:r w:rsidR="00BA3A25" w:rsidRPr="006E1F21">
              <w:t>k</w:t>
            </w:r>
            <w:r w:rsidR="00BA3A25">
              <w:t> </w:t>
            </w:r>
            <w:r w:rsidRPr="006E1F21">
              <w:t xml:space="preserve">podpoře </w:t>
            </w:r>
            <w:r w:rsidRPr="006E1F21">
              <w:rPr>
                <w:b/>
                <w:i/>
              </w:rPr>
              <w:t>účinné evropské integrované správy hranic na vnějších hranicích prováděné Evropskou pohraniční a pobřežní stráží v rámci sdílené odpovědnosti Evropské agentury pro pohraniční a pobřežní stráž a</w:t>
            </w:r>
            <w:r w:rsidRPr="006E1F21">
              <w:t xml:space="preserve"> vnitrostátních orgánů odpovědných za správu hranic,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Pr="006E1F21">
              <w:rPr>
                <w:b/>
                <w:i/>
              </w:rPr>
              <w:t xml:space="preserve">pomocí inovativních metod </w:t>
            </w:r>
            <w:r w:rsidR="00BA3A25" w:rsidRPr="006E1F21">
              <w:rPr>
                <w:b/>
                <w:i/>
              </w:rPr>
              <w:t>a</w:t>
            </w:r>
            <w:r w:rsidR="00BA3A25">
              <w:rPr>
                <w:b/>
                <w:i/>
              </w:rPr>
              <w:t> </w:t>
            </w:r>
            <w:r w:rsidRPr="006E1F21">
              <w:rPr>
                <w:b/>
                <w:i/>
              </w:rPr>
              <w:t>nových technologií,</w:t>
            </w:r>
            <w:r w:rsidRPr="006E1F21">
              <w:t xml:space="preserve"> s cílem usnadnit </w:t>
            </w:r>
            <w:r w:rsidRPr="006E1F21">
              <w:rPr>
                <w:b/>
                <w:i/>
              </w:rPr>
              <w:t>legitimní překračování hranic,</w:t>
            </w:r>
            <w:r w:rsidRPr="006E1F21">
              <w:t xml:space="preserve"> předcházet </w:t>
            </w:r>
            <w:r w:rsidRPr="006E1F21">
              <w:rPr>
                <w:b/>
                <w:i/>
              </w:rPr>
              <w:t>nedovolenému přistěhovalectví,</w:t>
            </w:r>
            <w:r w:rsidRPr="006E1F21">
              <w:t xml:space="preserve"> přeshraniční trestné činnosti </w:t>
            </w:r>
            <w:r w:rsidR="00BA3A25" w:rsidRPr="006E1F21">
              <w:rPr>
                <w:b/>
                <w:i/>
              </w:rPr>
              <w:t>a</w:t>
            </w:r>
            <w:r w:rsidR="00BA3A25">
              <w:rPr>
                <w:b/>
                <w:i/>
              </w:rPr>
              <w:t> </w:t>
            </w:r>
            <w:r w:rsidRPr="006E1F21">
              <w:rPr>
                <w:b/>
                <w:i/>
              </w:rPr>
              <w:t xml:space="preserve">účelovému využívání nelegální migrace </w:t>
            </w:r>
            <w:r w:rsidR="00BA3A25" w:rsidRPr="006E1F21">
              <w:rPr>
                <w:b/>
                <w:i/>
              </w:rPr>
              <w:t>a</w:t>
            </w:r>
            <w:r w:rsidR="00BA3A25">
              <w:rPr>
                <w:b/>
                <w:i/>
              </w:rPr>
              <w:t> </w:t>
            </w:r>
            <w:r w:rsidRPr="006E1F21">
              <w:rPr>
                <w:b/>
                <w:i/>
              </w:rPr>
              <w:t>jejímu zneužívání jako zbraně</w:t>
            </w:r>
            <w:r w:rsidRPr="006E1F21">
              <w:t xml:space="preserve"> </w:t>
            </w:r>
            <w:r w:rsidR="00BA3A25" w:rsidRPr="006E1F21">
              <w:t>a</w:t>
            </w:r>
            <w:r w:rsidR="00BA3A25">
              <w:t> </w:t>
            </w:r>
            <w:r w:rsidRPr="006E1F21">
              <w:t>odhalovat tyto jevy</w:t>
            </w:r>
            <w:r w:rsidRPr="006E1F21">
              <w:rPr>
                <w:b/>
                <w:i/>
              </w:rPr>
              <w:t xml:space="preserve">, jakož </w:t>
            </w:r>
            <w:r w:rsidR="00BA3A25" w:rsidRPr="006E1F21">
              <w:rPr>
                <w:b/>
                <w:i/>
              </w:rPr>
              <w:t>i</w:t>
            </w:r>
            <w:r w:rsidR="00BA3A25">
              <w:rPr>
                <w:b/>
                <w:i/>
              </w:rPr>
              <w:t> </w:t>
            </w:r>
            <w:r w:rsidRPr="006E1F21">
              <w:rPr>
                <w:b/>
                <w:i/>
              </w:rPr>
              <w:t xml:space="preserve">přispívat </w:t>
            </w:r>
            <w:r w:rsidR="00BA3A25" w:rsidRPr="006E1F21">
              <w:rPr>
                <w:b/>
                <w:i/>
              </w:rPr>
              <w:t>k</w:t>
            </w:r>
            <w:r w:rsidR="00BA3A25">
              <w:rPr>
                <w:b/>
                <w:i/>
              </w:rPr>
              <w:t> </w:t>
            </w:r>
            <w:r w:rsidRPr="006E1F21">
              <w:rPr>
                <w:b/>
                <w:i/>
              </w:rPr>
              <w:t>účinnému navracení</w:t>
            </w:r>
            <w:r w:rsidRPr="006E1F21">
              <w:t>;</w:t>
            </w:r>
          </w:p>
        </w:tc>
        <w:tc>
          <w:tcPr>
            <w:tcW w:w="4876" w:type="dxa"/>
            <w:tcBorders>
              <w:top w:val="nil"/>
              <w:left w:val="nil"/>
              <w:bottom w:val="nil"/>
              <w:right w:val="nil"/>
            </w:tcBorders>
          </w:tcPr>
          <w:p w14:paraId="6C47C53D" w14:textId="5564D855" w:rsidR="00281E5D" w:rsidRPr="006E1F21" w:rsidRDefault="00281E5D" w:rsidP="00652B16">
            <w:pPr>
              <w:pStyle w:val="Normal6a"/>
            </w:pPr>
            <w:r w:rsidRPr="006E1F21">
              <w:t>b)</w:t>
            </w:r>
            <w:r w:rsidRPr="006E1F21">
              <w:tab/>
              <w:t xml:space="preserve">podpora vnitrostátních orgánů odpovědných za správu hranic </w:t>
            </w:r>
            <w:r w:rsidR="00BA3A25" w:rsidRPr="006E1F21">
              <w:t>s</w:t>
            </w:r>
            <w:r w:rsidR="00BA3A25">
              <w:t> </w:t>
            </w:r>
            <w:r w:rsidRPr="006E1F21">
              <w:t xml:space="preserve">cílem usnadnit </w:t>
            </w:r>
            <w:r w:rsidRPr="006E1F21">
              <w:rPr>
                <w:b/>
                <w:i/>
              </w:rPr>
              <w:t xml:space="preserve">mobilitu, včetně přístupu </w:t>
            </w:r>
            <w:r w:rsidR="00BA3A25" w:rsidRPr="006E1F21">
              <w:rPr>
                <w:b/>
                <w:i/>
              </w:rPr>
              <w:t>k</w:t>
            </w:r>
            <w:r w:rsidR="00BA3A25">
              <w:rPr>
                <w:b/>
                <w:i/>
              </w:rPr>
              <w:t> </w:t>
            </w:r>
            <w:r w:rsidRPr="006E1F21">
              <w:rPr>
                <w:b/>
                <w:i/>
              </w:rPr>
              <w:t xml:space="preserve">mezinárodní ochraně, </w:t>
            </w:r>
            <w:r w:rsidR="00BA3A25" w:rsidRPr="006E1F21">
              <w:rPr>
                <w:b/>
                <w:i/>
              </w:rPr>
              <w:t>a</w:t>
            </w:r>
            <w:r w:rsidR="00BA3A25">
              <w:rPr>
                <w:b/>
                <w:i/>
              </w:rPr>
              <w:t> </w:t>
            </w:r>
            <w:r w:rsidRPr="006E1F21">
              <w:t xml:space="preserve">předcházet přeshraniční trestné činnosti </w:t>
            </w:r>
            <w:r w:rsidR="00BA3A25" w:rsidRPr="006E1F21">
              <w:t>a</w:t>
            </w:r>
            <w:r w:rsidR="00BA3A25">
              <w:t> </w:t>
            </w:r>
            <w:r w:rsidRPr="006E1F21">
              <w:t>odhalovat ji;</w:t>
            </w:r>
          </w:p>
        </w:tc>
      </w:tr>
    </w:tbl>
    <w:p w14:paraId="3415477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F6378CC" w14:textId="77777777" w:rsidR="00281E5D" w:rsidRPr="006E1F21" w:rsidRDefault="00281E5D" w:rsidP="00281E5D">
      <w:r w:rsidRPr="006E1F21">
        <w:rPr>
          <w:rStyle w:val="HideTWBExt"/>
        </w:rPr>
        <w:t>&lt;/AmendB&gt;</w:t>
      </w:r>
    </w:p>
    <w:p w14:paraId="6CB45ED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130</w:t>
      </w:r>
      <w:r w:rsidRPr="006E1F21">
        <w:rPr>
          <w:rStyle w:val="HideTWBExt"/>
          <w:b w:val="0"/>
        </w:rPr>
        <w:t>&lt;/NumAmB&gt;</w:t>
      </w:r>
    </w:p>
    <w:p w14:paraId="5EA6676B" w14:textId="77777777" w:rsidR="00281E5D" w:rsidRPr="006E1F21" w:rsidRDefault="00281E5D" w:rsidP="00281E5D">
      <w:pPr>
        <w:pStyle w:val="NormalBold"/>
      </w:pPr>
      <w:r w:rsidRPr="006E1F21">
        <w:rPr>
          <w:rStyle w:val="HideTWBExt"/>
          <w:b w:val="0"/>
        </w:rPr>
        <w:t>&lt;RepeatBlock-By&gt;&lt;Members&gt;</w:t>
      </w:r>
      <w:r w:rsidRPr="006E1F21">
        <w:t>Tom Vandendriessche</w:t>
      </w:r>
      <w:r w:rsidRPr="006E1F21">
        <w:rPr>
          <w:rStyle w:val="HideTWBExt"/>
          <w:b w:val="0"/>
        </w:rPr>
        <w:t>&lt;/Members&gt;</w:t>
      </w:r>
    </w:p>
    <w:p w14:paraId="30DA5880" w14:textId="77777777" w:rsidR="00281E5D" w:rsidRPr="006E1F21" w:rsidRDefault="00281E5D" w:rsidP="00281E5D">
      <w:pPr>
        <w:pStyle w:val="NormalBold"/>
      </w:pPr>
      <w:r w:rsidRPr="006E1F21">
        <w:rPr>
          <w:rStyle w:val="HideTWBExt"/>
          <w:b w:val="0"/>
        </w:rPr>
        <w:t>&lt;/RepeatBlock-By&gt;</w:t>
      </w:r>
    </w:p>
    <w:p w14:paraId="4381FE2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D007F06"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40B1F6C" w14:textId="77777777" w:rsidTr="00652B16">
        <w:trPr>
          <w:trHeight w:hRule="exact" w:val="240"/>
          <w:jc w:val="center"/>
        </w:trPr>
        <w:tc>
          <w:tcPr>
            <w:tcW w:w="9752" w:type="dxa"/>
            <w:gridSpan w:val="2"/>
            <w:tcBorders>
              <w:top w:val="nil"/>
              <w:left w:val="nil"/>
              <w:bottom w:val="nil"/>
              <w:right w:val="nil"/>
            </w:tcBorders>
          </w:tcPr>
          <w:p w14:paraId="47160D5A" w14:textId="77777777" w:rsidR="00281E5D" w:rsidRPr="006E1F21" w:rsidRDefault="00281E5D" w:rsidP="00652B16"/>
        </w:tc>
      </w:tr>
      <w:tr w:rsidR="00C26DAB" w:rsidRPr="006E1F21" w14:paraId="73A4FC42" w14:textId="77777777" w:rsidTr="00652B16">
        <w:trPr>
          <w:trHeight w:val="240"/>
          <w:jc w:val="center"/>
        </w:trPr>
        <w:tc>
          <w:tcPr>
            <w:tcW w:w="4876" w:type="dxa"/>
            <w:tcBorders>
              <w:top w:val="nil"/>
              <w:left w:val="nil"/>
              <w:bottom w:val="nil"/>
              <w:right w:val="nil"/>
            </w:tcBorders>
          </w:tcPr>
          <w:p w14:paraId="29C1310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3829542" w14:textId="77777777" w:rsidR="00281E5D" w:rsidRPr="006E1F21" w:rsidRDefault="00281E5D" w:rsidP="00652B16">
            <w:pPr>
              <w:pStyle w:val="AmColumnHeading"/>
            </w:pPr>
            <w:r w:rsidRPr="006E1F21">
              <w:t>Pozměňovací návrh</w:t>
            </w:r>
          </w:p>
        </w:tc>
      </w:tr>
      <w:tr w:rsidR="00C26DAB" w:rsidRPr="006E1F21" w14:paraId="68E5DD3D" w14:textId="77777777" w:rsidTr="00652B16">
        <w:trPr>
          <w:jc w:val="center"/>
        </w:trPr>
        <w:tc>
          <w:tcPr>
            <w:tcW w:w="4876" w:type="dxa"/>
            <w:tcBorders>
              <w:top w:val="nil"/>
              <w:left w:val="nil"/>
              <w:bottom w:val="nil"/>
              <w:right w:val="nil"/>
            </w:tcBorders>
          </w:tcPr>
          <w:p w14:paraId="1B6E76C6" w14:textId="55D90E30"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w:t>
            </w:r>
            <w:r w:rsidRPr="006E1F21">
              <w:rPr>
                <w:b/>
                <w:i/>
              </w:rPr>
              <w:t>nelegální</w:t>
            </w:r>
            <w:r w:rsidRPr="006E1F21">
              <w:t xml:space="preserve">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rPr>
                <w:b/>
                <w:i/>
              </w:rPr>
              <w:t xml:space="preserve">přispívat </w:t>
            </w:r>
            <w:r w:rsidR="00BA3A25" w:rsidRPr="006E1F21">
              <w:rPr>
                <w:b/>
                <w:i/>
              </w:rPr>
              <w:t>k</w:t>
            </w:r>
            <w:r w:rsidR="00BA3A25">
              <w:rPr>
                <w:b/>
                <w:i/>
              </w:rPr>
              <w:t> </w:t>
            </w:r>
            <w:r w:rsidRPr="006E1F21">
              <w:rPr>
                <w:b/>
                <w:i/>
              </w:rPr>
              <w:t>účinnému</w:t>
            </w:r>
            <w:r w:rsidRPr="006E1F21">
              <w:t xml:space="preserve"> navracení;</w:t>
            </w:r>
          </w:p>
        </w:tc>
        <w:tc>
          <w:tcPr>
            <w:tcW w:w="4876" w:type="dxa"/>
            <w:tcBorders>
              <w:top w:val="nil"/>
              <w:left w:val="nil"/>
              <w:bottom w:val="nil"/>
              <w:right w:val="nil"/>
            </w:tcBorders>
          </w:tcPr>
          <w:p w14:paraId="77CF5B13" w14:textId="4FA53AEB"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w:t>
            </w:r>
            <w:r w:rsidRPr="006E1F21">
              <w:rPr>
                <w:b/>
                <w:i/>
              </w:rPr>
              <w:t>prostřednictvím politiky nulové tolerance vůči neoprávněným překročením hranic</w:t>
            </w:r>
            <w:r w:rsidRPr="006E1F21">
              <w:t xml:space="preserve">, </w:t>
            </w:r>
            <w:r w:rsidRPr="006E1F21">
              <w:rPr>
                <w:b/>
                <w:i/>
              </w:rPr>
              <w:t xml:space="preserve">na financování okamžité výstavby fyzických bariér tam, kde je to nezbytné, za účelem zadržení osob přicházejících nelegálně, zabránění </w:t>
            </w:r>
            <w:r w:rsidR="00BA3A25" w:rsidRPr="006E1F21">
              <w:rPr>
                <w:b/>
                <w:i/>
              </w:rPr>
              <w:t>a</w:t>
            </w:r>
            <w:r w:rsidR="00BA3A25">
              <w:rPr>
                <w:b/>
                <w:i/>
              </w:rPr>
              <w:t> </w:t>
            </w:r>
            <w:r w:rsidRPr="006E1F21">
              <w:rPr>
                <w:b/>
                <w:i/>
              </w:rPr>
              <w:t>odhalování</w:t>
            </w:r>
            <w:r w:rsidRPr="006E1F21">
              <w:t xml:space="preserve"> přeshraniční trestné činnosti </w:t>
            </w:r>
            <w:r w:rsidR="00BA3A25" w:rsidRPr="006E1F21">
              <w:t>a</w:t>
            </w:r>
            <w:r w:rsidR="00BA3A25">
              <w:t> </w:t>
            </w:r>
            <w:r w:rsidRPr="006E1F21">
              <w:t xml:space="preserve">účelovému využívání </w:t>
            </w:r>
            <w:r w:rsidRPr="006E1F21">
              <w:rPr>
                <w:b/>
                <w:i/>
              </w:rPr>
              <w:t>nezákonné</w:t>
            </w:r>
            <w:r w:rsidRPr="006E1F21">
              <w:t xml:space="preserve">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rPr>
                <w:b/>
                <w:i/>
              </w:rPr>
              <w:t xml:space="preserve">zajistit rychlé, systematické </w:t>
            </w:r>
            <w:r w:rsidR="00BA3A25" w:rsidRPr="006E1F21">
              <w:rPr>
                <w:b/>
                <w:i/>
              </w:rPr>
              <w:t>a</w:t>
            </w:r>
            <w:r w:rsidR="00BA3A25">
              <w:rPr>
                <w:b/>
                <w:i/>
              </w:rPr>
              <w:t> </w:t>
            </w:r>
            <w:r w:rsidRPr="006E1F21">
              <w:rPr>
                <w:b/>
                <w:i/>
              </w:rPr>
              <w:t>povinné</w:t>
            </w:r>
            <w:r w:rsidRPr="006E1F21">
              <w:t xml:space="preserve"> navracení </w:t>
            </w:r>
            <w:r w:rsidRPr="006E1F21">
              <w:rPr>
                <w:b/>
                <w:i/>
              </w:rPr>
              <w:t>všech osob, které nemají zákonné právo setrvat</w:t>
            </w:r>
            <w:r w:rsidRPr="006E1F21">
              <w:t>;</w:t>
            </w:r>
          </w:p>
        </w:tc>
      </w:tr>
    </w:tbl>
    <w:p w14:paraId="5565586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BFC7EAB" w14:textId="77777777" w:rsidR="00281E5D" w:rsidRPr="006E1F21" w:rsidRDefault="00281E5D" w:rsidP="00281E5D">
      <w:r w:rsidRPr="006E1F21">
        <w:rPr>
          <w:rStyle w:val="HideTWBExt"/>
        </w:rPr>
        <w:t>&lt;/AmendB&gt;</w:t>
      </w:r>
    </w:p>
    <w:p w14:paraId="6D42BE4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131</w:t>
      </w:r>
      <w:r w:rsidRPr="006E1F21">
        <w:rPr>
          <w:rStyle w:val="HideTWBExt"/>
          <w:b w:val="0"/>
        </w:rPr>
        <w:t>&lt;/NumAmB&gt;</w:t>
      </w:r>
    </w:p>
    <w:p w14:paraId="348AC844"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4B31B923" w14:textId="77777777" w:rsidR="00281E5D" w:rsidRPr="006E1F21" w:rsidRDefault="00281E5D" w:rsidP="00281E5D">
      <w:pPr>
        <w:pStyle w:val="NormalBold"/>
      </w:pPr>
      <w:r w:rsidRPr="006E1F21">
        <w:rPr>
          <w:rStyle w:val="HideTWBExt"/>
          <w:b w:val="0"/>
        </w:rPr>
        <w:t>&lt;/RepeatBlock-By&gt;</w:t>
      </w:r>
    </w:p>
    <w:p w14:paraId="4D9844C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593C163"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8E707A6" w14:textId="77777777" w:rsidTr="00652B16">
        <w:trPr>
          <w:trHeight w:hRule="exact" w:val="240"/>
          <w:jc w:val="center"/>
        </w:trPr>
        <w:tc>
          <w:tcPr>
            <w:tcW w:w="9752" w:type="dxa"/>
            <w:gridSpan w:val="2"/>
            <w:tcBorders>
              <w:top w:val="nil"/>
              <w:left w:val="nil"/>
              <w:bottom w:val="nil"/>
              <w:right w:val="nil"/>
            </w:tcBorders>
          </w:tcPr>
          <w:p w14:paraId="706EE228" w14:textId="77777777" w:rsidR="00281E5D" w:rsidRPr="006E1F21" w:rsidRDefault="00281E5D" w:rsidP="00652B16"/>
        </w:tc>
      </w:tr>
      <w:tr w:rsidR="00C26DAB" w:rsidRPr="006E1F21" w14:paraId="1F4692F0" w14:textId="77777777" w:rsidTr="00652B16">
        <w:trPr>
          <w:trHeight w:val="240"/>
          <w:jc w:val="center"/>
        </w:trPr>
        <w:tc>
          <w:tcPr>
            <w:tcW w:w="4876" w:type="dxa"/>
            <w:tcBorders>
              <w:top w:val="nil"/>
              <w:left w:val="nil"/>
              <w:bottom w:val="nil"/>
              <w:right w:val="nil"/>
            </w:tcBorders>
          </w:tcPr>
          <w:p w14:paraId="021D538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A1A5549" w14:textId="77777777" w:rsidR="00281E5D" w:rsidRPr="006E1F21" w:rsidRDefault="00281E5D" w:rsidP="00652B16">
            <w:pPr>
              <w:pStyle w:val="AmColumnHeading"/>
            </w:pPr>
            <w:r w:rsidRPr="006E1F21">
              <w:t>Pozměňovací návrh</w:t>
            </w:r>
          </w:p>
        </w:tc>
      </w:tr>
      <w:tr w:rsidR="00C26DAB" w:rsidRPr="006E1F21" w14:paraId="40854EE1" w14:textId="77777777" w:rsidTr="00652B16">
        <w:trPr>
          <w:jc w:val="center"/>
        </w:trPr>
        <w:tc>
          <w:tcPr>
            <w:tcW w:w="4876" w:type="dxa"/>
            <w:tcBorders>
              <w:top w:val="nil"/>
              <w:left w:val="nil"/>
              <w:bottom w:val="nil"/>
              <w:right w:val="nil"/>
            </w:tcBorders>
          </w:tcPr>
          <w:p w14:paraId="717FBB41" w14:textId="7427F7C9"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w:t>
            </w:r>
            <w:r w:rsidRPr="006E1F21">
              <w:rPr>
                <w:b/>
                <w:i/>
              </w:rPr>
              <w:t xml:space="preserve">prováděné Evropskou pohraniční a pobřežní stráží v rámci sdílené odpovědnosti Evropské agentury pro pohraniční a pobřežní stráž a vnitrostátních orgánů odpovědných za správu hranic,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Pr="006E1F21">
              <w:rPr>
                <w:b/>
                <w:i/>
              </w:rPr>
              <w:t xml:space="preserve">pomocí inovativních metod </w:t>
            </w:r>
            <w:r w:rsidR="00BA3A25" w:rsidRPr="006E1F21">
              <w:rPr>
                <w:b/>
                <w:i/>
              </w:rPr>
              <w:t>a</w:t>
            </w:r>
            <w:r w:rsidR="00BA3A25">
              <w:rPr>
                <w:b/>
                <w:i/>
              </w:rPr>
              <w:t> </w:t>
            </w:r>
            <w:r w:rsidRPr="006E1F21">
              <w:rPr>
                <w:b/>
                <w:i/>
              </w:rPr>
              <w:t>nových technologií,</w:t>
            </w:r>
            <w:r w:rsidRPr="006E1F21">
              <w:t xml:space="preserve"> s cílem usnadnit legitimní překračování hranic, předcházet </w:t>
            </w:r>
            <w:r w:rsidRPr="006E1F21">
              <w:rPr>
                <w:b/>
                <w:i/>
              </w:rPr>
              <w:t>nedovolenému</w:t>
            </w:r>
            <w:r w:rsidRPr="006E1F21">
              <w:t xml:space="preserve"> přistěhovalectví, přeshraniční trestné činnosti </w:t>
            </w:r>
            <w:r w:rsidR="00BA3A25" w:rsidRPr="006E1F21">
              <w:rPr>
                <w:b/>
                <w:i/>
              </w:rPr>
              <w:t>a</w:t>
            </w:r>
            <w:r w:rsidR="00BA3A25">
              <w:rPr>
                <w:b/>
                <w:i/>
              </w:rPr>
              <w:t> </w:t>
            </w:r>
            <w:r w:rsidRPr="006E1F21">
              <w:rPr>
                <w:b/>
                <w:i/>
              </w:rPr>
              <w:t xml:space="preserve">účelovému využívání nelegální migrace </w:t>
            </w:r>
            <w:r w:rsidR="00BA3A25" w:rsidRPr="006E1F21">
              <w:rPr>
                <w:b/>
                <w:i/>
              </w:rPr>
              <w:t>a</w:t>
            </w:r>
            <w:r w:rsidR="00BA3A25">
              <w:rPr>
                <w:b/>
                <w:i/>
              </w:rPr>
              <w:t> </w:t>
            </w:r>
            <w:r w:rsidRPr="006E1F21">
              <w:rPr>
                <w:b/>
                <w:i/>
              </w:rPr>
              <w:t xml:space="preserve">jejímu zneužívání jako zbraně </w:t>
            </w:r>
            <w:r w:rsidR="00BA3A25" w:rsidRPr="006E1F21">
              <w:rPr>
                <w:b/>
                <w:i/>
              </w:rPr>
              <w:t>a</w:t>
            </w:r>
            <w:r w:rsidR="00BA3A25">
              <w:rPr>
                <w:b/>
                <w:i/>
              </w:rPr>
              <w:t> </w:t>
            </w:r>
            <w:r w:rsidRPr="006E1F21">
              <w:rPr>
                <w:b/>
                <w:i/>
              </w:rPr>
              <w:t xml:space="preserve">odhalovat tyto jevy, jakož </w:t>
            </w:r>
            <w:r w:rsidR="00BA3A25" w:rsidRPr="006E1F21">
              <w:rPr>
                <w:b/>
                <w:i/>
              </w:rPr>
              <w:t>i</w:t>
            </w:r>
            <w:r w:rsidR="00BA3A25">
              <w:rPr>
                <w:b/>
                <w:i/>
              </w:rPr>
              <w:t> </w:t>
            </w:r>
            <w:r w:rsidRPr="006E1F21">
              <w:rPr>
                <w:b/>
                <w:i/>
              </w:rPr>
              <w:t xml:space="preserve">přispívat </w:t>
            </w:r>
            <w:r w:rsidR="00BA3A25" w:rsidRPr="006E1F21">
              <w:rPr>
                <w:b/>
                <w:i/>
              </w:rPr>
              <w:t>k</w:t>
            </w:r>
            <w:r w:rsidR="00BA3A25">
              <w:rPr>
                <w:b/>
                <w:i/>
              </w:rPr>
              <w:t> </w:t>
            </w:r>
            <w:r w:rsidRPr="006E1F21">
              <w:rPr>
                <w:b/>
                <w:i/>
              </w:rPr>
              <w:t>účinnému navracení</w:t>
            </w:r>
            <w:r w:rsidRPr="006E1F21">
              <w:t>;</w:t>
            </w:r>
          </w:p>
        </w:tc>
        <w:tc>
          <w:tcPr>
            <w:tcW w:w="4876" w:type="dxa"/>
            <w:tcBorders>
              <w:top w:val="nil"/>
              <w:left w:val="nil"/>
              <w:bottom w:val="nil"/>
              <w:right w:val="nil"/>
            </w:tcBorders>
          </w:tcPr>
          <w:p w14:paraId="4C3FA40C" w14:textId="53622C18" w:rsidR="00281E5D" w:rsidRPr="006E1F21" w:rsidRDefault="00281E5D" w:rsidP="00652B16">
            <w:pPr>
              <w:pStyle w:val="Normal6a"/>
            </w:pPr>
            <w:r w:rsidRPr="006E1F21">
              <w:t>b)</w:t>
            </w:r>
            <w:r w:rsidRPr="006E1F21">
              <w:tab/>
              <w:t xml:space="preserve">podpora účinného integrovaného řízení vnějších hranic </w:t>
            </w:r>
            <w:r w:rsidR="00BA3A25" w:rsidRPr="006E1F21">
              <w:t>v</w:t>
            </w:r>
            <w:r w:rsidR="00BA3A25">
              <w:t> </w:t>
            </w:r>
            <w:r w:rsidRPr="006E1F21">
              <w:t xml:space="preserve">rámci Evropy </w:t>
            </w:r>
            <w:r w:rsidR="00BA3A25" w:rsidRPr="006E1F21">
              <w:t>s</w:t>
            </w:r>
            <w:r w:rsidR="00BA3A25">
              <w:t> </w:t>
            </w:r>
            <w:r w:rsidRPr="006E1F21">
              <w:t xml:space="preserve">cílem usnadnit legální překračování hranic, </w:t>
            </w:r>
            <w:r w:rsidRPr="006E1F21">
              <w:rPr>
                <w:b/>
                <w:i/>
              </w:rPr>
              <w:t xml:space="preserve">zavést </w:t>
            </w:r>
            <w:r w:rsidR="00BA3A25" w:rsidRPr="006E1F21">
              <w:rPr>
                <w:b/>
                <w:i/>
              </w:rPr>
              <w:t>a</w:t>
            </w:r>
            <w:r w:rsidR="00BA3A25">
              <w:rPr>
                <w:b/>
                <w:i/>
              </w:rPr>
              <w:t> </w:t>
            </w:r>
            <w:r w:rsidRPr="006E1F21">
              <w:rPr>
                <w:b/>
                <w:i/>
              </w:rPr>
              <w:t xml:space="preserve">udržovat nezávislé monitorovací mechanismy na vnějších hranicích </w:t>
            </w:r>
            <w:r w:rsidR="00BA3A25" w:rsidRPr="006E1F21">
              <w:rPr>
                <w:b/>
                <w:i/>
              </w:rPr>
              <w:t>a</w:t>
            </w:r>
            <w:r w:rsidR="00BA3A25">
              <w:rPr>
                <w:b/>
                <w:i/>
              </w:rPr>
              <w:t> </w:t>
            </w:r>
            <w:r w:rsidRPr="006E1F21">
              <w:t xml:space="preserve">předcházet </w:t>
            </w:r>
            <w:r w:rsidRPr="006E1F21">
              <w:rPr>
                <w:b/>
                <w:i/>
              </w:rPr>
              <w:t>nelegálnímu</w:t>
            </w:r>
            <w:r w:rsidRPr="006E1F21">
              <w:t xml:space="preserve"> přistěhovalectví </w:t>
            </w:r>
            <w:r w:rsidR="00BA3A25" w:rsidRPr="006E1F21">
              <w:rPr>
                <w:b/>
                <w:i/>
              </w:rPr>
              <w:t>a</w:t>
            </w:r>
            <w:r w:rsidR="00BA3A25">
              <w:rPr>
                <w:b/>
                <w:i/>
              </w:rPr>
              <w:t> </w:t>
            </w:r>
            <w:r w:rsidRPr="006E1F21">
              <w:t xml:space="preserve">přeshraniční trestné činnosti </w:t>
            </w:r>
            <w:r w:rsidR="00BA3A25" w:rsidRPr="006E1F21">
              <w:rPr>
                <w:b/>
                <w:i/>
              </w:rPr>
              <w:t>a</w:t>
            </w:r>
            <w:r w:rsidR="00BA3A25">
              <w:rPr>
                <w:b/>
                <w:i/>
              </w:rPr>
              <w:t> </w:t>
            </w:r>
            <w:r w:rsidRPr="006E1F21">
              <w:t>odhalovat je;</w:t>
            </w:r>
          </w:p>
        </w:tc>
      </w:tr>
    </w:tbl>
    <w:p w14:paraId="552FE48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95E0FBE"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188EAE90" w14:textId="2CA26D58" w:rsidR="00281E5D" w:rsidRPr="006E1F21" w:rsidRDefault="00281E5D" w:rsidP="00281E5D">
      <w:pPr>
        <w:pStyle w:val="AmJustText"/>
      </w:pPr>
      <w:r w:rsidRPr="006E1F21">
        <w:t xml:space="preserve">Pojem „zneužívání osob jako zbraně“ neuznáváme. Instrumentalizace spadá do působnosti nařízení </w:t>
      </w:r>
      <w:r w:rsidR="00BA3A25" w:rsidRPr="006E1F21">
        <w:t>o</w:t>
      </w:r>
      <w:r w:rsidR="00BA3A25">
        <w:t> </w:t>
      </w:r>
      <w:r w:rsidRPr="006E1F21">
        <w:t xml:space="preserve">krizovém řízení jako součást Paktu </w:t>
      </w:r>
      <w:r w:rsidR="00BA3A25" w:rsidRPr="006E1F21">
        <w:t>a</w:t>
      </w:r>
      <w:r w:rsidR="00BA3A25">
        <w:t> </w:t>
      </w:r>
      <w:r w:rsidRPr="006E1F21">
        <w:t xml:space="preserve">bude financována </w:t>
      </w:r>
      <w:r w:rsidR="00BA3A25" w:rsidRPr="006E1F21">
        <w:t>v</w:t>
      </w:r>
      <w:r w:rsidR="00BA3A25">
        <w:t> </w:t>
      </w:r>
      <w:r w:rsidRPr="006E1F21">
        <w:t xml:space="preserve">rámci AMI. Neměli bychom podporovat dvojí financování. Stejný argument platí </w:t>
      </w:r>
      <w:r w:rsidR="00BA3A25" w:rsidRPr="006E1F21">
        <w:t>i</w:t>
      </w:r>
      <w:r w:rsidR="00BA3A25">
        <w:t> </w:t>
      </w:r>
      <w:r w:rsidRPr="006E1F21">
        <w:t xml:space="preserve">pro vrácení zboží. Agentury EU by měly dostat dostatečný rozpočet, který jim umožní plnit jejich úkoly, aniž by byly závislé na jednotlivých finančních nástrojích </w:t>
      </w:r>
      <w:r w:rsidR="00BA3A25" w:rsidRPr="006E1F21">
        <w:t>v</w:t>
      </w:r>
      <w:r w:rsidR="00BA3A25">
        <w:t> </w:t>
      </w:r>
      <w:r w:rsidRPr="006E1F21">
        <w:t>rámci víceletého finančního rámce. Postup prověřování, který nespadá do rámce azylových řízení, vyžaduje zavedení nezávislých kontrolních mechanismů na přechodech vnějších hranic.</w:t>
      </w:r>
    </w:p>
    <w:p w14:paraId="34CB892E" w14:textId="77777777" w:rsidR="00281E5D" w:rsidRPr="006E1F21" w:rsidRDefault="00281E5D" w:rsidP="00281E5D">
      <w:r w:rsidRPr="006E1F21">
        <w:rPr>
          <w:rStyle w:val="HideTWBExt"/>
        </w:rPr>
        <w:t>&lt;/AmendB&gt;</w:t>
      </w:r>
    </w:p>
    <w:p w14:paraId="2D43C44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132</w:t>
      </w:r>
      <w:r w:rsidRPr="006E1F21">
        <w:rPr>
          <w:rStyle w:val="HideTWBExt"/>
          <w:b w:val="0"/>
        </w:rPr>
        <w:t>&lt;/NumAmB&gt;</w:t>
      </w:r>
    </w:p>
    <w:p w14:paraId="1BCE5919" w14:textId="77777777" w:rsidR="00281E5D" w:rsidRPr="006E1F21" w:rsidRDefault="00281E5D" w:rsidP="00281E5D">
      <w:pPr>
        <w:pStyle w:val="NormalBold"/>
      </w:pPr>
      <w:r w:rsidRPr="006E1F21">
        <w:rPr>
          <w:rStyle w:val="HideTWBExt"/>
          <w:b w:val="0"/>
        </w:rPr>
        <w:t>&lt;RepeatBlock-By&gt;&lt;Members&gt;</w:t>
      </w:r>
      <w:r w:rsidRPr="006E1F21">
        <w:t>Emil Radev</w:t>
      </w:r>
      <w:r w:rsidRPr="006E1F21">
        <w:rPr>
          <w:rStyle w:val="HideTWBExt"/>
          <w:b w:val="0"/>
        </w:rPr>
        <w:t>&lt;/Members&gt;</w:t>
      </w:r>
    </w:p>
    <w:p w14:paraId="563CE47B" w14:textId="77777777" w:rsidR="00281E5D" w:rsidRPr="006E1F21" w:rsidRDefault="00281E5D" w:rsidP="00281E5D">
      <w:pPr>
        <w:pStyle w:val="NormalBold"/>
      </w:pPr>
      <w:r w:rsidRPr="006E1F21">
        <w:rPr>
          <w:rStyle w:val="HideTWBExt"/>
          <w:b w:val="0"/>
        </w:rPr>
        <w:t>&lt;/RepeatBlock-By&gt;</w:t>
      </w:r>
    </w:p>
    <w:p w14:paraId="791618B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FBE78F2"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C255FC0" w14:textId="77777777" w:rsidTr="00652B16">
        <w:trPr>
          <w:trHeight w:hRule="exact" w:val="240"/>
          <w:jc w:val="center"/>
        </w:trPr>
        <w:tc>
          <w:tcPr>
            <w:tcW w:w="9752" w:type="dxa"/>
            <w:gridSpan w:val="2"/>
            <w:tcBorders>
              <w:top w:val="nil"/>
              <w:left w:val="nil"/>
              <w:bottom w:val="nil"/>
              <w:right w:val="nil"/>
            </w:tcBorders>
          </w:tcPr>
          <w:p w14:paraId="2932C7BD" w14:textId="77777777" w:rsidR="00281E5D" w:rsidRPr="006E1F21" w:rsidRDefault="00281E5D" w:rsidP="00652B16"/>
        </w:tc>
      </w:tr>
      <w:tr w:rsidR="00C26DAB" w:rsidRPr="006E1F21" w14:paraId="114540D4" w14:textId="77777777" w:rsidTr="00652B16">
        <w:trPr>
          <w:trHeight w:val="240"/>
          <w:jc w:val="center"/>
        </w:trPr>
        <w:tc>
          <w:tcPr>
            <w:tcW w:w="4876" w:type="dxa"/>
            <w:tcBorders>
              <w:top w:val="nil"/>
              <w:left w:val="nil"/>
              <w:bottom w:val="nil"/>
              <w:right w:val="nil"/>
            </w:tcBorders>
          </w:tcPr>
          <w:p w14:paraId="60D7042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3C7C109" w14:textId="77777777" w:rsidR="00281E5D" w:rsidRPr="006E1F21" w:rsidRDefault="00281E5D" w:rsidP="00652B16">
            <w:pPr>
              <w:pStyle w:val="AmColumnHeading"/>
            </w:pPr>
            <w:r w:rsidRPr="006E1F21">
              <w:t>Pozměňovací návrh</w:t>
            </w:r>
          </w:p>
        </w:tc>
      </w:tr>
      <w:tr w:rsidR="00C26DAB" w:rsidRPr="006E1F21" w14:paraId="0961C2C9" w14:textId="77777777" w:rsidTr="00652B16">
        <w:trPr>
          <w:jc w:val="center"/>
        </w:trPr>
        <w:tc>
          <w:tcPr>
            <w:tcW w:w="4876" w:type="dxa"/>
            <w:tcBorders>
              <w:top w:val="nil"/>
              <w:left w:val="nil"/>
              <w:bottom w:val="nil"/>
              <w:right w:val="nil"/>
            </w:tcBorders>
          </w:tcPr>
          <w:p w14:paraId="28D4AE3A" w14:textId="69480F04"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c>
          <w:tcPr>
            <w:tcW w:w="4876" w:type="dxa"/>
            <w:tcBorders>
              <w:top w:val="nil"/>
              <w:left w:val="nil"/>
              <w:bottom w:val="nil"/>
              <w:right w:val="nil"/>
            </w:tcBorders>
          </w:tcPr>
          <w:p w14:paraId="022CBD2B" w14:textId="052C3D1B"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w:t>
            </w:r>
            <w:r w:rsidRPr="006E1F21">
              <w:rPr>
                <w:b/>
                <w:i/>
              </w:rPr>
              <w:t xml:space="preserve">posílení operační připravenosti, dlouhodobé kapacity </w:t>
            </w:r>
            <w:r w:rsidR="00BA3A25" w:rsidRPr="006E1F21">
              <w:rPr>
                <w:b/>
                <w:i/>
              </w:rPr>
              <w:t>a</w:t>
            </w:r>
            <w:r w:rsidR="00BA3A25">
              <w:rPr>
                <w:b/>
                <w:i/>
              </w:rPr>
              <w:t> </w:t>
            </w:r>
            <w:r w:rsidRPr="006E1F21">
              <w:rPr>
                <w:b/>
                <w:i/>
              </w:rPr>
              <w:t xml:space="preserve">odolnosti členských států střežících vnější hranice Unie, jakož </w:t>
            </w:r>
            <w:r w:rsidR="00BA3A25" w:rsidRPr="006E1F21">
              <w:rPr>
                <w:b/>
                <w:i/>
              </w:rPr>
              <w:t>i</w:t>
            </w:r>
            <w:r w:rsidR="00BA3A25">
              <w:rPr>
                <w:b/>
                <w:i/>
              </w:rPr>
              <w:t> </w:t>
            </w:r>
            <w:r w:rsidRPr="006E1F21">
              <w:rPr>
                <w:b/>
                <w:i/>
              </w:rPr>
              <w:t xml:space="preserve">zvýšení situační informovanosti </w:t>
            </w:r>
            <w:r w:rsidR="00BA3A25" w:rsidRPr="006E1F21">
              <w:rPr>
                <w:b/>
                <w:i/>
              </w:rPr>
              <w:t>a</w:t>
            </w:r>
            <w:r w:rsidR="00BA3A25">
              <w:rPr>
                <w:b/>
                <w:i/>
              </w:rPr>
              <w:t> </w:t>
            </w:r>
            <w:r w:rsidRPr="006E1F21">
              <w:rPr>
                <w:b/>
                <w:i/>
              </w:rPr>
              <w:t>analýzy rizik,</w:t>
            </w:r>
            <w:r w:rsidRPr="006E1F21">
              <w:t xml:space="preserve">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r>
    </w:tbl>
    <w:p w14:paraId="067A5A4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{BG}</w:t>
      </w:r>
      <w:r w:rsidRPr="006E1F21">
        <w:t>bg</w:t>
      </w:r>
      <w:r w:rsidRPr="006E1F21">
        <w:rPr>
          <w:rStyle w:val="HideTWBExt"/>
        </w:rPr>
        <w:t>&lt;/Original&gt;</w:t>
      </w:r>
    </w:p>
    <w:p w14:paraId="1EE67502" w14:textId="77777777" w:rsidR="00281E5D" w:rsidRPr="006E1F21" w:rsidRDefault="00281E5D" w:rsidP="00281E5D">
      <w:r w:rsidRPr="006E1F21">
        <w:rPr>
          <w:rStyle w:val="HideTWBExt"/>
        </w:rPr>
        <w:t>&lt;/AmendB&gt;</w:t>
      </w:r>
    </w:p>
    <w:p w14:paraId="08F42D6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133</w:t>
      </w:r>
      <w:r w:rsidRPr="006E1F21">
        <w:rPr>
          <w:rStyle w:val="HideTWBExt"/>
          <w:b w:val="0"/>
        </w:rPr>
        <w:t>&lt;/NumAmB&gt;</w:t>
      </w:r>
    </w:p>
    <w:p w14:paraId="1A7ED7AF"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0F251371" w14:textId="77777777" w:rsidR="00281E5D" w:rsidRPr="006E1F21" w:rsidRDefault="00281E5D" w:rsidP="00281E5D">
      <w:pPr>
        <w:pStyle w:val="NormalBold"/>
      </w:pPr>
      <w:r w:rsidRPr="006E1F21">
        <w:rPr>
          <w:rStyle w:val="HideTWBExt"/>
          <w:b w:val="0"/>
        </w:rPr>
        <w:t>&lt;/RepeatBlock-By&gt;</w:t>
      </w:r>
    </w:p>
    <w:p w14:paraId="1C6798B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D5B5776"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36CFC67" w14:textId="77777777" w:rsidTr="00652B16">
        <w:trPr>
          <w:trHeight w:hRule="exact" w:val="240"/>
          <w:jc w:val="center"/>
        </w:trPr>
        <w:tc>
          <w:tcPr>
            <w:tcW w:w="9752" w:type="dxa"/>
            <w:gridSpan w:val="2"/>
            <w:tcBorders>
              <w:top w:val="nil"/>
              <w:left w:val="nil"/>
              <w:bottom w:val="nil"/>
              <w:right w:val="nil"/>
            </w:tcBorders>
          </w:tcPr>
          <w:p w14:paraId="44372AAD" w14:textId="77777777" w:rsidR="00281E5D" w:rsidRPr="006E1F21" w:rsidRDefault="00281E5D" w:rsidP="00652B16"/>
        </w:tc>
      </w:tr>
      <w:tr w:rsidR="00C26DAB" w:rsidRPr="006E1F21" w14:paraId="324485C9" w14:textId="77777777" w:rsidTr="00652B16">
        <w:trPr>
          <w:trHeight w:val="240"/>
          <w:jc w:val="center"/>
        </w:trPr>
        <w:tc>
          <w:tcPr>
            <w:tcW w:w="4876" w:type="dxa"/>
            <w:tcBorders>
              <w:top w:val="nil"/>
              <w:left w:val="nil"/>
              <w:bottom w:val="nil"/>
              <w:right w:val="nil"/>
            </w:tcBorders>
          </w:tcPr>
          <w:p w14:paraId="571BAED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C0E78FE" w14:textId="77777777" w:rsidR="00281E5D" w:rsidRPr="006E1F21" w:rsidRDefault="00281E5D" w:rsidP="00652B16">
            <w:pPr>
              <w:pStyle w:val="AmColumnHeading"/>
            </w:pPr>
            <w:r w:rsidRPr="006E1F21">
              <w:t>Pozměňovací návrh</w:t>
            </w:r>
          </w:p>
        </w:tc>
      </w:tr>
      <w:tr w:rsidR="00C26DAB" w:rsidRPr="006E1F21" w14:paraId="12ACC81B" w14:textId="77777777" w:rsidTr="00652B16">
        <w:trPr>
          <w:jc w:val="center"/>
        </w:trPr>
        <w:tc>
          <w:tcPr>
            <w:tcW w:w="4876" w:type="dxa"/>
            <w:tcBorders>
              <w:top w:val="nil"/>
              <w:left w:val="nil"/>
              <w:bottom w:val="nil"/>
              <w:right w:val="nil"/>
            </w:tcBorders>
          </w:tcPr>
          <w:p w14:paraId="09CD3DE0" w14:textId="2685FCC9"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c>
          <w:tcPr>
            <w:tcW w:w="4876" w:type="dxa"/>
            <w:tcBorders>
              <w:top w:val="nil"/>
              <w:left w:val="nil"/>
              <w:bottom w:val="nil"/>
              <w:right w:val="nil"/>
            </w:tcBorders>
          </w:tcPr>
          <w:p w14:paraId="21CB634A" w14:textId="0FA77E3B"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r w:rsidRPr="006E1F21">
              <w:rPr>
                <w:b/>
                <w:i/>
              </w:rPr>
              <w:t xml:space="preserve">, včetně posílení kapacity členských států chránit vnější hranice </w:t>
            </w:r>
            <w:r w:rsidR="00BA3A25" w:rsidRPr="006E1F21">
              <w:rPr>
                <w:b/>
                <w:i/>
              </w:rPr>
              <w:t>a</w:t>
            </w:r>
            <w:r w:rsidR="00BA3A25">
              <w:rPr>
                <w:b/>
                <w:i/>
              </w:rPr>
              <w:t> </w:t>
            </w:r>
            <w:r w:rsidRPr="006E1F21">
              <w:rPr>
                <w:b/>
                <w:i/>
              </w:rPr>
              <w:t xml:space="preserve">provádět rozhodnutí </w:t>
            </w:r>
            <w:r w:rsidR="00BA3A25" w:rsidRPr="006E1F21">
              <w:rPr>
                <w:b/>
                <w:i/>
              </w:rPr>
              <w:t>o</w:t>
            </w:r>
            <w:r w:rsidR="00BA3A25">
              <w:rPr>
                <w:b/>
                <w:i/>
              </w:rPr>
              <w:t> </w:t>
            </w:r>
            <w:r w:rsidRPr="006E1F21">
              <w:rPr>
                <w:b/>
                <w:i/>
              </w:rPr>
              <w:t>návratu</w:t>
            </w:r>
            <w:r w:rsidRPr="006E1F21">
              <w:t>;</w:t>
            </w:r>
          </w:p>
        </w:tc>
      </w:tr>
    </w:tbl>
    <w:p w14:paraId="09856C7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5E9E8444"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024514A6" w14:textId="321EE121" w:rsidR="00281E5D" w:rsidRPr="006E1F21" w:rsidRDefault="00281E5D" w:rsidP="00281E5D">
      <w:pPr>
        <w:pStyle w:val="AmJustText"/>
      </w:pPr>
      <w:r w:rsidRPr="006E1F21">
        <w:t xml:space="preserve">Původní text sice správně zmiňuje návraty, avšak pouze okrajově. </w:t>
      </w:r>
      <w:r w:rsidR="00BA3A25" w:rsidRPr="006E1F21">
        <w:t>V</w:t>
      </w:r>
      <w:r w:rsidR="00BA3A25">
        <w:t> </w:t>
      </w:r>
      <w:r w:rsidRPr="006E1F21">
        <w:t xml:space="preserve">praxi představuje provádění rozhodnutí </w:t>
      </w:r>
      <w:r w:rsidR="00BA3A25" w:rsidRPr="006E1F21">
        <w:t>o</w:t>
      </w:r>
      <w:r w:rsidR="00BA3A25">
        <w:t> </w:t>
      </w:r>
      <w:r w:rsidRPr="006E1F21">
        <w:t xml:space="preserve">návratu jednu </w:t>
      </w:r>
      <w:r w:rsidR="00BA3A25" w:rsidRPr="006E1F21">
        <w:t>z</w:t>
      </w:r>
      <w:r w:rsidR="00BA3A25">
        <w:t> </w:t>
      </w:r>
      <w:r w:rsidRPr="006E1F21">
        <w:t xml:space="preserve">největších výzev migrační politiky EU. Návrh stanoví, že podpora by měla být zaměřena také na budování praktických kapacit členských států </w:t>
      </w:r>
      <w:r w:rsidR="00BA3A25" w:rsidRPr="006E1F21">
        <w:t>v</w:t>
      </w:r>
      <w:r w:rsidR="00BA3A25">
        <w:t> </w:t>
      </w:r>
      <w:r w:rsidRPr="006E1F21">
        <w:t>této oblasti.</w:t>
      </w:r>
    </w:p>
    <w:p w14:paraId="2F35E605" w14:textId="77777777" w:rsidR="00281E5D" w:rsidRPr="006E1F21" w:rsidRDefault="00281E5D" w:rsidP="00281E5D">
      <w:r w:rsidRPr="006E1F21">
        <w:rPr>
          <w:rStyle w:val="HideTWBExt"/>
        </w:rPr>
        <w:t>&lt;/AmendB&gt;</w:t>
      </w:r>
    </w:p>
    <w:p w14:paraId="56A5D01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134</w:t>
      </w:r>
      <w:r w:rsidRPr="006E1F21">
        <w:rPr>
          <w:rStyle w:val="HideTWBExt"/>
          <w:b w:val="0"/>
        </w:rPr>
        <w:t>&lt;/NumAmB&gt;</w:t>
      </w:r>
    </w:p>
    <w:p w14:paraId="322CC365"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7A50C6A4" w14:textId="77777777" w:rsidR="00281E5D" w:rsidRPr="006E1F21" w:rsidRDefault="00281E5D" w:rsidP="00281E5D">
      <w:pPr>
        <w:pStyle w:val="NormalBold"/>
      </w:pPr>
      <w:r w:rsidRPr="006E1F21">
        <w:rPr>
          <w:rStyle w:val="HideTWBExt"/>
          <w:b w:val="0"/>
        </w:rPr>
        <w:t>&lt;/RepeatBlock-By&gt;</w:t>
      </w:r>
    </w:p>
    <w:p w14:paraId="07E1705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E9EE59C"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EE8D931" w14:textId="77777777" w:rsidTr="00652B16">
        <w:trPr>
          <w:trHeight w:hRule="exact" w:val="240"/>
          <w:jc w:val="center"/>
        </w:trPr>
        <w:tc>
          <w:tcPr>
            <w:tcW w:w="9752" w:type="dxa"/>
            <w:gridSpan w:val="2"/>
            <w:tcBorders>
              <w:top w:val="nil"/>
              <w:left w:val="nil"/>
              <w:bottom w:val="nil"/>
              <w:right w:val="nil"/>
            </w:tcBorders>
          </w:tcPr>
          <w:p w14:paraId="60DB7A1F" w14:textId="77777777" w:rsidR="00281E5D" w:rsidRPr="006E1F21" w:rsidRDefault="00281E5D" w:rsidP="00652B16"/>
        </w:tc>
      </w:tr>
      <w:tr w:rsidR="00C26DAB" w:rsidRPr="006E1F21" w14:paraId="08B57703" w14:textId="77777777" w:rsidTr="00652B16">
        <w:trPr>
          <w:trHeight w:val="240"/>
          <w:jc w:val="center"/>
        </w:trPr>
        <w:tc>
          <w:tcPr>
            <w:tcW w:w="4876" w:type="dxa"/>
            <w:tcBorders>
              <w:top w:val="nil"/>
              <w:left w:val="nil"/>
              <w:bottom w:val="nil"/>
              <w:right w:val="nil"/>
            </w:tcBorders>
          </w:tcPr>
          <w:p w14:paraId="25E1162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71B987B" w14:textId="77777777" w:rsidR="00281E5D" w:rsidRPr="006E1F21" w:rsidRDefault="00281E5D" w:rsidP="00652B16">
            <w:pPr>
              <w:pStyle w:val="AmColumnHeading"/>
            </w:pPr>
            <w:r w:rsidRPr="006E1F21">
              <w:t>Pozměňovací návrh</w:t>
            </w:r>
          </w:p>
        </w:tc>
      </w:tr>
      <w:tr w:rsidR="00C26DAB" w:rsidRPr="006E1F21" w14:paraId="61B7A477" w14:textId="77777777" w:rsidTr="00652B16">
        <w:trPr>
          <w:jc w:val="center"/>
        </w:trPr>
        <w:tc>
          <w:tcPr>
            <w:tcW w:w="4876" w:type="dxa"/>
            <w:tcBorders>
              <w:top w:val="nil"/>
              <w:left w:val="nil"/>
              <w:bottom w:val="nil"/>
              <w:right w:val="nil"/>
            </w:tcBorders>
          </w:tcPr>
          <w:p w14:paraId="34A356C7" w14:textId="111AFE32"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w:t>
            </w:r>
            <w:r w:rsidRPr="006E1F21">
              <w:rPr>
                <w:b/>
                <w:i/>
              </w:rPr>
              <w:t xml:space="preserve">inovativních metod </w:t>
            </w:r>
            <w:r w:rsidR="00BA3A25" w:rsidRPr="006E1F21">
              <w:rPr>
                <w:b/>
                <w:i/>
              </w:rPr>
              <w:t>a</w:t>
            </w:r>
            <w:r w:rsidR="00BA3A25">
              <w:rPr>
                <w:b/>
                <w:i/>
              </w:rPr>
              <w:t> </w:t>
            </w:r>
            <w:r w:rsidRPr="006E1F21">
              <w:t xml:space="preserve">nových technologií, s cílem usnadnit legitimní překračování hranic, předcházet </w:t>
            </w:r>
            <w:r w:rsidRPr="006E1F21">
              <w:rPr>
                <w:b/>
                <w:i/>
              </w:rPr>
              <w:t>nedovolenému</w:t>
            </w:r>
            <w:r w:rsidRPr="006E1F21">
              <w:t xml:space="preserve"> přistěhovalectví, přeshraniční trestné činnosti </w:t>
            </w:r>
            <w:r w:rsidR="00BA3A25" w:rsidRPr="006E1F21">
              <w:t>a</w:t>
            </w:r>
            <w:r w:rsidR="00BA3A25">
              <w:t> </w:t>
            </w:r>
            <w:r w:rsidRPr="006E1F21">
              <w:t xml:space="preserve">účelovému využívání nelegální migrace </w:t>
            </w:r>
            <w:r w:rsidR="00BA3A25" w:rsidRPr="006E1F21">
              <w:rPr>
                <w:b/>
                <w:i/>
              </w:rPr>
              <w:t>a</w:t>
            </w:r>
            <w:r w:rsidR="00BA3A25">
              <w:rPr>
                <w:b/>
                <w:i/>
              </w:rPr>
              <w:t> </w:t>
            </w:r>
            <w:r w:rsidRPr="006E1F21">
              <w:rPr>
                <w:b/>
                <w:i/>
              </w:rPr>
              <w:t>jejímu zneužívání jako zbraně</w:t>
            </w:r>
            <w:r w:rsidRPr="006E1F21">
              <w:t xml:space="preserve"> </w:t>
            </w:r>
            <w:r w:rsidR="00BA3A25" w:rsidRPr="006E1F21">
              <w:t>a</w:t>
            </w:r>
            <w:r w:rsidR="00BA3A25">
              <w:t> </w:t>
            </w:r>
            <w:r w:rsidRPr="006E1F21">
              <w:t>odhalovat tyto jevy</w:t>
            </w:r>
            <w:r w:rsidRPr="006E1F21">
              <w:rPr>
                <w:b/>
                <w:i/>
              </w:rPr>
              <w:t xml:space="preserve">, jakož </w:t>
            </w:r>
            <w:r w:rsidR="00BA3A25" w:rsidRPr="006E1F21">
              <w:rPr>
                <w:b/>
                <w:i/>
              </w:rPr>
              <w:t>i</w:t>
            </w:r>
            <w:r w:rsidR="00BA3A25">
              <w:rPr>
                <w:b/>
                <w:i/>
              </w:rPr>
              <w:t> </w:t>
            </w:r>
            <w:r w:rsidRPr="006E1F21">
              <w:rPr>
                <w:b/>
                <w:i/>
              </w:rPr>
              <w:t xml:space="preserve">přispívat </w:t>
            </w:r>
            <w:r w:rsidR="00BA3A25" w:rsidRPr="006E1F21">
              <w:rPr>
                <w:b/>
                <w:i/>
              </w:rPr>
              <w:t>k</w:t>
            </w:r>
            <w:r w:rsidR="00BA3A25">
              <w:rPr>
                <w:b/>
                <w:i/>
              </w:rPr>
              <w:t> </w:t>
            </w:r>
            <w:r w:rsidRPr="006E1F21">
              <w:rPr>
                <w:b/>
                <w:i/>
              </w:rPr>
              <w:t>účinnému navracení</w:t>
            </w:r>
            <w:r w:rsidRPr="006E1F21">
              <w:t>;</w:t>
            </w:r>
          </w:p>
        </w:tc>
        <w:tc>
          <w:tcPr>
            <w:tcW w:w="4876" w:type="dxa"/>
            <w:tcBorders>
              <w:top w:val="nil"/>
              <w:left w:val="nil"/>
              <w:bottom w:val="nil"/>
              <w:right w:val="nil"/>
            </w:tcBorders>
          </w:tcPr>
          <w:p w14:paraId="7944DBF8" w14:textId="71B9BA52"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nových technologií, s cílem usnadnit legitimní překračování hranic, předcházet </w:t>
            </w:r>
            <w:r w:rsidRPr="006E1F21">
              <w:rPr>
                <w:b/>
                <w:i/>
              </w:rPr>
              <w:t>ilegálnímu</w:t>
            </w:r>
            <w:r w:rsidRPr="006E1F21">
              <w:t xml:space="preserve">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odhalovat tyto jevy;</w:t>
            </w:r>
          </w:p>
        </w:tc>
      </w:tr>
    </w:tbl>
    <w:p w14:paraId="5D2D4E4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E2207D0" w14:textId="77777777" w:rsidR="00281E5D" w:rsidRPr="006E1F21" w:rsidRDefault="00281E5D" w:rsidP="00281E5D">
      <w:r w:rsidRPr="006E1F21">
        <w:rPr>
          <w:rStyle w:val="HideTWBExt"/>
        </w:rPr>
        <w:t>&lt;/AmendB&gt;</w:t>
      </w:r>
    </w:p>
    <w:p w14:paraId="4FE2A69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135</w:t>
      </w:r>
      <w:r w:rsidRPr="006E1F21">
        <w:rPr>
          <w:rStyle w:val="HideTWBExt"/>
          <w:b w:val="0"/>
        </w:rPr>
        <w:t>&lt;/NumAmB&gt;</w:t>
      </w:r>
    </w:p>
    <w:p w14:paraId="451D8542" w14:textId="77777777" w:rsidR="00281E5D" w:rsidRPr="006E1F21" w:rsidRDefault="00281E5D" w:rsidP="00281E5D">
      <w:pPr>
        <w:pStyle w:val="NormalBold"/>
      </w:pPr>
      <w:r w:rsidRPr="006E1F21">
        <w:rPr>
          <w:rStyle w:val="HideTWBExt"/>
          <w:b w:val="0"/>
        </w:rPr>
        <w:t>&lt;RepeatBlock-By&gt;&lt;Members&gt;</w:t>
      </w:r>
      <w:r w:rsidRPr="006E1F21">
        <w:t>Geadis Geadi</w:t>
      </w:r>
      <w:r w:rsidRPr="006E1F21">
        <w:rPr>
          <w:rStyle w:val="HideTWBExt"/>
          <w:b w:val="0"/>
        </w:rPr>
        <w:t>&lt;/Members&gt;</w:t>
      </w:r>
    </w:p>
    <w:p w14:paraId="188E1ABB" w14:textId="77777777" w:rsidR="00281E5D" w:rsidRPr="006E1F21" w:rsidRDefault="00281E5D" w:rsidP="00281E5D">
      <w:pPr>
        <w:pStyle w:val="NormalBold"/>
      </w:pPr>
      <w:r w:rsidRPr="006E1F21">
        <w:rPr>
          <w:rStyle w:val="HideTWBExt"/>
          <w:b w:val="0"/>
        </w:rPr>
        <w:t>&lt;/RepeatBlock-By&gt;</w:t>
      </w:r>
    </w:p>
    <w:p w14:paraId="1EA4450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EF94097"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CCA41FF" w14:textId="77777777" w:rsidTr="00652B16">
        <w:trPr>
          <w:trHeight w:hRule="exact" w:val="240"/>
          <w:jc w:val="center"/>
        </w:trPr>
        <w:tc>
          <w:tcPr>
            <w:tcW w:w="9752" w:type="dxa"/>
            <w:gridSpan w:val="2"/>
            <w:tcBorders>
              <w:top w:val="nil"/>
              <w:left w:val="nil"/>
              <w:bottom w:val="nil"/>
              <w:right w:val="nil"/>
            </w:tcBorders>
          </w:tcPr>
          <w:p w14:paraId="5B2F9DEC" w14:textId="77777777" w:rsidR="00281E5D" w:rsidRPr="006E1F21" w:rsidRDefault="00281E5D" w:rsidP="00652B16"/>
        </w:tc>
      </w:tr>
      <w:tr w:rsidR="00C26DAB" w:rsidRPr="006E1F21" w14:paraId="34664A53" w14:textId="77777777" w:rsidTr="00652B16">
        <w:trPr>
          <w:trHeight w:val="240"/>
          <w:jc w:val="center"/>
        </w:trPr>
        <w:tc>
          <w:tcPr>
            <w:tcW w:w="4876" w:type="dxa"/>
            <w:tcBorders>
              <w:top w:val="nil"/>
              <w:left w:val="nil"/>
              <w:bottom w:val="nil"/>
              <w:right w:val="nil"/>
            </w:tcBorders>
          </w:tcPr>
          <w:p w14:paraId="0652B69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E34A337" w14:textId="77777777" w:rsidR="00281E5D" w:rsidRPr="006E1F21" w:rsidRDefault="00281E5D" w:rsidP="00652B16">
            <w:pPr>
              <w:pStyle w:val="AmColumnHeading"/>
            </w:pPr>
            <w:r w:rsidRPr="006E1F21">
              <w:t>Pozměňovací návrh</w:t>
            </w:r>
          </w:p>
        </w:tc>
      </w:tr>
      <w:tr w:rsidR="00C26DAB" w:rsidRPr="006E1F21" w14:paraId="52F40989" w14:textId="77777777" w:rsidTr="00652B16">
        <w:trPr>
          <w:jc w:val="center"/>
        </w:trPr>
        <w:tc>
          <w:tcPr>
            <w:tcW w:w="4876" w:type="dxa"/>
            <w:tcBorders>
              <w:top w:val="nil"/>
              <w:left w:val="nil"/>
              <w:bottom w:val="nil"/>
              <w:right w:val="nil"/>
            </w:tcBorders>
          </w:tcPr>
          <w:p w14:paraId="533E27B8" w14:textId="4756C7A0"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c>
          <w:tcPr>
            <w:tcW w:w="4876" w:type="dxa"/>
            <w:tcBorders>
              <w:top w:val="nil"/>
              <w:left w:val="nil"/>
              <w:bottom w:val="nil"/>
              <w:right w:val="nil"/>
            </w:tcBorders>
          </w:tcPr>
          <w:p w14:paraId="1286A852" w14:textId="44C8D86D"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w:t>
            </w:r>
            <w:r w:rsidRPr="006E1F21">
              <w:rPr>
                <w:b/>
                <w:i/>
              </w:rPr>
              <w:t>podvodům týkajícím se identity, padělání dokladů,</w:t>
            </w:r>
            <w:r w:rsidRPr="006E1F21">
              <w:t xml:space="preserve">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r>
    </w:tbl>
    <w:p w14:paraId="771EAC0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EB97708" w14:textId="77777777" w:rsidR="00281E5D" w:rsidRPr="006E1F21" w:rsidRDefault="00281E5D" w:rsidP="00281E5D">
      <w:r w:rsidRPr="006E1F21">
        <w:rPr>
          <w:rStyle w:val="HideTWBExt"/>
        </w:rPr>
        <w:t>&lt;/AmendB&gt;</w:t>
      </w:r>
    </w:p>
    <w:p w14:paraId="5EEAA76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136</w:t>
      </w:r>
      <w:r w:rsidRPr="006E1F21">
        <w:rPr>
          <w:rStyle w:val="HideTWBExt"/>
          <w:b w:val="0"/>
        </w:rPr>
        <w:t>&lt;/NumAmB&gt;</w:t>
      </w:r>
    </w:p>
    <w:p w14:paraId="6B258B16" w14:textId="77777777" w:rsidR="00281E5D" w:rsidRPr="006E1F21" w:rsidRDefault="00281E5D" w:rsidP="00281E5D">
      <w:pPr>
        <w:pStyle w:val="NormalBold"/>
      </w:pPr>
      <w:r w:rsidRPr="006E1F21">
        <w:rPr>
          <w:rStyle w:val="HideTWBExt"/>
          <w:b w:val="0"/>
        </w:rPr>
        <w:t>&lt;RepeatBlock-By&gt;&lt;Members&gt;</w:t>
      </w:r>
      <w:r w:rsidRPr="006E1F21">
        <w:t>Rasa Juknevičienė</w:t>
      </w:r>
      <w:r w:rsidRPr="006E1F21">
        <w:rPr>
          <w:rStyle w:val="HideTWBExt"/>
          <w:b w:val="0"/>
        </w:rPr>
        <w:t>&lt;/Members&gt;</w:t>
      </w:r>
    </w:p>
    <w:p w14:paraId="1A55B551" w14:textId="77777777" w:rsidR="00281E5D" w:rsidRPr="006E1F21" w:rsidRDefault="00281E5D" w:rsidP="00281E5D">
      <w:pPr>
        <w:pStyle w:val="NormalBold"/>
      </w:pPr>
      <w:r w:rsidRPr="006E1F21">
        <w:rPr>
          <w:rStyle w:val="HideTWBExt"/>
          <w:b w:val="0"/>
        </w:rPr>
        <w:t>&lt;/RepeatBlock-By&gt;</w:t>
      </w:r>
    </w:p>
    <w:p w14:paraId="6519B4A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63518EE"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836F8F9" w14:textId="77777777" w:rsidTr="00652B16">
        <w:trPr>
          <w:trHeight w:hRule="exact" w:val="240"/>
          <w:jc w:val="center"/>
        </w:trPr>
        <w:tc>
          <w:tcPr>
            <w:tcW w:w="9752" w:type="dxa"/>
            <w:gridSpan w:val="2"/>
            <w:tcBorders>
              <w:top w:val="nil"/>
              <w:left w:val="nil"/>
              <w:bottom w:val="nil"/>
              <w:right w:val="nil"/>
            </w:tcBorders>
          </w:tcPr>
          <w:p w14:paraId="5E0A3242" w14:textId="77777777" w:rsidR="00281E5D" w:rsidRPr="006E1F21" w:rsidRDefault="00281E5D" w:rsidP="00652B16"/>
        </w:tc>
      </w:tr>
      <w:tr w:rsidR="00C26DAB" w:rsidRPr="006E1F21" w14:paraId="74E1C943" w14:textId="77777777" w:rsidTr="00652B16">
        <w:trPr>
          <w:trHeight w:val="240"/>
          <w:jc w:val="center"/>
        </w:trPr>
        <w:tc>
          <w:tcPr>
            <w:tcW w:w="4876" w:type="dxa"/>
            <w:tcBorders>
              <w:top w:val="nil"/>
              <w:left w:val="nil"/>
              <w:bottom w:val="nil"/>
              <w:right w:val="nil"/>
            </w:tcBorders>
          </w:tcPr>
          <w:p w14:paraId="7FFA50F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10195EF" w14:textId="77777777" w:rsidR="00281E5D" w:rsidRPr="006E1F21" w:rsidRDefault="00281E5D" w:rsidP="00652B16">
            <w:pPr>
              <w:pStyle w:val="AmColumnHeading"/>
            </w:pPr>
            <w:r w:rsidRPr="006E1F21">
              <w:t>Pozměňovací návrh</w:t>
            </w:r>
          </w:p>
        </w:tc>
      </w:tr>
      <w:tr w:rsidR="00C26DAB" w:rsidRPr="006E1F21" w14:paraId="714CBF2C" w14:textId="77777777" w:rsidTr="00652B16">
        <w:trPr>
          <w:jc w:val="center"/>
        </w:trPr>
        <w:tc>
          <w:tcPr>
            <w:tcW w:w="4876" w:type="dxa"/>
            <w:tcBorders>
              <w:top w:val="nil"/>
              <w:left w:val="nil"/>
              <w:bottom w:val="nil"/>
              <w:right w:val="nil"/>
            </w:tcBorders>
          </w:tcPr>
          <w:p w14:paraId="14F30E92" w14:textId="6A3B0C2D"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c>
          <w:tcPr>
            <w:tcW w:w="4876" w:type="dxa"/>
            <w:tcBorders>
              <w:top w:val="nil"/>
              <w:left w:val="nil"/>
              <w:bottom w:val="nil"/>
              <w:right w:val="nil"/>
            </w:tcBorders>
          </w:tcPr>
          <w:p w14:paraId="4B82BB00" w14:textId="2FFD0E36"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rPr>
                <w:b/>
                <w:i/>
              </w:rPr>
              <w:t>a</w:t>
            </w:r>
            <w:r w:rsidR="00BA3A25">
              <w:rPr>
                <w:b/>
                <w:i/>
              </w:rPr>
              <w:t> </w:t>
            </w:r>
            <w:r w:rsidRPr="006E1F21">
              <w:rPr>
                <w:b/>
                <w:i/>
              </w:rPr>
              <w:t>jiným hybridním hrozbám</w:t>
            </w:r>
            <w:r w:rsidRPr="006E1F21">
              <w:t xml:space="preserve"> </w:t>
            </w:r>
            <w:r w:rsidR="00BA3A25" w:rsidRPr="006E1F21">
              <w:t>a</w:t>
            </w:r>
            <w:r w:rsidR="00BA3A25">
              <w:t> </w:t>
            </w:r>
            <w:r w:rsidRPr="006E1F21">
              <w:t>odhalovat tyto jevy,</w:t>
            </w:r>
            <w:r w:rsidR="00BA3A25">
              <w:t xml:space="preserve"> </w:t>
            </w:r>
            <w:r w:rsidR="00BA3A25" w:rsidRPr="006E1F21">
              <w:t>j</w:t>
            </w:r>
            <w:r w:rsidRPr="006E1F21">
              <w:t xml:space="preserve">akož </w:t>
            </w:r>
            <w:r w:rsidR="00BA3A25" w:rsidRPr="006E1F21">
              <w:t>i</w:t>
            </w:r>
            <w:r w:rsidR="00BA3A25">
              <w:t> </w:t>
            </w:r>
            <w:r w:rsidRPr="006E1F21">
              <w:t xml:space="preserve">přispívat </w:t>
            </w:r>
            <w:r w:rsidR="00BA3A25" w:rsidRPr="006E1F21">
              <w:t>k</w:t>
            </w:r>
            <w:r w:rsidR="00BA3A25">
              <w:t> </w:t>
            </w:r>
            <w:r w:rsidRPr="006E1F21">
              <w:t>účinnému navracení;</w:t>
            </w:r>
          </w:p>
        </w:tc>
      </w:tr>
    </w:tbl>
    <w:p w14:paraId="284EE27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5529CDC" w14:textId="77777777" w:rsidR="00281E5D" w:rsidRPr="006E1F21" w:rsidRDefault="00281E5D" w:rsidP="00281E5D">
      <w:r w:rsidRPr="006E1F21">
        <w:rPr>
          <w:rStyle w:val="HideTWBExt"/>
        </w:rPr>
        <w:t>&lt;/AmendB&gt;</w:t>
      </w:r>
    </w:p>
    <w:p w14:paraId="4D426D2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137</w:t>
      </w:r>
      <w:r w:rsidRPr="006E1F21">
        <w:rPr>
          <w:rStyle w:val="HideTWBExt"/>
          <w:b w:val="0"/>
        </w:rPr>
        <w:t>&lt;/NumAmB&gt;</w:t>
      </w:r>
    </w:p>
    <w:p w14:paraId="0862956A"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490ABCFA" w14:textId="77777777" w:rsidR="00281E5D" w:rsidRPr="006E1F21" w:rsidRDefault="00281E5D" w:rsidP="00281E5D">
      <w:pPr>
        <w:pStyle w:val="NormalBold"/>
      </w:pPr>
      <w:r w:rsidRPr="006E1F21">
        <w:rPr>
          <w:rStyle w:val="HideTWBExt"/>
          <w:b w:val="0"/>
        </w:rPr>
        <w:t>&lt;/RepeatBlock-By&gt;</w:t>
      </w:r>
    </w:p>
    <w:p w14:paraId="3C00A8E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05B5BFE"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17663F5" w14:textId="77777777" w:rsidTr="00652B16">
        <w:trPr>
          <w:trHeight w:hRule="exact" w:val="240"/>
          <w:jc w:val="center"/>
        </w:trPr>
        <w:tc>
          <w:tcPr>
            <w:tcW w:w="9752" w:type="dxa"/>
            <w:gridSpan w:val="2"/>
            <w:tcBorders>
              <w:top w:val="nil"/>
              <w:left w:val="nil"/>
              <w:bottom w:val="nil"/>
              <w:right w:val="nil"/>
            </w:tcBorders>
          </w:tcPr>
          <w:p w14:paraId="4BE4BEBE" w14:textId="77777777" w:rsidR="00281E5D" w:rsidRPr="006E1F21" w:rsidRDefault="00281E5D" w:rsidP="00652B16"/>
        </w:tc>
      </w:tr>
      <w:tr w:rsidR="00C26DAB" w:rsidRPr="006E1F21" w14:paraId="29FE68EF" w14:textId="77777777" w:rsidTr="00652B16">
        <w:trPr>
          <w:trHeight w:val="240"/>
          <w:jc w:val="center"/>
        </w:trPr>
        <w:tc>
          <w:tcPr>
            <w:tcW w:w="4876" w:type="dxa"/>
            <w:tcBorders>
              <w:top w:val="nil"/>
              <w:left w:val="nil"/>
              <w:bottom w:val="nil"/>
              <w:right w:val="nil"/>
            </w:tcBorders>
          </w:tcPr>
          <w:p w14:paraId="55E5633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C1B9A61" w14:textId="77777777" w:rsidR="00281E5D" w:rsidRPr="006E1F21" w:rsidRDefault="00281E5D" w:rsidP="00652B16">
            <w:pPr>
              <w:pStyle w:val="AmColumnHeading"/>
            </w:pPr>
            <w:r w:rsidRPr="006E1F21">
              <w:t>Pozměňovací návrh</w:t>
            </w:r>
          </w:p>
        </w:tc>
      </w:tr>
      <w:tr w:rsidR="00C26DAB" w:rsidRPr="006E1F21" w14:paraId="54178AB9" w14:textId="77777777" w:rsidTr="00652B16">
        <w:trPr>
          <w:jc w:val="center"/>
        </w:trPr>
        <w:tc>
          <w:tcPr>
            <w:tcW w:w="4876" w:type="dxa"/>
            <w:tcBorders>
              <w:top w:val="nil"/>
              <w:left w:val="nil"/>
              <w:bottom w:val="nil"/>
              <w:right w:val="nil"/>
            </w:tcBorders>
          </w:tcPr>
          <w:p w14:paraId="200C6FAB" w14:textId="20E88FCC"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rPr>
                <w:b/>
                <w:i/>
              </w:rPr>
              <w:t>a</w:t>
            </w:r>
            <w:r w:rsidR="00BA3A25">
              <w:rPr>
                <w:b/>
                <w:i/>
              </w:rPr>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c>
          <w:tcPr>
            <w:tcW w:w="4876" w:type="dxa"/>
            <w:tcBorders>
              <w:top w:val="nil"/>
              <w:left w:val="nil"/>
              <w:bottom w:val="nil"/>
              <w:right w:val="nil"/>
            </w:tcBorders>
          </w:tcPr>
          <w:p w14:paraId="1824BA9B" w14:textId="038F37E2"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nových technologií, s cílem usnadnit legitimní překračování hranic, předcházet nedovolenému přistěhovalectví, přeshraniční trestné činnosti</w:t>
            </w:r>
            <w:r w:rsidRPr="006E1F21">
              <w:rPr>
                <w:b/>
                <w:i/>
              </w:rPr>
              <w:t>,</w:t>
            </w:r>
            <w:r w:rsidRPr="006E1F21">
              <w:t xml:space="preserve"> účelovému využívání nelegální migrace </w:t>
            </w:r>
            <w:r w:rsidR="00BA3A25" w:rsidRPr="006E1F21">
              <w:t>a</w:t>
            </w:r>
            <w:r w:rsidR="00BA3A25">
              <w:t> </w:t>
            </w:r>
            <w:r w:rsidRPr="006E1F21">
              <w:t xml:space="preserve">jejímu zneužívání jako zbraně </w:t>
            </w:r>
            <w:r w:rsidR="00BA3A25" w:rsidRPr="006E1F21">
              <w:rPr>
                <w:b/>
                <w:i/>
              </w:rPr>
              <w:t>a</w:t>
            </w:r>
            <w:r w:rsidR="00BA3A25">
              <w:rPr>
                <w:b/>
                <w:i/>
              </w:rPr>
              <w:t> </w:t>
            </w:r>
            <w:r w:rsidRPr="006E1F21">
              <w:rPr>
                <w:b/>
                <w:i/>
              </w:rPr>
              <w:t>jiným hybridním hrozbám</w:t>
            </w:r>
            <w:r w:rsidRPr="006E1F21">
              <w:t xml:space="preserve">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r>
    </w:tbl>
    <w:p w14:paraId="2631C0D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DBEAABA" w14:textId="77777777" w:rsidR="00281E5D" w:rsidRPr="006E1F21" w:rsidRDefault="00281E5D" w:rsidP="00281E5D">
      <w:r w:rsidRPr="006E1F21">
        <w:rPr>
          <w:rStyle w:val="HideTWBExt"/>
        </w:rPr>
        <w:t>&lt;/AmendB&gt;</w:t>
      </w:r>
    </w:p>
    <w:p w14:paraId="05A0D5C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138</w:t>
      </w:r>
      <w:r w:rsidRPr="006E1F21">
        <w:rPr>
          <w:rStyle w:val="HideTWBExt"/>
          <w:b w:val="0"/>
        </w:rPr>
        <w:t>&lt;/NumAmB&gt;</w:t>
      </w:r>
    </w:p>
    <w:p w14:paraId="06370DEA" w14:textId="77777777" w:rsidR="00281E5D" w:rsidRPr="006E1F21" w:rsidRDefault="00281E5D" w:rsidP="00281E5D">
      <w:pPr>
        <w:pStyle w:val="NormalBold"/>
      </w:pPr>
      <w:r w:rsidRPr="006E1F21">
        <w:rPr>
          <w:rStyle w:val="HideTWBExt"/>
          <w:b w:val="0"/>
        </w:rPr>
        <w:t>&lt;RepeatBlock-By&gt;&lt;Members&gt;</w:t>
      </w:r>
      <w:r w:rsidRPr="006E1F21">
        <w:t>Dainius Žalimas</w:t>
      </w:r>
      <w:r w:rsidRPr="006E1F21">
        <w:rPr>
          <w:rStyle w:val="HideTWBExt"/>
          <w:b w:val="0"/>
        </w:rPr>
        <w:t>&lt;/Members&gt;</w:t>
      </w:r>
    </w:p>
    <w:p w14:paraId="091D87D4" w14:textId="77777777" w:rsidR="00281E5D" w:rsidRPr="006E1F21" w:rsidRDefault="00281E5D" w:rsidP="00281E5D">
      <w:pPr>
        <w:pStyle w:val="NormalBold"/>
      </w:pPr>
      <w:r w:rsidRPr="006E1F21">
        <w:rPr>
          <w:rStyle w:val="HideTWBExt"/>
          <w:b w:val="0"/>
        </w:rPr>
        <w:t>&lt;/RepeatBlock-By&gt;</w:t>
      </w:r>
    </w:p>
    <w:p w14:paraId="4CF07DD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119B425"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F18BDDB" w14:textId="77777777" w:rsidTr="00652B16">
        <w:trPr>
          <w:trHeight w:hRule="exact" w:val="240"/>
          <w:jc w:val="center"/>
        </w:trPr>
        <w:tc>
          <w:tcPr>
            <w:tcW w:w="9752" w:type="dxa"/>
            <w:gridSpan w:val="2"/>
            <w:tcBorders>
              <w:top w:val="nil"/>
              <w:left w:val="nil"/>
              <w:bottom w:val="nil"/>
              <w:right w:val="nil"/>
            </w:tcBorders>
          </w:tcPr>
          <w:p w14:paraId="1220CB02" w14:textId="77777777" w:rsidR="00281E5D" w:rsidRPr="006E1F21" w:rsidRDefault="00281E5D" w:rsidP="00652B16"/>
        </w:tc>
      </w:tr>
      <w:tr w:rsidR="00C26DAB" w:rsidRPr="006E1F21" w14:paraId="4387F3F7" w14:textId="77777777" w:rsidTr="00652B16">
        <w:trPr>
          <w:trHeight w:val="240"/>
          <w:jc w:val="center"/>
        </w:trPr>
        <w:tc>
          <w:tcPr>
            <w:tcW w:w="4876" w:type="dxa"/>
            <w:tcBorders>
              <w:top w:val="nil"/>
              <w:left w:val="nil"/>
              <w:bottom w:val="nil"/>
              <w:right w:val="nil"/>
            </w:tcBorders>
          </w:tcPr>
          <w:p w14:paraId="433841E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0449EAB" w14:textId="77777777" w:rsidR="00281E5D" w:rsidRPr="006E1F21" w:rsidRDefault="00281E5D" w:rsidP="00652B16">
            <w:pPr>
              <w:pStyle w:val="AmColumnHeading"/>
            </w:pPr>
            <w:r w:rsidRPr="006E1F21">
              <w:t>Pozměňovací návrh</w:t>
            </w:r>
          </w:p>
        </w:tc>
      </w:tr>
      <w:tr w:rsidR="00C26DAB" w:rsidRPr="006E1F21" w14:paraId="5F26718B" w14:textId="77777777" w:rsidTr="00652B16">
        <w:trPr>
          <w:jc w:val="center"/>
        </w:trPr>
        <w:tc>
          <w:tcPr>
            <w:tcW w:w="4876" w:type="dxa"/>
            <w:tcBorders>
              <w:top w:val="nil"/>
              <w:left w:val="nil"/>
              <w:bottom w:val="nil"/>
              <w:right w:val="nil"/>
            </w:tcBorders>
          </w:tcPr>
          <w:p w14:paraId="51A72F82" w14:textId="48763542"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c>
          <w:tcPr>
            <w:tcW w:w="4876" w:type="dxa"/>
            <w:tcBorders>
              <w:top w:val="nil"/>
              <w:left w:val="nil"/>
              <w:bottom w:val="nil"/>
              <w:right w:val="nil"/>
            </w:tcBorders>
          </w:tcPr>
          <w:p w14:paraId="15D673D5" w14:textId="4C395125"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t>a</w:t>
            </w:r>
            <w:r w:rsidR="00BA3A25">
              <w:t> </w:t>
            </w:r>
            <w:r w:rsidRPr="006E1F21">
              <w:t xml:space="preserve">to </w:t>
            </w:r>
            <w:r w:rsidR="00BA3A25" w:rsidRPr="006E1F21">
              <w:t>i</w:t>
            </w:r>
            <w:r w:rsidR="00BA3A25">
              <w:t> </w:t>
            </w:r>
            <w:r w:rsidRPr="006E1F21">
              <w:t xml:space="preserve">pomocí inovativních metod </w:t>
            </w:r>
            <w:r w:rsidR="00BA3A25" w:rsidRPr="006E1F21">
              <w:t>a</w:t>
            </w:r>
            <w:r w:rsidR="00BA3A25">
              <w:t> </w:t>
            </w:r>
            <w:r w:rsidRPr="006E1F21">
              <w:t xml:space="preserve">nových technologií, s cílem usnadnit legitimní překračování hranic, předcházet nedovolenému přistěhovalectví, přeshraniční trestné činnosti </w:t>
            </w:r>
            <w:r w:rsidR="00BA3A25" w:rsidRPr="006E1F21">
              <w:t>a</w:t>
            </w:r>
            <w:r w:rsidR="00BA3A25">
              <w:t> </w:t>
            </w:r>
            <w:r w:rsidRPr="006E1F21">
              <w:t xml:space="preserve">účelovému využívání nelegální migrace </w:t>
            </w:r>
            <w:r w:rsidR="00BA3A25" w:rsidRPr="006E1F21">
              <w:t>a</w:t>
            </w:r>
            <w:r w:rsidR="00BA3A25">
              <w:t> </w:t>
            </w:r>
            <w:r w:rsidRPr="006E1F21">
              <w:t xml:space="preserve">jejímu zneužívání jako zbraně </w:t>
            </w:r>
            <w:r w:rsidR="00BA3A25" w:rsidRPr="006E1F21">
              <w:rPr>
                <w:b/>
                <w:i/>
              </w:rPr>
              <w:t>a</w:t>
            </w:r>
            <w:r w:rsidR="00BA3A25">
              <w:rPr>
                <w:b/>
                <w:i/>
              </w:rPr>
              <w:t> </w:t>
            </w:r>
            <w:r w:rsidRPr="006E1F21">
              <w:rPr>
                <w:b/>
                <w:i/>
              </w:rPr>
              <w:t>jiným hybridním hrozbám</w:t>
            </w:r>
            <w:r w:rsidRPr="006E1F21">
              <w:t xml:space="preserve"> </w:t>
            </w:r>
            <w:r w:rsidR="00BA3A25" w:rsidRPr="006E1F21">
              <w:t>a</w:t>
            </w:r>
            <w:r w:rsidR="00BA3A25">
              <w:t> </w:t>
            </w:r>
            <w:r w:rsidRPr="006E1F21">
              <w:t xml:space="preserve">odhalovat tyto jevy, jakož </w:t>
            </w:r>
            <w:r w:rsidR="00BA3A25" w:rsidRPr="006E1F21">
              <w:t>i</w:t>
            </w:r>
            <w:r w:rsidR="00BA3A25">
              <w:t> </w:t>
            </w:r>
            <w:r w:rsidRPr="006E1F21">
              <w:t xml:space="preserve">přispívat </w:t>
            </w:r>
            <w:r w:rsidR="00BA3A25" w:rsidRPr="006E1F21">
              <w:t>k</w:t>
            </w:r>
            <w:r w:rsidR="00BA3A25">
              <w:t> </w:t>
            </w:r>
            <w:r w:rsidRPr="006E1F21">
              <w:t>účinnému navracení;</w:t>
            </w:r>
          </w:p>
        </w:tc>
      </w:tr>
    </w:tbl>
    <w:p w14:paraId="60DEC00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C7ABBC4" w14:textId="77777777" w:rsidR="00281E5D" w:rsidRPr="006E1F21" w:rsidRDefault="00281E5D" w:rsidP="00281E5D">
      <w:r w:rsidRPr="006E1F21">
        <w:rPr>
          <w:rStyle w:val="HideTWBExt"/>
        </w:rPr>
        <w:t>&lt;/AmendB&gt;</w:t>
      </w:r>
    </w:p>
    <w:p w14:paraId="025AA10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139</w:t>
      </w:r>
      <w:r w:rsidRPr="006E1F21">
        <w:rPr>
          <w:rStyle w:val="HideTWBExt"/>
          <w:b w:val="0"/>
        </w:rPr>
        <w:t>&lt;/NumAmB&gt;</w:t>
      </w:r>
    </w:p>
    <w:p w14:paraId="69E0C2EA"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6EA27362" w14:textId="77777777" w:rsidR="00281E5D" w:rsidRPr="006E1F21" w:rsidRDefault="00281E5D" w:rsidP="00281E5D">
      <w:pPr>
        <w:pStyle w:val="NormalBold"/>
      </w:pPr>
      <w:r w:rsidRPr="006E1F21">
        <w:rPr>
          <w:rStyle w:val="HideTWBExt"/>
          <w:b w:val="0"/>
        </w:rPr>
        <w:t>&lt;/RepeatBlock-By&gt;</w:t>
      </w:r>
    </w:p>
    <w:p w14:paraId="6931686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77FA76A"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1C9C096" w14:textId="77777777" w:rsidTr="00652B16">
        <w:trPr>
          <w:trHeight w:hRule="exact" w:val="240"/>
          <w:jc w:val="center"/>
        </w:trPr>
        <w:tc>
          <w:tcPr>
            <w:tcW w:w="9752" w:type="dxa"/>
            <w:gridSpan w:val="2"/>
            <w:tcBorders>
              <w:top w:val="nil"/>
              <w:left w:val="nil"/>
              <w:bottom w:val="nil"/>
              <w:right w:val="nil"/>
            </w:tcBorders>
          </w:tcPr>
          <w:p w14:paraId="67465F7A" w14:textId="77777777" w:rsidR="00281E5D" w:rsidRPr="006E1F21" w:rsidRDefault="00281E5D" w:rsidP="00652B16"/>
        </w:tc>
      </w:tr>
      <w:tr w:rsidR="00C26DAB" w:rsidRPr="006E1F21" w14:paraId="7C0B279C" w14:textId="77777777" w:rsidTr="00652B16">
        <w:trPr>
          <w:trHeight w:val="240"/>
          <w:jc w:val="center"/>
        </w:trPr>
        <w:tc>
          <w:tcPr>
            <w:tcW w:w="4876" w:type="dxa"/>
            <w:tcBorders>
              <w:top w:val="nil"/>
              <w:left w:val="nil"/>
              <w:bottom w:val="nil"/>
              <w:right w:val="nil"/>
            </w:tcBorders>
          </w:tcPr>
          <w:p w14:paraId="03EDF83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B58E30C" w14:textId="77777777" w:rsidR="00281E5D" w:rsidRPr="006E1F21" w:rsidRDefault="00281E5D" w:rsidP="00652B16">
            <w:pPr>
              <w:pStyle w:val="AmColumnHeading"/>
            </w:pPr>
            <w:r w:rsidRPr="006E1F21">
              <w:t>Pozměňovací návrh</w:t>
            </w:r>
          </w:p>
        </w:tc>
      </w:tr>
      <w:tr w:rsidR="00C26DAB" w:rsidRPr="006E1F21" w14:paraId="30B011A7" w14:textId="77777777" w:rsidTr="00652B16">
        <w:trPr>
          <w:jc w:val="center"/>
        </w:trPr>
        <w:tc>
          <w:tcPr>
            <w:tcW w:w="4876" w:type="dxa"/>
            <w:tcBorders>
              <w:top w:val="nil"/>
              <w:left w:val="nil"/>
              <w:bottom w:val="nil"/>
              <w:right w:val="nil"/>
            </w:tcBorders>
          </w:tcPr>
          <w:p w14:paraId="52FB8D39" w14:textId="00600BB9"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Pr="006E1F21">
              <w:rPr>
                <w:b/>
                <w:i/>
              </w:rPr>
              <w:t xml:space="preserve">pomocí inovativních metod </w:t>
            </w:r>
            <w:r w:rsidR="00BA3A25" w:rsidRPr="006E1F21">
              <w:rPr>
                <w:b/>
                <w:i/>
              </w:rPr>
              <w:t>a</w:t>
            </w:r>
            <w:r w:rsidR="00BA3A25">
              <w:rPr>
                <w:b/>
                <w:i/>
              </w:rPr>
              <w:t> </w:t>
            </w:r>
            <w:r w:rsidRPr="006E1F21">
              <w:rPr>
                <w:b/>
                <w:i/>
              </w:rPr>
              <w:t>nových technologií,</w:t>
            </w:r>
            <w:r w:rsidRPr="006E1F21">
              <w:t xml:space="preserve"> s cílem usnadnit legitimní překračování hranic, </w:t>
            </w:r>
            <w:r w:rsidRPr="006E1F21">
              <w:rPr>
                <w:b/>
                <w:i/>
              </w:rPr>
              <w:t>předcházet nedovolenému</w:t>
            </w:r>
            <w:r w:rsidRPr="006E1F21">
              <w:t xml:space="preserve"> přistěhovalectví, přeshraniční trestné činnosti </w:t>
            </w:r>
            <w:r w:rsidR="00BA3A25" w:rsidRPr="006E1F21">
              <w:rPr>
                <w:b/>
                <w:i/>
              </w:rPr>
              <w:t>a</w:t>
            </w:r>
            <w:r w:rsidR="00BA3A25">
              <w:rPr>
                <w:b/>
                <w:i/>
              </w:rPr>
              <w:t> </w:t>
            </w:r>
            <w:r w:rsidRPr="006E1F21">
              <w:rPr>
                <w:b/>
                <w:i/>
              </w:rPr>
              <w:t xml:space="preserve">účelovému využívání nelegální migrace </w:t>
            </w:r>
            <w:r w:rsidR="00BA3A25" w:rsidRPr="006E1F21">
              <w:rPr>
                <w:b/>
                <w:i/>
              </w:rPr>
              <w:t>a</w:t>
            </w:r>
            <w:r w:rsidR="00BA3A25">
              <w:rPr>
                <w:b/>
                <w:i/>
              </w:rPr>
              <w:t> </w:t>
            </w:r>
            <w:r w:rsidRPr="006E1F21">
              <w:rPr>
                <w:b/>
                <w:i/>
              </w:rPr>
              <w:t xml:space="preserve">jejímu zneužívání jako zbraně </w:t>
            </w:r>
            <w:r w:rsidR="00BA3A25" w:rsidRPr="006E1F21">
              <w:rPr>
                <w:b/>
                <w:i/>
              </w:rPr>
              <w:t>a</w:t>
            </w:r>
            <w:r w:rsidR="00BA3A25">
              <w:rPr>
                <w:b/>
                <w:i/>
              </w:rPr>
              <w:t> </w:t>
            </w:r>
            <w:r w:rsidRPr="006E1F21">
              <w:rPr>
                <w:b/>
                <w:i/>
              </w:rPr>
              <w:t xml:space="preserve">odhalovat tyto jevy, jakož </w:t>
            </w:r>
            <w:r w:rsidR="00BA3A25" w:rsidRPr="006E1F21">
              <w:rPr>
                <w:b/>
                <w:i/>
              </w:rPr>
              <w:t>i</w:t>
            </w:r>
            <w:r w:rsidR="00BA3A25">
              <w:rPr>
                <w:b/>
                <w:i/>
              </w:rPr>
              <w:t> </w:t>
            </w:r>
            <w:r w:rsidRPr="006E1F21">
              <w:rPr>
                <w:b/>
                <w:i/>
              </w:rPr>
              <w:t xml:space="preserve">přispívat </w:t>
            </w:r>
            <w:r w:rsidR="00BA3A25" w:rsidRPr="006E1F21">
              <w:rPr>
                <w:b/>
                <w:i/>
              </w:rPr>
              <w:t>k</w:t>
            </w:r>
            <w:r w:rsidR="00BA3A25">
              <w:rPr>
                <w:b/>
                <w:i/>
              </w:rPr>
              <w:t> </w:t>
            </w:r>
            <w:r w:rsidRPr="006E1F21">
              <w:rPr>
                <w:b/>
                <w:i/>
              </w:rPr>
              <w:t>účinnému navracení</w:t>
            </w:r>
            <w:r w:rsidRPr="006E1F21">
              <w:t>;</w:t>
            </w:r>
          </w:p>
        </w:tc>
        <w:tc>
          <w:tcPr>
            <w:tcW w:w="4876" w:type="dxa"/>
            <w:tcBorders>
              <w:top w:val="nil"/>
              <w:left w:val="nil"/>
              <w:bottom w:val="nil"/>
              <w:right w:val="nil"/>
            </w:tcBorders>
          </w:tcPr>
          <w:p w14:paraId="17659FCC" w14:textId="28107DC7" w:rsidR="00281E5D" w:rsidRPr="006E1F21" w:rsidRDefault="00281E5D" w:rsidP="00652B16">
            <w:pPr>
              <w:pStyle w:val="Normal6a"/>
            </w:pPr>
            <w:r w:rsidRPr="006E1F21">
              <w:t>b)</w:t>
            </w:r>
            <w:r w:rsidRPr="006E1F21">
              <w:tab/>
            </w:r>
            <w:r w:rsidR="00BA3A25" w:rsidRPr="006E1F21">
              <w:t>k</w:t>
            </w:r>
            <w:r w:rsidR="00BA3A25">
              <w:t> </w:t>
            </w:r>
            <w:r w:rsidRPr="006E1F21">
              <w:t xml:space="preserve">podpoře účinné evropské integrované správy hranic na vnějších hranicích prováděné Evropskou pohraniční a pobřežní stráží v rámci sdílené odpovědnosti Evropské agentury pro pohraniční a pobřežní stráž a vnitrostátních orgánů odpovědných za správu hranic, s cílem usnadnit legitimní překračování hranic, </w:t>
            </w:r>
            <w:r w:rsidRPr="006E1F21">
              <w:rPr>
                <w:b/>
                <w:i/>
              </w:rPr>
              <w:t>včetně podpory legálnímu</w:t>
            </w:r>
            <w:r w:rsidRPr="006E1F21">
              <w:t xml:space="preserve"> přistěhovalectví, přeshraniční trestné činnosti </w:t>
            </w:r>
            <w:r w:rsidRPr="006E1F21">
              <w:rPr>
                <w:b/>
                <w:i/>
              </w:rPr>
              <w:t xml:space="preserve">včetně práva požádat </w:t>
            </w:r>
            <w:r w:rsidR="00BA3A25" w:rsidRPr="006E1F21">
              <w:rPr>
                <w:b/>
                <w:i/>
              </w:rPr>
              <w:t>o</w:t>
            </w:r>
            <w:r w:rsidR="00BA3A25">
              <w:rPr>
                <w:b/>
                <w:i/>
              </w:rPr>
              <w:t> </w:t>
            </w:r>
            <w:r w:rsidRPr="006E1F21">
              <w:rPr>
                <w:b/>
                <w:i/>
              </w:rPr>
              <w:t xml:space="preserve">mezinárodní ochranu na hranicích </w:t>
            </w:r>
            <w:r w:rsidR="00BA3A25" w:rsidRPr="006E1F21">
              <w:rPr>
                <w:b/>
                <w:i/>
              </w:rPr>
              <w:t>a</w:t>
            </w:r>
            <w:r w:rsidR="00BA3A25">
              <w:rPr>
                <w:b/>
                <w:i/>
              </w:rPr>
              <w:t> </w:t>
            </w:r>
            <w:r w:rsidRPr="006E1F21">
              <w:rPr>
                <w:b/>
                <w:i/>
              </w:rPr>
              <w:t xml:space="preserve">řešit obchodování </w:t>
            </w:r>
            <w:r w:rsidR="00BA3A25" w:rsidRPr="006E1F21">
              <w:rPr>
                <w:b/>
                <w:i/>
              </w:rPr>
              <w:t>s</w:t>
            </w:r>
            <w:r w:rsidR="00BA3A25">
              <w:rPr>
                <w:b/>
                <w:i/>
              </w:rPr>
              <w:t> </w:t>
            </w:r>
            <w:r w:rsidRPr="006E1F21">
              <w:rPr>
                <w:b/>
                <w:i/>
              </w:rPr>
              <w:t>lidmi</w:t>
            </w:r>
            <w:r w:rsidRPr="006E1F21">
              <w:t>;</w:t>
            </w:r>
          </w:p>
        </w:tc>
      </w:tr>
    </w:tbl>
    <w:p w14:paraId="6DA2048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B94156A" w14:textId="77777777" w:rsidR="00281E5D" w:rsidRPr="006E1F21" w:rsidRDefault="00281E5D" w:rsidP="00281E5D">
      <w:r w:rsidRPr="006E1F21">
        <w:rPr>
          <w:rStyle w:val="HideTWBExt"/>
        </w:rPr>
        <w:t>&lt;/AmendB&gt;</w:t>
      </w:r>
    </w:p>
    <w:p w14:paraId="0E61FBDE"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140</w:t>
      </w:r>
      <w:r w:rsidRPr="006E1F21">
        <w:rPr>
          <w:rStyle w:val="HideTWBExt"/>
          <w:b w:val="0"/>
        </w:rPr>
        <w:t>&lt;/NumAmB&gt;</w:t>
      </w:r>
    </w:p>
    <w:p w14:paraId="60083F79"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3777FE44" w14:textId="77777777" w:rsidR="00281E5D" w:rsidRPr="006E1F21" w:rsidRDefault="00281E5D" w:rsidP="00281E5D">
      <w:pPr>
        <w:pStyle w:val="NormalBold"/>
      </w:pPr>
      <w:r w:rsidRPr="006E1F21">
        <w:rPr>
          <w:rStyle w:val="HideTWBExt"/>
          <w:b w:val="0"/>
        </w:rPr>
        <w:t>&lt;/RepeatBlock-By&gt;</w:t>
      </w:r>
    </w:p>
    <w:p w14:paraId="1162537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428D121" w14:textId="77777777" w:rsidR="00281E5D" w:rsidRPr="006E1F21" w:rsidRDefault="00281E5D" w:rsidP="00281E5D">
      <w:pPr>
        <w:pStyle w:val="NormalBold"/>
      </w:pPr>
      <w:r w:rsidRPr="006E1F21">
        <w:rPr>
          <w:rStyle w:val="HideTWBExt"/>
          <w:b w:val="0"/>
        </w:rPr>
        <w:t>&lt;Article&gt;</w:t>
      </w:r>
      <w:r w:rsidRPr="006E1F21">
        <w:t>Čl. 3 – odst. 1 – pododstavec 1 – písm. b</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3369E39" w14:textId="77777777" w:rsidTr="00652B16">
        <w:trPr>
          <w:trHeight w:hRule="exact" w:val="240"/>
          <w:jc w:val="center"/>
        </w:trPr>
        <w:tc>
          <w:tcPr>
            <w:tcW w:w="9752" w:type="dxa"/>
            <w:gridSpan w:val="2"/>
            <w:tcBorders>
              <w:top w:val="nil"/>
              <w:left w:val="nil"/>
              <w:bottom w:val="nil"/>
              <w:right w:val="nil"/>
            </w:tcBorders>
          </w:tcPr>
          <w:p w14:paraId="2CEB8ABF" w14:textId="77777777" w:rsidR="00281E5D" w:rsidRPr="006E1F21" w:rsidRDefault="00281E5D" w:rsidP="00652B16"/>
        </w:tc>
      </w:tr>
      <w:tr w:rsidR="00C26DAB" w:rsidRPr="006E1F21" w14:paraId="1C3E1BD9" w14:textId="77777777" w:rsidTr="00652B16">
        <w:trPr>
          <w:trHeight w:val="240"/>
          <w:jc w:val="center"/>
        </w:trPr>
        <w:tc>
          <w:tcPr>
            <w:tcW w:w="4876" w:type="dxa"/>
            <w:tcBorders>
              <w:top w:val="nil"/>
              <w:left w:val="nil"/>
              <w:bottom w:val="nil"/>
              <w:right w:val="nil"/>
            </w:tcBorders>
          </w:tcPr>
          <w:p w14:paraId="4160CC9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994CB0A" w14:textId="77777777" w:rsidR="00281E5D" w:rsidRPr="006E1F21" w:rsidRDefault="00281E5D" w:rsidP="00652B16">
            <w:pPr>
              <w:pStyle w:val="AmColumnHeading"/>
            </w:pPr>
            <w:r w:rsidRPr="006E1F21">
              <w:t>Pozměňovací návrh</w:t>
            </w:r>
          </w:p>
        </w:tc>
      </w:tr>
      <w:tr w:rsidR="00C26DAB" w:rsidRPr="006E1F21" w14:paraId="52A75716" w14:textId="77777777" w:rsidTr="00652B16">
        <w:trPr>
          <w:jc w:val="center"/>
        </w:trPr>
        <w:tc>
          <w:tcPr>
            <w:tcW w:w="4876" w:type="dxa"/>
            <w:tcBorders>
              <w:top w:val="nil"/>
              <w:left w:val="nil"/>
              <w:bottom w:val="nil"/>
              <w:right w:val="nil"/>
            </w:tcBorders>
          </w:tcPr>
          <w:p w14:paraId="15BF05D0" w14:textId="2F4DB731" w:rsidR="00281E5D" w:rsidRPr="006E1F21" w:rsidRDefault="00281E5D" w:rsidP="00652B16">
            <w:pPr>
              <w:pStyle w:val="Normal6a"/>
            </w:pPr>
            <w:r w:rsidRPr="006E1F21">
              <w:t>b)</w:t>
            </w:r>
            <w:r w:rsidRPr="006E1F21">
              <w:tab/>
            </w:r>
            <w:r w:rsidR="00BA3A25" w:rsidRPr="006E1F21">
              <w:t>k</w:t>
            </w:r>
            <w:r w:rsidR="00BA3A25">
              <w:t> </w:t>
            </w:r>
            <w:r w:rsidRPr="006E1F21">
              <w:t xml:space="preserve">podpoře </w:t>
            </w:r>
            <w:r w:rsidRPr="006E1F21">
              <w:rPr>
                <w:b/>
                <w:i/>
              </w:rPr>
              <w:t>účinné</w:t>
            </w:r>
            <w:r w:rsidRPr="006E1F21">
              <w:t xml:space="preserve"> evropské integrované správy hranic na vnějších hranicích prováděné Evropskou pohraniční a pobřežní stráží v rámci sdílené odpovědnosti Evropské agentury pro pohraniční a pobřežní stráž a vnitrostátních orgánů odpovědných za správu hranic,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Pr="006E1F21">
              <w:rPr>
                <w:b/>
                <w:i/>
              </w:rPr>
              <w:t xml:space="preserve">pomocí inovativních metod </w:t>
            </w:r>
            <w:r w:rsidR="00BA3A25" w:rsidRPr="006E1F21">
              <w:rPr>
                <w:b/>
                <w:i/>
              </w:rPr>
              <w:t>a</w:t>
            </w:r>
            <w:r w:rsidR="00BA3A25">
              <w:rPr>
                <w:b/>
                <w:i/>
              </w:rPr>
              <w:t> </w:t>
            </w:r>
            <w:r w:rsidRPr="006E1F21">
              <w:rPr>
                <w:b/>
                <w:i/>
              </w:rPr>
              <w:t>nových technologií,</w:t>
            </w:r>
            <w:r w:rsidRPr="006E1F21">
              <w:t xml:space="preserve"> s cílem usnadnit legitimní překračování hranic, </w:t>
            </w:r>
            <w:r w:rsidRPr="006E1F21">
              <w:rPr>
                <w:b/>
                <w:i/>
              </w:rPr>
              <w:t>předcházet nedovolenému přistěhovalectví</w:t>
            </w:r>
            <w:r w:rsidRPr="006E1F21">
              <w:t xml:space="preserve">, přeshraniční trestné činnosti </w:t>
            </w:r>
            <w:r w:rsidR="00BA3A25" w:rsidRPr="006E1F21">
              <w:t>a</w:t>
            </w:r>
            <w:r w:rsidR="00BA3A25">
              <w:t> </w:t>
            </w:r>
            <w:r w:rsidRPr="006E1F21">
              <w:rPr>
                <w:b/>
                <w:i/>
              </w:rPr>
              <w:t xml:space="preserve">účelovému využívání nelegální migrace </w:t>
            </w:r>
            <w:r w:rsidR="00BA3A25" w:rsidRPr="006E1F21">
              <w:rPr>
                <w:b/>
                <w:i/>
              </w:rPr>
              <w:t>a</w:t>
            </w:r>
            <w:r w:rsidR="00BA3A25">
              <w:rPr>
                <w:b/>
                <w:i/>
              </w:rPr>
              <w:t> </w:t>
            </w:r>
            <w:r w:rsidRPr="006E1F21">
              <w:rPr>
                <w:b/>
                <w:i/>
              </w:rPr>
              <w:t xml:space="preserve">jejímu zneužívání jako zbraně </w:t>
            </w:r>
            <w:r w:rsidR="00BA3A25" w:rsidRPr="006E1F21">
              <w:rPr>
                <w:b/>
                <w:i/>
              </w:rPr>
              <w:t>a</w:t>
            </w:r>
            <w:r w:rsidR="00BA3A25">
              <w:rPr>
                <w:b/>
                <w:i/>
              </w:rPr>
              <w:t> </w:t>
            </w:r>
            <w:r w:rsidRPr="006E1F21">
              <w:rPr>
                <w:b/>
                <w:i/>
              </w:rPr>
              <w:t xml:space="preserve">odhalovat tyto jevy, jakož </w:t>
            </w:r>
            <w:r w:rsidR="00BA3A25" w:rsidRPr="006E1F21">
              <w:rPr>
                <w:b/>
                <w:i/>
              </w:rPr>
              <w:t>i</w:t>
            </w:r>
            <w:r w:rsidR="00BA3A25">
              <w:rPr>
                <w:b/>
                <w:i/>
              </w:rPr>
              <w:t> </w:t>
            </w:r>
            <w:r w:rsidRPr="006E1F21">
              <w:rPr>
                <w:b/>
                <w:i/>
              </w:rPr>
              <w:t xml:space="preserve">přispívat </w:t>
            </w:r>
            <w:r w:rsidR="00BA3A25" w:rsidRPr="006E1F21">
              <w:rPr>
                <w:b/>
                <w:i/>
              </w:rPr>
              <w:t>k</w:t>
            </w:r>
            <w:r w:rsidR="00BA3A25">
              <w:rPr>
                <w:b/>
                <w:i/>
              </w:rPr>
              <w:t> </w:t>
            </w:r>
            <w:r w:rsidRPr="006E1F21">
              <w:rPr>
                <w:b/>
                <w:i/>
              </w:rPr>
              <w:t>účinnému navracení</w:t>
            </w:r>
            <w:r w:rsidRPr="006E1F21">
              <w:t>;</w:t>
            </w:r>
          </w:p>
        </w:tc>
        <w:tc>
          <w:tcPr>
            <w:tcW w:w="4876" w:type="dxa"/>
            <w:tcBorders>
              <w:top w:val="nil"/>
              <w:left w:val="nil"/>
              <w:bottom w:val="nil"/>
              <w:right w:val="nil"/>
            </w:tcBorders>
          </w:tcPr>
          <w:p w14:paraId="5C4EB5F5" w14:textId="1B76DE79" w:rsidR="00281E5D" w:rsidRPr="006E1F21" w:rsidRDefault="00281E5D" w:rsidP="00652B16">
            <w:pPr>
              <w:pStyle w:val="Normal6a"/>
            </w:pPr>
            <w:r w:rsidRPr="006E1F21">
              <w:t>b)</w:t>
            </w:r>
            <w:r w:rsidRPr="006E1F21">
              <w:tab/>
            </w:r>
            <w:r w:rsidR="00BA3A25" w:rsidRPr="006E1F21">
              <w:t>k</w:t>
            </w:r>
            <w:r w:rsidR="00BA3A25">
              <w:t> </w:t>
            </w:r>
            <w:r w:rsidRPr="006E1F21">
              <w:t xml:space="preserve">podpoře </w:t>
            </w:r>
            <w:r w:rsidRPr="006E1F21">
              <w:rPr>
                <w:b/>
                <w:i/>
              </w:rPr>
              <w:t xml:space="preserve">řádné </w:t>
            </w:r>
            <w:r w:rsidR="00BA3A25" w:rsidRPr="006E1F21">
              <w:rPr>
                <w:b/>
                <w:i/>
              </w:rPr>
              <w:t>a</w:t>
            </w:r>
            <w:r w:rsidR="00BA3A25">
              <w:rPr>
                <w:b/>
                <w:i/>
              </w:rPr>
              <w:t> </w:t>
            </w:r>
            <w:r w:rsidRPr="006E1F21">
              <w:rPr>
                <w:b/>
                <w:i/>
              </w:rPr>
              <w:t>na právu založené</w:t>
            </w:r>
            <w:r w:rsidRPr="006E1F21">
              <w:t xml:space="preserve"> evropské integrované správy hranic na vnějších hranicích prováděné Evropskou pohraniční a pobřežní stráží v rámci sdílené odpovědnosti Evropské agentury pro pohraniční a pobřežní stráž a vnitrostátních orgánů odpovědných za správu hranic, s cílem usnadnit legitimní překračování hranic, </w:t>
            </w:r>
            <w:r w:rsidRPr="006E1F21">
              <w:rPr>
                <w:b/>
                <w:i/>
              </w:rPr>
              <w:t>odhalovat nedovolené překračování hranic</w:t>
            </w:r>
            <w:r w:rsidRPr="006E1F21">
              <w:t xml:space="preserve">, </w:t>
            </w:r>
            <w:r w:rsidRPr="006E1F21">
              <w:rPr>
                <w:b/>
                <w:i/>
              </w:rPr>
              <w:t xml:space="preserve">odhalovat </w:t>
            </w:r>
            <w:r w:rsidR="00BA3A25" w:rsidRPr="006E1F21">
              <w:rPr>
                <w:b/>
                <w:i/>
              </w:rPr>
              <w:t>a</w:t>
            </w:r>
            <w:r w:rsidR="00BA3A25">
              <w:rPr>
                <w:b/>
                <w:i/>
              </w:rPr>
              <w:t> </w:t>
            </w:r>
            <w:r w:rsidRPr="006E1F21">
              <w:rPr>
                <w:b/>
                <w:i/>
              </w:rPr>
              <w:t>zabraňovat</w:t>
            </w:r>
            <w:r w:rsidRPr="006E1F21">
              <w:t xml:space="preserve"> přeshraniční trestné činnosti </w:t>
            </w:r>
            <w:r w:rsidR="00BA3A25" w:rsidRPr="006E1F21">
              <w:t>a</w:t>
            </w:r>
            <w:r w:rsidR="00BA3A25">
              <w:t> </w:t>
            </w:r>
            <w:r w:rsidRPr="006E1F21">
              <w:rPr>
                <w:b/>
                <w:i/>
              </w:rPr>
              <w:t xml:space="preserve">zajišťovat účinnou pomoc osobám </w:t>
            </w:r>
            <w:r w:rsidR="00BA3A25" w:rsidRPr="006E1F21">
              <w:rPr>
                <w:b/>
                <w:i/>
              </w:rPr>
              <w:t>v</w:t>
            </w:r>
            <w:r w:rsidR="00BA3A25">
              <w:rPr>
                <w:b/>
                <w:i/>
              </w:rPr>
              <w:t> </w:t>
            </w:r>
            <w:r w:rsidRPr="006E1F21">
              <w:rPr>
                <w:b/>
                <w:i/>
              </w:rPr>
              <w:t xml:space="preserve">nouzi </w:t>
            </w:r>
            <w:r w:rsidR="00BA3A25" w:rsidRPr="006E1F21">
              <w:rPr>
                <w:b/>
                <w:i/>
              </w:rPr>
              <w:t>a</w:t>
            </w:r>
            <w:r w:rsidR="00BA3A25">
              <w:rPr>
                <w:b/>
                <w:i/>
              </w:rPr>
              <w:t> </w:t>
            </w:r>
            <w:r w:rsidRPr="006E1F21">
              <w:rPr>
                <w:b/>
                <w:i/>
              </w:rPr>
              <w:t xml:space="preserve">podporu pátracích </w:t>
            </w:r>
            <w:r w:rsidR="00BA3A25" w:rsidRPr="006E1F21">
              <w:rPr>
                <w:b/>
                <w:i/>
              </w:rPr>
              <w:t>a</w:t>
            </w:r>
            <w:r w:rsidR="00BA3A25">
              <w:rPr>
                <w:b/>
                <w:i/>
              </w:rPr>
              <w:t> </w:t>
            </w:r>
            <w:r w:rsidRPr="006E1F21">
              <w:rPr>
                <w:b/>
                <w:i/>
              </w:rPr>
              <w:t>záchranných operací</w:t>
            </w:r>
            <w:r w:rsidRPr="006E1F21">
              <w:t>;</w:t>
            </w:r>
          </w:p>
        </w:tc>
      </w:tr>
    </w:tbl>
    <w:p w14:paraId="78C4D41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2093BD1" w14:textId="77777777" w:rsidR="00281E5D" w:rsidRPr="006E1F21" w:rsidRDefault="00281E5D" w:rsidP="00281E5D">
      <w:r w:rsidRPr="006E1F21">
        <w:rPr>
          <w:rStyle w:val="HideTWBExt"/>
        </w:rPr>
        <w:t>&lt;/AmendB&gt;</w:t>
      </w:r>
    </w:p>
    <w:p w14:paraId="10C7C36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141</w:t>
      </w:r>
      <w:r w:rsidRPr="006E1F21">
        <w:rPr>
          <w:rStyle w:val="HideTWBExt"/>
          <w:b w:val="0"/>
        </w:rPr>
        <w:t>&lt;/NumAmB&gt;</w:t>
      </w:r>
    </w:p>
    <w:p w14:paraId="5A9F8381"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3484E433" w14:textId="77777777" w:rsidR="00281E5D" w:rsidRPr="006E1F21" w:rsidRDefault="00281E5D" w:rsidP="00281E5D">
      <w:pPr>
        <w:pStyle w:val="NormalBold"/>
      </w:pPr>
      <w:r w:rsidRPr="006E1F21">
        <w:rPr>
          <w:rStyle w:val="HideTWBExt"/>
          <w:b w:val="0"/>
        </w:rPr>
        <w:t>&lt;/RepeatBlock-By&gt;</w:t>
      </w:r>
    </w:p>
    <w:p w14:paraId="6933476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F4804B3" w14:textId="788599F0" w:rsidR="00281E5D" w:rsidRPr="006E1F21" w:rsidRDefault="00281E5D" w:rsidP="00281E5D">
      <w:pPr>
        <w:pStyle w:val="NormalBold"/>
      </w:pPr>
      <w:r w:rsidRPr="006E1F21">
        <w:rPr>
          <w:rStyle w:val="HideTWBExt"/>
          <w:b w:val="0"/>
        </w:rPr>
        <w:t>&lt;Article&gt;</w:t>
      </w:r>
      <w:r w:rsidRPr="006E1F21">
        <w:t xml:space="preserve">Čl. 3 – odst. 1 – pododstavec 1 – písm. b </w:t>
      </w:r>
      <w:r w:rsidR="00BA3A25" w:rsidRPr="006E1F21">
        <w:t>a</w:t>
      </w:r>
      <w:r w:rsidR="00BA3A25">
        <w:t> </w:t>
      </w:r>
      <w:r w:rsidRPr="006E1F21">
        <w:t>(nové)</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67B89E8" w14:textId="77777777" w:rsidTr="00652B16">
        <w:trPr>
          <w:trHeight w:hRule="exact" w:val="240"/>
          <w:jc w:val="center"/>
        </w:trPr>
        <w:tc>
          <w:tcPr>
            <w:tcW w:w="9752" w:type="dxa"/>
            <w:gridSpan w:val="2"/>
            <w:tcBorders>
              <w:top w:val="nil"/>
              <w:left w:val="nil"/>
              <w:bottom w:val="nil"/>
              <w:right w:val="nil"/>
            </w:tcBorders>
          </w:tcPr>
          <w:p w14:paraId="38E93AA4" w14:textId="77777777" w:rsidR="00281E5D" w:rsidRPr="006E1F21" w:rsidRDefault="00281E5D" w:rsidP="00652B16"/>
        </w:tc>
      </w:tr>
      <w:tr w:rsidR="00C26DAB" w:rsidRPr="006E1F21" w14:paraId="290F2D14" w14:textId="77777777" w:rsidTr="00652B16">
        <w:trPr>
          <w:trHeight w:val="240"/>
          <w:jc w:val="center"/>
        </w:trPr>
        <w:tc>
          <w:tcPr>
            <w:tcW w:w="4876" w:type="dxa"/>
            <w:tcBorders>
              <w:top w:val="nil"/>
              <w:left w:val="nil"/>
              <w:bottom w:val="nil"/>
              <w:right w:val="nil"/>
            </w:tcBorders>
          </w:tcPr>
          <w:p w14:paraId="2C666B70"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0347F93" w14:textId="77777777" w:rsidR="00281E5D" w:rsidRPr="006E1F21" w:rsidRDefault="00281E5D" w:rsidP="00652B16">
            <w:pPr>
              <w:pStyle w:val="AmColumnHeading"/>
            </w:pPr>
            <w:r w:rsidRPr="006E1F21">
              <w:t>Pozměňovací návrh</w:t>
            </w:r>
          </w:p>
        </w:tc>
      </w:tr>
      <w:tr w:rsidR="00C26DAB" w:rsidRPr="006E1F21" w14:paraId="4B597F52" w14:textId="77777777" w:rsidTr="00652B16">
        <w:trPr>
          <w:jc w:val="center"/>
        </w:trPr>
        <w:tc>
          <w:tcPr>
            <w:tcW w:w="4876" w:type="dxa"/>
            <w:tcBorders>
              <w:top w:val="nil"/>
              <w:left w:val="nil"/>
              <w:bottom w:val="nil"/>
              <w:right w:val="nil"/>
            </w:tcBorders>
          </w:tcPr>
          <w:p w14:paraId="464129B6" w14:textId="77777777" w:rsidR="00281E5D" w:rsidRPr="006E1F21" w:rsidRDefault="00281E5D" w:rsidP="00652B16">
            <w:pPr>
              <w:pStyle w:val="Normal6a"/>
            </w:pPr>
          </w:p>
        </w:tc>
        <w:tc>
          <w:tcPr>
            <w:tcW w:w="4876" w:type="dxa"/>
            <w:tcBorders>
              <w:top w:val="nil"/>
              <w:left w:val="nil"/>
              <w:bottom w:val="nil"/>
              <w:right w:val="nil"/>
            </w:tcBorders>
          </w:tcPr>
          <w:p w14:paraId="4CEA15F7" w14:textId="5A1DE86A" w:rsidR="00281E5D" w:rsidRPr="006E1F21" w:rsidRDefault="00281E5D" w:rsidP="00652B16">
            <w:pPr>
              <w:pStyle w:val="Normal6a"/>
            </w:pPr>
            <w:r w:rsidRPr="006E1F21">
              <w:rPr>
                <w:b/>
                <w:i/>
              </w:rPr>
              <w:t>ba)</w:t>
            </w:r>
            <w:r w:rsidRPr="006E1F21">
              <w:tab/>
            </w:r>
            <w:r w:rsidRPr="006E1F21">
              <w:rPr>
                <w:b/>
                <w:i/>
              </w:rPr>
              <w:t xml:space="preserve">zajištění dostatečných fyzických, technických, personálních </w:t>
            </w:r>
            <w:r w:rsidR="00BA3A25" w:rsidRPr="006E1F21">
              <w:rPr>
                <w:b/>
                <w:i/>
              </w:rPr>
              <w:t>a</w:t>
            </w:r>
            <w:r w:rsidR="00BA3A25">
              <w:rPr>
                <w:b/>
                <w:i/>
              </w:rPr>
              <w:t> </w:t>
            </w:r>
            <w:r w:rsidRPr="006E1F21">
              <w:rPr>
                <w:b/>
                <w:i/>
              </w:rPr>
              <w:t xml:space="preserve">administrativních kapacit na vysoce ohrožených úsecích vnějších pozemních </w:t>
            </w:r>
            <w:r w:rsidR="00BA3A25" w:rsidRPr="006E1F21">
              <w:rPr>
                <w:b/>
                <w:i/>
              </w:rPr>
              <w:t>a</w:t>
            </w:r>
            <w:r w:rsidR="00BA3A25">
              <w:rPr>
                <w:b/>
                <w:i/>
              </w:rPr>
              <w:t> </w:t>
            </w:r>
            <w:r w:rsidRPr="006E1F21">
              <w:rPr>
                <w:b/>
                <w:i/>
              </w:rPr>
              <w:t xml:space="preserve">námořních hranic, včetně integrace interoperabilních rozsáhlých informačních systémů </w:t>
            </w:r>
            <w:r w:rsidR="00BA3A25" w:rsidRPr="006E1F21">
              <w:rPr>
                <w:b/>
                <w:i/>
              </w:rPr>
              <w:t>a</w:t>
            </w:r>
            <w:r w:rsidR="00BA3A25">
              <w:rPr>
                <w:b/>
                <w:i/>
              </w:rPr>
              <w:t> </w:t>
            </w:r>
            <w:r w:rsidRPr="006E1F21">
              <w:rPr>
                <w:b/>
                <w:i/>
              </w:rPr>
              <w:t xml:space="preserve">zajištění jejich kybernetické odolnosti za účelem prevence, odhalování </w:t>
            </w:r>
            <w:r w:rsidR="00BA3A25" w:rsidRPr="006E1F21">
              <w:rPr>
                <w:b/>
                <w:i/>
              </w:rPr>
              <w:t>a</w:t>
            </w:r>
            <w:r w:rsidR="00BA3A25">
              <w:rPr>
                <w:b/>
                <w:i/>
              </w:rPr>
              <w:t> </w:t>
            </w:r>
            <w:r w:rsidRPr="006E1F21">
              <w:rPr>
                <w:b/>
                <w:i/>
              </w:rPr>
              <w:t>potírání hybridních hrozeb;</w:t>
            </w:r>
          </w:p>
        </w:tc>
      </w:tr>
    </w:tbl>
    <w:p w14:paraId="4376376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938DA6A"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051FE67C" w14:textId="7D22BE14" w:rsidR="00281E5D" w:rsidRPr="006E1F21" w:rsidRDefault="00281E5D" w:rsidP="00281E5D">
      <w:pPr>
        <w:pStyle w:val="AmJustText"/>
      </w:pPr>
      <w:r w:rsidRPr="006E1F21">
        <w:t xml:space="preserve">Vnější hranice Evropy již nejsou vystaveny pouze běžným migračním tlakům; jsou hlavním dějištěm netradiční, státem sponzorované hybridní války. Proto je třeba konkrétní cíle tohoto nařízení rozšířit tak, aby výslovně zahrnovaly nejrůznější hybridní hrozby. Zajišťuje, aby klíčové pohraniční oblasti, jako jsou pozemní hranice </w:t>
      </w:r>
      <w:r w:rsidR="00BA3A25" w:rsidRPr="006E1F21">
        <w:t>a</w:t>
      </w:r>
      <w:r w:rsidR="00BA3A25">
        <w:t> </w:t>
      </w:r>
      <w:r w:rsidRPr="006E1F21">
        <w:t xml:space="preserve">pobřeží Černého moře, byly </w:t>
      </w:r>
      <w:r w:rsidR="00BA3A25" w:rsidRPr="006E1F21">
        <w:t>z</w:t>
      </w:r>
      <w:r w:rsidR="00BA3A25">
        <w:t> </w:t>
      </w:r>
      <w:r w:rsidRPr="006E1F21">
        <w:t xml:space="preserve">právního hlediska způsobilé pro komplexní financování zaměřené na posílení odolnosti </w:t>
      </w:r>
      <w:r w:rsidR="00BA3A25" w:rsidRPr="006E1F21">
        <w:t>v</w:t>
      </w:r>
      <w:r w:rsidR="00BA3A25">
        <w:t> </w:t>
      </w:r>
      <w:r w:rsidRPr="006E1F21">
        <w:t xml:space="preserve">oblasti kyberbezpečnosti </w:t>
      </w:r>
      <w:r w:rsidR="00BA3A25" w:rsidRPr="006E1F21">
        <w:t>a</w:t>
      </w:r>
      <w:r w:rsidR="00BA3A25">
        <w:t> </w:t>
      </w:r>
      <w:r w:rsidRPr="006E1F21">
        <w:t>na moderní infrastrukturu pro sledování.</w:t>
      </w:r>
    </w:p>
    <w:p w14:paraId="33D9CB96" w14:textId="77777777" w:rsidR="00281E5D" w:rsidRPr="006E1F21" w:rsidRDefault="00281E5D" w:rsidP="00281E5D">
      <w:r w:rsidRPr="006E1F21">
        <w:rPr>
          <w:rStyle w:val="HideTWBExt"/>
        </w:rPr>
        <w:t>&lt;/AmendB&gt;</w:t>
      </w:r>
    </w:p>
    <w:p w14:paraId="58CAE6F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142</w:t>
      </w:r>
      <w:r w:rsidRPr="006E1F21">
        <w:rPr>
          <w:rStyle w:val="HideTWBExt"/>
          <w:b w:val="0"/>
        </w:rPr>
        <w:t>&lt;/NumAmB&gt;</w:t>
      </w:r>
    </w:p>
    <w:p w14:paraId="7B0A9725" w14:textId="77777777" w:rsidR="00281E5D" w:rsidRPr="006E1F21" w:rsidRDefault="00281E5D" w:rsidP="00281E5D">
      <w:pPr>
        <w:pStyle w:val="NormalBold"/>
      </w:pPr>
      <w:r w:rsidRPr="006E1F21">
        <w:rPr>
          <w:rStyle w:val="HideTWBExt"/>
          <w:b w:val="0"/>
        </w:rPr>
        <w:t>&lt;RepeatBlock-By&gt;&lt;Members&gt;</w:t>
      </w:r>
      <w:r w:rsidRPr="006E1F21">
        <w:t>Tom Vandendriessche</w:t>
      </w:r>
      <w:r w:rsidRPr="006E1F21">
        <w:rPr>
          <w:rStyle w:val="HideTWBExt"/>
          <w:b w:val="0"/>
        </w:rPr>
        <w:t>&lt;/Members&gt;</w:t>
      </w:r>
    </w:p>
    <w:p w14:paraId="60556059" w14:textId="77777777" w:rsidR="00281E5D" w:rsidRPr="006E1F21" w:rsidRDefault="00281E5D" w:rsidP="00281E5D">
      <w:pPr>
        <w:pStyle w:val="NormalBold"/>
      </w:pPr>
      <w:r w:rsidRPr="006E1F21">
        <w:rPr>
          <w:rStyle w:val="HideTWBExt"/>
          <w:b w:val="0"/>
        </w:rPr>
        <w:t>&lt;/RepeatBlock-By&gt;</w:t>
      </w:r>
    </w:p>
    <w:p w14:paraId="465E248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4AD167B"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7FF239D" w14:textId="77777777" w:rsidTr="00652B16">
        <w:trPr>
          <w:trHeight w:hRule="exact" w:val="240"/>
          <w:jc w:val="center"/>
        </w:trPr>
        <w:tc>
          <w:tcPr>
            <w:tcW w:w="9752" w:type="dxa"/>
            <w:gridSpan w:val="2"/>
            <w:tcBorders>
              <w:top w:val="nil"/>
              <w:left w:val="nil"/>
              <w:bottom w:val="nil"/>
              <w:right w:val="nil"/>
            </w:tcBorders>
          </w:tcPr>
          <w:p w14:paraId="1F443DAF" w14:textId="77777777" w:rsidR="00281E5D" w:rsidRPr="006E1F21" w:rsidRDefault="00281E5D" w:rsidP="00652B16"/>
        </w:tc>
      </w:tr>
      <w:tr w:rsidR="00C26DAB" w:rsidRPr="006E1F21" w14:paraId="350E868E" w14:textId="77777777" w:rsidTr="00652B16">
        <w:trPr>
          <w:trHeight w:val="240"/>
          <w:jc w:val="center"/>
        </w:trPr>
        <w:tc>
          <w:tcPr>
            <w:tcW w:w="4876" w:type="dxa"/>
            <w:tcBorders>
              <w:top w:val="nil"/>
              <w:left w:val="nil"/>
              <w:bottom w:val="nil"/>
              <w:right w:val="nil"/>
            </w:tcBorders>
          </w:tcPr>
          <w:p w14:paraId="32060AF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CE0544B" w14:textId="77777777" w:rsidR="00281E5D" w:rsidRPr="006E1F21" w:rsidRDefault="00281E5D" w:rsidP="00652B16">
            <w:pPr>
              <w:pStyle w:val="AmColumnHeading"/>
            </w:pPr>
            <w:r w:rsidRPr="006E1F21">
              <w:t>Pozměňovací návrh</w:t>
            </w:r>
          </w:p>
        </w:tc>
      </w:tr>
      <w:tr w:rsidR="00C26DAB" w:rsidRPr="006E1F21" w14:paraId="1C139B79" w14:textId="77777777" w:rsidTr="00652B16">
        <w:trPr>
          <w:jc w:val="center"/>
        </w:trPr>
        <w:tc>
          <w:tcPr>
            <w:tcW w:w="4876" w:type="dxa"/>
            <w:tcBorders>
              <w:top w:val="nil"/>
              <w:left w:val="nil"/>
              <w:bottom w:val="nil"/>
              <w:right w:val="nil"/>
            </w:tcBorders>
          </w:tcPr>
          <w:p w14:paraId="094CD01A" w14:textId="212D0DD1"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c>
          <w:tcPr>
            <w:tcW w:w="4876" w:type="dxa"/>
            <w:tcBorders>
              <w:top w:val="nil"/>
              <w:left w:val="nil"/>
              <w:bottom w:val="nil"/>
              <w:right w:val="nil"/>
            </w:tcBorders>
          </w:tcPr>
          <w:p w14:paraId="62D8391B" w14:textId="75762770"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w:t>
            </w:r>
            <w:r w:rsidRPr="006E1F21">
              <w:rPr>
                <w:b/>
                <w:i/>
              </w:rPr>
              <w:t xml:space="preserve">provádět přísné bezpečnostní prověrky </w:t>
            </w:r>
            <w:r w:rsidR="00BA3A25" w:rsidRPr="006E1F21">
              <w:rPr>
                <w:b/>
                <w:i/>
              </w:rPr>
              <w:t>a</w:t>
            </w:r>
            <w:r w:rsidR="00BA3A25">
              <w:rPr>
                <w:b/>
                <w:i/>
              </w:rPr>
              <w:t> </w:t>
            </w:r>
            <w:r w:rsidRPr="006E1F21">
              <w:rPr>
                <w:b/>
                <w:i/>
              </w:rPr>
              <w:t xml:space="preserve">opatření </w:t>
            </w:r>
            <w:r w:rsidR="00BA3A25" w:rsidRPr="006E1F21">
              <w:rPr>
                <w:b/>
                <w:i/>
              </w:rPr>
              <w:t>k</w:t>
            </w:r>
            <w:r w:rsidR="00BA3A25">
              <w:rPr>
                <w:b/>
                <w:i/>
              </w:rPr>
              <w:t> </w:t>
            </w:r>
            <w:r w:rsidRPr="006E1F21">
              <w:rPr>
                <w:b/>
                <w:i/>
              </w:rPr>
              <w:t xml:space="preserve">předcházení podvodům. To zahrnuje pozastavení vydávání víz žadatelům ze třetích zemí, které plně nespolupracují </w:t>
            </w:r>
            <w:r w:rsidR="00BA3A25" w:rsidRPr="006E1F21">
              <w:rPr>
                <w:b/>
                <w:i/>
              </w:rPr>
              <w:t>s</w:t>
            </w:r>
            <w:r w:rsidR="00BA3A25">
              <w:rPr>
                <w:b/>
                <w:i/>
              </w:rPr>
              <w:t> </w:t>
            </w:r>
            <w:r w:rsidRPr="006E1F21">
              <w:rPr>
                <w:b/>
                <w:i/>
              </w:rPr>
              <w:t xml:space="preserve">Unií </w:t>
            </w:r>
            <w:r w:rsidR="00BA3A25" w:rsidRPr="006E1F21">
              <w:rPr>
                <w:b/>
                <w:i/>
              </w:rPr>
              <w:t>a</w:t>
            </w:r>
            <w:r w:rsidR="00BA3A25">
              <w:rPr>
                <w:b/>
                <w:i/>
              </w:rPr>
              <w:t> </w:t>
            </w:r>
            <w:r w:rsidRPr="006E1F21">
              <w:rPr>
                <w:b/>
                <w:i/>
              </w:rPr>
              <w:t xml:space="preserve">jejími členskými státy </w:t>
            </w:r>
            <w:r w:rsidR="00BA3A25" w:rsidRPr="006E1F21">
              <w:rPr>
                <w:b/>
                <w:i/>
              </w:rPr>
              <w:t>v</w:t>
            </w:r>
            <w:r w:rsidR="00BA3A25">
              <w:rPr>
                <w:b/>
                <w:i/>
              </w:rPr>
              <w:t> </w:t>
            </w:r>
            <w:r w:rsidRPr="006E1F21">
              <w:rPr>
                <w:b/>
                <w:i/>
              </w:rPr>
              <w:t xml:space="preserve">oblasti zpětného přebírání </w:t>
            </w:r>
            <w:r w:rsidR="00BA3A25" w:rsidRPr="006E1F21">
              <w:rPr>
                <w:b/>
                <w:i/>
              </w:rPr>
              <w:t>a</w:t>
            </w:r>
            <w:r w:rsidR="00BA3A25">
              <w:rPr>
                <w:b/>
                <w:i/>
              </w:rPr>
              <w:t> </w:t>
            </w:r>
            <w:r w:rsidRPr="006E1F21">
              <w:rPr>
                <w:b/>
                <w:i/>
              </w:rPr>
              <w:t xml:space="preserve">navracení svých státních příslušníků, </w:t>
            </w:r>
            <w:r w:rsidR="00BA3A25" w:rsidRPr="006E1F21">
              <w:rPr>
                <w:b/>
                <w:i/>
              </w:rPr>
              <w:t>a</w:t>
            </w:r>
            <w:r w:rsidR="00BA3A25">
              <w:rPr>
                <w:b/>
                <w:i/>
              </w:rPr>
              <w:t> </w:t>
            </w:r>
            <w:r w:rsidRPr="006E1F21">
              <w:rPr>
                <w:b/>
                <w:i/>
              </w:rPr>
              <w:t>tím</w:t>
            </w:r>
            <w:r w:rsidRPr="006E1F21">
              <w:t xml:space="preserve">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r>
    </w:tbl>
    <w:p w14:paraId="3740428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7461402" w14:textId="77777777" w:rsidR="00281E5D" w:rsidRPr="006E1F21" w:rsidRDefault="00281E5D" w:rsidP="00281E5D">
      <w:r w:rsidRPr="006E1F21">
        <w:rPr>
          <w:rStyle w:val="HideTWBExt"/>
        </w:rPr>
        <w:t>&lt;/AmendB&gt;</w:t>
      </w:r>
    </w:p>
    <w:p w14:paraId="6BE3DE3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143</w:t>
      </w:r>
      <w:r w:rsidRPr="006E1F21">
        <w:rPr>
          <w:rStyle w:val="HideTWBExt"/>
          <w:b w:val="0"/>
        </w:rPr>
        <w:t>&lt;/NumAmB&gt;</w:t>
      </w:r>
    </w:p>
    <w:p w14:paraId="1FD0D25A"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29228F9A" w14:textId="77777777" w:rsidR="00281E5D" w:rsidRPr="006E1F21" w:rsidRDefault="00281E5D" w:rsidP="00281E5D">
      <w:pPr>
        <w:pStyle w:val="NormalBold"/>
      </w:pPr>
      <w:r w:rsidRPr="006E1F21">
        <w:rPr>
          <w:rStyle w:val="HideTWBExt"/>
          <w:b w:val="0"/>
        </w:rPr>
        <w:t>&lt;/RepeatBlock-By&gt;</w:t>
      </w:r>
    </w:p>
    <w:p w14:paraId="2DEBD6A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B974226"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7D25C26" w14:textId="77777777" w:rsidTr="00652B16">
        <w:trPr>
          <w:trHeight w:hRule="exact" w:val="240"/>
          <w:jc w:val="center"/>
        </w:trPr>
        <w:tc>
          <w:tcPr>
            <w:tcW w:w="9752" w:type="dxa"/>
            <w:gridSpan w:val="2"/>
            <w:tcBorders>
              <w:top w:val="nil"/>
              <w:left w:val="nil"/>
              <w:bottom w:val="nil"/>
              <w:right w:val="nil"/>
            </w:tcBorders>
          </w:tcPr>
          <w:p w14:paraId="04D19874" w14:textId="77777777" w:rsidR="00281E5D" w:rsidRPr="006E1F21" w:rsidRDefault="00281E5D" w:rsidP="00652B16"/>
        </w:tc>
      </w:tr>
      <w:tr w:rsidR="00C26DAB" w:rsidRPr="006E1F21" w14:paraId="5AFAF705" w14:textId="77777777" w:rsidTr="00652B16">
        <w:trPr>
          <w:trHeight w:val="240"/>
          <w:jc w:val="center"/>
        </w:trPr>
        <w:tc>
          <w:tcPr>
            <w:tcW w:w="4876" w:type="dxa"/>
            <w:tcBorders>
              <w:top w:val="nil"/>
              <w:left w:val="nil"/>
              <w:bottom w:val="nil"/>
              <w:right w:val="nil"/>
            </w:tcBorders>
          </w:tcPr>
          <w:p w14:paraId="5C261EF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D7F62B8" w14:textId="77777777" w:rsidR="00281E5D" w:rsidRPr="006E1F21" w:rsidRDefault="00281E5D" w:rsidP="00652B16">
            <w:pPr>
              <w:pStyle w:val="AmColumnHeading"/>
            </w:pPr>
            <w:r w:rsidRPr="006E1F21">
              <w:t>Pozměňovací návrh</w:t>
            </w:r>
          </w:p>
        </w:tc>
      </w:tr>
      <w:tr w:rsidR="00C26DAB" w:rsidRPr="006E1F21" w14:paraId="3F3C9AA4" w14:textId="77777777" w:rsidTr="00652B16">
        <w:trPr>
          <w:jc w:val="center"/>
        </w:trPr>
        <w:tc>
          <w:tcPr>
            <w:tcW w:w="4876" w:type="dxa"/>
            <w:tcBorders>
              <w:top w:val="nil"/>
              <w:left w:val="nil"/>
              <w:bottom w:val="nil"/>
              <w:right w:val="nil"/>
            </w:tcBorders>
          </w:tcPr>
          <w:p w14:paraId="68E37446" w14:textId="632FE715"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předcházet </w:t>
            </w:r>
            <w:r w:rsidRPr="006E1F21">
              <w:rPr>
                <w:b/>
                <w:i/>
              </w:rPr>
              <w:t xml:space="preserve">migračním </w:t>
            </w:r>
            <w:r w:rsidR="00BA3A25" w:rsidRPr="006E1F21">
              <w:rPr>
                <w:b/>
                <w:i/>
              </w:rPr>
              <w:t>a</w:t>
            </w:r>
            <w:r w:rsidR="00BA3A25">
              <w:rPr>
                <w:b/>
                <w:i/>
              </w:rPr>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c>
          <w:tcPr>
            <w:tcW w:w="4876" w:type="dxa"/>
            <w:tcBorders>
              <w:top w:val="nil"/>
              <w:left w:val="nil"/>
              <w:bottom w:val="nil"/>
              <w:right w:val="nil"/>
            </w:tcBorders>
          </w:tcPr>
          <w:p w14:paraId="78F08C20" w14:textId="089DCD35"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předcházet 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r w:rsidRPr="006E1F21">
              <w:rPr>
                <w:b/>
                <w:i/>
              </w:rPr>
              <w:t>, včetně mechanismu pozastavení víz, jak je stanoven nařízením (EU) 2018/1806 ve znění nařízení (EU) 2025/2441, zejména jeho článkem 8a písm. h)</w:t>
            </w:r>
            <w:r w:rsidRPr="006E1F21">
              <w:t>.</w:t>
            </w:r>
          </w:p>
        </w:tc>
      </w:tr>
    </w:tbl>
    <w:p w14:paraId="1305588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F21E971" w14:textId="77777777" w:rsidR="00281E5D" w:rsidRPr="006E1F21" w:rsidRDefault="00281E5D" w:rsidP="00281E5D">
      <w:r w:rsidRPr="006E1F21">
        <w:rPr>
          <w:rStyle w:val="HideTWBExt"/>
        </w:rPr>
        <w:t>&lt;/AmendB&gt;</w:t>
      </w:r>
    </w:p>
    <w:p w14:paraId="43C1665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144</w:t>
      </w:r>
      <w:r w:rsidRPr="006E1F21">
        <w:rPr>
          <w:rStyle w:val="HideTWBExt"/>
          <w:b w:val="0"/>
        </w:rPr>
        <w:t>&lt;/NumAmB&gt;</w:t>
      </w:r>
    </w:p>
    <w:p w14:paraId="6D7ED936"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365FD7C4" w14:textId="77777777" w:rsidR="00281E5D" w:rsidRPr="006E1F21" w:rsidRDefault="00281E5D" w:rsidP="00281E5D">
      <w:pPr>
        <w:pStyle w:val="NormalBold"/>
      </w:pPr>
      <w:r w:rsidRPr="006E1F21">
        <w:rPr>
          <w:rStyle w:val="HideTWBExt"/>
          <w:b w:val="0"/>
        </w:rPr>
        <w:t>&lt;/RepeatBlock-By&gt;</w:t>
      </w:r>
    </w:p>
    <w:p w14:paraId="15E54A7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8660C39"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0395DDD" w14:textId="77777777" w:rsidTr="00652B16">
        <w:trPr>
          <w:trHeight w:hRule="exact" w:val="240"/>
          <w:jc w:val="center"/>
        </w:trPr>
        <w:tc>
          <w:tcPr>
            <w:tcW w:w="9752" w:type="dxa"/>
            <w:gridSpan w:val="2"/>
            <w:tcBorders>
              <w:top w:val="nil"/>
              <w:left w:val="nil"/>
              <w:bottom w:val="nil"/>
              <w:right w:val="nil"/>
            </w:tcBorders>
          </w:tcPr>
          <w:p w14:paraId="1DEFB682" w14:textId="77777777" w:rsidR="00281E5D" w:rsidRPr="006E1F21" w:rsidRDefault="00281E5D" w:rsidP="00652B16"/>
        </w:tc>
      </w:tr>
      <w:tr w:rsidR="00C26DAB" w:rsidRPr="006E1F21" w14:paraId="06D8198E" w14:textId="77777777" w:rsidTr="00652B16">
        <w:trPr>
          <w:trHeight w:val="240"/>
          <w:jc w:val="center"/>
        </w:trPr>
        <w:tc>
          <w:tcPr>
            <w:tcW w:w="4876" w:type="dxa"/>
            <w:tcBorders>
              <w:top w:val="nil"/>
              <w:left w:val="nil"/>
              <w:bottom w:val="nil"/>
              <w:right w:val="nil"/>
            </w:tcBorders>
          </w:tcPr>
          <w:p w14:paraId="03D2A97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3BB632A" w14:textId="77777777" w:rsidR="00281E5D" w:rsidRPr="006E1F21" w:rsidRDefault="00281E5D" w:rsidP="00652B16">
            <w:pPr>
              <w:pStyle w:val="AmColumnHeading"/>
            </w:pPr>
            <w:r w:rsidRPr="006E1F21">
              <w:t>Pozměňovací návrh</w:t>
            </w:r>
          </w:p>
        </w:tc>
      </w:tr>
      <w:tr w:rsidR="00C26DAB" w:rsidRPr="006E1F21" w14:paraId="32D1A932" w14:textId="77777777" w:rsidTr="00652B16">
        <w:trPr>
          <w:jc w:val="center"/>
        </w:trPr>
        <w:tc>
          <w:tcPr>
            <w:tcW w:w="4876" w:type="dxa"/>
            <w:tcBorders>
              <w:top w:val="nil"/>
              <w:left w:val="nil"/>
              <w:bottom w:val="nil"/>
              <w:right w:val="nil"/>
            </w:tcBorders>
          </w:tcPr>
          <w:p w14:paraId="2B590127" w14:textId="01B34407"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c>
          <w:tcPr>
            <w:tcW w:w="4876" w:type="dxa"/>
            <w:tcBorders>
              <w:top w:val="nil"/>
              <w:left w:val="nil"/>
              <w:bottom w:val="nil"/>
              <w:right w:val="nil"/>
            </w:tcBorders>
          </w:tcPr>
          <w:p w14:paraId="108E0139" w14:textId="386CD0BD"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r w:rsidRPr="006E1F21">
              <w:rPr>
                <w:b/>
                <w:i/>
              </w:rPr>
              <w:t xml:space="preserve">, přičemž prioritou zůstává řádné posouzení podmínek vstupu </w:t>
            </w:r>
            <w:r w:rsidR="00BA3A25" w:rsidRPr="006E1F21">
              <w:rPr>
                <w:b/>
                <w:i/>
              </w:rPr>
              <w:t>a</w:t>
            </w:r>
            <w:r w:rsidR="00BA3A25">
              <w:rPr>
                <w:b/>
                <w:i/>
              </w:rPr>
              <w:t> </w:t>
            </w:r>
            <w:r w:rsidRPr="006E1F21">
              <w:rPr>
                <w:b/>
                <w:i/>
              </w:rPr>
              <w:t>ochrana bezpečnostních zájmů členských států</w:t>
            </w:r>
            <w:r w:rsidRPr="006E1F21">
              <w:t>.</w:t>
            </w:r>
          </w:p>
        </w:tc>
      </w:tr>
    </w:tbl>
    <w:p w14:paraId="3054B39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3C797155"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19FD9170" w14:textId="44B0EABD" w:rsidR="00281E5D" w:rsidRPr="006E1F21" w:rsidRDefault="00281E5D" w:rsidP="00281E5D">
      <w:pPr>
        <w:pStyle w:val="AmJustText"/>
      </w:pPr>
      <w:r w:rsidRPr="006E1F21">
        <w:t xml:space="preserve">Cílem vízové politiky je podporovat legitimní cestování, její hlavní úlohou však zůstává ochrana schengenského prostoru </w:t>
      </w:r>
      <w:r w:rsidR="00BA3A25" w:rsidRPr="006E1F21">
        <w:t>a</w:t>
      </w:r>
      <w:r w:rsidR="00BA3A25">
        <w:t> </w:t>
      </w:r>
      <w:r w:rsidRPr="006E1F21">
        <w:t xml:space="preserve">posuzování podmínek vstupu státních příslušníků třetích zemí. Navrhovaná změna zajišťuje lepší rovnováhu mezi aspekty mobility </w:t>
      </w:r>
      <w:r w:rsidR="00BA3A25" w:rsidRPr="006E1F21">
        <w:t>a</w:t>
      </w:r>
      <w:r w:rsidR="00BA3A25">
        <w:t> </w:t>
      </w:r>
      <w:r w:rsidRPr="006E1F21">
        <w:t xml:space="preserve">bezpečnosti </w:t>
      </w:r>
      <w:r w:rsidR="00BA3A25" w:rsidRPr="006E1F21">
        <w:t>v</w:t>
      </w:r>
      <w:r w:rsidR="00BA3A25">
        <w:t> </w:t>
      </w:r>
      <w:r w:rsidRPr="006E1F21">
        <w:t>rámci vízové politiky.</w:t>
      </w:r>
    </w:p>
    <w:p w14:paraId="2FC13B13" w14:textId="77777777" w:rsidR="00281E5D" w:rsidRPr="006E1F21" w:rsidRDefault="00281E5D" w:rsidP="00281E5D">
      <w:r w:rsidRPr="006E1F21">
        <w:rPr>
          <w:rStyle w:val="HideTWBExt"/>
        </w:rPr>
        <w:t>&lt;/AmendB&gt;</w:t>
      </w:r>
    </w:p>
    <w:p w14:paraId="764BBAB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145</w:t>
      </w:r>
      <w:r w:rsidRPr="006E1F21">
        <w:rPr>
          <w:rStyle w:val="HideTWBExt"/>
          <w:b w:val="0"/>
        </w:rPr>
        <w:t>&lt;/NumAmB&gt;</w:t>
      </w:r>
    </w:p>
    <w:p w14:paraId="52472160"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0DD83585" w14:textId="77777777" w:rsidR="00281E5D" w:rsidRPr="006E1F21" w:rsidRDefault="00281E5D" w:rsidP="00281E5D">
      <w:pPr>
        <w:pStyle w:val="NormalBold"/>
      </w:pPr>
      <w:r w:rsidRPr="006E1F21">
        <w:rPr>
          <w:rStyle w:val="HideTWBExt"/>
          <w:b w:val="0"/>
        </w:rPr>
        <w:t>&lt;/RepeatBlock-By&gt;</w:t>
      </w:r>
    </w:p>
    <w:p w14:paraId="3A89FA6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A57CEAE"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444F170" w14:textId="77777777" w:rsidTr="00652B16">
        <w:trPr>
          <w:trHeight w:hRule="exact" w:val="240"/>
          <w:jc w:val="center"/>
        </w:trPr>
        <w:tc>
          <w:tcPr>
            <w:tcW w:w="9752" w:type="dxa"/>
            <w:gridSpan w:val="2"/>
            <w:tcBorders>
              <w:top w:val="nil"/>
              <w:left w:val="nil"/>
              <w:bottom w:val="nil"/>
              <w:right w:val="nil"/>
            </w:tcBorders>
          </w:tcPr>
          <w:p w14:paraId="75A0C8D1" w14:textId="77777777" w:rsidR="00281E5D" w:rsidRPr="006E1F21" w:rsidRDefault="00281E5D" w:rsidP="00652B16"/>
        </w:tc>
      </w:tr>
      <w:tr w:rsidR="00C26DAB" w:rsidRPr="006E1F21" w14:paraId="63D4F89D" w14:textId="77777777" w:rsidTr="00652B16">
        <w:trPr>
          <w:trHeight w:val="240"/>
          <w:jc w:val="center"/>
        </w:trPr>
        <w:tc>
          <w:tcPr>
            <w:tcW w:w="4876" w:type="dxa"/>
            <w:tcBorders>
              <w:top w:val="nil"/>
              <w:left w:val="nil"/>
              <w:bottom w:val="nil"/>
              <w:right w:val="nil"/>
            </w:tcBorders>
          </w:tcPr>
          <w:p w14:paraId="53EF24B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8613257" w14:textId="77777777" w:rsidR="00281E5D" w:rsidRPr="006E1F21" w:rsidRDefault="00281E5D" w:rsidP="00652B16">
            <w:pPr>
              <w:pStyle w:val="AmColumnHeading"/>
            </w:pPr>
            <w:r w:rsidRPr="006E1F21">
              <w:t>Pozměňovací návrh</w:t>
            </w:r>
          </w:p>
        </w:tc>
      </w:tr>
      <w:tr w:rsidR="00C26DAB" w:rsidRPr="006E1F21" w14:paraId="13EE7689" w14:textId="77777777" w:rsidTr="00652B16">
        <w:trPr>
          <w:jc w:val="center"/>
        </w:trPr>
        <w:tc>
          <w:tcPr>
            <w:tcW w:w="4876" w:type="dxa"/>
            <w:tcBorders>
              <w:top w:val="nil"/>
              <w:left w:val="nil"/>
              <w:bottom w:val="nil"/>
              <w:right w:val="nil"/>
            </w:tcBorders>
          </w:tcPr>
          <w:p w14:paraId="7C528409" w14:textId="6F8AC120"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w:t>
            </w:r>
            <w:r w:rsidRPr="006E1F21">
              <w:rPr>
                <w:b/>
                <w:i/>
              </w:rPr>
              <w:t xml:space="preserve">legální cestování, </w:t>
            </w:r>
            <w:r w:rsidR="00BA3A25" w:rsidRPr="006E1F21">
              <w:rPr>
                <w:b/>
                <w:i/>
              </w:rPr>
              <w:t>a</w:t>
            </w:r>
            <w:r w:rsidR="00BA3A25">
              <w:rPr>
                <w:b/>
                <w:i/>
              </w:rPr>
              <w:t> </w:t>
            </w:r>
            <w:r w:rsidRPr="006E1F21">
              <w:rPr>
                <w:b/>
                <w:i/>
              </w:rPr>
              <w:t xml:space="preserve">zároveň předcházet migračním </w:t>
            </w:r>
            <w:r w:rsidR="00BA3A25" w:rsidRPr="006E1F21">
              <w:rPr>
                <w:b/>
                <w:i/>
              </w:rPr>
              <w:t>a</w:t>
            </w:r>
            <w:r w:rsidR="00BA3A25">
              <w:rPr>
                <w:b/>
                <w:i/>
              </w:rPr>
              <w:t> </w:t>
            </w:r>
            <w:r w:rsidRPr="006E1F21">
              <w:rPr>
                <w:b/>
                <w:i/>
              </w:rPr>
              <w:t xml:space="preserve">bezpečnostním rizikům </w:t>
            </w:r>
            <w:r w:rsidR="00BA3A25" w:rsidRPr="006E1F21">
              <w:rPr>
                <w:b/>
                <w:i/>
              </w:rPr>
              <w:t>a</w:t>
            </w:r>
            <w:r w:rsidR="00BA3A25">
              <w:rPr>
                <w:b/>
                <w:i/>
              </w:rPr>
              <w:t> </w:t>
            </w:r>
            <w:r w:rsidRPr="006E1F21">
              <w:rPr>
                <w:b/>
                <w:i/>
              </w:rPr>
              <w:t xml:space="preserve">přispívat </w:t>
            </w:r>
            <w:r w:rsidR="00BA3A25" w:rsidRPr="006E1F21">
              <w:rPr>
                <w:b/>
                <w:i/>
              </w:rPr>
              <w:t>k</w:t>
            </w:r>
            <w:r w:rsidR="00BA3A25">
              <w:rPr>
                <w:b/>
                <w:i/>
              </w:rPr>
              <w:t> </w:t>
            </w:r>
            <w:r w:rsidRPr="006E1F21">
              <w:rPr>
                <w:b/>
                <w:i/>
              </w:rPr>
              <w:t xml:space="preserve">bezpečnosti </w:t>
            </w:r>
            <w:r w:rsidR="00BA3A25" w:rsidRPr="006E1F21">
              <w:rPr>
                <w:b/>
                <w:i/>
              </w:rPr>
              <w:t>a</w:t>
            </w:r>
            <w:r w:rsidR="00BA3A25">
              <w:rPr>
                <w:b/>
                <w:i/>
              </w:rPr>
              <w:t> </w:t>
            </w:r>
            <w:r w:rsidRPr="006E1F21">
              <w:rPr>
                <w:b/>
                <w:i/>
              </w:rPr>
              <w:t>řádnému fungování schengenského prostoru</w:t>
            </w:r>
            <w:r w:rsidRPr="006E1F21">
              <w:t>.</w:t>
            </w:r>
          </w:p>
        </w:tc>
        <w:tc>
          <w:tcPr>
            <w:tcW w:w="4876" w:type="dxa"/>
            <w:tcBorders>
              <w:top w:val="nil"/>
              <w:left w:val="nil"/>
              <w:bottom w:val="nil"/>
              <w:right w:val="nil"/>
            </w:tcBorders>
          </w:tcPr>
          <w:p w14:paraId="04A047C8" w14:textId="73C79363" w:rsidR="00281E5D" w:rsidRPr="006E1F21" w:rsidRDefault="00281E5D" w:rsidP="00652B16">
            <w:pPr>
              <w:pStyle w:val="Normal6a"/>
            </w:pPr>
            <w:r w:rsidRPr="006E1F21">
              <w:t>c)</w:t>
            </w:r>
            <w:r w:rsidRPr="006E1F21">
              <w:tab/>
              <w:t xml:space="preserve">podpora společné vízové politiky </w:t>
            </w:r>
            <w:r w:rsidR="00BA3A25" w:rsidRPr="006E1F21">
              <w:t>s</w:t>
            </w:r>
            <w:r w:rsidR="00BA3A25">
              <w:t> </w:t>
            </w:r>
            <w:r w:rsidRPr="006E1F21">
              <w:t>cílem zajistit harmonizovaný</w:t>
            </w:r>
            <w:r w:rsidRPr="006E1F21">
              <w:rPr>
                <w:b/>
                <w:i/>
              </w:rPr>
              <w:t xml:space="preserve">, spravedlivý </w:t>
            </w:r>
            <w:r w:rsidR="00BA3A25" w:rsidRPr="006E1F21">
              <w:rPr>
                <w:b/>
                <w:i/>
              </w:rPr>
              <w:t>a</w:t>
            </w:r>
            <w:r w:rsidR="00BA3A25">
              <w:rPr>
                <w:b/>
                <w:i/>
              </w:rPr>
              <w:t> </w:t>
            </w:r>
            <w:r w:rsidRPr="006E1F21">
              <w:rPr>
                <w:b/>
                <w:i/>
              </w:rPr>
              <w:t>nediskriminační</w:t>
            </w:r>
            <w:r w:rsidRPr="006E1F21">
              <w:t xml:space="preserve"> přístup členských států </w:t>
            </w:r>
            <w:r w:rsidR="00BA3A25" w:rsidRPr="006E1F21">
              <w:t>v</w:t>
            </w:r>
            <w:r w:rsidR="00BA3A25">
              <w:t> </w:t>
            </w:r>
            <w:r w:rsidRPr="006E1F21">
              <w:t xml:space="preserve">oblasti udělování víz </w:t>
            </w:r>
            <w:r w:rsidR="00BA3A25" w:rsidRPr="006E1F21">
              <w:t>a</w:t>
            </w:r>
            <w:r w:rsidR="00BA3A25">
              <w:t> </w:t>
            </w:r>
            <w:r w:rsidRPr="006E1F21">
              <w:t xml:space="preserve">usnadnit </w:t>
            </w:r>
            <w:r w:rsidRPr="006E1F21">
              <w:rPr>
                <w:b/>
                <w:i/>
              </w:rPr>
              <w:t>mobilitu</w:t>
            </w:r>
            <w:r w:rsidRPr="006E1F21">
              <w:t>.</w:t>
            </w:r>
          </w:p>
        </w:tc>
      </w:tr>
    </w:tbl>
    <w:p w14:paraId="3E46260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42EE172" w14:textId="77777777" w:rsidR="00281E5D" w:rsidRPr="006E1F21" w:rsidRDefault="00281E5D" w:rsidP="00281E5D">
      <w:r w:rsidRPr="006E1F21">
        <w:rPr>
          <w:rStyle w:val="HideTWBExt"/>
        </w:rPr>
        <w:t>&lt;/AmendB&gt;</w:t>
      </w:r>
    </w:p>
    <w:p w14:paraId="16867E2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146</w:t>
      </w:r>
      <w:r w:rsidRPr="006E1F21">
        <w:rPr>
          <w:rStyle w:val="HideTWBExt"/>
          <w:b w:val="0"/>
        </w:rPr>
        <w:t>&lt;/NumAmB&gt;</w:t>
      </w:r>
    </w:p>
    <w:p w14:paraId="40A34F5A" w14:textId="77777777" w:rsidR="00281E5D" w:rsidRPr="006E1F21" w:rsidRDefault="00281E5D" w:rsidP="00281E5D">
      <w:pPr>
        <w:pStyle w:val="NormalBold"/>
      </w:pPr>
      <w:r w:rsidRPr="006E1F21">
        <w:rPr>
          <w:rStyle w:val="HideTWBExt"/>
          <w:b w:val="0"/>
        </w:rPr>
        <w:t>&lt;RepeatBlock-By&gt;&lt;Members&gt;</w:t>
      </w:r>
      <w:r w:rsidRPr="006E1F21">
        <w:t>Dainius Žalimas</w:t>
      </w:r>
      <w:r w:rsidRPr="006E1F21">
        <w:rPr>
          <w:rStyle w:val="HideTWBExt"/>
          <w:b w:val="0"/>
        </w:rPr>
        <w:t>&lt;/Members&gt;</w:t>
      </w:r>
    </w:p>
    <w:p w14:paraId="542802B7" w14:textId="77777777" w:rsidR="00281E5D" w:rsidRPr="006E1F21" w:rsidRDefault="00281E5D" w:rsidP="00281E5D">
      <w:pPr>
        <w:pStyle w:val="NormalBold"/>
      </w:pPr>
      <w:r w:rsidRPr="006E1F21">
        <w:rPr>
          <w:rStyle w:val="HideTWBExt"/>
          <w:b w:val="0"/>
        </w:rPr>
        <w:t>&lt;/RepeatBlock-By&gt;</w:t>
      </w:r>
    </w:p>
    <w:p w14:paraId="1DFD0A3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F7D8A65"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34DA7F7" w14:textId="77777777" w:rsidTr="00652B16">
        <w:trPr>
          <w:trHeight w:hRule="exact" w:val="240"/>
          <w:jc w:val="center"/>
        </w:trPr>
        <w:tc>
          <w:tcPr>
            <w:tcW w:w="9752" w:type="dxa"/>
            <w:gridSpan w:val="2"/>
            <w:tcBorders>
              <w:top w:val="nil"/>
              <w:left w:val="nil"/>
              <w:bottom w:val="nil"/>
              <w:right w:val="nil"/>
            </w:tcBorders>
          </w:tcPr>
          <w:p w14:paraId="5E32F0D3" w14:textId="77777777" w:rsidR="00281E5D" w:rsidRPr="006E1F21" w:rsidRDefault="00281E5D" w:rsidP="00652B16"/>
        </w:tc>
      </w:tr>
      <w:tr w:rsidR="00C26DAB" w:rsidRPr="006E1F21" w14:paraId="2317C4A5" w14:textId="77777777" w:rsidTr="00652B16">
        <w:trPr>
          <w:trHeight w:val="240"/>
          <w:jc w:val="center"/>
        </w:trPr>
        <w:tc>
          <w:tcPr>
            <w:tcW w:w="4876" w:type="dxa"/>
            <w:tcBorders>
              <w:top w:val="nil"/>
              <w:left w:val="nil"/>
              <w:bottom w:val="nil"/>
              <w:right w:val="nil"/>
            </w:tcBorders>
          </w:tcPr>
          <w:p w14:paraId="35319C5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B47F892" w14:textId="77777777" w:rsidR="00281E5D" w:rsidRPr="006E1F21" w:rsidRDefault="00281E5D" w:rsidP="00652B16">
            <w:pPr>
              <w:pStyle w:val="AmColumnHeading"/>
            </w:pPr>
            <w:r w:rsidRPr="006E1F21">
              <w:t>Pozměňovací návrh</w:t>
            </w:r>
          </w:p>
        </w:tc>
      </w:tr>
      <w:tr w:rsidR="00C26DAB" w:rsidRPr="006E1F21" w14:paraId="0B339B79" w14:textId="77777777" w:rsidTr="00652B16">
        <w:trPr>
          <w:jc w:val="center"/>
        </w:trPr>
        <w:tc>
          <w:tcPr>
            <w:tcW w:w="4876" w:type="dxa"/>
            <w:tcBorders>
              <w:top w:val="nil"/>
              <w:left w:val="nil"/>
              <w:bottom w:val="nil"/>
              <w:right w:val="nil"/>
            </w:tcBorders>
          </w:tcPr>
          <w:p w14:paraId="61DFABFB" w14:textId="24DA9781"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usnadnit legální cestování</w:t>
            </w:r>
            <w:r w:rsidRPr="006E1F21">
              <w:rPr>
                <w:b/>
                <w:i/>
              </w:rPr>
              <w:t>,</w:t>
            </w:r>
            <w:r w:rsidRPr="006E1F21">
              <w:t xml:space="preserve">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c>
          <w:tcPr>
            <w:tcW w:w="4876" w:type="dxa"/>
            <w:tcBorders>
              <w:top w:val="nil"/>
              <w:left w:val="nil"/>
              <w:bottom w:val="nil"/>
              <w:right w:val="nil"/>
            </w:tcBorders>
          </w:tcPr>
          <w:p w14:paraId="5CD5A54E" w14:textId="63414B3C"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rPr>
                <w:b/>
                <w:i/>
              </w:rPr>
              <w:t>a</w:t>
            </w:r>
            <w:r w:rsidR="00BA3A25">
              <w:rPr>
                <w:b/>
                <w:i/>
              </w:rPr>
              <w:t> </w:t>
            </w:r>
            <w:r w:rsidRPr="006E1F21">
              <w:rPr>
                <w:b/>
                <w:i/>
              </w:rPr>
              <w:t>podporovat digitalizaci víz</w:t>
            </w:r>
            <w:r w:rsidRPr="006E1F21">
              <w:t xml:space="preserve">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r>
    </w:tbl>
    <w:p w14:paraId="55E0274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34FC316" w14:textId="77777777" w:rsidR="00281E5D" w:rsidRPr="006E1F21" w:rsidRDefault="00281E5D" w:rsidP="00281E5D">
      <w:r w:rsidRPr="006E1F21">
        <w:rPr>
          <w:rStyle w:val="HideTWBExt"/>
        </w:rPr>
        <w:t>&lt;/AmendB&gt;</w:t>
      </w:r>
    </w:p>
    <w:p w14:paraId="05C57FB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147</w:t>
      </w:r>
      <w:r w:rsidRPr="006E1F21">
        <w:rPr>
          <w:rStyle w:val="HideTWBExt"/>
          <w:b w:val="0"/>
        </w:rPr>
        <w:t>&lt;/NumAmB&gt;</w:t>
      </w:r>
    </w:p>
    <w:p w14:paraId="04C145CF" w14:textId="77777777" w:rsidR="00281E5D" w:rsidRPr="006E1F21" w:rsidRDefault="00281E5D" w:rsidP="00281E5D">
      <w:pPr>
        <w:pStyle w:val="NormalBold"/>
      </w:pPr>
      <w:r w:rsidRPr="006E1F21">
        <w:rPr>
          <w:rStyle w:val="HideTWBExt"/>
          <w:b w:val="0"/>
        </w:rPr>
        <w:t>&lt;RepeatBlock-By&gt;&lt;Members&gt;</w:t>
      </w:r>
      <w:r w:rsidRPr="006E1F21">
        <w:t>Rasa Juknevičienė</w:t>
      </w:r>
      <w:r w:rsidRPr="006E1F21">
        <w:rPr>
          <w:rStyle w:val="HideTWBExt"/>
          <w:b w:val="0"/>
        </w:rPr>
        <w:t>&lt;/Members&gt;</w:t>
      </w:r>
    </w:p>
    <w:p w14:paraId="059FBDC4" w14:textId="77777777" w:rsidR="00281E5D" w:rsidRPr="006E1F21" w:rsidRDefault="00281E5D" w:rsidP="00281E5D">
      <w:pPr>
        <w:pStyle w:val="NormalBold"/>
      </w:pPr>
      <w:r w:rsidRPr="006E1F21">
        <w:rPr>
          <w:rStyle w:val="HideTWBExt"/>
          <w:b w:val="0"/>
        </w:rPr>
        <w:t>&lt;/RepeatBlock-By&gt;</w:t>
      </w:r>
    </w:p>
    <w:p w14:paraId="5C3FB81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385DA18"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826CC44" w14:textId="77777777" w:rsidTr="00652B16">
        <w:trPr>
          <w:trHeight w:hRule="exact" w:val="240"/>
          <w:jc w:val="center"/>
        </w:trPr>
        <w:tc>
          <w:tcPr>
            <w:tcW w:w="9752" w:type="dxa"/>
            <w:gridSpan w:val="2"/>
            <w:tcBorders>
              <w:top w:val="nil"/>
              <w:left w:val="nil"/>
              <w:bottom w:val="nil"/>
              <w:right w:val="nil"/>
            </w:tcBorders>
          </w:tcPr>
          <w:p w14:paraId="110C83BE" w14:textId="77777777" w:rsidR="00281E5D" w:rsidRPr="006E1F21" w:rsidRDefault="00281E5D" w:rsidP="00652B16"/>
        </w:tc>
      </w:tr>
      <w:tr w:rsidR="00C26DAB" w:rsidRPr="006E1F21" w14:paraId="0C0BB4FA" w14:textId="77777777" w:rsidTr="00652B16">
        <w:trPr>
          <w:trHeight w:val="240"/>
          <w:jc w:val="center"/>
        </w:trPr>
        <w:tc>
          <w:tcPr>
            <w:tcW w:w="4876" w:type="dxa"/>
            <w:tcBorders>
              <w:top w:val="nil"/>
              <w:left w:val="nil"/>
              <w:bottom w:val="nil"/>
              <w:right w:val="nil"/>
            </w:tcBorders>
          </w:tcPr>
          <w:p w14:paraId="7377280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D47F195" w14:textId="77777777" w:rsidR="00281E5D" w:rsidRPr="006E1F21" w:rsidRDefault="00281E5D" w:rsidP="00652B16">
            <w:pPr>
              <w:pStyle w:val="AmColumnHeading"/>
            </w:pPr>
            <w:r w:rsidRPr="006E1F21">
              <w:t>Pozměňovací návrh</w:t>
            </w:r>
          </w:p>
        </w:tc>
      </w:tr>
      <w:tr w:rsidR="00C26DAB" w:rsidRPr="006E1F21" w14:paraId="6F089238" w14:textId="77777777" w:rsidTr="00652B16">
        <w:trPr>
          <w:jc w:val="center"/>
        </w:trPr>
        <w:tc>
          <w:tcPr>
            <w:tcW w:w="4876" w:type="dxa"/>
            <w:tcBorders>
              <w:top w:val="nil"/>
              <w:left w:val="nil"/>
              <w:bottom w:val="nil"/>
              <w:right w:val="nil"/>
            </w:tcBorders>
          </w:tcPr>
          <w:p w14:paraId="382A981D" w14:textId="6E668223"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rPr>
                <w:b/>
                <w:i/>
              </w:rPr>
              <w:t>a</w:t>
            </w:r>
            <w:r w:rsidR="00BA3A25">
              <w:rPr>
                <w:b/>
                <w:i/>
              </w:rPr>
              <w:t> </w:t>
            </w:r>
            <w:r w:rsidRPr="006E1F21">
              <w:t xml:space="preserve">usnadnit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c>
          <w:tcPr>
            <w:tcW w:w="4876" w:type="dxa"/>
            <w:tcBorders>
              <w:top w:val="nil"/>
              <w:left w:val="nil"/>
              <w:bottom w:val="nil"/>
              <w:right w:val="nil"/>
            </w:tcBorders>
          </w:tcPr>
          <w:p w14:paraId="551A5A57" w14:textId="7DD5EFC7"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včasné udělování víz, usnadnit legální cestování</w:t>
            </w:r>
            <w:r w:rsidRPr="006E1F21">
              <w:rPr>
                <w:b/>
                <w:i/>
              </w:rPr>
              <w:t xml:space="preserve">, </w:t>
            </w:r>
            <w:r w:rsidR="00BA3A25" w:rsidRPr="006E1F21">
              <w:rPr>
                <w:b/>
                <w:i/>
              </w:rPr>
              <w:t>a</w:t>
            </w:r>
            <w:r w:rsidR="00BA3A25">
              <w:rPr>
                <w:b/>
                <w:i/>
              </w:rPr>
              <w:t> </w:t>
            </w:r>
            <w:r w:rsidRPr="006E1F21">
              <w:rPr>
                <w:b/>
                <w:i/>
              </w:rPr>
              <w:t>podporovat digitalizaci víz</w:t>
            </w:r>
            <w:r w:rsidRPr="006E1F21">
              <w:t xml:space="preserve">,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r>
    </w:tbl>
    <w:p w14:paraId="36DE6DA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E214429"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D409DFB" w14:textId="63212BDF" w:rsidR="00281E5D" w:rsidRPr="006E1F21" w:rsidRDefault="00281E5D" w:rsidP="00281E5D">
      <w:pPr>
        <w:pStyle w:val="AmJustText"/>
      </w:pPr>
      <w:r w:rsidRPr="006E1F21">
        <w:t xml:space="preserve">Digitalizace víz je klíčovým prvkem společné vízové politiky Unie. </w:t>
      </w:r>
      <w:r w:rsidR="00BA3A25" w:rsidRPr="006E1F21">
        <w:t>K</w:t>
      </w:r>
      <w:r w:rsidR="00BA3A25">
        <w:t> </w:t>
      </w:r>
      <w:r w:rsidRPr="006E1F21">
        <w:t xml:space="preserve">udržení, dalšímu rozvoji </w:t>
      </w:r>
      <w:r w:rsidR="00BA3A25" w:rsidRPr="006E1F21">
        <w:t>a</w:t>
      </w:r>
      <w:r w:rsidR="00BA3A25">
        <w:t> </w:t>
      </w:r>
      <w:r w:rsidRPr="006E1F21">
        <w:t xml:space="preserve">zajištění příslušných digitálních procesů </w:t>
      </w:r>
      <w:r w:rsidR="00BA3A25" w:rsidRPr="006E1F21">
        <w:t>a</w:t>
      </w:r>
      <w:r w:rsidR="00BA3A25">
        <w:t> </w:t>
      </w:r>
      <w:r w:rsidRPr="006E1F21">
        <w:t xml:space="preserve">IT systémů </w:t>
      </w:r>
      <w:r w:rsidR="00BA3A25" w:rsidRPr="006E1F21">
        <w:t>i</w:t>
      </w:r>
      <w:r w:rsidR="00BA3A25">
        <w:t> </w:t>
      </w:r>
      <w:r w:rsidRPr="006E1F21">
        <w:t>po skončení současného programového období bude zapotřebí trvalá podpora.</w:t>
      </w:r>
    </w:p>
    <w:p w14:paraId="22F96BCB" w14:textId="77777777" w:rsidR="00281E5D" w:rsidRPr="006E1F21" w:rsidRDefault="00281E5D" w:rsidP="00281E5D">
      <w:r w:rsidRPr="006E1F21">
        <w:rPr>
          <w:rStyle w:val="HideTWBExt"/>
        </w:rPr>
        <w:t>&lt;/AmendB&gt;</w:t>
      </w:r>
    </w:p>
    <w:p w14:paraId="4AF7A20E"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148</w:t>
      </w:r>
      <w:r w:rsidRPr="006E1F21">
        <w:rPr>
          <w:rStyle w:val="HideTWBExt"/>
          <w:b w:val="0"/>
        </w:rPr>
        <w:t>&lt;/NumAmB&gt;</w:t>
      </w:r>
    </w:p>
    <w:p w14:paraId="1910D10C"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35308AA8" w14:textId="77777777" w:rsidR="00281E5D" w:rsidRPr="006E1F21" w:rsidRDefault="00281E5D" w:rsidP="00281E5D">
      <w:pPr>
        <w:pStyle w:val="NormalBold"/>
      </w:pPr>
      <w:r w:rsidRPr="006E1F21">
        <w:rPr>
          <w:rStyle w:val="HideTWBExt"/>
          <w:b w:val="0"/>
        </w:rPr>
        <w:t>&lt;/RepeatBlock-By&gt;</w:t>
      </w:r>
    </w:p>
    <w:p w14:paraId="22442BF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C569F62"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C761844" w14:textId="77777777" w:rsidTr="00652B16">
        <w:trPr>
          <w:trHeight w:hRule="exact" w:val="240"/>
          <w:jc w:val="center"/>
        </w:trPr>
        <w:tc>
          <w:tcPr>
            <w:tcW w:w="9752" w:type="dxa"/>
            <w:gridSpan w:val="2"/>
            <w:tcBorders>
              <w:top w:val="nil"/>
              <w:left w:val="nil"/>
              <w:bottom w:val="nil"/>
              <w:right w:val="nil"/>
            </w:tcBorders>
          </w:tcPr>
          <w:p w14:paraId="122D3C7C" w14:textId="77777777" w:rsidR="00281E5D" w:rsidRPr="006E1F21" w:rsidRDefault="00281E5D" w:rsidP="00652B16"/>
        </w:tc>
      </w:tr>
      <w:tr w:rsidR="00C26DAB" w:rsidRPr="006E1F21" w14:paraId="0BDDFC5C" w14:textId="77777777" w:rsidTr="00652B16">
        <w:trPr>
          <w:trHeight w:val="240"/>
          <w:jc w:val="center"/>
        </w:trPr>
        <w:tc>
          <w:tcPr>
            <w:tcW w:w="4876" w:type="dxa"/>
            <w:tcBorders>
              <w:top w:val="nil"/>
              <w:left w:val="nil"/>
              <w:bottom w:val="nil"/>
              <w:right w:val="nil"/>
            </w:tcBorders>
          </w:tcPr>
          <w:p w14:paraId="098DE3E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36C469F" w14:textId="77777777" w:rsidR="00281E5D" w:rsidRPr="006E1F21" w:rsidRDefault="00281E5D" w:rsidP="00652B16">
            <w:pPr>
              <w:pStyle w:val="AmColumnHeading"/>
            </w:pPr>
            <w:r w:rsidRPr="006E1F21">
              <w:t>Pozměňovací návrh</w:t>
            </w:r>
          </w:p>
        </w:tc>
      </w:tr>
      <w:tr w:rsidR="00C26DAB" w:rsidRPr="006E1F21" w14:paraId="2FB3710E" w14:textId="77777777" w:rsidTr="00652B16">
        <w:trPr>
          <w:jc w:val="center"/>
        </w:trPr>
        <w:tc>
          <w:tcPr>
            <w:tcW w:w="4876" w:type="dxa"/>
            <w:tcBorders>
              <w:top w:val="nil"/>
              <w:left w:val="nil"/>
              <w:bottom w:val="nil"/>
              <w:right w:val="nil"/>
            </w:tcBorders>
          </w:tcPr>
          <w:p w14:paraId="5E270A8B" w14:textId="2B2C435A"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rPr>
                <w:b/>
                <w:i/>
              </w:rPr>
              <w:t>a</w:t>
            </w:r>
            <w:r w:rsidR="00BA3A25">
              <w:rPr>
                <w:b/>
                <w:i/>
              </w:rPr>
              <w:t> </w:t>
            </w:r>
            <w:r w:rsidRPr="006E1F21">
              <w:t xml:space="preserve">usnadnit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c>
          <w:tcPr>
            <w:tcW w:w="4876" w:type="dxa"/>
            <w:tcBorders>
              <w:top w:val="nil"/>
              <w:left w:val="nil"/>
              <w:bottom w:val="nil"/>
              <w:right w:val="nil"/>
            </w:tcBorders>
          </w:tcPr>
          <w:p w14:paraId="1ACC6E62" w14:textId="6C7B9E1A"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včasné udělování víz, usnadnit legální cestování</w:t>
            </w:r>
            <w:r w:rsidRPr="006E1F21">
              <w:rPr>
                <w:b/>
                <w:i/>
              </w:rPr>
              <w:t xml:space="preserve">, </w:t>
            </w:r>
            <w:r w:rsidR="00BA3A25" w:rsidRPr="006E1F21">
              <w:rPr>
                <w:b/>
                <w:i/>
              </w:rPr>
              <w:t>a</w:t>
            </w:r>
            <w:r w:rsidR="00BA3A25">
              <w:rPr>
                <w:b/>
                <w:i/>
              </w:rPr>
              <w:t> </w:t>
            </w:r>
            <w:r w:rsidRPr="006E1F21">
              <w:rPr>
                <w:b/>
                <w:i/>
              </w:rPr>
              <w:t>podporovat digitalizaci víz</w:t>
            </w:r>
            <w:r w:rsidRPr="006E1F21">
              <w:t xml:space="preserve">,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r>
    </w:tbl>
    <w:p w14:paraId="1204FC8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4599E96" w14:textId="77777777" w:rsidR="00281E5D" w:rsidRPr="006E1F21" w:rsidRDefault="00281E5D" w:rsidP="00281E5D">
      <w:r w:rsidRPr="006E1F21">
        <w:rPr>
          <w:rStyle w:val="HideTWBExt"/>
        </w:rPr>
        <w:t>&lt;/AmendB&gt;</w:t>
      </w:r>
    </w:p>
    <w:p w14:paraId="29488F2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149</w:t>
      </w:r>
      <w:r w:rsidRPr="006E1F21">
        <w:rPr>
          <w:rStyle w:val="HideTWBExt"/>
          <w:b w:val="0"/>
        </w:rPr>
        <w:t>&lt;/NumAmB&gt;</w:t>
      </w:r>
    </w:p>
    <w:p w14:paraId="5FA894F9"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6167EB13" w14:textId="77777777" w:rsidR="00281E5D" w:rsidRPr="006E1F21" w:rsidRDefault="00281E5D" w:rsidP="00281E5D">
      <w:pPr>
        <w:pStyle w:val="NormalBold"/>
      </w:pPr>
      <w:r w:rsidRPr="006E1F21">
        <w:rPr>
          <w:rStyle w:val="HideTWBExt"/>
          <w:b w:val="0"/>
        </w:rPr>
        <w:t>&lt;/RepeatBlock-By&gt;</w:t>
      </w:r>
    </w:p>
    <w:p w14:paraId="6AB210D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C3CF93F"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98A41E0" w14:textId="77777777" w:rsidTr="00652B16">
        <w:trPr>
          <w:trHeight w:hRule="exact" w:val="240"/>
          <w:jc w:val="center"/>
        </w:trPr>
        <w:tc>
          <w:tcPr>
            <w:tcW w:w="9752" w:type="dxa"/>
            <w:gridSpan w:val="2"/>
            <w:tcBorders>
              <w:top w:val="nil"/>
              <w:left w:val="nil"/>
              <w:bottom w:val="nil"/>
              <w:right w:val="nil"/>
            </w:tcBorders>
          </w:tcPr>
          <w:p w14:paraId="5A32CA5D" w14:textId="77777777" w:rsidR="00281E5D" w:rsidRPr="006E1F21" w:rsidRDefault="00281E5D" w:rsidP="00652B16"/>
        </w:tc>
      </w:tr>
      <w:tr w:rsidR="00C26DAB" w:rsidRPr="006E1F21" w14:paraId="205E2219" w14:textId="77777777" w:rsidTr="00652B16">
        <w:trPr>
          <w:trHeight w:val="240"/>
          <w:jc w:val="center"/>
        </w:trPr>
        <w:tc>
          <w:tcPr>
            <w:tcW w:w="4876" w:type="dxa"/>
            <w:tcBorders>
              <w:top w:val="nil"/>
              <w:left w:val="nil"/>
              <w:bottom w:val="nil"/>
              <w:right w:val="nil"/>
            </w:tcBorders>
          </w:tcPr>
          <w:p w14:paraId="780E246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196C706" w14:textId="77777777" w:rsidR="00281E5D" w:rsidRPr="006E1F21" w:rsidRDefault="00281E5D" w:rsidP="00652B16">
            <w:pPr>
              <w:pStyle w:val="AmColumnHeading"/>
            </w:pPr>
            <w:r w:rsidRPr="006E1F21">
              <w:t>Pozměňovací návrh</w:t>
            </w:r>
          </w:p>
        </w:tc>
      </w:tr>
      <w:tr w:rsidR="00C26DAB" w:rsidRPr="006E1F21" w14:paraId="398ED927" w14:textId="77777777" w:rsidTr="00652B16">
        <w:trPr>
          <w:jc w:val="center"/>
        </w:trPr>
        <w:tc>
          <w:tcPr>
            <w:tcW w:w="4876" w:type="dxa"/>
            <w:tcBorders>
              <w:top w:val="nil"/>
              <w:left w:val="nil"/>
              <w:bottom w:val="nil"/>
              <w:right w:val="nil"/>
            </w:tcBorders>
          </w:tcPr>
          <w:p w14:paraId="564EE8A8" w14:textId="4DD8B98A"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rPr>
                <w:b/>
                <w:i/>
              </w:rPr>
              <w:t>včasné</w:t>
            </w:r>
            <w:r w:rsidRPr="006E1F21">
              <w:t xml:space="preserve"> udělování víz, </w:t>
            </w:r>
            <w:r w:rsidR="00BA3A25" w:rsidRPr="006E1F21">
              <w:t>a</w:t>
            </w:r>
            <w:r w:rsidR="00BA3A25">
              <w:t> </w:t>
            </w:r>
            <w:r w:rsidRPr="006E1F21">
              <w:rPr>
                <w:b/>
                <w:i/>
              </w:rPr>
              <w:t>usnadnit</w:t>
            </w:r>
            <w:r w:rsidRPr="006E1F21">
              <w:t xml:space="preserve">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c>
          <w:tcPr>
            <w:tcW w:w="4876" w:type="dxa"/>
            <w:tcBorders>
              <w:top w:val="nil"/>
              <w:left w:val="nil"/>
              <w:bottom w:val="nil"/>
              <w:right w:val="nil"/>
            </w:tcBorders>
          </w:tcPr>
          <w:p w14:paraId="2C404B20" w14:textId="30A26DFC"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rPr>
                <w:b/>
                <w:i/>
              </w:rPr>
              <w:t>nákladově efektivní</w:t>
            </w:r>
            <w:r w:rsidRPr="006E1F21">
              <w:t xml:space="preserve"> udělování víz, </w:t>
            </w:r>
            <w:r w:rsidR="00BA3A25" w:rsidRPr="006E1F21">
              <w:t>a</w:t>
            </w:r>
            <w:r w:rsidR="00BA3A25">
              <w:t> </w:t>
            </w:r>
            <w:r w:rsidRPr="006E1F21">
              <w:rPr>
                <w:b/>
                <w:i/>
              </w:rPr>
              <w:t>přiměřeně umožnit</w:t>
            </w:r>
            <w:r w:rsidRPr="006E1F21">
              <w:t xml:space="preserve">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r>
    </w:tbl>
    <w:p w14:paraId="382D6E6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41F253D1" w14:textId="77777777" w:rsidR="00281E5D" w:rsidRPr="006E1F21" w:rsidRDefault="00281E5D" w:rsidP="00281E5D">
      <w:r w:rsidRPr="006E1F21">
        <w:rPr>
          <w:rStyle w:val="HideTWBExt"/>
        </w:rPr>
        <w:t>&lt;/AmendB&gt;</w:t>
      </w:r>
    </w:p>
    <w:p w14:paraId="6146167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150</w:t>
      </w:r>
      <w:r w:rsidRPr="006E1F21">
        <w:rPr>
          <w:rStyle w:val="HideTWBExt"/>
          <w:b w:val="0"/>
        </w:rPr>
        <w:t>&lt;/NumAmB&gt;</w:t>
      </w:r>
    </w:p>
    <w:p w14:paraId="58D7EF93"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6F0EC446" w14:textId="77777777" w:rsidR="00281E5D" w:rsidRPr="006E1F21" w:rsidRDefault="00281E5D" w:rsidP="00281E5D">
      <w:pPr>
        <w:pStyle w:val="NormalBold"/>
      </w:pPr>
      <w:r w:rsidRPr="006E1F21">
        <w:rPr>
          <w:rStyle w:val="HideTWBExt"/>
          <w:b w:val="0"/>
        </w:rPr>
        <w:t>&lt;/RepeatBlock-By&gt;</w:t>
      </w:r>
    </w:p>
    <w:p w14:paraId="248CA48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2905C28"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70E7048" w14:textId="77777777" w:rsidTr="00652B16">
        <w:trPr>
          <w:trHeight w:hRule="exact" w:val="240"/>
          <w:jc w:val="center"/>
        </w:trPr>
        <w:tc>
          <w:tcPr>
            <w:tcW w:w="9752" w:type="dxa"/>
            <w:gridSpan w:val="2"/>
            <w:tcBorders>
              <w:top w:val="nil"/>
              <w:left w:val="nil"/>
              <w:bottom w:val="nil"/>
              <w:right w:val="nil"/>
            </w:tcBorders>
          </w:tcPr>
          <w:p w14:paraId="372C3C34" w14:textId="77777777" w:rsidR="00281E5D" w:rsidRPr="006E1F21" w:rsidRDefault="00281E5D" w:rsidP="00652B16"/>
        </w:tc>
      </w:tr>
      <w:tr w:rsidR="00C26DAB" w:rsidRPr="006E1F21" w14:paraId="4BDEA609" w14:textId="77777777" w:rsidTr="00652B16">
        <w:trPr>
          <w:trHeight w:val="240"/>
          <w:jc w:val="center"/>
        </w:trPr>
        <w:tc>
          <w:tcPr>
            <w:tcW w:w="4876" w:type="dxa"/>
            <w:tcBorders>
              <w:top w:val="nil"/>
              <w:left w:val="nil"/>
              <w:bottom w:val="nil"/>
              <w:right w:val="nil"/>
            </w:tcBorders>
          </w:tcPr>
          <w:p w14:paraId="3FF6486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643A35A" w14:textId="77777777" w:rsidR="00281E5D" w:rsidRPr="006E1F21" w:rsidRDefault="00281E5D" w:rsidP="00652B16">
            <w:pPr>
              <w:pStyle w:val="AmColumnHeading"/>
            </w:pPr>
            <w:r w:rsidRPr="006E1F21">
              <w:t>Pozměňovací návrh</w:t>
            </w:r>
          </w:p>
        </w:tc>
      </w:tr>
      <w:tr w:rsidR="00C26DAB" w:rsidRPr="006E1F21" w14:paraId="7A7E7994" w14:textId="77777777" w:rsidTr="00652B16">
        <w:trPr>
          <w:jc w:val="center"/>
        </w:trPr>
        <w:tc>
          <w:tcPr>
            <w:tcW w:w="4876" w:type="dxa"/>
            <w:tcBorders>
              <w:top w:val="nil"/>
              <w:left w:val="nil"/>
              <w:bottom w:val="nil"/>
              <w:right w:val="nil"/>
            </w:tcBorders>
          </w:tcPr>
          <w:p w14:paraId="37948827" w14:textId="39FD0F79"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předcházet migračním </w:t>
            </w:r>
            <w:r w:rsidR="00BA3A25" w:rsidRPr="006E1F21">
              <w:t>a</w:t>
            </w:r>
            <w:r w:rsidR="00BA3A25">
              <w:t> </w:t>
            </w:r>
            <w:r w:rsidRPr="006E1F21">
              <w:t xml:space="preserve">bezpečnostním rizikům </w:t>
            </w:r>
            <w:r w:rsidR="00BA3A25" w:rsidRPr="006E1F21">
              <w:rPr>
                <w:b/>
                <w:i/>
              </w:rPr>
              <w:t>a</w:t>
            </w:r>
            <w:r w:rsidR="00BA3A25">
              <w:rPr>
                <w:b/>
                <w:i/>
              </w:rPr>
              <w:t> </w:t>
            </w:r>
            <w:r w:rsidRPr="006E1F21">
              <w:rPr>
                <w:b/>
                <w:i/>
              </w:rPr>
              <w:t xml:space="preserve">přispívat </w:t>
            </w:r>
            <w:r w:rsidR="00BA3A25" w:rsidRPr="006E1F21">
              <w:rPr>
                <w:b/>
                <w:i/>
              </w:rPr>
              <w:t>k</w:t>
            </w:r>
            <w:r w:rsidR="00BA3A25">
              <w:rPr>
                <w:b/>
                <w:i/>
              </w:rPr>
              <w:t> </w:t>
            </w:r>
            <w:r w:rsidRPr="006E1F21">
              <w:rPr>
                <w:b/>
                <w:i/>
              </w:rPr>
              <w:t xml:space="preserve">bezpečnosti </w:t>
            </w:r>
            <w:r w:rsidR="00BA3A25" w:rsidRPr="006E1F21">
              <w:rPr>
                <w:b/>
                <w:i/>
              </w:rPr>
              <w:t>a</w:t>
            </w:r>
            <w:r w:rsidR="00BA3A25">
              <w:rPr>
                <w:b/>
                <w:i/>
              </w:rPr>
              <w:t> </w:t>
            </w:r>
            <w:r w:rsidRPr="006E1F21">
              <w:rPr>
                <w:b/>
                <w:i/>
              </w:rPr>
              <w:t>řádnému fungování schengenského prostoru</w:t>
            </w:r>
            <w:r w:rsidRPr="006E1F21">
              <w:t>.</w:t>
            </w:r>
          </w:p>
        </w:tc>
        <w:tc>
          <w:tcPr>
            <w:tcW w:w="4876" w:type="dxa"/>
            <w:tcBorders>
              <w:top w:val="nil"/>
              <w:left w:val="nil"/>
              <w:bottom w:val="nil"/>
              <w:right w:val="nil"/>
            </w:tcBorders>
          </w:tcPr>
          <w:p w14:paraId="583814B0" w14:textId="226A8E5B"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rPr>
                <w:b/>
                <w:i/>
              </w:rPr>
              <w:t>a</w:t>
            </w:r>
            <w:r w:rsidR="00BA3A25">
              <w:rPr>
                <w:b/>
                <w:i/>
              </w:rPr>
              <w:t> </w:t>
            </w:r>
            <w:r w:rsidRPr="006E1F21">
              <w:rPr>
                <w:b/>
                <w:i/>
              </w:rPr>
              <w:t>zvýšit celkovou přitažlivost EU</w:t>
            </w:r>
            <w:r w:rsidRPr="006E1F21">
              <w:t xml:space="preserve">, </w:t>
            </w:r>
            <w:r w:rsidR="00BA3A25" w:rsidRPr="006E1F21">
              <w:t>a</w:t>
            </w:r>
            <w:r w:rsidR="00BA3A25">
              <w:t> </w:t>
            </w:r>
            <w:r w:rsidRPr="006E1F21">
              <w:t xml:space="preserve">zároveň předcházet migračním </w:t>
            </w:r>
            <w:r w:rsidR="00BA3A25" w:rsidRPr="006E1F21">
              <w:t>a</w:t>
            </w:r>
            <w:r w:rsidR="00BA3A25">
              <w:t> </w:t>
            </w:r>
            <w:r w:rsidRPr="006E1F21">
              <w:t>bezpečnostním rizikům.</w:t>
            </w:r>
          </w:p>
        </w:tc>
      </w:tr>
    </w:tbl>
    <w:p w14:paraId="610B143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1130F66" w14:textId="77777777" w:rsidR="00281E5D" w:rsidRPr="006E1F21" w:rsidRDefault="00281E5D" w:rsidP="00281E5D">
      <w:r w:rsidRPr="006E1F21">
        <w:rPr>
          <w:rStyle w:val="HideTWBExt"/>
        </w:rPr>
        <w:t>&lt;/AmendB&gt;</w:t>
      </w:r>
    </w:p>
    <w:p w14:paraId="5E6BD34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151</w:t>
      </w:r>
      <w:r w:rsidRPr="006E1F21">
        <w:rPr>
          <w:rStyle w:val="HideTWBExt"/>
          <w:b w:val="0"/>
        </w:rPr>
        <w:t>&lt;/NumAmB&gt;</w:t>
      </w:r>
    </w:p>
    <w:p w14:paraId="6994456B"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78380DC8" w14:textId="77777777" w:rsidR="00281E5D" w:rsidRPr="006E1F21" w:rsidRDefault="00281E5D" w:rsidP="00281E5D">
      <w:pPr>
        <w:pStyle w:val="NormalBold"/>
      </w:pPr>
      <w:r w:rsidRPr="006E1F21">
        <w:rPr>
          <w:rStyle w:val="HideTWBExt"/>
          <w:b w:val="0"/>
        </w:rPr>
        <w:t>&lt;/RepeatBlock-By&gt;</w:t>
      </w:r>
    </w:p>
    <w:p w14:paraId="1975B1C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33236DF" w14:textId="77777777" w:rsidR="00281E5D" w:rsidRPr="006E1F21" w:rsidRDefault="00281E5D" w:rsidP="00281E5D">
      <w:pPr>
        <w:pStyle w:val="NormalBold"/>
      </w:pPr>
      <w:r w:rsidRPr="006E1F21">
        <w:rPr>
          <w:rStyle w:val="HideTWBExt"/>
          <w:b w:val="0"/>
        </w:rPr>
        <w:t>&lt;Article&gt;</w:t>
      </w:r>
      <w:r w:rsidRPr="006E1F21">
        <w:t>Čl. 3 – odst. 1 – pododstavec 1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A02187B" w14:textId="77777777" w:rsidTr="00652B16">
        <w:trPr>
          <w:trHeight w:hRule="exact" w:val="240"/>
          <w:jc w:val="center"/>
        </w:trPr>
        <w:tc>
          <w:tcPr>
            <w:tcW w:w="9752" w:type="dxa"/>
            <w:gridSpan w:val="2"/>
            <w:tcBorders>
              <w:top w:val="nil"/>
              <w:left w:val="nil"/>
              <w:bottom w:val="nil"/>
              <w:right w:val="nil"/>
            </w:tcBorders>
          </w:tcPr>
          <w:p w14:paraId="486FF475" w14:textId="77777777" w:rsidR="00281E5D" w:rsidRPr="006E1F21" w:rsidRDefault="00281E5D" w:rsidP="00652B16"/>
        </w:tc>
      </w:tr>
      <w:tr w:rsidR="00C26DAB" w:rsidRPr="006E1F21" w14:paraId="15D7EC64" w14:textId="77777777" w:rsidTr="00652B16">
        <w:trPr>
          <w:trHeight w:val="240"/>
          <w:jc w:val="center"/>
        </w:trPr>
        <w:tc>
          <w:tcPr>
            <w:tcW w:w="4876" w:type="dxa"/>
            <w:tcBorders>
              <w:top w:val="nil"/>
              <w:left w:val="nil"/>
              <w:bottom w:val="nil"/>
              <w:right w:val="nil"/>
            </w:tcBorders>
          </w:tcPr>
          <w:p w14:paraId="0D71D05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2529982" w14:textId="77777777" w:rsidR="00281E5D" w:rsidRPr="006E1F21" w:rsidRDefault="00281E5D" w:rsidP="00652B16">
            <w:pPr>
              <w:pStyle w:val="AmColumnHeading"/>
            </w:pPr>
            <w:r w:rsidRPr="006E1F21">
              <w:t>Pozměňovací návrh</w:t>
            </w:r>
          </w:p>
        </w:tc>
      </w:tr>
      <w:tr w:rsidR="00C26DAB" w:rsidRPr="006E1F21" w14:paraId="1082CC39" w14:textId="77777777" w:rsidTr="00652B16">
        <w:trPr>
          <w:jc w:val="center"/>
        </w:trPr>
        <w:tc>
          <w:tcPr>
            <w:tcW w:w="4876" w:type="dxa"/>
            <w:tcBorders>
              <w:top w:val="nil"/>
              <w:left w:val="nil"/>
              <w:bottom w:val="nil"/>
              <w:right w:val="nil"/>
            </w:tcBorders>
          </w:tcPr>
          <w:p w14:paraId="17947BD7" w14:textId="5A6F40DA"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w:t>
            </w:r>
            <w:r w:rsidRPr="006E1F21">
              <w:rPr>
                <w:b/>
                <w:i/>
              </w:rPr>
              <w:t xml:space="preserve">předcházet migračním </w:t>
            </w:r>
            <w:r w:rsidR="00BA3A25" w:rsidRPr="006E1F21">
              <w:rPr>
                <w:b/>
                <w:i/>
              </w:rPr>
              <w:t>a</w:t>
            </w:r>
            <w:r w:rsidR="00BA3A25">
              <w:rPr>
                <w:b/>
                <w:i/>
              </w:rPr>
              <w:t> </w:t>
            </w:r>
            <w:r w:rsidRPr="006E1F21">
              <w:rPr>
                <w:b/>
                <w:i/>
              </w:rPr>
              <w:t>bezpečnostním rizikům</w:t>
            </w:r>
            <w:r w:rsidRPr="006E1F21">
              <w:t xml:space="preserve"> </w:t>
            </w:r>
            <w:r w:rsidR="00BA3A25" w:rsidRPr="006E1F21">
              <w:t>a</w:t>
            </w:r>
            <w:r w:rsidR="00BA3A25">
              <w:t> </w:t>
            </w:r>
            <w:r w:rsidRPr="006E1F21">
              <w:t xml:space="preserve">přispívat </w:t>
            </w:r>
            <w:r w:rsidR="00BA3A25" w:rsidRPr="006E1F21">
              <w:rPr>
                <w:b/>
                <w:i/>
              </w:rPr>
              <w:t>k</w:t>
            </w:r>
            <w:r w:rsidR="00BA3A25">
              <w:rPr>
                <w:b/>
                <w:i/>
              </w:rPr>
              <w:t> </w:t>
            </w:r>
            <w:r w:rsidRPr="006E1F21">
              <w:rPr>
                <w:b/>
                <w:i/>
              </w:rPr>
              <w:t xml:space="preserve">bezpečnosti </w:t>
            </w:r>
            <w:r w:rsidR="00BA3A25" w:rsidRPr="006E1F21">
              <w:rPr>
                <w:b/>
                <w:i/>
              </w:rPr>
              <w:t>a</w:t>
            </w:r>
            <w:r w:rsidR="00BA3A25">
              <w:rPr>
                <w:b/>
                <w:i/>
              </w:rPr>
              <w:t> </w:t>
            </w:r>
            <w:r w:rsidRPr="006E1F21">
              <w:t>řádnému fungování schengenského prostoru.</w:t>
            </w:r>
          </w:p>
        </w:tc>
        <w:tc>
          <w:tcPr>
            <w:tcW w:w="4876" w:type="dxa"/>
            <w:tcBorders>
              <w:top w:val="nil"/>
              <w:left w:val="nil"/>
              <w:bottom w:val="nil"/>
              <w:right w:val="nil"/>
            </w:tcBorders>
          </w:tcPr>
          <w:p w14:paraId="365FB3D5" w14:textId="36E1A47F" w:rsidR="00281E5D" w:rsidRPr="006E1F21" w:rsidRDefault="00281E5D" w:rsidP="00652B16">
            <w:pPr>
              <w:pStyle w:val="Normal6a"/>
            </w:pPr>
            <w:r w:rsidRPr="006E1F21">
              <w:t>c)</w:t>
            </w:r>
            <w:r w:rsidRPr="006E1F21">
              <w:tab/>
            </w:r>
            <w:r w:rsidR="00BA3A25" w:rsidRPr="006E1F21">
              <w:t>k</w:t>
            </w:r>
            <w:r w:rsidR="00BA3A25">
              <w:t> </w:t>
            </w:r>
            <w:r w:rsidRPr="006E1F21">
              <w:t xml:space="preserve">podpoře společné vízové politiky </w:t>
            </w:r>
            <w:r w:rsidR="00BA3A25" w:rsidRPr="006E1F21">
              <w:t>s</w:t>
            </w:r>
            <w:r w:rsidR="00BA3A25">
              <w:t> </w:t>
            </w:r>
            <w:r w:rsidRPr="006E1F21">
              <w:t xml:space="preserve">cílem zajistit harmonizovaný přístup, pokud jde </w:t>
            </w:r>
            <w:r w:rsidR="00BA3A25" w:rsidRPr="006E1F21">
              <w:t>o</w:t>
            </w:r>
            <w:r w:rsidR="00BA3A25">
              <w:t> </w:t>
            </w:r>
            <w:r w:rsidRPr="006E1F21">
              <w:t xml:space="preserve">včasné udělování víz, </w:t>
            </w:r>
            <w:r w:rsidR="00BA3A25" w:rsidRPr="006E1F21">
              <w:t>a</w:t>
            </w:r>
            <w:r w:rsidR="00BA3A25">
              <w:t> </w:t>
            </w:r>
            <w:r w:rsidRPr="006E1F21">
              <w:t xml:space="preserve">usnadnit legální cestování, </w:t>
            </w:r>
            <w:r w:rsidR="00BA3A25" w:rsidRPr="006E1F21">
              <w:t>a</w:t>
            </w:r>
            <w:r w:rsidR="00BA3A25">
              <w:t> </w:t>
            </w:r>
            <w:r w:rsidRPr="006E1F21">
              <w:t xml:space="preserve">zároveň </w:t>
            </w:r>
            <w:r w:rsidRPr="006E1F21">
              <w:rPr>
                <w:b/>
                <w:i/>
              </w:rPr>
              <w:t xml:space="preserve">zhodnotit migrační </w:t>
            </w:r>
            <w:r w:rsidR="00BA3A25" w:rsidRPr="006E1F21">
              <w:rPr>
                <w:b/>
                <w:i/>
              </w:rPr>
              <w:t>a</w:t>
            </w:r>
            <w:r w:rsidR="00BA3A25">
              <w:rPr>
                <w:b/>
                <w:i/>
              </w:rPr>
              <w:t> </w:t>
            </w:r>
            <w:r w:rsidRPr="006E1F21">
              <w:rPr>
                <w:b/>
                <w:i/>
              </w:rPr>
              <w:t>bezpečnostní rizika</w:t>
            </w:r>
            <w:r w:rsidRPr="006E1F21">
              <w:t xml:space="preserve"> </w:t>
            </w:r>
            <w:r w:rsidR="00BA3A25" w:rsidRPr="006E1F21">
              <w:t>a</w:t>
            </w:r>
            <w:r w:rsidR="00BA3A25">
              <w:t> </w:t>
            </w:r>
            <w:r w:rsidRPr="006E1F21">
              <w:t xml:space="preserve">přispívat </w:t>
            </w:r>
            <w:r w:rsidR="00BA3A25" w:rsidRPr="006E1F21">
              <w:t>k</w:t>
            </w:r>
            <w:r w:rsidR="00BA3A25">
              <w:t> </w:t>
            </w:r>
            <w:r w:rsidRPr="006E1F21">
              <w:t xml:space="preserve">bezpečnosti </w:t>
            </w:r>
            <w:r w:rsidR="00BA3A25" w:rsidRPr="006E1F21">
              <w:t>a</w:t>
            </w:r>
            <w:r w:rsidR="00BA3A25">
              <w:t> </w:t>
            </w:r>
            <w:r w:rsidRPr="006E1F21">
              <w:t>řádnému fungování schengenského prostoru.</w:t>
            </w:r>
          </w:p>
        </w:tc>
      </w:tr>
    </w:tbl>
    <w:p w14:paraId="04E1520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3143CD7" w14:textId="77777777" w:rsidR="00281E5D" w:rsidRPr="006E1F21" w:rsidRDefault="00281E5D" w:rsidP="00281E5D">
      <w:r w:rsidRPr="006E1F21">
        <w:rPr>
          <w:rStyle w:val="HideTWBExt"/>
        </w:rPr>
        <w:t>&lt;/AmendB&gt;</w:t>
      </w:r>
    </w:p>
    <w:p w14:paraId="0A5066A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152</w:t>
      </w:r>
      <w:r w:rsidRPr="006E1F21">
        <w:rPr>
          <w:rStyle w:val="HideTWBExt"/>
          <w:b w:val="0"/>
        </w:rPr>
        <w:t>&lt;/NumAmB&gt;</w:t>
      </w:r>
    </w:p>
    <w:p w14:paraId="497E7712"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13AAD10C" w14:textId="77777777" w:rsidR="00281E5D" w:rsidRPr="006E1F21" w:rsidRDefault="00281E5D" w:rsidP="00281E5D">
      <w:pPr>
        <w:pStyle w:val="NormalBold"/>
      </w:pPr>
      <w:r w:rsidRPr="006E1F21">
        <w:rPr>
          <w:rStyle w:val="HideTWBExt"/>
          <w:b w:val="0"/>
        </w:rPr>
        <w:t>&lt;/RepeatBlock-By&gt;</w:t>
      </w:r>
    </w:p>
    <w:p w14:paraId="1B22753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3F810EF" w14:textId="741FC324" w:rsidR="00281E5D" w:rsidRPr="006E1F21" w:rsidRDefault="00281E5D" w:rsidP="00281E5D">
      <w:pPr>
        <w:pStyle w:val="NormalBold"/>
      </w:pPr>
      <w:r w:rsidRPr="006E1F21">
        <w:rPr>
          <w:rStyle w:val="HideTWBExt"/>
          <w:b w:val="0"/>
        </w:rPr>
        <w:t>&lt;Article&gt;</w:t>
      </w:r>
      <w:r w:rsidRPr="006E1F21">
        <w:t xml:space="preserve">Čl. 3 – odst. 1 – pododstavec 1 – písm. c </w:t>
      </w:r>
      <w:r w:rsidR="00BA3A25" w:rsidRPr="006E1F21">
        <w:t>a</w:t>
      </w:r>
      <w:r w:rsidR="00BA3A25">
        <w:t> </w:t>
      </w:r>
      <w:r w:rsidRPr="006E1F21">
        <w:t>(nové)</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0A5A27D" w14:textId="77777777" w:rsidTr="00652B16">
        <w:trPr>
          <w:trHeight w:hRule="exact" w:val="240"/>
          <w:jc w:val="center"/>
        </w:trPr>
        <w:tc>
          <w:tcPr>
            <w:tcW w:w="9752" w:type="dxa"/>
            <w:gridSpan w:val="2"/>
            <w:tcBorders>
              <w:top w:val="nil"/>
              <w:left w:val="nil"/>
              <w:bottom w:val="nil"/>
              <w:right w:val="nil"/>
            </w:tcBorders>
          </w:tcPr>
          <w:p w14:paraId="2EAE52A7" w14:textId="77777777" w:rsidR="00281E5D" w:rsidRPr="006E1F21" w:rsidRDefault="00281E5D" w:rsidP="00652B16"/>
        </w:tc>
      </w:tr>
      <w:tr w:rsidR="00C26DAB" w:rsidRPr="006E1F21" w14:paraId="36E27A51" w14:textId="77777777" w:rsidTr="00652B16">
        <w:trPr>
          <w:trHeight w:val="240"/>
          <w:jc w:val="center"/>
        </w:trPr>
        <w:tc>
          <w:tcPr>
            <w:tcW w:w="4876" w:type="dxa"/>
            <w:tcBorders>
              <w:top w:val="nil"/>
              <w:left w:val="nil"/>
              <w:bottom w:val="nil"/>
              <w:right w:val="nil"/>
            </w:tcBorders>
          </w:tcPr>
          <w:p w14:paraId="1D577CB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05924B8" w14:textId="77777777" w:rsidR="00281E5D" w:rsidRPr="006E1F21" w:rsidRDefault="00281E5D" w:rsidP="00652B16">
            <w:pPr>
              <w:pStyle w:val="AmColumnHeading"/>
            </w:pPr>
            <w:r w:rsidRPr="006E1F21">
              <w:t>Pozměňovací návrh</w:t>
            </w:r>
          </w:p>
        </w:tc>
      </w:tr>
      <w:tr w:rsidR="00C26DAB" w:rsidRPr="006E1F21" w14:paraId="0908D5C9" w14:textId="77777777" w:rsidTr="00652B16">
        <w:trPr>
          <w:jc w:val="center"/>
        </w:trPr>
        <w:tc>
          <w:tcPr>
            <w:tcW w:w="4876" w:type="dxa"/>
            <w:tcBorders>
              <w:top w:val="nil"/>
              <w:left w:val="nil"/>
              <w:bottom w:val="nil"/>
              <w:right w:val="nil"/>
            </w:tcBorders>
          </w:tcPr>
          <w:p w14:paraId="297B363E" w14:textId="77777777" w:rsidR="00281E5D" w:rsidRPr="006E1F21" w:rsidRDefault="00281E5D" w:rsidP="00652B16">
            <w:pPr>
              <w:pStyle w:val="Normal6a"/>
            </w:pPr>
          </w:p>
        </w:tc>
        <w:tc>
          <w:tcPr>
            <w:tcW w:w="4876" w:type="dxa"/>
            <w:tcBorders>
              <w:top w:val="nil"/>
              <w:left w:val="nil"/>
              <w:bottom w:val="nil"/>
              <w:right w:val="nil"/>
            </w:tcBorders>
          </w:tcPr>
          <w:p w14:paraId="76DCA091" w14:textId="049D15EE" w:rsidR="00281E5D" w:rsidRPr="006E1F21" w:rsidRDefault="00281E5D" w:rsidP="00652B16">
            <w:pPr>
              <w:pStyle w:val="Normal6a"/>
            </w:pPr>
            <w:r w:rsidRPr="006E1F21">
              <w:rPr>
                <w:b/>
                <w:i/>
              </w:rPr>
              <w:t>ca)</w:t>
            </w:r>
            <w:r w:rsidRPr="006E1F21">
              <w:tab/>
            </w:r>
            <w:r w:rsidRPr="006E1F21">
              <w:rPr>
                <w:b/>
                <w:i/>
              </w:rPr>
              <w:t xml:space="preserve">podpora zavádění, provozu, údržby </w:t>
            </w:r>
            <w:r w:rsidR="00BA3A25" w:rsidRPr="006E1F21">
              <w:rPr>
                <w:b/>
                <w:i/>
              </w:rPr>
              <w:t>a</w:t>
            </w:r>
            <w:r w:rsidR="00BA3A25">
              <w:rPr>
                <w:b/>
                <w:i/>
              </w:rPr>
              <w:t> </w:t>
            </w:r>
            <w:r w:rsidRPr="006E1F21">
              <w:rPr>
                <w:b/>
                <w:i/>
              </w:rPr>
              <w:t xml:space="preserve">modernizace nově nasazeného špičkového vybavení </w:t>
            </w:r>
            <w:r w:rsidR="00BA3A25" w:rsidRPr="006E1F21">
              <w:rPr>
                <w:b/>
                <w:i/>
              </w:rPr>
              <w:t>a</w:t>
            </w:r>
            <w:r w:rsidR="00BA3A25">
              <w:rPr>
                <w:b/>
                <w:i/>
              </w:rPr>
              <w:t> </w:t>
            </w:r>
            <w:r w:rsidRPr="006E1F21">
              <w:rPr>
                <w:b/>
                <w:i/>
              </w:rPr>
              <w:t>digitální architektury.</w:t>
            </w:r>
          </w:p>
        </w:tc>
      </w:tr>
    </w:tbl>
    <w:p w14:paraId="32FE444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F8E43D7"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6FCD6618" w14:textId="2694BCE2" w:rsidR="00281E5D" w:rsidRPr="006E1F21" w:rsidRDefault="00281E5D" w:rsidP="00281E5D">
      <w:pPr>
        <w:pStyle w:val="AmJustText"/>
      </w:pPr>
      <w:r w:rsidRPr="006E1F21">
        <w:t xml:space="preserve">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w:t>
      </w:r>
      <w:r w:rsidR="00BA3A25" w:rsidRPr="006E1F21">
        <w:t>a</w:t>
      </w:r>
      <w:r w:rsidR="00BA3A25">
        <w:t> </w:t>
      </w:r>
      <w:r w:rsidRPr="006E1F21">
        <w:t>one-off capital investment; it requires continuous technical readiness, and this amendment ensures that the Union's financial instruments support the operational life of these vital defence systems.</w:t>
      </w:r>
    </w:p>
    <w:p w14:paraId="35D2A280" w14:textId="77777777" w:rsidR="00281E5D" w:rsidRPr="006E1F21" w:rsidRDefault="00281E5D" w:rsidP="00281E5D">
      <w:r w:rsidRPr="006E1F21">
        <w:rPr>
          <w:rStyle w:val="HideTWBExt"/>
        </w:rPr>
        <w:t>&lt;/AmendB&gt;</w:t>
      </w:r>
    </w:p>
    <w:p w14:paraId="206F443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153</w:t>
      </w:r>
      <w:r w:rsidRPr="006E1F21">
        <w:rPr>
          <w:rStyle w:val="HideTWBExt"/>
          <w:b w:val="0"/>
        </w:rPr>
        <w:t>&lt;/NumAmB&gt;</w:t>
      </w:r>
    </w:p>
    <w:p w14:paraId="67986D68"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5DAA2BE9" w14:textId="77777777" w:rsidR="00281E5D" w:rsidRPr="006E1F21" w:rsidRDefault="00281E5D" w:rsidP="00281E5D">
      <w:pPr>
        <w:pStyle w:val="NormalBold"/>
      </w:pPr>
      <w:r w:rsidRPr="006E1F21">
        <w:rPr>
          <w:rStyle w:val="HideTWBExt"/>
          <w:b w:val="0"/>
        </w:rPr>
        <w:t>&lt;/RepeatBlock-By&gt;</w:t>
      </w:r>
    </w:p>
    <w:p w14:paraId="6463708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5E08737" w14:textId="77777777" w:rsidR="00281E5D" w:rsidRPr="006E1F21" w:rsidRDefault="00281E5D" w:rsidP="00281E5D">
      <w:pPr>
        <w:pStyle w:val="NormalBold"/>
      </w:pPr>
      <w:r w:rsidRPr="006E1F21">
        <w:rPr>
          <w:rStyle w:val="HideTWBExt"/>
          <w:b w:val="0"/>
        </w:rPr>
        <w:t>&lt;Article&gt;</w:t>
      </w:r>
      <w:r w:rsidRPr="006E1F21">
        <w:t>Čl. 3 – odst. 1 – pododstavec 1 – písm. c b (nové)</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EE9904D" w14:textId="77777777" w:rsidTr="00652B16">
        <w:trPr>
          <w:trHeight w:hRule="exact" w:val="240"/>
          <w:jc w:val="center"/>
        </w:trPr>
        <w:tc>
          <w:tcPr>
            <w:tcW w:w="9752" w:type="dxa"/>
            <w:gridSpan w:val="2"/>
            <w:tcBorders>
              <w:top w:val="nil"/>
              <w:left w:val="nil"/>
              <w:bottom w:val="nil"/>
              <w:right w:val="nil"/>
            </w:tcBorders>
          </w:tcPr>
          <w:p w14:paraId="21B02E36" w14:textId="77777777" w:rsidR="00281E5D" w:rsidRPr="006E1F21" w:rsidRDefault="00281E5D" w:rsidP="00652B16"/>
        </w:tc>
      </w:tr>
      <w:tr w:rsidR="00C26DAB" w:rsidRPr="006E1F21" w14:paraId="61E5FA19" w14:textId="77777777" w:rsidTr="00652B16">
        <w:trPr>
          <w:trHeight w:val="240"/>
          <w:jc w:val="center"/>
        </w:trPr>
        <w:tc>
          <w:tcPr>
            <w:tcW w:w="4876" w:type="dxa"/>
            <w:tcBorders>
              <w:top w:val="nil"/>
              <w:left w:val="nil"/>
              <w:bottom w:val="nil"/>
              <w:right w:val="nil"/>
            </w:tcBorders>
          </w:tcPr>
          <w:p w14:paraId="6151CD23"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A37989A" w14:textId="77777777" w:rsidR="00281E5D" w:rsidRPr="006E1F21" w:rsidRDefault="00281E5D" w:rsidP="00652B16">
            <w:pPr>
              <w:pStyle w:val="AmColumnHeading"/>
            </w:pPr>
            <w:r w:rsidRPr="006E1F21">
              <w:t>Pozměňovací návrh</w:t>
            </w:r>
          </w:p>
        </w:tc>
      </w:tr>
      <w:tr w:rsidR="00C26DAB" w:rsidRPr="006E1F21" w14:paraId="1B115A51" w14:textId="77777777" w:rsidTr="00652B16">
        <w:trPr>
          <w:jc w:val="center"/>
        </w:trPr>
        <w:tc>
          <w:tcPr>
            <w:tcW w:w="4876" w:type="dxa"/>
            <w:tcBorders>
              <w:top w:val="nil"/>
              <w:left w:val="nil"/>
              <w:bottom w:val="nil"/>
              <w:right w:val="nil"/>
            </w:tcBorders>
          </w:tcPr>
          <w:p w14:paraId="4EB88D16" w14:textId="77777777" w:rsidR="00281E5D" w:rsidRPr="006E1F21" w:rsidRDefault="00281E5D" w:rsidP="00652B16">
            <w:pPr>
              <w:pStyle w:val="Normal6a"/>
            </w:pPr>
          </w:p>
        </w:tc>
        <w:tc>
          <w:tcPr>
            <w:tcW w:w="4876" w:type="dxa"/>
            <w:tcBorders>
              <w:top w:val="nil"/>
              <w:left w:val="nil"/>
              <w:bottom w:val="nil"/>
              <w:right w:val="nil"/>
            </w:tcBorders>
          </w:tcPr>
          <w:p w14:paraId="19097670" w14:textId="2144E89B" w:rsidR="00281E5D" w:rsidRPr="006E1F21" w:rsidRDefault="00281E5D" w:rsidP="00652B16">
            <w:pPr>
              <w:pStyle w:val="Normal6a"/>
            </w:pPr>
            <w:r w:rsidRPr="006E1F21">
              <w:rPr>
                <w:b/>
                <w:i/>
              </w:rPr>
              <w:t>cb)</w:t>
            </w:r>
            <w:r w:rsidRPr="006E1F21">
              <w:tab/>
            </w:r>
            <w:r w:rsidRPr="006E1F21">
              <w:rPr>
                <w:b/>
                <w:i/>
              </w:rPr>
              <w:t xml:space="preserve">posílení strategické </w:t>
            </w:r>
            <w:r w:rsidR="00BA3A25" w:rsidRPr="006E1F21">
              <w:rPr>
                <w:b/>
                <w:i/>
              </w:rPr>
              <w:t>a</w:t>
            </w:r>
            <w:r w:rsidR="00BA3A25">
              <w:rPr>
                <w:b/>
                <w:i/>
              </w:rPr>
              <w:t> </w:t>
            </w:r>
            <w:r w:rsidRPr="006E1F21">
              <w:rPr>
                <w:b/>
                <w:i/>
              </w:rPr>
              <w:t xml:space="preserve">operační koordinace, společné analýzy rizik </w:t>
            </w:r>
            <w:r w:rsidR="00BA3A25" w:rsidRPr="006E1F21">
              <w:rPr>
                <w:b/>
                <w:i/>
              </w:rPr>
              <w:t>a</w:t>
            </w:r>
            <w:r w:rsidR="00BA3A25">
              <w:rPr>
                <w:b/>
                <w:i/>
              </w:rPr>
              <w:t> </w:t>
            </w:r>
            <w:r w:rsidRPr="006E1F21">
              <w:rPr>
                <w:b/>
                <w:i/>
              </w:rPr>
              <w:t xml:space="preserve">plynulé interoperability dat mezi agenturami Unie, zejména mezi Evropskou agenturou pro pohraniční </w:t>
            </w:r>
            <w:r w:rsidR="00BA3A25" w:rsidRPr="006E1F21">
              <w:rPr>
                <w:b/>
                <w:i/>
              </w:rPr>
              <w:t>a</w:t>
            </w:r>
            <w:r w:rsidR="00BA3A25">
              <w:rPr>
                <w:b/>
                <w:i/>
              </w:rPr>
              <w:t> </w:t>
            </w:r>
            <w:r w:rsidRPr="006E1F21">
              <w:rPr>
                <w:b/>
                <w:i/>
              </w:rPr>
              <w:t xml:space="preserve">pobřežní stráž (Frontex) </w:t>
            </w:r>
            <w:r w:rsidR="00BA3A25" w:rsidRPr="006E1F21">
              <w:rPr>
                <w:b/>
                <w:i/>
              </w:rPr>
              <w:t>a</w:t>
            </w:r>
            <w:r w:rsidR="00BA3A25">
              <w:rPr>
                <w:b/>
                <w:i/>
              </w:rPr>
              <w:t> </w:t>
            </w:r>
            <w:r w:rsidRPr="006E1F21">
              <w:rPr>
                <w:b/>
                <w:i/>
              </w:rPr>
              <w:t xml:space="preserve">Agenturou Evropské unie pro spolupráci </w:t>
            </w:r>
            <w:r w:rsidR="00BA3A25" w:rsidRPr="006E1F21">
              <w:rPr>
                <w:b/>
                <w:i/>
              </w:rPr>
              <w:t>v</w:t>
            </w:r>
            <w:r w:rsidR="00BA3A25">
              <w:rPr>
                <w:b/>
                <w:i/>
              </w:rPr>
              <w:t> </w:t>
            </w:r>
            <w:r w:rsidRPr="006E1F21">
              <w:rPr>
                <w:b/>
                <w:i/>
              </w:rPr>
              <w:t xml:space="preserve">oblasti vymáhání práva (Europol), mimo jiné odstraněním operačních </w:t>
            </w:r>
            <w:r w:rsidR="00BA3A25" w:rsidRPr="006E1F21">
              <w:rPr>
                <w:b/>
                <w:i/>
              </w:rPr>
              <w:t>a</w:t>
            </w:r>
            <w:r w:rsidR="00BA3A25">
              <w:rPr>
                <w:b/>
                <w:i/>
              </w:rPr>
              <w:t> </w:t>
            </w:r>
            <w:r w:rsidRPr="006E1F21">
              <w:rPr>
                <w:b/>
                <w:i/>
              </w:rPr>
              <w:t xml:space="preserve">technických izolovaných systémů vyplývajících </w:t>
            </w:r>
            <w:r w:rsidR="00BA3A25" w:rsidRPr="006E1F21">
              <w:rPr>
                <w:b/>
                <w:i/>
              </w:rPr>
              <w:t>z</w:t>
            </w:r>
            <w:r w:rsidR="00BA3A25">
              <w:rPr>
                <w:b/>
                <w:i/>
              </w:rPr>
              <w:t> </w:t>
            </w:r>
            <w:r w:rsidRPr="006E1F21">
              <w:rPr>
                <w:b/>
                <w:i/>
              </w:rPr>
              <w:t xml:space="preserve">omezení mandátů jednotlivých agentur, což umožní bezpečnou výměnu informací </w:t>
            </w:r>
            <w:r w:rsidR="00BA3A25" w:rsidRPr="006E1F21">
              <w:rPr>
                <w:b/>
                <w:i/>
              </w:rPr>
              <w:t>v</w:t>
            </w:r>
            <w:r w:rsidR="00BA3A25">
              <w:rPr>
                <w:b/>
                <w:i/>
              </w:rPr>
              <w:t> </w:t>
            </w:r>
            <w:r w:rsidRPr="006E1F21">
              <w:rPr>
                <w:b/>
                <w:i/>
              </w:rPr>
              <w:t xml:space="preserve">reálném čase, zřízení společných operačních buněk </w:t>
            </w:r>
            <w:r w:rsidR="00BA3A25" w:rsidRPr="006E1F21">
              <w:rPr>
                <w:b/>
                <w:i/>
              </w:rPr>
              <w:t>a</w:t>
            </w:r>
            <w:r w:rsidR="00BA3A25">
              <w:rPr>
                <w:b/>
                <w:i/>
              </w:rPr>
              <w:t> </w:t>
            </w:r>
            <w:r w:rsidRPr="006E1F21">
              <w:rPr>
                <w:b/>
                <w:i/>
              </w:rPr>
              <w:t xml:space="preserve">synchronizované mapování hrozeb za účelem boje proti přeshraniční kriminalitě </w:t>
            </w:r>
            <w:r w:rsidR="00BA3A25" w:rsidRPr="006E1F21">
              <w:rPr>
                <w:b/>
                <w:i/>
              </w:rPr>
              <w:t>a</w:t>
            </w:r>
            <w:r w:rsidR="00BA3A25">
              <w:rPr>
                <w:b/>
                <w:i/>
              </w:rPr>
              <w:t> </w:t>
            </w:r>
            <w:r w:rsidRPr="006E1F21">
              <w:rPr>
                <w:b/>
                <w:i/>
              </w:rPr>
              <w:t>hybridním hrozbám.</w:t>
            </w:r>
          </w:p>
        </w:tc>
      </w:tr>
    </w:tbl>
    <w:p w14:paraId="03C28EA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9E82DA1"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3B2B6ED4" w14:textId="522EEA22" w:rsidR="00281E5D" w:rsidRPr="006E1F21" w:rsidRDefault="00281E5D" w:rsidP="00281E5D">
      <w:pPr>
        <w:pStyle w:val="AmJustText"/>
      </w:pPr>
      <w:r w:rsidRPr="006E1F21">
        <w:t xml:space="preserve">Boj proti této mnohorozměrné matici hrozeb vyžaduje okamžitou </w:t>
      </w:r>
      <w:r w:rsidR="00BA3A25" w:rsidRPr="006E1F21">
        <w:t>a</w:t>
      </w:r>
      <w:r w:rsidR="00BA3A25">
        <w:t> </w:t>
      </w:r>
      <w:r w:rsidRPr="006E1F21">
        <w:t xml:space="preserve">komplexní reakci. Provozní realita </w:t>
      </w:r>
      <w:r w:rsidR="00BA3A25" w:rsidRPr="006E1F21">
        <w:t>v</w:t>
      </w:r>
      <w:r w:rsidR="00BA3A25">
        <w:t> </w:t>
      </w:r>
      <w:r w:rsidRPr="006E1F21">
        <w:t xml:space="preserve">terénu je však výrazně omezena legislativními bariérami </w:t>
      </w:r>
      <w:r w:rsidR="00BA3A25" w:rsidRPr="006E1F21">
        <w:t>a</w:t>
      </w:r>
      <w:r w:rsidR="00BA3A25">
        <w:t> </w:t>
      </w:r>
      <w:r w:rsidRPr="006E1F21">
        <w:t xml:space="preserve">omezeními vyplývajícími </w:t>
      </w:r>
      <w:r w:rsidR="00BA3A25" w:rsidRPr="006E1F21">
        <w:t>z</w:t>
      </w:r>
      <w:r w:rsidR="00BA3A25">
        <w:t> </w:t>
      </w:r>
      <w:r w:rsidRPr="006E1F21">
        <w:t xml:space="preserve">mandátu, která oddělují údaje agentury Frontex týkající se správy hranic od sítí Europolu zaměřených na trestnou činnost </w:t>
      </w:r>
      <w:r w:rsidR="00BA3A25" w:rsidRPr="006E1F21">
        <w:t>a</w:t>
      </w:r>
      <w:r w:rsidR="00BA3A25">
        <w:t> </w:t>
      </w:r>
      <w:r w:rsidRPr="006E1F21">
        <w:t xml:space="preserve">hybridní zpravodajství. Tento nedostatek automatizované koordinace </w:t>
      </w:r>
      <w:r w:rsidR="00BA3A25" w:rsidRPr="006E1F21">
        <w:t>v</w:t>
      </w:r>
      <w:r w:rsidR="00BA3A25">
        <w:t> </w:t>
      </w:r>
      <w:r w:rsidRPr="006E1F21">
        <w:t xml:space="preserve">reálném čase brání rychlé identifikaci hybridních aktérů, kteří zneužívají mezery mezi pravomocemi </w:t>
      </w:r>
      <w:r w:rsidR="00BA3A25" w:rsidRPr="006E1F21">
        <w:t>v</w:t>
      </w:r>
      <w:r w:rsidR="00BA3A25">
        <w:t> </w:t>
      </w:r>
      <w:r w:rsidRPr="006E1F21">
        <w:t xml:space="preserve">oblasti hraniční kontroly </w:t>
      </w:r>
      <w:r w:rsidR="00BA3A25" w:rsidRPr="006E1F21">
        <w:t>a</w:t>
      </w:r>
      <w:r w:rsidR="00BA3A25">
        <w:t> </w:t>
      </w:r>
      <w:r w:rsidRPr="006E1F21">
        <w:t>vymáhání práva.</w:t>
      </w:r>
    </w:p>
    <w:p w14:paraId="0C477FBA" w14:textId="77777777" w:rsidR="00281E5D" w:rsidRPr="006E1F21" w:rsidRDefault="00281E5D" w:rsidP="00281E5D">
      <w:r w:rsidRPr="006E1F21">
        <w:rPr>
          <w:rStyle w:val="HideTWBExt"/>
        </w:rPr>
        <w:t>&lt;/AmendB&gt;</w:t>
      </w:r>
    </w:p>
    <w:p w14:paraId="6F16479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154</w:t>
      </w:r>
      <w:r w:rsidRPr="006E1F21">
        <w:rPr>
          <w:rStyle w:val="HideTWBExt"/>
          <w:b w:val="0"/>
        </w:rPr>
        <w:t>&lt;/NumAmB&gt;</w:t>
      </w:r>
    </w:p>
    <w:p w14:paraId="44C4667C"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3D9C7099" w14:textId="77777777" w:rsidR="00281E5D" w:rsidRPr="006E1F21" w:rsidRDefault="00281E5D" w:rsidP="00281E5D">
      <w:pPr>
        <w:pStyle w:val="NormalBold"/>
      </w:pPr>
      <w:r w:rsidRPr="006E1F21">
        <w:rPr>
          <w:rStyle w:val="HideTWBExt"/>
          <w:b w:val="0"/>
        </w:rPr>
        <w:t>&lt;/RepeatBlock-By&gt;</w:t>
      </w:r>
    </w:p>
    <w:p w14:paraId="3598775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5275C09" w14:textId="77777777" w:rsidR="00281E5D" w:rsidRPr="006E1F21" w:rsidRDefault="00281E5D" w:rsidP="00281E5D">
      <w:pPr>
        <w:pStyle w:val="NormalBold"/>
      </w:pPr>
      <w:r w:rsidRPr="006E1F21">
        <w:rPr>
          <w:rStyle w:val="HideTWBExt"/>
          <w:b w:val="0"/>
        </w:rPr>
        <w:t>&lt;Article&gt;</w:t>
      </w:r>
      <w:r w:rsidRPr="006E1F21">
        <w:t>Čl. 3 – odst. 1 – pododstavec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A2BA081" w14:textId="77777777" w:rsidTr="00652B16">
        <w:trPr>
          <w:trHeight w:hRule="exact" w:val="240"/>
          <w:jc w:val="center"/>
        </w:trPr>
        <w:tc>
          <w:tcPr>
            <w:tcW w:w="9752" w:type="dxa"/>
            <w:gridSpan w:val="2"/>
            <w:tcBorders>
              <w:top w:val="nil"/>
              <w:left w:val="nil"/>
              <w:bottom w:val="nil"/>
              <w:right w:val="nil"/>
            </w:tcBorders>
          </w:tcPr>
          <w:p w14:paraId="4202A2C8" w14:textId="77777777" w:rsidR="00281E5D" w:rsidRPr="006E1F21" w:rsidRDefault="00281E5D" w:rsidP="00652B16"/>
        </w:tc>
      </w:tr>
      <w:tr w:rsidR="00C26DAB" w:rsidRPr="006E1F21" w14:paraId="68CB7174" w14:textId="77777777" w:rsidTr="00652B16">
        <w:trPr>
          <w:trHeight w:val="240"/>
          <w:jc w:val="center"/>
        </w:trPr>
        <w:tc>
          <w:tcPr>
            <w:tcW w:w="4876" w:type="dxa"/>
            <w:tcBorders>
              <w:top w:val="nil"/>
              <w:left w:val="nil"/>
              <w:bottom w:val="nil"/>
              <w:right w:val="nil"/>
            </w:tcBorders>
          </w:tcPr>
          <w:p w14:paraId="76B96A7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237913C" w14:textId="77777777" w:rsidR="00281E5D" w:rsidRPr="006E1F21" w:rsidRDefault="00281E5D" w:rsidP="00652B16">
            <w:pPr>
              <w:pStyle w:val="AmColumnHeading"/>
            </w:pPr>
            <w:r w:rsidRPr="006E1F21">
              <w:t>Pozměňovací návrh</w:t>
            </w:r>
          </w:p>
        </w:tc>
      </w:tr>
      <w:tr w:rsidR="00C26DAB" w:rsidRPr="006E1F21" w14:paraId="0BCEF6E1" w14:textId="77777777" w:rsidTr="00652B16">
        <w:trPr>
          <w:jc w:val="center"/>
        </w:trPr>
        <w:tc>
          <w:tcPr>
            <w:tcW w:w="4876" w:type="dxa"/>
            <w:tcBorders>
              <w:top w:val="nil"/>
              <w:left w:val="nil"/>
              <w:bottom w:val="nil"/>
              <w:right w:val="nil"/>
            </w:tcBorders>
          </w:tcPr>
          <w:p w14:paraId="5FCC53FE" w14:textId="5941AC71" w:rsidR="00281E5D" w:rsidRPr="006E1F21" w:rsidRDefault="00281E5D" w:rsidP="00652B16">
            <w:pPr>
              <w:pStyle w:val="Normal6a"/>
            </w:pPr>
            <w:r w:rsidRPr="006E1F21">
              <w:t xml:space="preserve">Podpora Unie se provádí způsobem, který je plně </w:t>
            </w:r>
            <w:r w:rsidR="00BA3A25" w:rsidRPr="006E1F21">
              <w:t>v</w:t>
            </w:r>
            <w:r w:rsidR="00BA3A25">
              <w:t> </w:t>
            </w:r>
            <w:r w:rsidRPr="006E1F21">
              <w:t xml:space="preserve">souladu </w:t>
            </w:r>
            <w:r w:rsidR="00BA3A25" w:rsidRPr="006E1F21">
              <w:t>s</w:t>
            </w:r>
            <w:r w:rsidR="00BA3A25">
              <w:t> </w:t>
            </w:r>
            <w:r w:rsidRPr="006E1F21">
              <w:t xml:space="preserve">cíli stanovenými </w:t>
            </w:r>
            <w:r w:rsidR="00BA3A25" w:rsidRPr="006E1F21">
              <w:t>v</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c>
          <w:tcPr>
            <w:tcW w:w="4876" w:type="dxa"/>
            <w:tcBorders>
              <w:top w:val="nil"/>
              <w:left w:val="nil"/>
              <w:bottom w:val="nil"/>
              <w:right w:val="nil"/>
            </w:tcBorders>
          </w:tcPr>
          <w:p w14:paraId="3CBF23D8" w14:textId="731B90A5" w:rsidR="00281E5D" w:rsidRPr="006E1F21" w:rsidRDefault="00281E5D" w:rsidP="00652B16">
            <w:pPr>
              <w:pStyle w:val="Normal6a"/>
            </w:pPr>
            <w:r w:rsidRPr="006E1F21">
              <w:t xml:space="preserve">Podpora Unie se provádí způsobem, který je plně </w:t>
            </w:r>
            <w:r w:rsidR="00BA3A25" w:rsidRPr="006E1F21">
              <w:t>v</w:t>
            </w:r>
            <w:r w:rsidR="00BA3A25">
              <w:t> </w:t>
            </w:r>
            <w:r w:rsidRPr="006E1F21">
              <w:t xml:space="preserve">souladu </w:t>
            </w:r>
            <w:r w:rsidR="00BA3A25" w:rsidRPr="006E1F21">
              <w:t>s</w:t>
            </w:r>
            <w:r w:rsidR="00BA3A25">
              <w:t> </w:t>
            </w:r>
            <w:r w:rsidRPr="006E1F21">
              <w:t xml:space="preserve">cíli stanovenými </w:t>
            </w:r>
            <w:r w:rsidR="00BA3A25" w:rsidRPr="006E1F21">
              <w:t>v</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rPr>
                <w:b/>
                <w:i/>
              </w:rPr>
              <w:t>V</w:t>
            </w:r>
            <w:r w:rsidR="00BA3A25">
              <w:rPr>
                <w:b/>
                <w:i/>
              </w:rPr>
              <w:t> </w:t>
            </w:r>
            <w:r w:rsidRPr="006E1F21">
              <w:rPr>
                <w:b/>
                <w:i/>
              </w:rPr>
              <w:t xml:space="preserve">případě pochybností ohledně použití pravidel stanovených </w:t>
            </w:r>
            <w:r w:rsidR="00BA3A25" w:rsidRPr="006E1F21">
              <w:rPr>
                <w:b/>
                <w:i/>
              </w:rPr>
              <w:t>v</w:t>
            </w:r>
            <w:r w:rsidR="00BA3A25">
              <w:rPr>
                <w:b/>
                <w:i/>
              </w:rPr>
              <w:t> </w:t>
            </w:r>
            <w:r w:rsidRPr="006E1F21">
              <w:rPr>
                <w:b/>
                <w:i/>
              </w:rPr>
              <w:t xml:space="preserve">nařízení (EU) [...],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 xml:space="preserve">bezpečnost, </w:t>
            </w:r>
            <w:r w:rsidR="00BA3A25" w:rsidRPr="006E1F21">
              <w:rPr>
                <w:b/>
                <w:i/>
              </w:rPr>
              <w:t>a</w:t>
            </w:r>
            <w:r w:rsidR="00BA3A25">
              <w:rPr>
                <w:b/>
                <w:i/>
              </w:rPr>
              <w:t> </w:t>
            </w:r>
            <w:r w:rsidRPr="006E1F21">
              <w:rPr>
                <w:b/>
                <w:i/>
              </w:rPr>
              <w:t xml:space="preserve">pravidel stanovených </w:t>
            </w:r>
            <w:r w:rsidR="00BA3A25" w:rsidRPr="006E1F21">
              <w:rPr>
                <w:b/>
                <w:i/>
              </w:rPr>
              <w:t>v</w:t>
            </w:r>
            <w:r w:rsidR="00BA3A25">
              <w:rPr>
                <w:b/>
                <w:i/>
              </w:rPr>
              <w:t> </w:t>
            </w:r>
            <w:r w:rsidRPr="006E1F21">
              <w:rPr>
                <w:b/>
                <w:i/>
              </w:rPr>
              <w:t xml:space="preserve">tomto nařízení mají přednost pravidla lex specialis stanovená </w:t>
            </w:r>
            <w:r w:rsidR="00BA3A25" w:rsidRPr="006E1F21">
              <w:rPr>
                <w:b/>
                <w:i/>
              </w:rPr>
              <w:t>v</w:t>
            </w:r>
            <w:r w:rsidR="00BA3A25">
              <w:rPr>
                <w:b/>
                <w:i/>
              </w:rPr>
              <w:t> </w:t>
            </w:r>
            <w:r w:rsidRPr="006E1F21">
              <w:rPr>
                <w:b/>
                <w:i/>
              </w:rPr>
              <w:t>tomto nařízení.</w:t>
            </w:r>
          </w:p>
        </w:tc>
      </w:tr>
    </w:tbl>
    <w:p w14:paraId="1DE1CE5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AB48BD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B66449F" w14:textId="34363AD6" w:rsidR="00281E5D" w:rsidRPr="006E1F21" w:rsidRDefault="00281E5D" w:rsidP="00281E5D">
      <w:pPr>
        <w:pStyle w:val="AmJustText"/>
      </w:pPr>
      <w:r w:rsidRPr="006E1F21">
        <w:t xml:space="preserve">Toto nařízení představuje lex specialis ve vztahu </w:t>
      </w:r>
      <w:r w:rsidR="00BA3A25" w:rsidRPr="006E1F21">
        <w:t>k</w:t>
      </w:r>
      <w:r w:rsidR="00BA3A25">
        <w:t> </w:t>
      </w:r>
      <w:r w:rsidRPr="006E1F21">
        <w:t xml:space="preserve">nařízení </w:t>
      </w:r>
      <w:r w:rsidR="00BA3A25" w:rsidRPr="006E1F21">
        <w:t>o</w:t>
      </w:r>
      <w:r w:rsidR="00BA3A25">
        <w:t> </w:t>
      </w:r>
      <w:r w:rsidRPr="006E1F21">
        <w:t>NRPP. Pravidla specifická pro toto nařízení by měla mít přednost před NRPP.</w:t>
      </w:r>
    </w:p>
    <w:p w14:paraId="1D636F8A" w14:textId="77777777" w:rsidR="00281E5D" w:rsidRPr="006E1F21" w:rsidRDefault="00281E5D" w:rsidP="00281E5D">
      <w:r w:rsidRPr="006E1F21">
        <w:rPr>
          <w:rStyle w:val="HideTWBExt"/>
        </w:rPr>
        <w:t>&lt;/AmendB&gt;</w:t>
      </w:r>
    </w:p>
    <w:p w14:paraId="12AB8E9E"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155</w:t>
      </w:r>
      <w:r w:rsidRPr="006E1F21">
        <w:rPr>
          <w:rStyle w:val="HideTWBExt"/>
          <w:b w:val="0"/>
        </w:rPr>
        <w:t>&lt;/NumAmB&gt;</w:t>
      </w:r>
    </w:p>
    <w:p w14:paraId="5A8B11C6"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2435B29F" w14:textId="77777777" w:rsidR="00281E5D" w:rsidRPr="006E1F21" w:rsidRDefault="00281E5D" w:rsidP="00281E5D">
      <w:pPr>
        <w:pStyle w:val="NormalBold"/>
      </w:pPr>
      <w:r w:rsidRPr="006E1F21">
        <w:rPr>
          <w:rStyle w:val="HideTWBExt"/>
          <w:b w:val="0"/>
        </w:rPr>
        <w:t>&lt;/RepeatBlock-By&gt;</w:t>
      </w:r>
    </w:p>
    <w:p w14:paraId="3B12417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66786C5" w14:textId="77777777" w:rsidR="00281E5D" w:rsidRPr="006E1F21" w:rsidRDefault="00281E5D" w:rsidP="00281E5D">
      <w:pPr>
        <w:pStyle w:val="NormalBold"/>
      </w:pPr>
      <w:r w:rsidRPr="006E1F21">
        <w:rPr>
          <w:rStyle w:val="HideTWBExt"/>
          <w:b w:val="0"/>
        </w:rPr>
        <w:t>&lt;Article&gt;</w:t>
      </w:r>
      <w:r w:rsidRPr="006E1F21">
        <w:t>Čl. 3 – odst.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0F6D5CA" w14:textId="77777777" w:rsidTr="00652B16">
        <w:trPr>
          <w:trHeight w:hRule="exact" w:val="240"/>
          <w:jc w:val="center"/>
        </w:trPr>
        <w:tc>
          <w:tcPr>
            <w:tcW w:w="9752" w:type="dxa"/>
            <w:gridSpan w:val="2"/>
            <w:tcBorders>
              <w:top w:val="nil"/>
              <w:left w:val="nil"/>
              <w:bottom w:val="nil"/>
              <w:right w:val="nil"/>
            </w:tcBorders>
          </w:tcPr>
          <w:p w14:paraId="0CAA010C" w14:textId="77777777" w:rsidR="00281E5D" w:rsidRPr="006E1F21" w:rsidRDefault="00281E5D" w:rsidP="00652B16"/>
        </w:tc>
      </w:tr>
      <w:tr w:rsidR="00C26DAB" w:rsidRPr="006E1F21" w14:paraId="3DE348B8" w14:textId="77777777" w:rsidTr="00652B16">
        <w:trPr>
          <w:trHeight w:val="240"/>
          <w:jc w:val="center"/>
        </w:trPr>
        <w:tc>
          <w:tcPr>
            <w:tcW w:w="4876" w:type="dxa"/>
            <w:tcBorders>
              <w:top w:val="nil"/>
              <w:left w:val="nil"/>
              <w:bottom w:val="nil"/>
              <w:right w:val="nil"/>
            </w:tcBorders>
          </w:tcPr>
          <w:p w14:paraId="48749B9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C810D2D" w14:textId="77777777" w:rsidR="00281E5D" w:rsidRPr="006E1F21" w:rsidRDefault="00281E5D" w:rsidP="00652B16">
            <w:pPr>
              <w:pStyle w:val="AmColumnHeading"/>
            </w:pPr>
            <w:r w:rsidRPr="006E1F21">
              <w:t>Pozměňovací návrh</w:t>
            </w:r>
          </w:p>
        </w:tc>
      </w:tr>
      <w:tr w:rsidR="00C26DAB" w:rsidRPr="006E1F21" w14:paraId="58EBEAA0" w14:textId="77777777" w:rsidTr="00652B16">
        <w:trPr>
          <w:jc w:val="center"/>
        </w:trPr>
        <w:tc>
          <w:tcPr>
            <w:tcW w:w="4876" w:type="dxa"/>
            <w:tcBorders>
              <w:top w:val="nil"/>
              <w:left w:val="nil"/>
              <w:bottom w:val="nil"/>
              <w:right w:val="nil"/>
            </w:tcBorders>
          </w:tcPr>
          <w:p w14:paraId="53699EB9" w14:textId="7F4A2F5C" w:rsidR="00281E5D" w:rsidRPr="006E1F21" w:rsidRDefault="00281E5D" w:rsidP="00652B16">
            <w:pPr>
              <w:pStyle w:val="Normal6a"/>
            </w:pPr>
            <w:r w:rsidRPr="006E1F21">
              <w:t>2.</w:t>
            </w:r>
            <w:r w:rsidRPr="006E1F21">
              <w:tab/>
              <w:t xml:space="preserve">Podpora Unie se provádí </w:t>
            </w:r>
            <w:r w:rsidR="00BA3A25" w:rsidRPr="006E1F21">
              <w:t>v</w:t>
            </w:r>
            <w:r w:rsidR="00BA3A25">
              <w:t> </w:t>
            </w:r>
            <w:r w:rsidRPr="006E1F21">
              <w:t xml:space="preserve">souladu </w:t>
            </w:r>
            <w:r w:rsidR="00BA3A25" w:rsidRPr="006E1F21">
              <w:t>s</w:t>
            </w:r>
            <w:r w:rsidR="00BA3A25">
              <w:t> </w:t>
            </w:r>
            <w:r w:rsidRPr="006E1F21">
              <w:t xml:space="preserve">příslušným acquis Unie </w:t>
            </w:r>
            <w:r w:rsidR="00BA3A25" w:rsidRPr="006E1F21">
              <w:t>a</w:t>
            </w:r>
            <w:r w:rsidR="00BA3A25">
              <w:t> </w:t>
            </w:r>
            <w:r w:rsidRPr="006E1F21">
              <w:t xml:space="preserve">mezinárodními závazky Unie </w:t>
            </w:r>
            <w:r w:rsidR="00BA3A25" w:rsidRPr="006E1F21">
              <w:t>a</w:t>
            </w:r>
            <w:r w:rsidR="00BA3A25">
              <w:t> </w:t>
            </w:r>
            <w:r w:rsidRPr="006E1F21">
              <w:t>členských států, které vyplývají z mezinárodních nástrojů, jichž jsou stranami.</w:t>
            </w:r>
          </w:p>
        </w:tc>
        <w:tc>
          <w:tcPr>
            <w:tcW w:w="4876" w:type="dxa"/>
            <w:tcBorders>
              <w:top w:val="nil"/>
              <w:left w:val="nil"/>
              <w:bottom w:val="nil"/>
              <w:right w:val="nil"/>
            </w:tcBorders>
          </w:tcPr>
          <w:p w14:paraId="15FAFDEB" w14:textId="52AEB535" w:rsidR="00281E5D" w:rsidRPr="006E1F21" w:rsidRDefault="00281E5D" w:rsidP="00652B16">
            <w:pPr>
              <w:pStyle w:val="Normal6a"/>
            </w:pPr>
            <w:r w:rsidRPr="006E1F21">
              <w:t>2.</w:t>
            </w:r>
            <w:r w:rsidRPr="006E1F21">
              <w:tab/>
              <w:t xml:space="preserve">Podpora Unie se provádí </w:t>
            </w:r>
            <w:r w:rsidR="00BA3A25" w:rsidRPr="006E1F21">
              <w:t>v</w:t>
            </w:r>
            <w:r w:rsidR="00BA3A25">
              <w:t> </w:t>
            </w:r>
            <w:r w:rsidRPr="006E1F21">
              <w:t xml:space="preserve">souladu </w:t>
            </w:r>
            <w:r w:rsidR="00BA3A25" w:rsidRPr="006E1F21">
              <w:t>s</w:t>
            </w:r>
            <w:r w:rsidR="00BA3A25">
              <w:t> </w:t>
            </w:r>
            <w:r w:rsidRPr="006E1F21">
              <w:rPr>
                <w:b/>
                <w:i/>
              </w:rPr>
              <w:t>Listinou,</w:t>
            </w:r>
            <w:r w:rsidRPr="006E1F21">
              <w:t xml:space="preserve"> příslušným acquis Unie </w:t>
            </w:r>
            <w:r w:rsidR="00BA3A25" w:rsidRPr="006E1F21">
              <w:t>a</w:t>
            </w:r>
            <w:r w:rsidR="00BA3A25">
              <w:t> </w:t>
            </w:r>
            <w:r w:rsidRPr="006E1F21">
              <w:t xml:space="preserve">mezinárodními závazky Unie </w:t>
            </w:r>
            <w:r w:rsidR="00BA3A25" w:rsidRPr="006E1F21">
              <w:t>a</w:t>
            </w:r>
            <w:r w:rsidR="00BA3A25">
              <w:t> </w:t>
            </w:r>
            <w:r w:rsidRPr="006E1F21">
              <w:t>členských států, které vyplývají z mezinárodních nástrojů, jichž jsou stranami</w:t>
            </w:r>
            <w:r w:rsidRPr="006E1F21">
              <w:rPr>
                <w:b/>
                <w:i/>
              </w:rPr>
              <w:t xml:space="preserve">, včetně povinností souvisejících </w:t>
            </w:r>
            <w:r w:rsidR="00BA3A25" w:rsidRPr="006E1F21">
              <w:rPr>
                <w:b/>
                <w:i/>
              </w:rPr>
              <w:t>s</w:t>
            </w:r>
            <w:r w:rsidR="00BA3A25">
              <w:rPr>
                <w:b/>
                <w:i/>
              </w:rPr>
              <w:t> </w:t>
            </w:r>
            <w:r w:rsidRPr="006E1F21">
              <w:rPr>
                <w:b/>
                <w:i/>
              </w:rPr>
              <w:t xml:space="preserve">přístupem </w:t>
            </w:r>
            <w:r w:rsidR="00BA3A25" w:rsidRPr="006E1F21">
              <w:rPr>
                <w:b/>
                <w:i/>
              </w:rPr>
              <w:t>k</w:t>
            </w:r>
            <w:r w:rsidR="00BA3A25">
              <w:rPr>
                <w:b/>
                <w:i/>
              </w:rPr>
              <w:t> </w:t>
            </w:r>
            <w:r w:rsidRPr="006E1F21">
              <w:rPr>
                <w:b/>
                <w:i/>
              </w:rPr>
              <w:t xml:space="preserve">mezinárodní ochraně, zejména se zásadou nenavracení, </w:t>
            </w:r>
            <w:r w:rsidR="00BA3A25" w:rsidRPr="006E1F21">
              <w:rPr>
                <w:b/>
                <w:i/>
              </w:rPr>
              <w:t>a</w:t>
            </w:r>
            <w:r w:rsidR="00BA3A25">
              <w:rPr>
                <w:b/>
                <w:i/>
              </w:rPr>
              <w:t> </w:t>
            </w:r>
            <w:r w:rsidR="00BA3A25" w:rsidRPr="006E1F21">
              <w:rPr>
                <w:b/>
                <w:i/>
              </w:rPr>
              <w:t>s</w:t>
            </w:r>
            <w:r w:rsidR="00BA3A25">
              <w:rPr>
                <w:b/>
                <w:i/>
              </w:rPr>
              <w:t> </w:t>
            </w:r>
            <w:r w:rsidRPr="006E1F21">
              <w:rPr>
                <w:b/>
                <w:i/>
              </w:rPr>
              <w:t>dodržováním základních práv</w:t>
            </w:r>
            <w:r w:rsidRPr="006E1F21">
              <w:t>.</w:t>
            </w:r>
          </w:p>
        </w:tc>
      </w:tr>
    </w:tbl>
    <w:p w14:paraId="6D94D63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1E9D605" w14:textId="77777777" w:rsidR="00281E5D" w:rsidRPr="006E1F21" w:rsidRDefault="00281E5D" w:rsidP="00281E5D">
      <w:r w:rsidRPr="006E1F21">
        <w:rPr>
          <w:rStyle w:val="HideTWBExt"/>
        </w:rPr>
        <w:t>&lt;/AmendB&gt;</w:t>
      </w:r>
    </w:p>
    <w:p w14:paraId="67040665"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156</w:t>
      </w:r>
      <w:r w:rsidRPr="006E1F21">
        <w:rPr>
          <w:rStyle w:val="HideTWBExt"/>
          <w:b w:val="0"/>
        </w:rPr>
        <w:t>&lt;/NumAmB&gt;</w:t>
      </w:r>
    </w:p>
    <w:p w14:paraId="20763852"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725B5D48" w14:textId="77777777" w:rsidR="00281E5D" w:rsidRPr="006E1F21" w:rsidRDefault="00281E5D" w:rsidP="00281E5D">
      <w:pPr>
        <w:pStyle w:val="NormalBold"/>
      </w:pPr>
      <w:r w:rsidRPr="006E1F21">
        <w:rPr>
          <w:rStyle w:val="HideTWBExt"/>
          <w:b w:val="0"/>
        </w:rPr>
        <w:t>&lt;/RepeatBlock-By&gt;</w:t>
      </w:r>
    </w:p>
    <w:p w14:paraId="3616758A"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6A7F5A5" w14:textId="77777777" w:rsidR="00281E5D" w:rsidRPr="006E1F21" w:rsidRDefault="00281E5D" w:rsidP="00281E5D">
      <w:pPr>
        <w:pStyle w:val="NormalBold"/>
      </w:pPr>
      <w:r w:rsidRPr="006E1F21">
        <w:rPr>
          <w:rStyle w:val="HideTWBExt"/>
          <w:b w:val="0"/>
        </w:rPr>
        <w:t>&lt;Article&gt;</w:t>
      </w:r>
      <w:r w:rsidRPr="006E1F21">
        <w:t>Čl. 3 – odst.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A33B597" w14:textId="77777777" w:rsidTr="00652B16">
        <w:trPr>
          <w:trHeight w:hRule="exact" w:val="240"/>
          <w:jc w:val="center"/>
        </w:trPr>
        <w:tc>
          <w:tcPr>
            <w:tcW w:w="9752" w:type="dxa"/>
            <w:gridSpan w:val="2"/>
            <w:tcBorders>
              <w:top w:val="nil"/>
              <w:left w:val="nil"/>
              <w:bottom w:val="nil"/>
              <w:right w:val="nil"/>
            </w:tcBorders>
          </w:tcPr>
          <w:p w14:paraId="44876B7F" w14:textId="77777777" w:rsidR="00281E5D" w:rsidRPr="006E1F21" w:rsidRDefault="00281E5D" w:rsidP="00652B16"/>
        </w:tc>
      </w:tr>
      <w:tr w:rsidR="00C26DAB" w:rsidRPr="006E1F21" w14:paraId="18B1B1AA" w14:textId="77777777" w:rsidTr="00652B16">
        <w:trPr>
          <w:trHeight w:val="240"/>
          <w:jc w:val="center"/>
        </w:trPr>
        <w:tc>
          <w:tcPr>
            <w:tcW w:w="4876" w:type="dxa"/>
            <w:tcBorders>
              <w:top w:val="nil"/>
              <w:left w:val="nil"/>
              <w:bottom w:val="nil"/>
              <w:right w:val="nil"/>
            </w:tcBorders>
          </w:tcPr>
          <w:p w14:paraId="4CCA1C2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0A6C3C9" w14:textId="77777777" w:rsidR="00281E5D" w:rsidRPr="006E1F21" w:rsidRDefault="00281E5D" w:rsidP="00652B16">
            <w:pPr>
              <w:pStyle w:val="AmColumnHeading"/>
            </w:pPr>
            <w:r w:rsidRPr="006E1F21">
              <w:t>Pozměňovací návrh</w:t>
            </w:r>
          </w:p>
        </w:tc>
      </w:tr>
      <w:tr w:rsidR="00C26DAB" w:rsidRPr="006E1F21" w14:paraId="2EF5255F" w14:textId="77777777" w:rsidTr="00652B16">
        <w:trPr>
          <w:jc w:val="center"/>
        </w:trPr>
        <w:tc>
          <w:tcPr>
            <w:tcW w:w="4876" w:type="dxa"/>
            <w:tcBorders>
              <w:top w:val="nil"/>
              <w:left w:val="nil"/>
              <w:bottom w:val="nil"/>
              <w:right w:val="nil"/>
            </w:tcBorders>
          </w:tcPr>
          <w:p w14:paraId="73F990B6" w14:textId="2027A1A1" w:rsidR="00281E5D" w:rsidRPr="006E1F21" w:rsidRDefault="00281E5D" w:rsidP="00652B16">
            <w:pPr>
              <w:pStyle w:val="Normal6a"/>
            </w:pPr>
            <w:r w:rsidRPr="006E1F21">
              <w:t>2.</w:t>
            </w:r>
            <w:r w:rsidRPr="006E1F21">
              <w:tab/>
              <w:t xml:space="preserve">Podpora Unie se provádí </w:t>
            </w:r>
            <w:r w:rsidR="00BA3A25" w:rsidRPr="006E1F21">
              <w:t>v</w:t>
            </w:r>
            <w:r w:rsidR="00BA3A25">
              <w:t> </w:t>
            </w:r>
            <w:r w:rsidRPr="006E1F21">
              <w:t xml:space="preserve">souladu </w:t>
            </w:r>
            <w:r w:rsidR="00BA3A25" w:rsidRPr="006E1F21">
              <w:t>s</w:t>
            </w:r>
            <w:r w:rsidR="00BA3A25">
              <w:t> </w:t>
            </w:r>
            <w:r w:rsidRPr="006E1F21">
              <w:t xml:space="preserve">příslušným acquis Unie </w:t>
            </w:r>
            <w:r w:rsidR="00BA3A25" w:rsidRPr="006E1F21">
              <w:t>a</w:t>
            </w:r>
            <w:r w:rsidR="00BA3A25">
              <w:t> </w:t>
            </w:r>
            <w:r w:rsidRPr="006E1F21">
              <w:t xml:space="preserve">mezinárodními závazky Unie </w:t>
            </w:r>
            <w:r w:rsidR="00BA3A25" w:rsidRPr="006E1F21">
              <w:t>a</w:t>
            </w:r>
            <w:r w:rsidR="00BA3A25">
              <w:t> </w:t>
            </w:r>
            <w:r w:rsidRPr="006E1F21">
              <w:t>členských států, které vyplývají z mezinárodních nástrojů, jichž jsou stranami.</w:t>
            </w:r>
          </w:p>
        </w:tc>
        <w:tc>
          <w:tcPr>
            <w:tcW w:w="4876" w:type="dxa"/>
            <w:tcBorders>
              <w:top w:val="nil"/>
              <w:left w:val="nil"/>
              <w:bottom w:val="nil"/>
              <w:right w:val="nil"/>
            </w:tcBorders>
          </w:tcPr>
          <w:p w14:paraId="4831862C" w14:textId="3BD9AD3E" w:rsidR="00281E5D" w:rsidRPr="006E1F21" w:rsidRDefault="00281E5D" w:rsidP="00652B16">
            <w:pPr>
              <w:pStyle w:val="Normal6a"/>
            </w:pPr>
            <w:r w:rsidRPr="006E1F21">
              <w:t>2.</w:t>
            </w:r>
            <w:r w:rsidRPr="006E1F21">
              <w:tab/>
              <w:t xml:space="preserve">Podpora Unie se provádí </w:t>
            </w:r>
            <w:r w:rsidR="00BA3A25" w:rsidRPr="006E1F21">
              <w:t>v</w:t>
            </w:r>
            <w:r w:rsidR="00BA3A25">
              <w:t> </w:t>
            </w:r>
            <w:r w:rsidRPr="006E1F21">
              <w:t xml:space="preserve">souladu </w:t>
            </w:r>
            <w:r w:rsidR="00BA3A25" w:rsidRPr="006E1F21">
              <w:t>s</w:t>
            </w:r>
            <w:r w:rsidR="00BA3A25">
              <w:t> </w:t>
            </w:r>
            <w:r w:rsidRPr="006E1F21">
              <w:t xml:space="preserve">příslušným acquis Unie </w:t>
            </w:r>
            <w:r w:rsidR="00BA3A25" w:rsidRPr="006E1F21">
              <w:t>a</w:t>
            </w:r>
            <w:r w:rsidR="00BA3A25">
              <w:t> </w:t>
            </w:r>
            <w:r w:rsidRPr="006E1F21">
              <w:t xml:space="preserve">mezinárodními závazky Unie </w:t>
            </w:r>
            <w:r w:rsidR="00BA3A25" w:rsidRPr="006E1F21">
              <w:t>a</w:t>
            </w:r>
            <w:r w:rsidR="00BA3A25">
              <w:t> </w:t>
            </w:r>
            <w:r w:rsidRPr="006E1F21">
              <w:t>členských států, které vyplývají z mezinárodních nástrojů, jichž jsou stranami</w:t>
            </w:r>
            <w:r w:rsidRPr="006E1F21">
              <w:rPr>
                <w:b/>
                <w:i/>
              </w:rPr>
              <w:t xml:space="preserve">, přičemž je zároveň zohledněna potřeba chránit vnější hranice Unie, veřejný pořádek </w:t>
            </w:r>
            <w:r w:rsidR="00BA3A25" w:rsidRPr="006E1F21">
              <w:rPr>
                <w:b/>
                <w:i/>
              </w:rPr>
              <w:t>a</w:t>
            </w:r>
            <w:r w:rsidR="00BA3A25">
              <w:rPr>
                <w:b/>
                <w:i/>
              </w:rPr>
              <w:t> </w:t>
            </w:r>
            <w:r w:rsidRPr="006E1F21">
              <w:rPr>
                <w:b/>
                <w:i/>
              </w:rPr>
              <w:t>vnitřní bezpečnost členských států</w:t>
            </w:r>
            <w:r w:rsidRPr="006E1F21">
              <w:t>.</w:t>
            </w:r>
          </w:p>
        </w:tc>
      </w:tr>
    </w:tbl>
    <w:p w14:paraId="0DA769C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6A90EC73"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4CBE1BA" w14:textId="0D3A54FD" w:rsidR="00281E5D" w:rsidRPr="006E1F21" w:rsidRDefault="00281E5D" w:rsidP="00281E5D">
      <w:pPr>
        <w:pStyle w:val="AmJustText"/>
      </w:pPr>
      <w:r w:rsidRPr="006E1F21">
        <w:t xml:space="preserve">Původní text správně odkazuje na acquis Unie </w:t>
      </w:r>
      <w:r w:rsidR="00BA3A25" w:rsidRPr="006E1F21">
        <w:t>a</w:t>
      </w:r>
      <w:r w:rsidR="00BA3A25">
        <w:t> </w:t>
      </w:r>
      <w:r w:rsidRPr="006E1F21">
        <w:t xml:space="preserve">mezinárodní závazky. Navrhovaná změna zajišťuje vyvážený výklad tohoto ustanovení tím, že kromě ochrany práv </w:t>
      </w:r>
      <w:r w:rsidR="00BA3A25" w:rsidRPr="006E1F21">
        <w:t>a</w:t>
      </w:r>
      <w:r w:rsidR="00BA3A25">
        <w:t> </w:t>
      </w:r>
      <w:r w:rsidRPr="006E1F21">
        <w:t xml:space="preserve">mezinárodních závazků připomíná také legitimní cíle Unie </w:t>
      </w:r>
      <w:r w:rsidR="00BA3A25" w:rsidRPr="006E1F21">
        <w:t>a</w:t>
      </w:r>
      <w:r w:rsidR="00BA3A25">
        <w:t> </w:t>
      </w:r>
      <w:r w:rsidRPr="006E1F21">
        <w:t xml:space="preserve">členských států </w:t>
      </w:r>
      <w:r w:rsidR="00BA3A25" w:rsidRPr="006E1F21">
        <w:t>v</w:t>
      </w:r>
      <w:r w:rsidR="00BA3A25">
        <w:t> </w:t>
      </w:r>
      <w:r w:rsidRPr="006E1F21">
        <w:t xml:space="preserve">oblasti ochrany hranic </w:t>
      </w:r>
      <w:r w:rsidR="00BA3A25" w:rsidRPr="006E1F21">
        <w:t>a</w:t>
      </w:r>
      <w:r w:rsidR="00BA3A25">
        <w:t> </w:t>
      </w:r>
      <w:r w:rsidRPr="006E1F21">
        <w:t xml:space="preserve">bezpečnosti. Jedná se </w:t>
      </w:r>
      <w:r w:rsidR="00BA3A25" w:rsidRPr="006E1F21">
        <w:t>o</w:t>
      </w:r>
      <w:r w:rsidR="00BA3A25">
        <w:t> </w:t>
      </w:r>
      <w:r w:rsidRPr="006E1F21">
        <w:t xml:space="preserve">upřesnění, nikoli </w:t>
      </w:r>
      <w:r w:rsidR="00BA3A25" w:rsidRPr="006E1F21">
        <w:t>o</w:t>
      </w:r>
      <w:r w:rsidR="00BA3A25">
        <w:t> </w:t>
      </w:r>
      <w:r w:rsidRPr="006E1F21">
        <w:t>omezení stávajících povinností.</w:t>
      </w:r>
    </w:p>
    <w:p w14:paraId="2C9F7044" w14:textId="77777777" w:rsidR="00281E5D" w:rsidRPr="006E1F21" w:rsidRDefault="00281E5D" w:rsidP="00281E5D">
      <w:r w:rsidRPr="006E1F21">
        <w:rPr>
          <w:rStyle w:val="HideTWBExt"/>
        </w:rPr>
        <w:t>&lt;/AmendB&gt;</w:t>
      </w:r>
    </w:p>
    <w:p w14:paraId="33C1B92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157</w:t>
      </w:r>
      <w:r w:rsidRPr="006E1F21">
        <w:rPr>
          <w:rStyle w:val="HideTWBExt"/>
          <w:b w:val="0"/>
        </w:rPr>
        <w:t>&lt;/NumAmB&gt;</w:t>
      </w:r>
    </w:p>
    <w:p w14:paraId="29E80879" w14:textId="77777777" w:rsidR="00281E5D" w:rsidRPr="006E1F21" w:rsidRDefault="00281E5D" w:rsidP="00281E5D">
      <w:pPr>
        <w:pStyle w:val="NormalBold"/>
      </w:pPr>
      <w:r w:rsidRPr="006E1F21">
        <w:rPr>
          <w:rStyle w:val="HideTWBExt"/>
          <w:b w:val="0"/>
        </w:rPr>
        <w:t>&lt;RepeatBlock-By&gt;&lt;Members&gt;</w:t>
      </w:r>
      <w:r w:rsidRPr="006E1F21">
        <w:t>Sebastian Tynkkynen</w:t>
      </w:r>
      <w:r w:rsidRPr="006E1F21">
        <w:rPr>
          <w:rStyle w:val="HideTWBExt"/>
          <w:b w:val="0"/>
        </w:rPr>
        <w:t>&lt;/Members&gt;</w:t>
      </w:r>
    </w:p>
    <w:p w14:paraId="4599C97F" w14:textId="77777777" w:rsidR="00281E5D" w:rsidRPr="006E1F21" w:rsidRDefault="00281E5D" w:rsidP="00281E5D">
      <w:pPr>
        <w:pStyle w:val="NormalBold"/>
      </w:pPr>
      <w:r w:rsidRPr="006E1F21">
        <w:rPr>
          <w:rStyle w:val="HideTWBExt"/>
          <w:b w:val="0"/>
        </w:rPr>
        <w:t>&lt;/RepeatBlock-By&gt;</w:t>
      </w:r>
    </w:p>
    <w:p w14:paraId="37D3E82D"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77ED46C" w14:textId="77777777" w:rsidR="00281E5D" w:rsidRPr="006E1F21" w:rsidRDefault="00281E5D" w:rsidP="00281E5D">
      <w:pPr>
        <w:pStyle w:val="NormalBold"/>
      </w:pPr>
      <w:r w:rsidRPr="006E1F21">
        <w:rPr>
          <w:rStyle w:val="HideTWBExt"/>
          <w:b w:val="0"/>
        </w:rPr>
        <w:t>&lt;Article&gt;</w:t>
      </w:r>
      <w:r w:rsidRPr="006E1F21">
        <w:t>Čl. 3 – odst.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69711BA" w14:textId="77777777" w:rsidTr="00652B16">
        <w:trPr>
          <w:trHeight w:hRule="exact" w:val="240"/>
          <w:jc w:val="center"/>
        </w:trPr>
        <w:tc>
          <w:tcPr>
            <w:tcW w:w="9752" w:type="dxa"/>
            <w:gridSpan w:val="2"/>
            <w:tcBorders>
              <w:top w:val="nil"/>
              <w:left w:val="nil"/>
              <w:bottom w:val="nil"/>
              <w:right w:val="nil"/>
            </w:tcBorders>
          </w:tcPr>
          <w:p w14:paraId="37A8176A" w14:textId="77777777" w:rsidR="00281E5D" w:rsidRPr="006E1F21" w:rsidRDefault="00281E5D" w:rsidP="00652B16"/>
        </w:tc>
      </w:tr>
      <w:tr w:rsidR="00C26DAB" w:rsidRPr="006E1F21" w14:paraId="345DB922" w14:textId="77777777" w:rsidTr="00652B16">
        <w:trPr>
          <w:trHeight w:val="240"/>
          <w:jc w:val="center"/>
        </w:trPr>
        <w:tc>
          <w:tcPr>
            <w:tcW w:w="4876" w:type="dxa"/>
            <w:tcBorders>
              <w:top w:val="nil"/>
              <w:left w:val="nil"/>
              <w:bottom w:val="nil"/>
              <w:right w:val="nil"/>
            </w:tcBorders>
          </w:tcPr>
          <w:p w14:paraId="2C8FECB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87890F4" w14:textId="77777777" w:rsidR="00281E5D" w:rsidRPr="006E1F21" w:rsidRDefault="00281E5D" w:rsidP="00652B16">
            <w:pPr>
              <w:pStyle w:val="AmColumnHeading"/>
            </w:pPr>
            <w:r w:rsidRPr="006E1F21">
              <w:t>Pozměňovací návrh</w:t>
            </w:r>
          </w:p>
        </w:tc>
      </w:tr>
      <w:tr w:rsidR="00C26DAB" w:rsidRPr="006E1F21" w14:paraId="51B5545A" w14:textId="77777777" w:rsidTr="00652B16">
        <w:trPr>
          <w:jc w:val="center"/>
        </w:trPr>
        <w:tc>
          <w:tcPr>
            <w:tcW w:w="4876" w:type="dxa"/>
            <w:tcBorders>
              <w:top w:val="nil"/>
              <w:left w:val="nil"/>
              <w:bottom w:val="nil"/>
              <w:right w:val="nil"/>
            </w:tcBorders>
          </w:tcPr>
          <w:p w14:paraId="0A9414B0" w14:textId="4B061B7C" w:rsidR="00281E5D" w:rsidRPr="006E1F21" w:rsidRDefault="00281E5D" w:rsidP="00652B16">
            <w:pPr>
              <w:pStyle w:val="Normal6a"/>
            </w:pPr>
            <w:r w:rsidRPr="006E1F21">
              <w:t>2.</w:t>
            </w:r>
            <w:r w:rsidRPr="006E1F21">
              <w:tab/>
              <w:t xml:space="preserve">Podpora Unie se provádí </w:t>
            </w:r>
            <w:r w:rsidR="00BA3A25" w:rsidRPr="006E1F21">
              <w:t>v</w:t>
            </w:r>
            <w:r w:rsidR="00BA3A25">
              <w:t> </w:t>
            </w:r>
            <w:r w:rsidRPr="006E1F21">
              <w:t xml:space="preserve">souladu </w:t>
            </w:r>
            <w:r w:rsidR="00BA3A25" w:rsidRPr="006E1F21">
              <w:t>s</w:t>
            </w:r>
            <w:r w:rsidR="00BA3A25">
              <w:t> </w:t>
            </w:r>
            <w:r w:rsidRPr="006E1F21">
              <w:t xml:space="preserve">příslušným acquis Unie </w:t>
            </w:r>
            <w:r w:rsidR="00BA3A25" w:rsidRPr="006E1F21">
              <w:t>a</w:t>
            </w:r>
            <w:r w:rsidR="00BA3A25">
              <w:t> </w:t>
            </w:r>
            <w:r w:rsidRPr="006E1F21">
              <w:t xml:space="preserve">mezinárodními závazky Unie </w:t>
            </w:r>
            <w:r w:rsidR="00BA3A25" w:rsidRPr="006E1F21">
              <w:t>a</w:t>
            </w:r>
            <w:r w:rsidR="00BA3A25">
              <w:t> </w:t>
            </w:r>
            <w:r w:rsidRPr="006E1F21">
              <w:t>členských států, které vyplývají z mezinárodních nástrojů, jichž jsou stranami.</w:t>
            </w:r>
          </w:p>
        </w:tc>
        <w:tc>
          <w:tcPr>
            <w:tcW w:w="4876" w:type="dxa"/>
            <w:tcBorders>
              <w:top w:val="nil"/>
              <w:left w:val="nil"/>
              <w:bottom w:val="nil"/>
              <w:right w:val="nil"/>
            </w:tcBorders>
          </w:tcPr>
          <w:p w14:paraId="6DEA546A" w14:textId="61034028" w:rsidR="00281E5D" w:rsidRPr="006E1F21" w:rsidRDefault="00281E5D" w:rsidP="00652B16">
            <w:pPr>
              <w:pStyle w:val="Normal6a"/>
            </w:pPr>
            <w:r w:rsidRPr="006E1F21">
              <w:t>2.</w:t>
            </w:r>
            <w:r w:rsidRPr="006E1F21">
              <w:tab/>
              <w:t xml:space="preserve">Podpora Unie se provádí </w:t>
            </w:r>
            <w:r w:rsidR="00BA3A25" w:rsidRPr="006E1F21">
              <w:t>v</w:t>
            </w:r>
            <w:r w:rsidR="00BA3A25">
              <w:t> </w:t>
            </w:r>
            <w:r w:rsidRPr="006E1F21">
              <w:t xml:space="preserve">souladu </w:t>
            </w:r>
            <w:r w:rsidR="00BA3A25" w:rsidRPr="006E1F21">
              <w:t>s</w:t>
            </w:r>
            <w:r w:rsidR="00BA3A25">
              <w:t> </w:t>
            </w:r>
            <w:r w:rsidRPr="006E1F21">
              <w:t xml:space="preserve">příslušným acquis Unie </w:t>
            </w:r>
            <w:r w:rsidR="00BA3A25" w:rsidRPr="006E1F21">
              <w:t>a</w:t>
            </w:r>
            <w:r w:rsidR="00BA3A25">
              <w:t> </w:t>
            </w:r>
            <w:r w:rsidRPr="006E1F21">
              <w:t xml:space="preserve">mezinárodními závazky Unie </w:t>
            </w:r>
            <w:r w:rsidR="00BA3A25" w:rsidRPr="006E1F21">
              <w:t>a</w:t>
            </w:r>
            <w:r w:rsidR="00BA3A25">
              <w:t> </w:t>
            </w:r>
            <w:r w:rsidRPr="006E1F21">
              <w:t>členských států, které vyplývají z mezinárodních nástrojů, jichž jsou stranami</w:t>
            </w:r>
            <w:r w:rsidRPr="006E1F21">
              <w:rPr>
                <w:b/>
                <w:i/>
              </w:rPr>
              <w:t>, ledaže si bezpečnostní situace vyžádá jiný postup</w:t>
            </w:r>
            <w:r w:rsidRPr="006E1F21">
              <w:t>.</w:t>
            </w:r>
          </w:p>
        </w:tc>
      </w:tr>
    </w:tbl>
    <w:p w14:paraId="3471E5A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{FI}</w:t>
      </w:r>
      <w:r w:rsidRPr="006E1F21">
        <w:t>fi</w:t>
      </w:r>
      <w:r w:rsidRPr="006E1F21">
        <w:rPr>
          <w:rStyle w:val="HideTWBExt"/>
        </w:rPr>
        <w:t>&lt;/Original&gt;</w:t>
      </w:r>
    </w:p>
    <w:p w14:paraId="64477144" w14:textId="289D945E" w:rsidR="00281E5D" w:rsidRPr="006E1F21" w:rsidRDefault="00281E5D" w:rsidP="00281E5D">
      <w:r w:rsidRPr="006E1F21">
        <w:rPr>
          <w:rStyle w:val="HideTWBExt"/>
        </w:rPr>
        <w:t>&lt;/AmendB&gt;</w:t>
      </w:r>
    </w:p>
    <w:p w14:paraId="00F4B03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158</w:t>
      </w:r>
      <w:r w:rsidRPr="006E1F21">
        <w:rPr>
          <w:rStyle w:val="HideTWBExt"/>
          <w:b w:val="0"/>
        </w:rPr>
        <w:t>&lt;/NumAmB&gt;</w:t>
      </w:r>
    </w:p>
    <w:p w14:paraId="461A19AF"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72581C46" w14:textId="77777777" w:rsidR="00281E5D" w:rsidRPr="006E1F21" w:rsidRDefault="00281E5D" w:rsidP="00281E5D">
      <w:pPr>
        <w:pStyle w:val="NormalBold"/>
      </w:pPr>
      <w:r w:rsidRPr="006E1F21">
        <w:rPr>
          <w:rStyle w:val="HideTWBExt"/>
          <w:b w:val="0"/>
        </w:rPr>
        <w:t>&lt;/RepeatBlock-By&gt;</w:t>
      </w:r>
    </w:p>
    <w:p w14:paraId="39419C9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521541A" w14:textId="439C659A" w:rsidR="00281E5D" w:rsidRPr="006E1F21" w:rsidRDefault="00281E5D" w:rsidP="00281E5D">
      <w:pPr>
        <w:pStyle w:val="NormalBold"/>
      </w:pPr>
      <w:r w:rsidRPr="006E1F21">
        <w:rPr>
          <w:rStyle w:val="HideTWBExt"/>
          <w:b w:val="0"/>
        </w:rPr>
        <w:t>&lt;Article&gt;</w:t>
      </w:r>
      <w:r w:rsidRPr="006E1F21">
        <w:t xml:space="preserve">Čl. 3 – odst. 2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9EA025F" w14:textId="77777777" w:rsidTr="00652B16">
        <w:trPr>
          <w:trHeight w:hRule="exact" w:val="240"/>
          <w:jc w:val="center"/>
        </w:trPr>
        <w:tc>
          <w:tcPr>
            <w:tcW w:w="9752" w:type="dxa"/>
            <w:gridSpan w:val="2"/>
            <w:tcBorders>
              <w:top w:val="nil"/>
              <w:left w:val="nil"/>
              <w:bottom w:val="nil"/>
              <w:right w:val="nil"/>
            </w:tcBorders>
          </w:tcPr>
          <w:p w14:paraId="0AA43DF8" w14:textId="77777777" w:rsidR="00281E5D" w:rsidRPr="006E1F21" w:rsidRDefault="00281E5D" w:rsidP="00652B16"/>
        </w:tc>
      </w:tr>
      <w:tr w:rsidR="00C26DAB" w:rsidRPr="006E1F21" w14:paraId="7685E118" w14:textId="77777777" w:rsidTr="00652B16">
        <w:trPr>
          <w:trHeight w:val="240"/>
          <w:jc w:val="center"/>
        </w:trPr>
        <w:tc>
          <w:tcPr>
            <w:tcW w:w="4876" w:type="dxa"/>
            <w:tcBorders>
              <w:top w:val="nil"/>
              <w:left w:val="nil"/>
              <w:bottom w:val="nil"/>
              <w:right w:val="nil"/>
            </w:tcBorders>
          </w:tcPr>
          <w:p w14:paraId="0169E7F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6F455A1" w14:textId="77777777" w:rsidR="00281E5D" w:rsidRPr="006E1F21" w:rsidRDefault="00281E5D" w:rsidP="00652B16">
            <w:pPr>
              <w:pStyle w:val="AmColumnHeading"/>
            </w:pPr>
            <w:r w:rsidRPr="006E1F21">
              <w:t>Pozměňovací návrh</w:t>
            </w:r>
          </w:p>
        </w:tc>
      </w:tr>
      <w:tr w:rsidR="00C26DAB" w:rsidRPr="006E1F21" w14:paraId="56698D20" w14:textId="77777777" w:rsidTr="00652B16">
        <w:trPr>
          <w:jc w:val="center"/>
        </w:trPr>
        <w:tc>
          <w:tcPr>
            <w:tcW w:w="4876" w:type="dxa"/>
            <w:tcBorders>
              <w:top w:val="nil"/>
              <w:left w:val="nil"/>
              <w:bottom w:val="nil"/>
              <w:right w:val="nil"/>
            </w:tcBorders>
          </w:tcPr>
          <w:p w14:paraId="091958B2" w14:textId="77777777" w:rsidR="00281E5D" w:rsidRPr="006E1F21" w:rsidRDefault="00281E5D" w:rsidP="00652B16">
            <w:pPr>
              <w:pStyle w:val="Normal6a"/>
            </w:pPr>
          </w:p>
        </w:tc>
        <w:tc>
          <w:tcPr>
            <w:tcW w:w="4876" w:type="dxa"/>
            <w:tcBorders>
              <w:top w:val="nil"/>
              <w:left w:val="nil"/>
              <w:bottom w:val="nil"/>
              <w:right w:val="nil"/>
            </w:tcBorders>
          </w:tcPr>
          <w:p w14:paraId="2C6C6B9F" w14:textId="3BBE3774" w:rsidR="00281E5D" w:rsidRPr="006E1F21" w:rsidRDefault="00281E5D" w:rsidP="00652B16">
            <w:pPr>
              <w:pStyle w:val="Normal6a"/>
            </w:pPr>
            <w:r w:rsidRPr="006E1F21">
              <w:rPr>
                <w:b/>
                <w:i/>
              </w:rPr>
              <w:t>2a.</w:t>
            </w:r>
            <w:r w:rsidRPr="006E1F21">
              <w:tab/>
            </w:r>
            <w:r w:rsidRPr="006E1F21">
              <w:rPr>
                <w:b/>
                <w:i/>
              </w:rPr>
              <w:t xml:space="preserve">Podpora Unie se provádí </w:t>
            </w:r>
            <w:r w:rsidR="00BA3A25" w:rsidRPr="006E1F21">
              <w:rPr>
                <w:b/>
                <w:i/>
              </w:rPr>
              <w:t>v</w:t>
            </w:r>
            <w:r w:rsidR="00BA3A25">
              <w:rPr>
                <w:b/>
                <w:i/>
              </w:rPr>
              <w:t> </w:t>
            </w:r>
            <w:r w:rsidRPr="006E1F21">
              <w:rPr>
                <w:b/>
                <w:i/>
              </w:rPr>
              <w:t xml:space="preserve">plném souladu </w:t>
            </w:r>
            <w:r w:rsidR="00BA3A25" w:rsidRPr="006E1F21">
              <w:rPr>
                <w:b/>
                <w:i/>
              </w:rPr>
              <w:t>s</w:t>
            </w:r>
            <w:r w:rsidR="00BA3A25">
              <w:rPr>
                <w:b/>
                <w:i/>
              </w:rPr>
              <w:t> </w:t>
            </w:r>
            <w:r w:rsidRPr="006E1F21">
              <w:rPr>
                <w:b/>
                <w:i/>
              </w:rPr>
              <w:t xml:space="preserve">právy </w:t>
            </w:r>
            <w:r w:rsidR="00BA3A25" w:rsidRPr="006E1F21">
              <w:rPr>
                <w:b/>
                <w:i/>
              </w:rPr>
              <w:t>a</w:t>
            </w:r>
            <w:r w:rsidR="00BA3A25">
              <w:rPr>
                <w:b/>
                <w:i/>
              </w:rPr>
              <w:t> </w:t>
            </w:r>
            <w:r w:rsidRPr="006E1F21">
              <w:rPr>
                <w:b/>
                <w:i/>
              </w:rPr>
              <w:t xml:space="preserve">zásadami zakotvenými </w:t>
            </w:r>
            <w:r w:rsidR="00BA3A25" w:rsidRPr="006E1F21">
              <w:rPr>
                <w:b/>
                <w:i/>
              </w:rPr>
              <w:t>v</w:t>
            </w:r>
            <w:r w:rsidR="00BA3A25">
              <w:rPr>
                <w:b/>
                <w:i/>
              </w:rPr>
              <w:t> </w:t>
            </w:r>
            <w:r w:rsidRPr="006E1F21">
              <w:rPr>
                <w:b/>
                <w:i/>
              </w:rPr>
              <w:t xml:space="preserve">acquis Unie a Listině základních práv Evropské unie </w:t>
            </w:r>
            <w:r w:rsidR="00BA3A25" w:rsidRPr="006E1F21">
              <w:rPr>
                <w:b/>
                <w:i/>
              </w:rPr>
              <w:t>a</w:t>
            </w:r>
            <w:r w:rsidR="00BA3A25">
              <w:rPr>
                <w:b/>
                <w:i/>
              </w:rPr>
              <w:t> </w:t>
            </w:r>
            <w:r w:rsidRPr="006E1F21">
              <w:rPr>
                <w:b/>
                <w:i/>
              </w:rPr>
              <w:t xml:space="preserve">v souladu se závazky Unie vyplývajícími </w:t>
            </w:r>
            <w:r w:rsidR="00BA3A25" w:rsidRPr="006E1F21">
              <w:rPr>
                <w:b/>
                <w:i/>
              </w:rPr>
              <w:t>z</w:t>
            </w:r>
            <w:r w:rsidR="00BA3A25">
              <w:rPr>
                <w:b/>
                <w:i/>
              </w:rPr>
              <w:t> </w:t>
            </w:r>
            <w:r w:rsidRPr="006E1F21">
              <w:rPr>
                <w:b/>
                <w:i/>
              </w:rPr>
              <w:t xml:space="preserve">mezinárodního práva, zejména tím, že zajistí dodržování zásad nediskriminace </w:t>
            </w:r>
            <w:r w:rsidR="00BA3A25" w:rsidRPr="006E1F21">
              <w:rPr>
                <w:b/>
                <w:i/>
              </w:rPr>
              <w:t>a</w:t>
            </w:r>
            <w:r w:rsidR="00BA3A25">
              <w:rPr>
                <w:b/>
                <w:i/>
              </w:rPr>
              <w:t> </w:t>
            </w:r>
            <w:r w:rsidRPr="006E1F21">
              <w:rPr>
                <w:b/>
                <w:i/>
              </w:rPr>
              <w:t>nenavracení. </w:t>
            </w:r>
          </w:p>
        </w:tc>
      </w:tr>
    </w:tbl>
    <w:p w14:paraId="2A57E0B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8548907" w14:textId="77777777" w:rsidR="00281E5D" w:rsidRPr="006E1F21" w:rsidRDefault="00281E5D" w:rsidP="00281E5D">
      <w:r w:rsidRPr="006E1F21">
        <w:rPr>
          <w:rStyle w:val="HideTWBExt"/>
        </w:rPr>
        <w:t>&lt;/AmendB&gt;</w:t>
      </w:r>
    </w:p>
    <w:p w14:paraId="0930A4D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159</w:t>
      </w:r>
      <w:r w:rsidRPr="006E1F21">
        <w:rPr>
          <w:rStyle w:val="HideTWBExt"/>
          <w:b w:val="0"/>
        </w:rPr>
        <w:t>&lt;/NumAmB&gt;</w:t>
      </w:r>
    </w:p>
    <w:p w14:paraId="2A2F9F0F"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7FF5DC52" w14:textId="77777777" w:rsidR="00281E5D" w:rsidRPr="006E1F21" w:rsidRDefault="00281E5D" w:rsidP="00281E5D">
      <w:pPr>
        <w:pStyle w:val="NormalBold"/>
      </w:pPr>
      <w:r w:rsidRPr="006E1F21">
        <w:rPr>
          <w:rStyle w:val="HideTWBExt"/>
          <w:b w:val="0"/>
        </w:rPr>
        <w:t>&lt;/RepeatBlock-By&gt;</w:t>
      </w:r>
    </w:p>
    <w:p w14:paraId="1612447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5DA5A08" w14:textId="77777777" w:rsidR="00281E5D" w:rsidRPr="006E1F21" w:rsidRDefault="00281E5D" w:rsidP="00281E5D">
      <w:pPr>
        <w:pStyle w:val="NormalBold"/>
      </w:pPr>
      <w:r w:rsidRPr="006E1F21">
        <w:rPr>
          <w:rStyle w:val="HideTWBExt"/>
          <w:b w:val="0"/>
        </w:rPr>
        <w:t>&lt;Article&gt;</w:t>
      </w:r>
      <w:r w:rsidRPr="006E1F21">
        <w:t>Čl. 3 – odst.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AA8F7A2" w14:textId="77777777" w:rsidTr="00652B16">
        <w:trPr>
          <w:trHeight w:hRule="exact" w:val="240"/>
          <w:jc w:val="center"/>
        </w:trPr>
        <w:tc>
          <w:tcPr>
            <w:tcW w:w="9752" w:type="dxa"/>
            <w:gridSpan w:val="2"/>
            <w:tcBorders>
              <w:top w:val="nil"/>
              <w:left w:val="nil"/>
              <w:bottom w:val="nil"/>
              <w:right w:val="nil"/>
            </w:tcBorders>
          </w:tcPr>
          <w:p w14:paraId="34BCD0F4" w14:textId="77777777" w:rsidR="00281E5D" w:rsidRPr="006E1F21" w:rsidRDefault="00281E5D" w:rsidP="00652B16"/>
        </w:tc>
      </w:tr>
      <w:tr w:rsidR="00C26DAB" w:rsidRPr="006E1F21" w14:paraId="0937504D" w14:textId="77777777" w:rsidTr="00652B16">
        <w:trPr>
          <w:trHeight w:val="240"/>
          <w:jc w:val="center"/>
        </w:trPr>
        <w:tc>
          <w:tcPr>
            <w:tcW w:w="4876" w:type="dxa"/>
            <w:tcBorders>
              <w:top w:val="nil"/>
              <w:left w:val="nil"/>
              <w:bottom w:val="nil"/>
              <w:right w:val="nil"/>
            </w:tcBorders>
          </w:tcPr>
          <w:p w14:paraId="4F30D74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FBF4E9B" w14:textId="77777777" w:rsidR="00281E5D" w:rsidRPr="006E1F21" w:rsidRDefault="00281E5D" w:rsidP="00652B16">
            <w:pPr>
              <w:pStyle w:val="AmColumnHeading"/>
            </w:pPr>
            <w:r w:rsidRPr="006E1F21">
              <w:t>Pozměňovací návrh</w:t>
            </w:r>
          </w:p>
        </w:tc>
      </w:tr>
      <w:tr w:rsidR="00C26DAB" w:rsidRPr="006E1F21" w14:paraId="22A9E864" w14:textId="77777777" w:rsidTr="00652B16">
        <w:trPr>
          <w:jc w:val="center"/>
        </w:trPr>
        <w:tc>
          <w:tcPr>
            <w:tcW w:w="4876" w:type="dxa"/>
            <w:tcBorders>
              <w:top w:val="nil"/>
              <w:left w:val="nil"/>
              <w:bottom w:val="nil"/>
              <w:right w:val="nil"/>
            </w:tcBorders>
          </w:tcPr>
          <w:p w14:paraId="2A105218" w14:textId="10AE5167"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zahrnovaly opatření </w:t>
            </w:r>
            <w:r w:rsidR="00BA3A25" w:rsidRPr="006E1F21">
              <w:t>k</w:t>
            </w:r>
            <w:r w:rsidR="00BA3A25">
              <w:t> </w:t>
            </w:r>
            <w:r w:rsidRPr="006E1F21">
              <w:t xml:space="preserve">dosažení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zdrojů na jednotlivé cíle bylo přiměřené zjištěným výzvám </w:t>
            </w:r>
            <w:r w:rsidR="00BA3A25" w:rsidRPr="006E1F21">
              <w:t>a</w:t>
            </w:r>
            <w:r w:rsidR="00BA3A25">
              <w:t> </w:t>
            </w:r>
            <w:r w:rsidRPr="006E1F21">
              <w:t>potřebám.</w:t>
            </w:r>
          </w:p>
        </w:tc>
        <w:tc>
          <w:tcPr>
            <w:tcW w:w="4876" w:type="dxa"/>
            <w:tcBorders>
              <w:top w:val="nil"/>
              <w:left w:val="nil"/>
              <w:bottom w:val="nil"/>
              <w:right w:val="nil"/>
            </w:tcBorders>
          </w:tcPr>
          <w:p w14:paraId="4F2A3E6E" w14:textId="2377CF0E" w:rsidR="00281E5D" w:rsidRPr="006E1F21" w:rsidRDefault="00281E5D" w:rsidP="00652B16">
            <w:pPr>
              <w:pStyle w:val="Normal6a"/>
            </w:pPr>
            <w:r w:rsidRPr="006E1F21">
              <w:t>3.</w:t>
            </w:r>
            <w:r w:rsidRPr="006E1F21">
              <w:tab/>
              <w:t xml:space="preserve">Členské státy zajistí, aby priority jejich národních </w:t>
            </w:r>
            <w:r w:rsidR="00BA3A25" w:rsidRPr="006E1F21">
              <w:t>a</w:t>
            </w:r>
            <w:r w:rsidR="00BA3A25">
              <w:t> </w:t>
            </w:r>
            <w:r w:rsidRPr="006E1F21">
              <w:t xml:space="preserve">regionálních plánů partnerství zahrnovaly opatření směřující </w:t>
            </w:r>
            <w:r w:rsidR="00BA3A25" w:rsidRPr="006E1F21">
              <w:t>k</w:t>
            </w:r>
            <w:r w:rsidR="00BA3A25">
              <w:t> </w:t>
            </w:r>
            <w:r w:rsidRPr="006E1F21">
              <w:t xml:space="preserve">dosažení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prostředků mezi jednotlivé cíle bylo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procentními podíly stanovenými </w:t>
            </w:r>
            <w:r w:rsidR="00BA3A25" w:rsidRPr="006E1F21">
              <w:rPr>
                <w:b/>
                <w:i/>
              </w:rPr>
              <w:t>v</w:t>
            </w:r>
            <w:r w:rsidR="00BA3A25">
              <w:rPr>
                <w:b/>
                <w:i/>
              </w:rPr>
              <w:t> </w:t>
            </w:r>
            <w:r w:rsidRPr="006E1F21">
              <w:rPr>
                <w:b/>
                <w:i/>
              </w:rPr>
              <w:t xml:space="preserve">příloze </w:t>
            </w:r>
            <w:r w:rsidR="00BA3A25" w:rsidRPr="006E1F21">
              <w:rPr>
                <w:b/>
                <w:i/>
              </w:rPr>
              <w:t>I</w:t>
            </w:r>
            <w:r w:rsidR="00BA3A25">
              <w:rPr>
                <w:b/>
                <w:i/>
              </w:rPr>
              <w:t> </w:t>
            </w:r>
            <w:r w:rsidRPr="006E1F21">
              <w:rPr>
                <w:b/>
                <w:i/>
              </w:rPr>
              <w:t xml:space="preserve">nařízení </w:t>
            </w:r>
            <w:r w:rsidR="00BA3A25" w:rsidRPr="006E1F21">
              <w:rPr>
                <w:b/>
                <w:i/>
              </w:rPr>
              <w:t>o</w:t>
            </w:r>
            <w:r w:rsidR="00BA3A25">
              <w:rPr>
                <w:b/>
                <w:i/>
              </w:rPr>
              <w:t> </w:t>
            </w:r>
            <w:r w:rsidRPr="006E1F21">
              <w:rPr>
                <w:b/>
                <w:i/>
              </w:rPr>
              <w:t xml:space="preserve">zřízení Evropského fondu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rozvoj venkova, rybolovu </w:t>
            </w:r>
            <w:r w:rsidR="00BA3A25" w:rsidRPr="006E1F21">
              <w:rPr>
                <w:b/>
                <w:i/>
              </w:rPr>
              <w:t>a</w:t>
            </w:r>
            <w:r w:rsidR="00BA3A25">
              <w:rPr>
                <w:b/>
                <w:i/>
              </w:rPr>
              <w:t> </w:t>
            </w:r>
            <w:r w:rsidRPr="006E1F21">
              <w:rPr>
                <w:b/>
                <w:i/>
              </w:rPr>
              <w:t xml:space="preserve">námořních záležitostí, prosperity </w:t>
            </w:r>
            <w:r w:rsidR="00BA3A25" w:rsidRPr="006E1F21">
              <w:rPr>
                <w:b/>
                <w:i/>
              </w:rPr>
              <w:t>a</w:t>
            </w:r>
            <w:r w:rsidR="00BA3A25">
              <w:rPr>
                <w:b/>
                <w:i/>
              </w:rPr>
              <w:t> </w:t>
            </w:r>
            <w:r w:rsidRPr="006E1F21">
              <w:rPr>
                <w:b/>
                <w:i/>
              </w:rPr>
              <w:t xml:space="preserve">bezpečnosti na období 2028–2034 </w:t>
            </w:r>
            <w:r w:rsidR="00BA3A25" w:rsidRPr="006E1F21">
              <w:rPr>
                <w:b/>
                <w:i/>
              </w:rPr>
              <w:t>a</w:t>
            </w:r>
            <w:r w:rsidR="00BA3A25">
              <w:rPr>
                <w:b/>
                <w:i/>
              </w:rPr>
              <w:t> </w:t>
            </w:r>
            <w:r w:rsidRPr="006E1F21">
              <w:t xml:space="preserve">úměrné zjištěným výzvám </w:t>
            </w:r>
            <w:r w:rsidR="00BA3A25" w:rsidRPr="006E1F21">
              <w:t>a</w:t>
            </w:r>
            <w:r w:rsidR="00BA3A25">
              <w:t> </w:t>
            </w:r>
            <w:r w:rsidRPr="006E1F21">
              <w:t xml:space="preserve">potřebám. </w:t>
            </w:r>
            <w:r w:rsidRPr="006E1F21">
              <w:rPr>
                <w:b/>
                <w:i/>
              </w:rPr>
              <w:t xml:space="preserve">Členské státy dodrží po celou dobu trvání programů maximální odchylku od procentních podílů stanovených </w:t>
            </w:r>
            <w:r w:rsidR="00BA3A25" w:rsidRPr="006E1F21">
              <w:rPr>
                <w:b/>
                <w:i/>
              </w:rPr>
              <w:t>v</w:t>
            </w:r>
            <w:r w:rsidR="00BA3A25">
              <w:rPr>
                <w:b/>
                <w:i/>
              </w:rPr>
              <w:t> </w:t>
            </w:r>
            <w:r w:rsidRPr="006E1F21">
              <w:rPr>
                <w:b/>
                <w:i/>
              </w:rPr>
              <w:t>uvedené příloze ve výši 5 %.</w:t>
            </w:r>
          </w:p>
        </w:tc>
      </w:tr>
    </w:tbl>
    <w:p w14:paraId="6B45036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1A0F776" w14:textId="77777777" w:rsidR="00281E5D" w:rsidRPr="006E1F21" w:rsidRDefault="00281E5D" w:rsidP="00281E5D">
      <w:r w:rsidRPr="006E1F21">
        <w:rPr>
          <w:rStyle w:val="HideTWBExt"/>
        </w:rPr>
        <w:t>&lt;/AmendB&gt;</w:t>
      </w:r>
    </w:p>
    <w:p w14:paraId="1D96F0E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160</w:t>
      </w:r>
      <w:r w:rsidRPr="006E1F21">
        <w:rPr>
          <w:rStyle w:val="HideTWBExt"/>
          <w:b w:val="0"/>
        </w:rPr>
        <w:t>&lt;/NumAmB&gt;</w:t>
      </w:r>
    </w:p>
    <w:p w14:paraId="42A4B159" w14:textId="77777777" w:rsidR="00281E5D" w:rsidRPr="006E1F21" w:rsidRDefault="00281E5D" w:rsidP="00281E5D">
      <w:pPr>
        <w:pStyle w:val="NormalBold"/>
      </w:pPr>
      <w:r w:rsidRPr="006E1F21">
        <w:rPr>
          <w:rStyle w:val="HideTWBExt"/>
          <w:b w:val="0"/>
        </w:rPr>
        <w:t>&lt;RepeatBlock-By&gt;&lt;Members&gt;</w:t>
      </w:r>
      <w:r w:rsidRPr="006E1F21">
        <w:t>Emil Radev</w:t>
      </w:r>
      <w:r w:rsidRPr="006E1F21">
        <w:rPr>
          <w:rStyle w:val="HideTWBExt"/>
          <w:b w:val="0"/>
        </w:rPr>
        <w:t>&lt;/Members&gt;</w:t>
      </w:r>
    </w:p>
    <w:p w14:paraId="43347E98" w14:textId="77777777" w:rsidR="00281E5D" w:rsidRPr="006E1F21" w:rsidRDefault="00281E5D" w:rsidP="00281E5D">
      <w:pPr>
        <w:pStyle w:val="NormalBold"/>
      </w:pPr>
      <w:r w:rsidRPr="006E1F21">
        <w:rPr>
          <w:rStyle w:val="HideTWBExt"/>
          <w:b w:val="0"/>
        </w:rPr>
        <w:t>&lt;/RepeatBlock-By&gt;</w:t>
      </w:r>
    </w:p>
    <w:p w14:paraId="4FE9703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9822C58" w14:textId="77777777" w:rsidR="00281E5D" w:rsidRPr="006E1F21" w:rsidRDefault="00281E5D" w:rsidP="00281E5D">
      <w:pPr>
        <w:pStyle w:val="NormalBold"/>
      </w:pPr>
      <w:r w:rsidRPr="006E1F21">
        <w:rPr>
          <w:rStyle w:val="HideTWBExt"/>
          <w:b w:val="0"/>
        </w:rPr>
        <w:t>&lt;Article&gt;</w:t>
      </w:r>
      <w:r w:rsidRPr="006E1F21">
        <w:t>Čl. 3 – odst.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5FB2FA1" w14:textId="77777777" w:rsidTr="00652B16">
        <w:trPr>
          <w:trHeight w:hRule="exact" w:val="240"/>
          <w:jc w:val="center"/>
        </w:trPr>
        <w:tc>
          <w:tcPr>
            <w:tcW w:w="9752" w:type="dxa"/>
            <w:gridSpan w:val="2"/>
            <w:tcBorders>
              <w:top w:val="nil"/>
              <w:left w:val="nil"/>
              <w:bottom w:val="nil"/>
              <w:right w:val="nil"/>
            </w:tcBorders>
          </w:tcPr>
          <w:p w14:paraId="21EC0150" w14:textId="77777777" w:rsidR="00281E5D" w:rsidRPr="006E1F21" w:rsidRDefault="00281E5D" w:rsidP="00652B16"/>
        </w:tc>
      </w:tr>
      <w:tr w:rsidR="00C26DAB" w:rsidRPr="006E1F21" w14:paraId="440BBB6D" w14:textId="77777777" w:rsidTr="00652B16">
        <w:trPr>
          <w:trHeight w:val="240"/>
          <w:jc w:val="center"/>
        </w:trPr>
        <w:tc>
          <w:tcPr>
            <w:tcW w:w="4876" w:type="dxa"/>
            <w:tcBorders>
              <w:top w:val="nil"/>
              <w:left w:val="nil"/>
              <w:bottom w:val="nil"/>
              <w:right w:val="nil"/>
            </w:tcBorders>
          </w:tcPr>
          <w:p w14:paraId="405F1DF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C0D448E" w14:textId="77777777" w:rsidR="00281E5D" w:rsidRPr="006E1F21" w:rsidRDefault="00281E5D" w:rsidP="00652B16">
            <w:pPr>
              <w:pStyle w:val="AmColumnHeading"/>
            </w:pPr>
            <w:r w:rsidRPr="006E1F21">
              <w:t>Pozměňovací návrh</w:t>
            </w:r>
          </w:p>
        </w:tc>
      </w:tr>
      <w:tr w:rsidR="00C26DAB" w:rsidRPr="006E1F21" w14:paraId="758BD85E" w14:textId="77777777" w:rsidTr="00652B16">
        <w:trPr>
          <w:jc w:val="center"/>
        </w:trPr>
        <w:tc>
          <w:tcPr>
            <w:tcW w:w="4876" w:type="dxa"/>
            <w:tcBorders>
              <w:top w:val="nil"/>
              <w:left w:val="nil"/>
              <w:bottom w:val="nil"/>
              <w:right w:val="nil"/>
            </w:tcBorders>
          </w:tcPr>
          <w:p w14:paraId="11221526" w14:textId="7B6A5F30"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zahrnovaly opatření </w:t>
            </w:r>
            <w:r w:rsidR="00BA3A25" w:rsidRPr="006E1F21">
              <w:t>k</w:t>
            </w:r>
            <w:r w:rsidR="00BA3A25">
              <w:t> </w:t>
            </w:r>
            <w:r w:rsidRPr="006E1F21">
              <w:t xml:space="preserve">dosažení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zdrojů na jednotlivé cíle bylo přiměřené zjištěným výzvám </w:t>
            </w:r>
            <w:r w:rsidR="00BA3A25" w:rsidRPr="006E1F21">
              <w:t>a</w:t>
            </w:r>
            <w:r w:rsidR="00BA3A25">
              <w:t> </w:t>
            </w:r>
            <w:r w:rsidRPr="006E1F21">
              <w:t>potřebám.</w:t>
            </w:r>
          </w:p>
        </w:tc>
        <w:tc>
          <w:tcPr>
            <w:tcW w:w="4876" w:type="dxa"/>
            <w:tcBorders>
              <w:top w:val="nil"/>
              <w:left w:val="nil"/>
              <w:bottom w:val="nil"/>
              <w:right w:val="nil"/>
            </w:tcBorders>
          </w:tcPr>
          <w:p w14:paraId="63921065" w14:textId="0F297394"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zahrnovaly opatření </w:t>
            </w:r>
            <w:r w:rsidR="00BA3A25" w:rsidRPr="006E1F21">
              <w:t>k</w:t>
            </w:r>
            <w:r w:rsidR="00BA3A25">
              <w:t> </w:t>
            </w:r>
            <w:r w:rsidRPr="006E1F21">
              <w:t xml:space="preserve">dosažení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zdrojů na jednotlivé cíle bylo přiměřené zjištěným výzvám </w:t>
            </w:r>
            <w:r w:rsidR="00BA3A25" w:rsidRPr="006E1F21">
              <w:t>a</w:t>
            </w:r>
            <w:r w:rsidR="00BA3A25">
              <w:t> </w:t>
            </w:r>
            <w:r w:rsidRPr="006E1F21">
              <w:t>potřebám</w:t>
            </w:r>
            <w:r w:rsidRPr="006E1F21">
              <w:rPr>
                <w:b/>
                <w:i/>
              </w:rPr>
              <w:t xml:space="preserve">, při současném zohlednění míry expozice vnějších hranic, operační zátěže nesené příslušnými orgány, bezpečnostních rizik, zjištění ze schengenských hodnocení </w:t>
            </w:r>
            <w:r w:rsidR="00BA3A25" w:rsidRPr="006E1F21">
              <w:rPr>
                <w:b/>
                <w:i/>
              </w:rPr>
              <w:t>a</w:t>
            </w:r>
            <w:r w:rsidR="00BA3A25">
              <w:rPr>
                <w:b/>
                <w:i/>
              </w:rPr>
              <w:t> </w:t>
            </w:r>
            <w:r w:rsidRPr="006E1F21">
              <w:rPr>
                <w:b/>
                <w:i/>
              </w:rPr>
              <w:t xml:space="preserve">posouzení zranitelnosti prováděných Evropskou agenturou pro pohraniční </w:t>
            </w:r>
            <w:r w:rsidR="00BA3A25" w:rsidRPr="006E1F21">
              <w:rPr>
                <w:b/>
                <w:i/>
              </w:rPr>
              <w:t>a</w:t>
            </w:r>
            <w:r w:rsidR="00BA3A25">
              <w:rPr>
                <w:b/>
                <w:i/>
              </w:rPr>
              <w:t> </w:t>
            </w:r>
            <w:r w:rsidRPr="006E1F21">
              <w:rPr>
                <w:b/>
                <w:i/>
              </w:rPr>
              <w:t xml:space="preserve">pobřežní stráž, jakož </w:t>
            </w:r>
            <w:r w:rsidR="00BA3A25" w:rsidRPr="006E1F21">
              <w:rPr>
                <w:b/>
                <w:i/>
              </w:rPr>
              <w:t>i</w:t>
            </w:r>
            <w:r w:rsidR="00BA3A25">
              <w:rPr>
                <w:b/>
                <w:i/>
              </w:rPr>
              <w:t> </w:t>
            </w:r>
            <w:r w:rsidRPr="006E1F21">
              <w:rPr>
                <w:b/>
                <w:i/>
              </w:rPr>
              <w:t>potřeby udržet dlouhodobě udržitelnou kapacitu</w:t>
            </w:r>
            <w:r w:rsidRPr="006E1F21">
              <w:t xml:space="preserve">. </w:t>
            </w:r>
          </w:p>
        </w:tc>
      </w:tr>
    </w:tbl>
    <w:p w14:paraId="10F87AA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{BG}</w:t>
      </w:r>
      <w:r w:rsidRPr="006E1F21">
        <w:t>bg</w:t>
      </w:r>
      <w:r w:rsidRPr="006E1F21">
        <w:rPr>
          <w:rStyle w:val="HideTWBExt"/>
        </w:rPr>
        <w:t>&lt;/Original&gt;</w:t>
      </w:r>
    </w:p>
    <w:p w14:paraId="6F99724F" w14:textId="15147AD8" w:rsidR="00281E5D" w:rsidRPr="006E1F21" w:rsidRDefault="00281E5D" w:rsidP="00281E5D">
      <w:r w:rsidRPr="006E1F21">
        <w:rPr>
          <w:rStyle w:val="HideTWBExt"/>
        </w:rPr>
        <w:t>&lt;/AmendB&gt;</w:t>
      </w:r>
    </w:p>
    <w:p w14:paraId="50ED2ED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161</w:t>
      </w:r>
      <w:r w:rsidRPr="006E1F21">
        <w:rPr>
          <w:rStyle w:val="HideTWBExt"/>
          <w:b w:val="0"/>
        </w:rPr>
        <w:t>&lt;/NumAmB&gt;</w:t>
      </w:r>
    </w:p>
    <w:p w14:paraId="362B1293"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2D745FC7" w14:textId="77777777" w:rsidR="00281E5D" w:rsidRPr="006E1F21" w:rsidRDefault="00281E5D" w:rsidP="00281E5D">
      <w:pPr>
        <w:pStyle w:val="NormalBold"/>
      </w:pPr>
      <w:r w:rsidRPr="006E1F21">
        <w:rPr>
          <w:rStyle w:val="HideTWBExt"/>
          <w:b w:val="0"/>
        </w:rPr>
        <w:t>&lt;/RepeatBlock-By&gt;</w:t>
      </w:r>
    </w:p>
    <w:p w14:paraId="648B2EF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A963D48" w14:textId="77777777" w:rsidR="00281E5D" w:rsidRPr="006E1F21" w:rsidRDefault="00281E5D" w:rsidP="00281E5D">
      <w:pPr>
        <w:pStyle w:val="NormalBold"/>
      </w:pPr>
      <w:r w:rsidRPr="006E1F21">
        <w:rPr>
          <w:rStyle w:val="HideTWBExt"/>
          <w:b w:val="0"/>
        </w:rPr>
        <w:t>&lt;Article&gt;</w:t>
      </w:r>
      <w:r w:rsidRPr="006E1F21">
        <w:t>Čl. 3 – odst.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42516DB" w14:textId="77777777" w:rsidTr="00652B16">
        <w:trPr>
          <w:trHeight w:hRule="exact" w:val="240"/>
          <w:jc w:val="center"/>
        </w:trPr>
        <w:tc>
          <w:tcPr>
            <w:tcW w:w="9752" w:type="dxa"/>
            <w:gridSpan w:val="2"/>
            <w:tcBorders>
              <w:top w:val="nil"/>
              <w:left w:val="nil"/>
              <w:bottom w:val="nil"/>
              <w:right w:val="nil"/>
            </w:tcBorders>
          </w:tcPr>
          <w:p w14:paraId="00B9D4CB" w14:textId="77777777" w:rsidR="00281E5D" w:rsidRPr="006E1F21" w:rsidRDefault="00281E5D" w:rsidP="00652B16"/>
        </w:tc>
      </w:tr>
      <w:tr w:rsidR="00C26DAB" w:rsidRPr="006E1F21" w14:paraId="33F44E36" w14:textId="77777777" w:rsidTr="00652B16">
        <w:trPr>
          <w:trHeight w:val="240"/>
          <w:jc w:val="center"/>
        </w:trPr>
        <w:tc>
          <w:tcPr>
            <w:tcW w:w="4876" w:type="dxa"/>
            <w:tcBorders>
              <w:top w:val="nil"/>
              <w:left w:val="nil"/>
              <w:bottom w:val="nil"/>
              <w:right w:val="nil"/>
            </w:tcBorders>
          </w:tcPr>
          <w:p w14:paraId="4DEAC8B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3231548" w14:textId="77777777" w:rsidR="00281E5D" w:rsidRPr="006E1F21" w:rsidRDefault="00281E5D" w:rsidP="00652B16">
            <w:pPr>
              <w:pStyle w:val="AmColumnHeading"/>
            </w:pPr>
            <w:r w:rsidRPr="006E1F21">
              <w:t>Pozměňovací návrh</w:t>
            </w:r>
          </w:p>
        </w:tc>
      </w:tr>
      <w:tr w:rsidR="00C26DAB" w:rsidRPr="006E1F21" w14:paraId="17B15586" w14:textId="77777777" w:rsidTr="00652B16">
        <w:trPr>
          <w:jc w:val="center"/>
        </w:trPr>
        <w:tc>
          <w:tcPr>
            <w:tcW w:w="4876" w:type="dxa"/>
            <w:tcBorders>
              <w:top w:val="nil"/>
              <w:left w:val="nil"/>
              <w:bottom w:val="nil"/>
              <w:right w:val="nil"/>
            </w:tcBorders>
          </w:tcPr>
          <w:p w14:paraId="3E694C67" w14:textId="67F860F1"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zahrnovaly opatření </w:t>
            </w:r>
            <w:r w:rsidR="00BA3A25" w:rsidRPr="006E1F21">
              <w:t>k</w:t>
            </w:r>
            <w:r w:rsidR="00BA3A25">
              <w:t> </w:t>
            </w:r>
            <w:r w:rsidRPr="006E1F21">
              <w:t xml:space="preserve">dosažení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zdrojů na jednotlivé cíle bylo přiměřené zjištěným výzvám </w:t>
            </w:r>
            <w:r w:rsidR="00BA3A25" w:rsidRPr="006E1F21">
              <w:t>a</w:t>
            </w:r>
            <w:r w:rsidR="00BA3A25">
              <w:t> </w:t>
            </w:r>
            <w:r w:rsidRPr="006E1F21">
              <w:t>potřebám.</w:t>
            </w:r>
          </w:p>
        </w:tc>
        <w:tc>
          <w:tcPr>
            <w:tcW w:w="4876" w:type="dxa"/>
            <w:tcBorders>
              <w:top w:val="nil"/>
              <w:left w:val="nil"/>
              <w:bottom w:val="nil"/>
              <w:right w:val="nil"/>
            </w:tcBorders>
          </w:tcPr>
          <w:p w14:paraId="68A4DCA3" w14:textId="673BC83D"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zahrnovaly opatření </w:t>
            </w:r>
            <w:r w:rsidR="00BA3A25" w:rsidRPr="006E1F21">
              <w:t>k</w:t>
            </w:r>
            <w:r w:rsidR="00BA3A25">
              <w:t> </w:t>
            </w:r>
            <w:r w:rsidRPr="006E1F21">
              <w:t xml:space="preserve">dosažení </w:t>
            </w:r>
            <w:r w:rsidRPr="006E1F21">
              <w:rPr>
                <w:b/>
                <w:i/>
              </w:rPr>
              <w:t xml:space="preserve">relevantních cílů podpory Unie, </w:t>
            </w:r>
            <w:r w:rsidR="00BA3A25" w:rsidRPr="006E1F21">
              <w:rPr>
                <w:b/>
                <w:i/>
              </w:rPr>
              <w:t>v</w:t>
            </w:r>
            <w:r w:rsidR="00BA3A25">
              <w:rPr>
                <w:b/>
                <w:i/>
              </w:rPr>
              <w:t> </w:t>
            </w:r>
            <w:r w:rsidRPr="006E1F21">
              <w:rPr>
                <w:b/>
                <w:i/>
              </w:rPr>
              <w:t xml:space="preserve">souladu s identifikovanými vnitrostátními potřebami </w:t>
            </w:r>
            <w:r w:rsidR="00BA3A25" w:rsidRPr="006E1F21">
              <w:rPr>
                <w:b/>
                <w:i/>
              </w:rPr>
              <w:t>a</w:t>
            </w:r>
            <w:r w:rsidR="00BA3A25">
              <w:rPr>
                <w:b/>
                <w:i/>
              </w:rPr>
              <w:t> </w:t>
            </w:r>
            <w:r w:rsidRPr="006E1F21">
              <w:rPr>
                <w:b/>
                <w:i/>
              </w:rPr>
              <w:t>analýzou rizik</w:t>
            </w:r>
            <w:r w:rsidRPr="006E1F21">
              <w:t xml:space="preserve">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zdrojů na jednotlivé cíle bylo přiměřené zjištěným výzvám </w:t>
            </w:r>
            <w:r w:rsidR="00BA3A25" w:rsidRPr="006E1F21">
              <w:t>a</w:t>
            </w:r>
            <w:r w:rsidR="00BA3A25">
              <w:t> </w:t>
            </w:r>
            <w:r w:rsidRPr="006E1F21">
              <w:t>potřebám.</w:t>
            </w:r>
          </w:p>
        </w:tc>
      </w:tr>
    </w:tbl>
    <w:p w14:paraId="092AB64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469F3E92"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66304825" w14:textId="2196DFDE" w:rsidR="00281E5D" w:rsidRPr="006E1F21" w:rsidRDefault="00281E5D" w:rsidP="00281E5D">
      <w:pPr>
        <w:pStyle w:val="AmJustText"/>
      </w:pPr>
      <w:r w:rsidRPr="006E1F21">
        <w:t xml:space="preserve">Financování by mělo vycházet </w:t>
      </w:r>
      <w:r w:rsidR="00BA3A25" w:rsidRPr="006E1F21">
        <w:t>z</w:t>
      </w:r>
      <w:r w:rsidR="00BA3A25">
        <w:t> </w:t>
      </w:r>
      <w:r w:rsidRPr="006E1F21">
        <w:t xml:space="preserve">objektivních potřeb </w:t>
      </w:r>
      <w:r w:rsidR="00BA3A25" w:rsidRPr="006E1F21">
        <w:t>a</w:t>
      </w:r>
      <w:r w:rsidR="00BA3A25">
        <w:t> </w:t>
      </w:r>
      <w:r w:rsidRPr="006E1F21">
        <w:t xml:space="preserve">rizik zjištěných </w:t>
      </w:r>
      <w:r w:rsidR="00BA3A25" w:rsidRPr="006E1F21">
        <w:t>v</w:t>
      </w:r>
      <w:r w:rsidR="00BA3A25">
        <w:t> </w:t>
      </w:r>
      <w:r w:rsidRPr="006E1F21">
        <w:t xml:space="preserve">jednotlivých členských státech. Takový přístup zvyšuje efektivitu využívání zdrojů Unie </w:t>
      </w:r>
      <w:r w:rsidR="00BA3A25" w:rsidRPr="006E1F21">
        <w:t>a</w:t>
      </w:r>
      <w:r w:rsidR="00BA3A25">
        <w:t> </w:t>
      </w:r>
      <w:r w:rsidRPr="006E1F21">
        <w:t xml:space="preserve">zajišťuje lepší zacílení podpory na oblasti </w:t>
      </w:r>
      <w:r w:rsidR="00BA3A25" w:rsidRPr="006E1F21">
        <w:t>s</w:t>
      </w:r>
      <w:r w:rsidR="00BA3A25">
        <w:t> </w:t>
      </w:r>
      <w:r w:rsidRPr="006E1F21">
        <w:t>nejvyšší přidanou hodnotou.</w:t>
      </w:r>
    </w:p>
    <w:p w14:paraId="654C9CDD" w14:textId="77777777" w:rsidR="00281E5D" w:rsidRPr="006E1F21" w:rsidRDefault="00281E5D" w:rsidP="00281E5D">
      <w:r w:rsidRPr="006E1F21">
        <w:rPr>
          <w:rStyle w:val="HideTWBExt"/>
        </w:rPr>
        <w:t>&lt;/AmendB&gt;</w:t>
      </w:r>
    </w:p>
    <w:p w14:paraId="0F908B3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162</w:t>
      </w:r>
      <w:r w:rsidRPr="006E1F21">
        <w:rPr>
          <w:rStyle w:val="HideTWBExt"/>
          <w:b w:val="0"/>
        </w:rPr>
        <w:t>&lt;/NumAmB&gt;</w:t>
      </w:r>
    </w:p>
    <w:p w14:paraId="373977CD"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32B5BD81" w14:textId="77777777" w:rsidR="00281E5D" w:rsidRPr="006E1F21" w:rsidRDefault="00281E5D" w:rsidP="00281E5D">
      <w:pPr>
        <w:pStyle w:val="NormalBold"/>
      </w:pPr>
      <w:r w:rsidRPr="006E1F21">
        <w:rPr>
          <w:rStyle w:val="HideTWBExt"/>
          <w:b w:val="0"/>
        </w:rPr>
        <w:t>&lt;/RepeatBlock-By&gt;</w:t>
      </w:r>
    </w:p>
    <w:p w14:paraId="0133C30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9CD89C2" w14:textId="77777777" w:rsidR="00281E5D" w:rsidRPr="006E1F21" w:rsidRDefault="00281E5D" w:rsidP="00281E5D">
      <w:pPr>
        <w:pStyle w:val="NormalBold"/>
      </w:pPr>
      <w:r w:rsidRPr="006E1F21">
        <w:rPr>
          <w:rStyle w:val="HideTWBExt"/>
          <w:b w:val="0"/>
        </w:rPr>
        <w:t>&lt;Article&gt;</w:t>
      </w:r>
      <w:r w:rsidRPr="006E1F21">
        <w:t>Čl. 3 – odst.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7CAA59F" w14:textId="77777777" w:rsidTr="00652B16">
        <w:trPr>
          <w:trHeight w:hRule="exact" w:val="240"/>
          <w:jc w:val="center"/>
        </w:trPr>
        <w:tc>
          <w:tcPr>
            <w:tcW w:w="9752" w:type="dxa"/>
            <w:gridSpan w:val="2"/>
            <w:tcBorders>
              <w:top w:val="nil"/>
              <w:left w:val="nil"/>
              <w:bottom w:val="nil"/>
              <w:right w:val="nil"/>
            </w:tcBorders>
          </w:tcPr>
          <w:p w14:paraId="1D2AA362" w14:textId="77777777" w:rsidR="00281E5D" w:rsidRPr="006E1F21" w:rsidRDefault="00281E5D" w:rsidP="00652B16"/>
        </w:tc>
      </w:tr>
      <w:tr w:rsidR="00C26DAB" w:rsidRPr="006E1F21" w14:paraId="2FE61D38" w14:textId="77777777" w:rsidTr="00652B16">
        <w:trPr>
          <w:trHeight w:val="240"/>
          <w:jc w:val="center"/>
        </w:trPr>
        <w:tc>
          <w:tcPr>
            <w:tcW w:w="4876" w:type="dxa"/>
            <w:tcBorders>
              <w:top w:val="nil"/>
              <w:left w:val="nil"/>
              <w:bottom w:val="nil"/>
              <w:right w:val="nil"/>
            </w:tcBorders>
          </w:tcPr>
          <w:p w14:paraId="04406F0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6EFFDBD" w14:textId="77777777" w:rsidR="00281E5D" w:rsidRPr="006E1F21" w:rsidRDefault="00281E5D" w:rsidP="00652B16">
            <w:pPr>
              <w:pStyle w:val="AmColumnHeading"/>
            </w:pPr>
            <w:r w:rsidRPr="006E1F21">
              <w:t>Pozměňovací návrh</w:t>
            </w:r>
          </w:p>
        </w:tc>
      </w:tr>
      <w:tr w:rsidR="00C26DAB" w:rsidRPr="006E1F21" w14:paraId="12ABEBFD" w14:textId="77777777" w:rsidTr="00652B16">
        <w:trPr>
          <w:jc w:val="center"/>
        </w:trPr>
        <w:tc>
          <w:tcPr>
            <w:tcW w:w="4876" w:type="dxa"/>
            <w:tcBorders>
              <w:top w:val="nil"/>
              <w:left w:val="nil"/>
              <w:bottom w:val="nil"/>
              <w:right w:val="nil"/>
            </w:tcBorders>
          </w:tcPr>
          <w:p w14:paraId="29FBB3DA" w14:textId="2A14E6AE"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zahrnovaly opatření </w:t>
            </w:r>
            <w:r w:rsidR="00BA3A25" w:rsidRPr="006E1F21">
              <w:t>k</w:t>
            </w:r>
            <w:r w:rsidR="00BA3A25">
              <w:t> </w:t>
            </w:r>
            <w:r w:rsidRPr="006E1F21">
              <w:t xml:space="preserve">dosažení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zdrojů na jednotlivé cíle bylo přiměřené </w:t>
            </w:r>
            <w:r w:rsidRPr="006E1F21">
              <w:rPr>
                <w:b/>
                <w:i/>
              </w:rPr>
              <w:t xml:space="preserve">zjištěným výzvám </w:t>
            </w:r>
            <w:r w:rsidR="00BA3A25" w:rsidRPr="006E1F21">
              <w:rPr>
                <w:b/>
                <w:i/>
              </w:rPr>
              <w:t>a</w:t>
            </w:r>
            <w:r w:rsidR="00BA3A25">
              <w:rPr>
                <w:b/>
                <w:i/>
              </w:rPr>
              <w:t> </w:t>
            </w:r>
            <w:r w:rsidRPr="006E1F21">
              <w:rPr>
                <w:b/>
                <w:i/>
              </w:rPr>
              <w:t>potřebám</w:t>
            </w:r>
            <w:r w:rsidRPr="006E1F21">
              <w:t>.</w:t>
            </w:r>
          </w:p>
        </w:tc>
        <w:tc>
          <w:tcPr>
            <w:tcW w:w="4876" w:type="dxa"/>
            <w:tcBorders>
              <w:top w:val="nil"/>
              <w:left w:val="nil"/>
              <w:bottom w:val="nil"/>
              <w:right w:val="nil"/>
            </w:tcBorders>
          </w:tcPr>
          <w:p w14:paraId="382F891D" w14:textId="7374E17F"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zahrnovaly opatření </w:t>
            </w:r>
            <w:r w:rsidR="00BA3A25" w:rsidRPr="006E1F21">
              <w:t>k</w:t>
            </w:r>
            <w:r w:rsidR="00BA3A25">
              <w:t> </w:t>
            </w:r>
            <w:r w:rsidRPr="006E1F21">
              <w:t xml:space="preserve">dosažení každého </w:t>
            </w:r>
            <w:r w:rsidR="00BA3A25" w:rsidRPr="006E1F21">
              <w:t>z</w:t>
            </w:r>
            <w:r w:rsidR="00BA3A25">
              <w:t> </w:t>
            </w:r>
            <w:r w:rsidRPr="006E1F21">
              <w:t xml:space="preserve">cílů podpory Unie podle tohoto nařízení </w:t>
            </w:r>
            <w:r w:rsidR="00BA3A25" w:rsidRPr="006E1F21">
              <w:t>a</w:t>
            </w:r>
            <w:r w:rsidR="00BA3A25">
              <w:t> </w:t>
            </w:r>
            <w:r w:rsidRPr="006E1F21">
              <w:t xml:space="preserve">aby rozdělení zdrojů na jednotlivé cíle bylo přiměřené </w:t>
            </w:r>
            <w:r w:rsidRPr="006E1F21">
              <w:rPr>
                <w:b/>
                <w:i/>
              </w:rPr>
              <w:t>ke splnění všech cílů</w:t>
            </w:r>
            <w:r w:rsidRPr="006E1F21">
              <w:t>.</w:t>
            </w:r>
          </w:p>
        </w:tc>
      </w:tr>
    </w:tbl>
    <w:p w14:paraId="6889033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B4CC7DE" w14:textId="77777777" w:rsidR="00281E5D" w:rsidRPr="006E1F21" w:rsidRDefault="00281E5D" w:rsidP="00281E5D">
      <w:r w:rsidRPr="006E1F21">
        <w:rPr>
          <w:rStyle w:val="HideTWBExt"/>
        </w:rPr>
        <w:t>&lt;/AmendB&gt;</w:t>
      </w:r>
    </w:p>
    <w:p w14:paraId="7A2F91F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163</w:t>
      </w:r>
      <w:r w:rsidRPr="006E1F21">
        <w:rPr>
          <w:rStyle w:val="HideTWBExt"/>
          <w:b w:val="0"/>
        </w:rPr>
        <w:t>&lt;/NumAmB&gt;</w:t>
      </w:r>
    </w:p>
    <w:p w14:paraId="0DFE8B11" w14:textId="77777777" w:rsidR="00281E5D" w:rsidRPr="006E1F21" w:rsidRDefault="00281E5D" w:rsidP="00281E5D">
      <w:pPr>
        <w:pStyle w:val="NormalBold"/>
      </w:pPr>
      <w:r w:rsidRPr="006E1F21">
        <w:rPr>
          <w:rStyle w:val="HideTWBExt"/>
          <w:b w:val="0"/>
        </w:rPr>
        <w:t>&lt;RepeatBlock-By&gt;&lt;Members&gt;</w:t>
      </w:r>
      <w:r w:rsidRPr="006E1F21">
        <w:t>Rasa Juknevičienė</w:t>
      </w:r>
      <w:r w:rsidRPr="006E1F21">
        <w:rPr>
          <w:rStyle w:val="HideTWBExt"/>
          <w:b w:val="0"/>
        </w:rPr>
        <w:t>&lt;/Members&gt;</w:t>
      </w:r>
    </w:p>
    <w:p w14:paraId="7929CDC9" w14:textId="77777777" w:rsidR="00281E5D" w:rsidRPr="006E1F21" w:rsidRDefault="00281E5D" w:rsidP="00281E5D">
      <w:pPr>
        <w:pStyle w:val="NormalBold"/>
      </w:pPr>
      <w:r w:rsidRPr="006E1F21">
        <w:rPr>
          <w:rStyle w:val="HideTWBExt"/>
          <w:b w:val="0"/>
        </w:rPr>
        <w:t>&lt;/RepeatBlock-By&gt;</w:t>
      </w:r>
    </w:p>
    <w:p w14:paraId="53C8843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E8516E9" w14:textId="77777777" w:rsidR="00281E5D" w:rsidRPr="006E1F21" w:rsidRDefault="00281E5D" w:rsidP="00281E5D">
      <w:pPr>
        <w:pStyle w:val="NormalBold"/>
      </w:pPr>
      <w:r w:rsidRPr="006E1F21">
        <w:rPr>
          <w:rStyle w:val="HideTWBExt"/>
          <w:b w:val="0"/>
        </w:rPr>
        <w:t>&lt;Article&gt;</w:t>
      </w:r>
      <w:r w:rsidRPr="006E1F21">
        <w:t>Čl. 3 – odst.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2681693" w14:textId="77777777" w:rsidTr="00652B16">
        <w:trPr>
          <w:trHeight w:hRule="exact" w:val="240"/>
          <w:jc w:val="center"/>
        </w:trPr>
        <w:tc>
          <w:tcPr>
            <w:tcW w:w="9752" w:type="dxa"/>
            <w:gridSpan w:val="2"/>
            <w:tcBorders>
              <w:top w:val="nil"/>
              <w:left w:val="nil"/>
              <w:bottom w:val="nil"/>
              <w:right w:val="nil"/>
            </w:tcBorders>
          </w:tcPr>
          <w:p w14:paraId="62CCB5D2" w14:textId="77777777" w:rsidR="00281E5D" w:rsidRPr="006E1F21" w:rsidRDefault="00281E5D" w:rsidP="00652B16"/>
        </w:tc>
      </w:tr>
      <w:tr w:rsidR="00C26DAB" w:rsidRPr="006E1F21" w14:paraId="7910CC92" w14:textId="77777777" w:rsidTr="00652B16">
        <w:trPr>
          <w:trHeight w:val="240"/>
          <w:jc w:val="center"/>
        </w:trPr>
        <w:tc>
          <w:tcPr>
            <w:tcW w:w="4876" w:type="dxa"/>
            <w:tcBorders>
              <w:top w:val="nil"/>
              <w:left w:val="nil"/>
              <w:bottom w:val="nil"/>
              <w:right w:val="nil"/>
            </w:tcBorders>
          </w:tcPr>
          <w:p w14:paraId="4E36E4B6"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AF0F5C2" w14:textId="77777777" w:rsidR="00281E5D" w:rsidRPr="006E1F21" w:rsidRDefault="00281E5D" w:rsidP="00652B16">
            <w:pPr>
              <w:pStyle w:val="AmColumnHeading"/>
            </w:pPr>
            <w:r w:rsidRPr="006E1F21">
              <w:t>Pozměňovací návrh</w:t>
            </w:r>
          </w:p>
        </w:tc>
      </w:tr>
      <w:tr w:rsidR="00C26DAB" w:rsidRPr="006E1F21" w14:paraId="316A1D72" w14:textId="77777777" w:rsidTr="00652B16">
        <w:trPr>
          <w:jc w:val="center"/>
        </w:trPr>
        <w:tc>
          <w:tcPr>
            <w:tcW w:w="4876" w:type="dxa"/>
            <w:tcBorders>
              <w:top w:val="nil"/>
              <w:left w:val="nil"/>
              <w:bottom w:val="nil"/>
              <w:right w:val="nil"/>
            </w:tcBorders>
          </w:tcPr>
          <w:p w14:paraId="1484E69E" w14:textId="50D13BA3"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w:t>
            </w:r>
            <w:r w:rsidRPr="006E1F21">
              <w:rPr>
                <w:b/>
                <w:i/>
              </w:rPr>
              <w:t xml:space="preserve">zahrnovaly opatření </w:t>
            </w:r>
            <w:r w:rsidR="00BA3A25" w:rsidRPr="006E1F21">
              <w:rPr>
                <w:b/>
                <w:i/>
              </w:rPr>
              <w:t>k</w:t>
            </w:r>
            <w:r w:rsidR="00BA3A25">
              <w:rPr>
                <w:b/>
                <w:i/>
              </w:rPr>
              <w:t> </w:t>
            </w:r>
            <w:r w:rsidRPr="006E1F21">
              <w:rPr>
                <w:b/>
                <w:i/>
              </w:rPr>
              <w:t xml:space="preserve">dosažení každého </w:t>
            </w:r>
            <w:r w:rsidR="00BA3A25" w:rsidRPr="006E1F21">
              <w:rPr>
                <w:b/>
                <w:i/>
              </w:rPr>
              <w:t>z</w:t>
            </w:r>
            <w:r w:rsidR="00BA3A25">
              <w:rPr>
                <w:b/>
                <w:i/>
              </w:rPr>
              <w:t> </w:t>
            </w:r>
            <w:r w:rsidRPr="006E1F21">
              <w:rPr>
                <w:b/>
                <w:i/>
              </w:rPr>
              <w:t>cílů</w:t>
            </w:r>
            <w:r w:rsidRPr="006E1F21">
              <w:t xml:space="preserve"> podpory Unie podle tohoto nařízení </w:t>
            </w:r>
            <w:r w:rsidR="00BA3A25" w:rsidRPr="006E1F21">
              <w:rPr>
                <w:b/>
                <w:i/>
              </w:rPr>
              <w:t>a</w:t>
            </w:r>
            <w:r w:rsidR="00BA3A25">
              <w:rPr>
                <w:b/>
                <w:i/>
              </w:rPr>
              <w:t> </w:t>
            </w:r>
            <w:r w:rsidRPr="006E1F21">
              <w:rPr>
                <w:b/>
                <w:i/>
              </w:rPr>
              <w:t xml:space="preserve">aby rozdělení zdrojů na jednotlivé cíle bylo přiměřené zjištěným výzvám </w:t>
            </w:r>
            <w:r w:rsidR="00BA3A25" w:rsidRPr="006E1F21">
              <w:rPr>
                <w:b/>
                <w:i/>
              </w:rPr>
              <w:t>a</w:t>
            </w:r>
            <w:r w:rsidR="00BA3A25">
              <w:rPr>
                <w:b/>
                <w:i/>
              </w:rPr>
              <w:t> </w:t>
            </w:r>
            <w:r w:rsidRPr="006E1F21">
              <w:rPr>
                <w:b/>
                <w:i/>
              </w:rPr>
              <w:t>potřebám</w:t>
            </w:r>
            <w:r w:rsidRPr="006E1F21">
              <w:t>.</w:t>
            </w:r>
          </w:p>
        </w:tc>
        <w:tc>
          <w:tcPr>
            <w:tcW w:w="4876" w:type="dxa"/>
            <w:tcBorders>
              <w:top w:val="nil"/>
              <w:left w:val="nil"/>
              <w:bottom w:val="nil"/>
              <w:right w:val="nil"/>
            </w:tcBorders>
          </w:tcPr>
          <w:p w14:paraId="498FEC54" w14:textId="59373F71"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w:t>
            </w:r>
            <w:r w:rsidRPr="006E1F21">
              <w:rPr>
                <w:b/>
                <w:i/>
              </w:rPr>
              <w:t xml:space="preserve">přispívaly </w:t>
            </w:r>
            <w:r w:rsidR="00BA3A25" w:rsidRPr="006E1F21">
              <w:rPr>
                <w:b/>
                <w:i/>
              </w:rPr>
              <w:t>k</w:t>
            </w:r>
            <w:r w:rsidR="00BA3A25">
              <w:rPr>
                <w:b/>
                <w:i/>
              </w:rPr>
              <w:t> </w:t>
            </w:r>
            <w:r w:rsidRPr="006E1F21">
              <w:rPr>
                <w:b/>
                <w:i/>
              </w:rPr>
              <w:t>cílům</w:t>
            </w:r>
            <w:r w:rsidRPr="006E1F21">
              <w:t xml:space="preserve"> podpory Unie podle tohoto nařízení</w:t>
            </w:r>
            <w:r w:rsidRPr="006E1F21">
              <w:rPr>
                <w:b/>
                <w:i/>
              </w:rPr>
              <w:t xml:space="preserve">, které jsou relevantní pro dotčený členský stát, s ohledem na jeho specifické potřeby </w:t>
            </w:r>
            <w:r w:rsidR="00BA3A25" w:rsidRPr="006E1F21">
              <w:rPr>
                <w:b/>
                <w:i/>
              </w:rPr>
              <w:t>a</w:t>
            </w:r>
            <w:r w:rsidR="00BA3A25">
              <w:rPr>
                <w:b/>
                <w:i/>
              </w:rPr>
              <w:t> </w:t>
            </w:r>
            <w:r w:rsidRPr="006E1F21">
              <w:rPr>
                <w:b/>
                <w:i/>
              </w:rPr>
              <w:t>výzvy</w:t>
            </w:r>
            <w:r w:rsidRPr="006E1F21">
              <w:t>.</w:t>
            </w:r>
          </w:p>
        </w:tc>
      </w:tr>
    </w:tbl>
    <w:p w14:paraId="4EF86A7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B193F15" w14:textId="77777777" w:rsidR="00281E5D" w:rsidRPr="006E1F21" w:rsidRDefault="00281E5D" w:rsidP="00281E5D">
      <w:r w:rsidRPr="006E1F21">
        <w:rPr>
          <w:rStyle w:val="HideTWBExt"/>
        </w:rPr>
        <w:t>&lt;/AmendB&gt;</w:t>
      </w:r>
    </w:p>
    <w:p w14:paraId="3B6D0E3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164</w:t>
      </w:r>
      <w:r w:rsidRPr="006E1F21">
        <w:rPr>
          <w:rStyle w:val="HideTWBExt"/>
          <w:b w:val="0"/>
        </w:rPr>
        <w:t>&lt;/NumAmB&gt;</w:t>
      </w:r>
    </w:p>
    <w:p w14:paraId="61C86AC4" w14:textId="77777777" w:rsidR="00281E5D" w:rsidRPr="006E1F21" w:rsidRDefault="00281E5D" w:rsidP="00281E5D">
      <w:pPr>
        <w:pStyle w:val="NormalBold"/>
      </w:pPr>
      <w:r w:rsidRPr="006E1F21">
        <w:rPr>
          <w:rStyle w:val="HideTWBExt"/>
          <w:b w:val="0"/>
        </w:rPr>
        <w:t>&lt;RepeatBlock-By&gt;&lt;Members&gt;</w:t>
      </w:r>
      <w:r w:rsidRPr="006E1F21">
        <w:t>Dainius Žalimas</w:t>
      </w:r>
      <w:r w:rsidRPr="006E1F21">
        <w:rPr>
          <w:rStyle w:val="HideTWBExt"/>
          <w:b w:val="0"/>
        </w:rPr>
        <w:t>&lt;/Members&gt;</w:t>
      </w:r>
    </w:p>
    <w:p w14:paraId="60B4BFE9" w14:textId="77777777" w:rsidR="00281E5D" w:rsidRPr="006E1F21" w:rsidRDefault="00281E5D" w:rsidP="00281E5D">
      <w:pPr>
        <w:pStyle w:val="NormalBold"/>
      </w:pPr>
      <w:r w:rsidRPr="006E1F21">
        <w:rPr>
          <w:rStyle w:val="HideTWBExt"/>
          <w:b w:val="0"/>
        </w:rPr>
        <w:t>&lt;/RepeatBlock-By&gt;</w:t>
      </w:r>
    </w:p>
    <w:p w14:paraId="11333E4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5E86A67" w14:textId="77777777" w:rsidR="00281E5D" w:rsidRPr="006E1F21" w:rsidRDefault="00281E5D" w:rsidP="00281E5D">
      <w:pPr>
        <w:pStyle w:val="NormalBold"/>
      </w:pPr>
      <w:r w:rsidRPr="006E1F21">
        <w:rPr>
          <w:rStyle w:val="HideTWBExt"/>
          <w:b w:val="0"/>
        </w:rPr>
        <w:t>&lt;Article&gt;</w:t>
      </w:r>
      <w:r w:rsidRPr="006E1F21">
        <w:t>Čl. 3 – odst.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8D91EBC" w14:textId="77777777" w:rsidTr="00652B16">
        <w:trPr>
          <w:trHeight w:hRule="exact" w:val="240"/>
          <w:jc w:val="center"/>
        </w:trPr>
        <w:tc>
          <w:tcPr>
            <w:tcW w:w="9752" w:type="dxa"/>
            <w:gridSpan w:val="2"/>
            <w:tcBorders>
              <w:top w:val="nil"/>
              <w:left w:val="nil"/>
              <w:bottom w:val="nil"/>
              <w:right w:val="nil"/>
            </w:tcBorders>
          </w:tcPr>
          <w:p w14:paraId="7046D7FE" w14:textId="77777777" w:rsidR="00281E5D" w:rsidRPr="006E1F21" w:rsidRDefault="00281E5D" w:rsidP="00652B16"/>
        </w:tc>
      </w:tr>
      <w:tr w:rsidR="00C26DAB" w:rsidRPr="006E1F21" w14:paraId="57898C67" w14:textId="77777777" w:rsidTr="00652B16">
        <w:trPr>
          <w:trHeight w:val="240"/>
          <w:jc w:val="center"/>
        </w:trPr>
        <w:tc>
          <w:tcPr>
            <w:tcW w:w="4876" w:type="dxa"/>
            <w:tcBorders>
              <w:top w:val="nil"/>
              <w:left w:val="nil"/>
              <w:bottom w:val="nil"/>
              <w:right w:val="nil"/>
            </w:tcBorders>
          </w:tcPr>
          <w:p w14:paraId="6C7D0F0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4B75020" w14:textId="77777777" w:rsidR="00281E5D" w:rsidRPr="006E1F21" w:rsidRDefault="00281E5D" w:rsidP="00652B16">
            <w:pPr>
              <w:pStyle w:val="AmColumnHeading"/>
            </w:pPr>
            <w:r w:rsidRPr="006E1F21">
              <w:t>Pozměňovací návrh</w:t>
            </w:r>
          </w:p>
        </w:tc>
      </w:tr>
      <w:tr w:rsidR="00C26DAB" w:rsidRPr="006E1F21" w14:paraId="375C0FCF" w14:textId="77777777" w:rsidTr="00652B16">
        <w:trPr>
          <w:jc w:val="center"/>
        </w:trPr>
        <w:tc>
          <w:tcPr>
            <w:tcW w:w="4876" w:type="dxa"/>
            <w:tcBorders>
              <w:top w:val="nil"/>
              <w:left w:val="nil"/>
              <w:bottom w:val="nil"/>
              <w:right w:val="nil"/>
            </w:tcBorders>
          </w:tcPr>
          <w:p w14:paraId="52DC2EC6" w14:textId="73BC40BD"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w:t>
            </w:r>
            <w:r w:rsidRPr="006E1F21">
              <w:rPr>
                <w:b/>
                <w:i/>
              </w:rPr>
              <w:t xml:space="preserve">zahrnovaly opatření </w:t>
            </w:r>
            <w:r w:rsidR="00BA3A25" w:rsidRPr="006E1F21">
              <w:rPr>
                <w:b/>
                <w:i/>
              </w:rPr>
              <w:t>k</w:t>
            </w:r>
            <w:r w:rsidR="00BA3A25">
              <w:rPr>
                <w:b/>
                <w:i/>
              </w:rPr>
              <w:t> </w:t>
            </w:r>
            <w:r w:rsidRPr="006E1F21">
              <w:rPr>
                <w:b/>
                <w:i/>
              </w:rPr>
              <w:t xml:space="preserve">dosažení každého </w:t>
            </w:r>
            <w:r w:rsidR="00BA3A25" w:rsidRPr="006E1F21">
              <w:rPr>
                <w:b/>
                <w:i/>
              </w:rPr>
              <w:t>z</w:t>
            </w:r>
            <w:r w:rsidR="00BA3A25">
              <w:rPr>
                <w:b/>
                <w:i/>
              </w:rPr>
              <w:t> </w:t>
            </w:r>
            <w:r w:rsidRPr="006E1F21">
              <w:rPr>
                <w:b/>
                <w:i/>
              </w:rPr>
              <w:t>cílů</w:t>
            </w:r>
            <w:r w:rsidRPr="006E1F21">
              <w:t xml:space="preserve"> podpory Unie podle tohoto nařízení </w:t>
            </w:r>
            <w:r w:rsidR="00BA3A25" w:rsidRPr="006E1F21">
              <w:rPr>
                <w:b/>
                <w:i/>
              </w:rPr>
              <w:t>a</w:t>
            </w:r>
            <w:r w:rsidR="00BA3A25">
              <w:rPr>
                <w:b/>
                <w:i/>
              </w:rPr>
              <w:t> </w:t>
            </w:r>
            <w:r w:rsidRPr="006E1F21">
              <w:rPr>
                <w:b/>
                <w:i/>
              </w:rPr>
              <w:t xml:space="preserve">aby rozdělení zdrojů na jednotlivé cíle bylo přiměřené zjištěným výzvám </w:t>
            </w:r>
            <w:r w:rsidR="00BA3A25" w:rsidRPr="006E1F21">
              <w:rPr>
                <w:b/>
                <w:i/>
              </w:rPr>
              <w:t>a</w:t>
            </w:r>
            <w:r w:rsidR="00BA3A25">
              <w:rPr>
                <w:b/>
                <w:i/>
              </w:rPr>
              <w:t> </w:t>
            </w:r>
            <w:r w:rsidRPr="006E1F21">
              <w:rPr>
                <w:b/>
                <w:i/>
              </w:rPr>
              <w:t>potřebám</w:t>
            </w:r>
            <w:r w:rsidRPr="006E1F21">
              <w:t>.</w:t>
            </w:r>
          </w:p>
        </w:tc>
        <w:tc>
          <w:tcPr>
            <w:tcW w:w="4876" w:type="dxa"/>
            <w:tcBorders>
              <w:top w:val="nil"/>
              <w:left w:val="nil"/>
              <w:bottom w:val="nil"/>
              <w:right w:val="nil"/>
            </w:tcBorders>
          </w:tcPr>
          <w:p w14:paraId="63FB3639" w14:textId="2D4D849D" w:rsidR="00281E5D" w:rsidRPr="006E1F21" w:rsidRDefault="00281E5D" w:rsidP="00652B16">
            <w:pPr>
              <w:pStyle w:val="Normal6a"/>
            </w:pPr>
            <w:r w:rsidRPr="006E1F21">
              <w:t>3.</w:t>
            </w:r>
            <w:r w:rsidRPr="006E1F21">
              <w:tab/>
              <w:t xml:space="preserve">Členské státy zajistí, aby priority jejich plánů národního </w:t>
            </w:r>
            <w:r w:rsidR="00BA3A25" w:rsidRPr="006E1F21">
              <w:t>a</w:t>
            </w:r>
            <w:r w:rsidR="00BA3A25">
              <w:t> </w:t>
            </w:r>
            <w:r w:rsidRPr="006E1F21">
              <w:t xml:space="preserve">regionálního partnerství </w:t>
            </w:r>
            <w:r w:rsidRPr="006E1F21">
              <w:rPr>
                <w:b/>
                <w:i/>
              </w:rPr>
              <w:t xml:space="preserve">přispívaly </w:t>
            </w:r>
            <w:r w:rsidR="00BA3A25" w:rsidRPr="006E1F21">
              <w:rPr>
                <w:b/>
                <w:i/>
              </w:rPr>
              <w:t>k</w:t>
            </w:r>
            <w:r w:rsidR="00BA3A25">
              <w:rPr>
                <w:b/>
                <w:i/>
              </w:rPr>
              <w:t> </w:t>
            </w:r>
            <w:r w:rsidRPr="006E1F21">
              <w:rPr>
                <w:b/>
                <w:i/>
              </w:rPr>
              <w:t>cílům</w:t>
            </w:r>
            <w:r w:rsidRPr="006E1F21">
              <w:t xml:space="preserve"> podpory Unie podle tohoto nařízení</w:t>
            </w:r>
            <w:r w:rsidRPr="006E1F21">
              <w:rPr>
                <w:b/>
                <w:i/>
              </w:rPr>
              <w:t xml:space="preserve">, které jsou relevantní pro dotčený členský stát, s ohledem na jeho specifické potřeby </w:t>
            </w:r>
            <w:r w:rsidR="00BA3A25" w:rsidRPr="006E1F21">
              <w:rPr>
                <w:b/>
                <w:i/>
              </w:rPr>
              <w:t>a</w:t>
            </w:r>
            <w:r w:rsidR="00BA3A25">
              <w:rPr>
                <w:b/>
                <w:i/>
              </w:rPr>
              <w:t> </w:t>
            </w:r>
            <w:r w:rsidRPr="006E1F21">
              <w:rPr>
                <w:b/>
                <w:i/>
              </w:rPr>
              <w:t>výzvy</w:t>
            </w:r>
            <w:r w:rsidRPr="006E1F21">
              <w:t>.</w:t>
            </w:r>
          </w:p>
        </w:tc>
      </w:tr>
    </w:tbl>
    <w:p w14:paraId="61D74FA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C171F72" w14:textId="77777777" w:rsidR="00281E5D" w:rsidRPr="006E1F21" w:rsidRDefault="00281E5D" w:rsidP="00281E5D">
      <w:r w:rsidRPr="006E1F21">
        <w:rPr>
          <w:rStyle w:val="HideTWBExt"/>
        </w:rPr>
        <w:t>&lt;/AmendB&gt;</w:t>
      </w:r>
    </w:p>
    <w:p w14:paraId="148B75B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165</w:t>
      </w:r>
      <w:r w:rsidRPr="006E1F21">
        <w:rPr>
          <w:rStyle w:val="HideTWBExt"/>
          <w:b w:val="0"/>
        </w:rPr>
        <w:t>&lt;/NumAmB&gt;</w:t>
      </w:r>
    </w:p>
    <w:p w14:paraId="452FF567" w14:textId="77777777" w:rsidR="00281E5D" w:rsidRPr="006E1F21" w:rsidRDefault="00281E5D" w:rsidP="00281E5D">
      <w:pPr>
        <w:pStyle w:val="NormalBold"/>
      </w:pPr>
      <w:r w:rsidRPr="006E1F21">
        <w:rPr>
          <w:rStyle w:val="HideTWBExt"/>
          <w:b w:val="0"/>
        </w:rPr>
        <w:t>&lt;RepeatBlock-By&gt;&lt;Members&gt;</w:t>
      </w:r>
      <w:r w:rsidRPr="006E1F21">
        <w:t>Cecilia Strada</w:t>
      </w:r>
      <w:r w:rsidRPr="006E1F21">
        <w:rPr>
          <w:rStyle w:val="HideTWBExt"/>
          <w:b w:val="0"/>
        </w:rPr>
        <w:t>&lt;/Members&gt;</w:t>
      </w:r>
    </w:p>
    <w:p w14:paraId="5BE636ED" w14:textId="77777777" w:rsidR="00281E5D" w:rsidRPr="006E1F21" w:rsidRDefault="00281E5D" w:rsidP="00281E5D">
      <w:pPr>
        <w:pStyle w:val="NormalBold"/>
      </w:pPr>
      <w:r w:rsidRPr="006E1F21">
        <w:rPr>
          <w:rStyle w:val="HideTWBExt"/>
          <w:b w:val="0"/>
        </w:rPr>
        <w:t>&lt;/RepeatBlock-By&gt;</w:t>
      </w:r>
    </w:p>
    <w:p w14:paraId="29D5F904"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0BEDCE8" w14:textId="75B22B8F" w:rsidR="00281E5D" w:rsidRPr="006E1F21" w:rsidRDefault="00281E5D" w:rsidP="00281E5D">
      <w:pPr>
        <w:pStyle w:val="NormalBold"/>
      </w:pPr>
      <w:r w:rsidRPr="006E1F21">
        <w:rPr>
          <w:rStyle w:val="HideTWBExt"/>
          <w:b w:val="0"/>
        </w:rPr>
        <w:t>&lt;Article&gt;</w:t>
      </w:r>
      <w:r w:rsidRPr="006E1F21">
        <w:t xml:space="preserve">Čl. 3 – odst. 3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A5E6F61" w14:textId="77777777" w:rsidTr="00652B16">
        <w:trPr>
          <w:trHeight w:hRule="exact" w:val="240"/>
          <w:jc w:val="center"/>
        </w:trPr>
        <w:tc>
          <w:tcPr>
            <w:tcW w:w="9752" w:type="dxa"/>
            <w:gridSpan w:val="2"/>
            <w:tcBorders>
              <w:top w:val="nil"/>
              <w:left w:val="nil"/>
              <w:bottom w:val="nil"/>
              <w:right w:val="nil"/>
            </w:tcBorders>
          </w:tcPr>
          <w:p w14:paraId="052D6A94" w14:textId="77777777" w:rsidR="00281E5D" w:rsidRPr="006E1F21" w:rsidRDefault="00281E5D" w:rsidP="00652B16"/>
        </w:tc>
      </w:tr>
      <w:tr w:rsidR="00C26DAB" w:rsidRPr="006E1F21" w14:paraId="01F25CAA" w14:textId="77777777" w:rsidTr="00652B16">
        <w:trPr>
          <w:trHeight w:val="240"/>
          <w:jc w:val="center"/>
        </w:trPr>
        <w:tc>
          <w:tcPr>
            <w:tcW w:w="4876" w:type="dxa"/>
            <w:tcBorders>
              <w:top w:val="nil"/>
              <w:left w:val="nil"/>
              <w:bottom w:val="nil"/>
              <w:right w:val="nil"/>
            </w:tcBorders>
          </w:tcPr>
          <w:p w14:paraId="53E3BE3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30640D7" w14:textId="77777777" w:rsidR="00281E5D" w:rsidRPr="006E1F21" w:rsidRDefault="00281E5D" w:rsidP="00652B16">
            <w:pPr>
              <w:pStyle w:val="AmColumnHeading"/>
            </w:pPr>
            <w:r w:rsidRPr="006E1F21">
              <w:t>Pozměňovací návrh</w:t>
            </w:r>
          </w:p>
        </w:tc>
      </w:tr>
      <w:tr w:rsidR="00C26DAB" w:rsidRPr="006E1F21" w14:paraId="6A04C953" w14:textId="77777777" w:rsidTr="00652B16">
        <w:trPr>
          <w:jc w:val="center"/>
        </w:trPr>
        <w:tc>
          <w:tcPr>
            <w:tcW w:w="4876" w:type="dxa"/>
            <w:tcBorders>
              <w:top w:val="nil"/>
              <w:left w:val="nil"/>
              <w:bottom w:val="nil"/>
              <w:right w:val="nil"/>
            </w:tcBorders>
          </w:tcPr>
          <w:p w14:paraId="49D99018" w14:textId="77777777" w:rsidR="00281E5D" w:rsidRPr="006E1F21" w:rsidRDefault="00281E5D" w:rsidP="00652B16">
            <w:pPr>
              <w:pStyle w:val="Normal6a"/>
            </w:pPr>
          </w:p>
        </w:tc>
        <w:tc>
          <w:tcPr>
            <w:tcW w:w="4876" w:type="dxa"/>
            <w:tcBorders>
              <w:top w:val="nil"/>
              <w:left w:val="nil"/>
              <w:bottom w:val="nil"/>
              <w:right w:val="nil"/>
            </w:tcBorders>
          </w:tcPr>
          <w:p w14:paraId="3A79B440" w14:textId="1E660D75" w:rsidR="00281E5D" w:rsidRPr="006E1F21" w:rsidRDefault="00281E5D" w:rsidP="00652B16">
            <w:pPr>
              <w:pStyle w:val="Normal6a"/>
            </w:pPr>
            <w:r w:rsidRPr="006E1F21">
              <w:rPr>
                <w:b/>
                <w:i/>
              </w:rPr>
              <w:t>3a.</w:t>
            </w:r>
            <w:r w:rsidRPr="006E1F21">
              <w:tab/>
            </w:r>
            <w:r w:rsidRPr="006E1F21">
              <w:rPr>
                <w:b/>
                <w:i/>
              </w:rPr>
              <w:t xml:space="preserve">Členské státy zajistí, aby opatření směřující </w:t>
            </w:r>
            <w:r w:rsidR="00BA3A25" w:rsidRPr="006E1F21">
              <w:rPr>
                <w:b/>
                <w:i/>
              </w:rPr>
              <w:t>k</w:t>
            </w:r>
            <w:r w:rsidR="00BA3A25">
              <w:rPr>
                <w:b/>
                <w:i/>
              </w:rPr>
              <w:t> </w:t>
            </w:r>
            <w:r w:rsidRPr="006E1F21">
              <w:rPr>
                <w:b/>
                <w:i/>
              </w:rPr>
              <w:t xml:space="preserve">dosažení cílů Unie, na která se vztahuje podpora podle tohoto nařízení, nepředstavovala bezpečnostní riziko </w:t>
            </w:r>
            <w:r w:rsidR="00BA3A25" w:rsidRPr="006E1F21">
              <w:rPr>
                <w:b/>
                <w:i/>
              </w:rPr>
              <w:t>v</w:t>
            </w:r>
            <w:r w:rsidR="00BA3A25">
              <w:rPr>
                <w:b/>
                <w:i/>
              </w:rPr>
              <w:t> </w:t>
            </w:r>
            <w:r w:rsidRPr="006E1F21">
              <w:rPr>
                <w:b/>
                <w:i/>
              </w:rPr>
              <w:t xml:space="preserve">důsledku možného zasahování ze strany třetích zemí ani </w:t>
            </w:r>
            <w:r w:rsidR="00BA3A25" w:rsidRPr="006E1F21">
              <w:rPr>
                <w:b/>
                <w:i/>
              </w:rPr>
              <w:t>v</w:t>
            </w:r>
            <w:r w:rsidR="00BA3A25">
              <w:rPr>
                <w:b/>
                <w:i/>
              </w:rPr>
              <w:t> </w:t>
            </w:r>
            <w:r w:rsidRPr="006E1F21">
              <w:rPr>
                <w:b/>
                <w:i/>
              </w:rPr>
              <w:t xml:space="preserve">důsledku jejich postupů </w:t>
            </w:r>
            <w:r w:rsidR="00BA3A25" w:rsidRPr="006E1F21">
              <w:rPr>
                <w:b/>
                <w:i/>
              </w:rPr>
              <w:t>v</w:t>
            </w:r>
            <w:r w:rsidR="00BA3A25">
              <w:rPr>
                <w:b/>
                <w:i/>
              </w:rPr>
              <w:t> </w:t>
            </w:r>
            <w:r w:rsidRPr="006E1F21">
              <w:rPr>
                <w:b/>
                <w:i/>
              </w:rPr>
              <w:t>oblasti kyberbezpečnosti.</w:t>
            </w:r>
          </w:p>
        </w:tc>
      </w:tr>
    </w:tbl>
    <w:p w14:paraId="54AC595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2EBE618"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EE72D37" w14:textId="3ED94C5E" w:rsidR="00281E5D" w:rsidRPr="006E1F21" w:rsidRDefault="00BA3A25" w:rsidP="00281E5D">
      <w:pPr>
        <w:pStyle w:val="AmJustText"/>
      </w:pPr>
      <w:r w:rsidRPr="006E1F21">
        <w:t>V</w:t>
      </w:r>
      <w:r>
        <w:t> </w:t>
      </w:r>
      <w:r w:rsidR="00281E5D" w:rsidRPr="006E1F21">
        <w:t xml:space="preserve">souladu </w:t>
      </w:r>
      <w:r w:rsidRPr="006E1F21">
        <w:t>s</w:t>
      </w:r>
      <w:r>
        <w:t> </w:t>
      </w:r>
      <w:r w:rsidR="00281E5D" w:rsidRPr="006E1F21">
        <w:t>11. bodem odůvodnění</w:t>
      </w:r>
    </w:p>
    <w:p w14:paraId="65BE729E" w14:textId="77777777" w:rsidR="00281E5D" w:rsidRPr="006E1F21" w:rsidRDefault="00281E5D" w:rsidP="00281E5D">
      <w:r w:rsidRPr="006E1F21">
        <w:rPr>
          <w:rStyle w:val="HideTWBExt"/>
        </w:rPr>
        <w:t>&lt;/AmendB&gt;</w:t>
      </w:r>
    </w:p>
    <w:p w14:paraId="7602CDA0"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166</w:t>
      </w:r>
      <w:r w:rsidRPr="006E1F21">
        <w:rPr>
          <w:rStyle w:val="HideTWBExt"/>
          <w:b w:val="0"/>
        </w:rPr>
        <w:t>&lt;/NumAmB&gt;</w:t>
      </w:r>
    </w:p>
    <w:p w14:paraId="6497652A"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1F10E7C8" w14:textId="77777777" w:rsidR="00281E5D" w:rsidRPr="006E1F21" w:rsidRDefault="00281E5D" w:rsidP="00281E5D">
      <w:pPr>
        <w:pStyle w:val="NormalBold"/>
      </w:pPr>
      <w:r w:rsidRPr="006E1F21">
        <w:rPr>
          <w:rStyle w:val="HideTWBExt"/>
          <w:b w:val="0"/>
        </w:rPr>
        <w:t>&lt;/RepeatBlock-By&gt;</w:t>
      </w:r>
    </w:p>
    <w:p w14:paraId="6698B03B"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AADB9B4" w14:textId="6EC0C00F" w:rsidR="00281E5D" w:rsidRPr="006E1F21" w:rsidRDefault="00281E5D" w:rsidP="00281E5D">
      <w:pPr>
        <w:pStyle w:val="NormalBold"/>
      </w:pPr>
      <w:r w:rsidRPr="006E1F21">
        <w:rPr>
          <w:rStyle w:val="HideTWBExt"/>
          <w:b w:val="0"/>
        </w:rPr>
        <w:t>&lt;Article&gt;</w:t>
      </w:r>
      <w:r w:rsidRPr="006E1F21">
        <w:t xml:space="preserve">Článek 3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71DB332" w14:textId="77777777" w:rsidTr="00652B16">
        <w:trPr>
          <w:trHeight w:hRule="exact" w:val="240"/>
          <w:jc w:val="center"/>
        </w:trPr>
        <w:tc>
          <w:tcPr>
            <w:tcW w:w="9752" w:type="dxa"/>
            <w:gridSpan w:val="2"/>
            <w:tcBorders>
              <w:top w:val="nil"/>
              <w:left w:val="nil"/>
              <w:bottom w:val="nil"/>
              <w:right w:val="nil"/>
            </w:tcBorders>
          </w:tcPr>
          <w:p w14:paraId="45B9E1F1" w14:textId="77777777" w:rsidR="00281E5D" w:rsidRPr="006E1F21" w:rsidRDefault="00281E5D" w:rsidP="00652B16"/>
        </w:tc>
      </w:tr>
      <w:tr w:rsidR="00C26DAB" w:rsidRPr="006E1F21" w14:paraId="5856DE4F" w14:textId="77777777" w:rsidTr="00652B16">
        <w:trPr>
          <w:trHeight w:val="240"/>
          <w:jc w:val="center"/>
        </w:trPr>
        <w:tc>
          <w:tcPr>
            <w:tcW w:w="4876" w:type="dxa"/>
            <w:tcBorders>
              <w:top w:val="nil"/>
              <w:left w:val="nil"/>
              <w:bottom w:val="nil"/>
              <w:right w:val="nil"/>
            </w:tcBorders>
          </w:tcPr>
          <w:p w14:paraId="1970341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08A6525" w14:textId="77777777" w:rsidR="00281E5D" w:rsidRPr="006E1F21" w:rsidRDefault="00281E5D" w:rsidP="00652B16">
            <w:pPr>
              <w:pStyle w:val="AmColumnHeading"/>
            </w:pPr>
            <w:r w:rsidRPr="006E1F21">
              <w:t>Pozměňovací návrh</w:t>
            </w:r>
          </w:p>
        </w:tc>
      </w:tr>
      <w:tr w:rsidR="00C26DAB" w:rsidRPr="006E1F21" w14:paraId="38AAAFC1" w14:textId="77777777" w:rsidTr="00652B16">
        <w:trPr>
          <w:jc w:val="center"/>
        </w:trPr>
        <w:tc>
          <w:tcPr>
            <w:tcW w:w="4876" w:type="dxa"/>
            <w:tcBorders>
              <w:top w:val="nil"/>
              <w:left w:val="nil"/>
              <w:bottom w:val="nil"/>
              <w:right w:val="nil"/>
            </w:tcBorders>
          </w:tcPr>
          <w:p w14:paraId="179B5A70" w14:textId="77777777" w:rsidR="00281E5D" w:rsidRPr="006E1F21" w:rsidRDefault="00281E5D" w:rsidP="00652B16">
            <w:pPr>
              <w:pStyle w:val="Normal6a"/>
            </w:pPr>
          </w:p>
        </w:tc>
        <w:tc>
          <w:tcPr>
            <w:tcW w:w="4876" w:type="dxa"/>
            <w:tcBorders>
              <w:top w:val="nil"/>
              <w:left w:val="nil"/>
              <w:bottom w:val="nil"/>
              <w:right w:val="nil"/>
            </w:tcBorders>
          </w:tcPr>
          <w:p w14:paraId="3DE9428B" w14:textId="77777777" w:rsidR="00281E5D" w:rsidRPr="006E1F21" w:rsidRDefault="00281E5D" w:rsidP="00652B16">
            <w:pPr>
              <w:pStyle w:val="Normal6a"/>
              <w:jc w:val="center"/>
            </w:pPr>
            <w:r w:rsidRPr="006E1F21">
              <w:rPr>
                <w:b/>
                <w:i/>
              </w:rPr>
              <w:t>Článek 3a</w:t>
            </w:r>
            <w:r w:rsidRPr="006E1F21">
              <w:tab/>
            </w:r>
          </w:p>
        </w:tc>
      </w:tr>
      <w:tr w:rsidR="00C26DAB" w:rsidRPr="006E1F21" w14:paraId="526AB95A" w14:textId="77777777" w:rsidTr="00652B16">
        <w:trPr>
          <w:jc w:val="center"/>
        </w:trPr>
        <w:tc>
          <w:tcPr>
            <w:tcW w:w="4876" w:type="dxa"/>
            <w:tcBorders>
              <w:top w:val="nil"/>
              <w:left w:val="nil"/>
              <w:bottom w:val="nil"/>
              <w:right w:val="nil"/>
            </w:tcBorders>
          </w:tcPr>
          <w:p w14:paraId="0725501D" w14:textId="77777777" w:rsidR="00281E5D" w:rsidRPr="006E1F21" w:rsidRDefault="00281E5D" w:rsidP="00652B16">
            <w:pPr>
              <w:pStyle w:val="Normal6a"/>
            </w:pPr>
          </w:p>
        </w:tc>
        <w:tc>
          <w:tcPr>
            <w:tcW w:w="4876" w:type="dxa"/>
            <w:tcBorders>
              <w:top w:val="nil"/>
              <w:left w:val="nil"/>
              <w:bottom w:val="nil"/>
              <w:right w:val="nil"/>
            </w:tcBorders>
          </w:tcPr>
          <w:p w14:paraId="3D7F2993" w14:textId="77777777" w:rsidR="00281E5D" w:rsidRPr="006E1F21" w:rsidRDefault="00281E5D" w:rsidP="00652B16">
            <w:pPr>
              <w:pStyle w:val="Normal6a"/>
              <w:jc w:val="center"/>
            </w:pPr>
            <w:r w:rsidRPr="006E1F21">
              <w:rPr>
                <w:b/>
                <w:i/>
              </w:rPr>
              <w:t>Oblast působnosti podpory Unie</w:t>
            </w:r>
          </w:p>
        </w:tc>
      </w:tr>
      <w:tr w:rsidR="00C26DAB" w:rsidRPr="006E1F21" w14:paraId="72F7A7EF" w14:textId="77777777" w:rsidTr="00652B16">
        <w:trPr>
          <w:jc w:val="center"/>
        </w:trPr>
        <w:tc>
          <w:tcPr>
            <w:tcW w:w="4876" w:type="dxa"/>
            <w:tcBorders>
              <w:top w:val="nil"/>
              <w:left w:val="nil"/>
              <w:bottom w:val="nil"/>
              <w:right w:val="nil"/>
            </w:tcBorders>
          </w:tcPr>
          <w:p w14:paraId="6355A070" w14:textId="77777777" w:rsidR="00281E5D" w:rsidRPr="006E1F21" w:rsidRDefault="00281E5D" w:rsidP="00652B16">
            <w:pPr>
              <w:pStyle w:val="Normal6a"/>
            </w:pPr>
          </w:p>
        </w:tc>
        <w:tc>
          <w:tcPr>
            <w:tcW w:w="4876" w:type="dxa"/>
            <w:tcBorders>
              <w:top w:val="nil"/>
              <w:left w:val="nil"/>
              <w:bottom w:val="nil"/>
              <w:right w:val="nil"/>
            </w:tcBorders>
          </w:tcPr>
          <w:p w14:paraId="66F8D45B" w14:textId="1C579E2C" w:rsidR="00281E5D" w:rsidRPr="006E1F21" w:rsidRDefault="00BA3A25" w:rsidP="00652B16">
            <w:pPr>
              <w:pStyle w:val="Normal6a"/>
            </w:pPr>
            <w:r w:rsidRPr="006E1F21">
              <w:rPr>
                <w:b/>
                <w:i/>
              </w:rPr>
              <w:t>V</w:t>
            </w:r>
            <w:r>
              <w:rPr>
                <w:b/>
                <w:i/>
              </w:rPr>
              <w:t> </w:t>
            </w:r>
            <w:r w:rsidR="00281E5D" w:rsidRPr="006E1F21">
              <w:rPr>
                <w:b/>
                <w:i/>
              </w:rPr>
              <w:t xml:space="preserve">rámci konkrétních cílů stanovených </w:t>
            </w:r>
            <w:r w:rsidRPr="006E1F21">
              <w:rPr>
                <w:b/>
                <w:i/>
              </w:rPr>
              <w:t>v</w:t>
            </w:r>
            <w:r>
              <w:rPr>
                <w:b/>
                <w:i/>
              </w:rPr>
              <w:t> </w:t>
            </w:r>
            <w:r w:rsidR="00281E5D" w:rsidRPr="006E1F21">
              <w:rPr>
                <w:b/>
                <w:i/>
              </w:rPr>
              <w:t>čl. 3 odst. 1 písm. a) se podpora Unie zaměří na následující opatření:</w:t>
            </w:r>
          </w:p>
        </w:tc>
      </w:tr>
      <w:tr w:rsidR="00C26DAB" w:rsidRPr="006E1F21" w14:paraId="2D9A899B" w14:textId="77777777" w:rsidTr="00652B16">
        <w:trPr>
          <w:jc w:val="center"/>
        </w:trPr>
        <w:tc>
          <w:tcPr>
            <w:tcW w:w="4876" w:type="dxa"/>
            <w:tcBorders>
              <w:top w:val="nil"/>
              <w:left w:val="nil"/>
              <w:bottom w:val="nil"/>
              <w:right w:val="nil"/>
            </w:tcBorders>
          </w:tcPr>
          <w:p w14:paraId="21F265DA" w14:textId="77777777" w:rsidR="00281E5D" w:rsidRPr="006E1F21" w:rsidRDefault="00281E5D" w:rsidP="00652B16">
            <w:pPr>
              <w:pStyle w:val="Normal6a"/>
            </w:pPr>
          </w:p>
        </w:tc>
        <w:tc>
          <w:tcPr>
            <w:tcW w:w="4876" w:type="dxa"/>
            <w:tcBorders>
              <w:top w:val="nil"/>
              <w:left w:val="nil"/>
              <w:bottom w:val="nil"/>
              <w:right w:val="nil"/>
            </w:tcBorders>
          </w:tcPr>
          <w:p w14:paraId="6B3A1091" w14:textId="77777777" w:rsidR="00281E5D" w:rsidRPr="006E1F21" w:rsidRDefault="00281E5D" w:rsidP="00652B16">
            <w:pPr>
              <w:pStyle w:val="Normal6a"/>
            </w:pPr>
            <w:r w:rsidRPr="006E1F21">
              <w:rPr>
                <w:b/>
                <w:i/>
              </w:rPr>
              <w:t>a) zachování integrity schengenského prostoru odstraněním veškerých překážek bránících plnému uplatňování práva na volný pohyb při současném zajištění absence kontrol na vnitřních hranicích;</w:t>
            </w:r>
          </w:p>
        </w:tc>
      </w:tr>
      <w:tr w:rsidR="00C26DAB" w:rsidRPr="006E1F21" w14:paraId="1EA03A55" w14:textId="77777777" w:rsidTr="00652B16">
        <w:trPr>
          <w:jc w:val="center"/>
        </w:trPr>
        <w:tc>
          <w:tcPr>
            <w:tcW w:w="4876" w:type="dxa"/>
            <w:tcBorders>
              <w:top w:val="nil"/>
              <w:left w:val="nil"/>
              <w:bottom w:val="nil"/>
              <w:right w:val="nil"/>
            </w:tcBorders>
          </w:tcPr>
          <w:p w14:paraId="1C9DCDC3" w14:textId="77777777" w:rsidR="00281E5D" w:rsidRPr="006E1F21" w:rsidRDefault="00281E5D" w:rsidP="00652B16">
            <w:pPr>
              <w:pStyle w:val="Normal6a"/>
            </w:pPr>
          </w:p>
        </w:tc>
        <w:tc>
          <w:tcPr>
            <w:tcW w:w="4876" w:type="dxa"/>
            <w:tcBorders>
              <w:top w:val="nil"/>
              <w:left w:val="nil"/>
              <w:bottom w:val="nil"/>
              <w:right w:val="nil"/>
            </w:tcBorders>
          </w:tcPr>
          <w:p w14:paraId="6CEB6C22" w14:textId="1CC60831" w:rsidR="00281E5D" w:rsidRPr="006E1F21" w:rsidRDefault="00281E5D" w:rsidP="00652B16">
            <w:pPr>
              <w:pStyle w:val="Normal6a"/>
            </w:pPr>
            <w:r w:rsidRPr="006E1F21">
              <w:rPr>
                <w:b/>
                <w:i/>
              </w:rPr>
              <w:t xml:space="preserve">b) zajištění jednotného uplatňování schengenského acquis, zejména prostřednictvím provádění doporučení vyplývajících </w:t>
            </w:r>
            <w:r w:rsidR="00BA3A25" w:rsidRPr="006E1F21">
              <w:rPr>
                <w:b/>
                <w:i/>
              </w:rPr>
              <w:t>z</w:t>
            </w:r>
            <w:r w:rsidR="00BA3A25">
              <w:rPr>
                <w:b/>
                <w:i/>
              </w:rPr>
              <w:t> </w:t>
            </w:r>
            <w:r w:rsidRPr="006E1F21">
              <w:rPr>
                <w:b/>
                <w:i/>
              </w:rPr>
              <w:t xml:space="preserve">mechanismů kontroly kvality, jako jsou schengenská hodnocení </w:t>
            </w:r>
            <w:r w:rsidR="00BA3A25" w:rsidRPr="006E1F21">
              <w:rPr>
                <w:b/>
                <w:i/>
              </w:rPr>
              <w:t>a</w:t>
            </w:r>
            <w:r w:rsidR="00BA3A25">
              <w:rPr>
                <w:b/>
                <w:i/>
              </w:rPr>
              <w:t> </w:t>
            </w:r>
            <w:r w:rsidRPr="006E1F21">
              <w:rPr>
                <w:b/>
                <w:i/>
              </w:rPr>
              <w:t xml:space="preserve">monitorovací mechanismus, </w:t>
            </w:r>
            <w:r w:rsidR="00BA3A25" w:rsidRPr="006E1F21">
              <w:rPr>
                <w:b/>
                <w:i/>
              </w:rPr>
              <w:t>a</w:t>
            </w:r>
            <w:r w:rsidR="00BA3A25">
              <w:rPr>
                <w:b/>
                <w:i/>
              </w:rPr>
              <w:t> </w:t>
            </w:r>
            <w:r w:rsidRPr="006E1F21">
              <w:rPr>
                <w:b/>
                <w:i/>
              </w:rPr>
              <w:t>opatření zaměřených na odstranění nedostatků, které mají dopad na uplatňování schengenského acquis.</w:t>
            </w:r>
          </w:p>
        </w:tc>
      </w:tr>
      <w:tr w:rsidR="00C26DAB" w:rsidRPr="006E1F21" w14:paraId="7658954B" w14:textId="77777777" w:rsidTr="00652B16">
        <w:trPr>
          <w:jc w:val="center"/>
        </w:trPr>
        <w:tc>
          <w:tcPr>
            <w:tcW w:w="4876" w:type="dxa"/>
            <w:tcBorders>
              <w:top w:val="nil"/>
              <w:left w:val="nil"/>
              <w:bottom w:val="nil"/>
              <w:right w:val="nil"/>
            </w:tcBorders>
          </w:tcPr>
          <w:p w14:paraId="03EA8A9A" w14:textId="77777777" w:rsidR="00281E5D" w:rsidRPr="006E1F21" w:rsidRDefault="00281E5D" w:rsidP="00652B16">
            <w:pPr>
              <w:pStyle w:val="Normal6a"/>
            </w:pPr>
          </w:p>
        </w:tc>
        <w:tc>
          <w:tcPr>
            <w:tcW w:w="4876" w:type="dxa"/>
            <w:tcBorders>
              <w:top w:val="nil"/>
              <w:left w:val="nil"/>
              <w:bottom w:val="nil"/>
              <w:right w:val="nil"/>
            </w:tcBorders>
          </w:tcPr>
          <w:p w14:paraId="57D3E081" w14:textId="71A6E226" w:rsidR="00281E5D" w:rsidRPr="006E1F21" w:rsidRDefault="00BA3A25" w:rsidP="00652B16">
            <w:pPr>
              <w:pStyle w:val="Normal6a"/>
            </w:pPr>
            <w:r w:rsidRPr="006E1F21">
              <w:rPr>
                <w:b/>
                <w:i/>
              </w:rPr>
              <w:t>V</w:t>
            </w:r>
            <w:r>
              <w:rPr>
                <w:b/>
                <w:i/>
              </w:rPr>
              <w:t> </w:t>
            </w:r>
            <w:r w:rsidR="00281E5D" w:rsidRPr="006E1F21">
              <w:rPr>
                <w:b/>
                <w:i/>
              </w:rPr>
              <w:t xml:space="preserve">rámci konkrétních cílů stanovených </w:t>
            </w:r>
            <w:r w:rsidRPr="006E1F21">
              <w:rPr>
                <w:b/>
                <w:i/>
              </w:rPr>
              <w:t>v</w:t>
            </w:r>
            <w:r>
              <w:rPr>
                <w:b/>
                <w:i/>
              </w:rPr>
              <w:t> </w:t>
            </w:r>
            <w:r w:rsidR="00281E5D" w:rsidRPr="006E1F21">
              <w:rPr>
                <w:b/>
                <w:i/>
              </w:rPr>
              <w:t>čl. 3 odst. 1 písm. b) se podpora Unie zaměří na následující opatření:</w:t>
            </w:r>
          </w:p>
        </w:tc>
      </w:tr>
      <w:tr w:rsidR="00C26DAB" w:rsidRPr="006E1F21" w14:paraId="0601F6B4" w14:textId="77777777" w:rsidTr="00652B16">
        <w:trPr>
          <w:jc w:val="center"/>
        </w:trPr>
        <w:tc>
          <w:tcPr>
            <w:tcW w:w="4876" w:type="dxa"/>
            <w:tcBorders>
              <w:top w:val="nil"/>
              <w:left w:val="nil"/>
              <w:bottom w:val="nil"/>
              <w:right w:val="nil"/>
            </w:tcBorders>
          </w:tcPr>
          <w:p w14:paraId="3F6455AF" w14:textId="77777777" w:rsidR="00281E5D" w:rsidRPr="006E1F21" w:rsidRDefault="00281E5D" w:rsidP="00652B16">
            <w:pPr>
              <w:pStyle w:val="Normal6a"/>
            </w:pPr>
          </w:p>
        </w:tc>
        <w:tc>
          <w:tcPr>
            <w:tcW w:w="4876" w:type="dxa"/>
            <w:tcBorders>
              <w:top w:val="nil"/>
              <w:left w:val="nil"/>
              <w:bottom w:val="nil"/>
              <w:right w:val="nil"/>
            </w:tcBorders>
          </w:tcPr>
          <w:p w14:paraId="0737E2BC" w14:textId="088E0A2E" w:rsidR="00281E5D" w:rsidRPr="006E1F21" w:rsidRDefault="00281E5D" w:rsidP="00652B16">
            <w:pPr>
              <w:pStyle w:val="Normal6a"/>
            </w:pPr>
            <w:r w:rsidRPr="006E1F21">
              <w:rPr>
                <w:b/>
                <w:i/>
              </w:rPr>
              <w:t xml:space="preserve">a) posílení kvality </w:t>
            </w:r>
            <w:r w:rsidR="00BA3A25" w:rsidRPr="006E1F21">
              <w:rPr>
                <w:b/>
                <w:i/>
              </w:rPr>
              <w:t>a</w:t>
            </w:r>
            <w:r w:rsidR="00BA3A25">
              <w:rPr>
                <w:b/>
                <w:i/>
              </w:rPr>
              <w:t> </w:t>
            </w:r>
            <w:r w:rsidRPr="006E1F21">
              <w:rPr>
                <w:b/>
                <w:i/>
              </w:rPr>
              <w:t xml:space="preserve">lidského </w:t>
            </w:r>
            <w:r w:rsidR="00BA3A25" w:rsidRPr="006E1F21">
              <w:rPr>
                <w:b/>
                <w:i/>
              </w:rPr>
              <w:t>a</w:t>
            </w:r>
            <w:r w:rsidR="00BA3A25">
              <w:rPr>
                <w:b/>
                <w:i/>
              </w:rPr>
              <w:t> </w:t>
            </w:r>
            <w:r w:rsidRPr="006E1F21">
              <w:rPr>
                <w:b/>
                <w:i/>
              </w:rPr>
              <w:t xml:space="preserve">na právech založeného rozměru hraničních kontrol </w:t>
            </w:r>
            <w:r w:rsidR="00BA3A25" w:rsidRPr="006E1F21">
              <w:rPr>
                <w:b/>
                <w:i/>
              </w:rPr>
              <w:t>a</w:t>
            </w:r>
            <w:r w:rsidR="00BA3A25">
              <w:rPr>
                <w:b/>
                <w:i/>
              </w:rPr>
              <w:t> </w:t>
            </w:r>
            <w:r w:rsidRPr="006E1F21">
              <w:rPr>
                <w:b/>
                <w:i/>
              </w:rPr>
              <w:t xml:space="preserve">dohledu, mimo jiné prostřednictvím zavádění opatření usnadňujících legální překračování hranic, </w:t>
            </w:r>
            <w:r w:rsidR="00BA3A25" w:rsidRPr="006E1F21">
              <w:rPr>
                <w:b/>
                <w:i/>
              </w:rPr>
              <w:t>a</w:t>
            </w:r>
            <w:r w:rsidR="00BA3A25">
              <w:rPr>
                <w:b/>
                <w:i/>
              </w:rPr>
              <w:t> </w:t>
            </w:r>
            <w:r w:rsidRPr="006E1F21">
              <w:rPr>
                <w:b/>
                <w:i/>
              </w:rPr>
              <w:t xml:space="preserve">podpora ochranných záruk na vnějších hranicích, včetně přístupu </w:t>
            </w:r>
            <w:r w:rsidR="00BA3A25" w:rsidRPr="006E1F21">
              <w:rPr>
                <w:b/>
                <w:i/>
              </w:rPr>
              <w:t>k</w:t>
            </w:r>
            <w:r w:rsidR="00BA3A25">
              <w:rPr>
                <w:b/>
                <w:i/>
              </w:rPr>
              <w:t> </w:t>
            </w:r>
            <w:r w:rsidRPr="006E1F21">
              <w:rPr>
                <w:b/>
                <w:i/>
              </w:rPr>
              <w:t xml:space="preserve">právní pomoci </w:t>
            </w:r>
            <w:r w:rsidR="00BA3A25" w:rsidRPr="006E1F21">
              <w:rPr>
                <w:b/>
                <w:i/>
              </w:rPr>
              <w:t>a</w:t>
            </w:r>
            <w:r w:rsidR="00BA3A25">
              <w:rPr>
                <w:b/>
                <w:i/>
              </w:rPr>
              <w:t> </w:t>
            </w:r>
            <w:r w:rsidRPr="006E1F21">
              <w:rPr>
                <w:b/>
                <w:i/>
              </w:rPr>
              <w:t xml:space="preserve">informacím, přístupu </w:t>
            </w:r>
            <w:r w:rsidR="00BA3A25" w:rsidRPr="006E1F21">
              <w:rPr>
                <w:b/>
                <w:i/>
              </w:rPr>
              <w:t>k</w:t>
            </w:r>
            <w:r w:rsidR="00BA3A25">
              <w:rPr>
                <w:b/>
                <w:i/>
              </w:rPr>
              <w:t> </w:t>
            </w:r>
            <w:r w:rsidRPr="006E1F21">
              <w:rPr>
                <w:b/>
                <w:i/>
              </w:rPr>
              <w:t xml:space="preserve">humanitární </w:t>
            </w:r>
            <w:r w:rsidR="00BA3A25" w:rsidRPr="006E1F21">
              <w:rPr>
                <w:b/>
                <w:i/>
              </w:rPr>
              <w:t>a</w:t>
            </w:r>
            <w:r w:rsidR="00BA3A25">
              <w:rPr>
                <w:b/>
                <w:i/>
              </w:rPr>
              <w:t> </w:t>
            </w:r>
            <w:r w:rsidRPr="006E1F21">
              <w:rPr>
                <w:b/>
                <w:i/>
              </w:rPr>
              <w:t xml:space="preserve">lékařské pomoci, podporu osob ve zranitelných situacích, integrované systémy ochrany dětí </w:t>
            </w:r>
            <w:r w:rsidR="00BA3A25" w:rsidRPr="006E1F21">
              <w:rPr>
                <w:b/>
                <w:i/>
              </w:rPr>
              <w:t>a</w:t>
            </w:r>
            <w:r w:rsidR="00BA3A25">
              <w:rPr>
                <w:b/>
                <w:i/>
              </w:rPr>
              <w:t> </w:t>
            </w:r>
            <w:r w:rsidRPr="006E1F21">
              <w:rPr>
                <w:b/>
                <w:i/>
              </w:rPr>
              <w:t xml:space="preserve">opatření usnadňující účinný přístup </w:t>
            </w:r>
            <w:r w:rsidR="00BA3A25" w:rsidRPr="006E1F21">
              <w:rPr>
                <w:b/>
                <w:i/>
              </w:rPr>
              <w:t>k</w:t>
            </w:r>
            <w:r w:rsidR="00BA3A25">
              <w:rPr>
                <w:b/>
                <w:i/>
              </w:rPr>
              <w:t> </w:t>
            </w:r>
            <w:r w:rsidRPr="006E1F21">
              <w:rPr>
                <w:b/>
                <w:i/>
              </w:rPr>
              <w:t>postupům mezinárodní ochrany;</w:t>
            </w:r>
          </w:p>
        </w:tc>
      </w:tr>
      <w:tr w:rsidR="00C26DAB" w:rsidRPr="006E1F21" w14:paraId="1E52F428" w14:textId="77777777" w:rsidTr="00652B16">
        <w:trPr>
          <w:jc w:val="center"/>
        </w:trPr>
        <w:tc>
          <w:tcPr>
            <w:tcW w:w="4876" w:type="dxa"/>
            <w:tcBorders>
              <w:top w:val="nil"/>
              <w:left w:val="nil"/>
              <w:bottom w:val="nil"/>
              <w:right w:val="nil"/>
            </w:tcBorders>
          </w:tcPr>
          <w:p w14:paraId="146217E8" w14:textId="77777777" w:rsidR="00281E5D" w:rsidRPr="006E1F21" w:rsidRDefault="00281E5D" w:rsidP="00652B16">
            <w:pPr>
              <w:pStyle w:val="Normal6a"/>
            </w:pPr>
          </w:p>
        </w:tc>
        <w:tc>
          <w:tcPr>
            <w:tcW w:w="4876" w:type="dxa"/>
            <w:tcBorders>
              <w:top w:val="nil"/>
              <w:left w:val="nil"/>
              <w:bottom w:val="nil"/>
              <w:right w:val="nil"/>
            </w:tcBorders>
          </w:tcPr>
          <w:p w14:paraId="123BE1D2" w14:textId="1ACE9706" w:rsidR="00281E5D" w:rsidRPr="006E1F21" w:rsidRDefault="00281E5D" w:rsidP="00652B16">
            <w:pPr>
              <w:pStyle w:val="Normal6a"/>
            </w:pPr>
            <w:r w:rsidRPr="006E1F21">
              <w:rPr>
                <w:b/>
                <w:i/>
              </w:rPr>
              <w:t xml:space="preserve">b) podpora provádění Paktu EU </w:t>
            </w:r>
            <w:r w:rsidR="00BA3A25" w:rsidRPr="006E1F21">
              <w:rPr>
                <w:b/>
                <w:i/>
              </w:rPr>
              <w:t>o</w:t>
            </w:r>
            <w:r w:rsidR="00BA3A25">
              <w:rPr>
                <w:b/>
                <w:i/>
              </w:rPr>
              <w:t> </w:t>
            </w:r>
            <w:r w:rsidRPr="006E1F21">
              <w:rPr>
                <w:b/>
                <w:i/>
              </w:rPr>
              <w:t xml:space="preserve">migraci </w:t>
            </w:r>
            <w:r w:rsidR="00BA3A25" w:rsidRPr="006E1F21">
              <w:rPr>
                <w:b/>
                <w:i/>
              </w:rPr>
              <w:t>a</w:t>
            </w:r>
            <w:r w:rsidR="00BA3A25">
              <w:rPr>
                <w:b/>
                <w:i/>
              </w:rPr>
              <w:t> </w:t>
            </w:r>
            <w:r w:rsidRPr="006E1F21">
              <w:rPr>
                <w:b/>
                <w:i/>
              </w:rPr>
              <w:t xml:space="preserve">azylu </w:t>
            </w:r>
            <w:r w:rsidR="00BA3A25" w:rsidRPr="006E1F21">
              <w:rPr>
                <w:b/>
                <w:i/>
              </w:rPr>
              <w:t>v</w:t>
            </w:r>
            <w:r w:rsidR="00BA3A25">
              <w:rPr>
                <w:b/>
                <w:i/>
              </w:rPr>
              <w:t> </w:t>
            </w:r>
            <w:r w:rsidRPr="006E1F21">
              <w:rPr>
                <w:b/>
                <w:i/>
              </w:rPr>
              <w:t xml:space="preserve">rámci své působnosti, zejména zřízení </w:t>
            </w:r>
            <w:r w:rsidR="00BA3A25" w:rsidRPr="006E1F21">
              <w:rPr>
                <w:b/>
                <w:i/>
              </w:rPr>
              <w:t>a</w:t>
            </w:r>
            <w:r w:rsidR="00BA3A25">
              <w:rPr>
                <w:b/>
                <w:i/>
              </w:rPr>
              <w:t> </w:t>
            </w:r>
            <w:r w:rsidRPr="006E1F21">
              <w:rPr>
                <w:b/>
                <w:i/>
              </w:rPr>
              <w:t>fungování nezávislých monitorovacích mechanismů;</w:t>
            </w:r>
          </w:p>
        </w:tc>
      </w:tr>
      <w:tr w:rsidR="00C26DAB" w:rsidRPr="006E1F21" w14:paraId="32808653" w14:textId="77777777" w:rsidTr="00652B16">
        <w:trPr>
          <w:jc w:val="center"/>
        </w:trPr>
        <w:tc>
          <w:tcPr>
            <w:tcW w:w="4876" w:type="dxa"/>
            <w:tcBorders>
              <w:top w:val="nil"/>
              <w:left w:val="nil"/>
              <w:bottom w:val="nil"/>
              <w:right w:val="nil"/>
            </w:tcBorders>
          </w:tcPr>
          <w:p w14:paraId="6F6D6537" w14:textId="77777777" w:rsidR="00281E5D" w:rsidRPr="006E1F21" w:rsidRDefault="00281E5D" w:rsidP="00652B16">
            <w:pPr>
              <w:pStyle w:val="Normal6a"/>
            </w:pPr>
          </w:p>
        </w:tc>
        <w:tc>
          <w:tcPr>
            <w:tcW w:w="4876" w:type="dxa"/>
            <w:tcBorders>
              <w:top w:val="nil"/>
              <w:left w:val="nil"/>
              <w:bottom w:val="nil"/>
              <w:right w:val="nil"/>
            </w:tcBorders>
          </w:tcPr>
          <w:p w14:paraId="52D0E225" w14:textId="7E23FE6D" w:rsidR="00281E5D" w:rsidRPr="006E1F21" w:rsidRDefault="00281E5D" w:rsidP="00652B16">
            <w:pPr>
              <w:pStyle w:val="Normal6a"/>
            </w:pPr>
            <w:r w:rsidRPr="006E1F21">
              <w:rPr>
                <w:b/>
                <w:i/>
              </w:rPr>
              <w:t xml:space="preserve">c) usnadňování spolupráce mezi vnitrostátními orgány </w:t>
            </w:r>
            <w:r w:rsidR="00BA3A25" w:rsidRPr="006E1F21">
              <w:rPr>
                <w:b/>
                <w:i/>
              </w:rPr>
              <w:t>a</w:t>
            </w:r>
            <w:r w:rsidR="00BA3A25">
              <w:rPr>
                <w:b/>
                <w:i/>
              </w:rPr>
              <w:t> </w:t>
            </w:r>
            <w:r w:rsidR="00BA3A25" w:rsidRPr="006E1F21">
              <w:rPr>
                <w:b/>
                <w:i/>
              </w:rPr>
              <w:t>s</w:t>
            </w:r>
            <w:r w:rsidR="00BA3A25">
              <w:rPr>
                <w:b/>
                <w:i/>
              </w:rPr>
              <w:t> </w:t>
            </w:r>
            <w:r w:rsidRPr="006E1F21">
              <w:rPr>
                <w:b/>
                <w:i/>
              </w:rPr>
              <w:t xml:space="preserve">orgány, úřady </w:t>
            </w:r>
            <w:r w:rsidR="00BA3A25" w:rsidRPr="006E1F21">
              <w:rPr>
                <w:b/>
                <w:i/>
              </w:rPr>
              <w:t>a</w:t>
            </w:r>
            <w:r w:rsidR="00BA3A25">
              <w:rPr>
                <w:b/>
                <w:i/>
              </w:rPr>
              <w:t> </w:t>
            </w:r>
            <w:r w:rsidRPr="006E1F21">
              <w:rPr>
                <w:b/>
                <w:i/>
              </w:rPr>
              <w:t xml:space="preserve">agenturami EU, včetně školení, výměny osvědčených postupů </w:t>
            </w:r>
            <w:r w:rsidR="00BA3A25" w:rsidRPr="006E1F21">
              <w:rPr>
                <w:b/>
                <w:i/>
              </w:rPr>
              <w:t>a</w:t>
            </w:r>
            <w:r w:rsidR="00BA3A25">
              <w:rPr>
                <w:b/>
                <w:i/>
              </w:rPr>
              <w:t> </w:t>
            </w:r>
            <w:r w:rsidRPr="006E1F21">
              <w:rPr>
                <w:b/>
                <w:i/>
              </w:rPr>
              <w:t xml:space="preserve">odborných znalostí, studií, pilotních projektů </w:t>
            </w:r>
            <w:r w:rsidR="00BA3A25" w:rsidRPr="006E1F21">
              <w:rPr>
                <w:b/>
                <w:i/>
              </w:rPr>
              <w:t>a</w:t>
            </w:r>
            <w:r w:rsidR="00BA3A25">
              <w:rPr>
                <w:b/>
                <w:i/>
              </w:rPr>
              <w:t> </w:t>
            </w:r>
            <w:r w:rsidRPr="006E1F21">
              <w:rPr>
                <w:b/>
                <w:i/>
              </w:rPr>
              <w:t xml:space="preserve">stanovení společných norem,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00BA3A25" w:rsidRPr="006E1F21">
              <w:rPr>
                <w:b/>
                <w:i/>
              </w:rPr>
              <w:t>s</w:t>
            </w:r>
            <w:r w:rsidR="00BA3A25">
              <w:rPr>
                <w:b/>
                <w:i/>
              </w:rPr>
              <w:t> </w:t>
            </w:r>
            <w:r w:rsidRPr="006E1F21">
              <w:rPr>
                <w:b/>
                <w:i/>
              </w:rPr>
              <w:t xml:space="preserve">ohledem na ochranu základních práv </w:t>
            </w:r>
            <w:r w:rsidR="00BA3A25" w:rsidRPr="006E1F21">
              <w:rPr>
                <w:b/>
                <w:i/>
              </w:rPr>
              <w:t>a</w:t>
            </w:r>
            <w:r w:rsidR="00BA3A25">
              <w:rPr>
                <w:b/>
                <w:i/>
              </w:rPr>
              <w:t> </w:t>
            </w:r>
            <w:r w:rsidRPr="006E1F21">
              <w:rPr>
                <w:b/>
                <w:i/>
              </w:rPr>
              <w:t xml:space="preserve">podporu osob </w:t>
            </w:r>
            <w:r w:rsidR="00BA3A25" w:rsidRPr="006E1F21">
              <w:rPr>
                <w:b/>
                <w:i/>
              </w:rPr>
              <w:t>v</w:t>
            </w:r>
            <w:r w:rsidR="00BA3A25">
              <w:rPr>
                <w:b/>
                <w:i/>
              </w:rPr>
              <w:t> </w:t>
            </w:r>
            <w:r w:rsidRPr="006E1F21">
              <w:rPr>
                <w:b/>
                <w:i/>
              </w:rPr>
              <w:t>zranitelných situacích;</w:t>
            </w:r>
          </w:p>
        </w:tc>
      </w:tr>
      <w:tr w:rsidR="00C26DAB" w:rsidRPr="006E1F21" w14:paraId="347D6B11" w14:textId="77777777" w:rsidTr="00652B16">
        <w:trPr>
          <w:jc w:val="center"/>
        </w:trPr>
        <w:tc>
          <w:tcPr>
            <w:tcW w:w="4876" w:type="dxa"/>
            <w:tcBorders>
              <w:top w:val="nil"/>
              <w:left w:val="nil"/>
              <w:bottom w:val="nil"/>
              <w:right w:val="nil"/>
            </w:tcBorders>
          </w:tcPr>
          <w:p w14:paraId="07ADF2AD" w14:textId="77777777" w:rsidR="00281E5D" w:rsidRPr="006E1F21" w:rsidRDefault="00281E5D" w:rsidP="00652B16">
            <w:pPr>
              <w:pStyle w:val="Normal6a"/>
            </w:pPr>
          </w:p>
        </w:tc>
        <w:tc>
          <w:tcPr>
            <w:tcW w:w="4876" w:type="dxa"/>
            <w:tcBorders>
              <w:top w:val="nil"/>
              <w:left w:val="nil"/>
              <w:bottom w:val="nil"/>
              <w:right w:val="nil"/>
            </w:tcBorders>
          </w:tcPr>
          <w:p w14:paraId="37438621" w14:textId="3E46155B" w:rsidR="00281E5D" w:rsidRPr="006E1F21" w:rsidRDefault="00281E5D" w:rsidP="00652B16">
            <w:pPr>
              <w:pStyle w:val="Normal6a"/>
            </w:pPr>
            <w:r w:rsidRPr="006E1F21">
              <w:rPr>
                <w:b/>
                <w:i/>
              </w:rPr>
              <w:t xml:space="preserve">d) zvýšení kapacity </w:t>
            </w:r>
            <w:r w:rsidR="00BA3A25" w:rsidRPr="006E1F21">
              <w:rPr>
                <w:b/>
                <w:i/>
              </w:rPr>
              <w:t>k</w:t>
            </w:r>
            <w:r w:rsidR="00BA3A25">
              <w:rPr>
                <w:b/>
                <w:i/>
              </w:rPr>
              <w:t> </w:t>
            </w:r>
            <w:r w:rsidRPr="006E1F21">
              <w:rPr>
                <w:b/>
                <w:i/>
              </w:rPr>
              <w:t xml:space="preserve">poskytování pomoci osobám </w:t>
            </w:r>
            <w:r w:rsidR="00BA3A25" w:rsidRPr="006E1F21">
              <w:rPr>
                <w:b/>
                <w:i/>
              </w:rPr>
              <w:t>v</w:t>
            </w:r>
            <w:r w:rsidR="00BA3A25">
              <w:rPr>
                <w:b/>
                <w:i/>
              </w:rPr>
              <w:t> </w:t>
            </w:r>
            <w:r w:rsidRPr="006E1F21">
              <w:rPr>
                <w:b/>
                <w:i/>
              </w:rPr>
              <w:t xml:space="preserve">nouzi </w:t>
            </w:r>
            <w:r w:rsidR="00BA3A25" w:rsidRPr="006E1F21">
              <w:rPr>
                <w:b/>
                <w:i/>
              </w:rPr>
              <w:t>a</w:t>
            </w:r>
            <w:r w:rsidR="00BA3A25">
              <w:rPr>
                <w:b/>
                <w:i/>
              </w:rPr>
              <w:t> </w:t>
            </w:r>
            <w:r w:rsidRPr="006E1F21">
              <w:rPr>
                <w:b/>
                <w:i/>
              </w:rPr>
              <w:t xml:space="preserve">podpora pátracích </w:t>
            </w:r>
            <w:r w:rsidR="00BA3A25" w:rsidRPr="006E1F21">
              <w:rPr>
                <w:b/>
                <w:i/>
              </w:rPr>
              <w:t>a</w:t>
            </w:r>
            <w:r w:rsidR="00BA3A25">
              <w:rPr>
                <w:b/>
                <w:i/>
              </w:rPr>
              <w:t> </w:t>
            </w:r>
            <w:r w:rsidRPr="006E1F21">
              <w:rPr>
                <w:b/>
                <w:i/>
              </w:rPr>
              <w:t xml:space="preserve">záchranných operací </w:t>
            </w:r>
            <w:r w:rsidR="00BA3A25" w:rsidRPr="006E1F21">
              <w:rPr>
                <w:b/>
                <w:i/>
              </w:rPr>
              <w:t>v</w:t>
            </w:r>
            <w:r w:rsidR="00BA3A25">
              <w:rPr>
                <w:b/>
                <w:i/>
              </w:rPr>
              <w:t> </w:t>
            </w:r>
            <w:r w:rsidRPr="006E1F21">
              <w:rPr>
                <w:b/>
                <w:i/>
              </w:rPr>
              <w:t>rámci provádění ostrahy hranic na moři.</w:t>
            </w:r>
          </w:p>
        </w:tc>
      </w:tr>
      <w:tr w:rsidR="00C26DAB" w:rsidRPr="006E1F21" w14:paraId="33D084CC" w14:textId="77777777" w:rsidTr="00652B16">
        <w:trPr>
          <w:jc w:val="center"/>
        </w:trPr>
        <w:tc>
          <w:tcPr>
            <w:tcW w:w="4876" w:type="dxa"/>
            <w:tcBorders>
              <w:top w:val="nil"/>
              <w:left w:val="nil"/>
              <w:bottom w:val="nil"/>
              <w:right w:val="nil"/>
            </w:tcBorders>
          </w:tcPr>
          <w:p w14:paraId="4A81452A" w14:textId="77777777" w:rsidR="00281E5D" w:rsidRPr="006E1F21" w:rsidRDefault="00281E5D" w:rsidP="00652B16">
            <w:pPr>
              <w:pStyle w:val="Normal6a"/>
            </w:pPr>
          </w:p>
        </w:tc>
        <w:tc>
          <w:tcPr>
            <w:tcW w:w="4876" w:type="dxa"/>
            <w:tcBorders>
              <w:top w:val="nil"/>
              <w:left w:val="nil"/>
              <w:bottom w:val="nil"/>
              <w:right w:val="nil"/>
            </w:tcBorders>
          </w:tcPr>
          <w:p w14:paraId="5C473BDD" w14:textId="12FDCA95" w:rsidR="00281E5D" w:rsidRPr="006E1F21" w:rsidRDefault="00281E5D" w:rsidP="00652B16">
            <w:pPr>
              <w:pStyle w:val="Normal6a"/>
            </w:pPr>
            <w:r w:rsidRPr="006E1F21">
              <w:rPr>
                <w:b/>
                <w:i/>
              </w:rPr>
              <w:t xml:space="preserve">e) podpora provozu </w:t>
            </w:r>
            <w:r w:rsidR="00BA3A25" w:rsidRPr="006E1F21">
              <w:rPr>
                <w:b/>
                <w:i/>
              </w:rPr>
              <w:t>a</w:t>
            </w:r>
            <w:r w:rsidR="00BA3A25">
              <w:rPr>
                <w:b/>
                <w:i/>
              </w:rPr>
              <w:t> </w:t>
            </w:r>
            <w:r w:rsidRPr="006E1F21">
              <w:rPr>
                <w:b/>
                <w:i/>
              </w:rPr>
              <w:t xml:space="preserve">údržby rozsáhlých IT systémů </w:t>
            </w:r>
            <w:r w:rsidR="00BA3A25" w:rsidRPr="006E1F21">
              <w:rPr>
                <w:b/>
                <w:i/>
              </w:rPr>
              <w:t>v</w:t>
            </w:r>
            <w:r w:rsidR="00BA3A25">
              <w:rPr>
                <w:b/>
                <w:i/>
              </w:rPr>
              <w:t> </w:t>
            </w:r>
            <w:r w:rsidRPr="006E1F21">
              <w:rPr>
                <w:b/>
                <w:i/>
              </w:rPr>
              <w:t xml:space="preserve">oblasti spravedlnosti </w:t>
            </w:r>
            <w:r w:rsidR="00BA3A25" w:rsidRPr="006E1F21">
              <w:rPr>
                <w:b/>
                <w:i/>
              </w:rPr>
              <w:t>a</w:t>
            </w:r>
            <w:r w:rsidR="00BA3A25">
              <w:rPr>
                <w:b/>
                <w:i/>
              </w:rPr>
              <w:t> </w:t>
            </w:r>
            <w:r w:rsidRPr="006E1F21">
              <w:rPr>
                <w:b/>
                <w:i/>
              </w:rPr>
              <w:t xml:space="preserve">vnitřních věcí, zejména </w:t>
            </w:r>
            <w:r w:rsidR="00BA3A25" w:rsidRPr="006E1F21">
              <w:rPr>
                <w:b/>
                <w:i/>
              </w:rPr>
              <w:t>s</w:t>
            </w:r>
            <w:r w:rsidR="00BA3A25">
              <w:rPr>
                <w:b/>
                <w:i/>
              </w:rPr>
              <w:t> </w:t>
            </w:r>
            <w:r w:rsidRPr="006E1F21">
              <w:rPr>
                <w:b/>
                <w:i/>
              </w:rPr>
              <w:t xml:space="preserve">ohledem na zvýšení kvality údajů uložených </w:t>
            </w:r>
            <w:r w:rsidR="00BA3A25" w:rsidRPr="006E1F21">
              <w:rPr>
                <w:b/>
                <w:i/>
              </w:rPr>
              <w:t>v</w:t>
            </w:r>
            <w:r w:rsidR="00BA3A25">
              <w:rPr>
                <w:b/>
                <w:i/>
              </w:rPr>
              <w:t> </w:t>
            </w:r>
            <w:r w:rsidRPr="006E1F21">
              <w:rPr>
                <w:b/>
                <w:i/>
              </w:rPr>
              <w:t xml:space="preserve">IKT systémech </w:t>
            </w:r>
            <w:r w:rsidR="00BA3A25" w:rsidRPr="006E1F21">
              <w:rPr>
                <w:b/>
                <w:i/>
              </w:rPr>
              <w:t>a</w:t>
            </w:r>
            <w:r w:rsidR="00BA3A25">
              <w:rPr>
                <w:b/>
                <w:i/>
              </w:rPr>
              <w:t> </w:t>
            </w:r>
            <w:r w:rsidRPr="006E1F21">
              <w:rPr>
                <w:b/>
                <w:i/>
              </w:rPr>
              <w:t xml:space="preserve">zlepšení uplatňování práv subjektů údajů na informace, přístup </w:t>
            </w:r>
            <w:r w:rsidR="00BA3A25" w:rsidRPr="006E1F21">
              <w:rPr>
                <w:b/>
                <w:i/>
              </w:rPr>
              <w:t>k</w:t>
            </w:r>
            <w:r w:rsidR="00BA3A25">
              <w:rPr>
                <w:b/>
                <w:i/>
              </w:rPr>
              <w:t> </w:t>
            </w:r>
            <w:r w:rsidRPr="006E1F21">
              <w:rPr>
                <w:b/>
                <w:i/>
              </w:rPr>
              <w:t xml:space="preserve">jeho osobním údajům, jejich opravu </w:t>
            </w:r>
            <w:r w:rsidR="00BA3A25" w:rsidRPr="006E1F21">
              <w:rPr>
                <w:b/>
                <w:i/>
              </w:rPr>
              <w:t>a</w:t>
            </w:r>
            <w:r w:rsidR="00BA3A25">
              <w:rPr>
                <w:b/>
                <w:i/>
              </w:rPr>
              <w:t> </w:t>
            </w:r>
            <w:r w:rsidRPr="006E1F21">
              <w:rPr>
                <w:b/>
                <w:i/>
              </w:rPr>
              <w:t xml:space="preserve">výmaz </w:t>
            </w:r>
            <w:r w:rsidR="00BA3A25" w:rsidRPr="006E1F21">
              <w:rPr>
                <w:b/>
                <w:i/>
              </w:rPr>
              <w:t>a</w:t>
            </w:r>
            <w:r w:rsidR="00BA3A25">
              <w:rPr>
                <w:b/>
                <w:i/>
              </w:rPr>
              <w:t> </w:t>
            </w:r>
            <w:r w:rsidR="00BA3A25" w:rsidRPr="006E1F21">
              <w:rPr>
                <w:b/>
                <w:i/>
              </w:rPr>
              <w:t>k</w:t>
            </w:r>
            <w:r w:rsidR="00BA3A25">
              <w:rPr>
                <w:b/>
                <w:i/>
              </w:rPr>
              <w:t> </w:t>
            </w:r>
            <w:r w:rsidRPr="006E1F21">
              <w:rPr>
                <w:b/>
                <w:i/>
              </w:rPr>
              <w:t>omezení jejich zpracování.</w:t>
            </w:r>
          </w:p>
        </w:tc>
      </w:tr>
      <w:tr w:rsidR="00C26DAB" w:rsidRPr="006E1F21" w14:paraId="433C4F85" w14:textId="77777777" w:rsidTr="00652B16">
        <w:trPr>
          <w:jc w:val="center"/>
        </w:trPr>
        <w:tc>
          <w:tcPr>
            <w:tcW w:w="4876" w:type="dxa"/>
            <w:tcBorders>
              <w:top w:val="nil"/>
              <w:left w:val="nil"/>
              <w:bottom w:val="nil"/>
              <w:right w:val="nil"/>
            </w:tcBorders>
          </w:tcPr>
          <w:p w14:paraId="61835515" w14:textId="77777777" w:rsidR="00281E5D" w:rsidRPr="006E1F21" w:rsidRDefault="00281E5D" w:rsidP="00652B16">
            <w:pPr>
              <w:pStyle w:val="Normal6a"/>
            </w:pPr>
          </w:p>
        </w:tc>
        <w:tc>
          <w:tcPr>
            <w:tcW w:w="4876" w:type="dxa"/>
            <w:tcBorders>
              <w:top w:val="nil"/>
              <w:left w:val="nil"/>
              <w:bottom w:val="nil"/>
              <w:right w:val="nil"/>
            </w:tcBorders>
          </w:tcPr>
          <w:p w14:paraId="0663F1B5" w14:textId="5A2E4496" w:rsidR="00281E5D" w:rsidRPr="006E1F21" w:rsidRDefault="00BA3A25" w:rsidP="00652B16">
            <w:pPr>
              <w:pStyle w:val="Normal6a"/>
            </w:pPr>
            <w:r w:rsidRPr="006E1F21">
              <w:rPr>
                <w:b/>
                <w:i/>
              </w:rPr>
              <w:t>V</w:t>
            </w:r>
            <w:r>
              <w:rPr>
                <w:b/>
                <w:i/>
              </w:rPr>
              <w:t> </w:t>
            </w:r>
            <w:r w:rsidR="00281E5D" w:rsidRPr="006E1F21">
              <w:rPr>
                <w:b/>
                <w:i/>
              </w:rPr>
              <w:t xml:space="preserve">rámci konkrétních cílů stanovených </w:t>
            </w:r>
            <w:r w:rsidRPr="006E1F21">
              <w:rPr>
                <w:b/>
                <w:i/>
              </w:rPr>
              <w:t>v</w:t>
            </w:r>
            <w:r>
              <w:rPr>
                <w:b/>
                <w:i/>
              </w:rPr>
              <w:t> </w:t>
            </w:r>
            <w:r w:rsidR="00281E5D" w:rsidRPr="006E1F21">
              <w:rPr>
                <w:b/>
                <w:i/>
              </w:rPr>
              <w:t>čl. 3 odst. 1 písm. c) se podpora Unie zaměří na následující opatření:</w:t>
            </w:r>
          </w:p>
        </w:tc>
      </w:tr>
      <w:tr w:rsidR="00C26DAB" w:rsidRPr="006E1F21" w14:paraId="06B057B0" w14:textId="77777777" w:rsidTr="00652B16">
        <w:trPr>
          <w:jc w:val="center"/>
        </w:trPr>
        <w:tc>
          <w:tcPr>
            <w:tcW w:w="4876" w:type="dxa"/>
            <w:tcBorders>
              <w:top w:val="nil"/>
              <w:left w:val="nil"/>
              <w:bottom w:val="nil"/>
              <w:right w:val="nil"/>
            </w:tcBorders>
          </w:tcPr>
          <w:p w14:paraId="7BC385F1" w14:textId="77777777" w:rsidR="00281E5D" w:rsidRPr="006E1F21" w:rsidRDefault="00281E5D" w:rsidP="00652B16">
            <w:pPr>
              <w:pStyle w:val="Normal6a"/>
            </w:pPr>
          </w:p>
        </w:tc>
        <w:tc>
          <w:tcPr>
            <w:tcW w:w="4876" w:type="dxa"/>
            <w:tcBorders>
              <w:top w:val="nil"/>
              <w:left w:val="nil"/>
              <w:bottom w:val="nil"/>
              <w:right w:val="nil"/>
            </w:tcBorders>
          </w:tcPr>
          <w:p w14:paraId="16F66C95" w14:textId="6B9E33BE" w:rsidR="00281E5D" w:rsidRPr="006E1F21" w:rsidRDefault="00281E5D" w:rsidP="00652B16">
            <w:pPr>
              <w:pStyle w:val="Normal6a"/>
            </w:pPr>
            <w:r w:rsidRPr="006E1F21">
              <w:rPr>
                <w:b/>
                <w:i/>
              </w:rPr>
              <w:t xml:space="preserve">a) poskytování efektivních </w:t>
            </w:r>
            <w:r w:rsidR="00BA3A25" w:rsidRPr="006E1F21">
              <w:rPr>
                <w:b/>
                <w:i/>
              </w:rPr>
              <w:t>a</w:t>
            </w:r>
            <w:r w:rsidR="00BA3A25">
              <w:rPr>
                <w:b/>
                <w:i/>
              </w:rPr>
              <w:t> </w:t>
            </w:r>
            <w:r w:rsidRPr="006E1F21">
              <w:rPr>
                <w:b/>
                <w:i/>
              </w:rPr>
              <w:t xml:space="preserve">klientům vstřícných služeb žadatelům </w:t>
            </w:r>
            <w:r w:rsidR="00BA3A25" w:rsidRPr="006E1F21">
              <w:rPr>
                <w:b/>
                <w:i/>
              </w:rPr>
              <w:t>o</w:t>
            </w:r>
            <w:r w:rsidR="00BA3A25">
              <w:rPr>
                <w:b/>
                <w:i/>
              </w:rPr>
              <w:t> </w:t>
            </w:r>
            <w:r w:rsidRPr="006E1F21">
              <w:rPr>
                <w:b/>
                <w:i/>
              </w:rPr>
              <w:t xml:space="preserve">víza při zachování bezpečnosti </w:t>
            </w:r>
            <w:r w:rsidR="00BA3A25" w:rsidRPr="006E1F21">
              <w:rPr>
                <w:b/>
                <w:i/>
              </w:rPr>
              <w:t>a</w:t>
            </w:r>
            <w:r w:rsidR="00BA3A25">
              <w:rPr>
                <w:b/>
                <w:i/>
              </w:rPr>
              <w:t> </w:t>
            </w:r>
            <w:r w:rsidRPr="006E1F21">
              <w:rPr>
                <w:b/>
                <w:i/>
              </w:rPr>
              <w:t xml:space="preserve">integrity vízových řízení </w:t>
            </w:r>
            <w:r w:rsidR="00BA3A25" w:rsidRPr="006E1F21">
              <w:rPr>
                <w:b/>
                <w:i/>
              </w:rPr>
              <w:t>a</w:t>
            </w:r>
            <w:r w:rsidR="00BA3A25">
              <w:rPr>
                <w:b/>
                <w:i/>
              </w:rPr>
              <w:t> </w:t>
            </w:r>
            <w:r w:rsidRPr="006E1F21">
              <w:rPr>
                <w:b/>
                <w:i/>
              </w:rPr>
              <w:t xml:space="preserve">při plném respektování lidské důstojnosti </w:t>
            </w:r>
            <w:r w:rsidR="00BA3A25" w:rsidRPr="006E1F21">
              <w:rPr>
                <w:b/>
                <w:i/>
              </w:rPr>
              <w:t>a</w:t>
            </w:r>
            <w:r w:rsidR="00BA3A25">
              <w:rPr>
                <w:b/>
                <w:i/>
              </w:rPr>
              <w:t> </w:t>
            </w:r>
            <w:r w:rsidRPr="006E1F21">
              <w:rPr>
                <w:b/>
                <w:i/>
              </w:rPr>
              <w:t xml:space="preserve">integrity žadatelů </w:t>
            </w:r>
            <w:r w:rsidR="00BA3A25" w:rsidRPr="006E1F21">
              <w:rPr>
                <w:b/>
                <w:i/>
              </w:rPr>
              <w:t>i</w:t>
            </w:r>
            <w:r w:rsidR="00BA3A25">
              <w:rPr>
                <w:b/>
                <w:i/>
              </w:rPr>
              <w:t> </w:t>
            </w:r>
            <w:r w:rsidRPr="006E1F21">
              <w:rPr>
                <w:b/>
                <w:i/>
              </w:rPr>
              <w:t>držitelů víz;</w:t>
            </w:r>
          </w:p>
        </w:tc>
      </w:tr>
      <w:tr w:rsidR="00C26DAB" w:rsidRPr="006E1F21" w14:paraId="1D149BF9" w14:textId="77777777" w:rsidTr="00652B16">
        <w:trPr>
          <w:jc w:val="center"/>
        </w:trPr>
        <w:tc>
          <w:tcPr>
            <w:tcW w:w="4876" w:type="dxa"/>
            <w:tcBorders>
              <w:top w:val="nil"/>
              <w:left w:val="nil"/>
              <w:bottom w:val="nil"/>
              <w:right w:val="nil"/>
            </w:tcBorders>
          </w:tcPr>
          <w:p w14:paraId="3620C052" w14:textId="77777777" w:rsidR="00281E5D" w:rsidRPr="006E1F21" w:rsidRDefault="00281E5D" w:rsidP="00652B16">
            <w:pPr>
              <w:pStyle w:val="Normal6a"/>
            </w:pPr>
          </w:p>
        </w:tc>
        <w:tc>
          <w:tcPr>
            <w:tcW w:w="4876" w:type="dxa"/>
            <w:tcBorders>
              <w:top w:val="nil"/>
              <w:left w:val="nil"/>
              <w:bottom w:val="nil"/>
              <w:right w:val="nil"/>
            </w:tcBorders>
          </w:tcPr>
          <w:p w14:paraId="217EEB46" w14:textId="34FEF4A5" w:rsidR="00281E5D" w:rsidRPr="006E1F21" w:rsidRDefault="00281E5D" w:rsidP="00652B16">
            <w:pPr>
              <w:pStyle w:val="Normal6a"/>
            </w:pPr>
            <w:r w:rsidRPr="006E1F21">
              <w:rPr>
                <w:b/>
                <w:i/>
              </w:rPr>
              <w:t xml:space="preserve">b) podpora digitalizace vyřizování víz </w:t>
            </w:r>
            <w:r w:rsidR="00BA3A25" w:rsidRPr="006E1F21">
              <w:rPr>
                <w:b/>
                <w:i/>
              </w:rPr>
              <w:t>a</w:t>
            </w:r>
            <w:r w:rsidR="00BA3A25">
              <w:rPr>
                <w:b/>
                <w:i/>
              </w:rPr>
              <w:t> </w:t>
            </w:r>
            <w:r w:rsidRPr="006E1F21">
              <w:rPr>
                <w:b/>
                <w:i/>
              </w:rPr>
              <w:t xml:space="preserve">modernizace konzulárních služeb </w:t>
            </w:r>
            <w:r w:rsidR="00BA3A25" w:rsidRPr="006E1F21">
              <w:rPr>
                <w:b/>
                <w:i/>
              </w:rPr>
              <w:t>s</w:t>
            </w:r>
            <w:r w:rsidR="00BA3A25">
              <w:rPr>
                <w:b/>
                <w:i/>
              </w:rPr>
              <w:t> </w:t>
            </w:r>
            <w:r w:rsidRPr="006E1F21">
              <w:rPr>
                <w:b/>
                <w:i/>
              </w:rPr>
              <w:t xml:space="preserve">cílem zajistit bezpečné, účinné </w:t>
            </w:r>
            <w:r w:rsidR="00BA3A25" w:rsidRPr="006E1F21">
              <w:rPr>
                <w:b/>
                <w:i/>
              </w:rPr>
              <w:t>a</w:t>
            </w:r>
            <w:r w:rsidR="00BA3A25">
              <w:rPr>
                <w:b/>
                <w:i/>
              </w:rPr>
              <w:t> </w:t>
            </w:r>
            <w:r w:rsidRPr="006E1F21">
              <w:rPr>
                <w:b/>
                <w:i/>
              </w:rPr>
              <w:t xml:space="preserve">dostupné postupy pro žadatele </w:t>
            </w:r>
            <w:r w:rsidR="00BA3A25" w:rsidRPr="006E1F21">
              <w:rPr>
                <w:b/>
                <w:i/>
              </w:rPr>
              <w:t>o</w:t>
            </w:r>
            <w:r w:rsidR="00BA3A25">
              <w:rPr>
                <w:b/>
                <w:i/>
              </w:rPr>
              <w:t> </w:t>
            </w:r>
            <w:r w:rsidRPr="006E1F21">
              <w:rPr>
                <w:b/>
                <w:i/>
              </w:rPr>
              <w:t>víza;</w:t>
            </w:r>
          </w:p>
        </w:tc>
      </w:tr>
      <w:tr w:rsidR="00C26DAB" w:rsidRPr="006E1F21" w14:paraId="0737BBC8" w14:textId="77777777" w:rsidTr="00652B16">
        <w:trPr>
          <w:jc w:val="center"/>
        </w:trPr>
        <w:tc>
          <w:tcPr>
            <w:tcW w:w="4876" w:type="dxa"/>
            <w:tcBorders>
              <w:top w:val="nil"/>
              <w:left w:val="nil"/>
              <w:bottom w:val="nil"/>
              <w:right w:val="nil"/>
            </w:tcBorders>
          </w:tcPr>
          <w:p w14:paraId="3AB05422" w14:textId="77777777" w:rsidR="00281E5D" w:rsidRPr="006E1F21" w:rsidRDefault="00281E5D" w:rsidP="00652B16">
            <w:pPr>
              <w:pStyle w:val="Normal6a"/>
            </w:pPr>
          </w:p>
        </w:tc>
        <w:tc>
          <w:tcPr>
            <w:tcW w:w="4876" w:type="dxa"/>
            <w:tcBorders>
              <w:top w:val="nil"/>
              <w:left w:val="nil"/>
              <w:bottom w:val="nil"/>
              <w:right w:val="nil"/>
            </w:tcBorders>
          </w:tcPr>
          <w:p w14:paraId="19986A6E" w14:textId="77777777" w:rsidR="00281E5D" w:rsidRPr="006E1F21" w:rsidRDefault="00281E5D" w:rsidP="00652B16">
            <w:pPr>
              <w:pStyle w:val="Normal6a"/>
            </w:pPr>
            <w:r w:rsidRPr="006E1F21">
              <w:rPr>
                <w:b/>
                <w:i/>
              </w:rPr>
              <w:t>c) podpora členských států při udělování víz, včetně víz s omezenou územní platností podle článku 25 nařízení (ES) č. 810/2009, vydaných z humanitárních důvodů, z důvodů národního zájmu nebo z důvodu mezinárodních závazků;</w:t>
            </w:r>
          </w:p>
        </w:tc>
      </w:tr>
      <w:tr w:rsidR="00C26DAB" w:rsidRPr="006E1F21" w14:paraId="43566EC5" w14:textId="77777777" w:rsidTr="00652B16">
        <w:trPr>
          <w:jc w:val="center"/>
        </w:trPr>
        <w:tc>
          <w:tcPr>
            <w:tcW w:w="4876" w:type="dxa"/>
            <w:tcBorders>
              <w:top w:val="nil"/>
              <w:left w:val="nil"/>
              <w:bottom w:val="nil"/>
              <w:right w:val="nil"/>
            </w:tcBorders>
          </w:tcPr>
          <w:p w14:paraId="002B9584" w14:textId="77777777" w:rsidR="00281E5D" w:rsidRPr="006E1F21" w:rsidRDefault="00281E5D" w:rsidP="00652B16">
            <w:pPr>
              <w:pStyle w:val="Normal6a"/>
            </w:pPr>
          </w:p>
        </w:tc>
        <w:tc>
          <w:tcPr>
            <w:tcW w:w="4876" w:type="dxa"/>
            <w:tcBorders>
              <w:top w:val="nil"/>
              <w:left w:val="nil"/>
              <w:bottom w:val="nil"/>
              <w:right w:val="nil"/>
            </w:tcBorders>
          </w:tcPr>
          <w:p w14:paraId="2313A2BA" w14:textId="47C14131" w:rsidR="00281E5D" w:rsidRPr="006E1F21" w:rsidRDefault="00281E5D" w:rsidP="00652B16">
            <w:pPr>
              <w:pStyle w:val="Normal6a"/>
            </w:pPr>
            <w:r w:rsidRPr="006E1F21">
              <w:rPr>
                <w:b/>
                <w:i/>
              </w:rPr>
              <w:t xml:space="preserve">d) zajištění pomoci </w:t>
            </w:r>
            <w:r w:rsidR="00BA3A25" w:rsidRPr="006E1F21">
              <w:rPr>
                <w:b/>
                <w:i/>
              </w:rPr>
              <w:t>a</w:t>
            </w:r>
            <w:r w:rsidR="00BA3A25">
              <w:rPr>
                <w:b/>
                <w:i/>
              </w:rPr>
              <w:t> </w:t>
            </w:r>
            <w:r w:rsidRPr="006E1F21">
              <w:rPr>
                <w:b/>
                <w:i/>
              </w:rPr>
              <w:t xml:space="preserve">praktické podpory </w:t>
            </w:r>
            <w:r w:rsidR="00BA3A25" w:rsidRPr="006E1F21">
              <w:rPr>
                <w:b/>
                <w:i/>
              </w:rPr>
              <w:t>v</w:t>
            </w:r>
            <w:r w:rsidR="00BA3A25">
              <w:rPr>
                <w:b/>
                <w:i/>
              </w:rPr>
              <w:t> </w:t>
            </w:r>
            <w:r w:rsidRPr="006E1F21">
              <w:rPr>
                <w:b/>
                <w:i/>
              </w:rPr>
              <w:t xml:space="preserve">souvislosti </w:t>
            </w:r>
            <w:r w:rsidR="00BA3A25" w:rsidRPr="006E1F21">
              <w:rPr>
                <w:b/>
                <w:i/>
              </w:rPr>
              <w:t>s</w:t>
            </w:r>
            <w:r w:rsidR="00BA3A25">
              <w:rPr>
                <w:b/>
                <w:i/>
              </w:rPr>
              <w:t> </w:t>
            </w:r>
            <w:r w:rsidRPr="006E1F21">
              <w:rPr>
                <w:b/>
                <w:i/>
              </w:rPr>
              <w:t xml:space="preserve">potřebami obhájců lidských práv </w:t>
            </w:r>
            <w:r w:rsidR="00BA3A25" w:rsidRPr="006E1F21">
              <w:rPr>
                <w:b/>
                <w:i/>
              </w:rPr>
              <w:t>v</w:t>
            </w:r>
            <w:r w:rsidR="00BA3A25">
              <w:rPr>
                <w:b/>
                <w:i/>
              </w:rPr>
              <w:t> </w:t>
            </w:r>
            <w:r w:rsidRPr="006E1F21">
              <w:rPr>
                <w:b/>
                <w:i/>
              </w:rPr>
              <w:t xml:space="preserve">oblasti mobility, mimo jiné prostřednictvím podpory vydávání krátkodobých víz </w:t>
            </w:r>
            <w:r w:rsidR="00BA3A25" w:rsidRPr="006E1F21">
              <w:rPr>
                <w:b/>
                <w:i/>
              </w:rPr>
              <w:t>s</w:t>
            </w:r>
            <w:r w:rsidR="00BA3A25">
              <w:rPr>
                <w:b/>
                <w:i/>
              </w:rPr>
              <w:t> </w:t>
            </w:r>
            <w:r w:rsidRPr="006E1F21">
              <w:rPr>
                <w:b/>
                <w:i/>
              </w:rPr>
              <w:t>opakovaným vstupem pro obhájce lidských práv, kteří chtějí cestovat do Evropy za účelem prosazování lidských práv nebo odborného vzdělávání.</w:t>
            </w:r>
          </w:p>
        </w:tc>
      </w:tr>
    </w:tbl>
    <w:p w14:paraId="65E4627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5A171F4" w14:textId="77777777" w:rsidR="00281E5D" w:rsidRPr="006E1F21" w:rsidRDefault="00281E5D" w:rsidP="00281E5D">
      <w:r w:rsidRPr="006E1F21">
        <w:rPr>
          <w:rStyle w:val="HideTWBExt"/>
        </w:rPr>
        <w:t>&lt;/AmendB&gt;</w:t>
      </w:r>
    </w:p>
    <w:p w14:paraId="575EF4D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167</w:t>
      </w:r>
      <w:r w:rsidRPr="006E1F21">
        <w:rPr>
          <w:rStyle w:val="HideTWBExt"/>
          <w:b w:val="0"/>
        </w:rPr>
        <w:t>&lt;/NumAmB&gt;</w:t>
      </w:r>
    </w:p>
    <w:p w14:paraId="70E3CA2C"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6DCFF3AA" w14:textId="77777777" w:rsidR="00281E5D" w:rsidRPr="006E1F21" w:rsidRDefault="00281E5D" w:rsidP="00281E5D">
      <w:pPr>
        <w:pStyle w:val="NormalBold"/>
      </w:pPr>
      <w:r w:rsidRPr="006E1F21">
        <w:rPr>
          <w:rStyle w:val="HideTWBExt"/>
          <w:b w:val="0"/>
        </w:rPr>
        <w:t>&lt;/RepeatBlock-By&gt;</w:t>
      </w:r>
    </w:p>
    <w:p w14:paraId="5DC3C05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9B77026" w14:textId="3A29C882" w:rsidR="00281E5D" w:rsidRPr="006E1F21" w:rsidRDefault="00281E5D" w:rsidP="00281E5D">
      <w:pPr>
        <w:pStyle w:val="NormalBold"/>
      </w:pPr>
      <w:r w:rsidRPr="006E1F21">
        <w:rPr>
          <w:rStyle w:val="HideTWBExt"/>
          <w:b w:val="0"/>
        </w:rPr>
        <w:t>&lt;Article&gt;</w:t>
      </w:r>
      <w:r w:rsidRPr="006E1F21">
        <w:t xml:space="preserve">Článek 3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06618AD" w14:textId="77777777" w:rsidTr="00652B16">
        <w:trPr>
          <w:trHeight w:hRule="exact" w:val="240"/>
          <w:jc w:val="center"/>
        </w:trPr>
        <w:tc>
          <w:tcPr>
            <w:tcW w:w="9752" w:type="dxa"/>
            <w:gridSpan w:val="2"/>
            <w:tcBorders>
              <w:top w:val="nil"/>
              <w:left w:val="nil"/>
              <w:bottom w:val="nil"/>
              <w:right w:val="nil"/>
            </w:tcBorders>
          </w:tcPr>
          <w:p w14:paraId="4D563CC4" w14:textId="77777777" w:rsidR="00281E5D" w:rsidRPr="006E1F21" w:rsidRDefault="00281E5D" w:rsidP="00652B16"/>
        </w:tc>
      </w:tr>
      <w:tr w:rsidR="00C26DAB" w:rsidRPr="006E1F21" w14:paraId="18471054" w14:textId="77777777" w:rsidTr="00652B16">
        <w:trPr>
          <w:trHeight w:val="240"/>
          <w:jc w:val="center"/>
        </w:trPr>
        <w:tc>
          <w:tcPr>
            <w:tcW w:w="4876" w:type="dxa"/>
            <w:tcBorders>
              <w:top w:val="nil"/>
              <w:left w:val="nil"/>
              <w:bottom w:val="nil"/>
              <w:right w:val="nil"/>
            </w:tcBorders>
          </w:tcPr>
          <w:p w14:paraId="67CD66C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DED00DD" w14:textId="77777777" w:rsidR="00281E5D" w:rsidRPr="006E1F21" w:rsidRDefault="00281E5D" w:rsidP="00652B16">
            <w:pPr>
              <w:pStyle w:val="AmColumnHeading"/>
            </w:pPr>
            <w:r w:rsidRPr="006E1F21">
              <w:t>Pozměňovací návrh</w:t>
            </w:r>
          </w:p>
        </w:tc>
      </w:tr>
      <w:tr w:rsidR="00C26DAB" w:rsidRPr="006E1F21" w14:paraId="6D1245B7" w14:textId="77777777" w:rsidTr="00652B16">
        <w:trPr>
          <w:jc w:val="center"/>
        </w:trPr>
        <w:tc>
          <w:tcPr>
            <w:tcW w:w="4876" w:type="dxa"/>
            <w:tcBorders>
              <w:top w:val="nil"/>
              <w:left w:val="nil"/>
              <w:bottom w:val="nil"/>
              <w:right w:val="nil"/>
            </w:tcBorders>
          </w:tcPr>
          <w:p w14:paraId="794A2B85" w14:textId="77777777" w:rsidR="00281E5D" w:rsidRPr="006E1F21" w:rsidRDefault="00281E5D" w:rsidP="00652B16">
            <w:pPr>
              <w:pStyle w:val="Normal6a"/>
            </w:pPr>
          </w:p>
        </w:tc>
        <w:tc>
          <w:tcPr>
            <w:tcW w:w="4876" w:type="dxa"/>
            <w:tcBorders>
              <w:top w:val="nil"/>
              <w:left w:val="nil"/>
              <w:bottom w:val="nil"/>
              <w:right w:val="nil"/>
            </w:tcBorders>
          </w:tcPr>
          <w:p w14:paraId="2D7498AF" w14:textId="77777777" w:rsidR="00281E5D" w:rsidRPr="006E1F21" w:rsidRDefault="00281E5D" w:rsidP="00652B16">
            <w:pPr>
              <w:pStyle w:val="Normal6a"/>
              <w:jc w:val="center"/>
            </w:pPr>
            <w:r w:rsidRPr="006E1F21">
              <w:rPr>
                <w:b/>
                <w:i/>
              </w:rPr>
              <w:t>Článek 3a</w:t>
            </w:r>
            <w:r w:rsidRPr="006E1F21">
              <w:tab/>
            </w:r>
          </w:p>
        </w:tc>
      </w:tr>
      <w:tr w:rsidR="00C26DAB" w:rsidRPr="006E1F21" w14:paraId="682F7513" w14:textId="77777777" w:rsidTr="00652B16">
        <w:trPr>
          <w:jc w:val="center"/>
        </w:trPr>
        <w:tc>
          <w:tcPr>
            <w:tcW w:w="4876" w:type="dxa"/>
            <w:tcBorders>
              <w:top w:val="nil"/>
              <w:left w:val="nil"/>
              <w:bottom w:val="nil"/>
              <w:right w:val="nil"/>
            </w:tcBorders>
          </w:tcPr>
          <w:p w14:paraId="71097D01" w14:textId="77777777" w:rsidR="00281E5D" w:rsidRPr="006E1F21" w:rsidRDefault="00281E5D" w:rsidP="00652B16">
            <w:pPr>
              <w:pStyle w:val="Normal6a"/>
            </w:pPr>
          </w:p>
        </w:tc>
        <w:tc>
          <w:tcPr>
            <w:tcW w:w="4876" w:type="dxa"/>
            <w:tcBorders>
              <w:top w:val="nil"/>
              <w:left w:val="nil"/>
              <w:bottom w:val="nil"/>
              <w:right w:val="nil"/>
            </w:tcBorders>
          </w:tcPr>
          <w:p w14:paraId="140D9590" w14:textId="77777777" w:rsidR="00281E5D" w:rsidRPr="006E1F21" w:rsidRDefault="00281E5D" w:rsidP="00652B16">
            <w:pPr>
              <w:pStyle w:val="Normal6a"/>
              <w:jc w:val="center"/>
            </w:pPr>
            <w:r w:rsidRPr="006E1F21">
              <w:rPr>
                <w:b/>
                <w:i/>
              </w:rPr>
              <w:t>Rozsah podpory</w:t>
            </w:r>
          </w:p>
        </w:tc>
      </w:tr>
      <w:tr w:rsidR="00C26DAB" w:rsidRPr="006E1F21" w14:paraId="5C5978DF" w14:textId="77777777" w:rsidTr="00652B16">
        <w:trPr>
          <w:jc w:val="center"/>
        </w:trPr>
        <w:tc>
          <w:tcPr>
            <w:tcW w:w="4876" w:type="dxa"/>
            <w:tcBorders>
              <w:top w:val="nil"/>
              <w:left w:val="nil"/>
              <w:bottom w:val="nil"/>
              <w:right w:val="nil"/>
            </w:tcBorders>
          </w:tcPr>
          <w:p w14:paraId="7FAB49D7" w14:textId="77777777" w:rsidR="00281E5D" w:rsidRPr="006E1F21" w:rsidRDefault="00281E5D" w:rsidP="00652B16">
            <w:pPr>
              <w:pStyle w:val="Normal6a"/>
            </w:pPr>
          </w:p>
        </w:tc>
        <w:tc>
          <w:tcPr>
            <w:tcW w:w="4876" w:type="dxa"/>
            <w:tcBorders>
              <w:top w:val="nil"/>
              <w:left w:val="nil"/>
              <w:bottom w:val="nil"/>
              <w:right w:val="nil"/>
            </w:tcBorders>
          </w:tcPr>
          <w:p w14:paraId="693CCB8B" w14:textId="4448AFB9" w:rsidR="00281E5D" w:rsidRPr="006E1F21" w:rsidRDefault="00281E5D" w:rsidP="00652B16">
            <w:pPr>
              <w:pStyle w:val="Normal6a"/>
            </w:pPr>
            <w:r w:rsidRPr="006E1F21">
              <w:rPr>
                <w:b/>
                <w:i/>
              </w:rPr>
              <w:t xml:space="preserve">1. Podpora Unie se poskytuje na opatření </w:t>
            </w:r>
            <w:r w:rsidR="00BA3A25" w:rsidRPr="006E1F21">
              <w:rPr>
                <w:b/>
                <w:i/>
              </w:rPr>
              <w:t>v</w:t>
            </w:r>
            <w:r w:rsidR="00BA3A25">
              <w:rPr>
                <w:b/>
                <w:i/>
              </w:rPr>
              <w:t> </w:t>
            </w:r>
            <w:r w:rsidRPr="006E1F21">
              <w:rPr>
                <w:b/>
                <w:i/>
              </w:rPr>
              <w:t xml:space="preserve">rámci Unie, jejichž cílem je naplnění cílů stanovených </w:t>
            </w:r>
            <w:r w:rsidR="00BA3A25" w:rsidRPr="006E1F21">
              <w:rPr>
                <w:b/>
                <w:i/>
              </w:rPr>
              <w:t>v</w:t>
            </w:r>
            <w:r w:rsidR="00BA3A25">
              <w:rPr>
                <w:b/>
                <w:i/>
              </w:rPr>
              <w:t> </w:t>
            </w:r>
            <w:r w:rsidRPr="006E1F21">
              <w:rPr>
                <w:b/>
                <w:i/>
              </w:rPr>
              <w:t>článku 3 tohoto nařízení.</w:t>
            </w:r>
          </w:p>
        </w:tc>
      </w:tr>
      <w:tr w:rsidR="00C26DAB" w:rsidRPr="006E1F21" w14:paraId="2321CD95" w14:textId="77777777" w:rsidTr="00652B16">
        <w:trPr>
          <w:jc w:val="center"/>
        </w:trPr>
        <w:tc>
          <w:tcPr>
            <w:tcW w:w="4876" w:type="dxa"/>
            <w:tcBorders>
              <w:top w:val="nil"/>
              <w:left w:val="nil"/>
              <w:bottom w:val="nil"/>
              <w:right w:val="nil"/>
            </w:tcBorders>
          </w:tcPr>
          <w:p w14:paraId="6F7EF9FF" w14:textId="77777777" w:rsidR="00281E5D" w:rsidRPr="006E1F21" w:rsidRDefault="00281E5D" w:rsidP="00652B16">
            <w:pPr>
              <w:pStyle w:val="Normal6a"/>
            </w:pPr>
          </w:p>
        </w:tc>
        <w:tc>
          <w:tcPr>
            <w:tcW w:w="4876" w:type="dxa"/>
            <w:tcBorders>
              <w:top w:val="nil"/>
              <w:left w:val="nil"/>
              <w:bottom w:val="nil"/>
              <w:right w:val="nil"/>
            </w:tcBorders>
          </w:tcPr>
          <w:p w14:paraId="7549968E" w14:textId="433938BB" w:rsidR="00281E5D" w:rsidRPr="006E1F21" w:rsidRDefault="00281E5D" w:rsidP="00652B16">
            <w:pPr>
              <w:pStyle w:val="Normal6a"/>
            </w:pPr>
            <w:r w:rsidRPr="006E1F21">
              <w:rPr>
                <w:b/>
                <w:i/>
              </w:rPr>
              <w:t xml:space="preserve">2. </w:t>
            </w:r>
            <w:r w:rsidR="00BA3A25" w:rsidRPr="006E1F21">
              <w:rPr>
                <w:b/>
                <w:i/>
              </w:rPr>
              <w:t>K</w:t>
            </w:r>
            <w:r w:rsidR="00BA3A25">
              <w:rPr>
                <w:b/>
                <w:i/>
              </w:rPr>
              <w:t> </w:t>
            </w:r>
            <w:r w:rsidRPr="006E1F21">
              <w:rPr>
                <w:b/>
                <w:i/>
              </w:rPr>
              <w:t xml:space="preserve">dosažení svých cílů může Unie </w:t>
            </w:r>
            <w:r w:rsidR="00BA3A25" w:rsidRPr="006E1F21">
              <w:rPr>
                <w:b/>
                <w:i/>
              </w:rPr>
              <w:t>v</w:t>
            </w:r>
            <w:r w:rsidR="00BA3A25">
              <w:rPr>
                <w:b/>
                <w:i/>
              </w:rPr>
              <w:t> </w:t>
            </w:r>
            <w:r w:rsidRPr="006E1F21">
              <w:rPr>
                <w:b/>
                <w:i/>
              </w:rPr>
              <w:t xml:space="preserve">náležitě odůvodněných případech </w:t>
            </w:r>
            <w:r w:rsidR="00BA3A25" w:rsidRPr="006E1F21">
              <w:rPr>
                <w:b/>
                <w:i/>
              </w:rPr>
              <w:t>a</w:t>
            </w:r>
            <w:r w:rsidR="00BA3A25">
              <w:rPr>
                <w:b/>
                <w:i/>
              </w:rPr>
              <w:t>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prioritami Unie poskytovat podporu, případně </w:t>
            </w:r>
            <w:r w:rsidR="00BA3A25" w:rsidRPr="006E1F21">
              <w:rPr>
                <w:b/>
                <w:i/>
              </w:rPr>
              <w:t>i</w:t>
            </w:r>
            <w:r w:rsidR="00BA3A25">
              <w:rPr>
                <w:b/>
                <w:i/>
              </w:rPr>
              <w:t> </w:t>
            </w:r>
            <w:r w:rsidRPr="006E1F21">
              <w:rPr>
                <w:b/>
                <w:i/>
              </w:rPr>
              <w:t>na opatření týkající se třetích zemí.</w:t>
            </w:r>
          </w:p>
        </w:tc>
      </w:tr>
      <w:tr w:rsidR="00C26DAB" w:rsidRPr="006E1F21" w14:paraId="2B20E787" w14:textId="77777777" w:rsidTr="00652B16">
        <w:trPr>
          <w:jc w:val="center"/>
        </w:trPr>
        <w:tc>
          <w:tcPr>
            <w:tcW w:w="4876" w:type="dxa"/>
            <w:tcBorders>
              <w:top w:val="nil"/>
              <w:left w:val="nil"/>
              <w:bottom w:val="nil"/>
              <w:right w:val="nil"/>
            </w:tcBorders>
          </w:tcPr>
          <w:p w14:paraId="62D89AAE" w14:textId="77777777" w:rsidR="00281E5D" w:rsidRPr="006E1F21" w:rsidRDefault="00281E5D" w:rsidP="00652B16">
            <w:pPr>
              <w:pStyle w:val="Normal6a"/>
            </w:pPr>
          </w:p>
        </w:tc>
        <w:tc>
          <w:tcPr>
            <w:tcW w:w="4876" w:type="dxa"/>
            <w:tcBorders>
              <w:top w:val="nil"/>
              <w:left w:val="nil"/>
              <w:bottom w:val="nil"/>
              <w:right w:val="nil"/>
            </w:tcBorders>
          </w:tcPr>
          <w:p w14:paraId="2AB2DEFA" w14:textId="77777777" w:rsidR="00281E5D" w:rsidRPr="006E1F21" w:rsidRDefault="00281E5D" w:rsidP="00652B16">
            <w:pPr>
              <w:pStyle w:val="Normal6a"/>
            </w:pPr>
            <w:r w:rsidRPr="006E1F21">
              <w:rPr>
                <w:b/>
                <w:i/>
              </w:rPr>
              <w:t>3. Pokud jde o akce ve třetích zemích a ve vztahu k nim, Komise a členské státy společně s Evropskou službou pro vnější činnost zajistí v souladu se svými pravomocemi koordinaci s příslušnými politikami, strategiemi a nástroji Unie. Zejména zajistí, aby akce ve třetích zemích a ve vztahu k nim:</w:t>
            </w:r>
          </w:p>
        </w:tc>
      </w:tr>
      <w:tr w:rsidR="00C26DAB" w:rsidRPr="006E1F21" w14:paraId="0D99CBF2" w14:textId="77777777" w:rsidTr="00652B16">
        <w:trPr>
          <w:jc w:val="center"/>
        </w:trPr>
        <w:tc>
          <w:tcPr>
            <w:tcW w:w="4876" w:type="dxa"/>
            <w:tcBorders>
              <w:top w:val="nil"/>
              <w:left w:val="nil"/>
              <w:bottom w:val="nil"/>
              <w:right w:val="nil"/>
            </w:tcBorders>
          </w:tcPr>
          <w:p w14:paraId="285EDD31" w14:textId="77777777" w:rsidR="00281E5D" w:rsidRPr="006E1F21" w:rsidRDefault="00281E5D" w:rsidP="00652B16">
            <w:pPr>
              <w:pStyle w:val="Normal6a"/>
            </w:pPr>
          </w:p>
        </w:tc>
        <w:tc>
          <w:tcPr>
            <w:tcW w:w="4876" w:type="dxa"/>
            <w:tcBorders>
              <w:top w:val="nil"/>
              <w:left w:val="nil"/>
              <w:bottom w:val="nil"/>
              <w:right w:val="nil"/>
            </w:tcBorders>
          </w:tcPr>
          <w:p w14:paraId="5A586EA6" w14:textId="77777777" w:rsidR="00281E5D" w:rsidRPr="006E1F21" w:rsidRDefault="00281E5D" w:rsidP="00652B16">
            <w:pPr>
              <w:pStyle w:val="Normal6a"/>
            </w:pPr>
            <w:r w:rsidRPr="006E1F21">
              <w:rPr>
                <w:b/>
                <w:i/>
              </w:rPr>
              <w:t>a) byly prováděny v synergii a v souladu s ostatními akcemi mimo Unii, které jsou podporovány prostřednictvím jiných nástrojů Unie;</w:t>
            </w:r>
          </w:p>
        </w:tc>
      </w:tr>
      <w:tr w:rsidR="00C26DAB" w:rsidRPr="006E1F21" w14:paraId="5DE1CF8C" w14:textId="77777777" w:rsidTr="00652B16">
        <w:trPr>
          <w:jc w:val="center"/>
        </w:trPr>
        <w:tc>
          <w:tcPr>
            <w:tcW w:w="4876" w:type="dxa"/>
            <w:tcBorders>
              <w:top w:val="nil"/>
              <w:left w:val="nil"/>
              <w:bottom w:val="nil"/>
              <w:right w:val="nil"/>
            </w:tcBorders>
          </w:tcPr>
          <w:p w14:paraId="6031BD22" w14:textId="77777777" w:rsidR="00281E5D" w:rsidRPr="006E1F21" w:rsidRDefault="00281E5D" w:rsidP="00652B16">
            <w:pPr>
              <w:pStyle w:val="Normal6a"/>
            </w:pPr>
          </w:p>
        </w:tc>
        <w:tc>
          <w:tcPr>
            <w:tcW w:w="4876" w:type="dxa"/>
            <w:tcBorders>
              <w:top w:val="nil"/>
              <w:left w:val="nil"/>
              <w:bottom w:val="nil"/>
              <w:right w:val="nil"/>
            </w:tcBorders>
          </w:tcPr>
          <w:p w14:paraId="6F31A05C" w14:textId="77777777" w:rsidR="00281E5D" w:rsidRPr="006E1F21" w:rsidRDefault="00281E5D" w:rsidP="00652B16">
            <w:pPr>
              <w:pStyle w:val="Normal6a"/>
            </w:pPr>
            <w:r w:rsidRPr="006E1F21">
              <w:rPr>
                <w:b/>
                <w:i/>
              </w:rPr>
              <w:t>b) byly v souladu s vnější politikou Unie, respektovaly zásadu soudržnosti politik ve prospěch rozvoje a byly v souladu se strategickými programovými dokumenty pro danou oblast či zemi;</w:t>
            </w:r>
          </w:p>
        </w:tc>
      </w:tr>
      <w:tr w:rsidR="00C26DAB" w:rsidRPr="006E1F21" w14:paraId="2B852F0E" w14:textId="77777777" w:rsidTr="00652B16">
        <w:trPr>
          <w:jc w:val="center"/>
        </w:trPr>
        <w:tc>
          <w:tcPr>
            <w:tcW w:w="4876" w:type="dxa"/>
            <w:tcBorders>
              <w:top w:val="nil"/>
              <w:left w:val="nil"/>
              <w:bottom w:val="nil"/>
              <w:right w:val="nil"/>
            </w:tcBorders>
          </w:tcPr>
          <w:p w14:paraId="3AE41DE1" w14:textId="77777777" w:rsidR="00281E5D" w:rsidRPr="006E1F21" w:rsidRDefault="00281E5D" w:rsidP="00652B16">
            <w:pPr>
              <w:pStyle w:val="Normal6a"/>
            </w:pPr>
          </w:p>
        </w:tc>
        <w:tc>
          <w:tcPr>
            <w:tcW w:w="4876" w:type="dxa"/>
            <w:tcBorders>
              <w:top w:val="nil"/>
              <w:left w:val="nil"/>
              <w:bottom w:val="nil"/>
              <w:right w:val="nil"/>
            </w:tcBorders>
          </w:tcPr>
          <w:p w14:paraId="5C5B096B" w14:textId="65EECDA1" w:rsidR="00281E5D" w:rsidRPr="006E1F21" w:rsidRDefault="00281E5D" w:rsidP="00652B16">
            <w:pPr>
              <w:pStyle w:val="Normal6a"/>
            </w:pPr>
            <w:r w:rsidRPr="006E1F21">
              <w:rPr>
                <w:b/>
                <w:i/>
              </w:rPr>
              <w:t xml:space="preserve">c) zaměřovaly se na opatření, která nejsou orientována na rozvoj, </w:t>
            </w:r>
            <w:r w:rsidR="00BA3A25" w:rsidRPr="006E1F21">
              <w:rPr>
                <w:b/>
                <w:i/>
              </w:rPr>
              <w:t>a</w:t>
            </w:r>
            <w:r w:rsidR="00BA3A25">
              <w:rPr>
                <w:b/>
                <w:i/>
              </w:rPr>
              <w:t> </w:t>
            </w:r>
            <w:r w:rsidRPr="006E1F21">
              <w:rPr>
                <w:b/>
                <w:i/>
              </w:rPr>
              <w:t>a</w:t>
            </w:r>
          </w:p>
        </w:tc>
      </w:tr>
      <w:tr w:rsidR="00C26DAB" w:rsidRPr="006E1F21" w14:paraId="3D05E607" w14:textId="77777777" w:rsidTr="00652B16">
        <w:trPr>
          <w:jc w:val="center"/>
        </w:trPr>
        <w:tc>
          <w:tcPr>
            <w:tcW w:w="4876" w:type="dxa"/>
            <w:tcBorders>
              <w:top w:val="nil"/>
              <w:left w:val="nil"/>
              <w:bottom w:val="nil"/>
              <w:right w:val="nil"/>
            </w:tcBorders>
          </w:tcPr>
          <w:p w14:paraId="2F6AF61E" w14:textId="77777777" w:rsidR="00281E5D" w:rsidRPr="006E1F21" w:rsidRDefault="00281E5D" w:rsidP="00652B16">
            <w:pPr>
              <w:pStyle w:val="Normal6a"/>
            </w:pPr>
          </w:p>
        </w:tc>
        <w:tc>
          <w:tcPr>
            <w:tcW w:w="4876" w:type="dxa"/>
            <w:tcBorders>
              <w:top w:val="nil"/>
              <w:left w:val="nil"/>
              <w:bottom w:val="nil"/>
              <w:right w:val="nil"/>
            </w:tcBorders>
          </w:tcPr>
          <w:p w14:paraId="3570A20F" w14:textId="77777777" w:rsidR="00281E5D" w:rsidRPr="006E1F21" w:rsidRDefault="00281E5D" w:rsidP="00652B16">
            <w:pPr>
              <w:pStyle w:val="Normal6a"/>
            </w:pPr>
            <w:r w:rsidRPr="006E1F21">
              <w:rPr>
                <w:b/>
                <w:i/>
              </w:rPr>
              <w:t>d) sloužily zájmům vnitřních politik Unie a byly v souladu s činnostmi prováděnými v Unii.</w:t>
            </w:r>
          </w:p>
        </w:tc>
      </w:tr>
      <w:tr w:rsidR="00C26DAB" w:rsidRPr="006E1F21" w14:paraId="63975827" w14:textId="77777777" w:rsidTr="00652B16">
        <w:trPr>
          <w:jc w:val="center"/>
        </w:trPr>
        <w:tc>
          <w:tcPr>
            <w:tcW w:w="4876" w:type="dxa"/>
            <w:tcBorders>
              <w:top w:val="nil"/>
              <w:left w:val="nil"/>
              <w:bottom w:val="nil"/>
              <w:right w:val="nil"/>
            </w:tcBorders>
          </w:tcPr>
          <w:p w14:paraId="26566672" w14:textId="77777777" w:rsidR="00281E5D" w:rsidRPr="006E1F21" w:rsidRDefault="00281E5D" w:rsidP="00652B16">
            <w:pPr>
              <w:pStyle w:val="Normal6a"/>
            </w:pPr>
          </w:p>
        </w:tc>
        <w:tc>
          <w:tcPr>
            <w:tcW w:w="4876" w:type="dxa"/>
            <w:tcBorders>
              <w:top w:val="nil"/>
              <w:left w:val="nil"/>
              <w:bottom w:val="nil"/>
              <w:right w:val="nil"/>
            </w:tcBorders>
          </w:tcPr>
          <w:p w14:paraId="5BA4FD54" w14:textId="77777777" w:rsidR="00281E5D" w:rsidRPr="006E1F21" w:rsidRDefault="00281E5D" w:rsidP="00652B16">
            <w:pPr>
              <w:pStyle w:val="Normal6a"/>
            </w:pPr>
            <w:r w:rsidRPr="006E1F21">
              <w:rPr>
                <w:b/>
                <w:i/>
              </w:rPr>
              <w:t>4. Způsobilé nejsou tyto akce:</w:t>
            </w:r>
          </w:p>
        </w:tc>
      </w:tr>
      <w:tr w:rsidR="00C26DAB" w:rsidRPr="006E1F21" w14:paraId="3B2D0F22" w14:textId="77777777" w:rsidTr="00652B16">
        <w:trPr>
          <w:jc w:val="center"/>
        </w:trPr>
        <w:tc>
          <w:tcPr>
            <w:tcW w:w="4876" w:type="dxa"/>
            <w:tcBorders>
              <w:top w:val="nil"/>
              <w:left w:val="nil"/>
              <w:bottom w:val="nil"/>
              <w:right w:val="nil"/>
            </w:tcBorders>
          </w:tcPr>
          <w:p w14:paraId="401DCBCD" w14:textId="77777777" w:rsidR="00281E5D" w:rsidRPr="006E1F21" w:rsidRDefault="00281E5D" w:rsidP="00652B16">
            <w:pPr>
              <w:pStyle w:val="Normal6a"/>
            </w:pPr>
          </w:p>
        </w:tc>
        <w:tc>
          <w:tcPr>
            <w:tcW w:w="4876" w:type="dxa"/>
            <w:tcBorders>
              <w:top w:val="nil"/>
              <w:left w:val="nil"/>
              <w:bottom w:val="nil"/>
              <w:right w:val="nil"/>
            </w:tcBorders>
          </w:tcPr>
          <w:p w14:paraId="52204612" w14:textId="77777777" w:rsidR="00281E5D" w:rsidRPr="006E1F21" w:rsidRDefault="00281E5D" w:rsidP="00652B16">
            <w:pPr>
              <w:pStyle w:val="Normal6a"/>
            </w:pPr>
            <w:r w:rsidRPr="006E1F21">
              <w:rPr>
                <w:b/>
                <w:i/>
              </w:rPr>
              <w:t>a) akce na vnitřních hranicích, na kterých doposud nebyly zrušeny kontroly:</w:t>
            </w:r>
          </w:p>
        </w:tc>
      </w:tr>
      <w:tr w:rsidR="00C26DAB" w:rsidRPr="006E1F21" w14:paraId="1D2FAFAA" w14:textId="77777777" w:rsidTr="00652B16">
        <w:trPr>
          <w:jc w:val="center"/>
        </w:trPr>
        <w:tc>
          <w:tcPr>
            <w:tcW w:w="4876" w:type="dxa"/>
            <w:tcBorders>
              <w:top w:val="nil"/>
              <w:left w:val="nil"/>
              <w:bottom w:val="nil"/>
              <w:right w:val="nil"/>
            </w:tcBorders>
          </w:tcPr>
          <w:p w14:paraId="4AAA6916" w14:textId="77777777" w:rsidR="00281E5D" w:rsidRPr="006E1F21" w:rsidRDefault="00281E5D" w:rsidP="00652B16">
            <w:pPr>
              <w:pStyle w:val="Normal6a"/>
            </w:pPr>
          </w:p>
        </w:tc>
        <w:tc>
          <w:tcPr>
            <w:tcW w:w="4876" w:type="dxa"/>
            <w:tcBorders>
              <w:top w:val="nil"/>
              <w:left w:val="nil"/>
              <w:bottom w:val="nil"/>
              <w:right w:val="nil"/>
            </w:tcBorders>
          </w:tcPr>
          <w:p w14:paraId="068E53C0" w14:textId="77777777" w:rsidR="00281E5D" w:rsidRPr="006E1F21" w:rsidRDefault="00281E5D" w:rsidP="00652B16">
            <w:pPr>
              <w:pStyle w:val="Normal6a"/>
            </w:pPr>
            <w:r w:rsidRPr="006E1F21">
              <w:rPr>
                <w:b/>
                <w:i/>
              </w:rPr>
              <w:t>b) akce související s dočasným znovuzavedením ochrany vnitřních hranic ve smyslu čl. 2 bodu 1 nařízení (EU) 2016/399;</w:t>
            </w:r>
          </w:p>
        </w:tc>
      </w:tr>
      <w:tr w:rsidR="00C26DAB" w:rsidRPr="006E1F21" w14:paraId="0C7F3682" w14:textId="77777777" w:rsidTr="00652B16">
        <w:trPr>
          <w:jc w:val="center"/>
        </w:trPr>
        <w:tc>
          <w:tcPr>
            <w:tcW w:w="4876" w:type="dxa"/>
            <w:tcBorders>
              <w:top w:val="nil"/>
              <w:left w:val="nil"/>
              <w:bottom w:val="nil"/>
              <w:right w:val="nil"/>
            </w:tcBorders>
          </w:tcPr>
          <w:p w14:paraId="4972C81A" w14:textId="77777777" w:rsidR="00281E5D" w:rsidRPr="006E1F21" w:rsidRDefault="00281E5D" w:rsidP="00652B16">
            <w:pPr>
              <w:pStyle w:val="Normal6a"/>
            </w:pPr>
          </w:p>
        </w:tc>
        <w:tc>
          <w:tcPr>
            <w:tcW w:w="4876" w:type="dxa"/>
            <w:tcBorders>
              <w:top w:val="nil"/>
              <w:left w:val="nil"/>
              <w:bottom w:val="nil"/>
              <w:right w:val="nil"/>
            </w:tcBorders>
          </w:tcPr>
          <w:p w14:paraId="537361E3" w14:textId="77777777" w:rsidR="00281E5D" w:rsidRPr="006E1F21" w:rsidRDefault="00281E5D" w:rsidP="00652B16">
            <w:pPr>
              <w:pStyle w:val="Normal6a"/>
            </w:pPr>
            <w:r w:rsidRPr="006E1F21">
              <w:rPr>
                <w:b/>
                <w:i/>
              </w:rPr>
              <w:t>c) akce, jejichž primárním účelem je celní kontrola.</w:t>
            </w:r>
          </w:p>
        </w:tc>
      </w:tr>
    </w:tbl>
    <w:p w14:paraId="075AC21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FD3B96D" w14:textId="77777777" w:rsidR="00281E5D" w:rsidRPr="006E1F21" w:rsidRDefault="00281E5D" w:rsidP="00281E5D">
      <w:r w:rsidRPr="006E1F21">
        <w:rPr>
          <w:rStyle w:val="HideTWBExt"/>
        </w:rPr>
        <w:t>&lt;/AmendB&gt;</w:t>
      </w:r>
    </w:p>
    <w:p w14:paraId="7848416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168</w:t>
      </w:r>
      <w:r w:rsidRPr="006E1F21">
        <w:rPr>
          <w:rStyle w:val="HideTWBExt"/>
          <w:b w:val="0"/>
        </w:rPr>
        <w:t>&lt;/NumAmB&gt;</w:t>
      </w:r>
    </w:p>
    <w:p w14:paraId="070172F2"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5DA36AAE" w14:textId="77777777" w:rsidR="00281E5D" w:rsidRPr="006E1F21" w:rsidRDefault="00281E5D" w:rsidP="00281E5D">
      <w:pPr>
        <w:pStyle w:val="NormalBold"/>
      </w:pPr>
      <w:r w:rsidRPr="006E1F21">
        <w:rPr>
          <w:rStyle w:val="HideTWBExt"/>
          <w:b w:val="0"/>
        </w:rPr>
        <w:t>&lt;/RepeatBlock-By&gt;</w:t>
      </w:r>
    </w:p>
    <w:p w14:paraId="61407AF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1BA22D6" w14:textId="75CE6CA2" w:rsidR="00281E5D" w:rsidRPr="006E1F21" w:rsidRDefault="00281E5D" w:rsidP="00281E5D">
      <w:pPr>
        <w:pStyle w:val="NormalBold"/>
      </w:pPr>
      <w:r w:rsidRPr="006E1F21">
        <w:rPr>
          <w:rStyle w:val="HideTWBExt"/>
          <w:b w:val="0"/>
        </w:rPr>
        <w:t>&lt;Article&gt;</w:t>
      </w:r>
      <w:r w:rsidRPr="006E1F21">
        <w:t xml:space="preserve">Článek 3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34E5F19" w14:textId="77777777" w:rsidTr="00652B16">
        <w:trPr>
          <w:trHeight w:hRule="exact" w:val="240"/>
          <w:jc w:val="center"/>
        </w:trPr>
        <w:tc>
          <w:tcPr>
            <w:tcW w:w="9752" w:type="dxa"/>
            <w:gridSpan w:val="2"/>
            <w:tcBorders>
              <w:top w:val="nil"/>
              <w:left w:val="nil"/>
              <w:bottom w:val="nil"/>
              <w:right w:val="nil"/>
            </w:tcBorders>
          </w:tcPr>
          <w:p w14:paraId="5CD71BB2" w14:textId="77777777" w:rsidR="00281E5D" w:rsidRPr="006E1F21" w:rsidRDefault="00281E5D" w:rsidP="00652B16"/>
        </w:tc>
      </w:tr>
      <w:tr w:rsidR="00C26DAB" w:rsidRPr="006E1F21" w14:paraId="436DC582" w14:textId="77777777" w:rsidTr="00652B16">
        <w:trPr>
          <w:trHeight w:val="240"/>
          <w:jc w:val="center"/>
        </w:trPr>
        <w:tc>
          <w:tcPr>
            <w:tcW w:w="4876" w:type="dxa"/>
            <w:tcBorders>
              <w:top w:val="nil"/>
              <w:left w:val="nil"/>
              <w:bottom w:val="nil"/>
              <w:right w:val="nil"/>
            </w:tcBorders>
          </w:tcPr>
          <w:p w14:paraId="30A30DF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A5C5675" w14:textId="77777777" w:rsidR="00281E5D" w:rsidRPr="006E1F21" w:rsidRDefault="00281E5D" w:rsidP="00652B16">
            <w:pPr>
              <w:pStyle w:val="AmColumnHeading"/>
            </w:pPr>
            <w:r w:rsidRPr="006E1F21">
              <w:t>Pozměňovací návrh</w:t>
            </w:r>
          </w:p>
        </w:tc>
      </w:tr>
      <w:tr w:rsidR="00C26DAB" w:rsidRPr="006E1F21" w14:paraId="673FEBC8" w14:textId="77777777" w:rsidTr="00652B16">
        <w:trPr>
          <w:jc w:val="center"/>
        </w:trPr>
        <w:tc>
          <w:tcPr>
            <w:tcW w:w="4876" w:type="dxa"/>
            <w:tcBorders>
              <w:top w:val="nil"/>
              <w:left w:val="nil"/>
              <w:bottom w:val="nil"/>
              <w:right w:val="nil"/>
            </w:tcBorders>
          </w:tcPr>
          <w:p w14:paraId="653EE191" w14:textId="77777777" w:rsidR="00281E5D" w:rsidRPr="006E1F21" w:rsidRDefault="00281E5D" w:rsidP="00652B16">
            <w:pPr>
              <w:pStyle w:val="Normal6a"/>
            </w:pPr>
          </w:p>
        </w:tc>
        <w:tc>
          <w:tcPr>
            <w:tcW w:w="4876" w:type="dxa"/>
            <w:tcBorders>
              <w:top w:val="nil"/>
              <w:left w:val="nil"/>
              <w:bottom w:val="nil"/>
              <w:right w:val="nil"/>
            </w:tcBorders>
          </w:tcPr>
          <w:p w14:paraId="3860739C" w14:textId="77777777" w:rsidR="00281E5D" w:rsidRPr="006E1F21" w:rsidRDefault="00281E5D" w:rsidP="00652B16">
            <w:pPr>
              <w:pStyle w:val="Normal6a"/>
              <w:jc w:val="center"/>
            </w:pPr>
            <w:r w:rsidRPr="006E1F21">
              <w:rPr>
                <w:b/>
                <w:i/>
              </w:rPr>
              <w:t>Článek 3a</w:t>
            </w:r>
            <w:r w:rsidRPr="006E1F21">
              <w:tab/>
            </w:r>
          </w:p>
        </w:tc>
      </w:tr>
      <w:tr w:rsidR="00C26DAB" w:rsidRPr="006E1F21" w14:paraId="0221C05C" w14:textId="77777777" w:rsidTr="00652B16">
        <w:trPr>
          <w:jc w:val="center"/>
        </w:trPr>
        <w:tc>
          <w:tcPr>
            <w:tcW w:w="4876" w:type="dxa"/>
            <w:tcBorders>
              <w:top w:val="nil"/>
              <w:left w:val="nil"/>
              <w:bottom w:val="nil"/>
              <w:right w:val="nil"/>
            </w:tcBorders>
          </w:tcPr>
          <w:p w14:paraId="1A4535C5" w14:textId="77777777" w:rsidR="00281E5D" w:rsidRPr="006E1F21" w:rsidRDefault="00281E5D" w:rsidP="00652B16">
            <w:pPr>
              <w:pStyle w:val="Normal6a"/>
            </w:pPr>
          </w:p>
        </w:tc>
        <w:tc>
          <w:tcPr>
            <w:tcW w:w="4876" w:type="dxa"/>
            <w:tcBorders>
              <w:top w:val="nil"/>
              <w:left w:val="nil"/>
              <w:bottom w:val="nil"/>
              <w:right w:val="nil"/>
            </w:tcBorders>
          </w:tcPr>
          <w:p w14:paraId="6C2C7F6F" w14:textId="74595617" w:rsidR="00281E5D" w:rsidRPr="006E1F21" w:rsidRDefault="00281E5D" w:rsidP="00652B16">
            <w:pPr>
              <w:pStyle w:val="Normal6a"/>
              <w:jc w:val="center"/>
            </w:pPr>
            <w:r w:rsidRPr="006E1F21">
              <w:rPr>
                <w:b/>
                <w:i/>
              </w:rPr>
              <w:t xml:space="preserve">Zákaz diskriminace </w:t>
            </w:r>
            <w:r w:rsidR="00BA3A25" w:rsidRPr="006E1F21">
              <w:rPr>
                <w:b/>
                <w:i/>
              </w:rPr>
              <w:t>a</w:t>
            </w:r>
            <w:r w:rsidR="00BA3A25">
              <w:rPr>
                <w:b/>
                <w:i/>
              </w:rPr>
              <w:t> </w:t>
            </w:r>
            <w:r w:rsidRPr="006E1F21">
              <w:rPr>
                <w:b/>
                <w:i/>
              </w:rPr>
              <w:t>dodržování základních práv</w:t>
            </w:r>
          </w:p>
        </w:tc>
      </w:tr>
      <w:tr w:rsidR="00C26DAB" w:rsidRPr="006E1F21" w14:paraId="5E67DC07" w14:textId="77777777" w:rsidTr="00652B16">
        <w:trPr>
          <w:jc w:val="center"/>
        </w:trPr>
        <w:tc>
          <w:tcPr>
            <w:tcW w:w="4876" w:type="dxa"/>
            <w:tcBorders>
              <w:top w:val="nil"/>
              <w:left w:val="nil"/>
              <w:bottom w:val="nil"/>
              <w:right w:val="nil"/>
            </w:tcBorders>
          </w:tcPr>
          <w:p w14:paraId="63DD46C9" w14:textId="77777777" w:rsidR="00281E5D" w:rsidRPr="006E1F21" w:rsidRDefault="00281E5D" w:rsidP="00652B16">
            <w:pPr>
              <w:pStyle w:val="Normal6a"/>
            </w:pPr>
          </w:p>
        </w:tc>
        <w:tc>
          <w:tcPr>
            <w:tcW w:w="4876" w:type="dxa"/>
            <w:tcBorders>
              <w:top w:val="nil"/>
              <w:left w:val="nil"/>
              <w:bottom w:val="nil"/>
              <w:right w:val="nil"/>
            </w:tcBorders>
          </w:tcPr>
          <w:p w14:paraId="3AF18429" w14:textId="77777777" w:rsidR="00281E5D" w:rsidRPr="006E1F21" w:rsidRDefault="00281E5D" w:rsidP="00652B16">
            <w:pPr>
              <w:pStyle w:val="Normal6a"/>
            </w:pPr>
            <w:r w:rsidRPr="006E1F21">
              <w:rPr>
                <w:b/>
                <w:i/>
              </w:rPr>
              <w:t>Akce financované v rámci podpory Unie musí být prováděny v plném souladu s právy a zásadami zakotvenými v acquis Unie a Listině a v souladu s mezinárodními závazky Unie v oblasti základních práv, zejména tím, že zajistí dodržování zásady zákazu diskriminace a zásady nenavracení.</w:t>
            </w:r>
          </w:p>
        </w:tc>
      </w:tr>
    </w:tbl>
    <w:p w14:paraId="5170EF2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493999C"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D78EBD5" w14:textId="6D97DDE8" w:rsidR="00281E5D" w:rsidRPr="006E1F21" w:rsidRDefault="00281E5D" w:rsidP="00281E5D">
      <w:pPr>
        <w:pStyle w:val="AmJustText"/>
      </w:pPr>
      <w:r w:rsidRPr="006E1F21">
        <w:t xml:space="preserve">Standardní ustanovení </w:t>
      </w:r>
      <w:r w:rsidR="00BA3A25" w:rsidRPr="006E1F21">
        <w:t>o</w:t>
      </w:r>
      <w:r w:rsidR="00BA3A25">
        <w:t> </w:t>
      </w:r>
      <w:r w:rsidRPr="006E1F21">
        <w:t>základních právech převzaté ze stávajícího BMVI.</w:t>
      </w:r>
    </w:p>
    <w:p w14:paraId="02FC3575" w14:textId="77777777" w:rsidR="00281E5D" w:rsidRPr="006E1F21" w:rsidRDefault="00281E5D" w:rsidP="00281E5D">
      <w:r w:rsidRPr="006E1F21">
        <w:rPr>
          <w:rStyle w:val="HideTWBExt"/>
        </w:rPr>
        <w:t>&lt;/AmendB&gt;</w:t>
      </w:r>
    </w:p>
    <w:p w14:paraId="2EDE2EA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169</w:t>
      </w:r>
      <w:r w:rsidRPr="006E1F21">
        <w:rPr>
          <w:rStyle w:val="HideTWBExt"/>
          <w:b w:val="0"/>
        </w:rPr>
        <w:t>&lt;/NumAmB&gt;</w:t>
      </w:r>
    </w:p>
    <w:p w14:paraId="1CB1C4C5" w14:textId="77777777" w:rsidR="00281E5D" w:rsidRPr="006E1F21" w:rsidRDefault="00281E5D" w:rsidP="00281E5D">
      <w:pPr>
        <w:pStyle w:val="NormalBold"/>
      </w:pPr>
      <w:r w:rsidRPr="006E1F21">
        <w:rPr>
          <w:rStyle w:val="HideTWBExt"/>
          <w:b w:val="0"/>
        </w:rPr>
        <w:t>&lt;RepeatBlock-By&gt;&lt;Members&gt;</w:t>
      </w:r>
      <w:r w:rsidRPr="006E1F21">
        <w:t>Ilaria Salis</w:t>
      </w:r>
      <w:r w:rsidRPr="006E1F21">
        <w:rPr>
          <w:rStyle w:val="HideTWBExt"/>
          <w:b w:val="0"/>
        </w:rPr>
        <w:t>&lt;/Members&gt;</w:t>
      </w:r>
    </w:p>
    <w:p w14:paraId="6AD68132" w14:textId="77777777" w:rsidR="00281E5D" w:rsidRPr="006E1F21" w:rsidRDefault="00281E5D" w:rsidP="00281E5D">
      <w:pPr>
        <w:pStyle w:val="NormalBold"/>
      </w:pPr>
      <w:r w:rsidRPr="006E1F21">
        <w:rPr>
          <w:rStyle w:val="HideTWBExt"/>
          <w:b w:val="0"/>
        </w:rPr>
        <w:t>&lt;/RepeatBlock-By&gt;</w:t>
      </w:r>
    </w:p>
    <w:p w14:paraId="42274DE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8E38E2C" w14:textId="1994C192" w:rsidR="00281E5D" w:rsidRPr="006E1F21" w:rsidRDefault="00281E5D" w:rsidP="00281E5D">
      <w:pPr>
        <w:pStyle w:val="NormalBold"/>
      </w:pPr>
      <w:r w:rsidRPr="006E1F21">
        <w:rPr>
          <w:rStyle w:val="HideTWBExt"/>
          <w:b w:val="0"/>
        </w:rPr>
        <w:t>&lt;Article&gt;</w:t>
      </w:r>
      <w:r w:rsidRPr="006E1F21">
        <w:t xml:space="preserve">Článek 3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36B79FB" w14:textId="77777777" w:rsidTr="00652B16">
        <w:trPr>
          <w:trHeight w:hRule="exact" w:val="240"/>
          <w:jc w:val="center"/>
        </w:trPr>
        <w:tc>
          <w:tcPr>
            <w:tcW w:w="9752" w:type="dxa"/>
            <w:gridSpan w:val="2"/>
            <w:tcBorders>
              <w:top w:val="nil"/>
              <w:left w:val="nil"/>
              <w:bottom w:val="nil"/>
              <w:right w:val="nil"/>
            </w:tcBorders>
          </w:tcPr>
          <w:p w14:paraId="4CD21B3B" w14:textId="77777777" w:rsidR="00281E5D" w:rsidRPr="006E1F21" w:rsidRDefault="00281E5D" w:rsidP="00652B16"/>
        </w:tc>
      </w:tr>
      <w:tr w:rsidR="00C26DAB" w:rsidRPr="006E1F21" w14:paraId="40251BEF" w14:textId="77777777" w:rsidTr="00652B16">
        <w:trPr>
          <w:trHeight w:val="240"/>
          <w:jc w:val="center"/>
        </w:trPr>
        <w:tc>
          <w:tcPr>
            <w:tcW w:w="4876" w:type="dxa"/>
            <w:tcBorders>
              <w:top w:val="nil"/>
              <w:left w:val="nil"/>
              <w:bottom w:val="nil"/>
              <w:right w:val="nil"/>
            </w:tcBorders>
          </w:tcPr>
          <w:p w14:paraId="3D3359F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60F3304" w14:textId="77777777" w:rsidR="00281E5D" w:rsidRPr="006E1F21" w:rsidRDefault="00281E5D" w:rsidP="00652B16">
            <w:pPr>
              <w:pStyle w:val="AmColumnHeading"/>
            </w:pPr>
            <w:r w:rsidRPr="006E1F21">
              <w:t>Pozměňovací návrh</w:t>
            </w:r>
          </w:p>
        </w:tc>
      </w:tr>
      <w:tr w:rsidR="00C26DAB" w:rsidRPr="006E1F21" w14:paraId="131A621C" w14:textId="77777777" w:rsidTr="00652B16">
        <w:trPr>
          <w:jc w:val="center"/>
        </w:trPr>
        <w:tc>
          <w:tcPr>
            <w:tcW w:w="4876" w:type="dxa"/>
            <w:tcBorders>
              <w:top w:val="nil"/>
              <w:left w:val="nil"/>
              <w:bottom w:val="nil"/>
              <w:right w:val="nil"/>
            </w:tcBorders>
          </w:tcPr>
          <w:p w14:paraId="6AAD86D9" w14:textId="77777777" w:rsidR="00281E5D" w:rsidRPr="006E1F21" w:rsidRDefault="00281E5D" w:rsidP="00652B16">
            <w:pPr>
              <w:pStyle w:val="Normal6a"/>
            </w:pPr>
          </w:p>
        </w:tc>
        <w:tc>
          <w:tcPr>
            <w:tcW w:w="4876" w:type="dxa"/>
            <w:tcBorders>
              <w:top w:val="nil"/>
              <w:left w:val="nil"/>
              <w:bottom w:val="nil"/>
              <w:right w:val="nil"/>
            </w:tcBorders>
          </w:tcPr>
          <w:p w14:paraId="1E1B29AC" w14:textId="77777777" w:rsidR="00281E5D" w:rsidRPr="006E1F21" w:rsidRDefault="00281E5D" w:rsidP="00652B16">
            <w:pPr>
              <w:pStyle w:val="Normal6a"/>
              <w:jc w:val="center"/>
            </w:pPr>
            <w:r w:rsidRPr="006E1F21">
              <w:rPr>
                <w:b/>
                <w:i/>
              </w:rPr>
              <w:t>Článek 3a</w:t>
            </w:r>
            <w:r w:rsidRPr="006E1F21">
              <w:tab/>
            </w:r>
          </w:p>
        </w:tc>
      </w:tr>
      <w:tr w:rsidR="00C26DAB" w:rsidRPr="006E1F21" w14:paraId="27286EFF" w14:textId="77777777" w:rsidTr="00652B16">
        <w:trPr>
          <w:jc w:val="center"/>
        </w:trPr>
        <w:tc>
          <w:tcPr>
            <w:tcW w:w="4876" w:type="dxa"/>
            <w:tcBorders>
              <w:top w:val="nil"/>
              <w:left w:val="nil"/>
              <w:bottom w:val="nil"/>
              <w:right w:val="nil"/>
            </w:tcBorders>
          </w:tcPr>
          <w:p w14:paraId="76328F9B" w14:textId="77777777" w:rsidR="00281E5D" w:rsidRPr="006E1F21" w:rsidRDefault="00281E5D" w:rsidP="00652B16">
            <w:pPr>
              <w:pStyle w:val="Normal6a"/>
            </w:pPr>
          </w:p>
        </w:tc>
        <w:tc>
          <w:tcPr>
            <w:tcW w:w="4876" w:type="dxa"/>
            <w:tcBorders>
              <w:top w:val="nil"/>
              <w:left w:val="nil"/>
              <w:bottom w:val="nil"/>
              <w:right w:val="nil"/>
            </w:tcBorders>
          </w:tcPr>
          <w:p w14:paraId="0CBC196F" w14:textId="70CDD55A" w:rsidR="00281E5D" w:rsidRPr="006E1F21" w:rsidRDefault="00281E5D" w:rsidP="00652B16">
            <w:pPr>
              <w:pStyle w:val="Normal6a"/>
              <w:jc w:val="center"/>
            </w:pPr>
            <w:r w:rsidRPr="006E1F21">
              <w:rPr>
                <w:b/>
                <w:i/>
              </w:rPr>
              <w:t xml:space="preserve">Zákaz diskriminace </w:t>
            </w:r>
            <w:r w:rsidR="00BA3A25" w:rsidRPr="006E1F21">
              <w:rPr>
                <w:b/>
                <w:i/>
              </w:rPr>
              <w:t>a</w:t>
            </w:r>
            <w:r w:rsidR="00BA3A25">
              <w:rPr>
                <w:b/>
                <w:i/>
              </w:rPr>
              <w:t> </w:t>
            </w:r>
            <w:r w:rsidRPr="006E1F21">
              <w:rPr>
                <w:b/>
                <w:i/>
              </w:rPr>
              <w:t>dodržování základních práv</w:t>
            </w:r>
          </w:p>
        </w:tc>
      </w:tr>
      <w:tr w:rsidR="00C26DAB" w:rsidRPr="006E1F21" w14:paraId="091004F6" w14:textId="77777777" w:rsidTr="00652B16">
        <w:trPr>
          <w:jc w:val="center"/>
        </w:trPr>
        <w:tc>
          <w:tcPr>
            <w:tcW w:w="4876" w:type="dxa"/>
            <w:tcBorders>
              <w:top w:val="nil"/>
              <w:left w:val="nil"/>
              <w:bottom w:val="nil"/>
              <w:right w:val="nil"/>
            </w:tcBorders>
          </w:tcPr>
          <w:p w14:paraId="553704E7" w14:textId="77777777" w:rsidR="00281E5D" w:rsidRPr="006E1F21" w:rsidRDefault="00281E5D" w:rsidP="00652B16">
            <w:pPr>
              <w:pStyle w:val="Normal6a"/>
            </w:pPr>
          </w:p>
        </w:tc>
        <w:tc>
          <w:tcPr>
            <w:tcW w:w="4876" w:type="dxa"/>
            <w:tcBorders>
              <w:top w:val="nil"/>
              <w:left w:val="nil"/>
              <w:bottom w:val="nil"/>
              <w:right w:val="nil"/>
            </w:tcBorders>
          </w:tcPr>
          <w:p w14:paraId="3AC3EAB5" w14:textId="77777777" w:rsidR="00281E5D" w:rsidRPr="006E1F21" w:rsidRDefault="00281E5D" w:rsidP="00652B16">
            <w:pPr>
              <w:pStyle w:val="Normal6a"/>
            </w:pPr>
            <w:r w:rsidRPr="006E1F21">
              <w:rPr>
                <w:b/>
                <w:i/>
              </w:rPr>
              <w:t>Akce financované v rámci podpory Unie musí být prováděny v plném souladu s právy a zásadami zakotvenými v acquis Unie a Listině a v souladu s mezinárodními závazky Unie v oblasti základních práv, zejména tím, že zajistí dodržování zásady zákazu diskriminace a zásady nenavracení.</w:t>
            </w:r>
          </w:p>
        </w:tc>
      </w:tr>
    </w:tbl>
    <w:p w14:paraId="469B17B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6EA038D" w14:textId="77777777" w:rsidR="00281E5D" w:rsidRPr="006E1F21" w:rsidRDefault="00281E5D" w:rsidP="00281E5D">
      <w:r w:rsidRPr="006E1F21">
        <w:rPr>
          <w:rStyle w:val="HideTWBExt"/>
        </w:rPr>
        <w:t>&lt;/AmendB&gt;</w:t>
      </w:r>
    </w:p>
    <w:p w14:paraId="467E233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170</w:t>
      </w:r>
      <w:r w:rsidRPr="006E1F21">
        <w:rPr>
          <w:rStyle w:val="HideTWBExt"/>
          <w:b w:val="0"/>
        </w:rPr>
        <w:t>&lt;/NumAmB&gt;</w:t>
      </w:r>
    </w:p>
    <w:p w14:paraId="701909D5"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0B9B13F6" w14:textId="77777777" w:rsidR="00281E5D" w:rsidRPr="006E1F21" w:rsidRDefault="00281E5D" w:rsidP="00281E5D">
      <w:pPr>
        <w:pStyle w:val="NormalBold"/>
      </w:pPr>
      <w:r w:rsidRPr="006E1F21">
        <w:rPr>
          <w:rStyle w:val="HideTWBExt"/>
          <w:b w:val="0"/>
        </w:rPr>
        <w:t>&lt;/RepeatBlock-By&gt;</w:t>
      </w:r>
    </w:p>
    <w:p w14:paraId="5759874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0A79080" w14:textId="77777777" w:rsidR="00281E5D" w:rsidRPr="006E1F21" w:rsidRDefault="00281E5D" w:rsidP="00281E5D">
      <w:pPr>
        <w:pStyle w:val="NormalBold"/>
      </w:pPr>
      <w:r w:rsidRPr="006E1F21">
        <w:rPr>
          <w:rStyle w:val="HideTWBExt"/>
          <w:b w:val="0"/>
        </w:rPr>
        <w:t>&lt;Article&gt;</w:t>
      </w:r>
      <w:r w:rsidRPr="006E1F21">
        <w:t>Čl. 4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EFDDC96" w14:textId="77777777" w:rsidTr="00652B16">
        <w:trPr>
          <w:trHeight w:hRule="exact" w:val="240"/>
          <w:jc w:val="center"/>
        </w:trPr>
        <w:tc>
          <w:tcPr>
            <w:tcW w:w="9752" w:type="dxa"/>
            <w:gridSpan w:val="2"/>
            <w:tcBorders>
              <w:top w:val="nil"/>
              <w:left w:val="nil"/>
              <w:bottom w:val="nil"/>
              <w:right w:val="nil"/>
            </w:tcBorders>
          </w:tcPr>
          <w:p w14:paraId="575F52F1" w14:textId="77777777" w:rsidR="00281E5D" w:rsidRPr="006E1F21" w:rsidRDefault="00281E5D" w:rsidP="00652B16"/>
        </w:tc>
      </w:tr>
      <w:tr w:rsidR="00C26DAB" w:rsidRPr="006E1F21" w14:paraId="52DCBC1A" w14:textId="77777777" w:rsidTr="00652B16">
        <w:trPr>
          <w:trHeight w:val="240"/>
          <w:jc w:val="center"/>
        </w:trPr>
        <w:tc>
          <w:tcPr>
            <w:tcW w:w="4876" w:type="dxa"/>
            <w:tcBorders>
              <w:top w:val="nil"/>
              <w:left w:val="nil"/>
              <w:bottom w:val="nil"/>
              <w:right w:val="nil"/>
            </w:tcBorders>
          </w:tcPr>
          <w:p w14:paraId="6C045C0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E4C5EC6" w14:textId="77777777" w:rsidR="00281E5D" w:rsidRPr="006E1F21" w:rsidRDefault="00281E5D" w:rsidP="00652B16">
            <w:pPr>
              <w:pStyle w:val="AmColumnHeading"/>
            </w:pPr>
            <w:r w:rsidRPr="006E1F21">
              <w:t>Pozměňovací návrh</w:t>
            </w:r>
          </w:p>
        </w:tc>
      </w:tr>
      <w:tr w:rsidR="00C26DAB" w:rsidRPr="006E1F21" w14:paraId="6750348A" w14:textId="77777777" w:rsidTr="00652B16">
        <w:trPr>
          <w:jc w:val="center"/>
        </w:trPr>
        <w:tc>
          <w:tcPr>
            <w:tcW w:w="4876" w:type="dxa"/>
            <w:tcBorders>
              <w:top w:val="nil"/>
              <w:left w:val="nil"/>
              <w:bottom w:val="nil"/>
              <w:right w:val="nil"/>
            </w:tcBorders>
          </w:tcPr>
          <w:p w14:paraId="79291A1E" w14:textId="36A5B630" w:rsidR="00281E5D" w:rsidRPr="006E1F21" w:rsidRDefault="00281E5D" w:rsidP="00652B16">
            <w:pPr>
              <w:pStyle w:val="Normal6a"/>
            </w:pPr>
            <w:r w:rsidRPr="006E1F21">
              <w:t>1.</w:t>
            </w:r>
            <w:r w:rsidRPr="006E1F21">
              <w:tab/>
              <w:t xml:space="preserve">Orientační finanční krytí pro provádění cílů stanovených </w:t>
            </w:r>
            <w:r w:rsidR="00BA3A25" w:rsidRPr="006E1F21">
              <w:t>v</w:t>
            </w:r>
            <w:r w:rsidR="00BA3A25">
              <w:t> </w:t>
            </w:r>
            <w:r w:rsidRPr="006E1F21">
              <w:t xml:space="preserve">článku 3 na období 2028–2034 činí </w:t>
            </w:r>
            <w:r w:rsidRPr="006E1F21">
              <w:rPr>
                <w:b/>
                <w:i/>
              </w:rPr>
              <w:t>15 396 750 000 EUR</w:t>
            </w:r>
            <w:r w:rsidRPr="006E1F21">
              <w:t xml:space="preserve"> </w:t>
            </w:r>
            <w:r w:rsidR="00BA3A25" w:rsidRPr="006E1F21">
              <w:t>v</w:t>
            </w:r>
            <w:r w:rsidR="00BA3A25">
              <w:t> </w:t>
            </w:r>
            <w:r w:rsidRPr="006E1F21">
              <w:t xml:space="preserve">běžných cenách. Provádí se </w:t>
            </w:r>
            <w:r w:rsidR="00BA3A25" w:rsidRPr="006E1F21">
              <w:t>v</w:t>
            </w:r>
            <w:r w:rsidR="00BA3A25">
              <w:t> </w:t>
            </w:r>
            <w:r w:rsidRPr="006E1F21">
              <w:t xml:space="preserve">souladu </w:t>
            </w:r>
            <w:r w:rsidR="00BA3A25" w:rsidRPr="006E1F21">
              <w:t>s</w:t>
            </w:r>
            <w:r w:rsidR="00BA3A25">
              <w:t> </w:t>
            </w:r>
            <w:r w:rsidRPr="006E1F21">
              <w:t xml:space="preserve">horizontálními pravidly pro plány národního </w:t>
            </w:r>
            <w:r w:rsidR="00BA3A25" w:rsidRPr="006E1F21">
              <w:t>a</w:t>
            </w:r>
            <w:r w:rsidR="00BA3A25">
              <w:t> </w:t>
            </w:r>
            <w:r w:rsidRPr="006E1F21">
              <w:t xml:space="preserve">regionálního partnerství stanovenými </w:t>
            </w:r>
            <w:r w:rsidR="00BA3A25" w:rsidRPr="006E1F21">
              <w:t>v</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c>
          <w:tcPr>
            <w:tcW w:w="4876" w:type="dxa"/>
            <w:tcBorders>
              <w:top w:val="nil"/>
              <w:left w:val="nil"/>
              <w:bottom w:val="nil"/>
              <w:right w:val="nil"/>
            </w:tcBorders>
          </w:tcPr>
          <w:p w14:paraId="38DBE796" w14:textId="3B2867DC" w:rsidR="00281E5D" w:rsidRPr="006E1F21" w:rsidRDefault="00281E5D" w:rsidP="00652B16">
            <w:pPr>
              <w:pStyle w:val="Normal6a"/>
            </w:pPr>
            <w:r w:rsidRPr="006E1F21">
              <w:t>1.</w:t>
            </w:r>
            <w:r w:rsidRPr="006E1F21">
              <w:tab/>
              <w:t xml:space="preserve">Orientační finanční krytí pro provádění cílů stanovených </w:t>
            </w:r>
            <w:r w:rsidR="00BA3A25" w:rsidRPr="006E1F21">
              <w:t>v</w:t>
            </w:r>
            <w:r w:rsidR="00BA3A25">
              <w:t> </w:t>
            </w:r>
            <w:r w:rsidRPr="006E1F21">
              <w:t xml:space="preserve">článku 3 na období 2028–2034 činí </w:t>
            </w:r>
            <w:r w:rsidRPr="006E1F21">
              <w:rPr>
                <w:b/>
                <w:i/>
              </w:rPr>
              <w:t>[…]</w:t>
            </w:r>
            <w:r w:rsidRPr="006E1F21">
              <w:t xml:space="preserve"> </w:t>
            </w:r>
            <w:r w:rsidR="00BA3A25" w:rsidRPr="006E1F21">
              <w:t>v</w:t>
            </w:r>
            <w:r w:rsidR="00BA3A25">
              <w:t> </w:t>
            </w:r>
            <w:r w:rsidRPr="006E1F21">
              <w:t xml:space="preserve">běžných cenách. Provádí se </w:t>
            </w:r>
            <w:r w:rsidR="00BA3A25" w:rsidRPr="006E1F21">
              <w:t>v</w:t>
            </w:r>
            <w:r w:rsidR="00BA3A25">
              <w:t> </w:t>
            </w:r>
            <w:r w:rsidRPr="006E1F21">
              <w:t xml:space="preserve">souladu </w:t>
            </w:r>
            <w:r w:rsidR="00BA3A25" w:rsidRPr="006E1F21">
              <w:t>s</w:t>
            </w:r>
            <w:r w:rsidR="00BA3A25">
              <w:t> </w:t>
            </w:r>
            <w:r w:rsidRPr="006E1F21">
              <w:t xml:space="preserve">horizontálními pravidly pro plány národního </w:t>
            </w:r>
            <w:r w:rsidR="00BA3A25" w:rsidRPr="006E1F21">
              <w:t>a</w:t>
            </w:r>
            <w:r w:rsidR="00BA3A25">
              <w:t> </w:t>
            </w:r>
            <w:r w:rsidRPr="006E1F21">
              <w:t xml:space="preserve">regionálního partnerství stanovenými </w:t>
            </w:r>
            <w:r w:rsidR="00BA3A25" w:rsidRPr="006E1F21">
              <w:t>v</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r>
    </w:tbl>
    <w:p w14:paraId="0AFC842D"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467775C" w14:textId="77777777" w:rsidR="00281E5D" w:rsidRPr="006E1F21" w:rsidRDefault="00281E5D" w:rsidP="00281E5D">
      <w:r w:rsidRPr="006E1F21">
        <w:rPr>
          <w:rStyle w:val="HideTWBExt"/>
        </w:rPr>
        <w:t>&lt;/AmendB&gt;</w:t>
      </w:r>
    </w:p>
    <w:p w14:paraId="5E733BD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171</w:t>
      </w:r>
      <w:r w:rsidRPr="006E1F21">
        <w:rPr>
          <w:rStyle w:val="HideTWBExt"/>
          <w:b w:val="0"/>
        </w:rPr>
        <w:t>&lt;/NumAmB&gt;</w:t>
      </w:r>
    </w:p>
    <w:p w14:paraId="05CBFAEE" w14:textId="77777777" w:rsidR="00281E5D" w:rsidRPr="006E1F21" w:rsidRDefault="00281E5D" w:rsidP="00281E5D">
      <w:pPr>
        <w:pStyle w:val="NormalBold"/>
      </w:pPr>
      <w:r w:rsidRPr="006E1F21">
        <w:rPr>
          <w:rStyle w:val="HideTWBExt"/>
          <w:b w:val="0"/>
        </w:rPr>
        <w:t>&lt;RepeatBlock-By&gt;&lt;Members&gt;</w:t>
      </w:r>
      <w:r w:rsidRPr="006E1F21">
        <w:t>Tom Vandendriessche</w:t>
      </w:r>
      <w:r w:rsidRPr="006E1F21">
        <w:rPr>
          <w:rStyle w:val="HideTWBExt"/>
          <w:b w:val="0"/>
        </w:rPr>
        <w:t>&lt;/Members&gt;</w:t>
      </w:r>
    </w:p>
    <w:p w14:paraId="7D66430A" w14:textId="77777777" w:rsidR="00281E5D" w:rsidRPr="006E1F21" w:rsidRDefault="00281E5D" w:rsidP="00281E5D">
      <w:pPr>
        <w:pStyle w:val="NormalBold"/>
      </w:pPr>
      <w:r w:rsidRPr="006E1F21">
        <w:rPr>
          <w:rStyle w:val="HideTWBExt"/>
          <w:b w:val="0"/>
        </w:rPr>
        <w:t>&lt;/RepeatBlock-By&gt;</w:t>
      </w:r>
    </w:p>
    <w:p w14:paraId="5726DAE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8A7DA82" w14:textId="5DB441BD" w:rsidR="00281E5D" w:rsidRPr="006E1F21" w:rsidRDefault="00281E5D" w:rsidP="00281E5D">
      <w:pPr>
        <w:pStyle w:val="NormalBold"/>
      </w:pPr>
      <w:r w:rsidRPr="006E1F21">
        <w:rPr>
          <w:rStyle w:val="HideTWBExt"/>
          <w:b w:val="0"/>
        </w:rPr>
        <w:t>&lt;Article&gt;</w:t>
      </w:r>
      <w:r w:rsidRPr="006E1F21">
        <w:t xml:space="preserve">Čl. 4 – odst. 1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C87F29F" w14:textId="77777777" w:rsidTr="00652B16">
        <w:trPr>
          <w:trHeight w:hRule="exact" w:val="240"/>
          <w:jc w:val="center"/>
        </w:trPr>
        <w:tc>
          <w:tcPr>
            <w:tcW w:w="9752" w:type="dxa"/>
            <w:gridSpan w:val="2"/>
            <w:tcBorders>
              <w:top w:val="nil"/>
              <w:left w:val="nil"/>
              <w:bottom w:val="nil"/>
              <w:right w:val="nil"/>
            </w:tcBorders>
          </w:tcPr>
          <w:p w14:paraId="2A766EDE" w14:textId="77777777" w:rsidR="00281E5D" w:rsidRPr="006E1F21" w:rsidRDefault="00281E5D" w:rsidP="00652B16"/>
        </w:tc>
      </w:tr>
      <w:tr w:rsidR="00C26DAB" w:rsidRPr="006E1F21" w14:paraId="2120AE65" w14:textId="77777777" w:rsidTr="00652B16">
        <w:trPr>
          <w:trHeight w:val="240"/>
          <w:jc w:val="center"/>
        </w:trPr>
        <w:tc>
          <w:tcPr>
            <w:tcW w:w="4876" w:type="dxa"/>
            <w:tcBorders>
              <w:top w:val="nil"/>
              <w:left w:val="nil"/>
              <w:bottom w:val="nil"/>
              <w:right w:val="nil"/>
            </w:tcBorders>
          </w:tcPr>
          <w:p w14:paraId="26738B8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9BCF570" w14:textId="77777777" w:rsidR="00281E5D" w:rsidRPr="006E1F21" w:rsidRDefault="00281E5D" w:rsidP="00652B16">
            <w:pPr>
              <w:pStyle w:val="AmColumnHeading"/>
            </w:pPr>
            <w:r w:rsidRPr="006E1F21">
              <w:t>Pozměňovací návrh</w:t>
            </w:r>
          </w:p>
        </w:tc>
      </w:tr>
      <w:tr w:rsidR="00C26DAB" w:rsidRPr="006E1F21" w14:paraId="761052C9" w14:textId="77777777" w:rsidTr="00652B16">
        <w:trPr>
          <w:jc w:val="center"/>
        </w:trPr>
        <w:tc>
          <w:tcPr>
            <w:tcW w:w="4876" w:type="dxa"/>
            <w:tcBorders>
              <w:top w:val="nil"/>
              <w:left w:val="nil"/>
              <w:bottom w:val="nil"/>
              <w:right w:val="nil"/>
            </w:tcBorders>
          </w:tcPr>
          <w:p w14:paraId="7DCF10F6" w14:textId="77777777" w:rsidR="00281E5D" w:rsidRPr="006E1F21" w:rsidRDefault="00281E5D" w:rsidP="00652B16">
            <w:pPr>
              <w:pStyle w:val="Normal6a"/>
            </w:pPr>
          </w:p>
        </w:tc>
        <w:tc>
          <w:tcPr>
            <w:tcW w:w="4876" w:type="dxa"/>
            <w:tcBorders>
              <w:top w:val="nil"/>
              <w:left w:val="nil"/>
              <w:bottom w:val="nil"/>
              <w:right w:val="nil"/>
            </w:tcBorders>
          </w:tcPr>
          <w:p w14:paraId="0BCA9705" w14:textId="337E45D4" w:rsidR="00281E5D" w:rsidRPr="006E1F21" w:rsidRDefault="00281E5D" w:rsidP="00652B16">
            <w:pPr>
              <w:pStyle w:val="Normal6a"/>
            </w:pPr>
            <w:r w:rsidRPr="006E1F21">
              <w:rPr>
                <w:b/>
                <w:i/>
              </w:rPr>
              <w:t>1a.</w:t>
            </w:r>
            <w:r w:rsidRPr="006E1F21">
              <w:tab/>
            </w:r>
            <w:r w:rsidRPr="006E1F21">
              <w:rPr>
                <w:b/>
                <w:i/>
              </w:rPr>
              <w:t xml:space="preserve">Minimálně 40 % orientačního finančního rámce stanoveného </w:t>
            </w:r>
            <w:r w:rsidR="00BA3A25" w:rsidRPr="006E1F21">
              <w:rPr>
                <w:b/>
                <w:i/>
              </w:rPr>
              <w:t>v</w:t>
            </w:r>
            <w:r w:rsidR="00BA3A25">
              <w:rPr>
                <w:b/>
                <w:i/>
              </w:rPr>
              <w:t> </w:t>
            </w:r>
            <w:r w:rsidRPr="006E1F21">
              <w:rPr>
                <w:b/>
                <w:i/>
              </w:rPr>
              <w:t xml:space="preserve">odstavci 1 musí být striktně vyčleněno na zadávání veřejných zakázek, výstavbu </w:t>
            </w:r>
            <w:r w:rsidR="00BA3A25" w:rsidRPr="006E1F21">
              <w:rPr>
                <w:b/>
                <w:i/>
              </w:rPr>
              <w:t>a</w:t>
            </w:r>
            <w:r w:rsidR="00BA3A25">
              <w:rPr>
                <w:b/>
                <w:i/>
              </w:rPr>
              <w:t> </w:t>
            </w:r>
            <w:r w:rsidRPr="006E1F21">
              <w:rPr>
                <w:b/>
                <w:i/>
              </w:rPr>
              <w:t xml:space="preserve">údržbu fyzické </w:t>
            </w:r>
            <w:r w:rsidR="00BA3A25" w:rsidRPr="006E1F21">
              <w:rPr>
                <w:b/>
                <w:i/>
              </w:rPr>
              <w:t>a</w:t>
            </w:r>
            <w:r w:rsidR="00BA3A25">
              <w:rPr>
                <w:b/>
                <w:i/>
              </w:rPr>
              <w:t> </w:t>
            </w:r>
            <w:r w:rsidRPr="006E1F21">
              <w:rPr>
                <w:b/>
                <w:i/>
              </w:rPr>
              <w:t xml:space="preserve">technologické infrastruktury pro ochranu hranic </w:t>
            </w:r>
            <w:r w:rsidR="00BA3A25" w:rsidRPr="006E1F21">
              <w:rPr>
                <w:b/>
                <w:i/>
              </w:rPr>
              <w:t>a</w:t>
            </w:r>
            <w:r w:rsidR="00BA3A25">
              <w:rPr>
                <w:b/>
                <w:i/>
              </w:rPr>
              <w:t> </w:t>
            </w:r>
            <w:r w:rsidRPr="006E1F21">
              <w:rPr>
                <w:b/>
                <w:i/>
              </w:rPr>
              <w:t xml:space="preserve">na provozní náklady spojené </w:t>
            </w:r>
            <w:r w:rsidR="00BA3A25" w:rsidRPr="006E1F21">
              <w:rPr>
                <w:b/>
                <w:i/>
              </w:rPr>
              <w:t>s</w:t>
            </w:r>
            <w:r w:rsidR="00BA3A25">
              <w:rPr>
                <w:b/>
                <w:i/>
              </w:rPr>
              <w:t> </w:t>
            </w:r>
            <w:r w:rsidRPr="006E1F21">
              <w:rPr>
                <w:b/>
                <w:i/>
              </w:rPr>
              <w:t xml:space="preserve">rychlým navracením nelegálních migrantů. Kromě toho nesmějí být žádné finanční prostředky poskytnuté podle tohoto nařízení přiděleny nevládním organizacím ani subjektům, jejichž činnost působí jako faktor přitahující nelegální migraci, včetně nezávislých námořních pátracích </w:t>
            </w:r>
            <w:r w:rsidR="00BA3A25" w:rsidRPr="006E1F21">
              <w:rPr>
                <w:b/>
                <w:i/>
              </w:rPr>
              <w:t>a</w:t>
            </w:r>
            <w:r w:rsidR="00BA3A25">
              <w:rPr>
                <w:b/>
                <w:i/>
              </w:rPr>
              <w:t> </w:t>
            </w:r>
            <w:r w:rsidRPr="006E1F21">
              <w:rPr>
                <w:b/>
                <w:i/>
              </w:rPr>
              <w:t>záchranných operací.</w:t>
            </w:r>
          </w:p>
        </w:tc>
      </w:tr>
    </w:tbl>
    <w:p w14:paraId="6B44DD2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BE5365A" w14:textId="77777777" w:rsidR="00281E5D" w:rsidRPr="006E1F21" w:rsidRDefault="00281E5D" w:rsidP="00281E5D">
      <w:r w:rsidRPr="006E1F21">
        <w:rPr>
          <w:rStyle w:val="HideTWBExt"/>
        </w:rPr>
        <w:t>&lt;/AmendB&gt;</w:t>
      </w:r>
    </w:p>
    <w:p w14:paraId="565C52A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172</w:t>
      </w:r>
      <w:r w:rsidRPr="006E1F21">
        <w:rPr>
          <w:rStyle w:val="HideTWBExt"/>
          <w:b w:val="0"/>
        </w:rPr>
        <w:t>&lt;/NumAmB&gt;</w:t>
      </w:r>
    </w:p>
    <w:p w14:paraId="2EDCDC97"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6A075E9A" w14:textId="77777777" w:rsidR="00281E5D" w:rsidRPr="006E1F21" w:rsidRDefault="00281E5D" w:rsidP="00281E5D">
      <w:pPr>
        <w:pStyle w:val="NormalBold"/>
      </w:pPr>
      <w:r w:rsidRPr="006E1F21">
        <w:rPr>
          <w:rStyle w:val="HideTWBExt"/>
          <w:b w:val="0"/>
        </w:rPr>
        <w:t>&lt;/RepeatBlock-By&gt;</w:t>
      </w:r>
    </w:p>
    <w:p w14:paraId="37C51A4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F8EEC71" w14:textId="77777777" w:rsidR="00281E5D" w:rsidRPr="006E1F21" w:rsidRDefault="00281E5D" w:rsidP="00281E5D">
      <w:pPr>
        <w:pStyle w:val="NormalBold"/>
      </w:pPr>
      <w:r w:rsidRPr="006E1F21">
        <w:rPr>
          <w:rStyle w:val="HideTWBExt"/>
          <w:b w:val="0"/>
        </w:rPr>
        <w:t>&lt;Article&gt;</w:t>
      </w:r>
      <w:r w:rsidRPr="006E1F21">
        <w:t>Čl. 4 – odst.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E15E82B" w14:textId="77777777" w:rsidTr="00652B16">
        <w:trPr>
          <w:trHeight w:hRule="exact" w:val="240"/>
          <w:jc w:val="center"/>
        </w:trPr>
        <w:tc>
          <w:tcPr>
            <w:tcW w:w="9752" w:type="dxa"/>
            <w:gridSpan w:val="2"/>
            <w:tcBorders>
              <w:top w:val="nil"/>
              <w:left w:val="nil"/>
              <w:bottom w:val="nil"/>
              <w:right w:val="nil"/>
            </w:tcBorders>
          </w:tcPr>
          <w:p w14:paraId="4911772D" w14:textId="77777777" w:rsidR="00281E5D" w:rsidRPr="006E1F21" w:rsidRDefault="00281E5D" w:rsidP="00652B16"/>
        </w:tc>
      </w:tr>
      <w:tr w:rsidR="00C26DAB" w:rsidRPr="006E1F21" w14:paraId="059F9451" w14:textId="77777777" w:rsidTr="00652B16">
        <w:trPr>
          <w:trHeight w:val="240"/>
          <w:jc w:val="center"/>
        </w:trPr>
        <w:tc>
          <w:tcPr>
            <w:tcW w:w="4876" w:type="dxa"/>
            <w:tcBorders>
              <w:top w:val="nil"/>
              <w:left w:val="nil"/>
              <w:bottom w:val="nil"/>
              <w:right w:val="nil"/>
            </w:tcBorders>
          </w:tcPr>
          <w:p w14:paraId="697885E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FB59EF2" w14:textId="77777777" w:rsidR="00281E5D" w:rsidRPr="006E1F21" w:rsidRDefault="00281E5D" w:rsidP="00652B16">
            <w:pPr>
              <w:pStyle w:val="AmColumnHeading"/>
            </w:pPr>
            <w:r w:rsidRPr="006E1F21">
              <w:t>Pozměňovací návrh</w:t>
            </w:r>
          </w:p>
        </w:tc>
      </w:tr>
      <w:tr w:rsidR="00C26DAB" w:rsidRPr="006E1F21" w14:paraId="0E2DD32F" w14:textId="77777777" w:rsidTr="00652B16">
        <w:trPr>
          <w:jc w:val="center"/>
        </w:trPr>
        <w:tc>
          <w:tcPr>
            <w:tcW w:w="4876" w:type="dxa"/>
            <w:tcBorders>
              <w:top w:val="nil"/>
              <w:left w:val="nil"/>
              <w:bottom w:val="nil"/>
              <w:right w:val="nil"/>
            </w:tcBorders>
          </w:tcPr>
          <w:p w14:paraId="56099834" w14:textId="7C53FF02" w:rsidR="00281E5D" w:rsidRPr="006E1F21" w:rsidRDefault="00281E5D" w:rsidP="00652B16">
            <w:pPr>
              <w:pStyle w:val="Normal6a"/>
            </w:pPr>
            <w:r w:rsidRPr="006E1F21">
              <w:t>2.</w:t>
            </w:r>
            <w:r w:rsidRPr="006E1F21">
              <w:tab/>
              <w:t xml:space="preserve">Komise přijme prováděcí akt, kterým stanoví částky pro jednotlivé členské státy za použití metodiky přidělování stanovené </w:t>
            </w:r>
            <w:r w:rsidR="00BA3A25" w:rsidRPr="006E1F21">
              <w:t>v</w:t>
            </w:r>
            <w:r w:rsidR="00BA3A25">
              <w:t> </w:t>
            </w:r>
            <w:r w:rsidRPr="006E1F21">
              <w:t xml:space="preserve">oddíle B přílohy </w:t>
            </w:r>
            <w:r w:rsidR="00BA3A25" w:rsidRPr="006E1F21">
              <w:t>I</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c>
          <w:tcPr>
            <w:tcW w:w="4876" w:type="dxa"/>
            <w:tcBorders>
              <w:top w:val="nil"/>
              <w:left w:val="nil"/>
              <w:bottom w:val="nil"/>
              <w:right w:val="nil"/>
            </w:tcBorders>
          </w:tcPr>
          <w:p w14:paraId="4920E63F" w14:textId="3352A1E0" w:rsidR="00281E5D" w:rsidRPr="006E1F21" w:rsidRDefault="00281E5D" w:rsidP="00652B16">
            <w:pPr>
              <w:pStyle w:val="Normal6a"/>
            </w:pPr>
            <w:r w:rsidRPr="006E1F21">
              <w:t>2.</w:t>
            </w:r>
            <w:r w:rsidRPr="006E1F21">
              <w:tab/>
              <w:t xml:space="preserve">Komise přijme prováděcí akt, kterým stanoví částky pro jednotlivé členské státy za použití metodiky přidělování stanovené </w:t>
            </w:r>
            <w:r w:rsidR="00BA3A25" w:rsidRPr="006E1F21">
              <w:t>v</w:t>
            </w:r>
            <w:r w:rsidR="00BA3A25">
              <w:t> </w:t>
            </w:r>
            <w:r w:rsidRPr="006E1F21">
              <w:t xml:space="preserve">oddíle B přílohy </w:t>
            </w:r>
            <w:r w:rsidR="00BA3A25" w:rsidRPr="006E1F21">
              <w:t>I</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r w:rsidRPr="006E1F21">
              <w:rPr>
                <w:b/>
                <w:i/>
              </w:rPr>
              <w:t xml:space="preserve">, s přihlédnutím k objektivním kritériím, včetně rozsahu vnějších hranic, migračního tlaku, bezpečnostních rizik </w:t>
            </w:r>
            <w:r w:rsidR="00BA3A25" w:rsidRPr="006E1F21">
              <w:rPr>
                <w:b/>
                <w:i/>
              </w:rPr>
              <w:t>a</w:t>
            </w:r>
            <w:r w:rsidR="00BA3A25">
              <w:rPr>
                <w:b/>
                <w:i/>
              </w:rPr>
              <w:t> </w:t>
            </w:r>
            <w:r w:rsidRPr="006E1F21">
              <w:rPr>
                <w:b/>
                <w:i/>
              </w:rPr>
              <w:t>specifických geografických podmínek členských států</w:t>
            </w:r>
            <w:r w:rsidRPr="006E1F21">
              <w:t>.</w:t>
            </w:r>
          </w:p>
        </w:tc>
      </w:tr>
    </w:tbl>
    <w:p w14:paraId="0F0B72D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45406D01" w14:textId="77777777" w:rsidR="00281E5D" w:rsidRPr="006E1F21" w:rsidRDefault="00281E5D" w:rsidP="00281E5D">
      <w:r w:rsidRPr="006E1F21">
        <w:rPr>
          <w:rStyle w:val="HideTWBExt"/>
        </w:rPr>
        <w:t>&lt;/AmendB&gt;</w:t>
      </w:r>
    </w:p>
    <w:p w14:paraId="12EF9E8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173</w:t>
      </w:r>
      <w:r w:rsidRPr="006E1F21">
        <w:rPr>
          <w:rStyle w:val="HideTWBExt"/>
          <w:b w:val="0"/>
        </w:rPr>
        <w:t>&lt;/NumAmB&gt;</w:t>
      </w:r>
    </w:p>
    <w:p w14:paraId="0DA18C32"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098C03E7" w14:textId="77777777" w:rsidR="00281E5D" w:rsidRPr="006E1F21" w:rsidRDefault="00281E5D" w:rsidP="00281E5D">
      <w:pPr>
        <w:pStyle w:val="NormalBold"/>
      </w:pPr>
      <w:r w:rsidRPr="006E1F21">
        <w:rPr>
          <w:rStyle w:val="HideTWBExt"/>
          <w:b w:val="0"/>
        </w:rPr>
        <w:t>&lt;/RepeatBlock-By&gt;</w:t>
      </w:r>
    </w:p>
    <w:p w14:paraId="5B7E6F1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C7790DB" w14:textId="1A122105" w:rsidR="00281E5D" w:rsidRPr="006E1F21" w:rsidRDefault="00281E5D" w:rsidP="00281E5D">
      <w:pPr>
        <w:pStyle w:val="NormalBold"/>
      </w:pPr>
      <w:r w:rsidRPr="006E1F21">
        <w:rPr>
          <w:rStyle w:val="HideTWBExt"/>
          <w:b w:val="0"/>
        </w:rPr>
        <w:t>&lt;Article&gt;</w:t>
      </w:r>
      <w:r w:rsidRPr="006E1F21">
        <w:t xml:space="preserve">Čl. 4 – odst. 2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DFB0F9E" w14:textId="77777777" w:rsidTr="00652B16">
        <w:trPr>
          <w:trHeight w:hRule="exact" w:val="240"/>
          <w:jc w:val="center"/>
        </w:trPr>
        <w:tc>
          <w:tcPr>
            <w:tcW w:w="9752" w:type="dxa"/>
            <w:gridSpan w:val="2"/>
            <w:tcBorders>
              <w:top w:val="nil"/>
              <w:left w:val="nil"/>
              <w:bottom w:val="nil"/>
              <w:right w:val="nil"/>
            </w:tcBorders>
          </w:tcPr>
          <w:p w14:paraId="31FCE572" w14:textId="77777777" w:rsidR="00281E5D" w:rsidRPr="006E1F21" w:rsidRDefault="00281E5D" w:rsidP="00652B16"/>
        </w:tc>
      </w:tr>
      <w:tr w:rsidR="00C26DAB" w:rsidRPr="006E1F21" w14:paraId="52AD17DB" w14:textId="77777777" w:rsidTr="00652B16">
        <w:trPr>
          <w:trHeight w:val="240"/>
          <w:jc w:val="center"/>
        </w:trPr>
        <w:tc>
          <w:tcPr>
            <w:tcW w:w="4876" w:type="dxa"/>
            <w:tcBorders>
              <w:top w:val="nil"/>
              <w:left w:val="nil"/>
              <w:bottom w:val="nil"/>
              <w:right w:val="nil"/>
            </w:tcBorders>
          </w:tcPr>
          <w:p w14:paraId="33930BF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B40092F" w14:textId="77777777" w:rsidR="00281E5D" w:rsidRPr="006E1F21" w:rsidRDefault="00281E5D" w:rsidP="00652B16">
            <w:pPr>
              <w:pStyle w:val="AmColumnHeading"/>
            </w:pPr>
            <w:r w:rsidRPr="006E1F21">
              <w:t>Pozměňovací návrh</w:t>
            </w:r>
          </w:p>
        </w:tc>
      </w:tr>
      <w:tr w:rsidR="00C26DAB" w:rsidRPr="006E1F21" w14:paraId="25545C4E" w14:textId="77777777" w:rsidTr="00652B16">
        <w:trPr>
          <w:jc w:val="center"/>
        </w:trPr>
        <w:tc>
          <w:tcPr>
            <w:tcW w:w="4876" w:type="dxa"/>
            <w:tcBorders>
              <w:top w:val="nil"/>
              <w:left w:val="nil"/>
              <w:bottom w:val="nil"/>
              <w:right w:val="nil"/>
            </w:tcBorders>
          </w:tcPr>
          <w:p w14:paraId="557906D9" w14:textId="77777777" w:rsidR="00281E5D" w:rsidRPr="006E1F21" w:rsidRDefault="00281E5D" w:rsidP="00652B16">
            <w:pPr>
              <w:pStyle w:val="Normal6a"/>
            </w:pPr>
          </w:p>
        </w:tc>
        <w:tc>
          <w:tcPr>
            <w:tcW w:w="4876" w:type="dxa"/>
            <w:tcBorders>
              <w:top w:val="nil"/>
              <w:left w:val="nil"/>
              <w:bottom w:val="nil"/>
              <w:right w:val="nil"/>
            </w:tcBorders>
          </w:tcPr>
          <w:p w14:paraId="1F0887F4" w14:textId="64332DDC" w:rsidR="00281E5D" w:rsidRPr="006E1F21" w:rsidRDefault="00281E5D" w:rsidP="00652B16">
            <w:pPr>
              <w:pStyle w:val="Normal6a"/>
            </w:pPr>
            <w:r w:rsidRPr="006E1F21">
              <w:rPr>
                <w:b/>
                <w:i/>
              </w:rPr>
              <w:t>2a.</w:t>
            </w:r>
            <w:r w:rsidRPr="006E1F21">
              <w:tab/>
            </w:r>
            <w:r w:rsidRPr="006E1F21">
              <w:rPr>
                <w:b/>
                <w:i/>
              </w:rPr>
              <w:t xml:space="preserve">Při uplatňování metodiky přidělování uvedená </w:t>
            </w:r>
            <w:r w:rsidR="00BA3A25" w:rsidRPr="006E1F21">
              <w:rPr>
                <w:b/>
                <w:i/>
              </w:rPr>
              <w:t>v</w:t>
            </w:r>
            <w:r w:rsidR="00BA3A25">
              <w:rPr>
                <w:b/>
                <w:i/>
              </w:rPr>
              <w:t> </w:t>
            </w:r>
            <w:r w:rsidRPr="006E1F21">
              <w:rPr>
                <w:b/>
                <w:i/>
              </w:rPr>
              <w:t xml:space="preserve">odstavci 2 Komise upraví výpočet referenční hodnoty pro vnější pozemní hranice zavedením geopolitického multiplikátoru 2,0 do referenčních kritérií pro přidělování, která se vztahují na koeficient pro „celkový počet kilometrů vnější pozemní hranice“ </w:t>
            </w:r>
            <w:r w:rsidR="00BA3A25" w:rsidRPr="006E1F21">
              <w:rPr>
                <w:b/>
                <w:i/>
              </w:rPr>
              <w:t>u</w:t>
            </w:r>
            <w:r w:rsidR="00BA3A25">
              <w:rPr>
                <w:b/>
                <w:i/>
              </w:rPr>
              <w:t> </w:t>
            </w:r>
            <w:r w:rsidRPr="006E1F21">
              <w:rPr>
                <w:b/>
                <w:i/>
              </w:rPr>
              <w:t xml:space="preserve">členských států, které čelí vysoké míře nekonvenční agrese, jakož </w:t>
            </w:r>
            <w:r w:rsidR="00BA3A25" w:rsidRPr="006E1F21">
              <w:rPr>
                <w:b/>
                <w:i/>
              </w:rPr>
              <w:t>i</w:t>
            </w:r>
            <w:r w:rsidR="00BA3A25">
              <w:rPr>
                <w:b/>
                <w:i/>
              </w:rPr>
              <w:t> </w:t>
            </w:r>
            <w:r w:rsidR="00BA3A25" w:rsidRPr="006E1F21">
              <w:rPr>
                <w:b/>
                <w:i/>
              </w:rPr>
              <w:t>u</w:t>
            </w:r>
            <w:r w:rsidR="00BA3A25">
              <w:rPr>
                <w:b/>
                <w:i/>
              </w:rPr>
              <w:t> </w:t>
            </w:r>
            <w:r w:rsidRPr="006E1F21">
              <w:rPr>
                <w:b/>
                <w:i/>
              </w:rPr>
              <w:t xml:space="preserve">těch členských států, které spravují pozemní, námořní nebo vzdušné hranice sousedící </w:t>
            </w:r>
            <w:r w:rsidR="00BA3A25" w:rsidRPr="006E1F21">
              <w:rPr>
                <w:b/>
                <w:i/>
              </w:rPr>
              <w:t>s</w:t>
            </w:r>
            <w:r w:rsidR="00BA3A25">
              <w:rPr>
                <w:b/>
                <w:i/>
              </w:rPr>
              <w:t> </w:t>
            </w:r>
            <w:r w:rsidRPr="006E1F21">
              <w:rPr>
                <w:b/>
                <w:i/>
              </w:rPr>
              <w:t xml:space="preserve">východním křídlem </w:t>
            </w:r>
            <w:r w:rsidR="00BA3A25" w:rsidRPr="006E1F21">
              <w:rPr>
                <w:b/>
                <w:i/>
              </w:rPr>
              <w:t>a</w:t>
            </w:r>
            <w:r w:rsidR="00BA3A25">
              <w:rPr>
                <w:b/>
                <w:i/>
              </w:rPr>
              <w:t> </w:t>
            </w:r>
            <w:r w:rsidRPr="006E1F21">
              <w:rPr>
                <w:b/>
                <w:i/>
              </w:rPr>
              <w:t>dalšími vysoce rizikovými třetími zeměmi.</w:t>
            </w:r>
          </w:p>
        </w:tc>
      </w:tr>
    </w:tbl>
    <w:p w14:paraId="3065ECC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513A9E2F"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0D35ADF" w14:textId="3413B122" w:rsidR="00281E5D" w:rsidRPr="006E1F21" w:rsidRDefault="00281E5D" w:rsidP="00281E5D">
      <w:pPr>
        <w:pStyle w:val="AmJustText"/>
      </w:pPr>
      <w:r w:rsidRPr="006E1F21">
        <w:t xml:space="preserve">The allocation methodology must reflect objective, risk-adjusted geopolitical realities rather than static administrative borders. The Commission's proposal applies </w:t>
      </w:r>
      <w:r w:rsidR="00BA3A25" w:rsidRPr="006E1F21">
        <w:t>a</w:t>
      </w:r>
      <w:r w:rsidR="00BA3A25">
        <w:t> </w:t>
      </w:r>
      <w:r w:rsidRPr="006E1F21">
        <w:t>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57520922" w14:textId="77777777" w:rsidR="00281E5D" w:rsidRPr="006E1F21" w:rsidRDefault="00281E5D" w:rsidP="00281E5D">
      <w:r w:rsidRPr="006E1F21">
        <w:rPr>
          <w:rStyle w:val="HideTWBExt"/>
        </w:rPr>
        <w:t>&lt;/AmendB&gt;</w:t>
      </w:r>
    </w:p>
    <w:p w14:paraId="33C95C6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174</w:t>
      </w:r>
      <w:r w:rsidRPr="006E1F21">
        <w:rPr>
          <w:rStyle w:val="HideTWBExt"/>
          <w:b w:val="0"/>
        </w:rPr>
        <w:t>&lt;/NumAmB&gt;</w:t>
      </w:r>
    </w:p>
    <w:p w14:paraId="4EEA721F"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1328EA87" w14:textId="77777777" w:rsidR="00281E5D" w:rsidRPr="006E1F21" w:rsidRDefault="00281E5D" w:rsidP="00281E5D">
      <w:pPr>
        <w:pStyle w:val="NormalBold"/>
      </w:pPr>
      <w:r w:rsidRPr="006E1F21">
        <w:rPr>
          <w:rStyle w:val="HideTWBExt"/>
          <w:b w:val="0"/>
        </w:rPr>
        <w:t>&lt;/RepeatBlock-By&gt;</w:t>
      </w:r>
    </w:p>
    <w:p w14:paraId="23B9F9A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0ABA036" w14:textId="77777777" w:rsidR="00281E5D" w:rsidRPr="006E1F21" w:rsidRDefault="00281E5D" w:rsidP="00281E5D">
      <w:pPr>
        <w:pStyle w:val="NormalBold"/>
      </w:pPr>
      <w:r w:rsidRPr="006E1F21">
        <w:rPr>
          <w:rStyle w:val="HideTWBExt"/>
          <w:b w:val="0"/>
        </w:rPr>
        <w:t>&lt;Article&gt;</w:t>
      </w:r>
      <w:r w:rsidRPr="006E1F21">
        <w:t>Čl. 4 – odst. 2 (nový)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8B40EEF" w14:textId="77777777" w:rsidTr="00652B16">
        <w:trPr>
          <w:trHeight w:hRule="exact" w:val="240"/>
          <w:jc w:val="center"/>
        </w:trPr>
        <w:tc>
          <w:tcPr>
            <w:tcW w:w="9752" w:type="dxa"/>
            <w:gridSpan w:val="2"/>
            <w:tcBorders>
              <w:top w:val="nil"/>
              <w:left w:val="nil"/>
              <w:bottom w:val="nil"/>
              <w:right w:val="nil"/>
            </w:tcBorders>
          </w:tcPr>
          <w:p w14:paraId="432E0CF6" w14:textId="77777777" w:rsidR="00281E5D" w:rsidRPr="006E1F21" w:rsidRDefault="00281E5D" w:rsidP="00652B16"/>
        </w:tc>
      </w:tr>
      <w:tr w:rsidR="00C26DAB" w:rsidRPr="006E1F21" w14:paraId="55642814" w14:textId="77777777" w:rsidTr="00652B16">
        <w:trPr>
          <w:trHeight w:val="240"/>
          <w:jc w:val="center"/>
        </w:trPr>
        <w:tc>
          <w:tcPr>
            <w:tcW w:w="4876" w:type="dxa"/>
            <w:tcBorders>
              <w:top w:val="nil"/>
              <w:left w:val="nil"/>
              <w:bottom w:val="nil"/>
              <w:right w:val="nil"/>
            </w:tcBorders>
          </w:tcPr>
          <w:p w14:paraId="0EADD14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D432EB8" w14:textId="77777777" w:rsidR="00281E5D" w:rsidRPr="006E1F21" w:rsidRDefault="00281E5D" w:rsidP="00652B16">
            <w:pPr>
              <w:pStyle w:val="AmColumnHeading"/>
            </w:pPr>
            <w:r w:rsidRPr="006E1F21">
              <w:t>Pozměňovací návrh</w:t>
            </w:r>
          </w:p>
        </w:tc>
      </w:tr>
      <w:tr w:rsidR="00C26DAB" w:rsidRPr="006E1F21" w14:paraId="73EE2FB0" w14:textId="77777777" w:rsidTr="00652B16">
        <w:trPr>
          <w:jc w:val="center"/>
        </w:trPr>
        <w:tc>
          <w:tcPr>
            <w:tcW w:w="4876" w:type="dxa"/>
            <w:tcBorders>
              <w:top w:val="nil"/>
              <w:left w:val="nil"/>
              <w:bottom w:val="nil"/>
              <w:right w:val="nil"/>
            </w:tcBorders>
          </w:tcPr>
          <w:p w14:paraId="7E625BEE" w14:textId="77777777" w:rsidR="00281E5D" w:rsidRPr="006E1F21" w:rsidRDefault="00281E5D" w:rsidP="00652B16">
            <w:pPr>
              <w:pStyle w:val="Normal6a"/>
            </w:pPr>
          </w:p>
        </w:tc>
        <w:tc>
          <w:tcPr>
            <w:tcW w:w="4876" w:type="dxa"/>
            <w:tcBorders>
              <w:top w:val="nil"/>
              <w:left w:val="nil"/>
              <w:bottom w:val="nil"/>
              <w:right w:val="nil"/>
            </w:tcBorders>
          </w:tcPr>
          <w:p w14:paraId="1E6DC368" w14:textId="725DBD5B" w:rsidR="00281E5D" w:rsidRPr="006E1F21" w:rsidRDefault="00281E5D" w:rsidP="00652B16">
            <w:pPr>
              <w:pStyle w:val="Normal6a"/>
            </w:pPr>
            <w:r w:rsidRPr="006E1F21">
              <w:rPr>
                <w:b/>
                <w:i/>
              </w:rPr>
              <w:t>2b.</w:t>
            </w:r>
            <w:r w:rsidRPr="006E1F21">
              <w:tab/>
            </w:r>
            <w:r w:rsidRPr="006E1F21">
              <w:rPr>
                <w:b/>
                <w:i/>
              </w:rPr>
              <w:t xml:space="preserve">Komisi je svěřena pravomoc přijímat akty </w:t>
            </w:r>
            <w:r w:rsidR="00BA3A25" w:rsidRPr="006E1F21">
              <w:rPr>
                <w:b/>
                <w:i/>
              </w:rPr>
              <w:t>v</w:t>
            </w:r>
            <w:r w:rsidR="00BA3A25">
              <w:rPr>
                <w:b/>
                <w:i/>
              </w:rPr>
              <w:t> </w:t>
            </w:r>
            <w:r w:rsidRPr="006E1F21">
              <w:rPr>
                <w:b/>
                <w:i/>
              </w:rPr>
              <w:t xml:space="preserve">přenesené pravomoci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článkem 8a za účelem aktualizace nebo úpravy rozdělování uvedeného </w:t>
            </w:r>
            <w:r w:rsidR="00BA3A25" w:rsidRPr="006E1F21">
              <w:rPr>
                <w:b/>
                <w:i/>
              </w:rPr>
              <w:t>v</w:t>
            </w:r>
            <w:r w:rsidR="00BA3A25">
              <w:rPr>
                <w:b/>
                <w:i/>
              </w:rPr>
              <w:t> </w:t>
            </w:r>
            <w:r w:rsidRPr="006E1F21">
              <w:rPr>
                <w:b/>
                <w:i/>
              </w:rPr>
              <w:t xml:space="preserve">článku 4 po celé programové období. Tyto úpravy musí zohledňovat významné změny geopolitických rizikových faktorů, výjimečné migrační či hybridní tlaky nebo strategické operační slabiny zjištěné na úsecích vnějších pozemních </w:t>
            </w:r>
            <w:r w:rsidR="00BA3A25" w:rsidRPr="006E1F21">
              <w:rPr>
                <w:b/>
                <w:i/>
              </w:rPr>
              <w:t>a</w:t>
            </w:r>
            <w:r w:rsidR="00BA3A25">
              <w:rPr>
                <w:b/>
                <w:i/>
              </w:rPr>
              <w:t> </w:t>
            </w:r>
            <w:r w:rsidRPr="006E1F21">
              <w:rPr>
                <w:b/>
                <w:i/>
              </w:rPr>
              <w:t xml:space="preserve">námořních hranic, </w:t>
            </w:r>
            <w:r w:rsidR="00BA3A25" w:rsidRPr="006E1F21">
              <w:rPr>
                <w:b/>
                <w:i/>
              </w:rPr>
              <w:t>a</w:t>
            </w:r>
            <w:r w:rsidR="00BA3A25">
              <w:rPr>
                <w:b/>
                <w:i/>
              </w:rPr>
              <w:t> </w:t>
            </w:r>
            <w:r w:rsidRPr="006E1F21">
              <w:rPr>
                <w:b/>
                <w:i/>
              </w:rPr>
              <w:t xml:space="preserve">to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objektivními kritérii </w:t>
            </w:r>
            <w:r w:rsidR="00BA3A25" w:rsidRPr="006E1F21">
              <w:rPr>
                <w:b/>
                <w:i/>
              </w:rPr>
              <w:t>a</w:t>
            </w:r>
            <w:r w:rsidR="00BA3A25">
              <w:rPr>
                <w:b/>
                <w:i/>
              </w:rPr>
              <w:t> </w:t>
            </w:r>
            <w:r w:rsidRPr="006E1F21">
              <w:rPr>
                <w:b/>
                <w:i/>
              </w:rPr>
              <w:t xml:space="preserve">ukazateli stanovenými </w:t>
            </w:r>
            <w:r w:rsidR="00BA3A25" w:rsidRPr="006E1F21">
              <w:rPr>
                <w:b/>
                <w:i/>
              </w:rPr>
              <w:t>v</w:t>
            </w:r>
            <w:r w:rsidR="00BA3A25">
              <w:rPr>
                <w:b/>
                <w:i/>
              </w:rPr>
              <w:t> </w:t>
            </w:r>
            <w:r w:rsidRPr="006E1F21">
              <w:rPr>
                <w:b/>
                <w:i/>
              </w:rPr>
              <w:t>tomto nařízení.</w:t>
            </w:r>
          </w:p>
        </w:tc>
      </w:tr>
    </w:tbl>
    <w:p w14:paraId="13A87B0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183D02C"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8D5F6A8" w14:textId="2B5F2C93" w:rsidR="00281E5D" w:rsidRPr="006E1F21" w:rsidRDefault="00281E5D" w:rsidP="00281E5D">
      <w:pPr>
        <w:pStyle w:val="AmJustText"/>
      </w:pPr>
      <w:r w:rsidRPr="006E1F21">
        <w:t xml:space="preserve">This operational division is legally justified by the findings of COM(2026) 82 final, which underscores that frontline Member States face extreme, asymmetrical costs. These states must simultaneously absorb severe economic fallout—such as slower GDP growth, higher inflation, and </w:t>
      </w:r>
      <w:r w:rsidR="00BA3A25" w:rsidRPr="006E1F21">
        <w:t>a</w:t>
      </w:r>
      <w:r w:rsidR="00BA3A25">
        <w:t> </w:t>
      </w:r>
      <w:r w:rsidRPr="006E1F21">
        <w:t>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43648098" w14:textId="77777777" w:rsidR="00281E5D" w:rsidRPr="006E1F21" w:rsidRDefault="00281E5D" w:rsidP="00281E5D">
      <w:r w:rsidRPr="006E1F21">
        <w:rPr>
          <w:rStyle w:val="HideTWBExt"/>
        </w:rPr>
        <w:t>&lt;/AmendB&gt;</w:t>
      </w:r>
    </w:p>
    <w:p w14:paraId="0D419D89"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175</w:t>
      </w:r>
      <w:r w:rsidRPr="006E1F21">
        <w:rPr>
          <w:rStyle w:val="HideTWBExt"/>
          <w:b w:val="0"/>
        </w:rPr>
        <w:t>&lt;/NumAmB&gt;</w:t>
      </w:r>
    </w:p>
    <w:p w14:paraId="29453AA8"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5FE8071C" w14:textId="77777777" w:rsidR="00281E5D" w:rsidRPr="006E1F21" w:rsidRDefault="00281E5D" w:rsidP="00281E5D">
      <w:pPr>
        <w:pStyle w:val="NormalBold"/>
      </w:pPr>
      <w:r w:rsidRPr="006E1F21">
        <w:rPr>
          <w:rStyle w:val="HideTWBExt"/>
          <w:b w:val="0"/>
        </w:rPr>
        <w:t>&lt;/RepeatBlock-By&gt;</w:t>
      </w:r>
    </w:p>
    <w:p w14:paraId="6365B35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F9DAEE0" w14:textId="77777777" w:rsidR="00281E5D" w:rsidRPr="006E1F21" w:rsidRDefault="00281E5D" w:rsidP="00281E5D">
      <w:pPr>
        <w:pStyle w:val="NormalBold"/>
      </w:pPr>
      <w:r w:rsidRPr="006E1F21">
        <w:rPr>
          <w:rStyle w:val="HideTWBExt"/>
          <w:b w:val="0"/>
        </w:rPr>
        <w:t>&lt;Article&gt;</w:t>
      </w:r>
      <w:r w:rsidRPr="006E1F21">
        <w:t>Čl. 4 – odst. 3</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F4AF34F" w14:textId="77777777" w:rsidTr="00652B16">
        <w:trPr>
          <w:trHeight w:hRule="exact" w:val="240"/>
          <w:jc w:val="center"/>
        </w:trPr>
        <w:tc>
          <w:tcPr>
            <w:tcW w:w="9752" w:type="dxa"/>
            <w:gridSpan w:val="2"/>
            <w:tcBorders>
              <w:top w:val="nil"/>
              <w:left w:val="nil"/>
              <w:bottom w:val="nil"/>
              <w:right w:val="nil"/>
            </w:tcBorders>
          </w:tcPr>
          <w:p w14:paraId="6F4AAFE6" w14:textId="77777777" w:rsidR="00281E5D" w:rsidRPr="006E1F21" w:rsidRDefault="00281E5D" w:rsidP="00652B16"/>
        </w:tc>
      </w:tr>
      <w:tr w:rsidR="00C26DAB" w:rsidRPr="006E1F21" w14:paraId="5D30C5B4" w14:textId="77777777" w:rsidTr="00652B16">
        <w:trPr>
          <w:trHeight w:val="240"/>
          <w:jc w:val="center"/>
        </w:trPr>
        <w:tc>
          <w:tcPr>
            <w:tcW w:w="4876" w:type="dxa"/>
            <w:tcBorders>
              <w:top w:val="nil"/>
              <w:left w:val="nil"/>
              <w:bottom w:val="nil"/>
              <w:right w:val="nil"/>
            </w:tcBorders>
          </w:tcPr>
          <w:p w14:paraId="1964CEC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B5D8128" w14:textId="77777777" w:rsidR="00281E5D" w:rsidRPr="006E1F21" w:rsidRDefault="00281E5D" w:rsidP="00652B16">
            <w:pPr>
              <w:pStyle w:val="AmColumnHeading"/>
            </w:pPr>
            <w:r w:rsidRPr="006E1F21">
              <w:t>Pozměňovací návrh</w:t>
            </w:r>
          </w:p>
        </w:tc>
      </w:tr>
      <w:tr w:rsidR="00C26DAB" w:rsidRPr="006E1F21" w14:paraId="761C4AA8" w14:textId="77777777" w:rsidTr="00652B16">
        <w:trPr>
          <w:jc w:val="center"/>
        </w:trPr>
        <w:tc>
          <w:tcPr>
            <w:tcW w:w="4876" w:type="dxa"/>
            <w:tcBorders>
              <w:top w:val="nil"/>
              <w:left w:val="nil"/>
              <w:bottom w:val="nil"/>
              <w:right w:val="nil"/>
            </w:tcBorders>
          </w:tcPr>
          <w:p w14:paraId="331D72FE" w14:textId="2880D7ED" w:rsidR="00281E5D" w:rsidRPr="006E1F21" w:rsidRDefault="00281E5D" w:rsidP="00652B16">
            <w:pPr>
              <w:pStyle w:val="Normal6a"/>
            </w:pPr>
            <w:r w:rsidRPr="006E1F21">
              <w:t>3.</w:t>
            </w:r>
            <w:r w:rsidRPr="006E1F21">
              <w:tab/>
              <w:t xml:space="preserve">Kromě toho se </w:t>
            </w:r>
            <w:r w:rsidR="00BA3A25" w:rsidRPr="006E1F21">
              <w:t>v</w:t>
            </w:r>
            <w:r w:rsidR="00BA3A25">
              <w:t> </w:t>
            </w:r>
            <w:r w:rsidRPr="006E1F21">
              <w:t xml:space="preserve">rámci ročního rozpočtového procesu vymezeného </w:t>
            </w:r>
            <w:r w:rsidR="00BA3A25" w:rsidRPr="006E1F21">
              <w:t>v</w:t>
            </w:r>
            <w:r w:rsidR="00BA3A25">
              <w:t> </w:t>
            </w:r>
            <w:r w:rsidRPr="006E1F21">
              <w:t xml:space="preserve">článku 314 Smlouvy </w:t>
            </w:r>
            <w:r w:rsidR="00BA3A25" w:rsidRPr="006E1F21">
              <w:t>o</w:t>
            </w:r>
            <w:r w:rsidR="00BA3A25">
              <w:t> </w:t>
            </w:r>
            <w:r w:rsidRPr="006E1F21">
              <w:t xml:space="preserve">fungování EU stanoví rozpočtové prostředky na cíle stanovené </w:t>
            </w:r>
            <w:r w:rsidR="00BA3A25" w:rsidRPr="006E1F21">
              <w:t>v</w:t>
            </w:r>
            <w:r w:rsidR="00BA3A25">
              <w:t> </w:t>
            </w:r>
            <w:r w:rsidRPr="006E1F21">
              <w:t xml:space="preserve">článku 3 tohoto nařízení, které jsou prováděny prostřednictvím Facility EU podle hlavy IV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c>
          <w:tcPr>
            <w:tcW w:w="4876" w:type="dxa"/>
            <w:tcBorders>
              <w:top w:val="nil"/>
              <w:left w:val="nil"/>
              <w:bottom w:val="nil"/>
              <w:right w:val="nil"/>
            </w:tcBorders>
          </w:tcPr>
          <w:p w14:paraId="0BD143A2" w14:textId="1053DD08" w:rsidR="00281E5D" w:rsidRPr="006E1F21" w:rsidRDefault="00281E5D" w:rsidP="00652B16">
            <w:pPr>
              <w:pStyle w:val="Normal6a"/>
            </w:pPr>
            <w:r w:rsidRPr="006E1F21">
              <w:t>3.</w:t>
            </w:r>
            <w:r w:rsidRPr="006E1F21">
              <w:tab/>
              <w:t xml:space="preserve">Kromě toho se </w:t>
            </w:r>
            <w:r w:rsidR="00BA3A25" w:rsidRPr="006E1F21">
              <w:t>v</w:t>
            </w:r>
            <w:r w:rsidR="00BA3A25">
              <w:t> </w:t>
            </w:r>
            <w:r w:rsidRPr="006E1F21">
              <w:t xml:space="preserve">rámci ročního rozpočtového procesu vymezeného </w:t>
            </w:r>
            <w:r w:rsidR="00BA3A25" w:rsidRPr="006E1F21">
              <w:t>v</w:t>
            </w:r>
            <w:r w:rsidR="00BA3A25">
              <w:t> </w:t>
            </w:r>
            <w:r w:rsidRPr="006E1F21">
              <w:t xml:space="preserve">článku 314 Smlouvy </w:t>
            </w:r>
            <w:r w:rsidR="00BA3A25" w:rsidRPr="006E1F21">
              <w:t>o</w:t>
            </w:r>
            <w:r w:rsidR="00BA3A25">
              <w:t> </w:t>
            </w:r>
            <w:r w:rsidRPr="006E1F21">
              <w:t xml:space="preserve">fungování EU stanoví rozpočtové prostředky na cíle stanovené </w:t>
            </w:r>
            <w:r w:rsidR="00BA3A25" w:rsidRPr="006E1F21">
              <w:t>v</w:t>
            </w:r>
            <w:r w:rsidR="00BA3A25">
              <w:t> </w:t>
            </w:r>
            <w:r w:rsidRPr="006E1F21">
              <w:t xml:space="preserve">článku 3 tohoto nařízení, které jsou prováděny prostřednictvím Facility EU podle hlavy IV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Pr="006E1F21">
              <w:rPr>
                <w:b/>
                <w:i/>
              </w:rPr>
              <w:t xml:space="preserve">Je třeba zajistit, aby nástroj EU přispíval </w:t>
            </w:r>
            <w:r w:rsidR="00BA3A25" w:rsidRPr="006E1F21">
              <w:rPr>
                <w:b/>
                <w:i/>
              </w:rPr>
              <w:t>k</w:t>
            </w:r>
            <w:r w:rsidR="00BA3A25">
              <w:rPr>
                <w:b/>
                <w:i/>
              </w:rPr>
              <w:t> </w:t>
            </w:r>
            <w:r w:rsidRPr="006E1F21">
              <w:rPr>
                <w:b/>
                <w:i/>
              </w:rPr>
              <w:t xml:space="preserve">plnění cílů politiky </w:t>
            </w:r>
            <w:r w:rsidR="00BA3A25" w:rsidRPr="006E1F21">
              <w:rPr>
                <w:b/>
                <w:i/>
              </w:rPr>
              <w:t>v</w:t>
            </w:r>
            <w:r w:rsidR="00BA3A25">
              <w:rPr>
                <w:b/>
                <w:i/>
              </w:rPr>
              <w:t> </w:t>
            </w:r>
            <w:r w:rsidRPr="006E1F21">
              <w:rPr>
                <w:b/>
                <w:i/>
              </w:rPr>
              <w:t xml:space="preserve">oblasti vnitřních věcí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rozdělovacím klíčem stanoveným </w:t>
            </w:r>
            <w:r w:rsidR="00BA3A25" w:rsidRPr="006E1F21">
              <w:rPr>
                <w:b/>
                <w:i/>
              </w:rPr>
              <w:t>v</w:t>
            </w:r>
            <w:r w:rsidR="00BA3A25">
              <w:rPr>
                <w:b/>
                <w:i/>
              </w:rPr>
              <w:t> </w:t>
            </w:r>
            <w:r w:rsidRPr="006E1F21">
              <w:rPr>
                <w:b/>
                <w:i/>
              </w:rPr>
              <w:t xml:space="preserve">příloze </w:t>
            </w:r>
            <w:r w:rsidR="00BA3A25" w:rsidRPr="006E1F21">
              <w:rPr>
                <w:b/>
                <w:i/>
              </w:rPr>
              <w:t>I</w:t>
            </w:r>
            <w:r w:rsidR="00BA3A25">
              <w:rPr>
                <w:b/>
                <w:i/>
              </w:rPr>
              <w:t> </w:t>
            </w:r>
            <w:r w:rsidRPr="006E1F21">
              <w:rPr>
                <w:b/>
                <w:i/>
              </w:rPr>
              <w:t xml:space="preserve">nařízení,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rozvoj venkova,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bezpečnost na období 2028–2034.</w:t>
            </w:r>
          </w:p>
        </w:tc>
      </w:tr>
    </w:tbl>
    <w:p w14:paraId="366900B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54C9BA1" w14:textId="77777777" w:rsidR="00281E5D" w:rsidRPr="006E1F21" w:rsidRDefault="00281E5D" w:rsidP="00281E5D">
      <w:r w:rsidRPr="006E1F21">
        <w:rPr>
          <w:rStyle w:val="HideTWBExt"/>
        </w:rPr>
        <w:t>&lt;/AmendB&gt;</w:t>
      </w:r>
    </w:p>
    <w:p w14:paraId="40984D9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176</w:t>
      </w:r>
      <w:r w:rsidRPr="006E1F21">
        <w:rPr>
          <w:rStyle w:val="HideTWBExt"/>
          <w:b w:val="0"/>
        </w:rPr>
        <w:t>&lt;/NumAmB&gt;</w:t>
      </w:r>
    </w:p>
    <w:p w14:paraId="2DE54038"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4EDD7E2F" w14:textId="77777777" w:rsidR="00281E5D" w:rsidRPr="006E1F21" w:rsidRDefault="00281E5D" w:rsidP="00281E5D">
      <w:pPr>
        <w:pStyle w:val="NormalBold"/>
      </w:pPr>
      <w:r w:rsidRPr="006E1F21">
        <w:rPr>
          <w:rStyle w:val="HideTWBExt"/>
          <w:b w:val="0"/>
        </w:rPr>
        <w:t>&lt;/RepeatBlock-By&gt;</w:t>
      </w:r>
    </w:p>
    <w:p w14:paraId="223EA2C0"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7F652C6" w14:textId="51540634" w:rsidR="00281E5D" w:rsidRPr="006E1F21" w:rsidRDefault="00281E5D" w:rsidP="00281E5D">
      <w:pPr>
        <w:pStyle w:val="NormalBold"/>
      </w:pPr>
      <w:r w:rsidRPr="006E1F21">
        <w:rPr>
          <w:rStyle w:val="HideTWBExt"/>
          <w:b w:val="0"/>
        </w:rPr>
        <w:t>&lt;Article&gt;</w:t>
      </w:r>
      <w:r w:rsidRPr="006E1F21">
        <w:t xml:space="preserve">Čl. 4 – odst. 3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64D3C11" w14:textId="77777777" w:rsidTr="00652B16">
        <w:trPr>
          <w:trHeight w:hRule="exact" w:val="240"/>
          <w:jc w:val="center"/>
        </w:trPr>
        <w:tc>
          <w:tcPr>
            <w:tcW w:w="9752" w:type="dxa"/>
            <w:gridSpan w:val="2"/>
            <w:tcBorders>
              <w:top w:val="nil"/>
              <w:left w:val="nil"/>
              <w:bottom w:val="nil"/>
              <w:right w:val="nil"/>
            </w:tcBorders>
          </w:tcPr>
          <w:p w14:paraId="1FD26A85" w14:textId="77777777" w:rsidR="00281E5D" w:rsidRPr="006E1F21" w:rsidRDefault="00281E5D" w:rsidP="00652B16"/>
        </w:tc>
      </w:tr>
      <w:tr w:rsidR="00C26DAB" w:rsidRPr="006E1F21" w14:paraId="4A8C0843" w14:textId="77777777" w:rsidTr="00652B16">
        <w:trPr>
          <w:trHeight w:val="240"/>
          <w:jc w:val="center"/>
        </w:trPr>
        <w:tc>
          <w:tcPr>
            <w:tcW w:w="4876" w:type="dxa"/>
            <w:tcBorders>
              <w:top w:val="nil"/>
              <w:left w:val="nil"/>
              <w:bottom w:val="nil"/>
              <w:right w:val="nil"/>
            </w:tcBorders>
          </w:tcPr>
          <w:p w14:paraId="3C064A8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8658AD6" w14:textId="77777777" w:rsidR="00281E5D" w:rsidRPr="006E1F21" w:rsidRDefault="00281E5D" w:rsidP="00652B16">
            <w:pPr>
              <w:pStyle w:val="AmColumnHeading"/>
            </w:pPr>
            <w:r w:rsidRPr="006E1F21">
              <w:t>Pozměňovací návrh</w:t>
            </w:r>
          </w:p>
        </w:tc>
      </w:tr>
      <w:tr w:rsidR="00C26DAB" w:rsidRPr="006E1F21" w14:paraId="792AA943" w14:textId="77777777" w:rsidTr="00652B16">
        <w:trPr>
          <w:jc w:val="center"/>
        </w:trPr>
        <w:tc>
          <w:tcPr>
            <w:tcW w:w="4876" w:type="dxa"/>
            <w:tcBorders>
              <w:top w:val="nil"/>
              <w:left w:val="nil"/>
              <w:bottom w:val="nil"/>
              <w:right w:val="nil"/>
            </w:tcBorders>
          </w:tcPr>
          <w:p w14:paraId="7925C7FB" w14:textId="77777777" w:rsidR="00281E5D" w:rsidRPr="006E1F21" w:rsidRDefault="00281E5D" w:rsidP="00652B16">
            <w:pPr>
              <w:pStyle w:val="Normal6a"/>
            </w:pPr>
          </w:p>
        </w:tc>
        <w:tc>
          <w:tcPr>
            <w:tcW w:w="4876" w:type="dxa"/>
            <w:tcBorders>
              <w:top w:val="nil"/>
              <w:left w:val="nil"/>
              <w:bottom w:val="nil"/>
              <w:right w:val="nil"/>
            </w:tcBorders>
          </w:tcPr>
          <w:p w14:paraId="3975D9A0" w14:textId="7EC4AAD4" w:rsidR="00281E5D" w:rsidRPr="006E1F21" w:rsidRDefault="00281E5D" w:rsidP="00652B16">
            <w:pPr>
              <w:pStyle w:val="Normal6a"/>
            </w:pPr>
            <w:r w:rsidRPr="006E1F21">
              <w:rPr>
                <w:b/>
                <w:i/>
              </w:rPr>
              <w:t>3a.</w:t>
            </w:r>
            <w:r w:rsidRPr="006E1F21">
              <w:tab/>
            </w:r>
            <w:r w:rsidRPr="006E1F21">
              <w:rPr>
                <w:b/>
                <w:i/>
              </w:rPr>
              <w:t xml:space="preserve">Při čerpání rozpočtových prostředků přidělených na nástroj EU bude Komise dynamicky zajišťovat úroveň financování </w:t>
            </w:r>
            <w:r w:rsidR="00BA3A25" w:rsidRPr="006E1F21">
              <w:rPr>
                <w:b/>
                <w:i/>
              </w:rPr>
              <w:t>s</w:t>
            </w:r>
            <w:r w:rsidR="00BA3A25">
              <w:rPr>
                <w:b/>
                <w:i/>
              </w:rPr>
              <w:t> </w:t>
            </w:r>
            <w:r w:rsidRPr="006E1F21">
              <w:rPr>
                <w:b/>
                <w:i/>
              </w:rPr>
              <w:t xml:space="preserve">cílem upřednostnit návrhy projektů, technické zakázky </w:t>
            </w:r>
            <w:r w:rsidR="00BA3A25" w:rsidRPr="006E1F21">
              <w:rPr>
                <w:b/>
                <w:i/>
              </w:rPr>
              <w:t>a</w:t>
            </w:r>
            <w:r w:rsidR="00BA3A25">
              <w:rPr>
                <w:b/>
                <w:i/>
              </w:rPr>
              <w:t> </w:t>
            </w:r>
            <w:r w:rsidRPr="006E1F21">
              <w:rPr>
                <w:b/>
                <w:i/>
              </w:rPr>
              <w:t xml:space="preserve">operační nasazení předkládané členskými státy </w:t>
            </w:r>
            <w:r w:rsidR="00BA3A25" w:rsidRPr="006E1F21">
              <w:rPr>
                <w:b/>
                <w:i/>
              </w:rPr>
              <w:t>v</w:t>
            </w:r>
            <w:r w:rsidR="00BA3A25">
              <w:rPr>
                <w:b/>
                <w:i/>
              </w:rPr>
              <w:t> </w:t>
            </w:r>
            <w:r w:rsidRPr="006E1F21">
              <w:rPr>
                <w:b/>
                <w:i/>
              </w:rPr>
              <w:t xml:space="preserve">první linii, které čelí kombinovaným geopolitickým </w:t>
            </w:r>
            <w:r w:rsidR="00BA3A25" w:rsidRPr="006E1F21">
              <w:rPr>
                <w:b/>
                <w:i/>
              </w:rPr>
              <w:t>a</w:t>
            </w:r>
            <w:r w:rsidR="00BA3A25">
              <w:rPr>
                <w:b/>
                <w:i/>
              </w:rPr>
              <w:t> </w:t>
            </w:r>
            <w:r w:rsidRPr="006E1F21">
              <w:rPr>
                <w:b/>
                <w:i/>
              </w:rPr>
              <w:t xml:space="preserve">hybridním tlakům podél vnějších pozemních, vzdušných </w:t>
            </w:r>
            <w:r w:rsidR="00BA3A25" w:rsidRPr="006E1F21">
              <w:rPr>
                <w:b/>
                <w:i/>
              </w:rPr>
              <w:t>a</w:t>
            </w:r>
            <w:r w:rsidR="00BA3A25">
              <w:rPr>
                <w:b/>
                <w:i/>
              </w:rPr>
              <w:t> </w:t>
            </w:r>
            <w:r w:rsidRPr="006E1F21">
              <w:rPr>
                <w:b/>
                <w:i/>
              </w:rPr>
              <w:t xml:space="preserve">námořních hranic Unie sousedících </w:t>
            </w:r>
            <w:r w:rsidR="00BA3A25" w:rsidRPr="006E1F21">
              <w:rPr>
                <w:b/>
                <w:i/>
              </w:rPr>
              <w:t>s</w:t>
            </w:r>
            <w:r w:rsidR="00BA3A25">
              <w:rPr>
                <w:b/>
                <w:i/>
              </w:rPr>
              <w:t> </w:t>
            </w:r>
            <w:r w:rsidRPr="006E1F21">
              <w:rPr>
                <w:b/>
                <w:i/>
              </w:rPr>
              <w:t xml:space="preserve">východním křídlem </w:t>
            </w:r>
            <w:r w:rsidR="00BA3A25" w:rsidRPr="006E1F21">
              <w:rPr>
                <w:b/>
                <w:i/>
              </w:rPr>
              <w:t>a</w:t>
            </w:r>
            <w:r w:rsidR="00BA3A25">
              <w:rPr>
                <w:b/>
                <w:i/>
              </w:rPr>
              <w:t> </w:t>
            </w:r>
            <w:r w:rsidRPr="006E1F21">
              <w:rPr>
                <w:b/>
                <w:i/>
              </w:rPr>
              <w:t>dalšími vysoce rizikovými třetími zeměmi.</w:t>
            </w:r>
          </w:p>
        </w:tc>
      </w:tr>
    </w:tbl>
    <w:p w14:paraId="74AC5CE2"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3743986"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6CCF810D" w14:textId="476578DF" w:rsidR="00281E5D" w:rsidRPr="006E1F21" w:rsidRDefault="00281E5D" w:rsidP="00281E5D">
      <w:pPr>
        <w:pStyle w:val="AmJustText"/>
      </w:pPr>
      <w:r w:rsidRPr="006E1F21">
        <w:t xml:space="preserve">The EU Facility (Thematic Facility) represents </w:t>
      </w:r>
      <w:r w:rsidR="00BA3A25" w:rsidRPr="006E1F21">
        <w:t>a</w:t>
      </w:r>
      <w:r w:rsidR="00BA3A25">
        <w:t> </w:t>
      </w:r>
      <w:r w:rsidRPr="006E1F21">
        <w:t xml:space="preserve">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w:t>
      </w:r>
      <w:r w:rsidR="00BA3A25" w:rsidRPr="006E1F21">
        <w:t>a</w:t>
      </w:r>
      <w:r w:rsidR="00BA3A25">
        <w:t> </w:t>
      </w:r>
      <w:r w:rsidRPr="006E1F21">
        <w:t>drop in investment confidence, amplifying the economic strain of securing the Union's external perimeter.</w:t>
      </w:r>
    </w:p>
    <w:p w14:paraId="6F96B27A" w14:textId="77777777" w:rsidR="00281E5D" w:rsidRPr="006E1F21" w:rsidRDefault="00281E5D" w:rsidP="00281E5D">
      <w:r w:rsidRPr="006E1F21">
        <w:rPr>
          <w:rStyle w:val="HideTWBExt"/>
        </w:rPr>
        <w:t>&lt;/AmendB&gt;</w:t>
      </w:r>
    </w:p>
    <w:p w14:paraId="403F222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177</w:t>
      </w:r>
      <w:r w:rsidRPr="006E1F21">
        <w:rPr>
          <w:rStyle w:val="HideTWBExt"/>
          <w:b w:val="0"/>
        </w:rPr>
        <w:t>&lt;/NumAmB&gt;</w:t>
      </w:r>
    </w:p>
    <w:p w14:paraId="510F2E21"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4E6985A6" w14:textId="77777777" w:rsidR="00281E5D" w:rsidRPr="006E1F21" w:rsidRDefault="00281E5D" w:rsidP="00281E5D">
      <w:pPr>
        <w:pStyle w:val="NormalBold"/>
      </w:pPr>
      <w:r w:rsidRPr="006E1F21">
        <w:rPr>
          <w:rStyle w:val="HideTWBExt"/>
          <w:b w:val="0"/>
        </w:rPr>
        <w:t>&lt;/RepeatBlock-By&gt;</w:t>
      </w:r>
    </w:p>
    <w:p w14:paraId="41390D1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4B818C0" w14:textId="36241E53" w:rsidR="00281E5D" w:rsidRPr="006E1F21" w:rsidRDefault="00281E5D" w:rsidP="00281E5D">
      <w:pPr>
        <w:pStyle w:val="NormalBold"/>
      </w:pPr>
      <w:r w:rsidRPr="006E1F21">
        <w:rPr>
          <w:rStyle w:val="HideTWBExt"/>
          <w:b w:val="0"/>
        </w:rPr>
        <w:t>&lt;Article&gt;</w:t>
      </w:r>
      <w:r w:rsidRPr="006E1F21">
        <w:t xml:space="preserve">Čl. 4 – odst. 3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E3E8098" w14:textId="77777777" w:rsidTr="00652B16">
        <w:trPr>
          <w:trHeight w:hRule="exact" w:val="240"/>
          <w:jc w:val="center"/>
        </w:trPr>
        <w:tc>
          <w:tcPr>
            <w:tcW w:w="9752" w:type="dxa"/>
            <w:gridSpan w:val="2"/>
            <w:tcBorders>
              <w:top w:val="nil"/>
              <w:left w:val="nil"/>
              <w:bottom w:val="nil"/>
              <w:right w:val="nil"/>
            </w:tcBorders>
          </w:tcPr>
          <w:p w14:paraId="659A5F14" w14:textId="77777777" w:rsidR="00281E5D" w:rsidRPr="006E1F21" w:rsidRDefault="00281E5D" w:rsidP="00652B16"/>
        </w:tc>
      </w:tr>
      <w:tr w:rsidR="00C26DAB" w:rsidRPr="006E1F21" w14:paraId="29CA92D2" w14:textId="77777777" w:rsidTr="00652B16">
        <w:trPr>
          <w:trHeight w:val="240"/>
          <w:jc w:val="center"/>
        </w:trPr>
        <w:tc>
          <w:tcPr>
            <w:tcW w:w="4876" w:type="dxa"/>
            <w:tcBorders>
              <w:top w:val="nil"/>
              <w:left w:val="nil"/>
              <w:bottom w:val="nil"/>
              <w:right w:val="nil"/>
            </w:tcBorders>
          </w:tcPr>
          <w:p w14:paraId="6ED82A7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5E33DE6" w14:textId="77777777" w:rsidR="00281E5D" w:rsidRPr="006E1F21" w:rsidRDefault="00281E5D" w:rsidP="00652B16">
            <w:pPr>
              <w:pStyle w:val="AmColumnHeading"/>
            </w:pPr>
            <w:r w:rsidRPr="006E1F21">
              <w:t>Pozměňovací návrh</w:t>
            </w:r>
          </w:p>
        </w:tc>
      </w:tr>
      <w:tr w:rsidR="00C26DAB" w:rsidRPr="006E1F21" w14:paraId="15741391" w14:textId="77777777" w:rsidTr="00652B16">
        <w:trPr>
          <w:jc w:val="center"/>
        </w:trPr>
        <w:tc>
          <w:tcPr>
            <w:tcW w:w="4876" w:type="dxa"/>
            <w:tcBorders>
              <w:top w:val="nil"/>
              <w:left w:val="nil"/>
              <w:bottom w:val="nil"/>
              <w:right w:val="nil"/>
            </w:tcBorders>
          </w:tcPr>
          <w:p w14:paraId="5B6F5C47" w14:textId="77777777" w:rsidR="00281E5D" w:rsidRPr="006E1F21" w:rsidRDefault="00281E5D" w:rsidP="00652B16">
            <w:pPr>
              <w:pStyle w:val="Normal6a"/>
            </w:pPr>
          </w:p>
        </w:tc>
        <w:tc>
          <w:tcPr>
            <w:tcW w:w="4876" w:type="dxa"/>
            <w:tcBorders>
              <w:top w:val="nil"/>
              <w:left w:val="nil"/>
              <w:bottom w:val="nil"/>
              <w:right w:val="nil"/>
            </w:tcBorders>
          </w:tcPr>
          <w:p w14:paraId="5A33EF66" w14:textId="3E8ECE20" w:rsidR="00281E5D" w:rsidRPr="006E1F21" w:rsidRDefault="00281E5D" w:rsidP="00652B16">
            <w:pPr>
              <w:pStyle w:val="Normal6a"/>
            </w:pPr>
            <w:r w:rsidRPr="006E1F21">
              <w:rPr>
                <w:b/>
                <w:i/>
              </w:rPr>
              <w:t>3a.</w:t>
            </w:r>
            <w:r w:rsidRPr="006E1F21">
              <w:tab/>
            </w:r>
            <w:r w:rsidRPr="006E1F21">
              <w:rPr>
                <w:b/>
                <w:i/>
              </w:rPr>
              <w:t xml:space="preserve">Komise zajistí spravedlivé a transparentní rozdělení zdrojů mezi cíle stanovené v čl. 3 odst. 1. Komise podá zprávu o využívání finančních prostředků a o jejich rozdělení </w:t>
            </w:r>
            <w:r w:rsidR="00BA3A25" w:rsidRPr="006E1F21">
              <w:rPr>
                <w:b/>
                <w:i/>
              </w:rPr>
              <w:t>v</w:t>
            </w:r>
            <w:r w:rsidR="00BA3A25">
              <w:rPr>
                <w:b/>
                <w:i/>
              </w:rPr>
              <w:t> </w:t>
            </w:r>
            <w:r w:rsidRPr="006E1F21">
              <w:rPr>
                <w:b/>
                <w:i/>
              </w:rPr>
              <w:t xml:space="preserve">rámci Facility EU mezi její složky uvedené </w:t>
            </w:r>
            <w:r w:rsidR="00BA3A25" w:rsidRPr="006E1F21">
              <w:rPr>
                <w:b/>
                <w:i/>
              </w:rPr>
              <w:t>v</w:t>
            </w:r>
            <w:r w:rsidR="00BA3A25">
              <w:rPr>
                <w:b/>
                <w:i/>
              </w:rPr>
              <w:t> </w:t>
            </w:r>
            <w:r w:rsidRPr="006E1F21">
              <w:rPr>
                <w:b/>
                <w:i/>
              </w:rPr>
              <w:t>odstavci 1 tohoto článku, včetně podpory poskytované akcím v třetích zemích nebo ve vztahu k nim v rámci akcí Unie.</w:t>
            </w:r>
          </w:p>
        </w:tc>
      </w:tr>
    </w:tbl>
    <w:p w14:paraId="211F70A7"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E317B60" w14:textId="77777777" w:rsidR="00281E5D" w:rsidRPr="006E1F21" w:rsidRDefault="00281E5D" w:rsidP="00281E5D">
      <w:r w:rsidRPr="006E1F21">
        <w:rPr>
          <w:rStyle w:val="HideTWBExt"/>
        </w:rPr>
        <w:t>&lt;/AmendB&gt;</w:t>
      </w:r>
    </w:p>
    <w:p w14:paraId="5EB1205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178</w:t>
      </w:r>
      <w:r w:rsidRPr="006E1F21">
        <w:rPr>
          <w:rStyle w:val="HideTWBExt"/>
          <w:b w:val="0"/>
        </w:rPr>
        <w:t>&lt;/NumAmB&gt;</w:t>
      </w:r>
    </w:p>
    <w:p w14:paraId="4C330BE3" w14:textId="77777777" w:rsidR="00281E5D" w:rsidRPr="006E1F21" w:rsidRDefault="00281E5D" w:rsidP="00281E5D">
      <w:pPr>
        <w:pStyle w:val="NormalBold"/>
      </w:pPr>
      <w:r w:rsidRPr="006E1F21">
        <w:rPr>
          <w:rStyle w:val="HideTWBExt"/>
          <w:b w:val="0"/>
        </w:rPr>
        <w:t>&lt;RepeatBlock-By&gt;&lt;Members&gt;</w:t>
      </w:r>
      <w:r w:rsidRPr="006E1F21">
        <w:t>Jan-Christoph Oetjen, Fabienne Keller, Raquel García Hermida-Van Der Walle, Nikola Minchev</w:t>
      </w:r>
      <w:r w:rsidRPr="006E1F21">
        <w:rPr>
          <w:rStyle w:val="HideTWBExt"/>
          <w:b w:val="0"/>
        </w:rPr>
        <w:t>&lt;/Members&gt;</w:t>
      </w:r>
    </w:p>
    <w:p w14:paraId="5D5BF295" w14:textId="77777777" w:rsidR="00281E5D" w:rsidRPr="006E1F21" w:rsidRDefault="00281E5D" w:rsidP="00281E5D">
      <w:pPr>
        <w:pStyle w:val="NormalBold"/>
      </w:pPr>
      <w:r w:rsidRPr="006E1F21">
        <w:rPr>
          <w:rStyle w:val="HideTWBExt"/>
          <w:b w:val="0"/>
        </w:rPr>
        <w:t>&lt;/RepeatBlock-By&gt;</w:t>
      </w:r>
    </w:p>
    <w:p w14:paraId="2B76264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EA75E10" w14:textId="77777777" w:rsidR="00281E5D" w:rsidRPr="006E1F21" w:rsidRDefault="00281E5D" w:rsidP="00281E5D">
      <w:pPr>
        <w:pStyle w:val="NormalBold"/>
      </w:pPr>
      <w:r w:rsidRPr="006E1F21">
        <w:rPr>
          <w:rStyle w:val="HideTWBExt"/>
          <w:b w:val="0"/>
        </w:rPr>
        <w:t>&lt;Article&gt;</w:t>
      </w:r>
      <w:r w:rsidRPr="006E1F21">
        <w:t>Čl. 4 – odst. 3 b (nový)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98D4A2C" w14:textId="77777777" w:rsidTr="00652B16">
        <w:trPr>
          <w:trHeight w:hRule="exact" w:val="240"/>
          <w:jc w:val="center"/>
        </w:trPr>
        <w:tc>
          <w:tcPr>
            <w:tcW w:w="9752" w:type="dxa"/>
            <w:gridSpan w:val="2"/>
            <w:tcBorders>
              <w:top w:val="nil"/>
              <w:left w:val="nil"/>
              <w:bottom w:val="nil"/>
              <w:right w:val="nil"/>
            </w:tcBorders>
          </w:tcPr>
          <w:p w14:paraId="25D077B6" w14:textId="77777777" w:rsidR="00281E5D" w:rsidRPr="006E1F21" w:rsidRDefault="00281E5D" w:rsidP="00652B16"/>
        </w:tc>
      </w:tr>
      <w:tr w:rsidR="00C26DAB" w:rsidRPr="006E1F21" w14:paraId="46283CF7" w14:textId="77777777" w:rsidTr="00652B16">
        <w:trPr>
          <w:trHeight w:val="240"/>
          <w:jc w:val="center"/>
        </w:trPr>
        <w:tc>
          <w:tcPr>
            <w:tcW w:w="4876" w:type="dxa"/>
            <w:tcBorders>
              <w:top w:val="nil"/>
              <w:left w:val="nil"/>
              <w:bottom w:val="nil"/>
              <w:right w:val="nil"/>
            </w:tcBorders>
          </w:tcPr>
          <w:p w14:paraId="4C6357A5"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A2630BB" w14:textId="77777777" w:rsidR="00281E5D" w:rsidRPr="006E1F21" w:rsidRDefault="00281E5D" w:rsidP="00652B16">
            <w:pPr>
              <w:pStyle w:val="AmColumnHeading"/>
            </w:pPr>
            <w:r w:rsidRPr="006E1F21">
              <w:t>Pozměňovací návrh</w:t>
            </w:r>
          </w:p>
        </w:tc>
      </w:tr>
      <w:tr w:rsidR="00C26DAB" w:rsidRPr="006E1F21" w14:paraId="7FA8D792" w14:textId="77777777" w:rsidTr="00652B16">
        <w:trPr>
          <w:jc w:val="center"/>
        </w:trPr>
        <w:tc>
          <w:tcPr>
            <w:tcW w:w="4876" w:type="dxa"/>
            <w:tcBorders>
              <w:top w:val="nil"/>
              <w:left w:val="nil"/>
              <w:bottom w:val="nil"/>
              <w:right w:val="nil"/>
            </w:tcBorders>
          </w:tcPr>
          <w:p w14:paraId="10B7B111" w14:textId="77777777" w:rsidR="00281E5D" w:rsidRPr="006E1F21" w:rsidRDefault="00281E5D" w:rsidP="00652B16">
            <w:pPr>
              <w:pStyle w:val="Normal6a"/>
            </w:pPr>
          </w:p>
        </w:tc>
        <w:tc>
          <w:tcPr>
            <w:tcW w:w="4876" w:type="dxa"/>
            <w:tcBorders>
              <w:top w:val="nil"/>
              <w:left w:val="nil"/>
              <w:bottom w:val="nil"/>
              <w:right w:val="nil"/>
            </w:tcBorders>
          </w:tcPr>
          <w:p w14:paraId="72108AC7" w14:textId="056B1218" w:rsidR="00281E5D" w:rsidRPr="006E1F21" w:rsidRDefault="00281E5D" w:rsidP="00652B16">
            <w:pPr>
              <w:pStyle w:val="Normal6a"/>
            </w:pPr>
            <w:r w:rsidRPr="006E1F21">
              <w:rPr>
                <w:b/>
                <w:i/>
              </w:rPr>
              <w:t>3b.</w:t>
            </w:r>
            <w:r w:rsidRPr="006E1F21">
              <w:tab/>
            </w:r>
            <w:r w:rsidRPr="006E1F21">
              <w:rPr>
                <w:b/>
                <w:i/>
              </w:rPr>
              <w:t xml:space="preserve">Dodržování ustanovení tohoto článku bude </w:t>
            </w:r>
            <w:r w:rsidR="00BA3A25" w:rsidRPr="006E1F21">
              <w:rPr>
                <w:b/>
                <w:i/>
              </w:rPr>
              <w:t>v</w:t>
            </w:r>
            <w:r w:rsidR="00BA3A25">
              <w:rPr>
                <w:b/>
                <w:i/>
              </w:rPr>
              <w:t> </w:t>
            </w:r>
            <w:r w:rsidRPr="006E1F21">
              <w:rPr>
                <w:b/>
                <w:i/>
              </w:rPr>
              <w:t xml:space="preserve">každém členském státě sledováno příslušným monitorovacím výborem, jak je stanoveno </w:t>
            </w:r>
            <w:r w:rsidR="00BA3A25" w:rsidRPr="006E1F21">
              <w:rPr>
                <w:b/>
                <w:i/>
              </w:rPr>
              <w:t>v</w:t>
            </w:r>
            <w:r w:rsidR="00BA3A25">
              <w:rPr>
                <w:b/>
                <w:i/>
              </w:rPr>
              <w:t> </w:t>
            </w:r>
            <w:r w:rsidRPr="006E1F21">
              <w:rPr>
                <w:b/>
                <w:i/>
              </w:rPr>
              <w:t xml:space="preserve">článku 54 nařízení,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rozvoj venkova,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bezpečnost na období 2028–2034.</w:t>
            </w:r>
          </w:p>
        </w:tc>
      </w:tr>
    </w:tbl>
    <w:p w14:paraId="0B62EFC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D967DBC" w14:textId="77777777" w:rsidR="00281E5D" w:rsidRPr="006E1F21" w:rsidRDefault="00281E5D" w:rsidP="00281E5D">
      <w:r w:rsidRPr="006E1F21">
        <w:rPr>
          <w:rStyle w:val="HideTWBExt"/>
        </w:rPr>
        <w:t>&lt;/AmendB&gt;</w:t>
      </w:r>
    </w:p>
    <w:p w14:paraId="2B6C596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179</w:t>
      </w:r>
      <w:r w:rsidRPr="006E1F21">
        <w:rPr>
          <w:rStyle w:val="HideTWBExt"/>
          <w:b w:val="0"/>
        </w:rPr>
        <w:t>&lt;/NumAmB&gt;</w:t>
      </w:r>
    </w:p>
    <w:p w14:paraId="76AE91D1"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221CF11E" w14:textId="77777777" w:rsidR="00281E5D" w:rsidRPr="006E1F21" w:rsidRDefault="00281E5D" w:rsidP="00281E5D">
      <w:pPr>
        <w:pStyle w:val="NormalBold"/>
      </w:pPr>
      <w:r w:rsidRPr="006E1F21">
        <w:rPr>
          <w:rStyle w:val="HideTWBExt"/>
          <w:b w:val="0"/>
        </w:rPr>
        <w:t>&lt;/RepeatBlock-By&gt;</w:t>
      </w:r>
    </w:p>
    <w:p w14:paraId="4B5ADED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823E13A" w14:textId="77777777" w:rsidR="00281E5D" w:rsidRPr="006E1F21" w:rsidRDefault="00281E5D" w:rsidP="00281E5D">
      <w:pPr>
        <w:pStyle w:val="NormalBold"/>
      </w:pPr>
      <w:r w:rsidRPr="006E1F21">
        <w:rPr>
          <w:rStyle w:val="HideTWBExt"/>
          <w:b w:val="0"/>
        </w:rPr>
        <w:t>&lt;Article&gt;</w:t>
      </w:r>
      <w:r w:rsidRPr="006E1F21">
        <w:t>Čl. 4 – odst. 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9C98DB6" w14:textId="77777777" w:rsidTr="00652B16">
        <w:trPr>
          <w:trHeight w:hRule="exact" w:val="240"/>
          <w:jc w:val="center"/>
        </w:trPr>
        <w:tc>
          <w:tcPr>
            <w:tcW w:w="9752" w:type="dxa"/>
            <w:gridSpan w:val="2"/>
            <w:tcBorders>
              <w:top w:val="nil"/>
              <w:left w:val="nil"/>
              <w:bottom w:val="nil"/>
              <w:right w:val="nil"/>
            </w:tcBorders>
          </w:tcPr>
          <w:p w14:paraId="13846955" w14:textId="77777777" w:rsidR="00281E5D" w:rsidRPr="006E1F21" w:rsidRDefault="00281E5D" w:rsidP="00652B16"/>
        </w:tc>
      </w:tr>
      <w:tr w:rsidR="00C26DAB" w:rsidRPr="006E1F21" w14:paraId="216549B3" w14:textId="77777777" w:rsidTr="00652B16">
        <w:trPr>
          <w:trHeight w:val="240"/>
          <w:jc w:val="center"/>
        </w:trPr>
        <w:tc>
          <w:tcPr>
            <w:tcW w:w="4876" w:type="dxa"/>
            <w:tcBorders>
              <w:top w:val="nil"/>
              <w:left w:val="nil"/>
              <w:bottom w:val="nil"/>
              <w:right w:val="nil"/>
            </w:tcBorders>
          </w:tcPr>
          <w:p w14:paraId="244E62E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E35CF79" w14:textId="77777777" w:rsidR="00281E5D" w:rsidRPr="006E1F21" w:rsidRDefault="00281E5D" w:rsidP="00652B16">
            <w:pPr>
              <w:pStyle w:val="AmColumnHeading"/>
            </w:pPr>
            <w:r w:rsidRPr="006E1F21">
              <w:t>Pozměňovací návrh</w:t>
            </w:r>
          </w:p>
        </w:tc>
      </w:tr>
      <w:tr w:rsidR="00C26DAB" w:rsidRPr="006E1F21" w14:paraId="286BD229" w14:textId="77777777" w:rsidTr="00652B16">
        <w:trPr>
          <w:jc w:val="center"/>
        </w:trPr>
        <w:tc>
          <w:tcPr>
            <w:tcW w:w="4876" w:type="dxa"/>
            <w:tcBorders>
              <w:top w:val="nil"/>
              <w:left w:val="nil"/>
              <w:bottom w:val="nil"/>
              <w:right w:val="nil"/>
            </w:tcBorders>
          </w:tcPr>
          <w:p w14:paraId="45C90B81" w14:textId="4ADC19CE" w:rsidR="00281E5D" w:rsidRPr="006E1F21" w:rsidRDefault="00281E5D" w:rsidP="00652B16">
            <w:pPr>
              <w:pStyle w:val="Normal6a"/>
            </w:pPr>
            <w:r w:rsidRPr="006E1F21">
              <w:t>4.</w:t>
            </w:r>
            <w:r w:rsidRPr="006E1F21">
              <w:tab/>
              <w:t xml:space="preserve">Pokud Komise dospěje </w:t>
            </w:r>
            <w:r w:rsidR="00BA3A25" w:rsidRPr="006E1F21">
              <w:t>k</w:t>
            </w:r>
            <w:r w:rsidR="00BA3A25">
              <w:t> </w:t>
            </w:r>
            <w:r w:rsidRPr="006E1F21">
              <w:t xml:space="preserve">závěru, že opatření, která se týkají cílů stanovených </w:t>
            </w:r>
            <w:r w:rsidR="00BA3A25" w:rsidRPr="006E1F21">
              <w:t>v</w:t>
            </w:r>
            <w:r w:rsidR="00BA3A25">
              <w:t> </w:t>
            </w:r>
            <w:r w:rsidRPr="006E1F21">
              <w:t xml:space="preserve">článku 3 tohoto nařízení, splňují požadavky tohoto nařízení </w:t>
            </w:r>
            <w:r w:rsidR="00BA3A25" w:rsidRPr="006E1F21">
              <w:t>a</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a</w:t>
            </w:r>
            <w:r w:rsidR="00BA3A25">
              <w:t> </w:t>
            </w:r>
            <w:r w:rsidRPr="006E1F21">
              <w:rPr>
                <w:b/>
                <w:i/>
              </w:rPr>
              <w:t>navrhne-li</w:t>
            </w:r>
            <w:r w:rsidRPr="006E1F21">
              <w:t xml:space="preserve"> Komise </w:t>
            </w:r>
            <w:r w:rsidRPr="006E1F21">
              <w:rPr>
                <w:b/>
                <w:i/>
              </w:rPr>
              <w:t>prováděcí rozhodnutí Rady</w:t>
            </w:r>
            <w:r w:rsidRPr="006E1F21">
              <w:t xml:space="preserve"> </w:t>
            </w:r>
            <w:r w:rsidR="00BA3A25" w:rsidRPr="006E1F21">
              <w:t>o</w:t>
            </w:r>
            <w:r w:rsidR="00BA3A25">
              <w:t> </w:t>
            </w:r>
            <w:r w:rsidRPr="006E1F21">
              <w:t xml:space="preserve">schválení plánu národního </w:t>
            </w:r>
            <w:r w:rsidR="00BA3A25" w:rsidRPr="006E1F21">
              <w:t>a</w:t>
            </w:r>
            <w:r w:rsidR="00BA3A25">
              <w:t> </w:t>
            </w:r>
            <w:r w:rsidRPr="006E1F21">
              <w:t xml:space="preserve">regionálního partnerství dotčeného členského státu </w:t>
            </w:r>
            <w:r w:rsidR="00BA3A25" w:rsidRPr="006E1F21">
              <w:t>v</w:t>
            </w:r>
            <w:r w:rsidR="00BA3A25">
              <w:t> </w:t>
            </w:r>
            <w:r w:rsidRPr="006E1F21">
              <w:t xml:space="preserve">souladu </w:t>
            </w:r>
            <w:r w:rsidR="00BA3A25" w:rsidRPr="006E1F21">
              <w:t>s</w:t>
            </w:r>
            <w:r w:rsidR="00BA3A25">
              <w:t> </w:t>
            </w:r>
            <w:r w:rsidRPr="006E1F21">
              <w:t xml:space="preserve">postupem stanoveným </w:t>
            </w:r>
            <w:r w:rsidR="00BA3A25" w:rsidRPr="006E1F21">
              <w:t>v</w:t>
            </w:r>
            <w:r w:rsidR="00BA3A25">
              <w:t> </w:t>
            </w:r>
            <w:r w:rsidRPr="006E1F21">
              <w:t xml:space="preserve">článku 23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Pr="006E1F21">
              <w:rPr>
                <w:b/>
                <w:i/>
              </w:rPr>
              <w:t>předloží Komise návrh prováděcího rozhodnutí Rady, kterým se tato</w:t>
            </w:r>
            <w:r w:rsidRPr="006E1F21">
              <w:t xml:space="preserve"> opatření </w:t>
            </w:r>
            <w:r w:rsidRPr="006E1F21">
              <w:rPr>
                <w:b/>
                <w:i/>
              </w:rPr>
              <w:t>schvalují</w:t>
            </w:r>
            <w:r w:rsidRPr="006E1F21">
              <w:t>.</w:t>
            </w:r>
          </w:p>
        </w:tc>
        <w:tc>
          <w:tcPr>
            <w:tcW w:w="4876" w:type="dxa"/>
            <w:tcBorders>
              <w:top w:val="nil"/>
              <w:left w:val="nil"/>
              <w:bottom w:val="nil"/>
              <w:right w:val="nil"/>
            </w:tcBorders>
          </w:tcPr>
          <w:p w14:paraId="4CCB2589" w14:textId="372AE1AD" w:rsidR="00281E5D" w:rsidRPr="006E1F21" w:rsidRDefault="00281E5D" w:rsidP="00652B16">
            <w:pPr>
              <w:pStyle w:val="Normal6a"/>
            </w:pPr>
            <w:r w:rsidRPr="006E1F21">
              <w:t>4.</w:t>
            </w:r>
            <w:r w:rsidRPr="006E1F21">
              <w:tab/>
              <w:t xml:space="preserve">Pokud Komise dospěje </w:t>
            </w:r>
            <w:r w:rsidR="00BA3A25" w:rsidRPr="006E1F21">
              <w:t>k</w:t>
            </w:r>
            <w:r w:rsidR="00BA3A25">
              <w:t> </w:t>
            </w:r>
            <w:r w:rsidRPr="006E1F21">
              <w:t xml:space="preserve">závěru, že </w:t>
            </w:r>
            <w:r w:rsidRPr="006E1F21">
              <w:rPr>
                <w:b/>
                <w:i/>
              </w:rPr>
              <w:t xml:space="preserve">akce </w:t>
            </w:r>
            <w:r w:rsidR="00BA3A25" w:rsidRPr="006E1F21">
              <w:rPr>
                <w:b/>
                <w:i/>
              </w:rPr>
              <w:t>a</w:t>
            </w:r>
            <w:r w:rsidR="00BA3A25">
              <w:rPr>
                <w:b/>
                <w:i/>
              </w:rPr>
              <w:t> </w:t>
            </w:r>
            <w:r w:rsidRPr="006E1F21">
              <w:t xml:space="preserve">opatření, která se týkají cílů stanovených </w:t>
            </w:r>
            <w:r w:rsidR="00BA3A25" w:rsidRPr="006E1F21">
              <w:t>v</w:t>
            </w:r>
            <w:r w:rsidR="00BA3A25">
              <w:t> </w:t>
            </w:r>
            <w:r w:rsidRPr="006E1F21">
              <w:t xml:space="preserve">článku 3 tohoto nařízení, splňují požadavky tohoto nařízení </w:t>
            </w:r>
            <w:r w:rsidR="00BA3A25" w:rsidRPr="006E1F21">
              <w:t>a</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a</w:t>
            </w:r>
            <w:r w:rsidR="00BA3A25">
              <w:t> </w:t>
            </w:r>
            <w:r w:rsidRPr="006E1F21">
              <w:rPr>
                <w:b/>
                <w:i/>
              </w:rPr>
              <w:t>přijme-li</w:t>
            </w:r>
            <w:r w:rsidRPr="006E1F21">
              <w:t xml:space="preserve"> Komise </w:t>
            </w:r>
            <w:r w:rsidRPr="006E1F21">
              <w:rPr>
                <w:b/>
                <w:i/>
              </w:rPr>
              <w:t xml:space="preserve">akt </w:t>
            </w:r>
            <w:r w:rsidR="00BA3A25" w:rsidRPr="006E1F21">
              <w:rPr>
                <w:b/>
                <w:i/>
              </w:rPr>
              <w:t>v</w:t>
            </w:r>
            <w:r w:rsidR="00BA3A25">
              <w:rPr>
                <w:b/>
                <w:i/>
              </w:rPr>
              <w:t> </w:t>
            </w:r>
            <w:r w:rsidRPr="006E1F21">
              <w:rPr>
                <w:b/>
                <w:i/>
              </w:rPr>
              <w:t>přenesené pravomoci</w:t>
            </w:r>
            <w:r w:rsidRPr="006E1F21">
              <w:t xml:space="preserve"> </w:t>
            </w:r>
            <w:r w:rsidR="00BA3A25" w:rsidRPr="006E1F21">
              <w:t>o</w:t>
            </w:r>
            <w:r w:rsidR="00BA3A25">
              <w:t> </w:t>
            </w:r>
            <w:r w:rsidRPr="006E1F21">
              <w:t xml:space="preserve">schválení plánu národního </w:t>
            </w:r>
            <w:r w:rsidR="00BA3A25" w:rsidRPr="006E1F21">
              <w:t>a</w:t>
            </w:r>
            <w:r w:rsidR="00BA3A25">
              <w:t> </w:t>
            </w:r>
            <w:r w:rsidRPr="006E1F21">
              <w:t xml:space="preserve">regionálního partnerství dotčeného členského státu </w:t>
            </w:r>
            <w:r w:rsidR="00BA3A25" w:rsidRPr="006E1F21">
              <w:t>v</w:t>
            </w:r>
            <w:r w:rsidR="00BA3A25">
              <w:t> </w:t>
            </w:r>
            <w:r w:rsidRPr="006E1F21">
              <w:t xml:space="preserve">souladu </w:t>
            </w:r>
            <w:r w:rsidR="00BA3A25" w:rsidRPr="006E1F21">
              <w:t>s</w:t>
            </w:r>
            <w:r w:rsidR="00BA3A25">
              <w:t> </w:t>
            </w:r>
            <w:r w:rsidRPr="006E1F21">
              <w:t xml:space="preserve">postupem stanoveným </w:t>
            </w:r>
            <w:r w:rsidR="00BA3A25" w:rsidRPr="006E1F21">
              <w:t>v</w:t>
            </w:r>
            <w:r w:rsidR="00BA3A25">
              <w:t> </w:t>
            </w:r>
            <w:r w:rsidRPr="006E1F21">
              <w:t xml:space="preserve">článku 23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Pr="006E1F21">
              <w:rPr>
                <w:b/>
                <w:i/>
              </w:rPr>
              <w:t xml:space="preserve">přijme Komise akt </w:t>
            </w:r>
            <w:r w:rsidR="00BA3A25" w:rsidRPr="006E1F21">
              <w:rPr>
                <w:b/>
                <w:i/>
              </w:rPr>
              <w:t>v</w:t>
            </w:r>
            <w:r w:rsidR="00BA3A25">
              <w:rPr>
                <w:b/>
                <w:i/>
              </w:rPr>
              <w:t> </w:t>
            </w:r>
            <w:r w:rsidRPr="006E1F21">
              <w:rPr>
                <w:b/>
                <w:i/>
              </w:rPr>
              <w:t xml:space="preserve">přenesené pravomoci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článkem 9a </w:t>
            </w:r>
            <w:r w:rsidR="00BA3A25" w:rsidRPr="006E1F21">
              <w:rPr>
                <w:b/>
                <w:i/>
              </w:rPr>
              <w:t>s</w:t>
            </w:r>
            <w:r w:rsidR="00BA3A25">
              <w:rPr>
                <w:b/>
                <w:i/>
              </w:rPr>
              <w:t> </w:t>
            </w:r>
            <w:r w:rsidRPr="006E1F21">
              <w:rPr>
                <w:b/>
                <w:i/>
              </w:rPr>
              <w:t>cílem doplnit toto nařízení schválením těchto</w:t>
            </w:r>
            <w:r w:rsidRPr="006E1F21">
              <w:t xml:space="preserve"> opatření </w:t>
            </w:r>
            <w:r w:rsidR="00BA3A25" w:rsidRPr="006E1F21">
              <w:rPr>
                <w:b/>
                <w:i/>
              </w:rPr>
              <w:t>a</w:t>
            </w:r>
            <w:r w:rsidR="00BA3A25">
              <w:rPr>
                <w:b/>
                <w:i/>
              </w:rPr>
              <w:t> </w:t>
            </w:r>
            <w:r w:rsidRPr="006E1F21">
              <w:rPr>
                <w:b/>
                <w:i/>
              </w:rPr>
              <w:t>akcí</w:t>
            </w:r>
            <w:r w:rsidRPr="006E1F21">
              <w:t>.</w:t>
            </w:r>
          </w:p>
        </w:tc>
      </w:tr>
    </w:tbl>
    <w:p w14:paraId="4B6A3D1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5B79A04"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F9C576F" w14:textId="77777777" w:rsidR="00281E5D" w:rsidRPr="006E1F21" w:rsidRDefault="00281E5D" w:rsidP="00281E5D">
      <w:pPr>
        <w:pStyle w:val="AmJustText"/>
      </w:pPr>
      <w:r w:rsidRPr="006E1F21">
        <w:t>Horizontální institucionální změna.</w:t>
      </w:r>
    </w:p>
    <w:p w14:paraId="1BD2F7D9" w14:textId="77777777" w:rsidR="00281E5D" w:rsidRPr="006E1F21" w:rsidRDefault="00281E5D" w:rsidP="00281E5D">
      <w:r w:rsidRPr="006E1F21">
        <w:rPr>
          <w:rStyle w:val="HideTWBExt"/>
        </w:rPr>
        <w:t>&lt;/AmendB&gt;</w:t>
      </w:r>
    </w:p>
    <w:p w14:paraId="593F713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180</w:t>
      </w:r>
      <w:r w:rsidRPr="006E1F21">
        <w:rPr>
          <w:rStyle w:val="HideTWBExt"/>
          <w:b w:val="0"/>
        </w:rPr>
        <w:t>&lt;/NumAmB&gt;</w:t>
      </w:r>
    </w:p>
    <w:p w14:paraId="71E6FBC2"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455524D5" w14:textId="77777777" w:rsidR="00281E5D" w:rsidRPr="006E1F21" w:rsidRDefault="00281E5D" w:rsidP="00281E5D">
      <w:pPr>
        <w:pStyle w:val="NormalBold"/>
      </w:pPr>
      <w:r w:rsidRPr="006E1F21">
        <w:rPr>
          <w:rStyle w:val="HideTWBExt"/>
          <w:b w:val="0"/>
        </w:rPr>
        <w:t>&lt;/RepeatBlock-By&gt;</w:t>
      </w:r>
    </w:p>
    <w:p w14:paraId="6E72D3D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6351454" w14:textId="77777777" w:rsidR="00281E5D" w:rsidRPr="006E1F21" w:rsidRDefault="00281E5D" w:rsidP="00281E5D">
      <w:pPr>
        <w:pStyle w:val="NormalBold"/>
      </w:pPr>
      <w:r w:rsidRPr="006E1F21">
        <w:rPr>
          <w:rStyle w:val="HideTWBExt"/>
          <w:b w:val="0"/>
        </w:rPr>
        <w:t>&lt;Article&gt;</w:t>
      </w:r>
      <w:r w:rsidRPr="006E1F21">
        <w:t>Čl. 4 – odst. 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3D66AD5" w14:textId="77777777" w:rsidTr="00652B16">
        <w:trPr>
          <w:trHeight w:hRule="exact" w:val="240"/>
          <w:jc w:val="center"/>
        </w:trPr>
        <w:tc>
          <w:tcPr>
            <w:tcW w:w="9752" w:type="dxa"/>
            <w:gridSpan w:val="2"/>
            <w:tcBorders>
              <w:top w:val="nil"/>
              <w:left w:val="nil"/>
              <w:bottom w:val="nil"/>
              <w:right w:val="nil"/>
            </w:tcBorders>
          </w:tcPr>
          <w:p w14:paraId="7D59A9DC" w14:textId="77777777" w:rsidR="00281E5D" w:rsidRPr="006E1F21" w:rsidRDefault="00281E5D" w:rsidP="00652B16"/>
        </w:tc>
      </w:tr>
      <w:tr w:rsidR="00C26DAB" w:rsidRPr="006E1F21" w14:paraId="0B9B15FD" w14:textId="77777777" w:rsidTr="00652B16">
        <w:trPr>
          <w:trHeight w:val="240"/>
          <w:jc w:val="center"/>
        </w:trPr>
        <w:tc>
          <w:tcPr>
            <w:tcW w:w="4876" w:type="dxa"/>
            <w:tcBorders>
              <w:top w:val="nil"/>
              <w:left w:val="nil"/>
              <w:bottom w:val="nil"/>
              <w:right w:val="nil"/>
            </w:tcBorders>
          </w:tcPr>
          <w:p w14:paraId="03CD6EC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B1FBCCE" w14:textId="77777777" w:rsidR="00281E5D" w:rsidRPr="006E1F21" w:rsidRDefault="00281E5D" w:rsidP="00652B16">
            <w:pPr>
              <w:pStyle w:val="AmColumnHeading"/>
            </w:pPr>
            <w:r w:rsidRPr="006E1F21">
              <w:t>Pozměňovací návrh</w:t>
            </w:r>
          </w:p>
        </w:tc>
      </w:tr>
      <w:tr w:rsidR="00C26DAB" w:rsidRPr="006E1F21" w14:paraId="78DBAD99" w14:textId="77777777" w:rsidTr="00652B16">
        <w:trPr>
          <w:jc w:val="center"/>
        </w:trPr>
        <w:tc>
          <w:tcPr>
            <w:tcW w:w="4876" w:type="dxa"/>
            <w:tcBorders>
              <w:top w:val="nil"/>
              <w:left w:val="nil"/>
              <w:bottom w:val="nil"/>
              <w:right w:val="nil"/>
            </w:tcBorders>
          </w:tcPr>
          <w:p w14:paraId="57A734CB" w14:textId="782F6275" w:rsidR="00281E5D" w:rsidRPr="006E1F21" w:rsidRDefault="00281E5D" w:rsidP="00652B16">
            <w:pPr>
              <w:pStyle w:val="Normal6a"/>
            </w:pPr>
            <w:r w:rsidRPr="006E1F21">
              <w:t>4.</w:t>
            </w:r>
            <w:r w:rsidRPr="006E1F21">
              <w:tab/>
              <w:t xml:space="preserve">Pokud Komise dospěje </w:t>
            </w:r>
            <w:r w:rsidR="00BA3A25" w:rsidRPr="006E1F21">
              <w:t>k</w:t>
            </w:r>
            <w:r w:rsidR="00BA3A25">
              <w:t> </w:t>
            </w:r>
            <w:r w:rsidRPr="006E1F21">
              <w:t xml:space="preserve">závěru, že opatření, která se týkají cílů stanovených </w:t>
            </w:r>
            <w:r w:rsidR="00BA3A25" w:rsidRPr="006E1F21">
              <w:t>v</w:t>
            </w:r>
            <w:r w:rsidR="00BA3A25">
              <w:t> </w:t>
            </w:r>
            <w:r w:rsidRPr="006E1F21">
              <w:t xml:space="preserve">článku 3 tohoto nařízení, splňují požadavky tohoto nařízení </w:t>
            </w:r>
            <w:r w:rsidR="00BA3A25" w:rsidRPr="006E1F21">
              <w:t>a</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a</w:t>
            </w:r>
            <w:r w:rsidR="00BA3A25">
              <w:t> </w:t>
            </w:r>
            <w:r w:rsidRPr="006E1F21">
              <w:t xml:space="preserve">navrhne-li Komise </w:t>
            </w:r>
            <w:r w:rsidRPr="006E1F21">
              <w:rPr>
                <w:b/>
                <w:i/>
              </w:rPr>
              <w:t>prováděcí rozhodnutí Rady</w:t>
            </w:r>
            <w:r w:rsidRPr="006E1F21">
              <w:t xml:space="preserve"> </w:t>
            </w:r>
            <w:r w:rsidR="00BA3A25" w:rsidRPr="006E1F21">
              <w:t>o</w:t>
            </w:r>
            <w:r w:rsidR="00BA3A25">
              <w:t> </w:t>
            </w:r>
            <w:r w:rsidRPr="006E1F21">
              <w:t xml:space="preserve">schválení plánu národního </w:t>
            </w:r>
            <w:r w:rsidR="00BA3A25" w:rsidRPr="006E1F21">
              <w:t>a</w:t>
            </w:r>
            <w:r w:rsidR="00BA3A25">
              <w:t> </w:t>
            </w:r>
            <w:r w:rsidRPr="006E1F21">
              <w:t xml:space="preserve">regionálního partnerství dotčeného členského státu </w:t>
            </w:r>
            <w:r w:rsidR="00BA3A25" w:rsidRPr="006E1F21">
              <w:t>v</w:t>
            </w:r>
            <w:r w:rsidR="00BA3A25">
              <w:t> </w:t>
            </w:r>
            <w:r w:rsidRPr="006E1F21">
              <w:t xml:space="preserve">souladu </w:t>
            </w:r>
            <w:r w:rsidR="00BA3A25" w:rsidRPr="006E1F21">
              <w:t>s</w:t>
            </w:r>
            <w:r w:rsidR="00BA3A25">
              <w:t> </w:t>
            </w:r>
            <w:r w:rsidRPr="006E1F21">
              <w:t xml:space="preserve">postupem stanoveným </w:t>
            </w:r>
            <w:r w:rsidR="00BA3A25" w:rsidRPr="006E1F21">
              <w:t>v</w:t>
            </w:r>
            <w:r w:rsidR="00BA3A25">
              <w:t> </w:t>
            </w:r>
            <w:r w:rsidRPr="006E1F21">
              <w:t xml:space="preserve">článku 23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Pr="006E1F21">
              <w:rPr>
                <w:b/>
                <w:i/>
              </w:rPr>
              <w:t>předloží Komise návrh prováděcího rozhodnutí Rady, kterým se</w:t>
            </w:r>
            <w:r w:rsidRPr="006E1F21">
              <w:t xml:space="preserve"> tato opatření </w:t>
            </w:r>
            <w:r w:rsidRPr="006E1F21">
              <w:rPr>
                <w:b/>
                <w:i/>
              </w:rPr>
              <w:t>schvalují</w:t>
            </w:r>
            <w:r w:rsidRPr="006E1F21">
              <w:t>.</w:t>
            </w:r>
          </w:p>
        </w:tc>
        <w:tc>
          <w:tcPr>
            <w:tcW w:w="4876" w:type="dxa"/>
            <w:tcBorders>
              <w:top w:val="nil"/>
              <w:left w:val="nil"/>
              <w:bottom w:val="nil"/>
              <w:right w:val="nil"/>
            </w:tcBorders>
          </w:tcPr>
          <w:p w14:paraId="44A13E31" w14:textId="762E9910" w:rsidR="00281E5D" w:rsidRPr="006E1F21" w:rsidRDefault="00281E5D" w:rsidP="00652B16">
            <w:pPr>
              <w:pStyle w:val="Normal6a"/>
            </w:pPr>
            <w:r w:rsidRPr="006E1F21">
              <w:t>4.</w:t>
            </w:r>
            <w:r w:rsidRPr="006E1F21">
              <w:tab/>
              <w:t xml:space="preserve">Pokud Komise dospěje </w:t>
            </w:r>
            <w:r w:rsidR="00BA3A25" w:rsidRPr="006E1F21">
              <w:t>k</w:t>
            </w:r>
            <w:r w:rsidR="00BA3A25">
              <w:t> </w:t>
            </w:r>
            <w:r w:rsidRPr="006E1F21">
              <w:t xml:space="preserve">závěru, že opatření </w:t>
            </w:r>
            <w:r w:rsidRPr="006E1F21">
              <w:rPr>
                <w:b/>
                <w:i/>
              </w:rPr>
              <w:t xml:space="preserve">uvedená </w:t>
            </w:r>
            <w:r w:rsidR="00BA3A25" w:rsidRPr="006E1F21">
              <w:rPr>
                <w:b/>
                <w:i/>
              </w:rPr>
              <w:t>v</w:t>
            </w:r>
            <w:r w:rsidR="00BA3A25">
              <w:rPr>
                <w:b/>
                <w:i/>
              </w:rPr>
              <w:t> </w:t>
            </w:r>
            <w:r w:rsidRPr="006E1F21">
              <w:rPr>
                <w:b/>
                <w:i/>
              </w:rPr>
              <w:t>článku 3a</w:t>
            </w:r>
            <w:r w:rsidRPr="006E1F21">
              <w:t xml:space="preserve">, která se týkají cílů stanovených </w:t>
            </w:r>
            <w:r w:rsidR="00BA3A25" w:rsidRPr="006E1F21">
              <w:t>v</w:t>
            </w:r>
            <w:r w:rsidR="00BA3A25">
              <w:t> </w:t>
            </w:r>
            <w:r w:rsidRPr="006E1F21">
              <w:t xml:space="preserve">článku 3 tohoto nařízení, splňují požadavky tohoto nařízení </w:t>
            </w:r>
            <w:r w:rsidR="00BA3A25" w:rsidRPr="006E1F21">
              <w:t>a</w:t>
            </w:r>
            <w:r w:rsidR="00BA3A25">
              <w:t> </w:t>
            </w:r>
            <w:r w:rsidRPr="006E1F21">
              <w:t xml:space="preserve">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a</w:t>
            </w:r>
            <w:r w:rsidR="00BA3A25">
              <w:t> </w:t>
            </w:r>
            <w:r w:rsidRPr="006E1F21">
              <w:t xml:space="preserve">navrhne-li Komise </w:t>
            </w:r>
            <w:r w:rsidRPr="006E1F21">
              <w:rPr>
                <w:b/>
                <w:i/>
              </w:rPr>
              <w:t xml:space="preserve">akt </w:t>
            </w:r>
            <w:r w:rsidR="00BA3A25" w:rsidRPr="006E1F21">
              <w:rPr>
                <w:b/>
                <w:i/>
              </w:rPr>
              <w:t>v</w:t>
            </w:r>
            <w:r w:rsidR="00BA3A25">
              <w:rPr>
                <w:b/>
                <w:i/>
              </w:rPr>
              <w:t> </w:t>
            </w:r>
            <w:r w:rsidRPr="006E1F21">
              <w:rPr>
                <w:b/>
                <w:i/>
              </w:rPr>
              <w:t>přenesené pravomoci</w:t>
            </w:r>
            <w:r w:rsidRPr="006E1F21">
              <w:t xml:space="preserve"> </w:t>
            </w:r>
            <w:r w:rsidR="00BA3A25" w:rsidRPr="006E1F21">
              <w:t>o</w:t>
            </w:r>
            <w:r w:rsidR="00BA3A25">
              <w:t> </w:t>
            </w:r>
            <w:r w:rsidRPr="006E1F21">
              <w:t xml:space="preserve">schválení plánu národního </w:t>
            </w:r>
            <w:r w:rsidR="00BA3A25" w:rsidRPr="006E1F21">
              <w:t>a</w:t>
            </w:r>
            <w:r w:rsidR="00BA3A25">
              <w:t> </w:t>
            </w:r>
            <w:r w:rsidRPr="006E1F21">
              <w:t xml:space="preserve">regionálního partnerství dotčeného členského státu </w:t>
            </w:r>
            <w:r w:rsidR="00BA3A25" w:rsidRPr="006E1F21">
              <w:t>v</w:t>
            </w:r>
            <w:r w:rsidR="00BA3A25">
              <w:t> </w:t>
            </w:r>
            <w:r w:rsidRPr="006E1F21">
              <w:t xml:space="preserve">souladu </w:t>
            </w:r>
            <w:r w:rsidR="00BA3A25" w:rsidRPr="006E1F21">
              <w:t>s</w:t>
            </w:r>
            <w:r w:rsidR="00BA3A25">
              <w:t> </w:t>
            </w:r>
            <w:r w:rsidRPr="006E1F21">
              <w:t xml:space="preserve">postupem stanoveným </w:t>
            </w:r>
            <w:r w:rsidR="00BA3A25" w:rsidRPr="006E1F21">
              <w:t>v</w:t>
            </w:r>
            <w:r w:rsidR="00BA3A25">
              <w:t> </w:t>
            </w:r>
            <w:r w:rsidRPr="006E1F21">
              <w:t xml:space="preserve">článku 23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Pr="006E1F21">
              <w:rPr>
                <w:b/>
                <w:i/>
              </w:rPr>
              <w:t xml:space="preserve">přijme Komise akt </w:t>
            </w:r>
            <w:r w:rsidR="00BA3A25" w:rsidRPr="006E1F21">
              <w:rPr>
                <w:b/>
                <w:i/>
              </w:rPr>
              <w:t>v</w:t>
            </w:r>
            <w:r w:rsidR="00BA3A25">
              <w:rPr>
                <w:b/>
                <w:i/>
              </w:rPr>
              <w:t> </w:t>
            </w:r>
            <w:r w:rsidRPr="006E1F21">
              <w:rPr>
                <w:b/>
                <w:i/>
              </w:rPr>
              <w:t>přenesené pravomoci, kterým se</w:t>
            </w:r>
            <w:r w:rsidRPr="006E1F21">
              <w:t xml:space="preserve"> tato opatření </w:t>
            </w:r>
            <w:r w:rsidRPr="006E1F21">
              <w:rPr>
                <w:b/>
                <w:i/>
              </w:rPr>
              <w:t>schvalují</w:t>
            </w:r>
            <w:r w:rsidRPr="006E1F21">
              <w:t>.</w:t>
            </w:r>
          </w:p>
        </w:tc>
      </w:tr>
    </w:tbl>
    <w:p w14:paraId="1E9FB195"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F6C634A" w14:textId="77777777" w:rsidR="00281E5D" w:rsidRPr="006E1F21" w:rsidRDefault="00281E5D" w:rsidP="00281E5D">
      <w:r w:rsidRPr="006E1F21">
        <w:rPr>
          <w:rStyle w:val="HideTWBExt"/>
        </w:rPr>
        <w:t>&lt;/AmendB&gt;</w:t>
      </w:r>
    </w:p>
    <w:p w14:paraId="262696C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181</w:t>
      </w:r>
      <w:r w:rsidRPr="006E1F21">
        <w:rPr>
          <w:rStyle w:val="HideTWBExt"/>
          <w:b w:val="0"/>
        </w:rPr>
        <w:t>&lt;/NumAmB&gt;</w:t>
      </w:r>
    </w:p>
    <w:p w14:paraId="31739548"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3A32B317" w14:textId="77777777" w:rsidR="00281E5D" w:rsidRPr="006E1F21" w:rsidRDefault="00281E5D" w:rsidP="00281E5D">
      <w:pPr>
        <w:pStyle w:val="NormalBold"/>
      </w:pPr>
      <w:r w:rsidRPr="006E1F21">
        <w:rPr>
          <w:rStyle w:val="HideTWBExt"/>
          <w:b w:val="0"/>
        </w:rPr>
        <w:t>&lt;/RepeatBlock-By&gt;</w:t>
      </w:r>
    </w:p>
    <w:p w14:paraId="460D3B3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4A5A039" w14:textId="77777777" w:rsidR="00281E5D" w:rsidRPr="006E1F21" w:rsidRDefault="00281E5D" w:rsidP="00281E5D">
      <w:pPr>
        <w:pStyle w:val="NormalBold"/>
      </w:pPr>
      <w:r w:rsidRPr="006E1F21">
        <w:rPr>
          <w:rStyle w:val="HideTWBExt"/>
          <w:b w:val="0"/>
        </w:rPr>
        <w:t>&lt;Article&gt;</w:t>
      </w:r>
      <w:r w:rsidRPr="006E1F21">
        <w:t>Čl. 4 – odst.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840AAB0" w14:textId="77777777" w:rsidTr="00652B16">
        <w:trPr>
          <w:trHeight w:hRule="exact" w:val="240"/>
          <w:jc w:val="center"/>
        </w:trPr>
        <w:tc>
          <w:tcPr>
            <w:tcW w:w="9752" w:type="dxa"/>
            <w:gridSpan w:val="2"/>
            <w:tcBorders>
              <w:top w:val="nil"/>
              <w:left w:val="nil"/>
              <w:bottom w:val="nil"/>
              <w:right w:val="nil"/>
            </w:tcBorders>
          </w:tcPr>
          <w:p w14:paraId="61006C1E" w14:textId="77777777" w:rsidR="00281E5D" w:rsidRPr="006E1F21" w:rsidRDefault="00281E5D" w:rsidP="00652B16"/>
        </w:tc>
      </w:tr>
      <w:tr w:rsidR="00C26DAB" w:rsidRPr="006E1F21" w14:paraId="0DC296B5" w14:textId="77777777" w:rsidTr="00652B16">
        <w:trPr>
          <w:trHeight w:val="240"/>
          <w:jc w:val="center"/>
        </w:trPr>
        <w:tc>
          <w:tcPr>
            <w:tcW w:w="4876" w:type="dxa"/>
            <w:tcBorders>
              <w:top w:val="nil"/>
              <w:left w:val="nil"/>
              <w:bottom w:val="nil"/>
              <w:right w:val="nil"/>
            </w:tcBorders>
          </w:tcPr>
          <w:p w14:paraId="13E1227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EF3103C" w14:textId="77777777" w:rsidR="00281E5D" w:rsidRPr="006E1F21" w:rsidRDefault="00281E5D" w:rsidP="00652B16">
            <w:pPr>
              <w:pStyle w:val="AmColumnHeading"/>
            </w:pPr>
            <w:r w:rsidRPr="006E1F21">
              <w:t>Pozměňovací návrh</w:t>
            </w:r>
          </w:p>
        </w:tc>
      </w:tr>
      <w:tr w:rsidR="00C26DAB" w:rsidRPr="006E1F21" w14:paraId="13EC0C09" w14:textId="77777777" w:rsidTr="00652B16">
        <w:trPr>
          <w:jc w:val="center"/>
        </w:trPr>
        <w:tc>
          <w:tcPr>
            <w:tcW w:w="4876" w:type="dxa"/>
            <w:tcBorders>
              <w:top w:val="nil"/>
              <w:left w:val="nil"/>
              <w:bottom w:val="nil"/>
              <w:right w:val="nil"/>
            </w:tcBorders>
          </w:tcPr>
          <w:p w14:paraId="7D1C471C" w14:textId="5F4A560C" w:rsidR="00281E5D" w:rsidRPr="006E1F21" w:rsidRDefault="00281E5D" w:rsidP="00652B16">
            <w:pPr>
              <w:pStyle w:val="Normal6a"/>
            </w:pPr>
            <w:r w:rsidRPr="006E1F21">
              <w:t>5.</w:t>
            </w:r>
            <w:r w:rsidRPr="006E1F21">
              <w:tab/>
            </w:r>
            <w:r w:rsidRPr="006E1F21">
              <w:rPr>
                <w:b/>
                <w:i/>
              </w:rPr>
              <w:t xml:space="preserve">Při předkládání návrhu prováděcího rozhodnutí Rady </w:t>
            </w:r>
            <w:r w:rsidR="00BA3A25" w:rsidRPr="006E1F21">
              <w:rPr>
                <w:b/>
                <w:i/>
              </w:rPr>
              <w:t>o</w:t>
            </w:r>
            <w:r w:rsidR="00BA3A25">
              <w:rPr>
                <w:b/>
                <w:i/>
              </w:rPr>
              <w:t> </w:t>
            </w:r>
            <w:r w:rsidRPr="006E1F21">
              <w:rPr>
                <w:b/>
                <w:i/>
              </w:rPr>
              <w:t>opatřeních</w:t>
            </w:r>
            <w:r w:rsidRPr="006E1F21">
              <w:t xml:space="preserve">, která se týkají cílů stanovených </w:t>
            </w:r>
            <w:r w:rsidR="00BA3A25" w:rsidRPr="006E1F21">
              <w:t>v</w:t>
            </w:r>
            <w:r w:rsidR="00BA3A25">
              <w:t> </w:t>
            </w:r>
            <w:r w:rsidRPr="006E1F21">
              <w:t xml:space="preserve">článku 3 tohoto nařízení, stanoví </w:t>
            </w:r>
            <w:r w:rsidRPr="006E1F21">
              <w:rPr>
                <w:b/>
                <w:i/>
              </w:rPr>
              <w:t xml:space="preserve">Komise </w:t>
            </w:r>
            <w:r w:rsidR="00BA3A25" w:rsidRPr="006E1F21">
              <w:rPr>
                <w:b/>
                <w:i/>
              </w:rPr>
              <w:t>v</w:t>
            </w:r>
            <w:r w:rsidR="00BA3A25">
              <w:rPr>
                <w:b/>
                <w:i/>
              </w:rPr>
              <w:t> </w:t>
            </w:r>
            <w:r w:rsidRPr="006E1F21">
              <w:rPr>
                <w:b/>
                <w:i/>
              </w:rPr>
              <w:t>návrhu</w:t>
            </w:r>
            <w:r w:rsidRPr="006E1F21">
              <w:t xml:space="preserve"> prvky uvedené </w:t>
            </w:r>
            <w:r w:rsidR="00BA3A25" w:rsidRPr="006E1F21">
              <w:t>v</w:t>
            </w:r>
            <w:r w:rsidR="00BA3A25">
              <w:t> </w:t>
            </w:r>
            <w:r w:rsidRPr="006E1F21">
              <w:t xml:space="preserve">čl. 23 odst. 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s</w:t>
            </w:r>
            <w:r w:rsidR="00BA3A25">
              <w:t> </w:t>
            </w:r>
            <w:r w:rsidRPr="006E1F21">
              <w:t xml:space="preserve">ohledem na cíle stanovené </w:t>
            </w:r>
            <w:r w:rsidR="00BA3A25" w:rsidRPr="006E1F21">
              <w:t>v</w:t>
            </w:r>
            <w:r w:rsidR="00BA3A25">
              <w:t> </w:t>
            </w:r>
            <w:r w:rsidRPr="006E1F21">
              <w:t>článku 3.</w:t>
            </w:r>
          </w:p>
        </w:tc>
        <w:tc>
          <w:tcPr>
            <w:tcW w:w="4876" w:type="dxa"/>
            <w:tcBorders>
              <w:top w:val="nil"/>
              <w:left w:val="nil"/>
              <w:bottom w:val="nil"/>
              <w:right w:val="nil"/>
            </w:tcBorders>
          </w:tcPr>
          <w:p w14:paraId="40E10791" w14:textId="34F8ACF7" w:rsidR="00281E5D" w:rsidRPr="006E1F21" w:rsidRDefault="00281E5D" w:rsidP="00652B16">
            <w:pPr>
              <w:pStyle w:val="Normal6a"/>
            </w:pPr>
            <w:r w:rsidRPr="006E1F21">
              <w:t>5.</w:t>
            </w:r>
            <w:r w:rsidRPr="006E1F21">
              <w:tab/>
            </w:r>
            <w:r w:rsidRPr="006E1F21">
              <w:rPr>
                <w:b/>
                <w:i/>
              </w:rPr>
              <w:t xml:space="preserve">Akt </w:t>
            </w:r>
            <w:r w:rsidR="00BA3A25" w:rsidRPr="006E1F21">
              <w:rPr>
                <w:b/>
                <w:i/>
              </w:rPr>
              <w:t>v</w:t>
            </w:r>
            <w:r w:rsidR="00BA3A25">
              <w:rPr>
                <w:b/>
                <w:i/>
              </w:rPr>
              <w:t> </w:t>
            </w:r>
            <w:r w:rsidRPr="006E1F21">
              <w:rPr>
                <w:b/>
                <w:i/>
              </w:rPr>
              <w:t xml:space="preserve">přenesené pravomoci, kterým se schvalují opatření uvedená </w:t>
            </w:r>
            <w:r w:rsidR="00BA3A25" w:rsidRPr="006E1F21">
              <w:rPr>
                <w:b/>
                <w:i/>
              </w:rPr>
              <w:t>v</w:t>
            </w:r>
            <w:r w:rsidR="00BA3A25">
              <w:rPr>
                <w:b/>
                <w:i/>
              </w:rPr>
              <w:t> </w:t>
            </w:r>
            <w:r w:rsidRPr="006E1F21">
              <w:rPr>
                <w:b/>
                <w:i/>
              </w:rPr>
              <w:t>článku 3a</w:t>
            </w:r>
            <w:r w:rsidRPr="006E1F21">
              <w:t xml:space="preserve">, která se týkají cílů stanovených </w:t>
            </w:r>
            <w:r w:rsidR="00BA3A25" w:rsidRPr="006E1F21">
              <w:t>v</w:t>
            </w:r>
            <w:r w:rsidR="00BA3A25">
              <w:t> </w:t>
            </w:r>
            <w:r w:rsidRPr="006E1F21">
              <w:t xml:space="preserve">článku 3 tohoto nařízení, stanoví prvky uvedené </w:t>
            </w:r>
            <w:r w:rsidR="00BA3A25" w:rsidRPr="006E1F21">
              <w:t>v</w:t>
            </w:r>
            <w:r w:rsidR="00BA3A25">
              <w:t> </w:t>
            </w:r>
            <w:r w:rsidRPr="006E1F21">
              <w:t xml:space="preserve">čl. 23 odst. 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s</w:t>
            </w:r>
            <w:r w:rsidR="00BA3A25">
              <w:t> </w:t>
            </w:r>
            <w:r w:rsidRPr="006E1F21">
              <w:t xml:space="preserve">ohledem na cíle stanovené </w:t>
            </w:r>
            <w:r w:rsidR="00BA3A25" w:rsidRPr="006E1F21">
              <w:t>v</w:t>
            </w:r>
            <w:r w:rsidR="00BA3A25">
              <w:t> </w:t>
            </w:r>
            <w:r w:rsidRPr="006E1F21">
              <w:t>článku 3.</w:t>
            </w:r>
          </w:p>
        </w:tc>
      </w:tr>
    </w:tbl>
    <w:p w14:paraId="61967E3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57633F1" w14:textId="77777777" w:rsidR="00281E5D" w:rsidRPr="006E1F21" w:rsidRDefault="00281E5D" w:rsidP="00281E5D">
      <w:r w:rsidRPr="006E1F21">
        <w:rPr>
          <w:rStyle w:val="HideTWBExt"/>
        </w:rPr>
        <w:t>&lt;/AmendB&gt;</w:t>
      </w:r>
    </w:p>
    <w:p w14:paraId="4F183F8F"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182</w:t>
      </w:r>
      <w:r w:rsidRPr="006E1F21">
        <w:rPr>
          <w:rStyle w:val="HideTWBExt"/>
          <w:b w:val="0"/>
        </w:rPr>
        <w:t>&lt;/NumAmB&gt;</w:t>
      </w:r>
    </w:p>
    <w:p w14:paraId="704B42D6"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12500F8B" w14:textId="77777777" w:rsidR="00281E5D" w:rsidRPr="006E1F21" w:rsidRDefault="00281E5D" w:rsidP="00281E5D">
      <w:pPr>
        <w:pStyle w:val="NormalBold"/>
      </w:pPr>
      <w:r w:rsidRPr="006E1F21">
        <w:rPr>
          <w:rStyle w:val="HideTWBExt"/>
          <w:b w:val="0"/>
        </w:rPr>
        <w:t>&lt;/RepeatBlock-By&gt;</w:t>
      </w:r>
    </w:p>
    <w:p w14:paraId="24710E75"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0445282" w14:textId="77777777" w:rsidR="00281E5D" w:rsidRPr="006E1F21" w:rsidRDefault="00281E5D" w:rsidP="00281E5D">
      <w:pPr>
        <w:pStyle w:val="NormalBold"/>
      </w:pPr>
      <w:r w:rsidRPr="006E1F21">
        <w:rPr>
          <w:rStyle w:val="HideTWBExt"/>
          <w:b w:val="0"/>
        </w:rPr>
        <w:t>&lt;Article&gt;</w:t>
      </w:r>
      <w:r w:rsidRPr="006E1F21">
        <w:t>Čl. 4 – odst. 5</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1311F2F" w14:textId="77777777" w:rsidTr="00652B16">
        <w:trPr>
          <w:trHeight w:hRule="exact" w:val="240"/>
          <w:jc w:val="center"/>
        </w:trPr>
        <w:tc>
          <w:tcPr>
            <w:tcW w:w="9752" w:type="dxa"/>
            <w:gridSpan w:val="2"/>
            <w:tcBorders>
              <w:top w:val="nil"/>
              <w:left w:val="nil"/>
              <w:bottom w:val="nil"/>
              <w:right w:val="nil"/>
            </w:tcBorders>
          </w:tcPr>
          <w:p w14:paraId="781DFAF2" w14:textId="77777777" w:rsidR="00281E5D" w:rsidRPr="006E1F21" w:rsidRDefault="00281E5D" w:rsidP="00652B16"/>
        </w:tc>
      </w:tr>
      <w:tr w:rsidR="00C26DAB" w:rsidRPr="006E1F21" w14:paraId="573602B8" w14:textId="77777777" w:rsidTr="00652B16">
        <w:trPr>
          <w:trHeight w:val="240"/>
          <w:jc w:val="center"/>
        </w:trPr>
        <w:tc>
          <w:tcPr>
            <w:tcW w:w="4876" w:type="dxa"/>
            <w:tcBorders>
              <w:top w:val="nil"/>
              <w:left w:val="nil"/>
              <w:bottom w:val="nil"/>
              <w:right w:val="nil"/>
            </w:tcBorders>
          </w:tcPr>
          <w:p w14:paraId="44861EE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85D1D32" w14:textId="77777777" w:rsidR="00281E5D" w:rsidRPr="006E1F21" w:rsidRDefault="00281E5D" w:rsidP="00652B16">
            <w:pPr>
              <w:pStyle w:val="AmColumnHeading"/>
            </w:pPr>
            <w:r w:rsidRPr="006E1F21">
              <w:t>Pozměňovací návrh</w:t>
            </w:r>
          </w:p>
        </w:tc>
      </w:tr>
      <w:tr w:rsidR="00C26DAB" w:rsidRPr="006E1F21" w14:paraId="6DFB63DD" w14:textId="77777777" w:rsidTr="00652B16">
        <w:trPr>
          <w:jc w:val="center"/>
        </w:trPr>
        <w:tc>
          <w:tcPr>
            <w:tcW w:w="4876" w:type="dxa"/>
            <w:tcBorders>
              <w:top w:val="nil"/>
              <w:left w:val="nil"/>
              <w:bottom w:val="nil"/>
              <w:right w:val="nil"/>
            </w:tcBorders>
          </w:tcPr>
          <w:p w14:paraId="4E133AD7" w14:textId="5353959B" w:rsidR="00281E5D" w:rsidRPr="006E1F21" w:rsidRDefault="00281E5D" w:rsidP="00652B16">
            <w:pPr>
              <w:pStyle w:val="Normal6a"/>
            </w:pPr>
            <w:r w:rsidRPr="006E1F21">
              <w:t>5.</w:t>
            </w:r>
            <w:r w:rsidRPr="006E1F21">
              <w:tab/>
            </w:r>
            <w:r w:rsidRPr="006E1F21">
              <w:rPr>
                <w:b/>
                <w:i/>
              </w:rPr>
              <w:t xml:space="preserve">Při předkládání návrhu prováděcího rozhodnutí Rady </w:t>
            </w:r>
            <w:r w:rsidR="00BA3A25" w:rsidRPr="006E1F21">
              <w:rPr>
                <w:b/>
                <w:i/>
              </w:rPr>
              <w:t>o</w:t>
            </w:r>
            <w:r w:rsidR="00BA3A25">
              <w:rPr>
                <w:b/>
                <w:i/>
              </w:rPr>
              <w:t> </w:t>
            </w:r>
            <w:r w:rsidRPr="006E1F21">
              <w:rPr>
                <w:b/>
                <w:i/>
              </w:rPr>
              <w:t>opatřeních</w:t>
            </w:r>
            <w:r w:rsidRPr="006E1F21">
              <w:t xml:space="preserve">, která se týkají cílů stanovených </w:t>
            </w:r>
            <w:r w:rsidR="00BA3A25" w:rsidRPr="006E1F21">
              <w:t>v</w:t>
            </w:r>
            <w:r w:rsidR="00BA3A25">
              <w:t> </w:t>
            </w:r>
            <w:r w:rsidRPr="006E1F21">
              <w:t xml:space="preserve">článku 3 tohoto nařízení, stanoví Komise </w:t>
            </w:r>
            <w:r w:rsidR="00BA3A25" w:rsidRPr="006E1F21">
              <w:t>v</w:t>
            </w:r>
            <w:r w:rsidR="00BA3A25">
              <w:t> </w:t>
            </w:r>
            <w:r w:rsidRPr="006E1F21">
              <w:t xml:space="preserve">návrhu prvky uvedené </w:t>
            </w:r>
            <w:r w:rsidR="00BA3A25" w:rsidRPr="006E1F21">
              <w:t>v</w:t>
            </w:r>
            <w:r w:rsidR="00BA3A25">
              <w:t> </w:t>
            </w:r>
            <w:r w:rsidRPr="006E1F21">
              <w:t xml:space="preserve">čl. 23 odst. 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s</w:t>
            </w:r>
            <w:r w:rsidR="00BA3A25">
              <w:t> </w:t>
            </w:r>
            <w:r w:rsidRPr="006E1F21">
              <w:t xml:space="preserve">ohledem na cíle stanovené </w:t>
            </w:r>
            <w:r w:rsidR="00BA3A25" w:rsidRPr="006E1F21">
              <w:t>v</w:t>
            </w:r>
            <w:r w:rsidR="00BA3A25">
              <w:t> </w:t>
            </w:r>
            <w:r w:rsidRPr="006E1F21">
              <w:t>článku 3.</w:t>
            </w:r>
          </w:p>
        </w:tc>
        <w:tc>
          <w:tcPr>
            <w:tcW w:w="4876" w:type="dxa"/>
            <w:tcBorders>
              <w:top w:val="nil"/>
              <w:left w:val="nil"/>
              <w:bottom w:val="nil"/>
              <w:right w:val="nil"/>
            </w:tcBorders>
          </w:tcPr>
          <w:p w14:paraId="52C51675" w14:textId="162B290A" w:rsidR="00281E5D" w:rsidRPr="006E1F21" w:rsidRDefault="00281E5D" w:rsidP="00652B16">
            <w:pPr>
              <w:pStyle w:val="Normal6a"/>
            </w:pPr>
            <w:r w:rsidRPr="006E1F21">
              <w:t>5.</w:t>
            </w:r>
            <w:r w:rsidRPr="006E1F21">
              <w:tab/>
            </w:r>
            <w:r w:rsidRPr="006E1F21">
              <w:rPr>
                <w:b/>
                <w:i/>
              </w:rPr>
              <w:t xml:space="preserve">Akt </w:t>
            </w:r>
            <w:r w:rsidR="00BA3A25" w:rsidRPr="006E1F21">
              <w:rPr>
                <w:b/>
                <w:i/>
              </w:rPr>
              <w:t>v</w:t>
            </w:r>
            <w:r w:rsidR="00BA3A25">
              <w:rPr>
                <w:b/>
                <w:i/>
              </w:rPr>
              <w:t> </w:t>
            </w:r>
            <w:r w:rsidRPr="006E1F21">
              <w:rPr>
                <w:b/>
                <w:i/>
              </w:rPr>
              <w:t>přenesené pravomoci schvalující opatření</w:t>
            </w:r>
            <w:r w:rsidRPr="006E1F21">
              <w:t xml:space="preserve">, která se týkají cílů stanovených </w:t>
            </w:r>
            <w:r w:rsidR="00BA3A25" w:rsidRPr="006E1F21">
              <w:t>v</w:t>
            </w:r>
            <w:r w:rsidR="00BA3A25">
              <w:t> </w:t>
            </w:r>
            <w:r w:rsidRPr="006E1F21">
              <w:t xml:space="preserve">článku 3 tohoto nařízení, stanoví Komise </w:t>
            </w:r>
            <w:r w:rsidR="00BA3A25" w:rsidRPr="006E1F21">
              <w:t>v</w:t>
            </w:r>
            <w:r w:rsidR="00BA3A25">
              <w:t> </w:t>
            </w:r>
            <w:r w:rsidRPr="006E1F21">
              <w:t xml:space="preserve">návrhu prvky uvedené </w:t>
            </w:r>
            <w:r w:rsidR="00BA3A25" w:rsidRPr="006E1F21">
              <w:t>v</w:t>
            </w:r>
            <w:r w:rsidR="00BA3A25">
              <w:t> </w:t>
            </w:r>
            <w:r w:rsidRPr="006E1F21">
              <w:t xml:space="preserve">čl. 23 odst. 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w:t>
            </w:r>
            <w:r w:rsidR="00BA3A25" w:rsidRPr="006E1F21">
              <w:t>s</w:t>
            </w:r>
            <w:r w:rsidR="00BA3A25">
              <w:t> </w:t>
            </w:r>
            <w:r w:rsidRPr="006E1F21">
              <w:t xml:space="preserve">ohledem na cíle stanovené </w:t>
            </w:r>
            <w:r w:rsidR="00BA3A25" w:rsidRPr="006E1F21">
              <w:t>v</w:t>
            </w:r>
            <w:r w:rsidR="00BA3A25">
              <w:t> </w:t>
            </w:r>
            <w:r w:rsidRPr="006E1F21">
              <w:t>článku 3.</w:t>
            </w:r>
          </w:p>
        </w:tc>
      </w:tr>
    </w:tbl>
    <w:p w14:paraId="6032FB9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EE99AE8"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02E876B9" w14:textId="77777777" w:rsidR="00281E5D" w:rsidRPr="006E1F21" w:rsidRDefault="00281E5D" w:rsidP="00281E5D">
      <w:pPr>
        <w:pStyle w:val="AmJustText"/>
      </w:pPr>
      <w:r w:rsidRPr="006E1F21">
        <w:t>Horizontální institucionální změna.</w:t>
      </w:r>
    </w:p>
    <w:p w14:paraId="2B1F52C7" w14:textId="77777777" w:rsidR="00281E5D" w:rsidRPr="006E1F21" w:rsidRDefault="00281E5D" w:rsidP="00281E5D">
      <w:r w:rsidRPr="006E1F21">
        <w:rPr>
          <w:rStyle w:val="HideTWBExt"/>
        </w:rPr>
        <w:t>&lt;/AmendB&gt;</w:t>
      </w:r>
    </w:p>
    <w:p w14:paraId="34E9979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183</w:t>
      </w:r>
      <w:r w:rsidRPr="006E1F21">
        <w:rPr>
          <w:rStyle w:val="HideTWBExt"/>
          <w:b w:val="0"/>
        </w:rPr>
        <w:t>&lt;/NumAmB&gt;</w:t>
      </w:r>
    </w:p>
    <w:p w14:paraId="0069E6FC"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79CF0492" w14:textId="77777777" w:rsidR="00281E5D" w:rsidRPr="006E1F21" w:rsidRDefault="00281E5D" w:rsidP="00281E5D">
      <w:pPr>
        <w:pStyle w:val="NormalBold"/>
      </w:pPr>
      <w:r w:rsidRPr="006E1F21">
        <w:rPr>
          <w:rStyle w:val="HideTWBExt"/>
          <w:b w:val="0"/>
        </w:rPr>
        <w:t>&lt;/RepeatBlock-By&gt;</w:t>
      </w:r>
    </w:p>
    <w:p w14:paraId="15EF49A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7E87FA1" w14:textId="77777777" w:rsidR="00281E5D" w:rsidRPr="006E1F21" w:rsidRDefault="00281E5D" w:rsidP="00281E5D">
      <w:pPr>
        <w:pStyle w:val="NormalBold"/>
      </w:pPr>
      <w:r w:rsidRPr="006E1F21">
        <w:rPr>
          <w:rStyle w:val="HideTWBExt"/>
          <w:b w:val="0"/>
        </w:rPr>
        <w:t>&lt;Article&gt;</w:t>
      </w:r>
      <w:r w:rsidRPr="006E1F21">
        <w:t>Čl. 4 – odst. 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E273164" w14:textId="77777777" w:rsidTr="00652B16">
        <w:trPr>
          <w:trHeight w:hRule="exact" w:val="240"/>
          <w:jc w:val="center"/>
        </w:trPr>
        <w:tc>
          <w:tcPr>
            <w:tcW w:w="9752" w:type="dxa"/>
            <w:gridSpan w:val="2"/>
            <w:tcBorders>
              <w:top w:val="nil"/>
              <w:left w:val="nil"/>
              <w:bottom w:val="nil"/>
              <w:right w:val="nil"/>
            </w:tcBorders>
          </w:tcPr>
          <w:p w14:paraId="4D750AAB" w14:textId="77777777" w:rsidR="00281E5D" w:rsidRPr="006E1F21" w:rsidRDefault="00281E5D" w:rsidP="00652B16"/>
        </w:tc>
      </w:tr>
      <w:tr w:rsidR="00C26DAB" w:rsidRPr="006E1F21" w14:paraId="3DCC9165" w14:textId="77777777" w:rsidTr="00652B16">
        <w:trPr>
          <w:trHeight w:val="240"/>
          <w:jc w:val="center"/>
        </w:trPr>
        <w:tc>
          <w:tcPr>
            <w:tcW w:w="4876" w:type="dxa"/>
            <w:tcBorders>
              <w:top w:val="nil"/>
              <w:left w:val="nil"/>
              <w:bottom w:val="nil"/>
              <w:right w:val="nil"/>
            </w:tcBorders>
          </w:tcPr>
          <w:p w14:paraId="609E990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F626BC1" w14:textId="77777777" w:rsidR="00281E5D" w:rsidRPr="006E1F21" w:rsidRDefault="00281E5D" w:rsidP="00652B16">
            <w:pPr>
              <w:pStyle w:val="AmColumnHeading"/>
            </w:pPr>
            <w:r w:rsidRPr="006E1F21">
              <w:t>Pozměňovací návrh</w:t>
            </w:r>
          </w:p>
        </w:tc>
      </w:tr>
      <w:tr w:rsidR="00C26DAB" w:rsidRPr="006E1F21" w14:paraId="74594F71" w14:textId="77777777" w:rsidTr="00652B16">
        <w:trPr>
          <w:jc w:val="center"/>
        </w:trPr>
        <w:tc>
          <w:tcPr>
            <w:tcW w:w="4876" w:type="dxa"/>
            <w:tcBorders>
              <w:top w:val="nil"/>
              <w:left w:val="nil"/>
              <w:bottom w:val="nil"/>
              <w:right w:val="nil"/>
            </w:tcBorders>
          </w:tcPr>
          <w:p w14:paraId="6BF2B810" w14:textId="1C3D3377" w:rsidR="00281E5D" w:rsidRPr="006E1F21" w:rsidRDefault="00281E5D" w:rsidP="00652B16">
            <w:pPr>
              <w:pStyle w:val="Normal6a"/>
            </w:pPr>
            <w:r w:rsidRPr="006E1F21">
              <w:rPr>
                <w:b/>
                <w:i/>
              </w:rPr>
              <w:t>6.</w:t>
            </w:r>
            <w:r w:rsidRPr="006E1F21">
              <w:tab/>
            </w:r>
            <w:r w:rsidRPr="006E1F21">
              <w:rPr>
                <w:b/>
                <w:i/>
              </w:rPr>
              <w:t xml:space="preserve">Rada přijme prováděcí rozhodnutí uvedené </w:t>
            </w:r>
            <w:r w:rsidR="00BA3A25" w:rsidRPr="006E1F21">
              <w:rPr>
                <w:b/>
                <w:i/>
              </w:rPr>
              <w:t>v</w:t>
            </w:r>
            <w:r w:rsidR="00BA3A25">
              <w:rPr>
                <w:b/>
                <w:i/>
              </w:rPr>
              <w:t> </w:t>
            </w:r>
            <w:r w:rsidRPr="006E1F21">
              <w:rPr>
                <w:b/>
                <w:i/>
              </w:rPr>
              <w:t xml:space="preserve">odstavci 4 zpravidla do čtyř týdnů od přijetí návrhu Komise </w:t>
            </w:r>
            <w:r w:rsidR="00BA3A25" w:rsidRPr="006E1F21">
              <w:rPr>
                <w:b/>
                <w:i/>
              </w:rPr>
              <w:t>a</w:t>
            </w:r>
            <w:r w:rsidR="00BA3A25">
              <w:rPr>
                <w:b/>
                <w:i/>
              </w:rPr>
              <w:t> </w:t>
            </w:r>
            <w:r w:rsidRPr="006E1F21">
              <w:rPr>
                <w:b/>
                <w:i/>
              </w:rPr>
              <w:t xml:space="preserve">společně </w:t>
            </w:r>
            <w:r w:rsidR="00BA3A25" w:rsidRPr="006E1F21">
              <w:rPr>
                <w:b/>
                <w:i/>
              </w:rPr>
              <w:t>s</w:t>
            </w:r>
            <w:r w:rsidR="00BA3A25">
              <w:rPr>
                <w:b/>
                <w:i/>
              </w:rPr>
              <w:t> </w:t>
            </w:r>
            <w:r w:rsidRPr="006E1F21">
              <w:rPr>
                <w:b/>
                <w:i/>
              </w:rPr>
              <w:t xml:space="preserve">prováděcími rozhodnutími uvedenými </w:t>
            </w:r>
            <w:r w:rsidR="00BA3A25" w:rsidRPr="006E1F21">
              <w:rPr>
                <w:b/>
                <w:i/>
              </w:rPr>
              <w:t>v</w:t>
            </w:r>
            <w:r w:rsidR="00BA3A25">
              <w:rPr>
                <w:b/>
                <w:i/>
              </w:rPr>
              <w:t> </w:t>
            </w:r>
            <w:r w:rsidRPr="006E1F21">
              <w:rPr>
                <w:b/>
                <w:i/>
              </w:rPr>
              <w:t xml:space="preserve">čl. 23 odst. 1 [návrhu Komise </w:t>
            </w:r>
            <w:r w:rsidR="00BA3A25" w:rsidRPr="006E1F21">
              <w:rPr>
                <w:b/>
                <w:i/>
              </w:rPr>
              <w:t>a</w:t>
            </w:r>
            <w:r w:rsidR="00BA3A25">
              <w:rPr>
                <w:b/>
                <w:i/>
              </w:rPr>
              <w:t> </w:t>
            </w:r>
            <w:r w:rsidRPr="006E1F21">
              <w:rPr>
                <w:b/>
                <w:i/>
              </w:rPr>
              <w:t xml:space="preserve">prováděcího rozhodnutí Rady] nařízení (EU) […],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venkovské oblasti,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bezpečnost.</w:t>
            </w:r>
          </w:p>
        </w:tc>
        <w:tc>
          <w:tcPr>
            <w:tcW w:w="4876" w:type="dxa"/>
            <w:tcBorders>
              <w:top w:val="nil"/>
              <w:left w:val="nil"/>
              <w:bottom w:val="nil"/>
              <w:right w:val="nil"/>
            </w:tcBorders>
          </w:tcPr>
          <w:p w14:paraId="598C3EFD" w14:textId="77777777" w:rsidR="00281E5D" w:rsidRPr="006E1F21" w:rsidRDefault="00281E5D" w:rsidP="00652B16">
            <w:pPr>
              <w:pStyle w:val="Normal6a"/>
            </w:pPr>
            <w:r w:rsidRPr="006E1F21">
              <w:rPr>
                <w:b/>
                <w:i/>
              </w:rPr>
              <w:t>vypouští se</w:t>
            </w:r>
          </w:p>
        </w:tc>
      </w:tr>
    </w:tbl>
    <w:p w14:paraId="2149929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E89A477" w14:textId="77777777" w:rsidR="00281E5D" w:rsidRPr="006E1F21" w:rsidRDefault="00281E5D" w:rsidP="00281E5D">
      <w:r w:rsidRPr="006E1F21">
        <w:rPr>
          <w:rStyle w:val="HideTWBExt"/>
        </w:rPr>
        <w:t>&lt;/AmendB&gt;</w:t>
      </w:r>
    </w:p>
    <w:p w14:paraId="76A0391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184</w:t>
      </w:r>
      <w:r w:rsidRPr="006E1F21">
        <w:rPr>
          <w:rStyle w:val="HideTWBExt"/>
          <w:b w:val="0"/>
        </w:rPr>
        <w:t>&lt;/NumAmB&gt;</w:t>
      </w:r>
    </w:p>
    <w:p w14:paraId="7BBB0C48"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51D319C5" w14:textId="77777777" w:rsidR="00281E5D" w:rsidRPr="006E1F21" w:rsidRDefault="00281E5D" w:rsidP="00281E5D">
      <w:pPr>
        <w:pStyle w:val="NormalBold"/>
      </w:pPr>
      <w:r w:rsidRPr="006E1F21">
        <w:rPr>
          <w:rStyle w:val="HideTWBExt"/>
          <w:b w:val="0"/>
        </w:rPr>
        <w:t>&lt;/RepeatBlock-By&gt;</w:t>
      </w:r>
    </w:p>
    <w:p w14:paraId="2A907EE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460F95A" w14:textId="77777777" w:rsidR="00281E5D" w:rsidRPr="006E1F21" w:rsidRDefault="00281E5D" w:rsidP="00281E5D">
      <w:pPr>
        <w:pStyle w:val="NormalBold"/>
      </w:pPr>
      <w:r w:rsidRPr="006E1F21">
        <w:rPr>
          <w:rStyle w:val="HideTWBExt"/>
          <w:b w:val="0"/>
        </w:rPr>
        <w:t>&lt;Article&gt;</w:t>
      </w:r>
      <w:r w:rsidRPr="006E1F21">
        <w:t>Čl. 4 – odst. 6</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5649E05" w14:textId="77777777" w:rsidTr="00652B16">
        <w:trPr>
          <w:trHeight w:hRule="exact" w:val="240"/>
          <w:jc w:val="center"/>
        </w:trPr>
        <w:tc>
          <w:tcPr>
            <w:tcW w:w="9752" w:type="dxa"/>
            <w:gridSpan w:val="2"/>
            <w:tcBorders>
              <w:top w:val="nil"/>
              <w:left w:val="nil"/>
              <w:bottom w:val="nil"/>
              <w:right w:val="nil"/>
            </w:tcBorders>
          </w:tcPr>
          <w:p w14:paraId="174AA33A" w14:textId="77777777" w:rsidR="00281E5D" w:rsidRPr="006E1F21" w:rsidRDefault="00281E5D" w:rsidP="00652B16"/>
        </w:tc>
      </w:tr>
      <w:tr w:rsidR="00C26DAB" w:rsidRPr="006E1F21" w14:paraId="5BE3FC06" w14:textId="77777777" w:rsidTr="00652B16">
        <w:trPr>
          <w:trHeight w:val="240"/>
          <w:jc w:val="center"/>
        </w:trPr>
        <w:tc>
          <w:tcPr>
            <w:tcW w:w="4876" w:type="dxa"/>
            <w:tcBorders>
              <w:top w:val="nil"/>
              <w:left w:val="nil"/>
              <w:bottom w:val="nil"/>
              <w:right w:val="nil"/>
            </w:tcBorders>
          </w:tcPr>
          <w:p w14:paraId="200EF74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930B02F" w14:textId="77777777" w:rsidR="00281E5D" w:rsidRPr="006E1F21" w:rsidRDefault="00281E5D" w:rsidP="00652B16">
            <w:pPr>
              <w:pStyle w:val="AmColumnHeading"/>
            </w:pPr>
            <w:r w:rsidRPr="006E1F21">
              <w:t>Pozměňovací návrh</w:t>
            </w:r>
          </w:p>
        </w:tc>
      </w:tr>
      <w:tr w:rsidR="00C26DAB" w:rsidRPr="006E1F21" w14:paraId="3CB727E8" w14:textId="77777777" w:rsidTr="00652B16">
        <w:trPr>
          <w:jc w:val="center"/>
        </w:trPr>
        <w:tc>
          <w:tcPr>
            <w:tcW w:w="4876" w:type="dxa"/>
            <w:tcBorders>
              <w:top w:val="nil"/>
              <w:left w:val="nil"/>
              <w:bottom w:val="nil"/>
              <w:right w:val="nil"/>
            </w:tcBorders>
          </w:tcPr>
          <w:p w14:paraId="5448633F" w14:textId="35D2B2DF" w:rsidR="00281E5D" w:rsidRPr="006E1F21" w:rsidRDefault="00281E5D" w:rsidP="00652B16">
            <w:pPr>
              <w:pStyle w:val="Normal6a"/>
            </w:pPr>
            <w:r w:rsidRPr="006E1F21">
              <w:t>6.</w:t>
            </w:r>
            <w:r w:rsidRPr="006E1F21">
              <w:tab/>
            </w:r>
            <w:r w:rsidRPr="006E1F21">
              <w:rPr>
                <w:b/>
                <w:i/>
              </w:rPr>
              <w:t>Rada</w:t>
            </w:r>
            <w:r w:rsidRPr="006E1F21">
              <w:t xml:space="preserve"> přijme </w:t>
            </w:r>
            <w:r w:rsidRPr="006E1F21">
              <w:rPr>
                <w:b/>
                <w:i/>
              </w:rPr>
              <w:t>prováděcí rozhodnutí uvedené</w:t>
            </w:r>
            <w:r w:rsidRPr="006E1F21">
              <w:t xml:space="preserve"> </w:t>
            </w:r>
            <w:r w:rsidR="00BA3A25" w:rsidRPr="006E1F21">
              <w:t>v</w:t>
            </w:r>
            <w:r w:rsidR="00BA3A25">
              <w:t> </w:t>
            </w:r>
            <w:r w:rsidRPr="006E1F21">
              <w:t xml:space="preserve">odstavci 4 zpravidla do čtyř týdnů od přijetí návrhu Komise </w:t>
            </w:r>
            <w:r w:rsidR="00BA3A25" w:rsidRPr="006E1F21">
              <w:t>a</w:t>
            </w:r>
            <w:r w:rsidR="00BA3A25">
              <w:t> </w:t>
            </w:r>
            <w:r w:rsidRPr="006E1F21">
              <w:t xml:space="preserve">společně </w:t>
            </w:r>
            <w:r w:rsidR="00BA3A25" w:rsidRPr="006E1F21">
              <w:t>s</w:t>
            </w:r>
            <w:r w:rsidR="00BA3A25">
              <w:t> </w:t>
            </w:r>
            <w:r w:rsidRPr="006E1F21">
              <w:rPr>
                <w:b/>
                <w:i/>
              </w:rPr>
              <w:t>prováděcími rozhodnutími uvedenými</w:t>
            </w:r>
            <w:r w:rsidRPr="006E1F21">
              <w:t xml:space="preserve"> </w:t>
            </w:r>
            <w:r w:rsidR="00BA3A25" w:rsidRPr="006E1F21">
              <w:t>v</w:t>
            </w:r>
            <w:r w:rsidR="00BA3A25">
              <w:t> </w:t>
            </w:r>
            <w:r w:rsidRPr="006E1F21">
              <w:t xml:space="preserve">čl. 23 odst. 1 [návrhu Komise </w:t>
            </w:r>
            <w:r w:rsidR="00BA3A25" w:rsidRPr="006E1F21">
              <w:t>a</w:t>
            </w:r>
            <w:r w:rsidR="00BA3A25">
              <w:t> </w:t>
            </w:r>
            <w:r w:rsidRPr="006E1F21">
              <w:t xml:space="preserve">prováděcího rozhodnutí Rady]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c>
          <w:tcPr>
            <w:tcW w:w="4876" w:type="dxa"/>
            <w:tcBorders>
              <w:top w:val="nil"/>
              <w:left w:val="nil"/>
              <w:bottom w:val="nil"/>
              <w:right w:val="nil"/>
            </w:tcBorders>
          </w:tcPr>
          <w:p w14:paraId="78144565" w14:textId="69B1E140" w:rsidR="00281E5D" w:rsidRPr="006E1F21" w:rsidRDefault="00281E5D" w:rsidP="00652B16">
            <w:pPr>
              <w:pStyle w:val="Normal6a"/>
            </w:pPr>
            <w:r w:rsidRPr="006E1F21">
              <w:t>6.</w:t>
            </w:r>
            <w:r w:rsidRPr="006E1F21">
              <w:tab/>
            </w:r>
            <w:r w:rsidRPr="006E1F21">
              <w:rPr>
                <w:b/>
                <w:i/>
              </w:rPr>
              <w:t>Komise</w:t>
            </w:r>
            <w:r w:rsidRPr="006E1F21">
              <w:t xml:space="preserve"> přijme </w:t>
            </w:r>
            <w:r w:rsidRPr="006E1F21">
              <w:rPr>
                <w:b/>
                <w:i/>
              </w:rPr>
              <w:t xml:space="preserve">akt </w:t>
            </w:r>
            <w:r w:rsidR="00BA3A25" w:rsidRPr="006E1F21">
              <w:rPr>
                <w:b/>
                <w:i/>
              </w:rPr>
              <w:t>v</w:t>
            </w:r>
            <w:r w:rsidR="00BA3A25">
              <w:rPr>
                <w:b/>
                <w:i/>
              </w:rPr>
              <w:t> </w:t>
            </w:r>
            <w:r w:rsidRPr="006E1F21">
              <w:rPr>
                <w:b/>
                <w:i/>
              </w:rPr>
              <w:t>přenesené pravomoci uvedený</w:t>
            </w:r>
            <w:r w:rsidRPr="006E1F21">
              <w:t xml:space="preserve"> </w:t>
            </w:r>
            <w:r w:rsidR="00BA3A25" w:rsidRPr="006E1F21">
              <w:t>v</w:t>
            </w:r>
            <w:r w:rsidR="00BA3A25">
              <w:t> </w:t>
            </w:r>
            <w:r w:rsidRPr="006E1F21">
              <w:t xml:space="preserve">odstavci 4 zpravidla do čtyř týdnů od přijetí návrhu Komise </w:t>
            </w:r>
            <w:r w:rsidR="00BA3A25" w:rsidRPr="006E1F21">
              <w:t>a</w:t>
            </w:r>
            <w:r w:rsidR="00BA3A25">
              <w:t> </w:t>
            </w:r>
            <w:r w:rsidRPr="006E1F21">
              <w:t xml:space="preserve">společně </w:t>
            </w:r>
            <w:r w:rsidR="00BA3A25" w:rsidRPr="006E1F21">
              <w:t>s</w:t>
            </w:r>
            <w:r w:rsidR="00BA3A25">
              <w:t> </w:t>
            </w:r>
            <w:r w:rsidRPr="006E1F21">
              <w:rPr>
                <w:b/>
                <w:i/>
              </w:rPr>
              <w:t xml:space="preserve">aktem </w:t>
            </w:r>
            <w:r w:rsidR="00BA3A25" w:rsidRPr="006E1F21">
              <w:rPr>
                <w:b/>
                <w:i/>
              </w:rPr>
              <w:t>v</w:t>
            </w:r>
            <w:r w:rsidR="00BA3A25">
              <w:rPr>
                <w:b/>
                <w:i/>
              </w:rPr>
              <w:t> </w:t>
            </w:r>
            <w:r w:rsidRPr="006E1F21">
              <w:rPr>
                <w:b/>
                <w:i/>
              </w:rPr>
              <w:t>přenesené pravomoci uvedeným</w:t>
            </w:r>
            <w:r w:rsidRPr="006E1F21">
              <w:t xml:space="preserve"> </w:t>
            </w:r>
            <w:r w:rsidR="00BA3A25" w:rsidRPr="006E1F21">
              <w:t>v</w:t>
            </w:r>
            <w:r w:rsidR="00BA3A25">
              <w:t> </w:t>
            </w:r>
            <w:r w:rsidRPr="006E1F21">
              <w:t xml:space="preserve">čl. 23 odst. 1 [návrhu Komise </w:t>
            </w:r>
            <w:r w:rsidR="00BA3A25" w:rsidRPr="006E1F21">
              <w:t>a</w:t>
            </w:r>
            <w:r w:rsidR="00BA3A25">
              <w:t> </w:t>
            </w:r>
            <w:r w:rsidRPr="006E1F21">
              <w:t xml:space="preserve">prováděcího rozhodnutí Rady]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r>
    </w:tbl>
    <w:p w14:paraId="5982BEA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7D80E0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069F7086" w14:textId="77777777" w:rsidR="00281E5D" w:rsidRPr="006E1F21" w:rsidRDefault="00281E5D" w:rsidP="00281E5D">
      <w:pPr>
        <w:pStyle w:val="AmJustText"/>
      </w:pPr>
      <w:r w:rsidRPr="006E1F21">
        <w:t>Horizontální institucionální změna.</w:t>
      </w:r>
    </w:p>
    <w:p w14:paraId="2DAC84D2" w14:textId="77777777" w:rsidR="00281E5D" w:rsidRPr="006E1F21" w:rsidRDefault="00281E5D" w:rsidP="00281E5D">
      <w:r w:rsidRPr="006E1F21">
        <w:rPr>
          <w:rStyle w:val="HideTWBExt"/>
        </w:rPr>
        <w:t>&lt;/AmendB&gt;</w:t>
      </w:r>
    </w:p>
    <w:p w14:paraId="489B038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185</w:t>
      </w:r>
      <w:r w:rsidRPr="006E1F21">
        <w:rPr>
          <w:rStyle w:val="HideTWBExt"/>
          <w:b w:val="0"/>
        </w:rPr>
        <w:t>&lt;/NumAmB&gt;</w:t>
      </w:r>
    </w:p>
    <w:p w14:paraId="7DE39DB2"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2025AA54" w14:textId="77777777" w:rsidR="00281E5D" w:rsidRPr="006E1F21" w:rsidRDefault="00281E5D" w:rsidP="00281E5D">
      <w:pPr>
        <w:pStyle w:val="NormalBold"/>
      </w:pPr>
      <w:r w:rsidRPr="006E1F21">
        <w:rPr>
          <w:rStyle w:val="HideTWBExt"/>
          <w:b w:val="0"/>
        </w:rPr>
        <w:t>&lt;/RepeatBlock-By&gt;</w:t>
      </w:r>
    </w:p>
    <w:p w14:paraId="60042B4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AFE6AE4" w14:textId="77777777" w:rsidR="00281E5D" w:rsidRPr="006E1F21" w:rsidRDefault="00281E5D" w:rsidP="00281E5D">
      <w:pPr>
        <w:pStyle w:val="NormalBold"/>
      </w:pPr>
      <w:r w:rsidRPr="006E1F21">
        <w:rPr>
          <w:rStyle w:val="HideTWBExt"/>
          <w:b w:val="0"/>
        </w:rPr>
        <w:t>&lt;Article&gt;</w:t>
      </w:r>
      <w:r w:rsidRPr="006E1F21">
        <w:t>Čl. 4 – odst. 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C94DC52" w14:textId="77777777" w:rsidTr="00652B16">
        <w:trPr>
          <w:trHeight w:hRule="exact" w:val="240"/>
          <w:jc w:val="center"/>
        </w:trPr>
        <w:tc>
          <w:tcPr>
            <w:tcW w:w="9752" w:type="dxa"/>
            <w:gridSpan w:val="2"/>
            <w:tcBorders>
              <w:top w:val="nil"/>
              <w:left w:val="nil"/>
              <w:bottom w:val="nil"/>
              <w:right w:val="nil"/>
            </w:tcBorders>
          </w:tcPr>
          <w:p w14:paraId="2D57639A" w14:textId="77777777" w:rsidR="00281E5D" w:rsidRPr="006E1F21" w:rsidRDefault="00281E5D" w:rsidP="00652B16"/>
        </w:tc>
      </w:tr>
      <w:tr w:rsidR="00C26DAB" w:rsidRPr="006E1F21" w14:paraId="70CE549C" w14:textId="77777777" w:rsidTr="00652B16">
        <w:trPr>
          <w:trHeight w:val="240"/>
          <w:jc w:val="center"/>
        </w:trPr>
        <w:tc>
          <w:tcPr>
            <w:tcW w:w="4876" w:type="dxa"/>
            <w:tcBorders>
              <w:top w:val="nil"/>
              <w:left w:val="nil"/>
              <w:bottom w:val="nil"/>
              <w:right w:val="nil"/>
            </w:tcBorders>
          </w:tcPr>
          <w:p w14:paraId="45D4F34E"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586D60C" w14:textId="77777777" w:rsidR="00281E5D" w:rsidRPr="006E1F21" w:rsidRDefault="00281E5D" w:rsidP="00652B16">
            <w:pPr>
              <w:pStyle w:val="AmColumnHeading"/>
            </w:pPr>
            <w:r w:rsidRPr="006E1F21">
              <w:t>Pozměňovací návrh</w:t>
            </w:r>
          </w:p>
        </w:tc>
      </w:tr>
      <w:tr w:rsidR="00C26DAB" w:rsidRPr="006E1F21" w14:paraId="148A9E2A" w14:textId="77777777" w:rsidTr="00652B16">
        <w:trPr>
          <w:jc w:val="center"/>
        </w:trPr>
        <w:tc>
          <w:tcPr>
            <w:tcW w:w="4876" w:type="dxa"/>
            <w:tcBorders>
              <w:top w:val="nil"/>
              <w:left w:val="nil"/>
              <w:bottom w:val="nil"/>
              <w:right w:val="nil"/>
            </w:tcBorders>
          </w:tcPr>
          <w:p w14:paraId="3690E51A" w14:textId="075C1CA1" w:rsidR="00281E5D" w:rsidRPr="006E1F21" w:rsidRDefault="00281E5D" w:rsidP="00652B16">
            <w:pPr>
              <w:pStyle w:val="Normal6a"/>
            </w:pPr>
            <w:r w:rsidRPr="006E1F21">
              <w:t>7.</w:t>
            </w:r>
            <w:r w:rsidRPr="006E1F21">
              <w:tab/>
              <w:t xml:space="preserve">Článek 24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týkající se změny plánů se použije za předpokladu, že </w:t>
            </w:r>
            <w:r w:rsidRPr="006E1F21">
              <w:rPr>
                <w:b/>
                <w:i/>
              </w:rPr>
              <w:t xml:space="preserve">návrh Komise </w:t>
            </w:r>
            <w:r w:rsidR="00BA3A25" w:rsidRPr="006E1F21">
              <w:rPr>
                <w:b/>
                <w:i/>
              </w:rPr>
              <w:t>a</w:t>
            </w:r>
            <w:r w:rsidR="00BA3A25">
              <w:rPr>
                <w:b/>
                <w:i/>
              </w:rPr>
              <w:t> </w:t>
            </w:r>
            <w:r w:rsidRPr="006E1F21">
              <w:rPr>
                <w:b/>
                <w:i/>
              </w:rPr>
              <w:t>prováděcí rozhodnutí Rady</w:t>
            </w:r>
            <w:r w:rsidRPr="006E1F21">
              <w:t xml:space="preserve">, </w:t>
            </w:r>
            <w:r w:rsidRPr="006E1F21">
              <w:rPr>
                <w:b/>
                <w:i/>
              </w:rPr>
              <w:t>kterými</w:t>
            </w:r>
            <w:r w:rsidRPr="006E1F21">
              <w:t xml:space="preserve"> se schvalují změny prvků uvedených </w:t>
            </w:r>
            <w:r w:rsidR="00BA3A25" w:rsidRPr="006E1F21">
              <w:t>v</w:t>
            </w:r>
            <w:r w:rsidR="00BA3A25">
              <w:t> </w:t>
            </w:r>
            <w:r w:rsidRPr="006E1F21">
              <w:t xml:space="preserve">čl. 23 odst. 4, se </w:t>
            </w:r>
            <w:r w:rsidRPr="006E1F21">
              <w:rPr>
                <w:b/>
                <w:i/>
              </w:rPr>
              <w:t>vztahují</w:t>
            </w:r>
            <w:r w:rsidRPr="006E1F21">
              <w:t xml:space="preserve"> pouze na cíle uvedené </w:t>
            </w:r>
            <w:r w:rsidR="00BA3A25" w:rsidRPr="006E1F21">
              <w:t>v</w:t>
            </w:r>
            <w:r w:rsidR="00BA3A25">
              <w:t> </w:t>
            </w:r>
            <w:r w:rsidRPr="006E1F21">
              <w:t>článku 3 tohoto nařízení.</w:t>
            </w:r>
          </w:p>
        </w:tc>
        <w:tc>
          <w:tcPr>
            <w:tcW w:w="4876" w:type="dxa"/>
            <w:tcBorders>
              <w:top w:val="nil"/>
              <w:left w:val="nil"/>
              <w:bottom w:val="nil"/>
              <w:right w:val="nil"/>
            </w:tcBorders>
          </w:tcPr>
          <w:p w14:paraId="6FB1D6CE" w14:textId="0334FA88" w:rsidR="00281E5D" w:rsidRPr="006E1F21" w:rsidRDefault="00281E5D" w:rsidP="00652B16">
            <w:pPr>
              <w:pStyle w:val="Normal6a"/>
            </w:pPr>
            <w:r w:rsidRPr="006E1F21">
              <w:t>7.</w:t>
            </w:r>
            <w:r w:rsidRPr="006E1F21">
              <w:tab/>
              <w:t xml:space="preserve">Článek 24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týkající se změny plánů se použije za předpokladu, že </w:t>
            </w:r>
            <w:r w:rsidRPr="006E1F21">
              <w:rPr>
                <w:b/>
                <w:i/>
              </w:rPr>
              <w:t xml:space="preserve">akt </w:t>
            </w:r>
            <w:r w:rsidR="00BA3A25" w:rsidRPr="006E1F21">
              <w:rPr>
                <w:b/>
                <w:i/>
              </w:rPr>
              <w:t>v</w:t>
            </w:r>
            <w:r w:rsidR="00BA3A25">
              <w:rPr>
                <w:b/>
                <w:i/>
              </w:rPr>
              <w:t> </w:t>
            </w:r>
            <w:r w:rsidRPr="006E1F21">
              <w:rPr>
                <w:b/>
                <w:i/>
              </w:rPr>
              <w:t>přenesené pravomoci</w:t>
            </w:r>
            <w:r w:rsidRPr="006E1F21">
              <w:t xml:space="preserve">, </w:t>
            </w:r>
            <w:r w:rsidRPr="006E1F21">
              <w:rPr>
                <w:b/>
                <w:i/>
              </w:rPr>
              <w:t>kterým</w:t>
            </w:r>
            <w:r w:rsidRPr="006E1F21">
              <w:t xml:space="preserve"> se schvalují změny prvků uvedených </w:t>
            </w:r>
            <w:r w:rsidR="00BA3A25" w:rsidRPr="006E1F21">
              <w:t>v</w:t>
            </w:r>
            <w:r w:rsidR="00BA3A25">
              <w:t> </w:t>
            </w:r>
            <w:r w:rsidRPr="006E1F21">
              <w:t xml:space="preserve">čl. 23 odst. 4, se </w:t>
            </w:r>
            <w:r w:rsidRPr="006E1F21">
              <w:rPr>
                <w:b/>
                <w:i/>
              </w:rPr>
              <w:t>vztahuje</w:t>
            </w:r>
            <w:r w:rsidRPr="006E1F21">
              <w:t xml:space="preserve"> pouze na cíle uvedené </w:t>
            </w:r>
            <w:r w:rsidR="00BA3A25" w:rsidRPr="006E1F21">
              <w:t>v</w:t>
            </w:r>
            <w:r w:rsidR="00BA3A25">
              <w:t> </w:t>
            </w:r>
            <w:r w:rsidRPr="006E1F21">
              <w:t>článku 3 tohoto nařízení.</w:t>
            </w:r>
          </w:p>
        </w:tc>
      </w:tr>
    </w:tbl>
    <w:p w14:paraId="24E2788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F362FD4" w14:textId="77777777" w:rsidR="00281E5D" w:rsidRPr="006E1F21" w:rsidRDefault="00281E5D" w:rsidP="00281E5D">
      <w:r w:rsidRPr="006E1F21">
        <w:rPr>
          <w:rStyle w:val="HideTWBExt"/>
        </w:rPr>
        <w:t>&lt;/AmendB&gt;</w:t>
      </w:r>
    </w:p>
    <w:p w14:paraId="3410F113"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186</w:t>
      </w:r>
      <w:r w:rsidRPr="006E1F21">
        <w:rPr>
          <w:rStyle w:val="HideTWBExt"/>
          <w:b w:val="0"/>
        </w:rPr>
        <w:t>&lt;/NumAmB&gt;</w:t>
      </w:r>
    </w:p>
    <w:p w14:paraId="08FD3E8C"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76552FC3" w14:textId="77777777" w:rsidR="00281E5D" w:rsidRPr="006E1F21" w:rsidRDefault="00281E5D" w:rsidP="00281E5D">
      <w:pPr>
        <w:pStyle w:val="NormalBold"/>
      </w:pPr>
      <w:r w:rsidRPr="006E1F21">
        <w:rPr>
          <w:rStyle w:val="HideTWBExt"/>
          <w:b w:val="0"/>
        </w:rPr>
        <w:t>&lt;/RepeatBlock-By&gt;</w:t>
      </w:r>
    </w:p>
    <w:p w14:paraId="3D1640C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9C0E725" w14:textId="77777777" w:rsidR="00281E5D" w:rsidRPr="006E1F21" w:rsidRDefault="00281E5D" w:rsidP="00281E5D">
      <w:pPr>
        <w:pStyle w:val="NormalBold"/>
      </w:pPr>
      <w:r w:rsidRPr="006E1F21">
        <w:rPr>
          <w:rStyle w:val="HideTWBExt"/>
          <w:b w:val="0"/>
        </w:rPr>
        <w:t>&lt;Article&gt;</w:t>
      </w:r>
      <w:r w:rsidRPr="006E1F21">
        <w:t>Čl. 4 – odst. 7</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3A5BB4B" w14:textId="77777777" w:rsidTr="00652B16">
        <w:trPr>
          <w:trHeight w:hRule="exact" w:val="240"/>
          <w:jc w:val="center"/>
        </w:trPr>
        <w:tc>
          <w:tcPr>
            <w:tcW w:w="9752" w:type="dxa"/>
            <w:gridSpan w:val="2"/>
            <w:tcBorders>
              <w:top w:val="nil"/>
              <w:left w:val="nil"/>
              <w:bottom w:val="nil"/>
              <w:right w:val="nil"/>
            </w:tcBorders>
          </w:tcPr>
          <w:p w14:paraId="187034C9" w14:textId="77777777" w:rsidR="00281E5D" w:rsidRPr="006E1F21" w:rsidRDefault="00281E5D" w:rsidP="00652B16"/>
        </w:tc>
      </w:tr>
      <w:tr w:rsidR="00C26DAB" w:rsidRPr="006E1F21" w14:paraId="30BE110F" w14:textId="77777777" w:rsidTr="00652B16">
        <w:trPr>
          <w:trHeight w:val="240"/>
          <w:jc w:val="center"/>
        </w:trPr>
        <w:tc>
          <w:tcPr>
            <w:tcW w:w="4876" w:type="dxa"/>
            <w:tcBorders>
              <w:top w:val="nil"/>
              <w:left w:val="nil"/>
              <w:bottom w:val="nil"/>
              <w:right w:val="nil"/>
            </w:tcBorders>
          </w:tcPr>
          <w:p w14:paraId="280EEF8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60081297" w14:textId="77777777" w:rsidR="00281E5D" w:rsidRPr="006E1F21" w:rsidRDefault="00281E5D" w:rsidP="00652B16">
            <w:pPr>
              <w:pStyle w:val="AmColumnHeading"/>
            </w:pPr>
            <w:r w:rsidRPr="006E1F21">
              <w:t>Pozměňovací návrh</w:t>
            </w:r>
          </w:p>
        </w:tc>
      </w:tr>
      <w:tr w:rsidR="00C26DAB" w:rsidRPr="006E1F21" w14:paraId="14741489" w14:textId="77777777" w:rsidTr="00652B16">
        <w:trPr>
          <w:jc w:val="center"/>
        </w:trPr>
        <w:tc>
          <w:tcPr>
            <w:tcW w:w="4876" w:type="dxa"/>
            <w:tcBorders>
              <w:top w:val="nil"/>
              <w:left w:val="nil"/>
              <w:bottom w:val="nil"/>
              <w:right w:val="nil"/>
            </w:tcBorders>
          </w:tcPr>
          <w:p w14:paraId="06A13D00" w14:textId="1F6CAAFC" w:rsidR="00281E5D" w:rsidRPr="006E1F21" w:rsidRDefault="00281E5D" w:rsidP="00652B16">
            <w:pPr>
              <w:pStyle w:val="Normal6a"/>
            </w:pPr>
            <w:r w:rsidRPr="006E1F21">
              <w:t>7.</w:t>
            </w:r>
            <w:r w:rsidRPr="006E1F21">
              <w:tab/>
              <w:t xml:space="preserve">Článek 24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týkající se změny plánů se použije za předpokladu, že </w:t>
            </w:r>
            <w:r w:rsidRPr="006E1F21">
              <w:rPr>
                <w:b/>
                <w:i/>
              </w:rPr>
              <w:t xml:space="preserve">návrh Komise </w:t>
            </w:r>
            <w:r w:rsidR="00BA3A25" w:rsidRPr="006E1F21">
              <w:rPr>
                <w:b/>
                <w:i/>
              </w:rPr>
              <w:t>a</w:t>
            </w:r>
            <w:r w:rsidR="00BA3A25">
              <w:rPr>
                <w:b/>
                <w:i/>
              </w:rPr>
              <w:t> </w:t>
            </w:r>
            <w:r w:rsidRPr="006E1F21">
              <w:rPr>
                <w:b/>
                <w:i/>
              </w:rPr>
              <w:t>prováděcí rozhodnutí Rady</w:t>
            </w:r>
            <w:r w:rsidRPr="006E1F21">
              <w:t xml:space="preserve">, </w:t>
            </w:r>
            <w:r w:rsidRPr="006E1F21">
              <w:rPr>
                <w:b/>
                <w:i/>
              </w:rPr>
              <w:t>kterými</w:t>
            </w:r>
            <w:r w:rsidRPr="006E1F21">
              <w:t xml:space="preserve"> se schvalují změny prvků uvedených </w:t>
            </w:r>
            <w:r w:rsidR="00BA3A25" w:rsidRPr="006E1F21">
              <w:t>v</w:t>
            </w:r>
            <w:r w:rsidR="00BA3A25">
              <w:t> </w:t>
            </w:r>
            <w:r w:rsidRPr="006E1F21">
              <w:t xml:space="preserve">čl. 23 odst. 4, se </w:t>
            </w:r>
            <w:r w:rsidRPr="006E1F21">
              <w:rPr>
                <w:b/>
                <w:i/>
              </w:rPr>
              <w:t>vztahují</w:t>
            </w:r>
            <w:r w:rsidRPr="006E1F21">
              <w:t xml:space="preserve"> pouze na cíle uvedené </w:t>
            </w:r>
            <w:r w:rsidR="00BA3A25" w:rsidRPr="006E1F21">
              <w:t>v</w:t>
            </w:r>
            <w:r w:rsidR="00BA3A25">
              <w:t> </w:t>
            </w:r>
            <w:r w:rsidRPr="006E1F21">
              <w:t>článku 3 tohoto nařízení.</w:t>
            </w:r>
          </w:p>
        </w:tc>
        <w:tc>
          <w:tcPr>
            <w:tcW w:w="4876" w:type="dxa"/>
            <w:tcBorders>
              <w:top w:val="nil"/>
              <w:left w:val="nil"/>
              <w:bottom w:val="nil"/>
              <w:right w:val="nil"/>
            </w:tcBorders>
          </w:tcPr>
          <w:p w14:paraId="72ADE697" w14:textId="70C4D81D" w:rsidR="00281E5D" w:rsidRPr="006E1F21" w:rsidRDefault="00281E5D" w:rsidP="00652B16">
            <w:pPr>
              <w:pStyle w:val="Normal6a"/>
            </w:pPr>
            <w:r w:rsidRPr="006E1F21">
              <w:t>7.</w:t>
            </w:r>
            <w:r w:rsidRPr="006E1F21">
              <w:tab/>
              <w:t xml:space="preserve">Článek 24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týkající se změny plánů se použije za předpokladu, že </w:t>
            </w:r>
            <w:r w:rsidRPr="006E1F21">
              <w:rPr>
                <w:b/>
                <w:i/>
              </w:rPr>
              <w:t xml:space="preserve">akt </w:t>
            </w:r>
            <w:r w:rsidR="00BA3A25" w:rsidRPr="006E1F21">
              <w:rPr>
                <w:b/>
                <w:i/>
              </w:rPr>
              <w:t>v</w:t>
            </w:r>
            <w:r w:rsidR="00BA3A25">
              <w:rPr>
                <w:b/>
                <w:i/>
              </w:rPr>
              <w:t> </w:t>
            </w:r>
            <w:r w:rsidRPr="006E1F21">
              <w:rPr>
                <w:b/>
                <w:i/>
              </w:rPr>
              <w:t>přenesené pravomoci</w:t>
            </w:r>
            <w:r w:rsidRPr="006E1F21">
              <w:t xml:space="preserve">, </w:t>
            </w:r>
            <w:r w:rsidRPr="006E1F21">
              <w:rPr>
                <w:b/>
                <w:i/>
              </w:rPr>
              <w:t>kterým</w:t>
            </w:r>
            <w:r w:rsidRPr="006E1F21">
              <w:t xml:space="preserve"> se schvalují změny prvků uvedených </w:t>
            </w:r>
            <w:r w:rsidR="00BA3A25" w:rsidRPr="006E1F21">
              <w:t>v</w:t>
            </w:r>
            <w:r w:rsidR="00BA3A25">
              <w:t> </w:t>
            </w:r>
            <w:r w:rsidRPr="006E1F21">
              <w:t xml:space="preserve">čl. 23 odst. 4 </w:t>
            </w:r>
            <w:r w:rsidRPr="006E1F21">
              <w:rPr>
                <w:b/>
                <w:i/>
              </w:rPr>
              <w:t>uvedeného nařízení</w:t>
            </w:r>
            <w:r w:rsidRPr="006E1F21">
              <w:t xml:space="preserve">, se </w:t>
            </w:r>
            <w:r w:rsidRPr="006E1F21">
              <w:rPr>
                <w:b/>
                <w:i/>
              </w:rPr>
              <w:t>vztahuje</w:t>
            </w:r>
            <w:r w:rsidRPr="006E1F21">
              <w:t xml:space="preserve"> pouze na cíle uvedené </w:t>
            </w:r>
            <w:r w:rsidR="00BA3A25" w:rsidRPr="006E1F21">
              <w:t>v</w:t>
            </w:r>
            <w:r w:rsidR="00BA3A25">
              <w:t> </w:t>
            </w:r>
            <w:r w:rsidRPr="006E1F21">
              <w:t>článku 3 tohoto nařízení.</w:t>
            </w:r>
          </w:p>
        </w:tc>
      </w:tr>
    </w:tbl>
    <w:p w14:paraId="444491F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5A1053B"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D526101" w14:textId="77777777" w:rsidR="00281E5D" w:rsidRPr="006E1F21" w:rsidRDefault="00281E5D" w:rsidP="00281E5D">
      <w:pPr>
        <w:pStyle w:val="AmJustText"/>
      </w:pPr>
      <w:r w:rsidRPr="006E1F21">
        <w:t>Horizontální institucionální změna.</w:t>
      </w:r>
    </w:p>
    <w:p w14:paraId="3C604286" w14:textId="77777777" w:rsidR="00281E5D" w:rsidRPr="006E1F21" w:rsidRDefault="00281E5D" w:rsidP="00281E5D">
      <w:r w:rsidRPr="006E1F21">
        <w:rPr>
          <w:rStyle w:val="HideTWBExt"/>
        </w:rPr>
        <w:t>&lt;/AmendB&gt;</w:t>
      </w:r>
    </w:p>
    <w:p w14:paraId="5D8553C7"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187</w:t>
      </w:r>
      <w:r w:rsidRPr="006E1F21">
        <w:rPr>
          <w:rStyle w:val="HideTWBExt"/>
          <w:b w:val="0"/>
        </w:rPr>
        <w:t>&lt;/NumAmB&gt;</w:t>
      </w:r>
    </w:p>
    <w:p w14:paraId="5EEBCEEF"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176E9845" w14:textId="77777777" w:rsidR="00281E5D" w:rsidRPr="006E1F21" w:rsidRDefault="00281E5D" w:rsidP="00281E5D">
      <w:pPr>
        <w:pStyle w:val="NormalBold"/>
      </w:pPr>
      <w:r w:rsidRPr="006E1F21">
        <w:rPr>
          <w:rStyle w:val="HideTWBExt"/>
          <w:b w:val="0"/>
        </w:rPr>
        <w:t>&lt;/RepeatBlock-By&gt;</w:t>
      </w:r>
    </w:p>
    <w:p w14:paraId="08D442B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20F5FE9" w14:textId="40DD69B3" w:rsidR="00281E5D" w:rsidRPr="006E1F21" w:rsidRDefault="00281E5D" w:rsidP="00281E5D">
      <w:pPr>
        <w:pStyle w:val="NormalBold"/>
      </w:pPr>
      <w:r w:rsidRPr="006E1F21">
        <w:rPr>
          <w:rStyle w:val="HideTWBExt"/>
          <w:b w:val="0"/>
        </w:rPr>
        <w:t>&lt;Article&gt;</w:t>
      </w:r>
      <w:r w:rsidRPr="006E1F21">
        <w:t xml:space="preserve">Čl. 4 – odst. 7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978C0B9" w14:textId="77777777" w:rsidTr="00652B16">
        <w:trPr>
          <w:trHeight w:hRule="exact" w:val="240"/>
          <w:jc w:val="center"/>
        </w:trPr>
        <w:tc>
          <w:tcPr>
            <w:tcW w:w="9752" w:type="dxa"/>
            <w:gridSpan w:val="2"/>
            <w:tcBorders>
              <w:top w:val="nil"/>
              <w:left w:val="nil"/>
              <w:bottom w:val="nil"/>
              <w:right w:val="nil"/>
            </w:tcBorders>
          </w:tcPr>
          <w:p w14:paraId="32DF3ECB" w14:textId="77777777" w:rsidR="00281E5D" w:rsidRPr="006E1F21" w:rsidRDefault="00281E5D" w:rsidP="00652B16"/>
        </w:tc>
      </w:tr>
      <w:tr w:rsidR="00C26DAB" w:rsidRPr="006E1F21" w14:paraId="4AFEF821" w14:textId="77777777" w:rsidTr="00652B16">
        <w:trPr>
          <w:trHeight w:val="240"/>
          <w:jc w:val="center"/>
        </w:trPr>
        <w:tc>
          <w:tcPr>
            <w:tcW w:w="4876" w:type="dxa"/>
            <w:tcBorders>
              <w:top w:val="nil"/>
              <w:left w:val="nil"/>
              <w:bottom w:val="nil"/>
              <w:right w:val="nil"/>
            </w:tcBorders>
          </w:tcPr>
          <w:p w14:paraId="68863DE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1022981" w14:textId="77777777" w:rsidR="00281E5D" w:rsidRPr="006E1F21" w:rsidRDefault="00281E5D" w:rsidP="00652B16">
            <w:pPr>
              <w:pStyle w:val="AmColumnHeading"/>
            </w:pPr>
            <w:r w:rsidRPr="006E1F21">
              <w:t>Pozměňovací návrh</w:t>
            </w:r>
          </w:p>
        </w:tc>
      </w:tr>
      <w:tr w:rsidR="00C26DAB" w:rsidRPr="006E1F21" w14:paraId="05EDBFB7" w14:textId="77777777" w:rsidTr="00652B16">
        <w:trPr>
          <w:jc w:val="center"/>
        </w:trPr>
        <w:tc>
          <w:tcPr>
            <w:tcW w:w="4876" w:type="dxa"/>
            <w:tcBorders>
              <w:top w:val="nil"/>
              <w:left w:val="nil"/>
              <w:bottom w:val="nil"/>
              <w:right w:val="nil"/>
            </w:tcBorders>
          </w:tcPr>
          <w:p w14:paraId="3281E1A8" w14:textId="77777777" w:rsidR="00281E5D" w:rsidRPr="006E1F21" w:rsidRDefault="00281E5D" w:rsidP="00652B16">
            <w:pPr>
              <w:pStyle w:val="Normal6a"/>
            </w:pPr>
          </w:p>
        </w:tc>
        <w:tc>
          <w:tcPr>
            <w:tcW w:w="4876" w:type="dxa"/>
            <w:tcBorders>
              <w:top w:val="nil"/>
              <w:left w:val="nil"/>
              <w:bottom w:val="nil"/>
              <w:right w:val="nil"/>
            </w:tcBorders>
          </w:tcPr>
          <w:p w14:paraId="3BBABCE7" w14:textId="4848F6CD" w:rsidR="00281E5D" w:rsidRPr="006E1F21" w:rsidRDefault="00281E5D" w:rsidP="00652B16">
            <w:pPr>
              <w:pStyle w:val="Normal6a"/>
            </w:pPr>
            <w:r w:rsidRPr="006E1F21">
              <w:rPr>
                <w:b/>
                <w:i/>
              </w:rPr>
              <w:t>7a.</w:t>
            </w:r>
            <w:r w:rsidRPr="006E1F21">
              <w:tab/>
            </w:r>
            <w:r w:rsidRPr="006E1F21">
              <w:rPr>
                <w:b/>
                <w:i/>
              </w:rPr>
              <w:t xml:space="preserve">Na rozdíl od limitů pro horizontální provozní podporu budou členské státy oprávněny plně hradit opakující se provozní </w:t>
            </w:r>
            <w:r w:rsidR="00BA3A25" w:rsidRPr="006E1F21">
              <w:rPr>
                <w:b/>
                <w:i/>
              </w:rPr>
              <w:t>a</w:t>
            </w:r>
            <w:r w:rsidR="00BA3A25">
              <w:rPr>
                <w:b/>
                <w:i/>
              </w:rPr>
              <w:t> </w:t>
            </w:r>
            <w:r w:rsidRPr="006E1F21">
              <w:rPr>
                <w:b/>
                <w:i/>
              </w:rPr>
              <w:t xml:space="preserve">údržbové náklady, technické aktualizace </w:t>
            </w:r>
            <w:r w:rsidR="00BA3A25" w:rsidRPr="006E1F21">
              <w:rPr>
                <w:b/>
                <w:i/>
              </w:rPr>
              <w:t>a</w:t>
            </w:r>
            <w:r w:rsidR="00BA3A25">
              <w:rPr>
                <w:b/>
                <w:i/>
              </w:rPr>
              <w:t> </w:t>
            </w:r>
            <w:r w:rsidRPr="006E1F21">
              <w:rPr>
                <w:b/>
                <w:i/>
              </w:rPr>
              <w:t xml:space="preserve">kalibraci nově nasazeného provozního zařízení </w:t>
            </w:r>
            <w:r w:rsidR="00BA3A25" w:rsidRPr="006E1F21">
              <w:rPr>
                <w:b/>
                <w:i/>
              </w:rPr>
              <w:t>v</w:t>
            </w:r>
            <w:r w:rsidR="00BA3A25">
              <w:rPr>
                <w:b/>
                <w:i/>
              </w:rPr>
              <w:t> </w:t>
            </w:r>
            <w:r w:rsidRPr="006E1F21">
              <w:rPr>
                <w:b/>
                <w:i/>
              </w:rPr>
              <w:t>průběhu jeho životního cyklu.</w:t>
            </w:r>
          </w:p>
        </w:tc>
      </w:tr>
    </w:tbl>
    <w:p w14:paraId="0CE0822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BED241A"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38EB370" w14:textId="5EA220F0" w:rsidR="00281E5D" w:rsidRPr="006E1F21" w:rsidRDefault="00281E5D" w:rsidP="00281E5D">
      <w:pPr>
        <w:pStyle w:val="AmJustText"/>
      </w:pPr>
      <w:r w:rsidRPr="006E1F21">
        <w:t xml:space="preserve">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w:t>
      </w:r>
      <w:r w:rsidR="00BA3A25" w:rsidRPr="006E1F21">
        <w:t>a</w:t>
      </w:r>
      <w:r w:rsidR="00BA3A25">
        <w:t> </w:t>
      </w:r>
      <w:r w:rsidRPr="006E1F21">
        <w:t>one-off capital investment; it requires continuous technical readiness, and this amendment ensures that the Union's financial instruments support the operational life of these vital defence systems.</w:t>
      </w:r>
    </w:p>
    <w:p w14:paraId="4486C028" w14:textId="77777777" w:rsidR="00281E5D" w:rsidRPr="006E1F21" w:rsidRDefault="00281E5D" w:rsidP="00281E5D">
      <w:r w:rsidRPr="006E1F21">
        <w:rPr>
          <w:rStyle w:val="HideTWBExt"/>
        </w:rPr>
        <w:t>&lt;/AmendB&gt;</w:t>
      </w:r>
    </w:p>
    <w:p w14:paraId="5F0F854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188</w:t>
      </w:r>
      <w:r w:rsidRPr="006E1F21">
        <w:rPr>
          <w:rStyle w:val="HideTWBExt"/>
          <w:b w:val="0"/>
        </w:rPr>
        <w:t>&lt;/NumAmB&gt;</w:t>
      </w:r>
    </w:p>
    <w:p w14:paraId="71790B9F"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4BBFC540" w14:textId="77777777" w:rsidR="00281E5D" w:rsidRPr="006E1F21" w:rsidRDefault="00281E5D" w:rsidP="00281E5D">
      <w:pPr>
        <w:pStyle w:val="NormalBold"/>
      </w:pPr>
      <w:r w:rsidRPr="006E1F21">
        <w:rPr>
          <w:rStyle w:val="HideTWBExt"/>
          <w:b w:val="0"/>
        </w:rPr>
        <w:t>&lt;/RepeatBlock-By&gt;</w:t>
      </w:r>
    </w:p>
    <w:p w14:paraId="16FF171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324D9D1" w14:textId="38D2D893" w:rsidR="00281E5D" w:rsidRPr="006E1F21" w:rsidRDefault="00281E5D" w:rsidP="00281E5D">
      <w:pPr>
        <w:pStyle w:val="NormalBold"/>
      </w:pPr>
      <w:r w:rsidRPr="006E1F21">
        <w:rPr>
          <w:rStyle w:val="HideTWBExt"/>
          <w:b w:val="0"/>
        </w:rPr>
        <w:t>&lt;Article&gt;</w:t>
      </w:r>
      <w:r w:rsidRPr="006E1F21">
        <w:t xml:space="preserve">Článek 4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B36F6D2" w14:textId="77777777" w:rsidTr="00652B16">
        <w:trPr>
          <w:trHeight w:hRule="exact" w:val="240"/>
          <w:jc w:val="center"/>
        </w:trPr>
        <w:tc>
          <w:tcPr>
            <w:tcW w:w="9752" w:type="dxa"/>
            <w:gridSpan w:val="2"/>
            <w:tcBorders>
              <w:top w:val="nil"/>
              <w:left w:val="nil"/>
              <w:bottom w:val="nil"/>
              <w:right w:val="nil"/>
            </w:tcBorders>
          </w:tcPr>
          <w:p w14:paraId="47C4FD51" w14:textId="77777777" w:rsidR="00281E5D" w:rsidRPr="006E1F21" w:rsidRDefault="00281E5D" w:rsidP="00652B16"/>
        </w:tc>
      </w:tr>
      <w:tr w:rsidR="00C26DAB" w:rsidRPr="006E1F21" w14:paraId="2514F79D" w14:textId="77777777" w:rsidTr="00652B16">
        <w:trPr>
          <w:trHeight w:val="240"/>
          <w:jc w:val="center"/>
        </w:trPr>
        <w:tc>
          <w:tcPr>
            <w:tcW w:w="4876" w:type="dxa"/>
            <w:tcBorders>
              <w:top w:val="nil"/>
              <w:left w:val="nil"/>
              <w:bottom w:val="nil"/>
              <w:right w:val="nil"/>
            </w:tcBorders>
          </w:tcPr>
          <w:p w14:paraId="36A7D3CB"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F74F62D" w14:textId="77777777" w:rsidR="00281E5D" w:rsidRPr="006E1F21" w:rsidRDefault="00281E5D" w:rsidP="00652B16">
            <w:pPr>
              <w:pStyle w:val="AmColumnHeading"/>
            </w:pPr>
            <w:r w:rsidRPr="006E1F21">
              <w:t>Pozměňovací návrh</w:t>
            </w:r>
          </w:p>
        </w:tc>
      </w:tr>
      <w:tr w:rsidR="00C26DAB" w:rsidRPr="006E1F21" w14:paraId="58257E64" w14:textId="77777777" w:rsidTr="00652B16">
        <w:trPr>
          <w:jc w:val="center"/>
        </w:trPr>
        <w:tc>
          <w:tcPr>
            <w:tcW w:w="4876" w:type="dxa"/>
            <w:tcBorders>
              <w:top w:val="nil"/>
              <w:left w:val="nil"/>
              <w:bottom w:val="nil"/>
              <w:right w:val="nil"/>
            </w:tcBorders>
          </w:tcPr>
          <w:p w14:paraId="306BFEA7" w14:textId="77777777" w:rsidR="00281E5D" w:rsidRPr="006E1F21" w:rsidRDefault="00281E5D" w:rsidP="00652B16">
            <w:pPr>
              <w:pStyle w:val="Normal6a"/>
            </w:pPr>
          </w:p>
        </w:tc>
        <w:tc>
          <w:tcPr>
            <w:tcW w:w="4876" w:type="dxa"/>
            <w:tcBorders>
              <w:top w:val="nil"/>
              <w:left w:val="nil"/>
              <w:bottom w:val="nil"/>
              <w:right w:val="nil"/>
            </w:tcBorders>
          </w:tcPr>
          <w:p w14:paraId="3A15247C" w14:textId="77777777" w:rsidR="00281E5D" w:rsidRPr="006E1F21" w:rsidRDefault="00281E5D" w:rsidP="00652B16">
            <w:pPr>
              <w:pStyle w:val="Normal6a"/>
              <w:jc w:val="center"/>
            </w:pPr>
            <w:r w:rsidRPr="006E1F21">
              <w:rPr>
                <w:b/>
                <w:i/>
              </w:rPr>
              <w:t>Článek 4a</w:t>
            </w:r>
            <w:r w:rsidRPr="006E1F21">
              <w:tab/>
            </w:r>
          </w:p>
        </w:tc>
      </w:tr>
      <w:tr w:rsidR="00C26DAB" w:rsidRPr="006E1F21" w14:paraId="1C6055DF" w14:textId="77777777" w:rsidTr="00652B16">
        <w:trPr>
          <w:jc w:val="center"/>
        </w:trPr>
        <w:tc>
          <w:tcPr>
            <w:tcW w:w="4876" w:type="dxa"/>
            <w:tcBorders>
              <w:top w:val="nil"/>
              <w:left w:val="nil"/>
              <w:bottom w:val="nil"/>
              <w:right w:val="nil"/>
            </w:tcBorders>
          </w:tcPr>
          <w:p w14:paraId="316E97E6" w14:textId="77777777" w:rsidR="00281E5D" w:rsidRPr="006E1F21" w:rsidRDefault="00281E5D" w:rsidP="00652B16">
            <w:pPr>
              <w:pStyle w:val="Normal6a"/>
            </w:pPr>
          </w:p>
        </w:tc>
        <w:tc>
          <w:tcPr>
            <w:tcW w:w="4876" w:type="dxa"/>
            <w:tcBorders>
              <w:top w:val="nil"/>
              <w:left w:val="nil"/>
              <w:bottom w:val="nil"/>
              <w:right w:val="nil"/>
            </w:tcBorders>
          </w:tcPr>
          <w:p w14:paraId="7AC616A9" w14:textId="77777777" w:rsidR="00281E5D" w:rsidRPr="006E1F21" w:rsidRDefault="00281E5D" w:rsidP="00652B16">
            <w:pPr>
              <w:pStyle w:val="Normal6a"/>
              <w:jc w:val="center"/>
            </w:pPr>
            <w:r w:rsidRPr="006E1F21">
              <w:rPr>
                <w:b/>
                <w:i/>
              </w:rPr>
              <w:t>Rozsah podpory</w:t>
            </w:r>
          </w:p>
        </w:tc>
      </w:tr>
      <w:tr w:rsidR="00C26DAB" w:rsidRPr="006E1F21" w14:paraId="4CE73725" w14:textId="77777777" w:rsidTr="00652B16">
        <w:trPr>
          <w:jc w:val="center"/>
        </w:trPr>
        <w:tc>
          <w:tcPr>
            <w:tcW w:w="4876" w:type="dxa"/>
            <w:tcBorders>
              <w:top w:val="nil"/>
              <w:left w:val="nil"/>
              <w:bottom w:val="nil"/>
              <w:right w:val="nil"/>
            </w:tcBorders>
          </w:tcPr>
          <w:p w14:paraId="36CB04E2" w14:textId="77777777" w:rsidR="00281E5D" w:rsidRPr="006E1F21" w:rsidRDefault="00281E5D" w:rsidP="00652B16">
            <w:pPr>
              <w:pStyle w:val="Normal6a"/>
            </w:pPr>
          </w:p>
        </w:tc>
        <w:tc>
          <w:tcPr>
            <w:tcW w:w="4876" w:type="dxa"/>
            <w:tcBorders>
              <w:top w:val="nil"/>
              <w:left w:val="nil"/>
              <w:bottom w:val="nil"/>
              <w:right w:val="nil"/>
            </w:tcBorders>
          </w:tcPr>
          <w:p w14:paraId="258726C6" w14:textId="77777777" w:rsidR="00281E5D" w:rsidRPr="006E1F21" w:rsidRDefault="00281E5D" w:rsidP="00652B16">
            <w:pPr>
              <w:pStyle w:val="Normal6a"/>
            </w:pPr>
            <w:r w:rsidRPr="006E1F21">
              <w:rPr>
                <w:b/>
                <w:i/>
              </w:rPr>
              <w:t>1. Podpora Unie se poskytuje na akce uvedené v příloze, které přispívají k dosažení cílů stanovených v článku 3. Komisi je svěřena pravomoc přijímat akty v přenesené pravomoci v souladu s článkem 9a, pokud jde o změnu seznamu akcí způsobilých pro podporu v příloze.</w:t>
            </w:r>
          </w:p>
        </w:tc>
      </w:tr>
      <w:tr w:rsidR="00C26DAB" w:rsidRPr="006E1F21" w14:paraId="6BA318FD" w14:textId="77777777" w:rsidTr="00652B16">
        <w:trPr>
          <w:jc w:val="center"/>
        </w:trPr>
        <w:tc>
          <w:tcPr>
            <w:tcW w:w="4876" w:type="dxa"/>
            <w:tcBorders>
              <w:top w:val="nil"/>
              <w:left w:val="nil"/>
              <w:bottom w:val="nil"/>
              <w:right w:val="nil"/>
            </w:tcBorders>
          </w:tcPr>
          <w:p w14:paraId="5D3B6FA4" w14:textId="77777777" w:rsidR="00281E5D" w:rsidRPr="006E1F21" w:rsidRDefault="00281E5D" w:rsidP="00652B16">
            <w:pPr>
              <w:pStyle w:val="Normal6a"/>
            </w:pPr>
          </w:p>
        </w:tc>
        <w:tc>
          <w:tcPr>
            <w:tcW w:w="4876" w:type="dxa"/>
            <w:tcBorders>
              <w:top w:val="nil"/>
              <w:left w:val="nil"/>
              <w:bottom w:val="nil"/>
              <w:right w:val="nil"/>
            </w:tcBorders>
          </w:tcPr>
          <w:p w14:paraId="4C36C151" w14:textId="72B94ECE" w:rsidR="00281E5D" w:rsidRPr="006E1F21" w:rsidRDefault="00281E5D" w:rsidP="00652B16">
            <w:pPr>
              <w:pStyle w:val="Normal6a"/>
            </w:pPr>
            <w:r w:rsidRPr="006E1F21">
              <w:rPr>
                <w:b/>
                <w:i/>
              </w:rPr>
              <w:t xml:space="preserve">2. </w:t>
            </w:r>
            <w:r w:rsidR="00BA3A25" w:rsidRPr="006E1F21">
              <w:rPr>
                <w:b/>
                <w:i/>
              </w:rPr>
              <w:t>K</w:t>
            </w:r>
            <w:r w:rsidR="00BA3A25">
              <w:rPr>
                <w:b/>
                <w:i/>
              </w:rPr>
              <w:t> </w:t>
            </w:r>
            <w:r w:rsidRPr="006E1F21">
              <w:rPr>
                <w:b/>
                <w:i/>
              </w:rPr>
              <w:t xml:space="preserve">dosažení cílů stanovených v článku 3 může být ve výjimečných případech v rámci vymezených limitů </w:t>
            </w:r>
            <w:r w:rsidR="00BA3A25" w:rsidRPr="006E1F21">
              <w:rPr>
                <w:b/>
                <w:i/>
              </w:rPr>
              <w:t>a</w:t>
            </w:r>
            <w:r w:rsidR="00BA3A25">
              <w:rPr>
                <w:b/>
                <w:i/>
              </w:rPr>
              <w:t> </w:t>
            </w:r>
            <w:r w:rsidRPr="006E1F21">
              <w:rPr>
                <w:b/>
                <w:i/>
              </w:rPr>
              <w:t xml:space="preserve">s výhradou vhodných záruk poskytnuta podpora Unie na opatření nebo akce ve třetích zemích. Tato opatření a akce jsou v plném souladu s opatřeními podporovanými nástroji vnější finanční pomoci Unie </w:t>
            </w:r>
            <w:r w:rsidR="00BA3A25" w:rsidRPr="006E1F21">
              <w:rPr>
                <w:b/>
                <w:i/>
              </w:rPr>
              <w:t>a</w:t>
            </w:r>
            <w:r w:rsidR="00BA3A25">
              <w:rPr>
                <w:b/>
                <w:i/>
              </w:rPr>
              <w:t> </w:t>
            </w:r>
            <w:r w:rsidRPr="006E1F21">
              <w:rPr>
                <w:b/>
                <w:i/>
              </w:rPr>
              <w:t>s obecnými zásadami a obecnými cíli vnější činnosti Unie.</w:t>
            </w:r>
          </w:p>
        </w:tc>
      </w:tr>
      <w:tr w:rsidR="00C26DAB" w:rsidRPr="006E1F21" w14:paraId="7ADF6B6C" w14:textId="77777777" w:rsidTr="00652B16">
        <w:trPr>
          <w:jc w:val="center"/>
        </w:trPr>
        <w:tc>
          <w:tcPr>
            <w:tcW w:w="4876" w:type="dxa"/>
            <w:tcBorders>
              <w:top w:val="nil"/>
              <w:left w:val="nil"/>
              <w:bottom w:val="nil"/>
              <w:right w:val="nil"/>
            </w:tcBorders>
          </w:tcPr>
          <w:p w14:paraId="6B029692" w14:textId="77777777" w:rsidR="00281E5D" w:rsidRPr="006E1F21" w:rsidRDefault="00281E5D" w:rsidP="00652B16">
            <w:pPr>
              <w:pStyle w:val="Normal6a"/>
            </w:pPr>
          </w:p>
        </w:tc>
        <w:tc>
          <w:tcPr>
            <w:tcW w:w="4876" w:type="dxa"/>
            <w:tcBorders>
              <w:top w:val="nil"/>
              <w:left w:val="nil"/>
              <w:bottom w:val="nil"/>
              <w:right w:val="nil"/>
            </w:tcBorders>
          </w:tcPr>
          <w:p w14:paraId="5D575832" w14:textId="1A23EA17" w:rsidR="00281E5D" w:rsidRPr="006E1F21" w:rsidRDefault="00281E5D" w:rsidP="00652B16">
            <w:pPr>
              <w:pStyle w:val="Normal6a"/>
            </w:pPr>
            <w:r w:rsidRPr="006E1F21">
              <w:rPr>
                <w:b/>
                <w:i/>
              </w:rPr>
              <w:t xml:space="preserve">3. </w:t>
            </w:r>
            <w:r w:rsidR="00BA3A25" w:rsidRPr="006E1F21">
              <w:rPr>
                <w:b/>
                <w:i/>
              </w:rPr>
              <w:t>V</w:t>
            </w:r>
            <w:r w:rsidR="00BA3A25">
              <w:rPr>
                <w:b/>
                <w:i/>
              </w:rPr>
              <w:t> </w:t>
            </w:r>
            <w:r w:rsidRPr="006E1F21">
              <w:rPr>
                <w:b/>
                <w:i/>
              </w:rPr>
              <w:t>rámci ročního rozpočtového procesu nesmí celková výše finančních prostředků z nástroje EU poskytnutých na podporu opatření nebo akcí ve třetích zemích nebo ve vztahu ke třetím zemím překročit 5 % celkové částky přidělené na dosažení cílů stanovených v článku 3.</w:t>
            </w:r>
          </w:p>
        </w:tc>
      </w:tr>
      <w:tr w:rsidR="00C26DAB" w:rsidRPr="006E1F21" w14:paraId="66F83DD5" w14:textId="77777777" w:rsidTr="00652B16">
        <w:trPr>
          <w:jc w:val="center"/>
        </w:trPr>
        <w:tc>
          <w:tcPr>
            <w:tcW w:w="4876" w:type="dxa"/>
            <w:tcBorders>
              <w:top w:val="nil"/>
              <w:left w:val="nil"/>
              <w:bottom w:val="nil"/>
              <w:right w:val="nil"/>
            </w:tcBorders>
          </w:tcPr>
          <w:p w14:paraId="682918B3" w14:textId="77777777" w:rsidR="00281E5D" w:rsidRPr="006E1F21" w:rsidRDefault="00281E5D" w:rsidP="00652B16">
            <w:pPr>
              <w:pStyle w:val="Normal6a"/>
            </w:pPr>
          </w:p>
        </w:tc>
        <w:tc>
          <w:tcPr>
            <w:tcW w:w="4876" w:type="dxa"/>
            <w:tcBorders>
              <w:top w:val="nil"/>
              <w:left w:val="nil"/>
              <w:bottom w:val="nil"/>
              <w:right w:val="nil"/>
            </w:tcBorders>
          </w:tcPr>
          <w:p w14:paraId="0BA57EA5" w14:textId="39990017" w:rsidR="00281E5D" w:rsidRPr="006E1F21" w:rsidRDefault="00281E5D" w:rsidP="00652B16">
            <w:pPr>
              <w:pStyle w:val="Normal6a"/>
            </w:pPr>
            <w:r w:rsidRPr="006E1F21">
              <w:rPr>
                <w:b/>
                <w:i/>
              </w:rPr>
              <w:t xml:space="preserve">4. Celková výše finančních prostředků určených na podpůrná opatření nebo akce </w:t>
            </w:r>
            <w:r w:rsidR="00BA3A25" w:rsidRPr="006E1F21">
              <w:rPr>
                <w:b/>
                <w:i/>
              </w:rPr>
              <w:t>v</w:t>
            </w:r>
            <w:r w:rsidR="00BA3A25">
              <w:rPr>
                <w:b/>
                <w:i/>
              </w:rPr>
              <w:t> </w:t>
            </w:r>
            <w:r w:rsidRPr="006E1F21">
              <w:rPr>
                <w:b/>
                <w:i/>
              </w:rPr>
              <w:t xml:space="preserve">třetích zemích nebo </w:t>
            </w:r>
            <w:r w:rsidR="00BA3A25" w:rsidRPr="006E1F21">
              <w:rPr>
                <w:b/>
                <w:i/>
              </w:rPr>
              <w:t>v</w:t>
            </w:r>
            <w:r w:rsidR="00BA3A25">
              <w:rPr>
                <w:b/>
                <w:i/>
              </w:rPr>
              <w:t> </w:t>
            </w:r>
            <w:r w:rsidRPr="006E1F21">
              <w:rPr>
                <w:b/>
                <w:i/>
              </w:rPr>
              <w:t xml:space="preserve">souvislosti </w:t>
            </w:r>
            <w:r w:rsidR="00BA3A25" w:rsidRPr="006E1F21">
              <w:rPr>
                <w:b/>
                <w:i/>
              </w:rPr>
              <w:t>s</w:t>
            </w:r>
            <w:r w:rsidR="00BA3A25">
              <w:rPr>
                <w:b/>
                <w:i/>
              </w:rPr>
              <w:t> </w:t>
            </w:r>
            <w:r w:rsidRPr="006E1F21">
              <w:rPr>
                <w:b/>
                <w:i/>
              </w:rPr>
              <w:t xml:space="preserve">nimi </w:t>
            </w:r>
            <w:r w:rsidR="00BA3A25" w:rsidRPr="006E1F21">
              <w:rPr>
                <w:b/>
                <w:i/>
              </w:rPr>
              <w:t>v</w:t>
            </w:r>
            <w:r w:rsidR="00BA3A25">
              <w:rPr>
                <w:b/>
                <w:i/>
              </w:rPr>
              <w:t> </w:t>
            </w:r>
            <w:r w:rsidRPr="006E1F21">
              <w:rPr>
                <w:b/>
                <w:i/>
              </w:rPr>
              <w:t xml:space="preserve">rámci vnitrostátních </w:t>
            </w:r>
            <w:r w:rsidR="00BA3A25" w:rsidRPr="006E1F21">
              <w:rPr>
                <w:b/>
                <w:i/>
              </w:rPr>
              <w:t>a</w:t>
            </w:r>
            <w:r w:rsidR="00BA3A25">
              <w:rPr>
                <w:b/>
                <w:i/>
              </w:rPr>
              <w:t> </w:t>
            </w:r>
            <w:r w:rsidRPr="006E1F21">
              <w:rPr>
                <w:b/>
                <w:i/>
              </w:rPr>
              <w:t xml:space="preserve">regionálních partnerských programů členských států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článkem XX nařízení (EU) [...],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 xml:space="preserve">bezpečnost, partnerství, nesmí </w:t>
            </w:r>
            <w:r w:rsidR="00BA3A25" w:rsidRPr="006E1F21">
              <w:rPr>
                <w:b/>
                <w:i/>
              </w:rPr>
              <w:t>u</w:t>
            </w:r>
            <w:r w:rsidR="00BA3A25">
              <w:rPr>
                <w:b/>
                <w:i/>
              </w:rPr>
              <w:t> </w:t>
            </w:r>
            <w:r w:rsidRPr="006E1F21">
              <w:rPr>
                <w:b/>
                <w:i/>
              </w:rPr>
              <w:t xml:space="preserve">každého členského státu překročit 5 % celkové částky přidělené tímto členským státem na cíle stanovené </w:t>
            </w:r>
            <w:r w:rsidR="00BA3A25" w:rsidRPr="006E1F21">
              <w:rPr>
                <w:b/>
                <w:i/>
              </w:rPr>
              <w:t>v</w:t>
            </w:r>
            <w:r w:rsidR="00BA3A25">
              <w:rPr>
                <w:b/>
                <w:i/>
              </w:rPr>
              <w:t> </w:t>
            </w:r>
            <w:r w:rsidRPr="006E1F21">
              <w:rPr>
                <w:b/>
                <w:i/>
              </w:rPr>
              <w:t>článku 3.</w:t>
            </w:r>
          </w:p>
        </w:tc>
      </w:tr>
    </w:tbl>
    <w:p w14:paraId="5C68EF91"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0BB69B0"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0D260DF" w14:textId="44A96EFE" w:rsidR="00281E5D" w:rsidRPr="006E1F21" w:rsidRDefault="00281E5D" w:rsidP="00281E5D">
      <w:pPr>
        <w:pStyle w:val="AmJustText"/>
      </w:pPr>
      <w:r w:rsidRPr="006E1F21">
        <w:t xml:space="preserve">Je zapotřebí větší transparentnost ohledně toho, kam budou finanční prostředky přiděleny. Jako nástroj vnitřní politiky by finanční prostředky poskytované </w:t>
      </w:r>
      <w:r w:rsidR="00BA3A25" w:rsidRPr="006E1F21">
        <w:t>v</w:t>
      </w:r>
      <w:r w:rsidR="00BA3A25">
        <w:t> </w:t>
      </w:r>
      <w:r w:rsidRPr="006E1F21">
        <w:t xml:space="preserve">rámci tohoto nástroje neměly sloužit </w:t>
      </w:r>
      <w:r w:rsidR="00BA3A25" w:rsidRPr="006E1F21">
        <w:t>k</w:t>
      </w:r>
      <w:r w:rsidR="00BA3A25">
        <w:t> </w:t>
      </w:r>
      <w:r w:rsidRPr="006E1F21">
        <w:t xml:space="preserve">dvojímu financování opatření </w:t>
      </w:r>
      <w:r w:rsidR="00BA3A25" w:rsidRPr="006E1F21">
        <w:t>v</w:t>
      </w:r>
      <w:r w:rsidR="00BA3A25">
        <w:t> </w:t>
      </w:r>
      <w:r w:rsidRPr="006E1F21">
        <w:t>oblasti vnější politiky.</w:t>
      </w:r>
    </w:p>
    <w:p w14:paraId="51DB4658" w14:textId="77777777" w:rsidR="00281E5D" w:rsidRPr="006E1F21" w:rsidRDefault="00281E5D" w:rsidP="00281E5D">
      <w:r w:rsidRPr="006E1F21">
        <w:rPr>
          <w:rStyle w:val="HideTWBExt"/>
        </w:rPr>
        <w:t>&lt;/AmendB&gt;</w:t>
      </w:r>
    </w:p>
    <w:p w14:paraId="70E753E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189</w:t>
      </w:r>
      <w:r w:rsidRPr="006E1F21">
        <w:rPr>
          <w:rStyle w:val="HideTWBExt"/>
          <w:b w:val="0"/>
        </w:rPr>
        <w:t>&lt;/NumAmB&gt;</w:t>
      </w:r>
    </w:p>
    <w:p w14:paraId="7589C0F7"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40BCC907" w14:textId="77777777" w:rsidR="00281E5D" w:rsidRPr="006E1F21" w:rsidRDefault="00281E5D" w:rsidP="00281E5D">
      <w:pPr>
        <w:pStyle w:val="NormalBold"/>
      </w:pPr>
      <w:r w:rsidRPr="006E1F21">
        <w:rPr>
          <w:rStyle w:val="HideTWBExt"/>
          <w:b w:val="0"/>
        </w:rPr>
        <w:t>&lt;/RepeatBlock-By&gt;</w:t>
      </w:r>
    </w:p>
    <w:p w14:paraId="2578F0C7"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BB9D6F7" w14:textId="77777777" w:rsidR="00281E5D" w:rsidRPr="006E1F21" w:rsidRDefault="00281E5D" w:rsidP="00281E5D">
      <w:pPr>
        <w:pStyle w:val="NormalBold"/>
      </w:pPr>
      <w:r w:rsidRPr="006E1F21">
        <w:rPr>
          <w:rStyle w:val="HideTWBExt"/>
          <w:b w:val="0"/>
        </w:rPr>
        <w:t>&lt;Article&gt;</w:t>
      </w:r>
      <w:r w:rsidRPr="006E1F21">
        <w:t>Článek 4 b (nový)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0AAF31E" w14:textId="77777777" w:rsidTr="00652B16">
        <w:trPr>
          <w:trHeight w:hRule="exact" w:val="240"/>
          <w:jc w:val="center"/>
        </w:trPr>
        <w:tc>
          <w:tcPr>
            <w:tcW w:w="9752" w:type="dxa"/>
            <w:gridSpan w:val="2"/>
            <w:tcBorders>
              <w:top w:val="nil"/>
              <w:left w:val="nil"/>
              <w:bottom w:val="nil"/>
              <w:right w:val="nil"/>
            </w:tcBorders>
          </w:tcPr>
          <w:p w14:paraId="13787EF3" w14:textId="77777777" w:rsidR="00281E5D" w:rsidRPr="006E1F21" w:rsidRDefault="00281E5D" w:rsidP="00652B16"/>
        </w:tc>
      </w:tr>
      <w:tr w:rsidR="00C26DAB" w:rsidRPr="006E1F21" w14:paraId="13A1AFF1" w14:textId="77777777" w:rsidTr="00652B16">
        <w:trPr>
          <w:trHeight w:val="240"/>
          <w:jc w:val="center"/>
        </w:trPr>
        <w:tc>
          <w:tcPr>
            <w:tcW w:w="4876" w:type="dxa"/>
            <w:tcBorders>
              <w:top w:val="nil"/>
              <w:left w:val="nil"/>
              <w:bottom w:val="nil"/>
              <w:right w:val="nil"/>
            </w:tcBorders>
          </w:tcPr>
          <w:p w14:paraId="093D7A4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688A7FF" w14:textId="77777777" w:rsidR="00281E5D" w:rsidRPr="006E1F21" w:rsidRDefault="00281E5D" w:rsidP="00652B16">
            <w:pPr>
              <w:pStyle w:val="AmColumnHeading"/>
            </w:pPr>
            <w:r w:rsidRPr="006E1F21">
              <w:t>Pozměňovací návrh</w:t>
            </w:r>
          </w:p>
        </w:tc>
      </w:tr>
      <w:tr w:rsidR="00C26DAB" w:rsidRPr="006E1F21" w14:paraId="5472F5C2" w14:textId="77777777" w:rsidTr="00652B16">
        <w:trPr>
          <w:jc w:val="center"/>
        </w:trPr>
        <w:tc>
          <w:tcPr>
            <w:tcW w:w="4876" w:type="dxa"/>
            <w:tcBorders>
              <w:top w:val="nil"/>
              <w:left w:val="nil"/>
              <w:bottom w:val="nil"/>
              <w:right w:val="nil"/>
            </w:tcBorders>
          </w:tcPr>
          <w:p w14:paraId="3CE75CE9" w14:textId="77777777" w:rsidR="00281E5D" w:rsidRPr="006E1F21" w:rsidRDefault="00281E5D" w:rsidP="00652B16">
            <w:pPr>
              <w:pStyle w:val="Normal6a"/>
            </w:pPr>
          </w:p>
        </w:tc>
        <w:tc>
          <w:tcPr>
            <w:tcW w:w="4876" w:type="dxa"/>
            <w:tcBorders>
              <w:top w:val="nil"/>
              <w:left w:val="nil"/>
              <w:bottom w:val="nil"/>
              <w:right w:val="nil"/>
            </w:tcBorders>
          </w:tcPr>
          <w:p w14:paraId="12E41E81" w14:textId="77777777" w:rsidR="00281E5D" w:rsidRPr="006E1F21" w:rsidRDefault="00281E5D" w:rsidP="00652B16">
            <w:pPr>
              <w:pStyle w:val="Normal6a"/>
              <w:jc w:val="center"/>
            </w:pPr>
            <w:r w:rsidRPr="006E1F21">
              <w:rPr>
                <w:b/>
                <w:i/>
              </w:rPr>
              <w:t>Článek 4b</w:t>
            </w:r>
            <w:r w:rsidRPr="006E1F21">
              <w:tab/>
            </w:r>
          </w:p>
        </w:tc>
      </w:tr>
      <w:tr w:rsidR="00C26DAB" w:rsidRPr="006E1F21" w14:paraId="12D7DF60" w14:textId="77777777" w:rsidTr="00652B16">
        <w:trPr>
          <w:jc w:val="center"/>
        </w:trPr>
        <w:tc>
          <w:tcPr>
            <w:tcW w:w="4876" w:type="dxa"/>
            <w:tcBorders>
              <w:top w:val="nil"/>
              <w:left w:val="nil"/>
              <w:bottom w:val="nil"/>
              <w:right w:val="nil"/>
            </w:tcBorders>
          </w:tcPr>
          <w:p w14:paraId="594AE479" w14:textId="77777777" w:rsidR="00281E5D" w:rsidRPr="006E1F21" w:rsidRDefault="00281E5D" w:rsidP="00652B16">
            <w:pPr>
              <w:pStyle w:val="Normal6a"/>
            </w:pPr>
          </w:p>
        </w:tc>
        <w:tc>
          <w:tcPr>
            <w:tcW w:w="4876" w:type="dxa"/>
            <w:tcBorders>
              <w:top w:val="nil"/>
              <w:left w:val="nil"/>
              <w:bottom w:val="nil"/>
              <w:right w:val="nil"/>
            </w:tcBorders>
          </w:tcPr>
          <w:p w14:paraId="292BDD5C" w14:textId="77777777" w:rsidR="00281E5D" w:rsidRPr="006E1F21" w:rsidRDefault="00281E5D" w:rsidP="00652B16">
            <w:pPr>
              <w:pStyle w:val="Normal6a"/>
              <w:jc w:val="center"/>
            </w:pPr>
            <w:r w:rsidRPr="006E1F21">
              <w:rPr>
                <w:b/>
                <w:i/>
              </w:rPr>
              <w:t>Zásada partnerství</w:t>
            </w:r>
          </w:p>
        </w:tc>
      </w:tr>
      <w:tr w:rsidR="00C26DAB" w:rsidRPr="006E1F21" w14:paraId="0CEC4E1C" w14:textId="77777777" w:rsidTr="00652B16">
        <w:trPr>
          <w:jc w:val="center"/>
        </w:trPr>
        <w:tc>
          <w:tcPr>
            <w:tcW w:w="4876" w:type="dxa"/>
            <w:tcBorders>
              <w:top w:val="nil"/>
              <w:left w:val="nil"/>
              <w:bottom w:val="nil"/>
              <w:right w:val="nil"/>
            </w:tcBorders>
          </w:tcPr>
          <w:p w14:paraId="7EA12E41" w14:textId="77777777" w:rsidR="00281E5D" w:rsidRPr="006E1F21" w:rsidRDefault="00281E5D" w:rsidP="00652B16">
            <w:pPr>
              <w:pStyle w:val="Normal6a"/>
            </w:pPr>
          </w:p>
        </w:tc>
        <w:tc>
          <w:tcPr>
            <w:tcW w:w="4876" w:type="dxa"/>
            <w:tcBorders>
              <w:top w:val="nil"/>
              <w:left w:val="nil"/>
              <w:bottom w:val="nil"/>
              <w:right w:val="nil"/>
            </w:tcBorders>
          </w:tcPr>
          <w:p w14:paraId="08785F4A" w14:textId="09080319" w:rsidR="00281E5D" w:rsidRPr="006E1F21" w:rsidRDefault="00281E5D" w:rsidP="00652B16">
            <w:pPr>
              <w:pStyle w:val="Normal6a"/>
            </w:pPr>
            <w:r w:rsidRPr="006E1F21">
              <w:rPr>
                <w:b/>
                <w:i/>
              </w:rPr>
              <w:t xml:space="preserve">Pro účely podpory Unie podle tohoto nařízení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 6 odst. 5 nařízení (EU) [...],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venkovské oblasti,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bezpečnost, partnerství zahrnuje regionální, místní, městské a jiné veřejné orgány nebo sdružení tyto orgány zastupující, organizace občanské společnosti, jako jsou organizace uprchlíků a organizace vedené migranty, jakož i vnitrostátní instituce pro lidská práva a orgány pro rovnost a případně mezinárodní organizace a hospodářské a sociální partnery.</w:t>
            </w:r>
          </w:p>
        </w:tc>
      </w:tr>
      <w:tr w:rsidR="00C26DAB" w:rsidRPr="006E1F21" w14:paraId="6709C06C" w14:textId="77777777" w:rsidTr="00652B16">
        <w:trPr>
          <w:jc w:val="center"/>
        </w:trPr>
        <w:tc>
          <w:tcPr>
            <w:tcW w:w="4876" w:type="dxa"/>
            <w:tcBorders>
              <w:top w:val="nil"/>
              <w:left w:val="nil"/>
              <w:bottom w:val="nil"/>
              <w:right w:val="nil"/>
            </w:tcBorders>
          </w:tcPr>
          <w:p w14:paraId="607D52CC" w14:textId="77777777" w:rsidR="00281E5D" w:rsidRPr="006E1F21" w:rsidRDefault="00281E5D" w:rsidP="00652B16">
            <w:pPr>
              <w:pStyle w:val="Normal6a"/>
            </w:pPr>
          </w:p>
        </w:tc>
        <w:tc>
          <w:tcPr>
            <w:tcW w:w="4876" w:type="dxa"/>
            <w:tcBorders>
              <w:top w:val="nil"/>
              <w:left w:val="nil"/>
              <w:bottom w:val="nil"/>
              <w:right w:val="nil"/>
            </w:tcBorders>
          </w:tcPr>
          <w:p w14:paraId="42DE5904" w14:textId="77777777" w:rsidR="00281E5D" w:rsidRPr="006E1F21" w:rsidRDefault="00281E5D" w:rsidP="00652B16">
            <w:pPr>
              <w:pStyle w:val="Normal6a"/>
            </w:pPr>
            <w:r w:rsidRPr="006E1F21">
              <w:rPr>
                <w:b/>
                <w:i/>
              </w:rPr>
              <w:t>Při předkládání plánu národního a regionálního partnerství v souladu s článkem 21 uvedeného nařízení členské státy pro účely podpory Unie podrobně uvedou složení svých partnerství a popis partnerských ujednání. Tyto podrobnosti budou na požádání zpřístupněny veřejnosti.</w:t>
            </w:r>
          </w:p>
        </w:tc>
      </w:tr>
    </w:tbl>
    <w:p w14:paraId="7C27E47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2175C03E"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3D5CD7C6" w14:textId="4C72BCBE" w:rsidR="00281E5D" w:rsidRPr="006E1F21" w:rsidRDefault="00281E5D" w:rsidP="00281E5D">
      <w:pPr>
        <w:pStyle w:val="AmJustText"/>
      </w:pPr>
      <w:r w:rsidRPr="006E1F21">
        <w:t xml:space="preserve">Zásada partnerství, jak se uplatňuje </w:t>
      </w:r>
      <w:r w:rsidR="00BA3A25" w:rsidRPr="006E1F21">
        <w:t>v</w:t>
      </w:r>
      <w:r w:rsidR="00BA3A25">
        <w:t> </w:t>
      </w:r>
      <w:r w:rsidRPr="006E1F21">
        <w:t xml:space="preserve">rámci nástroje „Schengen, hranice </w:t>
      </w:r>
      <w:r w:rsidR="00BA3A25" w:rsidRPr="006E1F21">
        <w:t>a</w:t>
      </w:r>
      <w:r w:rsidR="00BA3A25">
        <w:t> </w:t>
      </w:r>
      <w:r w:rsidRPr="006E1F21">
        <w:t xml:space="preserve">víza“, musí zahrnovat celé spektrum zúčastněných stran. Členské státy by neměly mít možnost vyhýbat se partnerství </w:t>
      </w:r>
      <w:r w:rsidR="00BA3A25" w:rsidRPr="006E1F21">
        <w:t>s</w:t>
      </w:r>
      <w:r w:rsidR="00BA3A25">
        <w:t> </w:t>
      </w:r>
      <w:r w:rsidRPr="006E1F21">
        <w:t xml:space="preserve">občanskou společností </w:t>
      </w:r>
      <w:r w:rsidR="00BA3A25" w:rsidRPr="006E1F21">
        <w:t>v</w:t>
      </w:r>
      <w:r w:rsidR="00BA3A25">
        <w:t> </w:t>
      </w:r>
      <w:r w:rsidRPr="006E1F21">
        <w:t>případě financování opatření, která mají přímý dopad na práva lidí.</w:t>
      </w:r>
    </w:p>
    <w:p w14:paraId="2DCEAB2F" w14:textId="77777777" w:rsidR="00281E5D" w:rsidRPr="006E1F21" w:rsidRDefault="00281E5D" w:rsidP="00281E5D">
      <w:r w:rsidRPr="006E1F21">
        <w:rPr>
          <w:rStyle w:val="HideTWBExt"/>
        </w:rPr>
        <w:t>&lt;/AmendB&gt;</w:t>
      </w:r>
    </w:p>
    <w:p w14:paraId="536D2A72"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190</w:t>
      </w:r>
      <w:r w:rsidRPr="006E1F21">
        <w:rPr>
          <w:rStyle w:val="HideTWBExt"/>
          <w:b w:val="0"/>
        </w:rPr>
        <w:t>&lt;/NumAmB&gt;</w:t>
      </w:r>
    </w:p>
    <w:p w14:paraId="1E024410"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57F9DBD3" w14:textId="77777777" w:rsidR="00281E5D" w:rsidRPr="006E1F21" w:rsidRDefault="00281E5D" w:rsidP="00281E5D">
      <w:pPr>
        <w:pStyle w:val="NormalBold"/>
      </w:pPr>
      <w:r w:rsidRPr="006E1F21">
        <w:rPr>
          <w:rStyle w:val="HideTWBExt"/>
          <w:b w:val="0"/>
        </w:rPr>
        <w:t>&lt;/RepeatBlock-By&gt;</w:t>
      </w:r>
    </w:p>
    <w:p w14:paraId="2773087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3189CC5" w14:textId="77777777" w:rsidR="00281E5D" w:rsidRPr="006E1F21" w:rsidRDefault="00281E5D" w:rsidP="00281E5D">
      <w:pPr>
        <w:pStyle w:val="NormalBold"/>
      </w:pPr>
      <w:r w:rsidRPr="006E1F21">
        <w:rPr>
          <w:rStyle w:val="HideTWBExt"/>
          <w:b w:val="0"/>
        </w:rPr>
        <w:t>&lt;Article&gt;</w:t>
      </w:r>
      <w:r w:rsidRPr="006E1F21">
        <w:t>Čl. 5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900E3B3" w14:textId="77777777" w:rsidTr="00652B16">
        <w:trPr>
          <w:trHeight w:hRule="exact" w:val="240"/>
          <w:jc w:val="center"/>
        </w:trPr>
        <w:tc>
          <w:tcPr>
            <w:tcW w:w="9752" w:type="dxa"/>
            <w:gridSpan w:val="2"/>
            <w:tcBorders>
              <w:top w:val="nil"/>
              <w:left w:val="nil"/>
              <w:bottom w:val="nil"/>
              <w:right w:val="nil"/>
            </w:tcBorders>
          </w:tcPr>
          <w:p w14:paraId="6242D561" w14:textId="77777777" w:rsidR="00281E5D" w:rsidRPr="006E1F21" w:rsidRDefault="00281E5D" w:rsidP="00652B16"/>
        </w:tc>
      </w:tr>
      <w:tr w:rsidR="00C26DAB" w:rsidRPr="006E1F21" w14:paraId="4719E224" w14:textId="77777777" w:rsidTr="00652B16">
        <w:trPr>
          <w:trHeight w:val="240"/>
          <w:jc w:val="center"/>
        </w:trPr>
        <w:tc>
          <w:tcPr>
            <w:tcW w:w="4876" w:type="dxa"/>
            <w:tcBorders>
              <w:top w:val="nil"/>
              <w:left w:val="nil"/>
              <w:bottom w:val="nil"/>
              <w:right w:val="nil"/>
            </w:tcBorders>
          </w:tcPr>
          <w:p w14:paraId="722C255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2A24ABC" w14:textId="77777777" w:rsidR="00281E5D" w:rsidRPr="006E1F21" w:rsidRDefault="00281E5D" w:rsidP="00652B16">
            <w:pPr>
              <w:pStyle w:val="AmColumnHeading"/>
            </w:pPr>
            <w:r w:rsidRPr="006E1F21">
              <w:t>Pozměňovací návrh</w:t>
            </w:r>
          </w:p>
        </w:tc>
      </w:tr>
      <w:tr w:rsidR="00C26DAB" w:rsidRPr="006E1F21" w14:paraId="680A0C0F" w14:textId="77777777" w:rsidTr="00652B16">
        <w:trPr>
          <w:jc w:val="center"/>
        </w:trPr>
        <w:tc>
          <w:tcPr>
            <w:tcW w:w="4876" w:type="dxa"/>
            <w:tcBorders>
              <w:top w:val="nil"/>
              <w:left w:val="nil"/>
              <w:bottom w:val="nil"/>
              <w:right w:val="nil"/>
            </w:tcBorders>
          </w:tcPr>
          <w:p w14:paraId="470562BC" w14:textId="77777777" w:rsidR="00281E5D" w:rsidRPr="006E1F21" w:rsidRDefault="00281E5D" w:rsidP="00652B16">
            <w:pPr>
              <w:pStyle w:val="Normal6a"/>
            </w:pPr>
            <w:r w:rsidRPr="006E1F21">
              <w:t>V souladu s příslušnými ustanoveními jednotlivých dohod o přidružení budou vypracována ujednání, která určí povahu a způsoby účasti zemí přidružených k provádění, uplatňování a rozvoji schengenského acquis na podpoře Unie. Co nejdříve poté, co dotčená země v souladu s příslušnou dohodou o přidružení oznámí své rozhodnutí přijmout obsah podpory Unie a provést ho ve svém vnitrostátním právním řádu, předloží Komise Radě doporučení k zahájení jednání o těchto ujednáních podle čl. 218 odst. 3 Smlouvy o fungování EU. Rada neprodleně po obdržení doporučení rozhodne o zmocnění k zahájení těchto jednání. Finanční příspěvky od těchto zemí se připočtou k celkovým zdrojům dostupným z finančního krytí podle článku 4.</w:t>
            </w:r>
          </w:p>
        </w:tc>
        <w:tc>
          <w:tcPr>
            <w:tcW w:w="4876" w:type="dxa"/>
            <w:tcBorders>
              <w:top w:val="nil"/>
              <w:left w:val="nil"/>
              <w:bottom w:val="nil"/>
              <w:right w:val="nil"/>
            </w:tcBorders>
          </w:tcPr>
          <w:p w14:paraId="34A9901A" w14:textId="5E240383" w:rsidR="00281E5D" w:rsidRPr="006E1F21" w:rsidRDefault="00281E5D" w:rsidP="00652B16">
            <w:pPr>
              <w:pStyle w:val="Normal6a"/>
            </w:pPr>
            <w:r w:rsidRPr="006E1F21">
              <w:t xml:space="preserve">V souladu s příslušnými ustanoveními jednotlivých dohod o přidružení budou vypracována ujednání, která určí povahu a způsoby účasti zemí přidružených k provádění, uplatňování a rozvoji schengenského acquis na podpoře Unie. Co nejdříve poté, co dotčená země v souladu s příslušnou dohodou o přidružení oznámí své rozhodnutí přijmout obsah podpory Unie a provést ho ve svém vnitrostátním právním řádu, předloží Komise Radě doporučení k zahájení jednání o těchto ujednáních podle čl. 218 odst. 3 Smlouvy o fungování EU. Rada neprodleně po obdržení doporučení rozhodne o zmocnění k zahájení těchto jednání. Finanční příspěvky od těchto zemí se připočtou k celkovým zdrojům dostupným z finančního krytí podle článku 4. </w:t>
            </w:r>
            <w:r w:rsidRPr="006E1F21">
              <w:rPr>
                <w:b/>
                <w:i/>
              </w:rPr>
              <w:t xml:space="preserve">Účast přidružených zemí by měla být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jejich závazky při provádění schengenského acquis </w:t>
            </w:r>
            <w:r w:rsidR="00BA3A25" w:rsidRPr="006E1F21">
              <w:rPr>
                <w:b/>
                <w:i/>
              </w:rPr>
              <w:t>a</w:t>
            </w:r>
            <w:r w:rsidR="00BA3A25">
              <w:rPr>
                <w:b/>
                <w:i/>
              </w:rPr>
              <w:t> </w:t>
            </w:r>
            <w:r w:rsidRPr="006E1F21">
              <w:rPr>
                <w:b/>
                <w:i/>
              </w:rPr>
              <w:t xml:space="preserve">měla by náležitě zohledňovat jejich přínos ke společným úkolům </w:t>
            </w:r>
            <w:r w:rsidR="00BA3A25" w:rsidRPr="006E1F21">
              <w:rPr>
                <w:b/>
                <w:i/>
              </w:rPr>
              <w:t>v</w:t>
            </w:r>
            <w:r w:rsidR="00BA3A25">
              <w:rPr>
                <w:b/>
                <w:i/>
              </w:rPr>
              <w:t> </w:t>
            </w:r>
            <w:r w:rsidRPr="006E1F21">
              <w:rPr>
                <w:b/>
                <w:i/>
              </w:rPr>
              <w:t xml:space="preserve">oblasti ochrany vnějších hranic </w:t>
            </w:r>
            <w:r w:rsidR="00BA3A25" w:rsidRPr="006E1F21">
              <w:rPr>
                <w:b/>
                <w:i/>
              </w:rPr>
              <w:t>a</w:t>
            </w:r>
            <w:r w:rsidR="00BA3A25">
              <w:rPr>
                <w:b/>
                <w:i/>
              </w:rPr>
              <w:t> </w:t>
            </w:r>
            <w:r w:rsidRPr="006E1F21">
              <w:rPr>
                <w:b/>
                <w:i/>
              </w:rPr>
              <w:t>zabezpečení schengenského prostoru.</w:t>
            </w:r>
          </w:p>
        </w:tc>
      </w:tr>
    </w:tbl>
    <w:p w14:paraId="647D9AC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41A6A8E4"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31AA174F" w14:textId="43EA02E6" w:rsidR="00281E5D" w:rsidRPr="006E1F21" w:rsidRDefault="00281E5D" w:rsidP="00281E5D">
      <w:pPr>
        <w:pStyle w:val="AmJustText"/>
      </w:pPr>
      <w:r w:rsidRPr="006E1F21">
        <w:t xml:space="preserve">Přidružené země těží </w:t>
      </w:r>
      <w:r w:rsidR="00BA3A25" w:rsidRPr="006E1F21">
        <w:t>z</w:t>
      </w:r>
      <w:r w:rsidR="00BA3A25">
        <w:t> </w:t>
      </w:r>
      <w:r w:rsidRPr="006E1F21">
        <w:t xml:space="preserve">fungování schengenského prostoru </w:t>
      </w:r>
      <w:r w:rsidR="00BA3A25" w:rsidRPr="006E1F21">
        <w:t>a</w:t>
      </w:r>
      <w:r w:rsidR="00BA3A25">
        <w:t> </w:t>
      </w:r>
      <w:r w:rsidRPr="006E1F21">
        <w:t xml:space="preserve">zároveň se podílejí na jeho ochraně. Je proto vhodné zdůraznit souvislost mezi finančním podílem </w:t>
      </w:r>
      <w:r w:rsidR="00BA3A25" w:rsidRPr="006E1F21">
        <w:t>a</w:t>
      </w:r>
      <w:r w:rsidR="00BA3A25">
        <w:t> </w:t>
      </w:r>
      <w:r w:rsidRPr="006E1F21">
        <w:t xml:space="preserve">praktickým plněním povinností vyplývajících ze schengenského acquis. Navrhovaná změna posiluje zásadu odpovědnosti </w:t>
      </w:r>
      <w:r w:rsidR="00BA3A25" w:rsidRPr="006E1F21">
        <w:t>a</w:t>
      </w:r>
      <w:r w:rsidR="00BA3A25">
        <w:t> </w:t>
      </w:r>
      <w:r w:rsidRPr="006E1F21">
        <w:t xml:space="preserve">přiměřeného příspěvku </w:t>
      </w:r>
      <w:r w:rsidR="00BA3A25" w:rsidRPr="006E1F21">
        <w:t>k</w:t>
      </w:r>
      <w:r w:rsidR="00BA3A25">
        <w:t> </w:t>
      </w:r>
      <w:r w:rsidRPr="006E1F21">
        <w:t>plnění společných bezpečnostních úkolů, aniž by měnila stávající systém přidružení.</w:t>
      </w:r>
    </w:p>
    <w:p w14:paraId="654CFB6D" w14:textId="77777777" w:rsidR="00281E5D" w:rsidRPr="006E1F21" w:rsidRDefault="00281E5D" w:rsidP="00281E5D">
      <w:r w:rsidRPr="006E1F21">
        <w:rPr>
          <w:rStyle w:val="HideTWBExt"/>
        </w:rPr>
        <w:t>&lt;/AmendB&gt;</w:t>
      </w:r>
    </w:p>
    <w:p w14:paraId="7DC61B7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191</w:t>
      </w:r>
      <w:r w:rsidRPr="006E1F21">
        <w:rPr>
          <w:rStyle w:val="HideTWBExt"/>
          <w:b w:val="0"/>
        </w:rPr>
        <w:t>&lt;/NumAmB&gt;</w:t>
      </w:r>
    </w:p>
    <w:p w14:paraId="34193B31"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470083DE" w14:textId="77777777" w:rsidR="00281E5D" w:rsidRPr="006E1F21" w:rsidRDefault="00281E5D" w:rsidP="00281E5D">
      <w:pPr>
        <w:pStyle w:val="NormalBold"/>
      </w:pPr>
      <w:r w:rsidRPr="006E1F21">
        <w:rPr>
          <w:rStyle w:val="HideTWBExt"/>
          <w:b w:val="0"/>
        </w:rPr>
        <w:t>&lt;/RepeatBlock-By&gt;</w:t>
      </w:r>
    </w:p>
    <w:p w14:paraId="79CFB6E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0A8EBA0" w14:textId="77777777" w:rsidR="00281E5D" w:rsidRPr="006E1F21" w:rsidRDefault="00281E5D" w:rsidP="00281E5D">
      <w:pPr>
        <w:pStyle w:val="NormalBold"/>
      </w:pPr>
      <w:r w:rsidRPr="006E1F21">
        <w:rPr>
          <w:rStyle w:val="HideTWBExt"/>
          <w:b w:val="0"/>
        </w:rPr>
        <w:t>&lt;Article&gt;</w:t>
      </w:r>
      <w:r w:rsidRPr="006E1F21">
        <w:t>Čl. 6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2DB942C4" w14:textId="77777777" w:rsidTr="00652B16">
        <w:trPr>
          <w:trHeight w:hRule="exact" w:val="240"/>
          <w:jc w:val="center"/>
        </w:trPr>
        <w:tc>
          <w:tcPr>
            <w:tcW w:w="9752" w:type="dxa"/>
            <w:gridSpan w:val="2"/>
            <w:tcBorders>
              <w:top w:val="nil"/>
              <w:left w:val="nil"/>
              <w:bottom w:val="nil"/>
              <w:right w:val="nil"/>
            </w:tcBorders>
          </w:tcPr>
          <w:p w14:paraId="5B643104" w14:textId="77777777" w:rsidR="00281E5D" w:rsidRPr="006E1F21" w:rsidRDefault="00281E5D" w:rsidP="00652B16"/>
        </w:tc>
      </w:tr>
      <w:tr w:rsidR="00C26DAB" w:rsidRPr="006E1F21" w14:paraId="63AD6BC1" w14:textId="77777777" w:rsidTr="00652B16">
        <w:trPr>
          <w:trHeight w:val="240"/>
          <w:jc w:val="center"/>
        </w:trPr>
        <w:tc>
          <w:tcPr>
            <w:tcW w:w="4876" w:type="dxa"/>
            <w:tcBorders>
              <w:top w:val="nil"/>
              <w:left w:val="nil"/>
              <w:bottom w:val="nil"/>
              <w:right w:val="nil"/>
            </w:tcBorders>
          </w:tcPr>
          <w:p w14:paraId="37432AA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6C80D27" w14:textId="77777777" w:rsidR="00281E5D" w:rsidRPr="006E1F21" w:rsidRDefault="00281E5D" w:rsidP="00652B16">
            <w:pPr>
              <w:pStyle w:val="AmColumnHeading"/>
            </w:pPr>
            <w:r w:rsidRPr="006E1F21">
              <w:t>Pozměňovací návrh</w:t>
            </w:r>
          </w:p>
        </w:tc>
      </w:tr>
      <w:tr w:rsidR="00C26DAB" w:rsidRPr="006E1F21" w14:paraId="2FCB04AB" w14:textId="77777777" w:rsidTr="00652B16">
        <w:trPr>
          <w:jc w:val="center"/>
        </w:trPr>
        <w:tc>
          <w:tcPr>
            <w:tcW w:w="4876" w:type="dxa"/>
            <w:tcBorders>
              <w:top w:val="nil"/>
              <w:left w:val="nil"/>
              <w:bottom w:val="nil"/>
              <w:right w:val="nil"/>
            </w:tcBorders>
          </w:tcPr>
          <w:p w14:paraId="0F0BBC1C" w14:textId="1A07B2FB" w:rsidR="00281E5D" w:rsidRPr="006E1F21" w:rsidRDefault="00281E5D" w:rsidP="00652B16">
            <w:pPr>
              <w:pStyle w:val="Normal6a"/>
            </w:pPr>
            <w:r w:rsidRPr="006E1F21">
              <w:t>1.</w:t>
            </w:r>
            <w:r w:rsidRPr="006E1F21">
              <w:tab/>
              <w:t xml:space="preserve">Na litevský plán národního </w:t>
            </w:r>
            <w:r w:rsidR="00BA3A25" w:rsidRPr="006E1F21">
              <w:t>a</w:t>
            </w:r>
            <w:r w:rsidR="00BA3A25">
              <w:t> </w:t>
            </w:r>
            <w:r w:rsidRPr="006E1F21">
              <w:t xml:space="preserve">regionálního partnerství se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přiděluje částka až do výše 450 000 000 EUR </w:t>
            </w:r>
            <w:r w:rsidR="00BA3A25" w:rsidRPr="006E1F21">
              <w:t>s</w:t>
            </w:r>
            <w:r w:rsidR="00BA3A25">
              <w:t> </w:t>
            </w:r>
            <w:r w:rsidRPr="006E1F21">
              <w:t xml:space="preserve">cílem poskytnout podporu na ušlý příjem </w:t>
            </w:r>
            <w:r w:rsidR="00BA3A25" w:rsidRPr="006E1F21">
              <w:t>v</w:t>
            </w:r>
            <w:r w:rsidR="00BA3A25">
              <w:t> </w:t>
            </w:r>
            <w:r w:rsidRPr="006E1F21">
              <w:t xml:space="preserve">důsledku vyřizování krátkodobých víz </w:t>
            </w:r>
            <w:r w:rsidR="00BA3A25" w:rsidRPr="006E1F21">
              <w:t>a</w:t>
            </w:r>
            <w:r w:rsidR="00BA3A25">
              <w:t> </w:t>
            </w:r>
            <w:r w:rsidRPr="006E1F21">
              <w:t xml:space="preserve">na dodatečné náklady na provádění režimu dokladu </w:t>
            </w:r>
            <w:r w:rsidR="00BA3A25" w:rsidRPr="006E1F21">
              <w:t>k</w:t>
            </w:r>
            <w:r w:rsidR="00BA3A25">
              <w:t> </w:t>
            </w:r>
            <w:r w:rsidRPr="006E1F21">
              <w:t xml:space="preserve">usnadnění průjezdu (FTD) </w:t>
            </w:r>
            <w:r w:rsidR="00BA3A25" w:rsidRPr="006E1F21">
              <w:t>a</w:t>
            </w:r>
            <w:r w:rsidR="00BA3A25">
              <w:t> </w:t>
            </w:r>
            <w:r w:rsidRPr="006E1F21">
              <w:t xml:space="preserve">dokladu </w:t>
            </w:r>
            <w:r w:rsidR="00BA3A25" w:rsidRPr="006E1F21">
              <w:t>k</w:t>
            </w:r>
            <w:r w:rsidR="00BA3A25">
              <w:t> </w:t>
            </w:r>
            <w:r w:rsidRPr="006E1F21">
              <w:t xml:space="preserve">usnadnění průjezdu po železnici (FRTD) </w:t>
            </w:r>
            <w:r w:rsidR="00BA3A25" w:rsidRPr="006E1F21">
              <w:t>v</w:t>
            </w:r>
            <w:r w:rsidR="00BA3A25">
              <w:t> </w:t>
            </w:r>
            <w:r w:rsidRPr="006E1F21">
              <w:t xml:space="preserve">souladu </w:t>
            </w:r>
            <w:r w:rsidR="00BA3A25" w:rsidRPr="006E1F21">
              <w:t>s</w:t>
            </w:r>
            <w:r w:rsidR="00BA3A25">
              <w:t> </w:t>
            </w:r>
            <w:r w:rsidRPr="006E1F21">
              <w:t xml:space="preserve">nařízením Rady (ES) č. 693/2003 </w:t>
            </w:r>
            <w:r w:rsidR="00BA3A25" w:rsidRPr="006E1F21">
              <w:t>a</w:t>
            </w:r>
            <w:r w:rsidR="00BA3A25">
              <w:t> </w:t>
            </w:r>
            <w:r w:rsidRPr="006E1F21">
              <w:t xml:space="preserve">nařízením (ES) č. 694/2003 ve znění nařízení Evropského parlamentu </w:t>
            </w:r>
            <w:r w:rsidR="00BA3A25" w:rsidRPr="006E1F21">
              <w:t>a</w:t>
            </w:r>
            <w:r w:rsidR="00BA3A25">
              <w:t> </w:t>
            </w:r>
            <w:r w:rsidRPr="006E1F21">
              <w:t>Rady (EU) 2023/2667.</w:t>
            </w:r>
          </w:p>
        </w:tc>
        <w:tc>
          <w:tcPr>
            <w:tcW w:w="4876" w:type="dxa"/>
            <w:tcBorders>
              <w:top w:val="nil"/>
              <w:left w:val="nil"/>
              <w:bottom w:val="nil"/>
              <w:right w:val="nil"/>
            </w:tcBorders>
          </w:tcPr>
          <w:p w14:paraId="503C2E5A" w14:textId="0138D318" w:rsidR="00281E5D" w:rsidRPr="006E1F21" w:rsidRDefault="00281E5D" w:rsidP="00652B16">
            <w:pPr>
              <w:pStyle w:val="Normal6a"/>
            </w:pPr>
            <w:r w:rsidRPr="006E1F21">
              <w:t>1.</w:t>
            </w:r>
            <w:r w:rsidRPr="006E1F21">
              <w:tab/>
              <w:t xml:space="preserve">Na litevský plán národního </w:t>
            </w:r>
            <w:r w:rsidR="00BA3A25" w:rsidRPr="006E1F21">
              <w:t>a</w:t>
            </w:r>
            <w:r w:rsidR="00BA3A25">
              <w:t> </w:t>
            </w:r>
            <w:r w:rsidRPr="006E1F21">
              <w:t xml:space="preserve">regionálního partnerství se podle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přiděluje částka až do výše 450 000 000 EUR </w:t>
            </w:r>
            <w:r w:rsidR="00BA3A25" w:rsidRPr="006E1F21">
              <w:t>s</w:t>
            </w:r>
            <w:r w:rsidR="00BA3A25">
              <w:t> </w:t>
            </w:r>
            <w:r w:rsidRPr="006E1F21">
              <w:t xml:space="preserve">cílem poskytnout podporu na ušlý příjem </w:t>
            </w:r>
            <w:r w:rsidR="00BA3A25" w:rsidRPr="006E1F21">
              <w:t>v</w:t>
            </w:r>
            <w:r w:rsidR="00BA3A25">
              <w:t> </w:t>
            </w:r>
            <w:r w:rsidRPr="006E1F21">
              <w:t xml:space="preserve">důsledku vyřizování krátkodobých víz </w:t>
            </w:r>
            <w:r w:rsidR="00BA3A25" w:rsidRPr="006E1F21">
              <w:t>a</w:t>
            </w:r>
            <w:r w:rsidR="00BA3A25">
              <w:t> </w:t>
            </w:r>
            <w:r w:rsidRPr="006E1F21">
              <w:t xml:space="preserve">na dodatečné náklady na provádění režimu dokladu </w:t>
            </w:r>
            <w:r w:rsidR="00BA3A25" w:rsidRPr="006E1F21">
              <w:t>k</w:t>
            </w:r>
            <w:r w:rsidR="00BA3A25">
              <w:t> </w:t>
            </w:r>
            <w:r w:rsidRPr="006E1F21">
              <w:t xml:space="preserve">usnadnění průjezdu (FTD) </w:t>
            </w:r>
            <w:r w:rsidR="00BA3A25" w:rsidRPr="006E1F21">
              <w:t>a</w:t>
            </w:r>
            <w:r w:rsidR="00BA3A25">
              <w:t> </w:t>
            </w:r>
            <w:r w:rsidRPr="006E1F21">
              <w:t xml:space="preserve">dokladu </w:t>
            </w:r>
            <w:r w:rsidR="00BA3A25" w:rsidRPr="006E1F21">
              <w:t>k</w:t>
            </w:r>
            <w:r w:rsidR="00BA3A25">
              <w:t> </w:t>
            </w:r>
            <w:r w:rsidRPr="006E1F21">
              <w:t xml:space="preserve">usnadnění průjezdu po železnici (FRTD) </w:t>
            </w:r>
            <w:r w:rsidR="00BA3A25" w:rsidRPr="006E1F21">
              <w:t>v</w:t>
            </w:r>
            <w:r w:rsidR="00BA3A25">
              <w:t> </w:t>
            </w:r>
            <w:r w:rsidRPr="006E1F21">
              <w:t xml:space="preserve">souladu </w:t>
            </w:r>
            <w:r w:rsidR="00BA3A25" w:rsidRPr="006E1F21">
              <w:t>s</w:t>
            </w:r>
            <w:r w:rsidR="00BA3A25">
              <w:t> </w:t>
            </w:r>
            <w:r w:rsidRPr="006E1F21">
              <w:t xml:space="preserve">nařízením Rady (ES) č. 693/2003 </w:t>
            </w:r>
            <w:r w:rsidR="00BA3A25" w:rsidRPr="006E1F21">
              <w:t>a</w:t>
            </w:r>
            <w:r w:rsidR="00BA3A25">
              <w:t> </w:t>
            </w:r>
            <w:r w:rsidRPr="006E1F21">
              <w:t xml:space="preserve">nařízením (ES) č. 694/2003 ve znění nařízení Evropského parlamentu </w:t>
            </w:r>
            <w:r w:rsidR="00BA3A25" w:rsidRPr="006E1F21">
              <w:t>a</w:t>
            </w:r>
            <w:r w:rsidR="00BA3A25">
              <w:t> </w:t>
            </w:r>
            <w:r w:rsidRPr="006E1F21">
              <w:t>Rady (EU) 2023/2667</w:t>
            </w:r>
            <w:r w:rsidRPr="006E1F21">
              <w:rPr>
                <w:b/>
                <w:i/>
              </w:rPr>
              <w:t xml:space="preserve">, přičemž financování dodatečných nákladů vychází z prokazatelně vynaložených výdajů </w:t>
            </w:r>
            <w:r w:rsidR="00BA3A25" w:rsidRPr="006E1F21">
              <w:rPr>
                <w:b/>
                <w:i/>
              </w:rPr>
              <w:t>a</w:t>
            </w:r>
            <w:r w:rsidR="00BA3A25">
              <w:rPr>
                <w:b/>
                <w:i/>
              </w:rPr>
              <w:t> </w:t>
            </w:r>
            <w:r w:rsidRPr="006E1F21">
              <w:rPr>
                <w:b/>
                <w:i/>
              </w:rPr>
              <w:t>z principů řádného finančního řízení</w:t>
            </w:r>
            <w:r w:rsidRPr="006E1F21">
              <w:t>.</w:t>
            </w:r>
          </w:p>
        </w:tc>
      </w:tr>
    </w:tbl>
    <w:p w14:paraId="1A7EE30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10D81AEC"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4D8D9CFC" w14:textId="3910CD5F" w:rsidR="00281E5D" w:rsidRPr="006E1F21" w:rsidRDefault="00281E5D" w:rsidP="00281E5D">
      <w:pPr>
        <w:pStyle w:val="AmJustText"/>
      </w:pPr>
      <w:r w:rsidRPr="006E1F21">
        <w:t xml:space="preserve">Navrhovaná změna nemění ani podporu poskytovanou samotné Litvě, ani zvláštní tranzitní režim. Zajišťuje však, aby financování </w:t>
      </w:r>
      <w:r w:rsidR="00BA3A25" w:rsidRPr="006E1F21">
        <w:t>z</w:t>
      </w:r>
      <w:r w:rsidR="00BA3A25">
        <w:t> </w:t>
      </w:r>
      <w:r w:rsidRPr="006E1F21">
        <w:t xml:space="preserve">rozpočtu Unie bylo vázáno na skutečně vynaložené </w:t>
      </w:r>
      <w:r w:rsidR="00BA3A25" w:rsidRPr="006E1F21">
        <w:t>a</w:t>
      </w:r>
      <w:r w:rsidR="00BA3A25">
        <w:t> </w:t>
      </w:r>
      <w:r w:rsidRPr="006E1F21">
        <w:t xml:space="preserve">doložené náklady. Takový přístup posiluje transparentnost </w:t>
      </w:r>
      <w:r w:rsidR="00BA3A25" w:rsidRPr="006E1F21">
        <w:t>a</w:t>
      </w:r>
      <w:r w:rsidR="00BA3A25">
        <w:t> </w:t>
      </w:r>
      <w:r w:rsidRPr="006E1F21">
        <w:t xml:space="preserve">odpovědnost za nakládání </w:t>
      </w:r>
      <w:r w:rsidR="00BA3A25" w:rsidRPr="006E1F21">
        <w:t>s</w:t>
      </w:r>
      <w:r w:rsidR="00BA3A25">
        <w:t> </w:t>
      </w:r>
      <w:r w:rsidRPr="006E1F21">
        <w:t xml:space="preserve">veřejnými prostředky </w:t>
      </w:r>
      <w:r w:rsidR="00BA3A25" w:rsidRPr="006E1F21">
        <w:t>a</w:t>
      </w:r>
      <w:r w:rsidR="00BA3A25">
        <w:t> </w:t>
      </w:r>
      <w:r w:rsidRPr="006E1F21">
        <w:t xml:space="preserve">je </w:t>
      </w:r>
      <w:r w:rsidR="00BA3A25" w:rsidRPr="006E1F21">
        <w:t>v</w:t>
      </w:r>
      <w:r w:rsidR="00BA3A25">
        <w:t> </w:t>
      </w:r>
      <w:r w:rsidRPr="006E1F21">
        <w:t>souladu se zásadami řádného finančního řízení EU.</w:t>
      </w:r>
    </w:p>
    <w:p w14:paraId="4CCC53CD" w14:textId="77777777" w:rsidR="00281E5D" w:rsidRPr="006E1F21" w:rsidRDefault="00281E5D" w:rsidP="00281E5D">
      <w:r w:rsidRPr="006E1F21">
        <w:rPr>
          <w:rStyle w:val="HideTWBExt"/>
        </w:rPr>
        <w:t>&lt;/AmendB&gt;</w:t>
      </w:r>
    </w:p>
    <w:p w14:paraId="0E8E233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192</w:t>
      </w:r>
      <w:r w:rsidRPr="006E1F21">
        <w:rPr>
          <w:rStyle w:val="HideTWBExt"/>
          <w:b w:val="0"/>
        </w:rPr>
        <w:t>&lt;/NumAmB&gt;</w:t>
      </w:r>
    </w:p>
    <w:p w14:paraId="7DE8CDD0"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672C9B8C" w14:textId="77777777" w:rsidR="00281E5D" w:rsidRPr="006E1F21" w:rsidRDefault="00281E5D" w:rsidP="00281E5D">
      <w:pPr>
        <w:pStyle w:val="NormalBold"/>
      </w:pPr>
      <w:r w:rsidRPr="006E1F21">
        <w:rPr>
          <w:rStyle w:val="HideTWBExt"/>
          <w:b w:val="0"/>
        </w:rPr>
        <w:t>&lt;/RepeatBlock-By&gt;</w:t>
      </w:r>
    </w:p>
    <w:p w14:paraId="355834C8"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3EDBE37" w14:textId="77777777" w:rsidR="00281E5D" w:rsidRPr="006E1F21" w:rsidRDefault="00281E5D" w:rsidP="00281E5D">
      <w:pPr>
        <w:pStyle w:val="NormalBold"/>
      </w:pPr>
      <w:r w:rsidRPr="006E1F21">
        <w:rPr>
          <w:rStyle w:val="HideTWBExt"/>
          <w:b w:val="0"/>
        </w:rPr>
        <w:t>&lt;Article&gt;</w:t>
      </w:r>
      <w:r w:rsidRPr="006E1F21">
        <w:t>Čl. 6 – odst.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D4A3453" w14:textId="77777777" w:rsidTr="00652B16">
        <w:trPr>
          <w:trHeight w:hRule="exact" w:val="240"/>
          <w:jc w:val="center"/>
        </w:trPr>
        <w:tc>
          <w:tcPr>
            <w:tcW w:w="9752" w:type="dxa"/>
            <w:gridSpan w:val="2"/>
            <w:tcBorders>
              <w:top w:val="nil"/>
              <w:left w:val="nil"/>
              <w:bottom w:val="nil"/>
              <w:right w:val="nil"/>
            </w:tcBorders>
          </w:tcPr>
          <w:p w14:paraId="22A70A7D" w14:textId="77777777" w:rsidR="00281E5D" w:rsidRPr="006E1F21" w:rsidRDefault="00281E5D" w:rsidP="00652B16"/>
        </w:tc>
      </w:tr>
      <w:tr w:rsidR="00C26DAB" w:rsidRPr="006E1F21" w14:paraId="4CECF7D0" w14:textId="77777777" w:rsidTr="00652B16">
        <w:trPr>
          <w:trHeight w:val="240"/>
          <w:jc w:val="center"/>
        </w:trPr>
        <w:tc>
          <w:tcPr>
            <w:tcW w:w="4876" w:type="dxa"/>
            <w:tcBorders>
              <w:top w:val="nil"/>
              <w:left w:val="nil"/>
              <w:bottom w:val="nil"/>
              <w:right w:val="nil"/>
            </w:tcBorders>
          </w:tcPr>
          <w:p w14:paraId="22C648F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BEA0C77" w14:textId="77777777" w:rsidR="00281E5D" w:rsidRPr="006E1F21" w:rsidRDefault="00281E5D" w:rsidP="00652B16">
            <w:pPr>
              <w:pStyle w:val="AmColumnHeading"/>
            </w:pPr>
            <w:r w:rsidRPr="006E1F21">
              <w:t>Pozměňovací návrh</w:t>
            </w:r>
          </w:p>
        </w:tc>
      </w:tr>
      <w:tr w:rsidR="00C26DAB" w:rsidRPr="006E1F21" w14:paraId="2FADFED8" w14:textId="77777777" w:rsidTr="00652B16">
        <w:trPr>
          <w:jc w:val="center"/>
        </w:trPr>
        <w:tc>
          <w:tcPr>
            <w:tcW w:w="4876" w:type="dxa"/>
            <w:tcBorders>
              <w:top w:val="nil"/>
              <w:left w:val="nil"/>
              <w:bottom w:val="nil"/>
              <w:right w:val="nil"/>
            </w:tcBorders>
          </w:tcPr>
          <w:p w14:paraId="39EBC473" w14:textId="04CD2D98" w:rsidR="00281E5D" w:rsidRPr="006E1F21" w:rsidRDefault="00281E5D" w:rsidP="00652B16">
            <w:pPr>
              <w:pStyle w:val="Normal6a"/>
            </w:pPr>
            <w:r w:rsidRPr="006E1F21">
              <w:t>2.</w:t>
            </w:r>
            <w:r w:rsidRPr="006E1F21">
              <w:tab/>
              <w:t xml:space="preserve">Pro účely odstavce 1 je podpora Unie na ušlý příjem založena na vydávání dokladů </w:t>
            </w:r>
            <w:r w:rsidR="00BA3A25" w:rsidRPr="006E1F21">
              <w:t>k</w:t>
            </w:r>
            <w:r w:rsidR="00BA3A25">
              <w:t> </w:t>
            </w:r>
            <w:r w:rsidRPr="006E1F21">
              <w:t xml:space="preserve">usnadnění průjezdu (FTD) </w:t>
            </w:r>
            <w:r w:rsidR="00BA3A25" w:rsidRPr="006E1F21">
              <w:t>a</w:t>
            </w:r>
            <w:r w:rsidR="00BA3A25">
              <w:t> </w:t>
            </w:r>
            <w:r w:rsidRPr="006E1F21">
              <w:t xml:space="preserve">dokladů </w:t>
            </w:r>
            <w:r w:rsidR="00BA3A25" w:rsidRPr="006E1F21">
              <w:t>k</w:t>
            </w:r>
            <w:r w:rsidR="00BA3A25">
              <w:t> </w:t>
            </w:r>
            <w:r w:rsidRPr="006E1F21">
              <w:t>usnadnění průjezdu po železnici (FRTD). Strop podpory je stanoven na 100 000 000 EUR.</w:t>
            </w:r>
          </w:p>
        </w:tc>
        <w:tc>
          <w:tcPr>
            <w:tcW w:w="4876" w:type="dxa"/>
            <w:tcBorders>
              <w:top w:val="nil"/>
              <w:left w:val="nil"/>
              <w:bottom w:val="nil"/>
              <w:right w:val="nil"/>
            </w:tcBorders>
          </w:tcPr>
          <w:p w14:paraId="24DC3A1C" w14:textId="07C34EA0" w:rsidR="00281E5D" w:rsidRPr="006E1F21" w:rsidRDefault="00281E5D" w:rsidP="00652B16">
            <w:pPr>
              <w:pStyle w:val="Normal6a"/>
            </w:pPr>
            <w:r w:rsidRPr="006E1F21">
              <w:t>2.</w:t>
            </w:r>
            <w:r w:rsidRPr="006E1F21">
              <w:tab/>
              <w:t xml:space="preserve">Pro účely odstavce 1 je podpora Unie na ušlý příjem založena na vydávání dokladů </w:t>
            </w:r>
            <w:r w:rsidR="00BA3A25" w:rsidRPr="006E1F21">
              <w:t>k</w:t>
            </w:r>
            <w:r w:rsidR="00BA3A25">
              <w:t> </w:t>
            </w:r>
            <w:r w:rsidRPr="006E1F21">
              <w:t xml:space="preserve">usnadnění průjezdu (FTD) </w:t>
            </w:r>
            <w:r w:rsidR="00BA3A25" w:rsidRPr="006E1F21">
              <w:t>a</w:t>
            </w:r>
            <w:r w:rsidR="00BA3A25">
              <w:t> </w:t>
            </w:r>
            <w:r w:rsidRPr="006E1F21">
              <w:t xml:space="preserve">dokladů </w:t>
            </w:r>
            <w:r w:rsidR="00BA3A25" w:rsidRPr="006E1F21">
              <w:t>k</w:t>
            </w:r>
            <w:r w:rsidR="00BA3A25">
              <w:t> </w:t>
            </w:r>
            <w:r w:rsidRPr="006E1F21">
              <w:t xml:space="preserve">usnadnění průjezdu po železnici (FRTD). Strop podpory je stanoven na 100 000 000 EUR. </w:t>
            </w:r>
            <w:r w:rsidRPr="006E1F21">
              <w:rPr>
                <w:b/>
                <w:i/>
              </w:rPr>
              <w:t xml:space="preserve">Výše podpory se odvíjí od prokazatelně vzniklé ztráty příjmů související se zavedením režimu FTD </w:t>
            </w:r>
            <w:r w:rsidR="00BA3A25" w:rsidRPr="006E1F21">
              <w:rPr>
                <w:b/>
                <w:i/>
              </w:rPr>
              <w:t>a</w:t>
            </w:r>
            <w:r w:rsidR="00BA3A25">
              <w:rPr>
                <w:b/>
                <w:i/>
              </w:rPr>
              <w:t> </w:t>
            </w:r>
            <w:r w:rsidRPr="006E1F21">
              <w:rPr>
                <w:b/>
                <w:i/>
              </w:rPr>
              <w:t>FRTD.</w:t>
            </w:r>
          </w:p>
        </w:tc>
      </w:tr>
    </w:tbl>
    <w:p w14:paraId="4116609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128341B7"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07CD54F" w14:textId="5B87438D" w:rsidR="00281E5D" w:rsidRPr="006E1F21" w:rsidRDefault="00281E5D" w:rsidP="00281E5D">
      <w:pPr>
        <w:pStyle w:val="AmJustText"/>
      </w:pPr>
      <w:r w:rsidRPr="006E1F21">
        <w:t xml:space="preserve">Podpora určená </w:t>
      </w:r>
      <w:r w:rsidR="00BA3A25" w:rsidRPr="006E1F21">
        <w:t>k</w:t>
      </w:r>
      <w:r w:rsidR="00BA3A25">
        <w:t> </w:t>
      </w:r>
      <w:r w:rsidRPr="006E1F21">
        <w:t xml:space="preserve">vyrovnání ušlého příjmu by měla vycházet </w:t>
      </w:r>
      <w:r w:rsidR="00BA3A25" w:rsidRPr="006E1F21">
        <w:t>z</w:t>
      </w:r>
      <w:r w:rsidR="00BA3A25">
        <w:t> </w:t>
      </w:r>
      <w:r w:rsidRPr="006E1F21">
        <w:t xml:space="preserve">objektivně doložených údajů </w:t>
      </w:r>
      <w:r w:rsidR="00BA3A25" w:rsidRPr="006E1F21">
        <w:t>a</w:t>
      </w:r>
      <w:r w:rsidR="00BA3A25">
        <w:t> </w:t>
      </w:r>
      <w:r w:rsidRPr="006E1F21">
        <w:t xml:space="preserve">ze skutečného finančního dopadu zvláštního tranzitního režimu. Navrhovaná změna posiluje transparentnost </w:t>
      </w:r>
      <w:r w:rsidR="00BA3A25" w:rsidRPr="006E1F21">
        <w:t>a</w:t>
      </w:r>
      <w:r w:rsidR="00BA3A25">
        <w:t> </w:t>
      </w:r>
      <w:r w:rsidRPr="006E1F21">
        <w:t xml:space="preserve">zajišťuje, aby prostředky Unie odpovídaly skutečně vzniklým ztrátám </w:t>
      </w:r>
      <w:r w:rsidR="00BA3A25" w:rsidRPr="006E1F21">
        <w:t>a</w:t>
      </w:r>
      <w:r w:rsidR="00BA3A25">
        <w:t> </w:t>
      </w:r>
      <w:r w:rsidRPr="006E1F21">
        <w:t>nepřesahovaly je.</w:t>
      </w:r>
    </w:p>
    <w:p w14:paraId="60100AA5" w14:textId="77777777" w:rsidR="00281E5D" w:rsidRPr="006E1F21" w:rsidRDefault="00281E5D" w:rsidP="00281E5D">
      <w:r w:rsidRPr="006E1F21">
        <w:rPr>
          <w:rStyle w:val="HideTWBExt"/>
        </w:rPr>
        <w:t>&lt;/AmendB&gt;</w:t>
      </w:r>
    </w:p>
    <w:p w14:paraId="5D0550B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193</w:t>
      </w:r>
      <w:r w:rsidRPr="006E1F21">
        <w:rPr>
          <w:rStyle w:val="HideTWBExt"/>
          <w:b w:val="0"/>
        </w:rPr>
        <w:t>&lt;/NumAmB&gt;</w:t>
      </w:r>
    </w:p>
    <w:p w14:paraId="2FF5E5A1"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07771BF9" w14:textId="77777777" w:rsidR="00281E5D" w:rsidRPr="006E1F21" w:rsidRDefault="00281E5D" w:rsidP="00281E5D">
      <w:pPr>
        <w:pStyle w:val="NormalBold"/>
      </w:pPr>
      <w:r w:rsidRPr="006E1F21">
        <w:rPr>
          <w:rStyle w:val="HideTWBExt"/>
          <w:b w:val="0"/>
        </w:rPr>
        <w:t>&lt;/RepeatBlock-By&gt;</w:t>
      </w:r>
    </w:p>
    <w:p w14:paraId="7F78C1B2"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6ABCA3D" w14:textId="77777777" w:rsidR="00281E5D" w:rsidRPr="006E1F21" w:rsidRDefault="00281E5D" w:rsidP="00281E5D">
      <w:pPr>
        <w:pStyle w:val="NormalBold"/>
      </w:pPr>
      <w:r w:rsidRPr="006E1F21">
        <w:rPr>
          <w:rStyle w:val="HideTWBExt"/>
          <w:b w:val="0"/>
        </w:rPr>
        <w:t>&lt;Article&gt;</w:t>
      </w:r>
      <w:r w:rsidRPr="006E1F21">
        <w:t>Čl. 6 – odst. 3 – pododstavec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0C103A2" w14:textId="77777777" w:rsidTr="00652B16">
        <w:trPr>
          <w:trHeight w:hRule="exact" w:val="240"/>
          <w:jc w:val="center"/>
        </w:trPr>
        <w:tc>
          <w:tcPr>
            <w:tcW w:w="9752" w:type="dxa"/>
            <w:gridSpan w:val="2"/>
            <w:tcBorders>
              <w:top w:val="nil"/>
              <w:left w:val="nil"/>
              <w:bottom w:val="nil"/>
              <w:right w:val="nil"/>
            </w:tcBorders>
          </w:tcPr>
          <w:p w14:paraId="177A7AAD" w14:textId="77777777" w:rsidR="00281E5D" w:rsidRPr="006E1F21" w:rsidRDefault="00281E5D" w:rsidP="00652B16"/>
        </w:tc>
      </w:tr>
      <w:tr w:rsidR="00C26DAB" w:rsidRPr="006E1F21" w14:paraId="3F882E10" w14:textId="77777777" w:rsidTr="00652B16">
        <w:trPr>
          <w:trHeight w:val="240"/>
          <w:jc w:val="center"/>
        </w:trPr>
        <w:tc>
          <w:tcPr>
            <w:tcW w:w="4876" w:type="dxa"/>
            <w:tcBorders>
              <w:top w:val="nil"/>
              <w:left w:val="nil"/>
              <w:bottom w:val="nil"/>
              <w:right w:val="nil"/>
            </w:tcBorders>
          </w:tcPr>
          <w:p w14:paraId="17B52DF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CB0A3CA" w14:textId="77777777" w:rsidR="00281E5D" w:rsidRPr="006E1F21" w:rsidRDefault="00281E5D" w:rsidP="00652B16">
            <w:pPr>
              <w:pStyle w:val="AmColumnHeading"/>
            </w:pPr>
            <w:r w:rsidRPr="006E1F21">
              <w:t>Pozměňovací návrh</w:t>
            </w:r>
          </w:p>
        </w:tc>
      </w:tr>
      <w:tr w:rsidR="00C26DAB" w:rsidRPr="006E1F21" w14:paraId="6C668607" w14:textId="77777777" w:rsidTr="00652B16">
        <w:trPr>
          <w:jc w:val="center"/>
        </w:trPr>
        <w:tc>
          <w:tcPr>
            <w:tcW w:w="4876" w:type="dxa"/>
            <w:tcBorders>
              <w:top w:val="nil"/>
              <w:left w:val="nil"/>
              <w:bottom w:val="nil"/>
              <w:right w:val="nil"/>
            </w:tcBorders>
          </w:tcPr>
          <w:p w14:paraId="665BDFB2" w14:textId="23C31C2E" w:rsidR="00281E5D" w:rsidRPr="006E1F21" w:rsidRDefault="00281E5D" w:rsidP="00652B16">
            <w:pPr>
              <w:pStyle w:val="Normal6a"/>
            </w:pPr>
            <w:r w:rsidRPr="006E1F21">
              <w:t xml:space="preserve">Maximální příspěvek </w:t>
            </w:r>
            <w:r w:rsidR="00BA3A25" w:rsidRPr="006E1F21">
              <w:t>z</w:t>
            </w:r>
            <w:r w:rsidR="00BA3A25">
              <w:t> </w:t>
            </w:r>
            <w:r w:rsidRPr="006E1F21">
              <w:t>rozpočtu Unie činí 100 % celkových odhadovaných nákladů. Strop této podpory je stanoven na 350 000 000 EUR.</w:t>
            </w:r>
          </w:p>
        </w:tc>
        <w:tc>
          <w:tcPr>
            <w:tcW w:w="4876" w:type="dxa"/>
            <w:tcBorders>
              <w:top w:val="nil"/>
              <w:left w:val="nil"/>
              <w:bottom w:val="nil"/>
              <w:right w:val="nil"/>
            </w:tcBorders>
          </w:tcPr>
          <w:p w14:paraId="6DA19F3B" w14:textId="575E863A" w:rsidR="00281E5D" w:rsidRPr="006E1F21" w:rsidRDefault="00281E5D" w:rsidP="00652B16">
            <w:pPr>
              <w:pStyle w:val="Normal6a"/>
            </w:pPr>
            <w:r w:rsidRPr="006E1F21">
              <w:t xml:space="preserve">Maximální příspěvek </w:t>
            </w:r>
            <w:r w:rsidR="00BA3A25" w:rsidRPr="006E1F21">
              <w:t>z</w:t>
            </w:r>
            <w:r w:rsidR="00BA3A25">
              <w:t> </w:t>
            </w:r>
            <w:r w:rsidRPr="006E1F21">
              <w:t xml:space="preserve">rozpočtu Unie činí 100 % celkových odhadovaných nákladů. Strop této podpory je stanoven na 350 000 000 EUR. </w:t>
            </w:r>
            <w:r w:rsidRPr="006E1F21">
              <w:rPr>
                <w:b/>
                <w:i/>
              </w:rPr>
              <w:t xml:space="preserve">Finanční prostředky se poskytují výhradně na náklady, které jsou prokazatelně nezbytné pro provádění zvláštního tranzitního režimu </w:t>
            </w:r>
            <w:r w:rsidR="00BA3A25" w:rsidRPr="006E1F21">
              <w:rPr>
                <w:b/>
                <w:i/>
              </w:rPr>
              <w:t>a</w:t>
            </w:r>
            <w:r w:rsidR="00BA3A25">
              <w:rPr>
                <w:b/>
                <w:i/>
              </w:rPr>
              <w:t> </w:t>
            </w:r>
            <w:r w:rsidRPr="006E1F21">
              <w:rPr>
                <w:b/>
                <w:i/>
              </w:rPr>
              <w:t xml:space="preserve">které jsou </w:t>
            </w:r>
            <w:r w:rsidR="00BA3A25" w:rsidRPr="006E1F21">
              <w:rPr>
                <w:b/>
                <w:i/>
              </w:rPr>
              <w:t>v</w:t>
            </w:r>
            <w:r w:rsidR="00BA3A25">
              <w:rPr>
                <w:b/>
                <w:i/>
              </w:rPr>
              <w:t> </w:t>
            </w:r>
            <w:r w:rsidRPr="006E1F21">
              <w:rPr>
                <w:b/>
                <w:i/>
              </w:rPr>
              <w:t>souladu se zásadami řádného finančního řízení.</w:t>
            </w:r>
          </w:p>
        </w:tc>
      </w:tr>
    </w:tbl>
    <w:p w14:paraId="3430B47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4B878DFF"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A5F50E5" w14:textId="6F051F2A" w:rsidR="00281E5D" w:rsidRPr="006E1F21" w:rsidRDefault="00281E5D" w:rsidP="00281E5D">
      <w:pPr>
        <w:pStyle w:val="AmJustText"/>
      </w:pPr>
      <w:r w:rsidRPr="006E1F21">
        <w:t xml:space="preserve">Jelikož se jedná </w:t>
      </w:r>
      <w:r w:rsidR="00BA3A25" w:rsidRPr="006E1F21">
        <w:t>o</w:t>
      </w:r>
      <w:r w:rsidR="00BA3A25">
        <w:t> </w:t>
      </w:r>
      <w:r w:rsidRPr="006E1F21">
        <w:t xml:space="preserve">výjimečný program financovaný výhradně </w:t>
      </w:r>
      <w:r w:rsidR="00BA3A25" w:rsidRPr="006E1F21">
        <w:t>z</w:t>
      </w:r>
      <w:r w:rsidR="00BA3A25">
        <w:t> </w:t>
      </w:r>
      <w:r w:rsidRPr="006E1F21">
        <w:t xml:space="preserve">rozpočtu Unie, je vhodné výslovně zdůraznit požadavek na prokazatelnost </w:t>
      </w:r>
      <w:r w:rsidR="00BA3A25" w:rsidRPr="006E1F21">
        <w:t>a</w:t>
      </w:r>
      <w:r w:rsidR="00BA3A25">
        <w:t> </w:t>
      </w:r>
      <w:r w:rsidRPr="006E1F21">
        <w:t xml:space="preserve">nezbytnost financovaných výdajů. Navrhovaná změna posiluje transparentnost </w:t>
      </w:r>
      <w:r w:rsidR="00BA3A25" w:rsidRPr="006E1F21">
        <w:t>a</w:t>
      </w:r>
      <w:r w:rsidR="00BA3A25">
        <w:t> </w:t>
      </w:r>
      <w:r w:rsidRPr="006E1F21">
        <w:t xml:space="preserve">odpovědné nakládání </w:t>
      </w:r>
      <w:r w:rsidR="00BA3A25" w:rsidRPr="006E1F21">
        <w:t>s</w:t>
      </w:r>
      <w:r w:rsidR="00BA3A25">
        <w:t> </w:t>
      </w:r>
      <w:r w:rsidRPr="006E1F21">
        <w:t>veřejnými prostředky, aniž by měnila samotný rozsah podpory.</w:t>
      </w:r>
    </w:p>
    <w:p w14:paraId="25AF3231" w14:textId="77777777" w:rsidR="00281E5D" w:rsidRPr="006E1F21" w:rsidRDefault="00281E5D" w:rsidP="00281E5D">
      <w:r w:rsidRPr="006E1F21">
        <w:rPr>
          <w:rStyle w:val="HideTWBExt"/>
        </w:rPr>
        <w:t>&lt;/AmendB&gt;</w:t>
      </w:r>
    </w:p>
    <w:p w14:paraId="4BDEECC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194</w:t>
      </w:r>
      <w:r w:rsidRPr="006E1F21">
        <w:rPr>
          <w:rStyle w:val="HideTWBExt"/>
          <w:b w:val="0"/>
        </w:rPr>
        <w:t>&lt;/NumAmB&gt;</w:t>
      </w:r>
    </w:p>
    <w:p w14:paraId="422F2806"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261F46D2" w14:textId="77777777" w:rsidR="00281E5D" w:rsidRPr="006E1F21" w:rsidRDefault="00281E5D" w:rsidP="00281E5D">
      <w:pPr>
        <w:pStyle w:val="NormalBold"/>
      </w:pPr>
      <w:r w:rsidRPr="006E1F21">
        <w:rPr>
          <w:rStyle w:val="HideTWBExt"/>
          <w:b w:val="0"/>
        </w:rPr>
        <w:t>&lt;/RepeatBlock-By&gt;</w:t>
      </w:r>
    </w:p>
    <w:p w14:paraId="18ECBB8F"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CE42B8C" w14:textId="77777777" w:rsidR="00281E5D" w:rsidRPr="006E1F21" w:rsidRDefault="00281E5D" w:rsidP="00281E5D">
      <w:pPr>
        <w:pStyle w:val="NormalBold"/>
      </w:pPr>
      <w:r w:rsidRPr="006E1F21">
        <w:rPr>
          <w:rStyle w:val="HideTWBExt"/>
          <w:b w:val="0"/>
        </w:rPr>
        <w:t>&lt;Article&gt;</w:t>
      </w:r>
      <w:r w:rsidRPr="006E1F21">
        <w:t>Čl. 6 – odst. 3 – pododstavec 3 – písm. c</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66EAA7E0" w14:textId="77777777" w:rsidTr="00652B16">
        <w:trPr>
          <w:trHeight w:hRule="exact" w:val="240"/>
          <w:jc w:val="center"/>
        </w:trPr>
        <w:tc>
          <w:tcPr>
            <w:tcW w:w="9752" w:type="dxa"/>
            <w:gridSpan w:val="2"/>
            <w:tcBorders>
              <w:top w:val="nil"/>
              <w:left w:val="nil"/>
              <w:bottom w:val="nil"/>
              <w:right w:val="nil"/>
            </w:tcBorders>
          </w:tcPr>
          <w:p w14:paraId="68678874" w14:textId="77777777" w:rsidR="00281E5D" w:rsidRPr="006E1F21" w:rsidRDefault="00281E5D" w:rsidP="00652B16"/>
        </w:tc>
      </w:tr>
      <w:tr w:rsidR="00C26DAB" w:rsidRPr="006E1F21" w14:paraId="403FD20C" w14:textId="77777777" w:rsidTr="00652B16">
        <w:trPr>
          <w:trHeight w:val="240"/>
          <w:jc w:val="center"/>
        </w:trPr>
        <w:tc>
          <w:tcPr>
            <w:tcW w:w="4876" w:type="dxa"/>
            <w:tcBorders>
              <w:top w:val="nil"/>
              <w:left w:val="nil"/>
              <w:bottom w:val="nil"/>
              <w:right w:val="nil"/>
            </w:tcBorders>
          </w:tcPr>
          <w:p w14:paraId="53371F21"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4B21E44" w14:textId="77777777" w:rsidR="00281E5D" w:rsidRPr="006E1F21" w:rsidRDefault="00281E5D" w:rsidP="00652B16">
            <w:pPr>
              <w:pStyle w:val="AmColumnHeading"/>
            </w:pPr>
            <w:r w:rsidRPr="006E1F21">
              <w:t>Pozměňovací návrh</w:t>
            </w:r>
          </w:p>
        </w:tc>
      </w:tr>
      <w:tr w:rsidR="00C26DAB" w:rsidRPr="006E1F21" w14:paraId="139703F1" w14:textId="77777777" w:rsidTr="00652B16">
        <w:trPr>
          <w:jc w:val="center"/>
        </w:trPr>
        <w:tc>
          <w:tcPr>
            <w:tcW w:w="4876" w:type="dxa"/>
            <w:tcBorders>
              <w:top w:val="nil"/>
              <w:left w:val="nil"/>
              <w:bottom w:val="nil"/>
              <w:right w:val="nil"/>
            </w:tcBorders>
          </w:tcPr>
          <w:p w14:paraId="6B69EACD" w14:textId="27D83A15" w:rsidR="00281E5D" w:rsidRPr="006E1F21" w:rsidRDefault="00281E5D" w:rsidP="00652B16">
            <w:pPr>
              <w:pStyle w:val="Normal6a"/>
            </w:pPr>
            <w:r w:rsidRPr="006E1F21">
              <w:t>c)</w:t>
            </w:r>
            <w:r w:rsidRPr="006E1F21">
              <w:tab/>
              <w:t xml:space="preserve">dodatečné provozní náklady, včetně nákladů na zaměstnance </w:t>
            </w:r>
            <w:r w:rsidR="00BA3A25" w:rsidRPr="006E1F21">
              <w:t>v</w:t>
            </w:r>
            <w:r w:rsidR="00BA3A25">
              <w:t> </w:t>
            </w:r>
            <w:r w:rsidRPr="006E1F21">
              <w:t xml:space="preserve">souvislosti </w:t>
            </w:r>
            <w:r w:rsidR="00BA3A25" w:rsidRPr="006E1F21">
              <w:t>s</w:t>
            </w:r>
            <w:r w:rsidR="00BA3A25">
              <w:t> </w:t>
            </w:r>
            <w:r w:rsidRPr="006E1F21">
              <w:t>prováděním zvláštního režimu průjezdu.</w:t>
            </w:r>
          </w:p>
        </w:tc>
        <w:tc>
          <w:tcPr>
            <w:tcW w:w="4876" w:type="dxa"/>
            <w:tcBorders>
              <w:top w:val="nil"/>
              <w:left w:val="nil"/>
              <w:bottom w:val="nil"/>
              <w:right w:val="nil"/>
            </w:tcBorders>
          </w:tcPr>
          <w:p w14:paraId="5961AF82" w14:textId="0326C5E2" w:rsidR="00281E5D" w:rsidRPr="006E1F21" w:rsidRDefault="00281E5D" w:rsidP="00652B16">
            <w:pPr>
              <w:pStyle w:val="Normal6a"/>
            </w:pPr>
            <w:r w:rsidRPr="006E1F21">
              <w:t>c)</w:t>
            </w:r>
            <w:r w:rsidRPr="006E1F21">
              <w:tab/>
              <w:t xml:space="preserve">dodatečné provozní náklady, včetně nákladů na zaměstnance </w:t>
            </w:r>
            <w:r w:rsidR="00BA3A25" w:rsidRPr="006E1F21">
              <w:t>v</w:t>
            </w:r>
            <w:r w:rsidR="00BA3A25">
              <w:t> </w:t>
            </w:r>
            <w:r w:rsidRPr="006E1F21">
              <w:t xml:space="preserve">souvislosti </w:t>
            </w:r>
            <w:r w:rsidR="00BA3A25" w:rsidRPr="006E1F21">
              <w:t>s</w:t>
            </w:r>
            <w:r w:rsidR="00BA3A25">
              <w:t> </w:t>
            </w:r>
            <w:r w:rsidRPr="006E1F21">
              <w:t>prováděním zvláštního režimu průjezdu</w:t>
            </w:r>
            <w:r w:rsidRPr="006E1F21">
              <w:rPr>
                <w:b/>
                <w:i/>
              </w:rPr>
              <w:t xml:space="preserve">, pokud s jeho prováděním přímo </w:t>
            </w:r>
            <w:r w:rsidR="00BA3A25" w:rsidRPr="006E1F21">
              <w:rPr>
                <w:b/>
                <w:i/>
              </w:rPr>
              <w:t>a</w:t>
            </w:r>
            <w:r w:rsidR="00BA3A25">
              <w:rPr>
                <w:b/>
                <w:i/>
              </w:rPr>
              <w:t> </w:t>
            </w:r>
            <w:r w:rsidRPr="006E1F21">
              <w:rPr>
                <w:b/>
                <w:i/>
              </w:rPr>
              <w:t>prokazatelně souvisejí</w:t>
            </w:r>
            <w:r w:rsidRPr="006E1F21">
              <w:t>.</w:t>
            </w:r>
          </w:p>
        </w:tc>
      </w:tr>
    </w:tbl>
    <w:p w14:paraId="237EF5B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58A62E8C"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7A54975C" w14:textId="1168CB9C" w:rsidR="00281E5D" w:rsidRPr="006E1F21" w:rsidRDefault="00281E5D" w:rsidP="00281E5D">
      <w:pPr>
        <w:pStyle w:val="AmJustText"/>
      </w:pPr>
      <w:r w:rsidRPr="006E1F21">
        <w:t xml:space="preserve">Zejména pokud jde </w:t>
      </w:r>
      <w:r w:rsidR="00BA3A25" w:rsidRPr="006E1F21">
        <w:t>o</w:t>
      </w:r>
      <w:r w:rsidR="00BA3A25">
        <w:t> </w:t>
      </w:r>
      <w:r w:rsidRPr="006E1F21">
        <w:t xml:space="preserve">provozní </w:t>
      </w:r>
      <w:r w:rsidR="00BA3A25" w:rsidRPr="006E1F21">
        <w:t>a</w:t>
      </w:r>
      <w:r w:rsidR="00BA3A25">
        <w:t> </w:t>
      </w:r>
      <w:r w:rsidRPr="006E1F21">
        <w:t xml:space="preserve">personální náklady, je vhodné jasně stanovit požadavek přímé souvislosti se zvláštním tranzitním režimem. Takovéto vyjasnění snižuje riziko příliš širokého výkladu způsobilých výdajů </w:t>
      </w:r>
      <w:r w:rsidR="00BA3A25" w:rsidRPr="006E1F21">
        <w:t>a</w:t>
      </w:r>
      <w:r w:rsidR="00BA3A25">
        <w:t> </w:t>
      </w:r>
      <w:r w:rsidRPr="006E1F21">
        <w:t xml:space="preserve">přispívá </w:t>
      </w:r>
      <w:r w:rsidR="00BA3A25" w:rsidRPr="006E1F21">
        <w:t>k</w:t>
      </w:r>
      <w:r w:rsidR="00BA3A25">
        <w:t> </w:t>
      </w:r>
      <w:r w:rsidRPr="006E1F21">
        <w:t>lepší kontrole využívání finančních prostředků.</w:t>
      </w:r>
    </w:p>
    <w:p w14:paraId="1A3F90D9" w14:textId="77777777" w:rsidR="00281E5D" w:rsidRPr="006E1F21" w:rsidRDefault="00281E5D" w:rsidP="00281E5D">
      <w:r w:rsidRPr="006E1F21">
        <w:rPr>
          <w:rStyle w:val="HideTWBExt"/>
        </w:rPr>
        <w:t>&lt;/AmendB&gt;</w:t>
      </w:r>
    </w:p>
    <w:p w14:paraId="0B1A8704"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195</w:t>
      </w:r>
      <w:r w:rsidRPr="006E1F21">
        <w:rPr>
          <w:rStyle w:val="HideTWBExt"/>
          <w:b w:val="0"/>
        </w:rPr>
        <w:t>&lt;/NumAmB&gt;</w:t>
      </w:r>
    </w:p>
    <w:p w14:paraId="13BA4919"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6C92F0BD" w14:textId="77777777" w:rsidR="00281E5D" w:rsidRPr="006E1F21" w:rsidRDefault="00281E5D" w:rsidP="00281E5D">
      <w:pPr>
        <w:pStyle w:val="NormalBold"/>
      </w:pPr>
      <w:r w:rsidRPr="006E1F21">
        <w:rPr>
          <w:rStyle w:val="HideTWBExt"/>
          <w:b w:val="0"/>
        </w:rPr>
        <w:t>&lt;/RepeatBlock-By&gt;</w:t>
      </w:r>
    </w:p>
    <w:p w14:paraId="5C2A666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1A6DB2D" w14:textId="77777777" w:rsidR="00281E5D" w:rsidRPr="006E1F21" w:rsidRDefault="00281E5D" w:rsidP="00281E5D">
      <w:pPr>
        <w:pStyle w:val="NormalBold"/>
      </w:pPr>
      <w:r w:rsidRPr="006E1F21">
        <w:rPr>
          <w:rStyle w:val="HideTWBExt"/>
          <w:b w:val="0"/>
        </w:rPr>
        <w:t>&lt;Article&gt;</w:t>
      </w:r>
      <w:r w:rsidRPr="006E1F21">
        <w:t>Čl. 6 – odst. 4</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1A64CEC2" w14:textId="77777777" w:rsidTr="00652B16">
        <w:trPr>
          <w:trHeight w:hRule="exact" w:val="240"/>
          <w:jc w:val="center"/>
        </w:trPr>
        <w:tc>
          <w:tcPr>
            <w:tcW w:w="9752" w:type="dxa"/>
            <w:gridSpan w:val="2"/>
            <w:tcBorders>
              <w:top w:val="nil"/>
              <w:left w:val="nil"/>
              <w:bottom w:val="nil"/>
              <w:right w:val="nil"/>
            </w:tcBorders>
          </w:tcPr>
          <w:p w14:paraId="593326D0" w14:textId="77777777" w:rsidR="00281E5D" w:rsidRPr="006E1F21" w:rsidRDefault="00281E5D" w:rsidP="00652B16"/>
        </w:tc>
      </w:tr>
      <w:tr w:rsidR="00C26DAB" w:rsidRPr="006E1F21" w14:paraId="64B7680A" w14:textId="77777777" w:rsidTr="00652B16">
        <w:trPr>
          <w:trHeight w:val="240"/>
          <w:jc w:val="center"/>
        </w:trPr>
        <w:tc>
          <w:tcPr>
            <w:tcW w:w="4876" w:type="dxa"/>
            <w:tcBorders>
              <w:top w:val="nil"/>
              <w:left w:val="nil"/>
              <w:bottom w:val="nil"/>
              <w:right w:val="nil"/>
            </w:tcBorders>
          </w:tcPr>
          <w:p w14:paraId="285CB01C"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6DCEE87" w14:textId="77777777" w:rsidR="00281E5D" w:rsidRPr="006E1F21" w:rsidRDefault="00281E5D" w:rsidP="00652B16">
            <w:pPr>
              <w:pStyle w:val="AmColumnHeading"/>
            </w:pPr>
            <w:r w:rsidRPr="006E1F21">
              <w:t>Pozměňovací návrh</w:t>
            </w:r>
          </w:p>
        </w:tc>
      </w:tr>
      <w:tr w:rsidR="00C26DAB" w:rsidRPr="006E1F21" w14:paraId="44EBD3BA" w14:textId="77777777" w:rsidTr="00652B16">
        <w:trPr>
          <w:jc w:val="center"/>
        </w:trPr>
        <w:tc>
          <w:tcPr>
            <w:tcW w:w="4876" w:type="dxa"/>
            <w:tcBorders>
              <w:top w:val="nil"/>
              <w:left w:val="nil"/>
              <w:bottom w:val="nil"/>
              <w:right w:val="nil"/>
            </w:tcBorders>
          </w:tcPr>
          <w:p w14:paraId="6B1F2DE8" w14:textId="77777777" w:rsidR="00281E5D" w:rsidRPr="006E1F21" w:rsidRDefault="00281E5D" w:rsidP="00652B16">
            <w:pPr>
              <w:pStyle w:val="Normal6a"/>
            </w:pPr>
            <w:r w:rsidRPr="006E1F21">
              <w:t>4.</w:t>
            </w:r>
            <w:r w:rsidRPr="006E1F21">
              <w:tab/>
              <w:t>Komise a Litva přezkoumají použití tohoto článku v případě nepředvídaných okolností, které mají dopad na existenci nebo fungování zvláštního režimu průjezdu.</w:t>
            </w:r>
          </w:p>
        </w:tc>
        <w:tc>
          <w:tcPr>
            <w:tcW w:w="4876" w:type="dxa"/>
            <w:tcBorders>
              <w:top w:val="nil"/>
              <w:left w:val="nil"/>
              <w:bottom w:val="nil"/>
              <w:right w:val="nil"/>
            </w:tcBorders>
          </w:tcPr>
          <w:p w14:paraId="26311B2A" w14:textId="489537CB" w:rsidR="00281E5D" w:rsidRPr="006E1F21" w:rsidRDefault="00281E5D" w:rsidP="00652B16">
            <w:pPr>
              <w:pStyle w:val="Normal6a"/>
            </w:pPr>
            <w:r w:rsidRPr="006E1F21">
              <w:t>4.</w:t>
            </w:r>
            <w:r w:rsidRPr="006E1F21">
              <w:tab/>
              <w:t>Komise a Litva přezkoumají použití tohoto článku v případě nepředvídaných okolností, které mají dopad na existenci nebo fungování zvláštního režimu průjezdu</w:t>
            </w:r>
            <w:r w:rsidRPr="006E1F21">
              <w:rPr>
                <w:b/>
                <w:i/>
              </w:rPr>
              <w:t xml:space="preserve">, včetně jeho finančních dopadů, přiměřenosti poskytnuté podpory </w:t>
            </w:r>
            <w:r w:rsidR="00BA3A25" w:rsidRPr="006E1F21">
              <w:rPr>
                <w:b/>
                <w:i/>
              </w:rPr>
              <w:t>a</w:t>
            </w:r>
            <w:r w:rsidR="00BA3A25">
              <w:rPr>
                <w:b/>
                <w:i/>
              </w:rPr>
              <w:t> </w:t>
            </w:r>
            <w:r w:rsidRPr="006E1F21">
              <w:rPr>
                <w:b/>
                <w:i/>
              </w:rPr>
              <w:t>dopadu na bezpečnost vnějších hranic Unie</w:t>
            </w:r>
            <w:r w:rsidRPr="006E1F21">
              <w:t>.</w:t>
            </w:r>
          </w:p>
        </w:tc>
      </w:tr>
    </w:tbl>
    <w:p w14:paraId="26266CA0"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2B21F8BD"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5150307E" w14:textId="01D4A3EC" w:rsidR="00281E5D" w:rsidRPr="006E1F21" w:rsidRDefault="00281E5D" w:rsidP="00281E5D">
      <w:pPr>
        <w:pStyle w:val="AmJustText"/>
      </w:pPr>
      <w:r w:rsidRPr="006E1F21">
        <w:t xml:space="preserve">Bezpečnostní </w:t>
      </w:r>
      <w:r w:rsidR="00BA3A25" w:rsidRPr="006E1F21">
        <w:t>a</w:t>
      </w:r>
      <w:r w:rsidR="00BA3A25">
        <w:t> </w:t>
      </w:r>
      <w:r w:rsidRPr="006E1F21">
        <w:t xml:space="preserve">geopolitická situace </w:t>
      </w:r>
      <w:r w:rsidR="00BA3A25" w:rsidRPr="006E1F21">
        <w:t>v</w:t>
      </w:r>
      <w:r w:rsidR="00BA3A25">
        <w:t> </w:t>
      </w:r>
      <w:r w:rsidRPr="006E1F21">
        <w:t xml:space="preserve">regionu se může během programového období výrazně změnit. Při přezkumu tohoto režimu by se proto nemělo posuzovat pouze jeho administrativní provádění, ale také jeho finanční přiměřenost </w:t>
      </w:r>
      <w:r w:rsidR="00BA3A25" w:rsidRPr="006E1F21">
        <w:t>a</w:t>
      </w:r>
      <w:r w:rsidR="00BA3A25">
        <w:t> </w:t>
      </w:r>
      <w:r w:rsidRPr="006E1F21">
        <w:t>dopady na bezpečnost. Navrhovaná úprava umožňuje lépe reagovat na změněné okolnosti, aniž by bylo nutné měnit základní architekturu systému.</w:t>
      </w:r>
    </w:p>
    <w:p w14:paraId="0C6136B5" w14:textId="77777777" w:rsidR="00281E5D" w:rsidRPr="006E1F21" w:rsidRDefault="00281E5D" w:rsidP="00281E5D">
      <w:r w:rsidRPr="006E1F21">
        <w:rPr>
          <w:rStyle w:val="HideTWBExt"/>
        </w:rPr>
        <w:t>&lt;/AmendB&gt;</w:t>
      </w:r>
    </w:p>
    <w:p w14:paraId="5185F6F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196</w:t>
      </w:r>
      <w:r w:rsidRPr="006E1F21">
        <w:rPr>
          <w:rStyle w:val="HideTWBExt"/>
          <w:b w:val="0"/>
        </w:rPr>
        <w:t>&lt;/NumAmB&gt;</w:t>
      </w:r>
    </w:p>
    <w:p w14:paraId="1B606E13" w14:textId="77777777" w:rsidR="00281E5D" w:rsidRPr="006E1F21" w:rsidRDefault="00281E5D" w:rsidP="00281E5D">
      <w:pPr>
        <w:pStyle w:val="NormalBold"/>
      </w:pPr>
      <w:r w:rsidRPr="006E1F21">
        <w:rPr>
          <w:rStyle w:val="HideTWBExt"/>
          <w:b w:val="0"/>
        </w:rPr>
        <w:t>&lt;RepeatBlock-By&gt;&lt;Members&gt;</w:t>
      </w:r>
      <w:r w:rsidRPr="006E1F21">
        <w:t>Erik Kaliňák, Judita Laššáková, Katarína Roth Neveďalová, Monika Beňová</w:t>
      </w:r>
      <w:r w:rsidRPr="006E1F21">
        <w:rPr>
          <w:rStyle w:val="HideTWBExt"/>
          <w:b w:val="0"/>
        </w:rPr>
        <w:t>&lt;/Members&gt;</w:t>
      </w:r>
    </w:p>
    <w:p w14:paraId="5D6B8A8B" w14:textId="77777777" w:rsidR="00281E5D" w:rsidRPr="006E1F21" w:rsidRDefault="00281E5D" w:rsidP="00281E5D">
      <w:pPr>
        <w:pStyle w:val="NormalBold"/>
      </w:pPr>
      <w:r w:rsidRPr="006E1F21">
        <w:rPr>
          <w:rStyle w:val="HideTWBExt"/>
          <w:b w:val="0"/>
        </w:rPr>
        <w:t>&lt;/RepeatBlock-By&gt;</w:t>
      </w:r>
    </w:p>
    <w:p w14:paraId="01AEE6D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2DD99E1E" w14:textId="77777777" w:rsidR="00281E5D" w:rsidRPr="006E1F21" w:rsidRDefault="00281E5D" w:rsidP="00281E5D">
      <w:pPr>
        <w:pStyle w:val="NormalBold"/>
      </w:pPr>
      <w:r w:rsidRPr="006E1F21">
        <w:rPr>
          <w:rStyle w:val="HideTWBExt"/>
          <w:b w:val="0"/>
        </w:rPr>
        <w:t>&lt;Article&gt;</w:t>
      </w:r>
      <w:r w:rsidRPr="006E1F21">
        <w:t>Čl. 6 – odst. 5 – pododstavec 2</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DAA911E" w14:textId="77777777" w:rsidTr="00652B16">
        <w:trPr>
          <w:trHeight w:hRule="exact" w:val="240"/>
          <w:jc w:val="center"/>
        </w:trPr>
        <w:tc>
          <w:tcPr>
            <w:tcW w:w="9752" w:type="dxa"/>
            <w:gridSpan w:val="2"/>
            <w:tcBorders>
              <w:top w:val="nil"/>
              <w:left w:val="nil"/>
              <w:bottom w:val="nil"/>
              <w:right w:val="nil"/>
            </w:tcBorders>
          </w:tcPr>
          <w:p w14:paraId="1093B59A" w14:textId="77777777" w:rsidR="00281E5D" w:rsidRPr="006E1F21" w:rsidRDefault="00281E5D" w:rsidP="00652B16"/>
        </w:tc>
      </w:tr>
      <w:tr w:rsidR="00C26DAB" w:rsidRPr="006E1F21" w14:paraId="54AE9D3B" w14:textId="77777777" w:rsidTr="00652B16">
        <w:trPr>
          <w:trHeight w:val="240"/>
          <w:jc w:val="center"/>
        </w:trPr>
        <w:tc>
          <w:tcPr>
            <w:tcW w:w="4876" w:type="dxa"/>
            <w:tcBorders>
              <w:top w:val="nil"/>
              <w:left w:val="nil"/>
              <w:bottom w:val="nil"/>
              <w:right w:val="nil"/>
            </w:tcBorders>
          </w:tcPr>
          <w:p w14:paraId="638DD9E7"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3ED60FD" w14:textId="77777777" w:rsidR="00281E5D" w:rsidRPr="006E1F21" w:rsidRDefault="00281E5D" w:rsidP="00652B16">
            <w:pPr>
              <w:pStyle w:val="AmColumnHeading"/>
            </w:pPr>
            <w:r w:rsidRPr="006E1F21">
              <w:t>Pozměňovací návrh</w:t>
            </w:r>
          </w:p>
        </w:tc>
      </w:tr>
      <w:tr w:rsidR="00C26DAB" w:rsidRPr="006E1F21" w14:paraId="45D52CB6" w14:textId="77777777" w:rsidTr="00652B16">
        <w:trPr>
          <w:jc w:val="center"/>
        </w:trPr>
        <w:tc>
          <w:tcPr>
            <w:tcW w:w="4876" w:type="dxa"/>
            <w:tcBorders>
              <w:top w:val="nil"/>
              <w:left w:val="nil"/>
              <w:bottom w:val="nil"/>
              <w:right w:val="nil"/>
            </w:tcBorders>
          </w:tcPr>
          <w:p w14:paraId="49D2B9AC" w14:textId="34C9730D" w:rsidR="00281E5D" w:rsidRPr="006E1F21" w:rsidRDefault="00281E5D" w:rsidP="00652B16">
            <w:pPr>
              <w:pStyle w:val="Normal6a"/>
            </w:pPr>
            <w:r w:rsidRPr="006E1F21">
              <w:t xml:space="preserve">Na základě odůvodněné žádosti Litvy může být částka uvedená </w:t>
            </w:r>
            <w:r w:rsidR="00BA3A25" w:rsidRPr="006E1F21">
              <w:t>v</w:t>
            </w:r>
            <w:r w:rsidR="00BA3A25">
              <w:t> </w:t>
            </w:r>
            <w:r w:rsidRPr="006E1F21">
              <w:t xml:space="preserve">odstavci 3 přezkoumána </w:t>
            </w:r>
            <w:r w:rsidR="00BA3A25" w:rsidRPr="006E1F21">
              <w:t>a</w:t>
            </w:r>
            <w:r w:rsidR="00BA3A25">
              <w:t> </w:t>
            </w:r>
            <w:r w:rsidR="00BA3A25" w:rsidRPr="006E1F21">
              <w:t>v</w:t>
            </w:r>
            <w:r w:rsidR="00BA3A25">
              <w:t> </w:t>
            </w:r>
            <w:r w:rsidRPr="006E1F21">
              <w:t xml:space="preserve">případě potřeby upravena před přijetím posledního pracovního programu podle článku 31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 xml:space="preserve">bezpečnost. Veškeré dodatečné částky budou přiděleny na litevský plán národního </w:t>
            </w:r>
            <w:r w:rsidR="00BA3A25" w:rsidRPr="006E1F21">
              <w:t>a</w:t>
            </w:r>
            <w:r w:rsidR="00BA3A25">
              <w:t> </w:t>
            </w:r>
            <w:r w:rsidRPr="006E1F21">
              <w:t xml:space="preserve">regionálního partnerství </w:t>
            </w:r>
            <w:r w:rsidR="00BA3A25" w:rsidRPr="006E1F21">
              <w:t>v</w:t>
            </w:r>
            <w:r w:rsidR="00BA3A25">
              <w:t> </w:t>
            </w:r>
            <w:r w:rsidRPr="006E1F21">
              <w:t xml:space="preserve">souladu </w:t>
            </w:r>
            <w:r w:rsidR="00BA3A25" w:rsidRPr="006E1F21">
              <w:t>s</w:t>
            </w:r>
            <w:r w:rsidR="00BA3A25">
              <w:t> </w:t>
            </w:r>
            <w:r w:rsidRPr="006E1F21">
              <w:t xml:space="preserve">čl. 31 odst. 7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c>
          <w:tcPr>
            <w:tcW w:w="4876" w:type="dxa"/>
            <w:tcBorders>
              <w:top w:val="nil"/>
              <w:left w:val="nil"/>
              <w:bottom w:val="nil"/>
              <w:right w:val="nil"/>
            </w:tcBorders>
          </w:tcPr>
          <w:p w14:paraId="3429E223" w14:textId="1006E46C" w:rsidR="00281E5D" w:rsidRPr="006E1F21" w:rsidRDefault="00281E5D" w:rsidP="00652B16">
            <w:pPr>
              <w:pStyle w:val="Normal6a"/>
            </w:pPr>
            <w:r w:rsidRPr="006E1F21">
              <w:t xml:space="preserve">Na základě odůvodněné žádosti Litvy může být částka uvedená </w:t>
            </w:r>
            <w:r w:rsidR="00BA3A25" w:rsidRPr="006E1F21">
              <w:t>v</w:t>
            </w:r>
            <w:r w:rsidR="00BA3A25">
              <w:t> </w:t>
            </w:r>
            <w:r w:rsidRPr="006E1F21">
              <w:t xml:space="preserve">odstavci 3 přezkoumána </w:t>
            </w:r>
            <w:r w:rsidR="00BA3A25" w:rsidRPr="006E1F21">
              <w:t>a</w:t>
            </w:r>
            <w:r w:rsidR="00BA3A25">
              <w:t> </w:t>
            </w:r>
            <w:r w:rsidR="00BA3A25" w:rsidRPr="006E1F21">
              <w:t>v</w:t>
            </w:r>
            <w:r w:rsidR="00BA3A25">
              <w:t> </w:t>
            </w:r>
            <w:r w:rsidRPr="006E1F21">
              <w:t xml:space="preserve">případě potřeby upravena před přijetím posledního pracovního programu podle článku 31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r w:rsidRPr="006E1F21">
              <w:rPr>
                <w:b/>
                <w:i/>
              </w:rPr>
              <w:t>, na základě objektivně prokázaných dodatečných nákladů nebo změn okolností ovlivňujících fungování zvláštního tranzitního režimu</w:t>
            </w:r>
            <w:r w:rsidRPr="006E1F21">
              <w:t xml:space="preserve">. Veškeré dodatečné částky budou přiděleny na litevský plán národního </w:t>
            </w:r>
            <w:r w:rsidR="00BA3A25" w:rsidRPr="006E1F21">
              <w:t>a</w:t>
            </w:r>
            <w:r w:rsidR="00BA3A25">
              <w:t> </w:t>
            </w:r>
            <w:r w:rsidRPr="006E1F21">
              <w:t xml:space="preserve">regionálního partnerství </w:t>
            </w:r>
            <w:r w:rsidR="00BA3A25" w:rsidRPr="006E1F21">
              <w:t>v</w:t>
            </w:r>
            <w:r w:rsidR="00BA3A25">
              <w:t> </w:t>
            </w:r>
            <w:r w:rsidRPr="006E1F21">
              <w:t xml:space="preserve">souladu </w:t>
            </w:r>
            <w:r w:rsidR="00BA3A25" w:rsidRPr="006E1F21">
              <w:t>s</w:t>
            </w:r>
            <w:r w:rsidR="00BA3A25">
              <w:t> </w:t>
            </w:r>
            <w:r w:rsidRPr="006E1F21">
              <w:t xml:space="preserve">čl. 31 odst. 7 nařízení (EU) […], kterým se zřizuje Evropský fond pro hospodářskou, sociální </w:t>
            </w:r>
            <w:r w:rsidR="00BA3A25" w:rsidRPr="006E1F21">
              <w:t>a</w:t>
            </w:r>
            <w:r w:rsidR="00BA3A25">
              <w:t> </w:t>
            </w:r>
            <w:r w:rsidRPr="006E1F21">
              <w:t xml:space="preserve">územní soudržnost, zemědělství </w:t>
            </w:r>
            <w:r w:rsidR="00BA3A25" w:rsidRPr="006E1F21">
              <w:t>a</w:t>
            </w:r>
            <w:r w:rsidR="00BA3A25">
              <w:t> </w:t>
            </w:r>
            <w:r w:rsidRPr="006E1F21">
              <w:t xml:space="preserve">venkovské oblasti, rybolov </w:t>
            </w:r>
            <w:r w:rsidR="00BA3A25" w:rsidRPr="006E1F21">
              <w:t>a</w:t>
            </w:r>
            <w:r w:rsidR="00BA3A25">
              <w:t> </w:t>
            </w:r>
            <w:r w:rsidRPr="006E1F21">
              <w:t xml:space="preserve">námořní záležitosti, prosperitu </w:t>
            </w:r>
            <w:r w:rsidR="00BA3A25" w:rsidRPr="006E1F21">
              <w:t>a</w:t>
            </w:r>
            <w:r w:rsidR="00BA3A25">
              <w:t> </w:t>
            </w:r>
            <w:r w:rsidRPr="006E1F21">
              <w:t>bezpečnost.</w:t>
            </w:r>
          </w:p>
        </w:tc>
      </w:tr>
    </w:tbl>
    <w:p w14:paraId="1E210D59"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{SK}</w:t>
      </w:r>
      <w:r w:rsidRPr="006E1F21">
        <w:t>sk</w:t>
      </w:r>
      <w:r w:rsidRPr="006E1F21">
        <w:rPr>
          <w:rStyle w:val="HideTWBExt"/>
        </w:rPr>
        <w:t>&lt;/Original&gt;</w:t>
      </w:r>
    </w:p>
    <w:p w14:paraId="7509D0E4"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149FB890" w14:textId="6689A008" w:rsidR="00281E5D" w:rsidRPr="006E1F21" w:rsidRDefault="00281E5D" w:rsidP="00281E5D">
      <w:pPr>
        <w:pStyle w:val="AmJustText"/>
      </w:pPr>
      <w:r w:rsidRPr="006E1F21">
        <w:t xml:space="preserve">Původní znění umožňuje úpravu finančního přídělu na základě odůvodněné žádosti, nestanoví však kritéria, podle nichž by měla být taková úprava posuzována. Navrhovaná změna zvyšuje transparentnost </w:t>
      </w:r>
      <w:r w:rsidR="00BA3A25" w:rsidRPr="006E1F21">
        <w:t>a</w:t>
      </w:r>
      <w:r w:rsidR="00BA3A25">
        <w:t> </w:t>
      </w:r>
      <w:r w:rsidRPr="006E1F21">
        <w:t>právní jistotu tím, že jakékoli zvýšení podpory podmiňuje prokazatelnými náklady nebo objektivními změnami okolností. Tím je zajištěno odpovědné využívání finančních prostředků Unie.</w:t>
      </w:r>
    </w:p>
    <w:p w14:paraId="5C78ED00" w14:textId="0EECF1C5" w:rsidR="00281E5D" w:rsidRPr="006E1F21" w:rsidRDefault="00281E5D" w:rsidP="00281E5D">
      <w:r w:rsidRPr="006E1F21">
        <w:rPr>
          <w:rStyle w:val="HideTWBExt"/>
        </w:rPr>
        <w:t>&lt;/AmendB&gt;</w:t>
      </w:r>
    </w:p>
    <w:p w14:paraId="23A59DB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197</w:t>
      </w:r>
      <w:r w:rsidRPr="006E1F21">
        <w:rPr>
          <w:rStyle w:val="HideTWBExt"/>
          <w:b w:val="0"/>
        </w:rPr>
        <w:t>&lt;/NumAmB&gt;</w:t>
      </w:r>
    </w:p>
    <w:p w14:paraId="23A02091"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510E1F29" w14:textId="77777777" w:rsidR="00281E5D" w:rsidRPr="006E1F21" w:rsidRDefault="00281E5D" w:rsidP="00281E5D">
      <w:pPr>
        <w:pStyle w:val="NormalBold"/>
      </w:pPr>
      <w:r w:rsidRPr="006E1F21">
        <w:rPr>
          <w:rStyle w:val="HideTWBExt"/>
          <w:b w:val="0"/>
        </w:rPr>
        <w:t>&lt;/RepeatBlock-By&gt;</w:t>
      </w:r>
    </w:p>
    <w:p w14:paraId="25CE427C"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74D959AC" w14:textId="349FD0C7" w:rsidR="00281E5D" w:rsidRPr="006E1F21" w:rsidRDefault="00281E5D" w:rsidP="00281E5D">
      <w:pPr>
        <w:pStyle w:val="NormalBold"/>
      </w:pPr>
      <w:r w:rsidRPr="006E1F21">
        <w:rPr>
          <w:rStyle w:val="HideTWBExt"/>
          <w:b w:val="0"/>
        </w:rPr>
        <w:t>&lt;Article&gt;</w:t>
      </w:r>
      <w:r w:rsidRPr="006E1F21">
        <w:t xml:space="preserve">Článek 6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57E8660" w14:textId="77777777" w:rsidTr="00652B16">
        <w:trPr>
          <w:trHeight w:hRule="exact" w:val="240"/>
          <w:jc w:val="center"/>
        </w:trPr>
        <w:tc>
          <w:tcPr>
            <w:tcW w:w="9752" w:type="dxa"/>
            <w:gridSpan w:val="2"/>
            <w:tcBorders>
              <w:top w:val="nil"/>
              <w:left w:val="nil"/>
              <w:bottom w:val="nil"/>
              <w:right w:val="nil"/>
            </w:tcBorders>
          </w:tcPr>
          <w:p w14:paraId="51521864" w14:textId="77777777" w:rsidR="00281E5D" w:rsidRPr="006E1F21" w:rsidRDefault="00281E5D" w:rsidP="00652B16"/>
        </w:tc>
      </w:tr>
      <w:tr w:rsidR="00C26DAB" w:rsidRPr="006E1F21" w14:paraId="3B28056E" w14:textId="77777777" w:rsidTr="00652B16">
        <w:trPr>
          <w:trHeight w:val="240"/>
          <w:jc w:val="center"/>
        </w:trPr>
        <w:tc>
          <w:tcPr>
            <w:tcW w:w="4876" w:type="dxa"/>
            <w:tcBorders>
              <w:top w:val="nil"/>
              <w:left w:val="nil"/>
              <w:bottom w:val="nil"/>
              <w:right w:val="nil"/>
            </w:tcBorders>
          </w:tcPr>
          <w:p w14:paraId="71F5E6B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01A1E703" w14:textId="77777777" w:rsidR="00281E5D" w:rsidRPr="006E1F21" w:rsidRDefault="00281E5D" w:rsidP="00652B16">
            <w:pPr>
              <w:pStyle w:val="AmColumnHeading"/>
            </w:pPr>
            <w:r w:rsidRPr="006E1F21">
              <w:t>Pozměňovací návrh</w:t>
            </w:r>
          </w:p>
        </w:tc>
      </w:tr>
      <w:tr w:rsidR="00C26DAB" w:rsidRPr="006E1F21" w14:paraId="7D9EE6CB" w14:textId="77777777" w:rsidTr="00652B16">
        <w:trPr>
          <w:jc w:val="center"/>
        </w:trPr>
        <w:tc>
          <w:tcPr>
            <w:tcW w:w="4876" w:type="dxa"/>
            <w:tcBorders>
              <w:top w:val="nil"/>
              <w:left w:val="nil"/>
              <w:bottom w:val="nil"/>
              <w:right w:val="nil"/>
            </w:tcBorders>
          </w:tcPr>
          <w:p w14:paraId="09650E4E" w14:textId="77777777" w:rsidR="00281E5D" w:rsidRPr="006E1F21" w:rsidRDefault="00281E5D" w:rsidP="00652B16">
            <w:pPr>
              <w:pStyle w:val="Normal6a"/>
            </w:pPr>
          </w:p>
        </w:tc>
        <w:tc>
          <w:tcPr>
            <w:tcW w:w="4876" w:type="dxa"/>
            <w:tcBorders>
              <w:top w:val="nil"/>
              <w:left w:val="nil"/>
              <w:bottom w:val="nil"/>
              <w:right w:val="nil"/>
            </w:tcBorders>
          </w:tcPr>
          <w:p w14:paraId="04E26DE7" w14:textId="77777777" w:rsidR="00281E5D" w:rsidRPr="006E1F21" w:rsidRDefault="00281E5D" w:rsidP="00652B16">
            <w:pPr>
              <w:pStyle w:val="Normal6a"/>
              <w:jc w:val="center"/>
            </w:pPr>
            <w:r w:rsidRPr="006E1F21">
              <w:rPr>
                <w:b/>
                <w:i/>
              </w:rPr>
              <w:t>Článek 6a</w:t>
            </w:r>
            <w:r w:rsidRPr="006E1F21">
              <w:tab/>
            </w:r>
          </w:p>
        </w:tc>
      </w:tr>
      <w:tr w:rsidR="00C26DAB" w:rsidRPr="006E1F21" w14:paraId="405C6D95" w14:textId="77777777" w:rsidTr="00652B16">
        <w:trPr>
          <w:jc w:val="center"/>
        </w:trPr>
        <w:tc>
          <w:tcPr>
            <w:tcW w:w="4876" w:type="dxa"/>
            <w:tcBorders>
              <w:top w:val="nil"/>
              <w:left w:val="nil"/>
              <w:bottom w:val="nil"/>
              <w:right w:val="nil"/>
            </w:tcBorders>
          </w:tcPr>
          <w:p w14:paraId="5408FC92" w14:textId="77777777" w:rsidR="00281E5D" w:rsidRPr="006E1F21" w:rsidRDefault="00281E5D" w:rsidP="00652B16">
            <w:pPr>
              <w:pStyle w:val="Normal6a"/>
            </w:pPr>
          </w:p>
        </w:tc>
        <w:tc>
          <w:tcPr>
            <w:tcW w:w="4876" w:type="dxa"/>
            <w:tcBorders>
              <w:top w:val="nil"/>
              <w:left w:val="nil"/>
              <w:bottom w:val="nil"/>
              <w:right w:val="nil"/>
            </w:tcBorders>
          </w:tcPr>
          <w:p w14:paraId="77CE4C92" w14:textId="77777777" w:rsidR="00281E5D" w:rsidRPr="006E1F21" w:rsidRDefault="00281E5D" w:rsidP="00652B16">
            <w:pPr>
              <w:pStyle w:val="Normal6a"/>
              <w:jc w:val="center"/>
            </w:pPr>
            <w:r w:rsidRPr="006E1F21">
              <w:rPr>
                <w:b/>
                <w:i/>
              </w:rPr>
              <w:t>Zásada partnerství</w:t>
            </w:r>
          </w:p>
        </w:tc>
      </w:tr>
      <w:tr w:rsidR="00C26DAB" w:rsidRPr="006E1F21" w14:paraId="272D7737" w14:textId="77777777" w:rsidTr="00652B16">
        <w:trPr>
          <w:jc w:val="center"/>
        </w:trPr>
        <w:tc>
          <w:tcPr>
            <w:tcW w:w="4876" w:type="dxa"/>
            <w:tcBorders>
              <w:top w:val="nil"/>
              <w:left w:val="nil"/>
              <w:bottom w:val="nil"/>
              <w:right w:val="nil"/>
            </w:tcBorders>
          </w:tcPr>
          <w:p w14:paraId="34E4C060" w14:textId="77777777" w:rsidR="00281E5D" w:rsidRPr="006E1F21" w:rsidRDefault="00281E5D" w:rsidP="00652B16">
            <w:pPr>
              <w:pStyle w:val="Normal6a"/>
            </w:pPr>
          </w:p>
        </w:tc>
        <w:tc>
          <w:tcPr>
            <w:tcW w:w="4876" w:type="dxa"/>
            <w:tcBorders>
              <w:top w:val="nil"/>
              <w:left w:val="nil"/>
              <w:bottom w:val="nil"/>
              <w:right w:val="nil"/>
            </w:tcBorders>
          </w:tcPr>
          <w:p w14:paraId="46B4F525" w14:textId="4BFA49ED" w:rsidR="00281E5D" w:rsidRPr="006E1F21" w:rsidRDefault="00281E5D" w:rsidP="00652B16">
            <w:pPr>
              <w:pStyle w:val="Normal6a"/>
            </w:pPr>
            <w:r w:rsidRPr="006E1F21">
              <w:rPr>
                <w:b/>
                <w:i/>
              </w:rPr>
              <w:t xml:space="preserve">1. Pro účely podpory Unie podle tohoto nařízení,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 6 odst. 5 nařízení (EU) […] </w:t>
            </w:r>
            <w:r w:rsidR="00BA3A25" w:rsidRPr="006E1F21">
              <w:rPr>
                <w:b/>
                <w:i/>
              </w:rPr>
              <w:t>o</w:t>
            </w:r>
            <w:r w:rsidR="00BA3A25">
              <w:rPr>
                <w:b/>
                <w:i/>
              </w:rPr>
              <w:t> </w:t>
            </w:r>
            <w:r w:rsidRPr="006E1F21">
              <w:rPr>
                <w:b/>
                <w:i/>
              </w:rPr>
              <w:t xml:space="preserve">zřízení Evropského fondu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 xml:space="preserve">bezpečnost zahrnují partnerství regionální, místní, městské </w:t>
            </w:r>
            <w:r w:rsidR="00BA3A25" w:rsidRPr="006E1F21">
              <w:rPr>
                <w:b/>
                <w:i/>
              </w:rPr>
              <w:t>a</w:t>
            </w:r>
            <w:r w:rsidR="00BA3A25">
              <w:rPr>
                <w:b/>
                <w:i/>
              </w:rPr>
              <w:t> </w:t>
            </w:r>
            <w:r w:rsidRPr="006E1F21">
              <w:rPr>
                <w:b/>
                <w:i/>
              </w:rPr>
              <w:t xml:space="preserve">jiné veřejné orgány nebo sdružení zastupující tyto orgány, organizace občanské společnosti, instituce pro lidská práva </w:t>
            </w:r>
            <w:r w:rsidR="00BA3A25" w:rsidRPr="006E1F21">
              <w:rPr>
                <w:b/>
                <w:i/>
              </w:rPr>
              <w:t>a</w:t>
            </w:r>
            <w:r w:rsidR="00BA3A25">
              <w:rPr>
                <w:b/>
                <w:i/>
              </w:rPr>
              <w:t> </w:t>
            </w:r>
            <w:r w:rsidRPr="006E1F21">
              <w:rPr>
                <w:b/>
                <w:i/>
              </w:rPr>
              <w:t xml:space="preserve">orgány pro rovnost, mezinárodní organizace </w:t>
            </w:r>
            <w:r w:rsidR="00BA3A25" w:rsidRPr="006E1F21">
              <w:rPr>
                <w:b/>
                <w:i/>
              </w:rPr>
              <w:t>a</w:t>
            </w:r>
            <w:r w:rsidR="00BA3A25">
              <w:rPr>
                <w:b/>
                <w:i/>
              </w:rPr>
              <w:t> </w:t>
            </w:r>
            <w:r w:rsidRPr="006E1F21">
              <w:rPr>
                <w:b/>
                <w:i/>
              </w:rPr>
              <w:t>sociální partneři. </w:t>
            </w:r>
          </w:p>
        </w:tc>
      </w:tr>
      <w:tr w:rsidR="00C26DAB" w:rsidRPr="006E1F21" w14:paraId="28AF48D5" w14:textId="77777777" w:rsidTr="00652B16">
        <w:trPr>
          <w:jc w:val="center"/>
        </w:trPr>
        <w:tc>
          <w:tcPr>
            <w:tcW w:w="4876" w:type="dxa"/>
            <w:tcBorders>
              <w:top w:val="nil"/>
              <w:left w:val="nil"/>
              <w:bottom w:val="nil"/>
              <w:right w:val="nil"/>
            </w:tcBorders>
          </w:tcPr>
          <w:p w14:paraId="16434C9A" w14:textId="77777777" w:rsidR="00281E5D" w:rsidRPr="006E1F21" w:rsidRDefault="00281E5D" w:rsidP="00652B16">
            <w:pPr>
              <w:pStyle w:val="Normal6a"/>
            </w:pPr>
          </w:p>
        </w:tc>
        <w:tc>
          <w:tcPr>
            <w:tcW w:w="4876" w:type="dxa"/>
            <w:tcBorders>
              <w:top w:val="nil"/>
              <w:left w:val="nil"/>
              <w:bottom w:val="nil"/>
              <w:right w:val="nil"/>
            </w:tcBorders>
          </w:tcPr>
          <w:p w14:paraId="2EDE7EB2" w14:textId="77777777" w:rsidR="00281E5D" w:rsidRPr="006E1F21" w:rsidRDefault="00281E5D" w:rsidP="00652B16">
            <w:pPr>
              <w:pStyle w:val="Normal6a"/>
            </w:pPr>
            <w:r w:rsidRPr="006E1F21">
              <w:rPr>
                <w:b/>
                <w:i/>
              </w:rPr>
              <w:t>2. Při předkládání plánu národního a regionálního partnerství v souladu s článkem 21 uvedeného nařízení členské státy pro účely této podpory Unie nástroje podrobně uvedou složení svých partnerství a popis partnerských ujednání. Tyto podrobnosti se zpřístupní veřejnosti. </w:t>
            </w:r>
          </w:p>
        </w:tc>
      </w:tr>
    </w:tbl>
    <w:p w14:paraId="6789E8DF"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0B79685" w14:textId="77777777" w:rsidR="00281E5D" w:rsidRPr="006E1F21" w:rsidRDefault="00281E5D" w:rsidP="00281E5D">
      <w:r w:rsidRPr="006E1F21">
        <w:rPr>
          <w:rStyle w:val="HideTWBExt"/>
        </w:rPr>
        <w:t>&lt;/AmendB&gt;</w:t>
      </w:r>
    </w:p>
    <w:p w14:paraId="1761CAE8"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198</w:t>
      </w:r>
      <w:r w:rsidRPr="006E1F21">
        <w:rPr>
          <w:rStyle w:val="HideTWBExt"/>
          <w:b w:val="0"/>
        </w:rPr>
        <w:t>&lt;/NumAmB&gt;</w:t>
      </w:r>
    </w:p>
    <w:p w14:paraId="1DB1D364" w14:textId="77777777" w:rsidR="00281E5D" w:rsidRPr="006E1F21" w:rsidRDefault="00281E5D" w:rsidP="00281E5D">
      <w:pPr>
        <w:pStyle w:val="NormalBold"/>
      </w:pPr>
      <w:r w:rsidRPr="006E1F21">
        <w:rPr>
          <w:rStyle w:val="HideTWBExt"/>
          <w:b w:val="0"/>
        </w:rPr>
        <w:t>&lt;RepeatBlock-By&gt;&lt;Members&gt;</w:t>
      </w:r>
      <w:r w:rsidRPr="006E1F21">
        <w:t>Geadis Geadi</w:t>
      </w:r>
      <w:r w:rsidRPr="006E1F21">
        <w:rPr>
          <w:rStyle w:val="HideTWBExt"/>
          <w:b w:val="0"/>
        </w:rPr>
        <w:t>&lt;/Members&gt;</w:t>
      </w:r>
    </w:p>
    <w:p w14:paraId="4A076424" w14:textId="77777777" w:rsidR="00281E5D" w:rsidRPr="006E1F21" w:rsidRDefault="00281E5D" w:rsidP="00281E5D">
      <w:pPr>
        <w:pStyle w:val="NormalBold"/>
      </w:pPr>
      <w:r w:rsidRPr="006E1F21">
        <w:rPr>
          <w:rStyle w:val="HideTWBExt"/>
          <w:b w:val="0"/>
        </w:rPr>
        <w:t>&lt;/RepeatBlock-By&gt;</w:t>
      </w:r>
    </w:p>
    <w:p w14:paraId="1899977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57556B27" w14:textId="6154B7B2" w:rsidR="00281E5D" w:rsidRPr="006E1F21" w:rsidRDefault="00281E5D" w:rsidP="00281E5D">
      <w:pPr>
        <w:pStyle w:val="NormalBold"/>
      </w:pPr>
      <w:r w:rsidRPr="006E1F21">
        <w:rPr>
          <w:rStyle w:val="HideTWBExt"/>
          <w:b w:val="0"/>
        </w:rPr>
        <w:t>&lt;Article&gt;</w:t>
      </w:r>
      <w:r w:rsidRPr="006E1F21">
        <w:t xml:space="preserve">Čl. 7 – odst. 4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30D4CE8F" w14:textId="77777777" w:rsidTr="00652B16">
        <w:trPr>
          <w:trHeight w:hRule="exact" w:val="240"/>
          <w:jc w:val="center"/>
        </w:trPr>
        <w:tc>
          <w:tcPr>
            <w:tcW w:w="9752" w:type="dxa"/>
            <w:gridSpan w:val="2"/>
            <w:tcBorders>
              <w:top w:val="nil"/>
              <w:left w:val="nil"/>
              <w:bottom w:val="nil"/>
              <w:right w:val="nil"/>
            </w:tcBorders>
          </w:tcPr>
          <w:p w14:paraId="02FCA1B8" w14:textId="77777777" w:rsidR="00281E5D" w:rsidRPr="006E1F21" w:rsidRDefault="00281E5D" w:rsidP="00652B16"/>
        </w:tc>
      </w:tr>
      <w:tr w:rsidR="00C26DAB" w:rsidRPr="006E1F21" w14:paraId="49AC9310" w14:textId="77777777" w:rsidTr="00652B16">
        <w:trPr>
          <w:trHeight w:val="240"/>
          <w:jc w:val="center"/>
        </w:trPr>
        <w:tc>
          <w:tcPr>
            <w:tcW w:w="4876" w:type="dxa"/>
            <w:tcBorders>
              <w:top w:val="nil"/>
              <w:left w:val="nil"/>
              <w:bottom w:val="nil"/>
              <w:right w:val="nil"/>
            </w:tcBorders>
          </w:tcPr>
          <w:p w14:paraId="6F051F10"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28594DC" w14:textId="77777777" w:rsidR="00281E5D" w:rsidRPr="006E1F21" w:rsidRDefault="00281E5D" w:rsidP="00652B16">
            <w:pPr>
              <w:pStyle w:val="AmColumnHeading"/>
            </w:pPr>
            <w:r w:rsidRPr="006E1F21">
              <w:t>Pozměňovací návrh</w:t>
            </w:r>
          </w:p>
        </w:tc>
      </w:tr>
      <w:tr w:rsidR="00C26DAB" w:rsidRPr="006E1F21" w14:paraId="388A392F" w14:textId="77777777" w:rsidTr="00652B16">
        <w:trPr>
          <w:jc w:val="center"/>
        </w:trPr>
        <w:tc>
          <w:tcPr>
            <w:tcW w:w="4876" w:type="dxa"/>
            <w:tcBorders>
              <w:top w:val="nil"/>
              <w:left w:val="nil"/>
              <w:bottom w:val="nil"/>
              <w:right w:val="nil"/>
            </w:tcBorders>
          </w:tcPr>
          <w:p w14:paraId="7C92B02A" w14:textId="77777777" w:rsidR="00281E5D" w:rsidRPr="006E1F21" w:rsidRDefault="00281E5D" w:rsidP="00652B16">
            <w:pPr>
              <w:pStyle w:val="Normal6a"/>
            </w:pPr>
          </w:p>
        </w:tc>
        <w:tc>
          <w:tcPr>
            <w:tcW w:w="4876" w:type="dxa"/>
            <w:tcBorders>
              <w:top w:val="nil"/>
              <w:left w:val="nil"/>
              <w:bottom w:val="nil"/>
              <w:right w:val="nil"/>
            </w:tcBorders>
          </w:tcPr>
          <w:p w14:paraId="227D35EB" w14:textId="77777777" w:rsidR="00281E5D" w:rsidRPr="006E1F21" w:rsidRDefault="00281E5D" w:rsidP="00652B16">
            <w:pPr>
              <w:pStyle w:val="Normal6a"/>
            </w:pPr>
            <w:r w:rsidRPr="006E1F21">
              <w:rPr>
                <w:b/>
                <w:i/>
              </w:rPr>
              <w:t>4a.</w:t>
            </w:r>
            <w:r w:rsidRPr="006E1F21">
              <w:tab/>
            </w:r>
            <w:r w:rsidRPr="006E1F21">
              <w:rPr>
                <w:b/>
                <w:i/>
              </w:rPr>
              <w:t>Je třeba navýšit finanční prostředky pro agenturu EU-LISA.</w:t>
            </w:r>
          </w:p>
        </w:tc>
      </w:tr>
    </w:tbl>
    <w:p w14:paraId="29C09E7C"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{EL}</w:t>
      </w:r>
      <w:r w:rsidRPr="006E1F21">
        <w:t>el</w:t>
      </w:r>
      <w:r w:rsidRPr="006E1F21">
        <w:rPr>
          <w:rStyle w:val="HideTWBExt"/>
        </w:rPr>
        <w:t>&lt;/Original&gt;</w:t>
      </w:r>
    </w:p>
    <w:p w14:paraId="0B44881E" w14:textId="66E62794" w:rsidR="00281E5D" w:rsidRPr="006E1F21" w:rsidRDefault="00281E5D" w:rsidP="00281E5D">
      <w:r w:rsidRPr="006E1F21">
        <w:rPr>
          <w:rStyle w:val="HideTWBExt"/>
        </w:rPr>
        <w:t>&lt;/AmendB&gt;</w:t>
      </w:r>
    </w:p>
    <w:p w14:paraId="025EB9D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199</w:t>
      </w:r>
      <w:r w:rsidRPr="006E1F21">
        <w:rPr>
          <w:rStyle w:val="HideTWBExt"/>
          <w:b w:val="0"/>
        </w:rPr>
        <w:t>&lt;/NumAmB&gt;</w:t>
      </w:r>
    </w:p>
    <w:p w14:paraId="070B27C0"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5200934B" w14:textId="77777777" w:rsidR="00281E5D" w:rsidRPr="006E1F21" w:rsidRDefault="00281E5D" w:rsidP="00281E5D">
      <w:pPr>
        <w:pStyle w:val="NormalBold"/>
      </w:pPr>
      <w:r w:rsidRPr="006E1F21">
        <w:rPr>
          <w:rStyle w:val="HideTWBExt"/>
          <w:b w:val="0"/>
        </w:rPr>
        <w:t>&lt;/RepeatBlock-By&gt;</w:t>
      </w:r>
    </w:p>
    <w:p w14:paraId="7B1F8AF6"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422F169" w14:textId="77777777" w:rsidR="00281E5D" w:rsidRPr="006E1F21" w:rsidRDefault="00281E5D" w:rsidP="00281E5D">
      <w:pPr>
        <w:pStyle w:val="NormalBold"/>
      </w:pPr>
      <w:r w:rsidRPr="006E1F21">
        <w:rPr>
          <w:rStyle w:val="HideTWBExt"/>
          <w:b w:val="0"/>
        </w:rPr>
        <w:t>&lt;Article&gt;</w:t>
      </w:r>
      <w:r w:rsidRPr="006E1F21">
        <w:t>Článek 8</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9F592EB" w14:textId="77777777" w:rsidTr="00652B16">
        <w:trPr>
          <w:trHeight w:hRule="exact" w:val="240"/>
          <w:jc w:val="center"/>
        </w:trPr>
        <w:tc>
          <w:tcPr>
            <w:tcW w:w="9752" w:type="dxa"/>
            <w:gridSpan w:val="2"/>
            <w:tcBorders>
              <w:top w:val="nil"/>
              <w:left w:val="nil"/>
              <w:bottom w:val="nil"/>
              <w:right w:val="nil"/>
            </w:tcBorders>
          </w:tcPr>
          <w:p w14:paraId="4B940E4E" w14:textId="77777777" w:rsidR="00281E5D" w:rsidRPr="006E1F21" w:rsidRDefault="00281E5D" w:rsidP="00652B16"/>
        </w:tc>
      </w:tr>
      <w:tr w:rsidR="00C26DAB" w:rsidRPr="006E1F21" w14:paraId="46701097" w14:textId="77777777" w:rsidTr="00652B16">
        <w:trPr>
          <w:trHeight w:val="240"/>
          <w:jc w:val="center"/>
        </w:trPr>
        <w:tc>
          <w:tcPr>
            <w:tcW w:w="4876" w:type="dxa"/>
            <w:tcBorders>
              <w:top w:val="nil"/>
              <w:left w:val="nil"/>
              <w:bottom w:val="nil"/>
              <w:right w:val="nil"/>
            </w:tcBorders>
          </w:tcPr>
          <w:p w14:paraId="2D11E6E9"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2D45290" w14:textId="77777777" w:rsidR="00281E5D" w:rsidRPr="006E1F21" w:rsidRDefault="00281E5D" w:rsidP="00652B16">
            <w:pPr>
              <w:pStyle w:val="AmColumnHeading"/>
            </w:pPr>
            <w:r w:rsidRPr="006E1F21">
              <w:t>Pozměňovací návrh</w:t>
            </w:r>
          </w:p>
        </w:tc>
      </w:tr>
      <w:tr w:rsidR="00C26DAB" w:rsidRPr="006E1F21" w14:paraId="30FC614D" w14:textId="77777777" w:rsidTr="00652B16">
        <w:trPr>
          <w:jc w:val="center"/>
        </w:trPr>
        <w:tc>
          <w:tcPr>
            <w:tcW w:w="4876" w:type="dxa"/>
            <w:tcBorders>
              <w:top w:val="nil"/>
              <w:left w:val="nil"/>
              <w:bottom w:val="nil"/>
              <w:right w:val="nil"/>
            </w:tcBorders>
          </w:tcPr>
          <w:p w14:paraId="5439461F" w14:textId="77777777" w:rsidR="00281E5D" w:rsidRPr="006E1F21" w:rsidRDefault="00281E5D" w:rsidP="00652B16">
            <w:pPr>
              <w:pStyle w:val="Normal6a"/>
              <w:jc w:val="center"/>
            </w:pPr>
            <w:r w:rsidRPr="006E1F21">
              <w:rPr>
                <w:b/>
                <w:i/>
              </w:rPr>
              <w:t>Článek 8</w:t>
            </w:r>
            <w:r w:rsidRPr="006E1F21">
              <w:tab/>
            </w:r>
          </w:p>
        </w:tc>
        <w:tc>
          <w:tcPr>
            <w:tcW w:w="4876" w:type="dxa"/>
            <w:tcBorders>
              <w:top w:val="nil"/>
              <w:left w:val="nil"/>
              <w:bottom w:val="nil"/>
              <w:right w:val="nil"/>
            </w:tcBorders>
          </w:tcPr>
          <w:p w14:paraId="3444083A" w14:textId="77777777" w:rsidR="00281E5D" w:rsidRPr="006E1F21" w:rsidRDefault="00281E5D" w:rsidP="00652B16">
            <w:pPr>
              <w:pStyle w:val="Normal6a"/>
            </w:pPr>
            <w:r w:rsidRPr="006E1F21">
              <w:rPr>
                <w:b/>
                <w:i/>
              </w:rPr>
              <w:t>vypouští se</w:t>
            </w:r>
          </w:p>
        </w:tc>
      </w:tr>
      <w:tr w:rsidR="00C26DAB" w:rsidRPr="006E1F21" w14:paraId="1FDEE281" w14:textId="77777777" w:rsidTr="00652B16">
        <w:trPr>
          <w:jc w:val="center"/>
        </w:trPr>
        <w:tc>
          <w:tcPr>
            <w:tcW w:w="4876" w:type="dxa"/>
            <w:tcBorders>
              <w:top w:val="nil"/>
              <w:left w:val="nil"/>
              <w:bottom w:val="nil"/>
              <w:right w:val="nil"/>
            </w:tcBorders>
          </w:tcPr>
          <w:p w14:paraId="5D2DA4B5" w14:textId="77777777" w:rsidR="00281E5D" w:rsidRPr="006E1F21" w:rsidRDefault="00281E5D" w:rsidP="00652B16">
            <w:pPr>
              <w:pStyle w:val="Normal6a"/>
              <w:jc w:val="center"/>
            </w:pPr>
            <w:r w:rsidRPr="006E1F21">
              <w:rPr>
                <w:b/>
                <w:i/>
              </w:rPr>
              <w:t>Finanční příspěvky do ročního rezervoáru solidarity</w:t>
            </w:r>
          </w:p>
        </w:tc>
        <w:tc>
          <w:tcPr>
            <w:tcW w:w="4876" w:type="dxa"/>
            <w:tcBorders>
              <w:top w:val="nil"/>
              <w:left w:val="nil"/>
              <w:bottom w:val="nil"/>
              <w:right w:val="nil"/>
            </w:tcBorders>
          </w:tcPr>
          <w:p w14:paraId="3B149683" w14:textId="77777777" w:rsidR="00281E5D" w:rsidRPr="006E1F21" w:rsidRDefault="00281E5D" w:rsidP="00652B16">
            <w:pPr>
              <w:pStyle w:val="Normal6a"/>
            </w:pPr>
          </w:p>
        </w:tc>
      </w:tr>
      <w:tr w:rsidR="00C26DAB" w:rsidRPr="006E1F21" w14:paraId="74D82CB3" w14:textId="77777777" w:rsidTr="00652B16">
        <w:trPr>
          <w:jc w:val="center"/>
        </w:trPr>
        <w:tc>
          <w:tcPr>
            <w:tcW w:w="4876" w:type="dxa"/>
            <w:tcBorders>
              <w:top w:val="nil"/>
              <w:left w:val="nil"/>
              <w:bottom w:val="nil"/>
              <w:right w:val="nil"/>
            </w:tcBorders>
          </w:tcPr>
          <w:p w14:paraId="44A42A35" w14:textId="25418879" w:rsidR="00281E5D" w:rsidRPr="006E1F21" w:rsidRDefault="00281E5D" w:rsidP="00652B16">
            <w:pPr>
              <w:pStyle w:val="Normal6a"/>
            </w:pPr>
            <w:r w:rsidRPr="006E1F21">
              <w:rPr>
                <w:b/>
                <w:i/>
              </w:rPr>
              <w:t xml:space="preserve">Komise vypočítá </w:t>
            </w:r>
            <w:r w:rsidR="00BA3A25" w:rsidRPr="006E1F21">
              <w:rPr>
                <w:b/>
                <w:i/>
              </w:rPr>
              <w:t>a</w:t>
            </w:r>
            <w:r w:rsidR="00BA3A25">
              <w:rPr>
                <w:b/>
                <w:i/>
              </w:rPr>
              <w:t> </w:t>
            </w:r>
            <w:r w:rsidRPr="006E1F21">
              <w:rPr>
                <w:b/>
                <w:i/>
              </w:rPr>
              <w:t xml:space="preserve">zpřístupní každému členskému státu, který využívá pomoci, příslušný podíl finančních příspěvků převedených přispívajícími členskými státy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 64 odst. 1 nařízení (EU) 2024/1351 pro účely provádění akcí stanovených </w:t>
            </w:r>
            <w:r w:rsidR="00BA3A25" w:rsidRPr="006E1F21">
              <w:rPr>
                <w:b/>
                <w:i/>
              </w:rPr>
              <w:t>v</w:t>
            </w:r>
            <w:r w:rsidR="00BA3A25">
              <w:rPr>
                <w:b/>
                <w:i/>
              </w:rPr>
              <w:t> </w:t>
            </w:r>
            <w:r w:rsidRPr="006E1F21">
              <w:rPr>
                <w:b/>
                <w:i/>
              </w:rPr>
              <w:t>čl. 56 odst. 2 písm. b) nařízení (EU) 2024/1351.</w:t>
            </w:r>
          </w:p>
        </w:tc>
        <w:tc>
          <w:tcPr>
            <w:tcW w:w="4876" w:type="dxa"/>
            <w:tcBorders>
              <w:top w:val="nil"/>
              <w:left w:val="nil"/>
              <w:bottom w:val="nil"/>
              <w:right w:val="nil"/>
            </w:tcBorders>
          </w:tcPr>
          <w:p w14:paraId="68F407B2" w14:textId="77777777" w:rsidR="00281E5D" w:rsidRPr="006E1F21" w:rsidRDefault="00281E5D" w:rsidP="00652B16">
            <w:pPr>
              <w:pStyle w:val="Normal6a"/>
            </w:pPr>
          </w:p>
        </w:tc>
      </w:tr>
    </w:tbl>
    <w:p w14:paraId="2437C498"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0A7DAE8C" w14:textId="77777777" w:rsidR="00281E5D" w:rsidRPr="006E1F21" w:rsidRDefault="00281E5D" w:rsidP="00281E5D">
      <w:r w:rsidRPr="006E1F21">
        <w:rPr>
          <w:rStyle w:val="HideTWBExt"/>
        </w:rPr>
        <w:t>&lt;/AmendB&gt;</w:t>
      </w:r>
    </w:p>
    <w:p w14:paraId="5829B9EB"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200</w:t>
      </w:r>
      <w:r w:rsidRPr="006E1F21">
        <w:rPr>
          <w:rStyle w:val="HideTWBExt"/>
          <w:b w:val="0"/>
        </w:rPr>
        <w:t>&lt;/NumAmB&gt;</w:t>
      </w:r>
    </w:p>
    <w:p w14:paraId="53CE3FD7"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2A740249" w14:textId="77777777" w:rsidR="00281E5D" w:rsidRPr="006E1F21" w:rsidRDefault="00281E5D" w:rsidP="00281E5D">
      <w:pPr>
        <w:pStyle w:val="NormalBold"/>
      </w:pPr>
      <w:r w:rsidRPr="006E1F21">
        <w:rPr>
          <w:rStyle w:val="HideTWBExt"/>
          <w:b w:val="0"/>
        </w:rPr>
        <w:t>&lt;/RepeatBlock-By&gt;</w:t>
      </w:r>
    </w:p>
    <w:p w14:paraId="3F886291"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6E3A296B" w14:textId="77777777" w:rsidR="00281E5D" w:rsidRPr="006E1F21" w:rsidRDefault="00281E5D" w:rsidP="00281E5D">
      <w:pPr>
        <w:pStyle w:val="NormalBold"/>
      </w:pPr>
      <w:r w:rsidRPr="006E1F21">
        <w:rPr>
          <w:rStyle w:val="HideTWBExt"/>
          <w:b w:val="0"/>
        </w:rPr>
        <w:t>&lt;Article&gt;</w:t>
      </w:r>
      <w:r w:rsidRPr="006E1F21">
        <w:t>Článek 8</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3A26619" w14:textId="77777777" w:rsidTr="00652B16">
        <w:trPr>
          <w:trHeight w:hRule="exact" w:val="240"/>
          <w:jc w:val="center"/>
        </w:trPr>
        <w:tc>
          <w:tcPr>
            <w:tcW w:w="9752" w:type="dxa"/>
            <w:gridSpan w:val="2"/>
            <w:tcBorders>
              <w:top w:val="nil"/>
              <w:left w:val="nil"/>
              <w:bottom w:val="nil"/>
              <w:right w:val="nil"/>
            </w:tcBorders>
          </w:tcPr>
          <w:p w14:paraId="4853D86B" w14:textId="77777777" w:rsidR="00281E5D" w:rsidRPr="006E1F21" w:rsidRDefault="00281E5D" w:rsidP="00652B16"/>
        </w:tc>
      </w:tr>
      <w:tr w:rsidR="00C26DAB" w:rsidRPr="006E1F21" w14:paraId="1088CFFB" w14:textId="77777777" w:rsidTr="00652B16">
        <w:trPr>
          <w:trHeight w:val="240"/>
          <w:jc w:val="center"/>
        </w:trPr>
        <w:tc>
          <w:tcPr>
            <w:tcW w:w="4876" w:type="dxa"/>
            <w:tcBorders>
              <w:top w:val="nil"/>
              <w:left w:val="nil"/>
              <w:bottom w:val="nil"/>
              <w:right w:val="nil"/>
            </w:tcBorders>
          </w:tcPr>
          <w:p w14:paraId="1833B622"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12DF0328" w14:textId="77777777" w:rsidR="00281E5D" w:rsidRPr="006E1F21" w:rsidRDefault="00281E5D" w:rsidP="00652B16">
            <w:pPr>
              <w:pStyle w:val="AmColumnHeading"/>
            </w:pPr>
            <w:r w:rsidRPr="006E1F21">
              <w:t>Pozměňovací návrh</w:t>
            </w:r>
          </w:p>
        </w:tc>
      </w:tr>
      <w:tr w:rsidR="00C26DAB" w:rsidRPr="006E1F21" w14:paraId="7D41DBA5" w14:textId="77777777" w:rsidTr="00652B16">
        <w:trPr>
          <w:jc w:val="center"/>
        </w:trPr>
        <w:tc>
          <w:tcPr>
            <w:tcW w:w="4876" w:type="dxa"/>
            <w:tcBorders>
              <w:top w:val="nil"/>
              <w:left w:val="nil"/>
              <w:bottom w:val="nil"/>
              <w:right w:val="nil"/>
            </w:tcBorders>
          </w:tcPr>
          <w:p w14:paraId="6B9F775E" w14:textId="77777777" w:rsidR="00281E5D" w:rsidRPr="006E1F21" w:rsidRDefault="00281E5D" w:rsidP="00652B16">
            <w:pPr>
              <w:pStyle w:val="Normal6a"/>
              <w:jc w:val="center"/>
            </w:pPr>
            <w:r w:rsidRPr="006E1F21">
              <w:rPr>
                <w:b/>
                <w:i/>
              </w:rPr>
              <w:t>Článek 8</w:t>
            </w:r>
            <w:r w:rsidRPr="006E1F21">
              <w:tab/>
            </w:r>
          </w:p>
        </w:tc>
        <w:tc>
          <w:tcPr>
            <w:tcW w:w="4876" w:type="dxa"/>
            <w:tcBorders>
              <w:top w:val="nil"/>
              <w:left w:val="nil"/>
              <w:bottom w:val="nil"/>
              <w:right w:val="nil"/>
            </w:tcBorders>
          </w:tcPr>
          <w:p w14:paraId="5FB35146" w14:textId="77777777" w:rsidR="00281E5D" w:rsidRPr="006E1F21" w:rsidRDefault="00281E5D" w:rsidP="00652B16">
            <w:pPr>
              <w:pStyle w:val="Normal6a"/>
            </w:pPr>
            <w:r w:rsidRPr="006E1F21">
              <w:rPr>
                <w:b/>
                <w:i/>
              </w:rPr>
              <w:t>vypouští se</w:t>
            </w:r>
          </w:p>
        </w:tc>
      </w:tr>
      <w:tr w:rsidR="00C26DAB" w:rsidRPr="006E1F21" w14:paraId="2FB277F4" w14:textId="77777777" w:rsidTr="00652B16">
        <w:trPr>
          <w:jc w:val="center"/>
        </w:trPr>
        <w:tc>
          <w:tcPr>
            <w:tcW w:w="4876" w:type="dxa"/>
            <w:tcBorders>
              <w:top w:val="nil"/>
              <w:left w:val="nil"/>
              <w:bottom w:val="nil"/>
              <w:right w:val="nil"/>
            </w:tcBorders>
          </w:tcPr>
          <w:p w14:paraId="62943463" w14:textId="77777777" w:rsidR="00281E5D" w:rsidRPr="006E1F21" w:rsidRDefault="00281E5D" w:rsidP="00652B16">
            <w:pPr>
              <w:pStyle w:val="Normal6a"/>
              <w:jc w:val="center"/>
            </w:pPr>
            <w:r w:rsidRPr="006E1F21">
              <w:rPr>
                <w:b/>
                <w:i/>
              </w:rPr>
              <w:t>Finanční příspěvky do ročního rezervoáru solidarity</w:t>
            </w:r>
          </w:p>
        </w:tc>
        <w:tc>
          <w:tcPr>
            <w:tcW w:w="4876" w:type="dxa"/>
            <w:tcBorders>
              <w:top w:val="nil"/>
              <w:left w:val="nil"/>
              <w:bottom w:val="nil"/>
              <w:right w:val="nil"/>
            </w:tcBorders>
          </w:tcPr>
          <w:p w14:paraId="6AAAA616" w14:textId="77777777" w:rsidR="00281E5D" w:rsidRPr="006E1F21" w:rsidRDefault="00281E5D" w:rsidP="00652B16">
            <w:pPr>
              <w:pStyle w:val="Normal6a"/>
            </w:pPr>
          </w:p>
        </w:tc>
      </w:tr>
      <w:tr w:rsidR="00C26DAB" w:rsidRPr="006E1F21" w14:paraId="591C21E9" w14:textId="77777777" w:rsidTr="00652B16">
        <w:trPr>
          <w:jc w:val="center"/>
        </w:trPr>
        <w:tc>
          <w:tcPr>
            <w:tcW w:w="4876" w:type="dxa"/>
            <w:tcBorders>
              <w:top w:val="nil"/>
              <w:left w:val="nil"/>
              <w:bottom w:val="nil"/>
              <w:right w:val="nil"/>
            </w:tcBorders>
          </w:tcPr>
          <w:p w14:paraId="6CB09CEF" w14:textId="7E2A4A10" w:rsidR="00281E5D" w:rsidRPr="006E1F21" w:rsidRDefault="00281E5D" w:rsidP="00652B16">
            <w:pPr>
              <w:pStyle w:val="Normal6a"/>
            </w:pPr>
            <w:r w:rsidRPr="006E1F21">
              <w:rPr>
                <w:b/>
                <w:i/>
              </w:rPr>
              <w:t xml:space="preserve">Komise vypočítá </w:t>
            </w:r>
            <w:r w:rsidR="00BA3A25" w:rsidRPr="006E1F21">
              <w:rPr>
                <w:b/>
                <w:i/>
              </w:rPr>
              <w:t>a</w:t>
            </w:r>
            <w:r w:rsidR="00BA3A25">
              <w:rPr>
                <w:b/>
                <w:i/>
              </w:rPr>
              <w:t> </w:t>
            </w:r>
            <w:r w:rsidRPr="006E1F21">
              <w:rPr>
                <w:b/>
                <w:i/>
              </w:rPr>
              <w:t xml:space="preserve">zpřístupní každému členskému státu, který využívá pomoci, příslušný podíl finančních příspěvků převedených přispívajícími členskými státy </w:t>
            </w:r>
            <w:r w:rsidR="00BA3A25" w:rsidRPr="006E1F21">
              <w:rPr>
                <w:b/>
                <w:i/>
              </w:rPr>
              <w:t>v</w:t>
            </w:r>
            <w:r w:rsidR="00BA3A25">
              <w:rPr>
                <w:b/>
                <w:i/>
              </w:rPr>
              <w:t> </w:t>
            </w:r>
            <w:r w:rsidRPr="006E1F21">
              <w:rPr>
                <w:b/>
                <w:i/>
              </w:rPr>
              <w:t xml:space="preserve">souladu </w:t>
            </w:r>
            <w:r w:rsidR="00BA3A25" w:rsidRPr="006E1F21">
              <w:rPr>
                <w:b/>
                <w:i/>
              </w:rPr>
              <w:t>s</w:t>
            </w:r>
            <w:r w:rsidR="00BA3A25">
              <w:rPr>
                <w:b/>
                <w:i/>
              </w:rPr>
              <w:t> </w:t>
            </w:r>
            <w:r w:rsidRPr="006E1F21">
              <w:rPr>
                <w:b/>
                <w:i/>
              </w:rPr>
              <w:t xml:space="preserve">čl. 64 odst. 1 nařízení (EU) 2024/1351 pro účely provádění akcí stanovených </w:t>
            </w:r>
            <w:r w:rsidR="00BA3A25" w:rsidRPr="006E1F21">
              <w:rPr>
                <w:b/>
                <w:i/>
              </w:rPr>
              <w:t>v</w:t>
            </w:r>
            <w:r w:rsidR="00BA3A25">
              <w:rPr>
                <w:b/>
                <w:i/>
              </w:rPr>
              <w:t> </w:t>
            </w:r>
            <w:r w:rsidRPr="006E1F21">
              <w:rPr>
                <w:b/>
                <w:i/>
              </w:rPr>
              <w:t>čl. 56 odst. 2 písm. b) nařízení (EU) 2024/1351.</w:t>
            </w:r>
          </w:p>
        </w:tc>
        <w:tc>
          <w:tcPr>
            <w:tcW w:w="4876" w:type="dxa"/>
            <w:tcBorders>
              <w:top w:val="nil"/>
              <w:left w:val="nil"/>
              <w:bottom w:val="nil"/>
              <w:right w:val="nil"/>
            </w:tcBorders>
          </w:tcPr>
          <w:p w14:paraId="4E818019" w14:textId="77777777" w:rsidR="00281E5D" w:rsidRPr="006E1F21" w:rsidRDefault="00281E5D" w:rsidP="00652B16">
            <w:pPr>
              <w:pStyle w:val="Normal6a"/>
            </w:pPr>
          </w:p>
        </w:tc>
      </w:tr>
    </w:tbl>
    <w:p w14:paraId="274DD7E4"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05FFD0C"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2D7BB08B" w14:textId="3BCDD98C" w:rsidR="00281E5D" w:rsidRPr="006E1F21" w:rsidRDefault="00281E5D" w:rsidP="00281E5D">
      <w:pPr>
        <w:pStyle w:val="AmJustText"/>
      </w:pPr>
      <w:r w:rsidRPr="006E1F21">
        <w:t xml:space="preserve">Již financováno </w:t>
      </w:r>
      <w:r w:rsidR="00BA3A25" w:rsidRPr="006E1F21">
        <w:t>v</w:t>
      </w:r>
      <w:r w:rsidR="00BA3A25">
        <w:t> </w:t>
      </w:r>
      <w:r w:rsidRPr="006E1F21">
        <w:t>rámci programu AMI. Dvojí financování by nemělo být povoleno.</w:t>
      </w:r>
    </w:p>
    <w:p w14:paraId="7D308FA5" w14:textId="77777777" w:rsidR="00281E5D" w:rsidRPr="006E1F21" w:rsidRDefault="00281E5D" w:rsidP="00281E5D">
      <w:r w:rsidRPr="006E1F21">
        <w:rPr>
          <w:rStyle w:val="HideTWBExt"/>
        </w:rPr>
        <w:t>&lt;/AmendB&gt;</w:t>
      </w:r>
    </w:p>
    <w:p w14:paraId="2D97584C"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201</w:t>
      </w:r>
      <w:r w:rsidRPr="006E1F21">
        <w:rPr>
          <w:rStyle w:val="HideTWBExt"/>
          <w:b w:val="0"/>
        </w:rPr>
        <w:t>&lt;/NumAmB&gt;</w:t>
      </w:r>
    </w:p>
    <w:p w14:paraId="22233932" w14:textId="77777777" w:rsidR="00281E5D" w:rsidRPr="006E1F21" w:rsidRDefault="00281E5D" w:rsidP="00281E5D">
      <w:pPr>
        <w:pStyle w:val="NormalBold"/>
      </w:pPr>
      <w:r w:rsidRPr="006E1F21">
        <w:rPr>
          <w:rStyle w:val="HideTWBExt"/>
          <w:b w:val="0"/>
        </w:rPr>
        <w:t>&lt;RepeatBlock-By&gt;&lt;Members&gt;</w:t>
      </w:r>
      <w:r w:rsidRPr="006E1F21">
        <w:t>Geadis Geadi</w:t>
      </w:r>
      <w:r w:rsidRPr="006E1F21">
        <w:rPr>
          <w:rStyle w:val="HideTWBExt"/>
          <w:b w:val="0"/>
        </w:rPr>
        <w:t>&lt;/Members&gt;</w:t>
      </w:r>
    </w:p>
    <w:p w14:paraId="3C5607FC" w14:textId="77777777" w:rsidR="00281E5D" w:rsidRPr="006E1F21" w:rsidRDefault="00281E5D" w:rsidP="00281E5D">
      <w:pPr>
        <w:pStyle w:val="NormalBold"/>
      </w:pPr>
      <w:r w:rsidRPr="006E1F21">
        <w:rPr>
          <w:rStyle w:val="HideTWBExt"/>
          <w:b w:val="0"/>
        </w:rPr>
        <w:t>&lt;/RepeatBlock-By&gt;</w:t>
      </w:r>
    </w:p>
    <w:p w14:paraId="4B7D19B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194FC8FD" w14:textId="77777777" w:rsidR="00281E5D" w:rsidRPr="006E1F21" w:rsidRDefault="00281E5D" w:rsidP="00281E5D">
      <w:pPr>
        <w:pStyle w:val="NormalBold"/>
      </w:pPr>
      <w:r w:rsidRPr="006E1F21">
        <w:rPr>
          <w:rStyle w:val="HideTWBExt"/>
          <w:b w:val="0"/>
        </w:rPr>
        <w:t>&lt;Article&gt;</w:t>
      </w:r>
      <w:r w:rsidRPr="006E1F21">
        <w:t>Čl. 8 – odst. 1</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7E57F5CA" w14:textId="77777777" w:rsidTr="00652B16">
        <w:trPr>
          <w:trHeight w:hRule="exact" w:val="240"/>
          <w:jc w:val="center"/>
        </w:trPr>
        <w:tc>
          <w:tcPr>
            <w:tcW w:w="9752" w:type="dxa"/>
            <w:gridSpan w:val="2"/>
            <w:tcBorders>
              <w:top w:val="nil"/>
              <w:left w:val="nil"/>
              <w:bottom w:val="nil"/>
              <w:right w:val="nil"/>
            </w:tcBorders>
          </w:tcPr>
          <w:p w14:paraId="24DE4709" w14:textId="77777777" w:rsidR="00281E5D" w:rsidRPr="006E1F21" w:rsidRDefault="00281E5D" w:rsidP="00652B16"/>
        </w:tc>
      </w:tr>
      <w:tr w:rsidR="00C26DAB" w:rsidRPr="006E1F21" w14:paraId="5F6B2B82" w14:textId="77777777" w:rsidTr="00652B16">
        <w:trPr>
          <w:trHeight w:val="240"/>
          <w:jc w:val="center"/>
        </w:trPr>
        <w:tc>
          <w:tcPr>
            <w:tcW w:w="4876" w:type="dxa"/>
            <w:tcBorders>
              <w:top w:val="nil"/>
              <w:left w:val="nil"/>
              <w:bottom w:val="nil"/>
              <w:right w:val="nil"/>
            </w:tcBorders>
          </w:tcPr>
          <w:p w14:paraId="0F7D3834"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51E1D312" w14:textId="77777777" w:rsidR="00281E5D" w:rsidRPr="006E1F21" w:rsidRDefault="00281E5D" w:rsidP="00652B16">
            <w:pPr>
              <w:pStyle w:val="AmColumnHeading"/>
            </w:pPr>
            <w:r w:rsidRPr="006E1F21">
              <w:t>Pozměňovací návrh</w:t>
            </w:r>
          </w:p>
        </w:tc>
      </w:tr>
      <w:tr w:rsidR="00C26DAB" w:rsidRPr="006E1F21" w14:paraId="7E0F1F33" w14:textId="77777777" w:rsidTr="00652B16">
        <w:trPr>
          <w:jc w:val="center"/>
        </w:trPr>
        <w:tc>
          <w:tcPr>
            <w:tcW w:w="4876" w:type="dxa"/>
            <w:tcBorders>
              <w:top w:val="nil"/>
              <w:left w:val="nil"/>
              <w:bottom w:val="nil"/>
              <w:right w:val="nil"/>
            </w:tcBorders>
          </w:tcPr>
          <w:p w14:paraId="2D710F7E" w14:textId="5F665AC7" w:rsidR="00281E5D" w:rsidRPr="006E1F21" w:rsidRDefault="00281E5D" w:rsidP="00652B16">
            <w:pPr>
              <w:pStyle w:val="Normal6a"/>
            </w:pPr>
            <w:r w:rsidRPr="006E1F21">
              <w:t xml:space="preserve">Komise vypočítá </w:t>
            </w:r>
            <w:r w:rsidR="00BA3A25" w:rsidRPr="006E1F21">
              <w:t>a</w:t>
            </w:r>
            <w:r w:rsidR="00BA3A25">
              <w:t> </w:t>
            </w:r>
            <w:r w:rsidRPr="006E1F21">
              <w:t xml:space="preserve">zpřístupní každému členskému státu, který využívá pomoci, příslušný podíl finančních příspěvků převedených přispívajícími členskými státy </w:t>
            </w:r>
            <w:r w:rsidR="00BA3A25" w:rsidRPr="006E1F21">
              <w:t>v</w:t>
            </w:r>
            <w:r w:rsidR="00BA3A25">
              <w:t> </w:t>
            </w:r>
            <w:r w:rsidRPr="006E1F21">
              <w:t xml:space="preserve">souladu </w:t>
            </w:r>
            <w:r w:rsidR="00BA3A25" w:rsidRPr="006E1F21">
              <w:t>s</w:t>
            </w:r>
            <w:r w:rsidR="00BA3A25">
              <w:t> </w:t>
            </w:r>
            <w:r w:rsidRPr="006E1F21">
              <w:t xml:space="preserve">čl. 64 odst. 1 nařízení (EU) 2024/1351 pro účely provádění akcí stanovených </w:t>
            </w:r>
            <w:r w:rsidR="00BA3A25" w:rsidRPr="006E1F21">
              <w:t>v</w:t>
            </w:r>
            <w:r w:rsidR="00BA3A25">
              <w:t> </w:t>
            </w:r>
            <w:r w:rsidRPr="006E1F21">
              <w:t>čl. 56 odst. 2 písm. b) nařízení (EU) 2024/1351.</w:t>
            </w:r>
          </w:p>
        </w:tc>
        <w:tc>
          <w:tcPr>
            <w:tcW w:w="4876" w:type="dxa"/>
            <w:tcBorders>
              <w:top w:val="nil"/>
              <w:left w:val="nil"/>
              <w:bottom w:val="nil"/>
              <w:right w:val="nil"/>
            </w:tcBorders>
          </w:tcPr>
          <w:p w14:paraId="656C1283" w14:textId="1DA5280B" w:rsidR="00281E5D" w:rsidRPr="006E1F21" w:rsidRDefault="00281E5D" w:rsidP="00652B16">
            <w:pPr>
              <w:pStyle w:val="Normal6a"/>
            </w:pPr>
            <w:r w:rsidRPr="006E1F21">
              <w:t xml:space="preserve">Komise vypočítá </w:t>
            </w:r>
            <w:r w:rsidR="00BA3A25" w:rsidRPr="006E1F21">
              <w:t>a</w:t>
            </w:r>
            <w:r w:rsidR="00BA3A25">
              <w:t> </w:t>
            </w:r>
            <w:r w:rsidRPr="006E1F21">
              <w:t xml:space="preserve">zpřístupní každému členskému státu, který využívá pomoci, příslušný podíl finančních příspěvků převedených přispívajícími členskými státy </w:t>
            </w:r>
            <w:r w:rsidR="00BA3A25" w:rsidRPr="006E1F21">
              <w:t>v</w:t>
            </w:r>
            <w:r w:rsidR="00BA3A25">
              <w:t> </w:t>
            </w:r>
            <w:r w:rsidRPr="006E1F21">
              <w:t xml:space="preserve">souladu </w:t>
            </w:r>
            <w:r w:rsidR="00BA3A25" w:rsidRPr="006E1F21">
              <w:t>s</w:t>
            </w:r>
            <w:r w:rsidR="00BA3A25">
              <w:t> </w:t>
            </w:r>
            <w:r w:rsidRPr="006E1F21">
              <w:t xml:space="preserve">čl. 64 odst. 1 nařízení (EU) 2024/1351 pro účely provádění akcí stanovených </w:t>
            </w:r>
            <w:r w:rsidR="00BA3A25" w:rsidRPr="006E1F21">
              <w:t>v</w:t>
            </w:r>
            <w:r w:rsidR="00BA3A25">
              <w:t> </w:t>
            </w:r>
            <w:r w:rsidRPr="006E1F21">
              <w:t>čl. 56 odst. 2 písm. b) nařízení (EU) 2024/1351</w:t>
            </w:r>
            <w:r w:rsidRPr="006E1F21">
              <w:rPr>
                <w:b/>
                <w:i/>
              </w:rPr>
              <w:t xml:space="preserve">, přičemž přednost mají členské státy čelící nepřiměřenému tlaku na vnějších hranicích </w:t>
            </w:r>
            <w:r w:rsidR="00BA3A25" w:rsidRPr="006E1F21">
              <w:rPr>
                <w:b/>
                <w:i/>
              </w:rPr>
              <w:t>a</w:t>
            </w:r>
            <w:r w:rsidR="00BA3A25">
              <w:rPr>
                <w:b/>
                <w:i/>
              </w:rPr>
              <w:t> </w:t>
            </w:r>
            <w:r w:rsidRPr="006E1F21">
              <w:rPr>
                <w:b/>
                <w:i/>
              </w:rPr>
              <w:t xml:space="preserve">opatření posilující ochranu hranic, předcházející nedovoleným překročením </w:t>
            </w:r>
            <w:r w:rsidR="00BA3A25" w:rsidRPr="006E1F21">
              <w:rPr>
                <w:b/>
                <w:i/>
              </w:rPr>
              <w:t>a</w:t>
            </w:r>
            <w:r w:rsidR="00BA3A25">
              <w:rPr>
                <w:b/>
                <w:i/>
              </w:rPr>
              <w:t> </w:t>
            </w:r>
            <w:r w:rsidRPr="006E1F21">
              <w:rPr>
                <w:b/>
                <w:i/>
              </w:rPr>
              <w:t>podporující návratová opatření</w:t>
            </w:r>
            <w:r w:rsidRPr="006E1F21">
              <w:t>.</w:t>
            </w:r>
          </w:p>
        </w:tc>
      </w:tr>
    </w:tbl>
    <w:p w14:paraId="252CF226"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485250C7" w14:textId="77777777" w:rsidR="00281E5D" w:rsidRPr="006E1F21" w:rsidRDefault="00281E5D" w:rsidP="00281E5D">
      <w:r w:rsidRPr="006E1F21">
        <w:rPr>
          <w:rStyle w:val="HideTWBExt"/>
        </w:rPr>
        <w:t>&lt;/AmendB&gt;</w:t>
      </w:r>
    </w:p>
    <w:p w14:paraId="4CE5C68D"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202</w:t>
      </w:r>
      <w:r w:rsidRPr="006E1F21">
        <w:rPr>
          <w:rStyle w:val="HideTWBExt"/>
          <w:b w:val="0"/>
        </w:rPr>
        <w:t>&lt;/NumAmB&gt;</w:t>
      </w:r>
    </w:p>
    <w:p w14:paraId="25FEFD25" w14:textId="77777777" w:rsidR="00281E5D" w:rsidRPr="006E1F21" w:rsidRDefault="00281E5D" w:rsidP="00281E5D">
      <w:pPr>
        <w:pStyle w:val="NormalBold"/>
      </w:pPr>
      <w:r w:rsidRPr="006E1F21">
        <w:rPr>
          <w:rStyle w:val="HideTWBExt"/>
          <w:b w:val="0"/>
        </w:rPr>
        <w:t>&lt;RepeatBlock-By&gt;&lt;Members&gt;</w:t>
      </w:r>
      <w:r w:rsidRPr="006E1F21">
        <w:t>Georgiana Teodorescu</w:t>
      </w:r>
      <w:r w:rsidRPr="006E1F21">
        <w:rPr>
          <w:rStyle w:val="HideTWBExt"/>
          <w:b w:val="0"/>
        </w:rPr>
        <w:t>&lt;/Members&gt;</w:t>
      </w:r>
    </w:p>
    <w:p w14:paraId="424239D3" w14:textId="77777777" w:rsidR="00281E5D" w:rsidRPr="006E1F21" w:rsidRDefault="00281E5D" w:rsidP="00281E5D">
      <w:pPr>
        <w:pStyle w:val="NormalBold"/>
      </w:pPr>
      <w:r w:rsidRPr="006E1F21">
        <w:rPr>
          <w:rStyle w:val="HideTWBExt"/>
          <w:b w:val="0"/>
        </w:rPr>
        <w:t>&lt;/RepeatBlock-By&gt;</w:t>
      </w:r>
    </w:p>
    <w:p w14:paraId="01B13523"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06503F42" w14:textId="23642B26" w:rsidR="00281E5D" w:rsidRPr="006E1F21" w:rsidRDefault="00281E5D" w:rsidP="00281E5D">
      <w:pPr>
        <w:pStyle w:val="NormalBold"/>
      </w:pPr>
      <w:r w:rsidRPr="006E1F21">
        <w:rPr>
          <w:rStyle w:val="HideTWBExt"/>
          <w:b w:val="0"/>
        </w:rPr>
        <w:t>&lt;Article&gt;</w:t>
      </w:r>
      <w:r w:rsidRPr="006E1F21">
        <w:t xml:space="preserve">Článek 8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16F9ABE" w14:textId="77777777" w:rsidTr="00652B16">
        <w:trPr>
          <w:trHeight w:hRule="exact" w:val="240"/>
          <w:jc w:val="center"/>
        </w:trPr>
        <w:tc>
          <w:tcPr>
            <w:tcW w:w="9752" w:type="dxa"/>
            <w:gridSpan w:val="2"/>
            <w:tcBorders>
              <w:top w:val="nil"/>
              <w:left w:val="nil"/>
              <w:bottom w:val="nil"/>
              <w:right w:val="nil"/>
            </w:tcBorders>
          </w:tcPr>
          <w:p w14:paraId="4F977BA7" w14:textId="77777777" w:rsidR="00281E5D" w:rsidRPr="006E1F21" w:rsidRDefault="00281E5D" w:rsidP="00652B16"/>
        </w:tc>
      </w:tr>
      <w:tr w:rsidR="00C26DAB" w:rsidRPr="006E1F21" w14:paraId="5A91B152" w14:textId="77777777" w:rsidTr="00652B16">
        <w:trPr>
          <w:trHeight w:val="240"/>
          <w:jc w:val="center"/>
        </w:trPr>
        <w:tc>
          <w:tcPr>
            <w:tcW w:w="4876" w:type="dxa"/>
            <w:tcBorders>
              <w:top w:val="nil"/>
              <w:left w:val="nil"/>
              <w:bottom w:val="nil"/>
              <w:right w:val="nil"/>
            </w:tcBorders>
          </w:tcPr>
          <w:p w14:paraId="3190107D"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7ED55E5A" w14:textId="77777777" w:rsidR="00281E5D" w:rsidRPr="006E1F21" w:rsidRDefault="00281E5D" w:rsidP="00652B16">
            <w:pPr>
              <w:pStyle w:val="AmColumnHeading"/>
            </w:pPr>
            <w:r w:rsidRPr="006E1F21">
              <w:t>Pozměňovací návrh</w:t>
            </w:r>
          </w:p>
        </w:tc>
      </w:tr>
      <w:tr w:rsidR="00C26DAB" w:rsidRPr="006E1F21" w14:paraId="5FE09E12" w14:textId="77777777" w:rsidTr="00652B16">
        <w:trPr>
          <w:jc w:val="center"/>
        </w:trPr>
        <w:tc>
          <w:tcPr>
            <w:tcW w:w="4876" w:type="dxa"/>
            <w:tcBorders>
              <w:top w:val="nil"/>
              <w:left w:val="nil"/>
              <w:bottom w:val="nil"/>
              <w:right w:val="nil"/>
            </w:tcBorders>
          </w:tcPr>
          <w:p w14:paraId="224C7A5F" w14:textId="77777777" w:rsidR="00281E5D" w:rsidRPr="006E1F21" w:rsidRDefault="00281E5D" w:rsidP="00652B16">
            <w:pPr>
              <w:pStyle w:val="Normal6a"/>
            </w:pPr>
          </w:p>
        </w:tc>
        <w:tc>
          <w:tcPr>
            <w:tcW w:w="4876" w:type="dxa"/>
            <w:tcBorders>
              <w:top w:val="nil"/>
              <w:left w:val="nil"/>
              <w:bottom w:val="nil"/>
              <w:right w:val="nil"/>
            </w:tcBorders>
          </w:tcPr>
          <w:p w14:paraId="6AFF5158" w14:textId="77777777" w:rsidR="00281E5D" w:rsidRPr="006E1F21" w:rsidRDefault="00281E5D" w:rsidP="00652B16">
            <w:pPr>
              <w:pStyle w:val="Normal6a"/>
              <w:jc w:val="center"/>
            </w:pPr>
            <w:r w:rsidRPr="006E1F21">
              <w:rPr>
                <w:b/>
                <w:i/>
              </w:rPr>
              <w:t>Článek 8a</w:t>
            </w:r>
            <w:r w:rsidRPr="006E1F21">
              <w:tab/>
            </w:r>
          </w:p>
        </w:tc>
      </w:tr>
      <w:tr w:rsidR="00C26DAB" w:rsidRPr="006E1F21" w14:paraId="6178D9C8" w14:textId="77777777" w:rsidTr="00652B16">
        <w:trPr>
          <w:jc w:val="center"/>
        </w:trPr>
        <w:tc>
          <w:tcPr>
            <w:tcW w:w="4876" w:type="dxa"/>
            <w:tcBorders>
              <w:top w:val="nil"/>
              <w:left w:val="nil"/>
              <w:bottom w:val="nil"/>
              <w:right w:val="nil"/>
            </w:tcBorders>
          </w:tcPr>
          <w:p w14:paraId="471CF12E" w14:textId="77777777" w:rsidR="00281E5D" w:rsidRPr="006E1F21" w:rsidRDefault="00281E5D" w:rsidP="00652B16">
            <w:pPr>
              <w:pStyle w:val="Normal6a"/>
            </w:pPr>
          </w:p>
        </w:tc>
        <w:tc>
          <w:tcPr>
            <w:tcW w:w="4876" w:type="dxa"/>
            <w:tcBorders>
              <w:top w:val="nil"/>
              <w:left w:val="nil"/>
              <w:bottom w:val="nil"/>
              <w:right w:val="nil"/>
            </w:tcBorders>
          </w:tcPr>
          <w:p w14:paraId="3C5D46FB" w14:textId="77777777" w:rsidR="00281E5D" w:rsidRPr="006E1F21" w:rsidRDefault="00281E5D" w:rsidP="00652B16">
            <w:pPr>
              <w:pStyle w:val="Normal6a"/>
              <w:jc w:val="center"/>
            </w:pPr>
            <w:r w:rsidRPr="006E1F21">
              <w:rPr>
                <w:b/>
                <w:i/>
              </w:rPr>
              <w:t>Výkon přenesení pravomoci</w:t>
            </w:r>
          </w:p>
        </w:tc>
      </w:tr>
      <w:tr w:rsidR="00C26DAB" w:rsidRPr="006E1F21" w14:paraId="4DB16660" w14:textId="77777777" w:rsidTr="00652B16">
        <w:trPr>
          <w:jc w:val="center"/>
        </w:trPr>
        <w:tc>
          <w:tcPr>
            <w:tcW w:w="4876" w:type="dxa"/>
            <w:tcBorders>
              <w:top w:val="nil"/>
              <w:left w:val="nil"/>
              <w:bottom w:val="nil"/>
              <w:right w:val="nil"/>
            </w:tcBorders>
          </w:tcPr>
          <w:p w14:paraId="7447BC3F" w14:textId="77777777" w:rsidR="00281E5D" w:rsidRPr="006E1F21" w:rsidRDefault="00281E5D" w:rsidP="00652B16">
            <w:pPr>
              <w:pStyle w:val="Normal6a"/>
            </w:pPr>
          </w:p>
        </w:tc>
        <w:tc>
          <w:tcPr>
            <w:tcW w:w="4876" w:type="dxa"/>
            <w:tcBorders>
              <w:top w:val="nil"/>
              <w:left w:val="nil"/>
              <w:bottom w:val="nil"/>
              <w:right w:val="nil"/>
            </w:tcBorders>
          </w:tcPr>
          <w:p w14:paraId="7F0DC0FB" w14:textId="0E0784F1" w:rsidR="00281E5D" w:rsidRPr="006E1F21" w:rsidRDefault="00281E5D" w:rsidP="00652B16">
            <w:pPr>
              <w:pStyle w:val="Normal6a"/>
            </w:pPr>
            <w:r w:rsidRPr="006E1F21">
              <w:rPr>
                <w:b/>
                <w:i/>
              </w:rPr>
              <w:t xml:space="preserve">1. Pravomoc přijímat akty </w:t>
            </w:r>
            <w:r w:rsidR="00BA3A25" w:rsidRPr="006E1F21">
              <w:rPr>
                <w:b/>
                <w:i/>
              </w:rPr>
              <w:t>v</w:t>
            </w:r>
            <w:r w:rsidR="00BA3A25">
              <w:rPr>
                <w:b/>
                <w:i/>
              </w:rPr>
              <w:t> </w:t>
            </w:r>
            <w:r w:rsidRPr="006E1F21">
              <w:rPr>
                <w:b/>
                <w:i/>
              </w:rPr>
              <w:t xml:space="preserve">přenesené pravomoci je svěřena Komisi za podmínek stanoveným </w:t>
            </w:r>
            <w:r w:rsidR="00BA3A25" w:rsidRPr="006E1F21">
              <w:rPr>
                <w:b/>
                <w:i/>
              </w:rPr>
              <w:t>v</w:t>
            </w:r>
            <w:r w:rsidR="00BA3A25">
              <w:rPr>
                <w:b/>
                <w:i/>
              </w:rPr>
              <w:t> </w:t>
            </w:r>
            <w:r w:rsidRPr="006E1F21">
              <w:rPr>
                <w:b/>
                <w:i/>
              </w:rPr>
              <w:t>tomto článku.</w:t>
            </w:r>
          </w:p>
        </w:tc>
      </w:tr>
      <w:tr w:rsidR="00C26DAB" w:rsidRPr="006E1F21" w14:paraId="023E68C3" w14:textId="77777777" w:rsidTr="00652B16">
        <w:trPr>
          <w:jc w:val="center"/>
        </w:trPr>
        <w:tc>
          <w:tcPr>
            <w:tcW w:w="4876" w:type="dxa"/>
            <w:tcBorders>
              <w:top w:val="nil"/>
              <w:left w:val="nil"/>
              <w:bottom w:val="nil"/>
              <w:right w:val="nil"/>
            </w:tcBorders>
          </w:tcPr>
          <w:p w14:paraId="29B16132" w14:textId="77777777" w:rsidR="00281E5D" w:rsidRPr="006E1F21" w:rsidRDefault="00281E5D" w:rsidP="00652B16">
            <w:pPr>
              <w:pStyle w:val="Normal6a"/>
            </w:pPr>
          </w:p>
        </w:tc>
        <w:tc>
          <w:tcPr>
            <w:tcW w:w="4876" w:type="dxa"/>
            <w:tcBorders>
              <w:top w:val="nil"/>
              <w:left w:val="nil"/>
              <w:bottom w:val="nil"/>
              <w:right w:val="nil"/>
            </w:tcBorders>
          </w:tcPr>
          <w:p w14:paraId="14EA795C" w14:textId="77777777" w:rsidR="00281E5D" w:rsidRPr="006E1F21" w:rsidRDefault="00281E5D" w:rsidP="00652B16">
            <w:pPr>
              <w:pStyle w:val="Normal6a"/>
            </w:pPr>
            <w:r w:rsidRPr="006E1F21">
              <w:rPr>
                <w:b/>
                <w:i/>
              </w:rPr>
              <w:t>2. Pravomoc přijímat akty v přenesené pravomoci uvedená v čl. 4 odst. 2b je svěřena Komisi na dobu sedmi let od ... [den vstupu tohoto nařízení v platnost].</w:t>
            </w:r>
          </w:p>
        </w:tc>
      </w:tr>
      <w:tr w:rsidR="00C26DAB" w:rsidRPr="006E1F21" w14:paraId="4095035C" w14:textId="77777777" w:rsidTr="00652B16">
        <w:trPr>
          <w:jc w:val="center"/>
        </w:trPr>
        <w:tc>
          <w:tcPr>
            <w:tcW w:w="4876" w:type="dxa"/>
            <w:tcBorders>
              <w:top w:val="nil"/>
              <w:left w:val="nil"/>
              <w:bottom w:val="nil"/>
              <w:right w:val="nil"/>
            </w:tcBorders>
          </w:tcPr>
          <w:p w14:paraId="2F45A601" w14:textId="77777777" w:rsidR="00281E5D" w:rsidRPr="006E1F21" w:rsidRDefault="00281E5D" w:rsidP="00652B16">
            <w:pPr>
              <w:pStyle w:val="Normal6a"/>
            </w:pPr>
          </w:p>
        </w:tc>
        <w:tc>
          <w:tcPr>
            <w:tcW w:w="4876" w:type="dxa"/>
            <w:tcBorders>
              <w:top w:val="nil"/>
              <w:left w:val="nil"/>
              <w:bottom w:val="nil"/>
              <w:right w:val="nil"/>
            </w:tcBorders>
          </w:tcPr>
          <w:p w14:paraId="1DFE51CE" w14:textId="67D3CECD" w:rsidR="00281E5D" w:rsidRPr="006E1F21" w:rsidRDefault="00281E5D" w:rsidP="00652B16">
            <w:pPr>
              <w:pStyle w:val="Normal6a"/>
            </w:pPr>
            <w:r w:rsidRPr="006E1F21">
              <w:rPr>
                <w:b/>
                <w:i/>
              </w:rPr>
              <w:t xml:space="preserve">3. Evropský parlament nebo Rada mohou přenesení pravomoci uvedené </w:t>
            </w:r>
            <w:r w:rsidR="00BA3A25" w:rsidRPr="006E1F21">
              <w:rPr>
                <w:b/>
                <w:i/>
              </w:rPr>
              <w:t>v</w:t>
            </w:r>
            <w:r w:rsidR="00BA3A25">
              <w:rPr>
                <w:b/>
                <w:i/>
              </w:rPr>
              <w:t> </w:t>
            </w:r>
            <w:r w:rsidRPr="006E1F21">
              <w:rPr>
                <w:b/>
                <w:i/>
              </w:rPr>
              <w:t xml:space="preserve">čl. 4 odst. 2b kdykoli zrušit. Rozhodnutím </w:t>
            </w:r>
            <w:r w:rsidR="00BA3A25" w:rsidRPr="006E1F21">
              <w:rPr>
                <w:b/>
                <w:i/>
              </w:rPr>
              <w:t>o</w:t>
            </w:r>
            <w:r w:rsidR="00BA3A25">
              <w:rPr>
                <w:b/>
                <w:i/>
              </w:rPr>
              <w:t> </w:t>
            </w:r>
            <w:r w:rsidRPr="006E1F21">
              <w:rPr>
                <w:b/>
                <w:i/>
              </w:rPr>
              <w:t xml:space="preserve">zrušení se ukončuje přenesení pravomocí </w:t>
            </w:r>
            <w:r w:rsidR="00BA3A25" w:rsidRPr="006E1F21">
              <w:rPr>
                <w:b/>
                <w:i/>
              </w:rPr>
              <w:t>v</w:t>
            </w:r>
            <w:r w:rsidR="00BA3A25">
              <w:rPr>
                <w:b/>
                <w:i/>
              </w:rPr>
              <w:t> </w:t>
            </w:r>
            <w:r w:rsidRPr="006E1F21">
              <w:rPr>
                <w:b/>
                <w:i/>
              </w:rPr>
              <w:t xml:space="preserve">něm blíže určené. Rozhodnutí nabývá účinku prvním dnem po zveřejnění </w:t>
            </w:r>
            <w:r w:rsidR="00BA3A25" w:rsidRPr="006E1F21">
              <w:rPr>
                <w:b/>
                <w:i/>
              </w:rPr>
              <w:t>v</w:t>
            </w:r>
            <w:r w:rsidR="00BA3A25">
              <w:rPr>
                <w:b/>
                <w:i/>
              </w:rPr>
              <w:t> </w:t>
            </w:r>
            <w:r w:rsidRPr="006E1F21">
              <w:rPr>
                <w:b/>
                <w:i/>
              </w:rPr>
              <w:t xml:space="preserve">Úředním věstníku Evropské unie nebo </w:t>
            </w:r>
            <w:r w:rsidR="00BA3A25" w:rsidRPr="006E1F21">
              <w:rPr>
                <w:b/>
                <w:i/>
              </w:rPr>
              <w:t>k</w:t>
            </w:r>
            <w:r w:rsidR="00BA3A25">
              <w:rPr>
                <w:b/>
                <w:i/>
              </w:rPr>
              <w:t> </w:t>
            </w:r>
            <w:r w:rsidRPr="006E1F21">
              <w:rPr>
                <w:b/>
                <w:i/>
              </w:rPr>
              <w:t xml:space="preserve">pozdějšímu dni, který je </w:t>
            </w:r>
            <w:r w:rsidR="00BA3A25" w:rsidRPr="006E1F21">
              <w:rPr>
                <w:b/>
                <w:i/>
              </w:rPr>
              <w:t>v</w:t>
            </w:r>
            <w:r w:rsidR="00BA3A25">
              <w:rPr>
                <w:b/>
                <w:i/>
              </w:rPr>
              <w:t> </w:t>
            </w:r>
            <w:r w:rsidRPr="006E1F21">
              <w:rPr>
                <w:b/>
                <w:i/>
              </w:rPr>
              <w:t xml:space="preserve">něm upřesněn. Nedotýká se platnosti žádných již platných aktů </w:t>
            </w:r>
            <w:r w:rsidR="00BA3A25" w:rsidRPr="006E1F21">
              <w:rPr>
                <w:b/>
                <w:i/>
              </w:rPr>
              <w:t>v</w:t>
            </w:r>
            <w:r w:rsidR="00BA3A25">
              <w:rPr>
                <w:b/>
                <w:i/>
              </w:rPr>
              <w:t> </w:t>
            </w:r>
            <w:r w:rsidRPr="006E1F21">
              <w:rPr>
                <w:b/>
                <w:i/>
              </w:rPr>
              <w:t>přenesené pravomoci.</w:t>
            </w:r>
          </w:p>
        </w:tc>
      </w:tr>
      <w:tr w:rsidR="00C26DAB" w:rsidRPr="006E1F21" w14:paraId="6195A31C" w14:textId="77777777" w:rsidTr="00652B16">
        <w:trPr>
          <w:jc w:val="center"/>
        </w:trPr>
        <w:tc>
          <w:tcPr>
            <w:tcW w:w="4876" w:type="dxa"/>
            <w:tcBorders>
              <w:top w:val="nil"/>
              <w:left w:val="nil"/>
              <w:bottom w:val="nil"/>
              <w:right w:val="nil"/>
            </w:tcBorders>
          </w:tcPr>
          <w:p w14:paraId="2FAEAAC1" w14:textId="77777777" w:rsidR="00281E5D" w:rsidRPr="006E1F21" w:rsidRDefault="00281E5D" w:rsidP="00652B16">
            <w:pPr>
              <w:pStyle w:val="Normal6a"/>
            </w:pPr>
          </w:p>
        </w:tc>
        <w:tc>
          <w:tcPr>
            <w:tcW w:w="4876" w:type="dxa"/>
            <w:tcBorders>
              <w:top w:val="nil"/>
              <w:left w:val="nil"/>
              <w:bottom w:val="nil"/>
              <w:right w:val="nil"/>
            </w:tcBorders>
          </w:tcPr>
          <w:p w14:paraId="5AD968C8" w14:textId="05FC55B8" w:rsidR="00281E5D" w:rsidRPr="006E1F21" w:rsidRDefault="00281E5D" w:rsidP="00652B16">
            <w:pPr>
              <w:pStyle w:val="Normal6a"/>
            </w:pPr>
            <w:r w:rsidRPr="006E1F21">
              <w:rPr>
                <w:b/>
                <w:i/>
              </w:rPr>
              <w:t xml:space="preserve">4. Před přijetím aktu </w:t>
            </w:r>
            <w:r w:rsidR="00BA3A25" w:rsidRPr="006E1F21">
              <w:rPr>
                <w:b/>
                <w:i/>
              </w:rPr>
              <w:t>v</w:t>
            </w:r>
            <w:r w:rsidR="00BA3A25">
              <w:rPr>
                <w:b/>
                <w:i/>
              </w:rPr>
              <w:t> </w:t>
            </w:r>
            <w:r w:rsidRPr="006E1F21">
              <w:rPr>
                <w:b/>
                <w:i/>
              </w:rPr>
              <w:t xml:space="preserve">přenesené pravomoci vede Komise konzultace </w:t>
            </w:r>
            <w:r w:rsidR="00BA3A25" w:rsidRPr="006E1F21">
              <w:rPr>
                <w:b/>
                <w:i/>
              </w:rPr>
              <w:t>s</w:t>
            </w:r>
            <w:r w:rsidR="00BA3A25">
              <w:rPr>
                <w:b/>
                <w:i/>
              </w:rPr>
              <w:t> </w:t>
            </w:r>
            <w:r w:rsidRPr="006E1F21">
              <w:rPr>
                <w:b/>
                <w:i/>
              </w:rPr>
              <w:t xml:space="preserve">odborníky jmenovanými jednotlivými členskými státy </w:t>
            </w:r>
            <w:r w:rsidR="00BA3A25" w:rsidRPr="006E1F21">
              <w:rPr>
                <w:b/>
                <w:i/>
              </w:rPr>
              <w:t>v</w:t>
            </w:r>
            <w:r w:rsidR="00BA3A25">
              <w:rPr>
                <w:b/>
                <w:i/>
              </w:rPr>
              <w:t> </w:t>
            </w:r>
            <w:r w:rsidRPr="006E1F21">
              <w:rPr>
                <w:b/>
                <w:i/>
              </w:rPr>
              <w:t xml:space="preserve">souladu se zásadami stanovenými </w:t>
            </w:r>
            <w:r w:rsidR="00BA3A25" w:rsidRPr="006E1F21">
              <w:rPr>
                <w:b/>
                <w:i/>
              </w:rPr>
              <w:t>v</w:t>
            </w:r>
            <w:r w:rsidR="00BA3A25">
              <w:rPr>
                <w:b/>
                <w:i/>
              </w:rPr>
              <w:t> </w:t>
            </w:r>
            <w:r w:rsidRPr="006E1F21">
              <w:rPr>
                <w:b/>
                <w:i/>
              </w:rPr>
              <w:t xml:space="preserve">interinstitucionální dohodě ze dne 13. dubna 2016 </w:t>
            </w:r>
            <w:r w:rsidR="00BA3A25" w:rsidRPr="006E1F21">
              <w:rPr>
                <w:b/>
                <w:i/>
              </w:rPr>
              <w:t>o</w:t>
            </w:r>
            <w:r w:rsidR="00BA3A25">
              <w:rPr>
                <w:b/>
                <w:i/>
              </w:rPr>
              <w:t> </w:t>
            </w:r>
            <w:r w:rsidRPr="006E1F21">
              <w:rPr>
                <w:b/>
                <w:i/>
              </w:rPr>
              <w:t>zdokonalení tvorby právních předpisů.</w:t>
            </w:r>
          </w:p>
        </w:tc>
      </w:tr>
      <w:tr w:rsidR="00C26DAB" w:rsidRPr="006E1F21" w14:paraId="64C17F66" w14:textId="77777777" w:rsidTr="00652B16">
        <w:trPr>
          <w:jc w:val="center"/>
        </w:trPr>
        <w:tc>
          <w:tcPr>
            <w:tcW w:w="4876" w:type="dxa"/>
            <w:tcBorders>
              <w:top w:val="nil"/>
              <w:left w:val="nil"/>
              <w:bottom w:val="nil"/>
              <w:right w:val="nil"/>
            </w:tcBorders>
          </w:tcPr>
          <w:p w14:paraId="449F5CF0" w14:textId="77777777" w:rsidR="00281E5D" w:rsidRPr="006E1F21" w:rsidRDefault="00281E5D" w:rsidP="00652B16">
            <w:pPr>
              <w:pStyle w:val="Normal6a"/>
            </w:pPr>
          </w:p>
        </w:tc>
        <w:tc>
          <w:tcPr>
            <w:tcW w:w="4876" w:type="dxa"/>
            <w:tcBorders>
              <w:top w:val="nil"/>
              <w:left w:val="nil"/>
              <w:bottom w:val="nil"/>
              <w:right w:val="nil"/>
            </w:tcBorders>
          </w:tcPr>
          <w:p w14:paraId="30BD2F04" w14:textId="77777777" w:rsidR="00281E5D" w:rsidRPr="006E1F21" w:rsidRDefault="00281E5D" w:rsidP="00652B16">
            <w:pPr>
              <w:pStyle w:val="Normal6a"/>
            </w:pPr>
            <w:r w:rsidRPr="006E1F21">
              <w:rPr>
                <w:b/>
                <w:i/>
              </w:rPr>
              <w:t>5. Přijetí aktu v přenesené pravomoci Komise neprodleně oznámí Evropskému parlamentu a současně Radě.</w:t>
            </w:r>
          </w:p>
        </w:tc>
      </w:tr>
      <w:tr w:rsidR="00C26DAB" w:rsidRPr="006E1F21" w14:paraId="0343A07D" w14:textId="77777777" w:rsidTr="00652B16">
        <w:trPr>
          <w:jc w:val="center"/>
        </w:trPr>
        <w:tc>
          <w:tcPr>
            <w:tcW w:w="4876" w:type="dxa"/>
            <w:tcBorders>
              <w:top w:val="nil"/>
              <w:left w:val="nil"/>
              <w:bottom w:val="nil"/>
              <w:right w:val="nil"/>
            </w:tcBorders>
          </w:tcPr>
          <w:p w14:paraId="6E4148D0" w14:textId="77777777" w:rsidR="00281E5D" w:rsidRPr="006E1F21" w:rsidRDefault="00281E5D" w:rsidP="00652B16">
            <w:pPr>
              <w:pStyle w:val="Normal6a"/>
            </w:pPr>
          </w:p>
        </w:tc>
        <w:tc>
          <w:tcPr>
            <w:tcW w:w="4876" w:type="dxa"/>
            <w:tcBorders>
              <w:top w:val="nil"/>
              <w:left w:val="nil"/>
              <w:bottom w:val="nil"/>
              <w:right w:val="nil"/>
            </w:tcBorders>
          </w:tcPr>
          <w:p w14:paraId="59934ED1" w14:textId="421CB785" w:rsidR="00281E5D" w:rsidRPr="006E1F21" w:rsidRDefault="00281E5D" w:rsidP="00652B16">
            <w:pPr>
              <w:pStyle w:val="Normal6a"/>
            </w:pPr>
            <w:r w:rsidRPr="006E1F21">
              <w:rPr>
                <w:b/>
                <w:i/>
              </w:rPr>
              <w:t xml:space="preserve">6. Akt v přenesené pravomoci přijatý podle čl. 4 odst. 2b vstoupí v platnost pouze tehdy, pokud proti němu Evropský parlament ani Rada nevysloví námitky ve lhůtě dvou měsíců ode dne, kdy jim byl tento akt oznámen, nebo pokud Evropský parlament i Rada před uplynutím této lhůty informují Komisi o tom, že námitky nevysloví. </w:t>
            </w:r>
            <w:r w:rsidR="00BA3A25" w:rsidRPr="006E1F21">
              <w:rPr>
                <w:b/>
                <w:i/>
              </w:rPr>
              <w:t>Z</w:t>
            </w:r>
            <w:r w:rsidR="00BA3A25">
              <w:rPr>
                <w:b/>
                <w:i/>
              </w:rPr>
              <w:t> </w:t>
            </w:r>
            <w:r w:rsidRPr="006E1F21">
              <w:rPr>
                <w:b/>
                <w:i/>
              </w:rPr>
              <w:t xml:space="preserve">podnětu Evropského parlamentu nebo Rady se tato lhůta prodlouží </w:t>
            </w:r>
            <w:r w:rsidR="00BA3A25" w:rsidRPr="006E1F21">
              <w:rPr>
                <w:b/>
                <w:i/>
              </w:rPr>
              <w:t>o</w:t>
            </w:r>
            <w:r w:rsidR="00BA3A25">
              <w:rPr>
                <w:b/>
                <w:i/>
              </w:rPr>
              <w:t> </w:t>
            </w:r>
            <w:r w:rsidRPr="006E1F21">
              <w:rPr>
                <w:b/>
                <w:i/>
              </w:rPr>
              <w:t>dva měsíce.</w:t>
            </w:r>
          </w:p>
        </w:tc>
      </w:tr>
    </w:tbl>
    <w:p w14:paraId="547098DA"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7EA4BAEF" w14:textId="77777777" w:rsidR="00281E5D" w:rsidRPr="006E1F21" w:rsidRDefault="00281E5D" w:rsidP="00281E5D">
      <w:r w:rsidRPr="006E1F21">
        <w:rPr>
          <w:rStyle w:val="HideTWBExt"/>
        </w:rPr>
        <w:t>&lt;/AmendB&gt;</w:t>
      </w:r>
    </w:p>
    <w:p w14:paraId="4BDB63F6"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203</w:t>
      </w:r>
      <w:r w:rsidRPr="006E1F21">
        <w:rPr>
          <w:rStyle w:val="HideTWBExt"/>
          <w:b w:val="0"/>
        </w:rPr>
        <w:t>&lt;/NumAmB&gt;</w:t>
      </w:r>
    </w:p>
    <w:p w14:paraId="3A96B92F"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434B15F1" w14:textId="77777777" w:rsidR="00281E5D" w:rsidRPr="006E1F21" w:rsidRDefault="00281E5D" w:rsidP="00281E5D">
      <w:pPr>
        <w:pStyle w:val="NormalBold"/>
      </w:pPr>
      <w:r w:rsidRPr="006E1F21">
        <w:rPr>
          <w:rStyle w:val="HideTWBExt"/>
          <w:b w:val="0"/>
        </w:rPr>
        <w:t>&lt;/RepeatBlock-By&gt;</w:t>
      </w:r>
    </w:p>
    <w:p w14:paraId="32959E8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30EFBB66" w14:textId="41B229C3" w:rsidR="00281E5D" w:rsidRPr="006E1F21" w:rsidRDefault="00281E5D" w:rsidP="00281E5D">
      <w:pPr>
        <w:pStyle w:val="NormalBold"/>
      </w:pPr>
      <w:r w:rsidRPr="006E1F21">
        <w:rPr>
          <w:rStyle w:val="HideTWBExt"/>
          <w:b w:val="0"/>
        </w:rPr>
        <w:t>&lt;Article&gt;</w:t>
      </w:r>
      <w:r w:rsidRPr="006E1F21">
        <w:t xml:space="preserve">Článek 8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0B05062F" w14:textId="77777777" w:rsidTr="00652B16">
        <w:trPr>
          <w:trHeight w:hRule="exact" w:val="240"/>
          <w:jc w:val="center"/>
        </w:trPr>
        <w:tc>
          <w:tcPr>
            <w:tcW w:w="9752" w:type="dxa"/>
            <w:gridSpan w:val="2"/>
            <w:tcBorders>
              <w:top w:val="nil"/>
              <w:left w:val="nil"/>
              <w:bottom w:val="nil"/>
              <w:right w:val="nil"/>
            </w:tcBorders>
          </w:tcPr>
          <w:p w14:paraId="77F4F26C" w14:textId="77777777" w:rsidR="00281E5D" w:rsidRPr="006E1F21" w:rsidRDefault="00281E5D" w:rsidP="00652B16"/>
        </w:tc>
      </w:tr>
      <w:tr w:rsidR="00C26DAB" w:rsidRPr="006E1F21" w14:paraId="4D668A75" w14:textId="77777777" w:rsidTr="00652B16">
        <w:trPr>
          <w:trHeight w:val="240"/>
          <w:jc w:val="center"/>
        </w:trPr>
        <w:tc>
          <w:tcPr>
            <w:tcW w:w="4876" w:type="dxa"/>
            <w:tcBorders>
              <w:top w:val="nil"/>
              <w:left w:val="nil"/>
              <w:bottom w:val="nil"/>
              <w:right w:val="nil"/>
            </w:tcBorders>
          </w:tcPr>
          <w:p w14:paraId="5ACAF0BF"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3682A7A7" w14:textId="77777777" w:rsidR="00281E5D" w:rsidRPr="006E1F21" w:rsidRDefault="00281E5D" w:rsidP="00652B16">
            <w:pPr>
              <w:pStyle w:val="AmColumnHeading"/>
            </w:pPr>
            <w:r w:rsidRPr="006E1F21">
              <w:t>Pozměňovací návrh</w:t>
            </w:r>
          </w:p>
        </w:tc>
      </w:tr>
      <w:tr w:rsidR="00C26DAB" w:rsidRPr="006E1F21" w14:paraId="5C252260" w14:textId="77777777" w:rsidTr="00652B16">
        <w:trPr>
          <w:jc w:val="center"/>
        </w:trPr>
        <w:tc>
          <w:tcPr>
            <w:tcW w:w="4876" w:type="dxa"/>
            <w:tcBorders>
              <w:top w:val="nil"/>
              <w:left w:val="nil"/>
              <w:bottom w:val="nil"/>
              <w:right w:val="nil"/>
            </w:tcBorders>
          </w:tcPr>
          <w:p w14:paraId="71DA8DB5" w14:textId="77777777" w:rsidR="00281E5D" w:rsidRPr="006E1F21" w:rsidRDefault="00281E5D" w:rsidP="00652B16">
            <w:pPr>
              <w:pStyle w:val="Normal6a"/>
            </w:pPr>
          </w:p>
        </w:tc>
        <w:tc>
          <w:tcPr>
            <w:tcW w:w="4876" w:type="dxa"/>
            <w:tcBorders>
              <w:top w:val="nil"/>
              <w:left w:val="nil"/>
              <w:bottom w:val="nil"/>
              <w:right w:val="nil"/>
            </w:tcBorders>
          </w:tcPr>
          <w:p w14:paraId="687B4579" w14:textId="77777777" w:rsidR="00281E5D" w:rsidRPr="006E1F21" w:rsidRDefault="00281E5D" w:rsidP="00652B16">
            <w:pPr>
              <w:pStyle w:val="Normal6a"/>
              <w:jc w:val="center"/>
            </w:pPr>
            <w:r w:rsidRPr="006E1F21">
              <w:rPr>
                <w:b/>
                <w:i/>
              </w:rPr>
              <w:t>Článek 8a</w:t>
            </w:r>
            <w:r w:rsidRPr="006E1F21">
              <w:tab/>
            </w:r>
          </w:p>
        </w:tc>
      </w:tr>
      <w:tr w:rsidR="00C26DAB" w:rsidRPr="006E1F21" w14:paraId="66E415FB" w14:textId="77777777" w:rsidTr="00652B16">
        <w:trPr>
          <w:jc w:val="center"/>
        </w:trPr>
        <w:tc>
          <w:tcPr>
            <w:tcW w:w="4876" w:type="dxa"/>
            <w:tcBorders>
              <w:top w:val="nil"/>
              <w:left w:val="nil"/>
              <w:bottom w:val="nil"/>
              <w:right w:val="nil"/>
            </w:tcBorders>
          </w:tcPr>
          <w:p w14:paraId="17A49A8A" w14:textId="77777777" w:rsidR="00281E5D" w:rsidRPr="006E1F21" w:rsidRDefault="00281E5D" w:rsidP="00652B16">
            <w:pPr>
              <w:pStyle w:val="Normal6a"/>
            </w:pPr>
          </w:p>
        </w:tc>
        <w:tc>
          <w:tcPr>
            <w:tcW w:w="4876" w:type="dxa"/>
            <w:tcBorders>
              <w:top w:val="nil"/>
              <w:left w:val="nil"/>
              <w:bottom w:val="nil"/>
              <w:right w:val="nil"/>
            </w:tcBorders>
          </w:tcPr>
          <w:p w14:paraId="20C9558F" w14:textId="77777777" w:rsidR="00281E5D" w:rsidRPr="006E1F21" w:rsidRDefault="00281E5D" w:rsidP="00652B16">
            <w:pPr>
              <w:pStyle w:val="Normal6a"/>
              <w:jc w:val="center"/>
            </w:pPr>
            <w:r w:rsidRPr="006E1F21">
              <w:rPr>
                <w:b/>
                <w:i/>
              </w:rPr>
              <w:t>Oznamování</w:t>
            </w:r>
          </w:p>
        </w:tc>
      </w:tr>
      <w:tr w:rsidR="00C26DAB" w:rsidRPr="006E1F21" w14:paraId="732B34A6" w14:textId="77777777" w:rsidTr="00652B16">
        <w:trPr>
          <w:jc w:val="center"/>
        </w:trPr>
        <w:tc>
          <w:tcPr>
            <w:tcW w:w="4876" w:type="dxa"/>
            <w:tcBorders>
              <w:top w:val="nil"/>
              <w:left w:val="nil"/>
              <w:bottom w:val="nil"/>
              <w:right w:val="nil"/>
            </w:tcBorders>
          </w:tcPr>
          <w:p w14:paraId="572C1F84" w14:textId="77777777" w:rsidR="00281E5D" w:rsidRPr="006E1F21" w:rsidRDefault="00281E5D" w:rsidP="00652B16">
            <w:pPr>
              <w:pStyle w:val="Normal6a"/>
            </w:pPr>
          </w:p>
        </w:tc>
        <w:tc>
          <w:tcPr>
            <w:tcW w:w="4876" w:type="dxa"/>
            <w:tcBorders>
              <w:top w:val="nil"/>
              <w:left w:val="nil"/>
              <w:bottom w:val="nil"/>
              <w:right w:val="nil"/>
            </w:tcBorders>
          </w:tcPr>
          <w:p w14:paraId="52C1E2EB" w14:textId="211CDEA6" w:rsidR="00281E5D" w:rsidRPr="006E1F21" w:rsidRDefault="00281E5D" w:rsidP="00652B16">
            <w:pPr>
              <w:pStyle w:val="Normal6a"/>
            </w:pPr>
            <w:r w:rsidRPr="006E1F21">
              <w:rPr>
                <w:b/>
                <w:i/>
              </w:rPr>
              <w:t xml:space="preserve">Kromě povinnosti podávat zprávy zakotvené </w:t>
            </w:r>
            <w:r w:rsidR="00BA3A25" w:rsidRPr="006E1F21">
              <w:rPr>
                <w:b/>
                <w:i/>
              </w:rPr>
              <w:t>v</w:t>
            </w:r>
            <w:r w:rsidR="00BA3A25">
              <w:rPr>
                <w:b/>
                <w:i/>
              </w:rPr>
              <w:t> </w:t>
            </w:r>
            <w:r w:rsidRPr="006E1F21">
              <w:rPr>
                <w:b/>
                <w:i/>
              </w:rPr>
              <w:t xml:space="preserve">článku 9 nařízení (EU) […] </w:t>
            </w:r>
            <w:r w:rsidR="00BA3A25" w:rsidRPr="006E1F21">
              <w:rPr>
                <w:b/>
                <w:i/>
              </w:rPr>
              <w:t>o</w:t>
            </w:r>
            <w:r w:rsidR="00BA3A25">
              <w:rPr>
                <w:b/>
                <w:i/>
              </w:rPr>
              <w:t> </w:t>
            </w:r>
            <w:r w:rsidRPr="006E1F21">
              <w:rPr>
                <w:b/>
                <w:i/>
              </w:rPr>
              <w:t xml:space="preserve">zavedení rámce pro sledování rozpočtových výdajů </w:t>
            </w:r>
            <w:r w:rsidR="00BA3A25" w:rsidRPr="006E1F21">
              <w:rPr>
                <w:b/>
                <w:i/>
              </w:rPr>
              <w:t>a</w:t>
            </w:r>
            <w:r w:rsidR="00BA3A25">
              <w:rPr>
                <w:b/>
                <w:i/>
              </w:rPr>
              <w:t> </w:t>
            </w:r>
            <w:r w:rsidRPr="006E1F21">
              <w:rPr>
                <w:b/>
                <w:i/>
              </w:rPr>
              <w:t xml:space="preserve">výkonnosti </w:t>
            </w:r>
            <w:r w:rsidR="00BA3A25" w:rsidRPr="006E1F21">
              <w:rPr>
                <w:b/>
                <w:i/>
              </w:rPr>
              <w:t>a</w:t>
            </w:r>
            <w:r w:rsidR="00BA3A25">
              <w:rPr>
                <w:b/>
                <w:i/>
              </w:rPr>
              <w:t> </w:t>
            </w:r>
            <w:r w:rsidRPr="006E1F21">
              <w:rPr>
                <w:b/>
                <w:i/>
              </w:rPr>
              <w:t xml:space="preserve">dalších horizontálních pravidel pro programy </w:t>
            </w:r>
            <w:r w:rsidR="00BA3A25" w:rsidRPr="006E1F21">
              <w:rPr>
                <w:b/>
                <w:i/>
              </w:rPr>
              <w:t>a</w:t>
            </w:r>
            <w:r w:rsidR="00BA3A25">
              <w:rPr>
                <w:b/>
                <w:i/>
              </w:rPr>
              <w:t> </w:t>
            </w:r>
            <w:r w:rsidRPr="006E1F21">
              <w:rPr>
                <w:b/>
                <w:i/>
              </w:rPr>
              <w:t xml:space="preserve">činnosti Unie </w:t>
            </w:r>
            <w:r w:rsidR="00BA3A25" w:rsidRPr="006E1F21">
              <w:rPr>
                <w:b/>
                <w:i/>
              </w:rPr>
              <w:t>a</w:t>
            </w:r>
            <w:r w:rsidR="00BA3A25">
              <w:rPr>
                <w:b/>
                <w:i/>
              </w:rPr>
              <w:t> </w:t>
            </w:r>
            <w:r w:rsidR="00BA3A25" w:rsidRPr="006E1F21">
              <w:rPr>
                <w:b/>
                <w:i/>
              </w:rPr>
              <w:t>s</w:t>
            </w:r>
            <w:r w:rsidR="00BA3A25">
              <w:rPr>
                <w:b/>
                <w:i/>
              </w:rPr>
              <w:t> </w:t>
            </w:r>
            <w:r w:rsidRPr="006E1F21">
              <w:rPr>
                <w:b/>
                <w:i/>
              </w:rPr>
              <w:t xml:space="preserve">cílem zajistit účinné posouzení pokroku, kterého bylo díky podpoře Unie poskytované na základě tohoto nařízení dosaženo při plnění jejích cílů, podává Komise každoročně Evropskému parlamentu </w:t>
            </w:r>
            <w:r w:rsidR="00BA3A25" w:rsidRPr="006E1F21">
              <w:rPr>
                <w:b/>
                <w:i/>
              </w:rPr>
              <w:t>a</w:t>
            </w:r>
            <w:r w:rsidR="00BA3A25">
              <w:rPr>
                <w:b/>
                <w:i/>
              </w:rPr>
              <w:t> </w:t>
            </w:r>
            <w:r w:rsidRPr="006E1F21">
              <w:rPr>
                <w:b/>
                <w:i/>
              </w:rPr>
              <w:t xml:space="preserve">Radě zprávu </w:t>
            </w:r>
            <w:r w:rsidR="00BA3A25" w:rsidRPr="006E1F21">
              <w:rPr>
                <w:b/>
                <w:i/>
              </w:rPr>
              <w:t>o</w:t>
            </w:r>
            <w:r w:rsidR="00BA3A25">
              <w:rPr>
                <w:b/>
                <w:i/>
              </w:rPr>
              <w:t> </w:t>
            </w:r>
            <w:r w:rsidRPr="006E1F21">
              <w:rPr>
                <w:b/>
                <w:i/>
              </w:rPr>
              <w:t xml:space="preserve">výkonnosti podpory Unie. Komise zejména podává zprávu o využití finančních prostředků přidělených na každý specifický cíl a hodnotí je. Ve své zprávě uvede druhy projektů, programů, akcí nebo opatření, na které byly poskytnuty finanční prostředky, výši těchto prostředků </w:t>
            </w:r>
            <w:r w:rsidR="00BA3A25" w:rsidRPr="006E1F21">
              <w:rPr>
                <w:b/>
                <w:i/>
              </w:rPr>
              <w:t>a</w:t>
            </w:r>
            <w:r w:rsidR="00BA3A25">
              <w:rPr>
                <w:b/>
                <w:i/>
              </w:rPr>
              <w:t> </w:t>
            </w:r>
            <w:r w:rsidRPr="006E1F21">
              <w:rPr>
                <w:b/>
                <w:i/>
              </w:rPr>
              <w:t xml:space="preserve">způsob, jakým tyto projekty, programy, akce nebo opatření přispívají </w:t>
            </w:r>
            <w:r w:rsidR="00BA3A25" w:rsidRPr="006E1F21">
              <w:rPr>
                <w:b/>
                <w:i/>
              </w:rPr>
              <w:t>k</w:t>
            </w:r>
            <w:r w:rsidR="00BA3A25">
              <w:rPr>
                <w:b/>
                <w:i/>
              </w:rPr>
              <w:t> </w:t>
            </w:r>
            <w:r w:rsidRPr="006E1F21">
              <w:rPr>
                <w:b/>
                <w:i/>
              </w:rPr>
              <w:t xml:space="preserve">plnění cílů, </w:t>
            </w:r>
            <w:r w:rsidR="00BA3A25" w:rsidRPr="006E1F21">
              <w:rPr>
                <w:b/>
                <w:i/>
              </w:rPr>
              <w:t>a</w:t>
            </w:r>
            <w:r w:rsidR="00BA3A25">
              <w:rPr>
                <w:b/>
                <w:i/>
              </w:rPr>
              <w:t> </w:t>
            </w:r>
            <w:r w:rsidRPr="006E1F21">
              <w:rPr>
                <w:b/>
                <w:i/>
              </w:rPr>
              <w:t xml:space="preserve">to </w:t>
            </w:r>
            <w:r w:rsidR="00BA3A25" w:rsidRPr="006E1F21">
              <w:rPr>
                <w:b/>
                <w:i/>
              </w:rPr>
              <w:t>i</w:t>
            </w:r>
            <w:r w:rsidR="00BA3A25">
              <w:rPr>
                <w:b/>
                <w:i/>
              </w:rPr>
              <w:t> </w:t>
            </w:r>
            <w:r w:rsidR="00BA3A25" w:rsidRPr="006E1F21">
              <w:rPr>
                <w:b/>
                <w:i/>
              </w:rPr>
              <w:t>v</w:t>
            </w:r>
            <w:r w:rsidR="00BA3A25">
              <w:rPr>
                <w:b/>
                <w:i/>
              </w:rPr>
              <w:t> </w:t>
            </w:r>
            <w:r w:rsidRPr="006E1F21">
              <w:rPr>
                <w:b/>
                <w:i/>
              </w:rPr>
              <w:t xml:space="preserve">případech, kdy byly zjištěny problémy, přičemž zajistí soulad </w:t>
            </w:r>
            <w:r w:rsidR="00BA3A25" w:rsidRPr="006E1F21">
              <w:rPr>
                <w:b/>
                <w:i/>
              </w:rPr>
              <w:t>s</w:t>
            </w:r>
            <w:r w:rsidR="00BA3A25">
              <w:rPr>
                <w:b/>
                <w:i/>
              </w:rPr>
              <w:t> </w:t>
            </w:r>
            <w:r w:rsidRPr="006E1F21">
              <w:rPr>
                <w:b/>
                <w:i/>
              </w:rPr>
              <w:t xml:space="preserve">horizontálními zásadami stanovenými </w:t>
            </w:r>
            <w:r w:rsidR="00BA3A25" w:rsidRPr="006E1F21">
              <w:rPr>
                <w:b/>
                <w:i/>
              </w:rPr>
              <w:t>v</w:t>
            </w:r>
            <w:r w:rsidR="00BA3A25">
              <w:rPr>
                <w:b/>
                <w:i/>
              </w:rPr>
              <w:t> </w:t>
            </w:r>
            <w:r w:rsidRPr="006E1F21">
              <w:rPr>
                <w:b/>
                <w:i/>
              </w:rPr>
              <w:t xml:space="preserve">článcích 7, 8 </w:t>
            </w:r>
            <w:r w:rsidR="00BA3A25" w:rsidRPr="006E1F21">
              <w:rPr>
                <w:b/>
                <w:i/>
              </w:rPr>
              <w:t>a</w:t>
            </w:r>
            <w:r w:rsidR="00BA3A25">
              <w:rPr>
                <w:b/>
                <w:i/>
              </w:rPr>
              <w:t> </w:t>
            </w:r>
            <w:r w:rsidRPr="006E1F21">
              <w:rPr>
                <w:b/>
                <w:i/>
              </w:rPr>
              <w:t xml:space="preserve">9 nařízení (EU), kterým se zřizuje Evropský fond pro hospodářskou, sociální </w:t>
            </w:r>
            <w:r w:rsidR="00BA3A25" w:rsidRPr="006E1F21">
              <w:rPr>
                <w:b/>
                <w:i/>
              </w:rPr>
              <w:t>a</w:t>
            </w:r>
            <w:r w:rsidR="00BA3A25">
              <w:rPr>
                <w:b/>
                <w:i/>
              </w:rPr>
              <w:t> </w:t>
            </w:r>
            <w:r w:rsidRPr="006E1F21">
              <w:rPr>
                <w:b/>
                <w:i/>
              </w:rPr>
              <w:t xml:space="preserve">územní soudržnost, zemědělství </w:t>
            </w:r>
            <w:r w:rsidR="00BA3A25" w:rsidRPr="006E1F21">
              <w:rPr>
                <w:b/>
                <w:i/>
              </w:rPr>
              <w:t>a</w:t>
            </w:r>
            <w:r w:rsidR="00BA3A25">
              <w:rPr>
                <w:b/>
                <w:i/>
              </w:rPr>
              <w:t> </w:t>
            </w:r>
            <w:r w:rsidRPr="006E1F21">
              <w:rPr>
                <w:b/>
                <w:i/>
              </w:rPr>
              <w:t xml:space="preserve">venkov, rybolov </w:t>
            </w:r>
            <w:r w:rsidR="00BA3A25" w:rsidRPr="006E1F21">
              <w:rPr>
                <w:b/>
                <w:i/>
              </w:rPr>
              <w:t>a</w:t>
            </w:r>
            <w:r w:rsidR="00BA3A25">
              <w:rPr>
                <w:b/>
                <w:i/>
              </w:rPr>
              <w:t> </w:t>
            </w:r>
            <w:r w:rsidRPr="006E1F21">
              <w:rPr>
                <w:b/>
                <w:i/>
              </w:rPr>
              <w:t xml:space="preserve">námořní záležitosti, prosperitu </w:t>
            </w:r>
            <w:r w:rsidR="00BA3A25" w:rsidRPr="006E1F21">
              <w:rPr>
                <w:b/>
                <w:i/>
              </w:rPr>
              <w:t>a</w:t>
            </w:r>
            <w:r w:rsidR="00BA3A25">
              <w:rPr>
                <w:b/>
                <w:i/>
              </w:rPr>
              <w:t> </w:t>
            </w:r>
            <w:r w:rsidRPr="006E1F21">
              <w:rPr>
                <w:b/>
                <w:i/>
              </w:rPr>
              <w:t xml:space="preserve">bezpečnost na období 2028–2034 </w:t>
            </w:r>
            <w:r w:rsidR="00BA3A25" w:rsidRPr="006E1F21">
              <w:rPr>
                <w:b/>
                <w:i/>
              </w:rPr>
              <w:t>a</w:t>
            </w:r>
            <w:r w:rsidR="00BA3A25">
              <w:rPr>
                <w:b/>
                <w:i/>
              </w:rPr>
              <w:t> </w:t>
            </w:r>
            <w:r w:rsidRPr="006E1F21">
              <w:rPr>
                <w:b/>
                <w:i/>
              </w:rPr>
              <w:t xml:space="preserve">kterým se mění nařízení (EU) 2023/955 </w:t>
            </w:r>
            <w:r w:rsidR="00BA3A25" w:rsidRPr="006E1F21">
              <w:rPr>
                <w:b/>
                <w:i/>
              </w:rPr>
              <w:t>a</w:t>
            </w:r>
            <w:r w:rsidR="00BA3A25">
              <w:rPr>
                <w:b/>
                <w:i/>
              </w:rPr>
              <w:t> </w:t>
            </w:r>
            <w:r w:rsidRPr="006E1F21">
              <w:rPr>
                <w:b/>
                <w:i/>
              </w:rPr>
              <w:t xml:space="preserve">nařízení (EU, Euratom) 2024/2509, </w:t>
            </w:r>
            <w:r w:rsidR="00BA3A25" w:rsidRPr="006E1F21">
              <w:rPr>
                <w:b/>
                <w:i/>
              </w:rPr>
              <w:t>a</w:t>
            </w:r>
            <w:r w:rsidR="00BA3A25">
              <w:rPr>
                <w:b/>
                <w:i/>
              </w:rPr>
              <w:t> </w:t>
            </w:r>
            <w:r w:rsidR="00BA3A25" w:rsidRPr="006E1F21">
              <w:rPr>
                <w:b/>
                <w:i/>
              </w:rPr>
              <w:t>v</w:t>
            </w:r>
            <w:r w:rsidR="00BA3A25">
              <w:rPr>
                <w:b/>
                <w:i/>
              </w:rPr>
              <w:t> </w:t>
            </w:r>
            <w:r w:rsidRPr="006E1F21">
              <w:rPr>
                <w:b/>
                <w:i/>
              </w:rPr>
              <w:t xml:space="preserve">článcích 4, 5, 6 </w:t>
            </w:r>
            <w:r w:rsidR="00BA3A25" w:rsidRPr="006E1F21">
              <w:rPr>
                <w:b/>
                <w:i/>
              </w:rPr>
              <w:t>a</w:t>
            </w:r>
            <w:r w:rsidR="00BA3A25">
              <w:rPr>
                <w:b/>
                <w:i/>
              </w:rPr>
              <w:t> </w:t>
            </w:r>
            <w:r w:rsidRPr="006E1F21">
              <w:rPr>
                <w:b/>
                <w:i/>
              </w:rPr>
              <w:t xml:space="preserve">7 nařízení (EU) […] </w:t>
            </w:r>
            <w:r w:rsidR="00BA3A25" w:rsidRPr="006E1F21">
              <w:rPr>
                <w:b/>
                <w:i/>
              </w:rPr>
              <w:t>o</w:t>
            </w:r>
            <w:r w:rsidR="00BA3A25">
              <w:rPr>
                <w:b/>
                <w:i/>
              </w:rPr>
              <w:t> </w:t>
            </w:r>
            <w:r w:rsidRPr="006E1F21">
              <w:rPr>
                <w:b/>
                <w:i/>
              </w:rPr>
              <w:t xml:space="preserve">zavedení rámce pro sledování rozpočtových výdajů </w:t>
            </w:r>
            <w:r w:rsidR="00BA3A25" w:rsidRPr="006E1F21">
              <w:rPr>
                <w:b/>
                <w:i/>
              </w:rPr>
              <w:t>a</w:t>
            </w:r>
            <w:r w:rsidR="00BA3A25">
              <w:rPr>
                <w:b/>
                <w:i/>
              </w:rPr>
              <w:t> </w:t>
            </w:r>
            <w:r w:rsidRPr="006E1F21">
              <w:rPr>
                <w:b/>
                <w:i/>
              </w:rPr>
              <w:t xml:space="preserve">výkonnosti </w:t>
            </w:r>
            <w:r w:rsidR="00BA3A25" w:rsidRPr="006E1F21">
              <w:rPr>
                <w:b/>
                <w:i/>
              </w:rPr>
              <w:t>a</w:t>
            </w:r>
            <w:r w:rsidR="00BA3A25">
              <w:rPr>
                <w:b/>
                <w:i/>
              </w:rPr>
              <w:t> </w:t>
            </w:r>
            <w:r w:rsidRPr="006E1F21">
              <w:rPr>
                <w:b/>
                <w:i/>
              </w:rPr>
              <w:t xml:space="preserve">dalších horizontálních pravidel pro programy </w:t>
            </w:r>
            <w:r w:rsidR="00BA3A25" w:rsidRPr="006E1F21">
              <w:rPr>
                <w:b/>
                <w:i/>
              </w:rPr>
              <w:t>a</w:t>
            </w:r>
            <w:r w:rsidR="00BA3A25">
              <w:rPr>
                <w:b/>
                <w:i/>
              </w:rPr>
              <w:t> </w:t>
            </w:r>
            <w:r w:rsidRPr="006E1F21">
              <w:rPr>
                <w:b/>
                <w:i/>
              </w:rPr>
              <w:t>činnosti Unie. Na základě této zprávy může Evropský parlament vydávat doporučení.</w:t>
            </w:r>
          </w:p>
        </w:tc>
      </w:tr>
    </w:tbl>
    <w:p w14:paraId="5B8FB7FE"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3392767F" w14:textId="77777777" w:rsidR="00281E5D" w:rsidRPr="006E1F21" w:rsidRDefault="00281E5D" w:rsidP="00281E5D">
      <w:r w:rsidRPr="006E1F21">
        <w:rPr>
          <w:rStyle w:val="HideTWBExt"/>
        </w:rPr>
        <w:t>&lt;/AmendB&gt;</w:t>
      </w:r>
    </w:p>
    <w:p w14:paraId="5F883461"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204</w:t>
      </w:r>
      <w:r w:rsidRPr="006E1F21">
        <w:rPr>
          <w:rStyle w:val="HideTWBExt"/>
          <w:b w:val="0"/>
        </w:rPr>
        <w:t>&lt;/NumAmB&gt;</w:t>
      </w:r>
    </w:p>
    <w:p w14:paraId="074E67C0" w14:textId="77777777" w:rsidR="00281E5D" w:rsidRPr="006E1F21" w:rsidRDefault="00281E5D" w:rsidP="00281E5D">
      <w:pPr>
        <w:pStyle w:val="NormalBold"/>
      </w:pPr>
      <w:r w:rsidRPr="006E1F21">
        <w:rPr>
          <w:rStyle w:val="HideTWBExt"/>
          <w:b w:val="0"/>
        </w:rPr>
        <w:t>&lt;RepeatBlock-By&gt;&lt;Members&gt;</w:t>
      </w:r>
      <w:r w:rsidRPr="006E1F21">
        <w:t>Erik Marquardt</w:t>
      </w:r>
      <w:r w:rsidRPr="006E1F21">
        <w:rPr>
          <w:rStyle w:val="HideTWBExt"/>
          <w:b w:val="0"/>
        </w:rPr>
        <w:t>&lt;/Members&gt;</w:t>
      </w:r>
    </w:p>
    <w:p w14:paraId="65EEE38D" w14:textId="77777777" w:rsidR="00281E5D" w:rsidRPr="006E1F21" w:rsidRDefault="00281E5D" w:rsidP="00281E5D">
      <w:pPr>
        <w:pStyle w:val="NormalBold"/>
      </w:pPr>
      <w:r w:rsidRPr="006E1F21">
        <w:rPr>
          <w:rStyle w:val="HideTWBExt"/>
          <w:b w:val="0"/>
        </w:rPr>
        <w:t>&lt;/RepeatBlock-By&gt;</w:t>
      </w:r>
    </w:p>
    <w:p w14:paraId="189C77E9"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5B0D766" w14:textId="77777777" w:rsidR="00281E5D" w:rsidRPr="006E1F21" w:rsidRDefault="00281E5D" w:rsidP="00281E5D">
      <w:pPr>
        <w:pStyle w:val="NormalBold"/>
      </w:pPr>
      <w:r w:rsidRPr="006E1F21">
        <w:rPr>
          <w:rStyle w:val="HideTWBExt"/>
          <w:b w:val="0"/>
        </w:rPr>
        <w:t>&lt;Article&gt;</w:t>
      </w:r>
      <w:r w:rsidRPr="006E1F21">
        <w:t>Článek 8 b (nový)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4EC865BA" w14:textId="77777777" w:rsidTr="00652B16">
        <w:trPr>
          <w:trHeight w:hRule="exact" w:val="240"/>
          <w:jc w:val="center"/>
        </w:trPr>
        <w:tc>
          <w:tcPr>
            <w:tcW w:w="9752" w:type="dxa"/>
            <w:gridSpan w:val="2"/>
            <w:tcBorders>
              <w:top w:val="nil"/>
              <w:left w:val="nil"/>
              <w:bottom w:val="nil"/>
              <w:right w:val="nil"/>
            </w:tcBorders>
          </w:tcPr>
          <w:p w14:paraId="2C442EE9" w14:textId="77777777" w:rsidR="00281E5D" w:rsidRPr="006E1F21" w:rsidRDefault="00281E5D" w:rsidP="00652B16"/>
        </w:tc>
      </w:tr>
      <w:tr w:rsidR="00C26DAB" w:rsidRPr="006E1F21" w14:paraId="3269B7DB" w14:textId="77777777" w:rsidTr="00652B16">
        <w:trPr>
          <w:trHeight w:val="240"/>
          <w:jc w:val="center"/>
        </w:trPr>
        <w:tc>
          <w:tcPr>
            <w:tcW w:w="4876" w:type="dxa"/>
            <w:tcBorders>
              <w:top w:val="nil"/>
              <w:left w:val="nil"/>
              <w:bottom w:val="nil"/>
              <w:right w:val="nil"/>
            </w:tcBorders>
          </w:tcPr>
          <w:p w14:paraId="78F37C8A"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2FFDB085" w14:textId="77777777" w:rsidR="00281E5D" w:rsidRPr="006E1F21" w:rsidRDefault="00281E5D" w:rsidP="00652B16">
            <w:pPr>
              <w:pStyle w:val="AmColumnHeading"/>
            </w:pPr>
            <w:r w:rsidRPr="006E1F21">
              <w:t>Pozměňovací návrh</w:t>
            </w:r>
          </w:p>
        </w:tc>
      </w:tr>
      <w:tr w:rsidR="00C26DAB" w:rsidRPr="006E1F21" w14:paraId="05E3D393" w14:textId="77777777" w:rsidTr="00652B16">
        <w:trPr>
          <w:jc w:val="center"/>
        </w:trPr>
        <w:tc>
          <w:tcPr>
            <w:tcW w:w="4876" w:type="dxa"/>
            <w:tcBorders>
              <w:top w:val="nil"/>
              <w:left w:val="nil"/>
              <w:bottom w:val="nil"/>
              <w:right w:val="nil"/>
            </w:tcBorders>
          </w:tcPr>
          <w:p w14:paraId="1CBF28B9" w14:textId="77777777" w:rsidR="00281E5D" w:rsidRPr="006E1F21" w:rsidRDefault="00281E5D" w:rsidP="00652B16">
            <w:pPr>
              <w:pStyle w:val="Normal6a"/>
            </w:pPr>
          </w:p>
        </w:tc>
        <w:tc>
          <w:tcPr>
            <w:tcW w:w="4876" w:type="dxa"/>
            <w:tcBorders>
              <w:top w:val="nil"/>
              <w:left w:val="nil"/>
              <w:bottom w:val="nil"/>
              <w:right w:val="nil"/>
            </w:tcBorders>
          </w:tcPr>
          <w:p w14:paraId="6C8A04B7" w14:textId="77777777" w:rsidR="00281E5D" w:rsidRPr="006E1F21" w:rsidRDefault="00281E5D" w:rsidP="00652B16">
            <w:pPr>
              <w:pStyle w:val="Normal6a"/>
              <w:jc w:val="center"/>
            </w:pPr>
            <w:r w:rsidRPr="006E1F21">
              <w:rPr>
                <w:b/>
                <w:i/>
              </w:rPr>
              <w:t>Článek 8b</w:t>
            </w:r>
            <w:r w:rsidRPr="006E1F21">
              <w:tab/>
            </w:r>
          </w:p>
        </w:tc>
      </w:tr>
      <w:tr w:rsidR="00C26DAB" w:rsidRPr="006E1F21" w14:paraId="1E3B8389" w14:textId="77777777" w:rsidTr="00652B16">
        <w:trPr>
          <w:jc w:val="center"/>
        </w:trPr>
        <w:tc>
          <w:tcPr>
            <w:tcW w:w="4876" w:type="dxa"/>
            <w:tcBorders>
              <w:top w:val="nil"/>
              <w:left w:val="nil"/>
              <w:bottom w:val="nil"/>
              <w:right w:val="nil"/>
            </w:tcBorders>
          </w:tcPr>
          <w:p w14:paraId="103861E2" w14:textId="77777777" w:rsidR="00281E5D" w:rsidRPr="006E1F21" w:rsidRDefault="00281E5D" w:rsidP="00652B16">
            <w:pPr>
              <w:pStyle w:val="Normal6a"/>
            </w:pPr>
          </w:p>
        </w:tc>
        <w:tc>
          <w:tcPr>
            <w:tcW w:w="4876" w:type="dxa"/>
            <w:tcBorders>
              <w:top w:val="nil"/>
              <w:left w:val="nil"/>
              <w:bottom w:val="nil"/>
              <w:right w:val="nil"/>
            </w:tcBorders>
          </w:tcPr>
          <w:p w14:paraId="5E0FC669" w14:textId="77777777" w:rsidR="00281E5D" w:rsidRPr="006E1F21" w:rsidRDefault="00281E5D" w:rsidP="00652B16">
            <w:pPr>
              <w:pStyle w:val="Normal6a"/>
              <w:jc w:val="center"/>
            </w:pPr>
            <w:r w:rsidRPr="006E1F21">
              <w:rPr>
                <w:b/>
                <w:i/>
              </w:rPr>
              <w:t>Výkon přenesení pravomoci</w:t>
            </w:r>
          </w:p>
        </w:tc>
      </w:tr>
      <w:tr w:rsidR="00C26DAB" w:rsidRPr="006E1F21" w14:paraId="715DCE61" w14:textId="77777777" w:rsidTr="00652B16">
        <w:trPr>
          <w:jc w:val="center"/>
        </w:trPr>
        <w:tc>
          <w:tcPr>
            <w:tcW w:w="4876" w:type="dxa"/>
            <w:tcBorders>
              <w:top w:val="nil"/>
              <w:left w:val="nil"/>
              <w:bottom w:val="nil"/>
              <w:right w:val="nil"/>
            </w:tcBorders>
          </w:tcPr>
          <w:p w14:paraId="6C31ECFE" w14:textId="77777777" w:rsidR="00281E5D" w:rsidRPr="006E1F21" w:rsidRDefault="00281E5D" w:rsidP="00652B16">
            <w:pPr>
              <w:pStyle w:val="Normal6a"/>
            </w:pPr>
          </w:p>
        </w:tc>
        <w:tc>
          <w:tcPr>
            <w:tcW w:w="4876" w:type="dxa"/>
            <w:tcBorders>
              <w:top w:val="nil"/>
              <w:left w:val="nil"/>
              <w:bottom w:val="nil"/>
              <w:right w:val="nil"/>
            </w:tcBorders>
          </w:tcPr>
          <w:p w14:paraId="525DBE63" w14:textId="306D0042" w:rsidR="00281E5D" w:rsidRPr="006E1F21" w:rsidRDefault="00281E5D" w:rsidP="00652B16">
            <w:pPr>
              <w:pStyle w:val="Normal6a"/>
            </w:pPr>
            <w:r w:rsidRPr="006E1F21">
              <w:rPr>
                <w:b/>
                <w:i/>
              </w:rPr>
              <w:t xml:space="preserve">1. Pravomoc přijímat akty </w:t>
            </w:r>
            <w:r w:rsidR="00BA3A25" w:rsidRPr="006E1F21">
              <w:rPr>
                <w:b/>
                <w:i/>
              </w:rPr>
              <w:t>v</w:t>
            </w:r>
            <w:r w:rsidR="00BA3A25">
              <w:rPr>
                <w:b/>
                <w:i/>
              </w:rPr>
              <w:t> </w:t>
            </w:r>
            <w:r w:rsidRPr="006E1F21">
              <w:rPr>
                <w:b/>
                <w:i/>
              </w:rPr>
              <w:t xml:space="preserve">přenesené pravomoci je svěřena Komisi za podmínek stanoveným </w:t>
            </w:r>
            <w:r w:rsidR="00BA3A25" w:rsidRPr="006E1F21">
              <w:rPr>
                <w:b/>
                <w:i/>
              </w:rPr>
              <w:t>v</w:t>
            </w:r>
            <w:r w:rsidR="00BA3A25">
              <w:rPr>
                <w:b/>
                <w:i/>
              </w:rPr>
              <w:t> </w:t>
            </w:r>
            <w:r w:rsidRPr="006E1F21">
              <w:rPr>
                <w:b/>
                <w:i/>
              </w:rPr>
              <w:t>tomto článku.</w:t>
            </w:r>
          </w:p>
        </w:tc>
      </w:tr>
      <w:tr w:rsidR="00C26DAB" w:rsidRPr="006E1F21" w14:paraId="7DA13ADE" w14:textId="77777777" w:rsidTr="00652B16">
        <w:trPr>
          <w:jc w:val="center"/>
        </w:trPr>
        <w:tc>
          <w:tcPr>
            <w:tcW w:w="4876" w:type="dxa"/>
            <w:tcBorders>
              <w:top w:val="nil"/>
              <w:left w:val="nil"/>
              <w:bottom w:val="nil"/>
              <w:right w:val="nil"/>
            </w:tcBorders>
          </w:tcPr>
          <w:p w14:paraId="36C34717" w14:textId="77777777" w:rsidR="00281E5D" w:rsidRPr="006E1F21" w:rsidRDefault="00281E5D" w:rsidP="00652B16">
            <w:pPr>
              <w:pStyle w:val="Normal6a"/>
            </w:pPr>
          </w:p>
        </w:tc>
        <w:tc>
          <w:tcPr>
            <w:tcW w:w="4876" w:type="dxa"/>
            <w:tcBorders>
              <w:top w:val="nil"/>
              <w:left w:val="nil"/>
              <w:bottom w:val="nil"/>
              <w:right w:val="nil"/>
            </w:tcBorders>
          </w:tcPr>
          <w:p w14:paraId="7C8B0DE6" w14:textId="4504E43E" w:rsidR="00281E5D" w:rsidRPr="006E1F21" w:rsidRDefault="00281E5D" w:rsidP="00652B16">
            <w:pPr>
              <w:pStyle w:val="Normal6a"/>
            </w:pPr>
            <w:r w:rsidRPr="006E1F21">
              <w:rPr>
                <w:b/>
                <w:i/>
              </w:rPr>
              <w:t xml:space="preserve">2. Pravomoc přijímat akty </w:t>
            </w:r>
            <w:r w:rsidR="00BA3A25" w:rsidRPr="006E1F21">
              <w:rPr>
                <w:b/>
                <w:i/>
              </w:rPr>
              <w:t>v</w:t>
            </w:r>
            <w:r w:rsidR="00BA3A25">
              <w:rPr>
                <w:b/>
                <w:i/>
              </w:rPr>
              <w:t> </w:t>
            </w:r>
            <w:r w:rsidRPr="006E1F21">
              <w:rPr>
                <w:b/>
                <w:i/>
              </w:rPr>
              <w:t xml:space="preserve">přenesené pravomoci uvedená </w:t>
            </w:r>
            <w:r w:rsidR="00BA3A25" w:rsidRPr="006E1F21">
              <w:rPr>
                <w:b/>
                <w:i/>
              </w:rPr>
              <w:t>v</w:t>
            </w:r>
            <w:r w:rsidR="00BA3A25">
              <w:rPr>
                <w:b/>
                <w:i/>
              </w:rPr>
              <w:t> </w:t>
            </w:r>
            <w:r w:rsidRPr="006E1F21">
              <w:rPr>
                <w:b/>
                <w:i/>
              </w:rPr>
              <w:t xml:space="preserve">čl. 4 odst. 4 je svěřena Komisi na dobu neurčitou počínaje [datum vstupu tohoto nařízení </w:t>
            </w:r>
            <w:r w:rsidR="00BA3A25" w:rsidRPr="006E1F21">
              <w:rPr>
                <w:b/>
                <w:i/>
              </w:rPr>
              <w:t>v</w:t>
            </w:r>
            <w:r w:rsidR="00BA3A25">
              <w:rPr>
                <w:b/>
                <w:i/>
              </w:rPr>
              <w:t> </w:t>
            </w:r>
            <w:r w:rsidRPr="006E1F21">
              <w:rPr>
                <w:b/>
                <w:i/>
              </w:rPr>
              <w:t>platnost].</w:t>
            </w:r>
          </w:p>
        </w:tc>
      </w:tr>
      <w:tr w:rsidR="00C26DAB" w:rsidRPr="006E1F21" w14:paraId="1A1EBE6B" w14:textId="77777777" w:rsidTr="00652B16">
        <w:trPr>
          <w:jc w:val="center"/>
        </w:trPr>
        <w:tc>
          <w:tcPr>
            <w:tcW w:w="4876" w:type="dxa"/>
            <w:tcBorders>
              <w:top w:val="nil"/>
              <w:left w:val="nil"/>
              <w:bottom w:val="nil"/>
              <w:right w:val="nil"/>
            </w:tcBorders>
          </w:tcPr>
          <w:p w14:paraId="2D5C62D7" w14:textId="77777777" w:rsidR="00281E5D" w:rsidRPr="006E1F21" w:rsidRDefault="00281E5D" w:rsidP="00652B16">
            <w:pPr>
              <w:pStyle w:val="Normal6a"/>
            </w:pPr>
          </w:p>
        </w:tc>
        <w:tc>
          <w:tcPr>
            <w:tcW w:w="4876" w:type="dxa"/>
            <w:tcBorders>
              <w:top w:val="nil"/>
              <w:left w:val="nil"/>
              <w:bottom w:val="nil"/>
              <w:right w:val="nil"/>
            </w:tcBorders>
          </w:tcPr>
          <w:p w14:paraId="4C48A640" w14:textId="3F585F3B" w:rsidR="00281E5D" w:rsidRPr="006E1F21" w:rsidRDefault="00281E5D" w:rsidP="00652B16">
            <w:pPr>
              <w:pStyle w:val="Normal6a"/>
            </w:pPr>
            <w:r w:rsidRPr="006E1F21">
              <w:rPr>
                <w:b/>
                <w:i/>
              </w:rPr>
              <w:t xml:space="preserve">3. Evropský parlament nebo Rada mohou přenesení pravomoci uvedené </w:t>
            </w:r>
            <w:r w:rsidR="00BA3A25" w:rsidRPr="006E1F21">
              <w:rPr>
                <w:b/>
                <w:i/>
              </w:rPr>
              <w:t>v</w:t>
            </w:r>
            <w:r w:rsidR="00BA3A25">
              <w:rPr>
                <w:b/>
                <w:i/>
              </w:rPr>
              <w:t> </w:t>
            </w:r>
            <w:r w:rsidRPr="006E1F21">
              <w:rPr>
                <w:b/>
                <w:i/>
              </w:rPr>
              <w:t xml:space="preserve">čl. 4 odst. 4 kdykoli zrušit. Rozhodnutím </w:t>
            </w:r>
            <w:r w:rsidR="00BA3A25" w:rsidRPr="006E1F21">
              <w:rPr>
                <w:b/>
                <w:i/>
              </w:rPr>
              <w:t>o</w:t>
            </w:r>
            <w:r w:rsidR="00BA3A25">
              <w:rPr>
                <w:b/>
                <w:i/>
              </w:rPr>
              <w:t> </w:t>
            </w:r>
            <w:r w:rsidRPr="006E1F21">
              <w:rPr>
                <w:b/>
                <w:i/>
              </w:rPr>
              <w:t xml:space="preserve">zrušení se ukončuje přenesení pravomocí </w:t>
            </w:r>
            <w:r w:rsidR="00BA3A25" w:rsidRPr="006E1F21">
              <w:rPr>
                <w:b/>
                <w:i/>
              </w:rPr>
              <w:t>v</w:t>
            </w:r>
            <w:r w:rsidR="00BA3A25">
              <w:rPr>
                <w:b/>
                <w:i/>
              </w:rPr>
              <w:t> </w:t>
            </w:r>
            <w:r w:rsidRPr="006E1F21">
              <w:rPr>
                <w:b/>
                <w:i/>
              </w:rPr>
              <w:t xml:space="preserve">něm blíže určené. Rozhodnutí nabývá účinku prvním dnem po zveřejnění v Úředním věstníku Evropské unie nebo k pozdějšímu dni, který je v něm upřesněn. Nedotýká se platnosti žádných již platných aktů </w:t>
            </w:r>
            <w:r w:rsidR="00BA3A25" w:rsidRPr="006E1F21">
              <w:rPr>
                <w:b/>
                <w:i/>
              </w:rPr>
              <w:t>v</w:t>
            </w:r>
            <w:r w:rsidR="00BA3A25">
              <w:rPr>
                <w:b/>
                <w:i/>
              </w:rPr>
              <w:t> </w:t>
            </w:r>
            <w:r w:rsidRPr="006E1F21">
              <w:rPr>
                <w:b/>
                <w:i/>
              </w:rPr>
              <w:t>přenesené pravomoci.</w:t>
            </w:r>
          </w:p>
        </w:tc>
      </w:tr>
      <w:tr w:rsidR="00C26DAB" w:rsidRPr="006E1F21" w14:paraId="54571D39" w14:textId="77777777" w:rsidTr="00652B16">
        <w:trPr>
          <w:jc w:val="center"/>
        </w:trPr>
        <w:tc>
          <w:tcPr>
            <w:tcW w:w="4876" w:type="dxa"/>
            <w:tcBorders>
              <w:top w:val="nil"/>
              <w:left w:val="nil"/>
              <w:bottom w:val="nil"/>
              <w:right w:val="nil"/>
            </w:tcBorders>
          </w:tcPr>
          <w:p w14:paraId="287BC831" w14:textId="77777777" w:rsidR="00281E5D" w:rsidRPr="006E1F21" w:rsidRDefault="00281E5D" w:rsidP="00652B16">
            <w:pPr>
              <w:pStyle w:val="Normal6a"/>
            </w:pPr>
          </w:p>
        </w:tc>
        <w:tc>
          <w:tcPr>
            <w:tcW w:w="4876" w:type="dxa"/>
            <w:tcBorders>
              <w:top w:val="nil"/>
              <w:left w:val="nil"/>
              <w:bottom w:val="nil"/>
              <w:right w:val="nil"/>
            </w:tcBorders>
          </w:tcPr>
          <w:p w14:paraId="2FBBD7EB" w14:textId="4D1B0FEE" w:rsidR="00281E5D" w:rsidRPr="006E1F21" w:rsidRDefault="00281E5D" w:rsidP="00652B16">
            <w:pPr>
              <w:pStyle w:val="Normal6a"/>
            </w:pPr>
            <w:r w:rsidRPr="006E1F21">
              <w:rPr>
                <w:b/>
                <w:i/>
              </w:rPr>
              <w:t xml:space="preserve">4. Před přijetím aktu </w:t>
            </w:r>
            <w:r w:rsidR="00BA3A25" w:rsidRPr="006E1F21">
              <w:rPr>
                <w:b/>
                <w:i/>
              </w:rPr>
              <w:t>v</w:t>
            </w:r>
            <w:r w:rsidR="00BA3A25">
              <w:rPr>
                <w:b/>
                <w:i/>
              </w:rPr>
              <w:t> </w:t>
            </w:r>
            <w:r w:rsidRPr="006E1F21">
              <w:rPr>
                <w:b/>
                <w:i/>
              </w:rPr>
              <w:t xml:space="preserve">přenesené pravomoci vede Komise konzultace </w:t>
            </w:r>
            <w:r w:rsidR="00BA3A25" w:rsidRPr="006E1F21">
              <w:rPr>
                <w:b/>
                <w:i/>
              </w:rPr>
              <w:t>s</w:t>
            </w:r>
            <w:r w:rsidR="00BA3A25">
              <w:rPr>
                <w:b/>
                <w:i/>
              </w:rPr>
              <w:t> </w:t>
            </w:r>
            <w:r w:rsidRPr="006E1F21">
              <w:rPr>
                <w:b/>
                <w:i/>
              </w:rPr>
              <w:t xml:space="preserve">odborníky jmenovanými jednotlivými členskými státy </w:t>
            </w:r>
            <w:r w:rsidR="00BA3A25" w:rsidRPr="006E1F21">
              <w:rPr>
                <w:b/>
                <w:i/>
              </w:rPr>
              <w:t>v</w:t>
            </w:r>
            <w:r w:rsidR="00BA3A25">
              <w:rPr>
                <w:b/>
                <w:i/>
              </w:rPr>
              <w:t> </w:t>
            </w:r>
            <w:r w:rsidRPr="006E1F21">
              <w:rPr>
                <w:b/>
                <w:i/>
              </w:rPr>
              <w:t xml:space="preserve">souladu se zásadami stanovenými </w:t>
            </w:r>
            <w:r w:rsidR="00BA3A25" w:rsidRPr="006E1F21">
              <w:rPr>
                <w:b/>
                <w:i/>
              </w:rPr>
              <w:t>v</w:t>
            </w:r>
            <w:r w:rsidR="00BA3A25">
              <w:rPr>
                <w:b/>
                <w:i/>
              </w:rPr>
              <w:t> </w:t>
            </w:r>
            <w:r w:rsidRPr="006E1F21">
              <w:rPr>
                <w:b/>
                <w:i/>
              </w:rPr>
              <w:t xml:space="preserve">interinstitucionální dohodě ze dne 13. dubna 2016 </w:t>
            </w:r>
            <w:r w:rsidR="00BA3A25" w:rsidRPr="006E1F21">
              <w:rPr>
                <w:b/>
                <w:i/>
              </w:rPr>
              <w:t>o</w:t>
            </w:r>
            <w:r w:rsidR="00BA3A25">
              <w:rPr>
                <w:b/>
                <w:i/>
              </w:rPr>
              <w:t> </w:t>
            </w:r>
            <w:r w:rsidRPr="006E1F21">
              <w:rPr>
                <w:b/>
                <w:i/>
              </w:rPr>
              <w:t>zdokonalení tvorby právních předpisů.</w:t>
            </w:r>
          </w:p>
        </w:tc>
      </w:tr>
      <w:tr w:rsidR="00C26DAB" w:rsidRPr="006E1F21" w14:paraId="7B4EA019" w14:textId="77777777" w:rsidTr="00652B16">
        <w:trPr>
          <w:jc w:val="center"/>
        </w:trPr>
        <w:tc>
          <w:tcPr>
            <w:tcW w:w="4876" w:type="dxa"/>
            <w:tcBorders>
              <w:top w:val="nil"/>
              <w:left w:val="nil"/>
              <w:bottom w:val="nil"/>
              <w:right w:val="nil"/>
            </w:tcBorders>
          </w:tcPr>
          <w:p w14:paraId="2D08FF28" w14:textId="77777777" w:rsidR="00281E5D" w:rsidRPr="006E1F21" w:rsidRDefault="00281E5D" w:rsidP="00652B16">
            <w:pPr>
              <w:pStyle w:val="Normal6a"/>
            </w:pPr>
          </w:p>
        </w:tc>
        <w:tc>
          <w:tcPr>
            <w:tcW w:w="4876" w:type="dxa"/>
            <w:tcBorders>
              <w:top w:val="nil"/>
              <w:left w:val="nil"/>
              <w:bottom w:val="nil"/>
              <w:right w:val="nil"/>
            </w:tcBorders>
          </w:tcPr>
          <w:p w14:paraId="4D316724" w14:textId="77777777" w:rsidR="00281E5D" w:rsidRPr="006E1F21" w:rsidRDefault="00281E5D" w:rsidP="00652B16">
            <w:pPr>
              <w:pStyle w:val="Normal6a"/>
            </w:pPr>
            <w:r w:rsidRPr="006E1F21">
              <w:rPr>
                <w:b/>
                <w:i/>
              </w:rPr>
              <w:t>5. Přijetí aktu v přenesené pravomoci Komise neprodleně oznámí Evropskému parlamentu a současně Radě.</w:t>
            </w:r>
          </w:p>
        </w:tc>
      </w:tr>
      <w:tr w:rsidR="00C26DAB" w:rsidRPr="006E1F21" w14:paraId="141CFA80" w14:textId="77777777" w:rsidTr="00652B16">
        <w:trPr>
          <w:jc w:val="center"/>
        </w:trPr>
        <w:tc>
          <w:tcPr>
            <w:tcW w:w="4876" w:type="dxa"/>
            <w:tcBorders>
              <w:top w:val="nil"/>
              <w:left w:val="nil"/>
              <w:bottom w:val="nil"/>
              <w:right w:val="nil"/>
            </w:tcBorders>
          </w:tcPr>
          <w:p w14:paraId="1260DEFD" w14:textId="77777777" w:rsidR="00281E5D" w:rsidRPr="006E1F21" w:rsidRDefault="00281E5D" w:rsidP="00652B16">
            <w:pPr>
              <w:pStyle w:val="Normal6a"/>
            </w:pPr>
          </w:p>
        </w:tc>
        <w:tc>
          <w:tcPr>
            <w:tcW w:w="4876" w:type="dxa"/>
            <w:tcBorders>
              <w:top w:val="nil"/>
              <w:left w:val="nil"/>
              <w:bottom w:val="nil"/>
              <w:right w:val="nil"/>
            </w:tcBorders>
          </w:tcPr>
          <w:p w14:paraId="295745C9" w14:textId="0F25F0AC" w:rsidR="00281E5D" w:rsidRPr="006E1F21" w:rsidRDefault="00281E5D" w:rsidP="00652B16">
            <w:pPr>
              <w:pStyle w:val="Normal6a"/>
            </w:pPr>
            <w:r w:rsidRPr="006E1F21">
              <w:rPr>
                <w:b/>
                <w:i/>
              </w:rPr>
              <w:t xml:space="preserve">6. Akt </w:t>
            </w:r>
            <w:r w:rsidR="00BA3A25" w:rsidRPr="006E1F21">
              <w:rPr>
                <w:b/>
                <w:i/>
              </w:rPr>
              <w:t>v</w:t>
            </w:r>
            <w:r w:rsidR="00BA3A25">
              <w:rPr>
                <w:b/>
                <w:i/>
              </w:rPr>
              <w:t> </w:t>
            </w:r>
            <w:r w:rsidRPr="006E1F21">
              <w:rPr>
                <w:b/>
                <w:i/>
              </w:rPr>
              <w:t xml:space="preserve">přenesené pravomoci přijatý podle článku 4 odst. 4 vstoupí </w:t>
            </w:r>
            <w:r w:rsidR="00BA3A25" w:rsidRPr="006E1F21">
              <w:rPr>
                <w:b/>
                <w:i/>
              </w:rPr>
              <w:t>v</w:t>
            </w:r>
            <w:r w:rsidR="00BA3A25">
              <w:rPr>
                <w:b/>
                <w:i/>
              </w:rPr>
              <w:t> </w:t>
            </w:r>
            <w:r w:rsidRPr="006E1F21">
              <w:rPr>
                <w:b/>
                <w:i/>
              </w:rPr>
              <w:t xml:space="preserve">platnost pouze tehdy, pokud proti němu Evropský parlament nebo Rada nevysloví námitky ve lhůtě dvou měsíců ode dne, kdy jim byl tento akt oznámen, nebo pokud Evropský parlament </w:t>
            </w:r>
            <w:r w:rsidR="00BA3A25" w:rsidRPr="006E1F21">
              <w:rPr>
                <w:b/>
                <w:i/>
              </w:rPr>
              <w:t>i</w:t>
            </w:r>
            <w:r w:rsidR="00BA3A25">
              <w:rPr>
                <w:b/>
                <w:i/>
              </w:rPr>
              <w:t> </w:t>
            </w:r>
            <w:r w:rsidRPr="006E1F21">
              <w:rPr>
                <w:b/>
                <w:i/>
              </w:rPr>
              <w:t xml:space="preserve">Rada před uplynutím této lhůty informují Komisi </w:t>
            </w:r>
            <w:r w:rsidR="00BA3A25" w:rsidRPr="006E1F21">
              <w:rPr>
                <w:b/>
                <w:i/>
              </w:rPr>
              <w:t>o</w:t>
            </w:r>
            <w:r w:rsidR="00BA3A25">
              <w:rPr>
                <w:b/>
                <w:i/>
              </w:rPr>
              <w:t> </w:t>
            </w:r>
            <w:r w:rsidRPr="006E1F21">
              <w:rPr>
                <w:b/>
                <w:i/>
              </w:rPr>
              <w:t>tom, že námitky nevysloví. Z podnětu Evropského parlamentu nebo Rady se tato lhůta prodlouží o jeden měsíc.</w:t>
            </w:r>
          </w:p>
        </w:tc>
      </w:tr>
    </w:tbl>
    <w:p w14:paraId="36C2C91B"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69A9EB05" w14:textId="77777777" w:rsidR="00281E5D" w:rsidRPr="006E1F21" w:rsidRDefault="00281E5D" w:rsidP="00281E5D">
      <w:r w:rsidRPr="006E1F21">
        <w:rPr>
          <w:rStyle w:val="HideTWBExt"/>
        </w:rPr>
        <w:t>&lt;/AmendB&gt;</w:t>
      </w:r>
    </w:p>
    <w:p w14:paraId="071557CA" w14:textId="77777777" w:rsidR="00281E5D" w:rsidRPr="006E1F21" w:rsidRDefault="00281E5D" w:rsidP="00281E5D">
      <w:pPr>
        <w:pStyle w:val="AmNumberTabs"/>
      </w:pPr>
      <w:r w:rsidRPr="006E1F21">
        <w:rPr>
          <w:rStyle w:val="HideTWBExt"/>
          <w:b w:val="0"/>
        </w:rPr>
        <w:t>&lt;AmendB&gt;</w:t>
      </w:r>
      <w:r w:rsidRPr="006E1F21">
        <w:t>Pozměňovací návrh</w:t>
      </w:r>
      <w:r w:rsidRPr="006E1F21">
        <w:tab/>
      </w:r>
      <w:r w:rsidRPr="006E1F21">
        <w:tab/>
      </w:r>
      <w:r w:rsidRPr="006E1F21">
        <w:rPr>
          <w:rStyle w:val="HideTWBExt"/>
          <w:b w:val="0"/>
        </w:rPr>
        <w:t>&lt;NumAmB&gt;</w:t>
      </w:r>
      <w:r w:rsidRPr="006E1F21">
        <w:t>205</w:t>
      </w:r>
      <w:r w:rsidRPr="006E1F21">
        <w:rPr>
          <w:rStyle w:val="HideTWBExt"/>
          <w:b w:val="0"/>
        </w:rPr>
        <w:t>&lt;/NumAmB&gt;</w:t>
      </w:r>
    </w:p>
    <w:p w14:paraId="58D58925" w14:textId="77777777" w:rsidR="00281E5D" w:rsidRPr="006E1F21" w:rsidRDefault="00281E5D" w:rsidP="00281E5D">
      <w:pPr>
        <w:pStyle w:val="NormalBold"/>
      </w:pPr>
      <w:r w:rsidRPr="006E1F21">
        <w:rPr>
          <w:rStyle w:val="HideTWBExt"/>
          <w:b w:val="0"/>
        </w:rPr>
        <w:t>&lt;RepeatBlock-By&gt;&lt;Members&gt;</w:t>
      </w:r>
      <w:r w:rsidRPr="006E1F21">
        <w:t>Murielle Laurent, Chloé Ridel, Francisco Assis, Ana Catarina Mendes, Cecilia Strada</w:t>
      </w:r>
      <w:r w:rsidRPr="006E1F21">
        <w:rPr>
          <w:rStyle w:val="HideTWBExt"/>
          <w:b w:val="0"/>
        </w:rPr>
        <w:t>&lt;/Members&gt;</w:t>
      </w:r>
    </w:p>
    <w:p w14:paraId="12FB2317" w14:textId="77777777" w:rsidR="00281E5D" w:rsidRPr="006E1F21" w:rsidRDefault="00281E5D" w:rsidP="00281E5D">
      <w:pPr>
        <w:pStyle w:val="NormalBold"/>
      </w:pPr>
      <w:r w:rsidRPr="006E1F21">
        <w:rPr>
          <w:rStyle w:val="HideTWBExt"/>
          <w:b w:val="0"/>
        </w:rPr>
        <w:t>&lt;/RepeatBlock-By&gt;</w:t>
      </w:r>
    </w:p>
    <w:p w14:paraId="477DEA3E" w14:textId="77777777" w:rsidR="00281E5D" w:rsidRPr="006E1F21" w:rsidRDefault="00281E5D" w:rsidP="00281E5D">
      <w:pPr>
        <w:pStyle w:val="NormalBold"/>
      </w:pPr>
      <w:r w:rsidRPr="006E1F21">
        <w:rPr>
          <w:rStyle w:val="HideTWBExt"/>
          <w:b w:val="0"/>
        </w:rPr>
        <w:t>&lt;DocAmend&gt;</w:t>
      </w:r>
      <w:r w:rsidRPr="006E1F21">
        <w:t>Návrh nařízení</w:t>
      </w:r>
      <w:r w:rsidRPr="006E1F21">
        <w:rPr>
          <w:rStyle w:val="HideTWBExt"/>
          <w:b w:val="0"/>
        </w:rPr>
        <w:t>&lt;/DocAmend&gt;</w:t>
      </w:r>
    </w:p>
    <w:p w14:paraId="449031E7" w14:textId="03CBC4FF" w:rsidR="00281E5D" w:rsidRPr="006E1F21" w:rsidRDefault="00281E5D" w:rsidP="00281E5D">
      <w:pPr>
        <w:pStyle w:val="NormalBold"/>
      </w:pPr>
      <w:r w:rsidRPr="006E1F21">
        <w:rPr>
          <w:rStyle w:val="HideTWBExt"/>
          <w:b w:val="0"/>
        </w:rPr>
        <w:t>&lt;Article&gt;</w:t>
      </w:r>
      <w:r w:rsidRPr="006E1F21">
        <w:t xml:space="preserve">Článek 9 </w:t>
      </w:r>
      <w:r w:rsidR="00BA3A25" w:rsidRPr="006E1F21">
        <w:t>a</w:t>
      </w:r>
      <w:r w:rsidR="00BA3A25">
        <w:t> </w:t>
      </w:r>
      <w:r w:rsidRPr="006E1F21">
        <w:t>(nový)</w:t>
      </w:r>
      <w:r w:rsidRPr="006E1F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DAB" w:rsidRPr="006E1F21" w14:paraId="5E14080E" w14:textId="77777777" w:rsidTr="00652B16">
        <w:trPr>
          <w:trHeight w:hRule="exact" w:val="240"/>
          <w:jc w:val="center"/>
        </w:trPr>
        <w:tc>
          <w:tcPr>
            <w:tcW w:w="9752" w:type="dxa"/>
            <w:gridSpan w:val="2"/>
            <w:tcBorders>
              <w:top w:val="nil"/>
              <w:left w:val="nil"/>
              <w:bottom w:val="nil"/>
              <w:right w:val="nil"/>
            </w:tcBorders>
          </w:tcPr>
          <w:p w14:paraId="6AD73B8A" w14:textId="77777777" w:rsidR="00281E5D" w:rsidRPr="006E1F21" w:rsidRDefault="00281E5D" w:rsidP="00652B16"/>
        </w:tc>
      </w:tr>
      <w:tr w:rsidR="00C26DAB" w:rsidRPr="006E1F21" w14:paraId="5EFC6E95" w14:textId="77777777" w:rsidTr="00652B16">
        <w:trPr>
          <w:trHeight w:val="240"/>
          <w:jc w:val="center"/>
        </w:trPr>
        <w:tc>
          <w:tcPr>
            <w:tcW w:w="4876" w:type="dxa"/>
            <w:tcBorders>
              <w:top w:val="nil"/>
              <w:left w:val="nil"/>
              <w:bottom w:val="nil"/>
              <w:right w:val="nil"/>
            </w:tcBorders>
          </w:tcPr>
          <w:p w14:paraId="4185E2B8" w14:textId="77777777" w:rsidR="00281E5D" w:rsidRPr="006E1F21" w:rsidRDefault="00281E5D" w:rsidP="00652B16">
            <w:pPr>
              <w:pStyle w:val="AmColumnHeading"/>
            </w:pPr>
            <w:r w:rsidRPr="006E1F21">
              <w:t>Znění navržené Komisí</w:t>
            </w:r>
          </w:p>
        </w:tc>
        <w:tc>
          <w:tcPr>
            <w:tcW w:w="4876" w:type="dxa"/>
            <w:tcBorders>
              <w:top w:val="nil"/>
              <w:left w:val="nil"/>
              <w:bottom w:val="nil"/>
              <w:right w:val="nil"/>
            </w:tcBorders>
          </w:tcPr>
          <w:p w14:paraId="48577A52" w14:textId="77777777" w:rsidR="00281E5D" w:rsidRPr="006E1F21" w:rsidRDefault="00281E5D" w:rsidP="00652B16">
            <w:pPr>
              <w:pStyle w:val="AmColumnHeading"/>
            </w:pPr>
            <w:r w:rsidRPr="006E1F21">
              <w:t>Pozměňovací návrh</w:t>
            </w:r>
          </w:p>
        </w:tc>
      </w:tr>
      <w:tr w:rsidR="00C26DAB" w:rsidRPr="006E1F21" w14:paraId="36AEDCAF" w14:textId="77777777" w:rsidTr="00652B16">
        <w:trPr>
          <w:jc w:val="center"/>
        </w:trPr>
        <w:tc>
          <w:tcPr>
            <w:tcW w:w="4876" w:type="dxa"/>
            <w:tcBorders>
              <w:top w:val="nil"/>
              <w:left w:val="nil"/>
              <w:bottom w:val="nil"/>
              <w:right w:val="nil"/>
            </w:tcBorders>
          </w:tcPr>
          <w:p w14:paraId="152B3F52" w14:textId="77777777" w:rsidR="00281E5D" w:rsidRPr="006E1F21" w:rsidRDefault="00281E5D" w:rsidP="00652B16">
            <w:pPr>
              <w:pStyle w:val="Normal6a"/>
            </w:pPr>
          </w:p>
        </w:tc>
        <w:tc>
          <w:tcPr>
            <w:tcW w:w="4876" w:type="dxa"/>
            <w:tcBorders>
              <w:top w:val="nil"/>
              <w:left w:val="nil"/>
              <w:bottom w:val="nil"/>
              <w:right w:val="nil"/>
            </w:tcBorders>
          </w:tcPr>
          <w:p w14:paraId="3728E390" w14:textId="77777777" w:rsidR="00281E5D" w:rsidRPr="006E1F21" w:rsidRDefault="00281E5D" w:rsidP="00652B16">
            <w:pPr>
              <w:pStyle w:val="Normal6a"/>
              <w:jc w:val="center"/>
            </w:pPr>
            <w:r w:rsidRPr="006E1F21">
              <w:rPr>
                <w:b/>
                <w:i/>
              </w:rPr>
              <w:t>Článek 9a</w:t>
            </w:r>
            <w:r w:rsidRPr="006E1F21">
              <w:tab/>
            </w:r>
          </w:p>
        </w:tc>
      </w:tr>
      <w:tr w:rsidR="00C26DAB" w:rsidRPr="006E1F21" w14:paraId="4913C673" w14:textId="77777777" w:rsidTr="00652B16">
        <w:trPr>
          <w:jc w:val="center"/>
        </w:trPr>
        <w:tc>
          <w:tcPr>
            <w:tcW w:w="4876" w:type="dxa"/>
            <w:tcBorders>
              <w:top w:val="nil"/>
              <w:left w:val="nil"/>
              <w:bottom w:val="nil"/>
              <w:right w:val="nil"/>
            </w:tcBorders>
          </w:tcPr>
          <w:p w14:paraId="6D550974" w14:textId="77777777" w:rsidR="00281E5D" w:rsidRPr="006E1F21" w:rsidRDefault="00281E5D" w:rsidP="00652B16">
            <w:pPr>
              <w:pStyle w:val="Normal6a"/>
            </w:pPr>
          </w:p>
        </w:tc>
        <w:tc>
          <w:tcPr>
            <w:tcW w:w="4876" w:type="dxa"/>
            <w:tcBorders>
              <w:top w:val="nil"/>
              <w:left w:val="nil"/>
              <w:bottom w:val="nil"/>
              <w:right w:val="nil"/>
            </w:tcBorders>
          </w:tcPr>
          <w:p w14:paraId="725885D9" w14:textId="77777777" w:rsidR="00281E5D" w:rsidRPr="006E1F21" w:rsidRDefault="00281E5D" w:rsidP="00652B16">
            <w:pPr>
              <w:pStyle w:val="Normal6a"/>
              <w:jc w:val="center"/>
            </w:pPr>
            <w:r w:rsidRPr="006E1F21">
              <w:rPr>
                <w:b/>
                <w:i/>
              </w:rPr>
              <w:t>Výkon přenesení pravomoci</w:t>
            </w:r>
          </w:p>
        </w:tc>
      </w:tr>
      <w:tr w:rsidR="00C26DAB" w:rsidRPr="006E1F21" w14:paraId="5877B17D" w14:textId="77777777" w:rsidTr="00652B16">
        <w:trPr>
          <w:jc w:val="center"/>
        </w:trPr>
        <w:tc>
          <w:tcPr>
            <w:tcW w:w="4876" w:type="dxa"/>
            <w:tcBorders>
              <w:top w:val="nil"/>
              <w:left w:val="nil"/>
              <w:bottom w:val="nil"/>
              <w:right w:val="nil"/>
            </w:tcBorders>
          </w:tcPr>
          <w:p w14:paraId="16B103EB" w14:textId="77777777" w:rsidR="00281E5D" w:rsidRPr="006E1F21" w:rsidRDefault="00281E5D" w:rsidP="00652B16">
            <w:pPr>
              <w:pStyle w:val="Normal6a"/>
            </w:pPr>
          </w:p>
        </w:tc>
        <w:tc>
          <w:tcPr>
            <w:tcW w:w="4876" w:type="dxa"/>
            <w:tcBorders>
              <w:top w:val="nil"/>
              <w:left w:val="nil"/>
              <w:bottom w:val="nil"/>
              <w:right w:val="nil"/>
            </w:tcBorders>
          </w:tcPr>
          <w:p w14:paraId="1FF0158E" w14:textId="6AA6810E" w:rsidR="00281E5D" w:rsidRPr="006E1F21" w:rsidRDefault="00281E5D" w:rsidP="00652B16">
            <w:pPr>
              <w:pStyle w:val="Normal6a"/>
            </w:pPr>
            <w:r w:rsidRPr="006E1F21">
              <w:rPr>
                <w:b/>
                <w:i/>
              </w:rPr>
              <w:t xml:space="preserve">1. Pravomoc přijímat akty </w:t>
            </w:r>
            <w:r w:rsidR="00BA3A25" w:rsidRPr="006E1F21">
              <w:rPr>
                <w:b/>
                <w:i/>
              </w:rPr>
              <w:t>v</w:t>
            </w:r>
            <w:r w:rsidR="00BA3A25">
              <w:rPr>
                <w:b/>
                <w:i/>
              </w:rPr>
              <w:t> </w:t>
            </w:r>
            <w:r w:rsidRPr="006E1F21">
              <w:rPr>
                <w:b/>
                <w:i/>
              </w:rPr>
              <w:t xml:space="preserve">přenesené pravomoci je svěřena Komisi za podmínek stanoveným </w:t>
            </w:r>
            <w:r w:rsidR="00BA3A25" w:rsidRPr="006E1F21">
              <w:rPr>
                <w:b/>
                <w:i/>
              </w:rPr>
              <w:t>v</w:t>
            </w:r>
            <w:r w:rsidR="00BA3A25">
              <w:rPr>
                <w:b/>
                <w:i/>
              </w:rPr>
              <w:t> </w:t>
            </w:r>
            <w:r w:rsidRPr="006E1F21">
              <w:rPr>
                <w:b/>
                <w:i/>
              </w:rPr>
              <w:t>tomto článku.</w:t>
            </w:r>
          </w:p>
        </w:tc>
      </w:tr>
      <w:tr w:rsidR="00C26DAB" w:rsidRPr="006E1F21" w14:paraId="12E161E9" w14:textId="77777777" w:rsidTr="00652B16">
        <w:trPr>
          <w:jc w:val="center"/>
        </w:trPr>
        <w:tc>
          <w:tcPr>
            <w:tcW w:w="4876" w:type="dxa"/>
            <w:tcBorders>
              <w:top w:val="nil"/>
              <w:left w:val="nil"/>
              <w:bottom w:val="nil"/>
              <w:right w:val="nil"/>
            </w:tcBorders>
          </w:tcPr>
          <w:p w14:paraId="02E0FE80" w14:textId="77777777" w:rsidR="00281E5D" w:rsidRPr="006E1F21" w:rsidRDefault="00281E5D" w:rsidP="00652B16">
            <w:pPr>
              <w:pStyle w:val="Normal6a"/>
            </w:pPr>
          </w:p>
        </w:tc>
        <w:tc>
          <w:tcPr>
            <w:tcW w:w="4876" w:type="dxa"/>
            <w:tcBorders>
              <w:top w:val="nil"/>
              <w:left w:val="nil"/>
              <w:bottom w:val="nil"/>
              <w:right w:val="nil"/>
            </w:tcBorders>
          </w:tcPr>
          <w:p w14:paraId="0C90322B" w14:textId="77777777" w:rsidR="00281E5D" w:rsidRPr="006E1F21" w:rsidRDefault="00281E5D" w:rsidP="00652B16">
            <w:pPr>
              <w:pStyle w:val="Normal6a"/>
            </w:pPr>
            <w:r w:rsidRPr="006E1F21">
              <w:rPr>
                <w:b/>
                <w:i/>
              </w:rPr>
              <w:t>2. Pravomoc přijímat akty v přenesené pravomoci uvedená v čl. 4 odst. 4, čl. 4a odst. 1, čl. 5 odst. 8 a čl. 6 odst. 7 je Komisi svěřena na dobu neurčitou ode dne ... [datum vstupu tohoto nařízení v platnost].</w:t>
            </w:r>
          </w:p>
        </w:tc>
      </w:tr>
      <w:tr w:rsidR="00C26DAB" w:rsidRPr="006E1F21" w14:paraId="04757D35" w14:textId="77777777" w:rsidTr="00652B16">
        <w:trPr>
          <w:jc w:val="center"/>
        </w:trPr>
        <w:tc>
          <w:tcPr>
            <w:tcW w:w="4876" w:type="dxa"/>
            <w:tcBorders>
              <w:top w:val="nil"/>
              <w:left w:val="nil"/>
              <w:bottom w:val="nil"/>
              <w:right w:val="nil"/>
            </w:tcBorders>
          </w:tcPr>
          <w:p w14:paraId="6B75DA49" w14:textId="77777777" w:rsidR="00281E5D" w:rsidRPr="006E1F21" w:rsidRDefault="00281E5D" w:rsidP="00652B16">
            <w:pPr>
              <w:pStyle w:val="Normal6a"/>
            </w:pPr>
          </w:p>
        </w:tc>
        <w:tc>
          <w:tcPr>
            <w:tcW w:w="4876" w:type="dxa"/>
            <w:tcBorders>
              <w:top w:val="nil"/>
              <w:left w:val="nil"/>
              <w:bottom w:val="nil"/>
              <w:right w:val="nil"/>
            </w:tcBorders>
          </w:tcPr>
          <w:p w14:paraId="23440B62" w14:textId="2A14AB9C" w:rsidR="00281E5D" w:rsidRPr="006E1F21" w:rsidRDefault="00281E5D" w:rsidP="00652B16">
            <w:pPr>
              <w:pStyle w:val="Normal6a"/>
            </w:pPr>
            <w:r w:rsidRPr="006E1F21">
              <w:rPr>
                <w:b/>
                <w:i/>
              </w:rPr>
              <w:t xml:space="preserve">3. Evropský parlament nebo Rada mohou přenesení pravomoci uvedené v čl. 4 odst. 4, čl. 4a odst. 1, čl. 5 odst. 8 a čl. 6 odst. 7 kdykoli zrušit. Rozhodnutím </w:t>
            </w:r>
            <w:r w:rsidR="00BA3A25" w:rsidRPr="006E1F21">
              <w:rPr>
                <w:b/>
                <w:i/>
              </w:rPr>
              <w:t>o</w:t>
            </w:r>
            <w:r w:rsidR="00BA3A25">
              <w:rPr>
                <w:b/>
                <w:i/>
              </w:rPr>
              <w:t> </w:t>
            </w:r>
            <w:r w:rsidRPr="006E1F21">
              <w:rPr>
                <w:b/>
                <w:i/>
              </w:rPr>
              <w:t xml:space="preserve">zrušení se ukončuje přenesení pravomocí </w:t>
            </w:r>
            <w:r w:rsidR="00BA3A25" w:rsidRPr="006E1F21">
              <w:rPr>
                <w:b/>
                <w:i/>
              </w:rPr>
              <w:t>v</w:t>
            </w:r>
            <w:r w:rsidR="00BA3A25">
              <w:rPr>
                <w:b/>
                <w:i/>
              </w:rPr>
              <w:t> </w:t>
            </w:r>
            <w:r w:rsidRPr="006E1F21">
              <w:rPr>
                <w:b/>
                <w:i/>
              </w:rPr>
              <w:t xml:space="preserve">něm blíže určené. Rozhodnutí nabývá účinku prvním dnem po zveřejnění v Úředním věstníku Evropské unie nebo k pozdějšímu dni, který je v něm upřesněn. Nedotýká se platnosti žádných již platných aktů </w:t>
            </w:r>
            <w:r w:rsidR="00BA3A25" w:rsidRPr="006E1F21">
              <w:rPr>
                <w:b/>
                <w:i/>
              </w:rPr>
              <w:t>v</w:t>
            </w:r>
            <w:r w:rsidR="00BA3A25">
              <w:rPr>
                <w:b/>
                <w:i/>
              </w:rPr>
              <w:t> </w:t>
            </w:r>
            <w:r w:rsidRPr="006E1F21">
              <w:rPr>
                <w:b/>
                <w:i/>
              </w:rPr>
              <w:t>přenesené pravomoci.</w:t>
            </w:r>
          </w:p>
        </w:tc>
      </w:tr>
      <w:tr w:rsidR="00C26DAB" w:rsidRPr="006E1F21" w14:paraId="117D2F65" w14:textId="77777777" w:rsidTr="00652B16">
        <w:trPr>
          <w:jc w:val="center"/>
        </w:trPr>
        <w:tc>
          <w:tcPr>
            <w:tcW w:w="4876" w:type="dxa"/>
            <w:tcBorders>
              <w:top w:val="nil"/>
              <w:left w:val="nil"/>
              <w:bottom w:val="nil"/>
              <w:right w:val="nil"/>
            </w:tcBorders>
          </w:tcPr>
          <w:p w14:paraId="2A50FC20" w14:textId="77777777" w:rsidR="00281E5D" w:rsidRPr="006E1F21" w:rsidRDefault="00281E5D" w:rsidP="00652B16">
            <w:pPr>
              <w:pStyle w:val="Normal6a"/>
            </w:pPr>
          </w:p>
        </w:tc>
        <w:tc>
          <w:tcPr>
            <w:tcW w:w="4876" w:type="dxa"/>
            <w:tcBorders>
              <w:top w:val="nil"/>
              <w:left w:val="nil"/>
              <w:bottom w:val="nil"/>
              <w:right w:val="nil"/>
            </w:tcBorders>
          </w:tcPr>
          <w:p w14:paraId="7FE50EFE" w14:textId="18C7479F" w:rsidR="00281E5D" w:rsidRPr="006E1F21" w:rsidRDefault="00281E5D" w:rsidP="00652B16">
            <w:pPr>
              <w:pStyle w:val="Normal6a"/>
            </w:pPr>
            <w:r w:rsidRPr="006E1F21">
              <w:rPr>
                <w:b/>
                <w:i/>
              </w:rPr>
              <w:t xml:space="preserve">4. Před přijetím aktu </w:t>
            </w:r>
            <w:r w:rsidR="00BA3A25" w:rsidRPr="006E1F21">
              <w:rPr>
                <w:b/>
                <w:i/>
              </w:rPr>
              <w:t>v</w:t>
            </w:r>
            <w:r w:rsidR="00BA3A25">
              <w:rPr>
                <w:b/>
                <w:i/>
              </w:rPr>
              <w:t> </w:t>
            </w:r>
            <w:r w:rsidRPr="006E1F21">
              <w:rPr>
                <w:b/>
                <w:i/>
              </w:rPr>
              <w:t xml:space="preserve">přenesené pravomoci vede Komise konzultace </w:t>
            </w:r>
            <w:r w:rsidR="00BA3A25" w:rsidRPr="006E1F21">
              <w:rPr>
                <w:b/>
                <w:i/>
              </w:rPr>
              <w:t>s</w:t>
            </w:r>
            <w:r w:rsidR="00BA3A25">
              <w:rPr>
                <w:b/>
                <w:i/>
              </w:rPr>
              <w:t> </w:t>
            </w:r>
            <w:r w:rsidRPr="006E1F21">
              <w:rPr>
                <w:b/>
                <w:i/>
              </w:rPr>
              <w:t xml:space="preserve">odborníky jmenovanými jednotlivými členskými státy </w:t>
            </w:r>
            <w:r w:rsidR="00BA3A25" w:rsidRPr="006E1F21">
              <w:rPr>
                <w:b/>
                <w:i/>
              </w:rPr>
              <w:t>v</w:t>
            </w:r>
            <w:r w:rsidR="00BA3A25">
              <w:rPr>
                <w:b/>
                <w:i/>
              </w:rPr>
              <w:t> </w:t>
            </w:r>
            <w:r w:rsidRPr="006E1F21">
              <w:rPr>
                <w:b/>
                <w:i/>
              </w:rPr>
              <w:t xml:space="preserve">souladu se zásadami stanovenými </w:t>
            </w:r>
            <w:r w:rsidR="00BA3A25" w:rsidRPr="006E1F21">
              <w:rPr>
                <w:b/>
                <w:i/>
              </w:rPr>
              <w:t>v</w:t>
            </w:r>
            <w:r w:rsidR="00BA3A25">
              <w:rPr>
                <w:b/>
                <w:i/>
              </w:rPr>
              <w:t> </w:t>
            </w:r>
            <w:r w:rsidRPr="006E1F21">
              <w:rPr>
                <w:b/>
                <w:i/>
              </w:rPr>
              <w:t xml:space="preserve">interinstitucionální dohodě ze dne 13. dubna 2016 </w:t>
            </w:r>
            <w:r w:rsidR="00BA3A25" w:rsidRPr="006E1F21">
              <w:rPr>
                <w:b/>
                <w:i/>
              </w:rPr>
              <w:t>o</w:t>
            </w:r>
            <w:r w:rsidR="00BA3A25">
              <w:rPr>
                <w:b/>
                <w:i/>
              </w:rPr>
              <w:t> </w:t>
            </w:r>
            <w:r w:rsidRPr="006E1F21">
              <w:rPr>
                <w:b/>
                <w:i/>
              </w:rPr>
              <w:t>zdokonalení tvorby právních předpisů.</w:t>
            </w:r>
          </w:p>
        </w:tc>
      </w:tr>
      <w:tr w:rsidR="00C26DAB" w:rsidRPr="006E1F21" w14:paraId="474267E5" w14:textId="77777777" w:rsidTr="00652B16">
        <w:trPr>
          <w:jc w:val="center"/>
        </w:trPr>
        <w:tc>
          <w:tcPr>
            <w:tcW w:w="4876" w:type="dxa"/>
            <w:tcBorders>
              <w:top w:val="nil"/>
              <w:left w:val="nil"/>
              <w:bottom w:val="nil"/>
              <w:right w:val="nil"/>
            </w:tcBorders>
          </w:tcPr>
          <w:p w14:paraId="0A8FF8C1" w14:textId="77777777" w:rsidR="00281E5D" w:rsidRPr="006E1F21" w:rsidRDefault="00281E5D" w:rsidP="00652B16">
            <w:pPr>
              <w:pStyle w:val="Normal6a"/>
            </w:pPr>
          </w:p>
        </w:tc>
        <w:tc>
          <w:tcPr>
            <w:tcW w:w="4876" w:type="dxa"/>
            <w:tcBorders>
              <w:top w:val="nil"/>
              <w:left w:val="nil"/>
              <w:bottom w:val="nil"/>
              <w:right w:val="nil"/>
            </w:tcBorders>
          </w:tcPr>
          <w:p w14:paraId="5046CD64" w14:textId="77777777" w:rsidR="00281E5D" w:rsidRPr="006E1F21" w:rsidRDefault="00281E5D" w:rsidP="00652B16">
            <w:pPr>
              <w:pStyle w:val="Normal6a"/>
            </w:pPr>
            <w:r w:rsidRPr="006E1F21">
              <w:rPr>
                <w:b/>
                <w:i/>
              </w:rPr>
              <w:t>5. Přijetí aktu v přenesené pravomoci Komise neprodleně oznámí Evropskému parlamentu a současně Radě.</w:t>
            </w:r>
          </w:p>
        </w:tc>
      </w:tr>
      <w:tr w:rsidR="00C26DAB" w:rsidRPr="006E1F21" w14:paraId="0D22C25B" w14:textId="77777777" w:rsidTr="00652B16">
        <w:trPr>
          <w:jc w:val="center"/>
        </w:trPr>
        <w:tc>
          <w:tcPr>
            <w:tcW w:w="4876" w:type="dxa"/>
            <w:tcBorders>
              <w:top w:val="nil"/>
              <w:left w:val="nil"/>
              <w:bottom w:val="nil"/>
              <w:right w:val="nil"/>
            </w:tcBorders>
          </w:tcPr>
          <w:p w14:paraId="59988B9D" w14:textId="77777777" w:rsidR="00281E5D" w:rsidRPr="006E1F21" w:rsidRDefault="00281E5D" w:rsidP="00652B16">
            <w:pPr>
              <w:pStyle w:val="Normal6a"/>
            </w:pPr>
          </w:p>
        </w:tc>
        <w:tc>
          <w:tcPr>
            <w:tcW w:w="4876" w:type="dxa"/>
            <w:tcBorders>
              <w:top w:val="nil"/>
              <w:left w:val="nil"/>
              <w:bottom w:val="nil"/>
              <w:right w:val="nil"/>
            </w:tcBorders>
          </w:tcPr>
          <w:p w14:paraId="4C30F48E" w14:textId="77777777" w:rsidR="00281E5D" w:rsidRPr="006E1F21" w:rsidRDefault="00281E5D" w:rsidP="00652B16">
            <w:pPr>
              <w:pStyle w:val="Normal6a"/>
            </w:pPr>
            <w:r w:rsidRPr="006E1F21">
              <w:rPr>
                <w:b/>
                <w:i/>
              </w:rPr>
              <w:t>6. Akt v přenesené pravomoci přijatý podle čl. 4 odst. 4, čl. 4a odst. 1, čl. 5 odst. 8 a čl. 6 odst. 7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jeden měsíc.</w:t>
            </w:r>
          </w:p>
        </w:tc>
      </w:tr>
    </w:tbl>
    <w:p w14:paraId="0986DD93" w14:textId="77777777" w:rsidR="00281E5D" w:rsidRPr="006E1F21" w:rsidRDefault="00281E5D" w:rsidP="00281E5D">
      <w:pPr>
        <w:pStyle w:val="AmOrLang"/>
      </w:pPr>
      <w:r w:rsidRPr="006E1F21">
        <w:t xml:space="preserve">Or. </w:t>
      </w:r>
      <w:r w:rsidRPr="006E1F21">
        <w:rPr>
          <w:rStyle w:val="HideTWBExt"/>
        </w:rPr>
        <w:t>&lt;Original&gt;</w:t>
      </w:r>
      <w:r w:rsidRPr="006E1F21">
        <w:rPr>
          <w:rStyle w:val="HideTWBInt"/>
        </w:rPr>
        <w:t>{EN}</w:t>
      </w:r>
      <w:r w:rsidRPr="006E1F21">
        <w:t>en</w:t>
      </w:r>
      <w:r w:rsidRPr="006E1F21">
        <w:rPr>
          <w:rStyle w:val="HideTWBExt"/>
        </w:rPr>
        <w:t>&lt;/Original&gt;</w:t>
      </w:r>
    </w:p>
    <w:p w14:paraId="15EF12F1" w14:textId="77777777" w:rsidR="00281E5D" w:rsidRPr="006E1F21" w:rsidRDefault="00281E5D" w:rsidP="00281E5D">
      <w:pPr>
        <w:pStyle w:val="AmJustTitle"/>
      </w:pPr>
      <w:r w:rsidRPr="006E1F21">
        <w:rPr>
          <w:rStyle w:val="HideTWBExt"/>
          <w:i w:val="0"/>
        </w:rPr>
        <w:t>&lt;TitreJust&gt;</w:t>
      </w:r>
      <w:r w:rsidRPr="006E1F21">
        <w:t>Odůvodnění</w:t>
      </w:r>
      <w:r w:rsidRPr="006E1F21">
        <w:rPr>
          <w:rStyle w:val="HideTWBExt"/>
          <w:i w:val="0"/>
        </w:rPr>
        <w:t>&lt;/TitreJust&gt;</w:t>
      </w:r>
    </w:p>
    <w:p w14:paraId="0FB6666B" w14:textId="77777777" w:rsidR="00281E5D" w:rsidRPr="006E1F21" w:rsidRDefault="00281E5D" w:rsidP="00281E5D">
      <w:pPr>
        <w:pStyle w:val="AmJustText"/>
      </w:pPr>
      <w:r w:rsidRPr="006E1F21">
        <w:t>Horizontální institucionální změna.</w:t>
      </w:r>
    </w:p>
    <w:p w14:paraId="0C11E456" w14:textId="7CDFEC54" w:rsidR="00281E5D" w:rsidRPr="006E1F21" w:rsidRDefault="00281E5D" w:rsidP="00281E5D">
      <w:r w:rsidRPr="006E1F21">
        <w:rPr>
          <w:rStyle w:val="HideTWBExt"/>
        </w:rPr>
        <w:t>&lt;/AmendB&gt;&lt;/RepeatBlock-AmendB&gt;</w:t>
      </w:r>
    </w:p>
    <w:p w14:paraId="4E9AE224" w14:textId="4E6D28ED" w:rsidR="00854F58" w:rsidRPr="006E1F21" w:rsidRDefault="00854F58" w:rsidP="00281E5D"/>
    <w:sectPr w:rsidR="00854F58" w:rsidRPr="006E1F21" w:rsidSect="0016312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7FCAA" w14:textId="77777777" w:rsidR="00944CED" w:rsidRPr="006E1F21" w:rsidRDefault="00944CED">
      <w:r w:rsidRPr="006E1F21">
        <w:separator/>
      </w:r>
    </w:p>
  </w:endnote>
  <w:endnote w:type="continuationSeparator" w:id="0">
    <w:p w14:paraId="768EC99D" w14:textId="77777777" w:rsidR="00944CED" w:rsidRPr="006E1F21" w:rsidRDefault="00944CED">
      <w:r w:rsidRPr="006E1F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2C0C" w14:textId="77777777" w:rsidR="00163124" w:rsidRPr="006E1F21" w:rsidRDefault="00163124" w:rsidP="00163124">
    <w:pPr>
      <w:pStyle w:val="EPFooter"/>
    </w:pPr>
    <w:r w:rsidRPr="006E1F21">
      <w:t>PE</w:t>
    </w:r>
    <w:r w:rsidRPr="006E1F21">
      <w:rPr>
        <w:rStyle w:val="HideTWBExt"/>
      </w:rPr>
      <w:t>&lt;NoPE&gt;</w:t>
    </w:r>
    <w:r w:rsidRPr="006E1F21">
      <w:t>790.132</w:t>
    </w:r>
    <w:r w:rsidRPr="006E1F21">
      <w:rPr>
        <w:rStyle w:val="HideTWBExt"/>
      </w:rPr>
      <w:t>&lt;/NoPE&gt;&lt;Version&gt;</w:t>
    </w:r>
    <w:r w:rsidRPr="006E1F21">
      <w:t>v01-00</w:t>
    </w:r>
    <w:r w:rsidRPr="006E1F21">
      <w:rPr>
        <w:rStyle w:val="HideTWBExt"/>
      </w:rPr>
      <w:t>&lt;/Version&gt;</w:t>
    </w:r>
    <w:r w:rsidRPr="006E1F21">
      <w:tab/>
    </w:r>
    <w:r w:rsidRPr="006E1F21">
      <w:fldChar w:fldCharType="begin"/>
    </w:r>
    <w:r w:rsidRPr="006E1F21">
      <w:instrText xml:space="preserve"> PAGE  \* MERGEFORMAT </w:instrText>
    </w:r>
    <w:r w:rsidRPr="006E1F21">
      <w:fldChar w:fldCharType="separate"/>
    </w:r>
    <w:r w:rsidRPr="006E1F21">
      <w:rPr>
        <w:noProof/>
      </w:rPr>
      <w:t>2</w:t>
    </w:r>
    <w:r w:rsidRPr="006E1F21">
      <w:fldChar w:fldCharType="end"/>
    </w:r>
    <w:r w:rsidRPr="006E1F21">
      <w:t>/</w:t>
    </w:r>
    <w:fldSimple w:instr=" NUMPAGES  \* MERGEFORMAT ">
      <w:r w:rsidRPr="006E1F21">
        <w:rPr>
          <w:noProof/>
        </w:rPr>
        <w:t>131</w:t>
      </w:r>
    </w:fldSimple>
    <w:r w:rsidRPr="006E1F21">
      <w:tab/>
    </w:r>
    <w:r w:rsidRPr="006E1F21">
      <w:rPr>
        <w:rStyle w:val="HideTWBExt"/>
      </w:rPr>
      <w:t>&lt;PathFdR&gt;</w:t>
    </w:r>
    <w:r w:rsidRPr="006E1F21">
      <w:t>AM\1346393CS.docx</w:t>
    </w:r>
    <w:r w:rsidRPr="006E1F21">
      <w:rPr>
        <w:rStyle w:val="HideTWBExt"/>
      </w:rPr>
      <w:t>&lt;/PathFdR&gt;</w:t>
    </w:r>
  </w:p>
  <w:p w14:paraId="2A0F3799" w14:textId="12FD424F" w:rsidR="00854F58" w:rsidRPr="006E1F21" w:rsidRDefault="00163124" w:rsidP="00163124">
    <w:pPr>
      <w:pStyle w:val="EPFooter2"/>
    </w:pPr>
    <w:r w:rsidRPr="006E1F21">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69D8" w14:textId="77777777" w:rsidR="00163124" w:rsidRPr="006E1F21" w:rsidRDefault="00163124" w:rsidP="00163124">
    <w:pPr>
      <w:pStyle w:val="EPFooter"/>
    </w:pPr>
    <w:r w:rsidRPr="006E1F21">
      <w:rPr>
        <w:rStyle w:val="HideTWBExt"/>
      </w:rPr>
      <w:t>&lt;PathFdR&gt;</w:t>
    </w:r>
    <w:r w:rsidRPr="006E1F21">
      <w:t>AM\1346393CS.docx</w:t>
    </w:r>
    <w:r w:rsidRPr="006E1F21">
      <w:rPr>
        <w:rStyle w:val="HideTWBExt"/>
      </w:rPr>
      <w:t>&lt;/PathFdR&gt;</w:t>
    </w:r>
    <w:r w:rsidRPr="006E1F21">
      <w:tab/>
    </w:r>
    <w:r w:rsidRPr="006E1F21">
      <w:fldChar w:fldCharType="begin"/>
    </w:r>
    <w:r w:rsidRPr="006E1F21">
      <w:instrText xml:space="preserve"> PAGE  \* MERGEFORMAT </w:instrText>
    </w:r>
    <w:r w:rsidRPr="006E1F21">
      <w:fldChar w:fldCharType="separate"/>
    </w:r>
    <w:r w:rsidRPr="006E1F21">
      <w:rPr>
        <w:noProof/>
      </w:rPr>
      <w:t>131</w:t>
    </w:r>
    <w:r w:rsidRPr="006E1F21">
      <w:fldChar w:fldCharType="end"/>
    </w:r>
    <w:r w:rsidRPr="006E1F21">
      <w:t>/</w:t>
    </w:r>
    <w:fldSimple w:instr=" NUMPAGES  \* MERGEFORMAT ">
      <w:r w:rsidRPr="006E1F21">
        <w:rPr>
          <w:noProof/>
        </w:rPr>
        <w:t>131</w:t>
      </w:r>
    </w:fldSimple>
    <w:r w:rsidRPr="006E1F21">
      <w:tab/>
      <w:t>PE</w:t>
    </w:r>
    <w:r w:rsidRPr="006E1F21">
      <w:rPr>
        <w:rStyle w:val="HideTWBExt"/>
      </w:rPr>
      <w:t>&lt;NoPE&gt;</w:t>
    </w:r>
    <w:r w:rsidRPr="006E1F21">
      <w:t>790.132</w:t>
    </w:r>
    <w:r w:rsidRPr="006E1F21">
      <w:rPr>
        <w:rStyle w:val="HideTWBExt"/>
      </w:rPr>
      <w:t>&lt;/NoPE&gt;&lt;Version&gt;</w:t>
    </w:r>
    <w:r w:rsidRPr="006E1F21">
      <w:t>v01-00</w:t>
    </w:r>
    <w:r w:rsidRPr="006E1F21">
      <w:rPr>
        <w:rStyle w:val="HideTWBExt"/>
      </w:rPr>
      <w:t>&lt;/Version&gt;</w:t>
    </w:r>
  </w:p>
  <w:p w14:paraId="583A6FC0" w14:textId="3053D1D1" w:rsidR="00854F58" w:rsidRPr="006E1F21" w:rsidRDefault="00163124" w:rsidP="00163124">
    <w:pPr>
      <w:pStyle w:val="EPFooter2"/>
    </w:pPr>
    <w:r w:rsidRPr="006E1F21">
      <w:tab/>
    </w:r>
    <w:r w:rsidRPr="006E1F21">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E31F" w14:textId="77777777" w:rsidR="00163124" w:rsidRPr="006E1F21" w:rsidRDefault="00163124" w:rsidP="00163124">
    <w:pPr>
      <w:pStyle w:val="EPFooter"/>
    </w:pPr>
    <w:r w:rsidRPr="006E1F21">
      <w:rPr>
        <w:rStyle w:val="HideTWBExt"/>
      </w:rPr>
      <w:t>&lt;PathFdR&gt;</w:t>
    </w:r>
    <w:r w:rsidRPr="006E1F21">
      <w:t>AM\1346393CS.docx</w:t>
    </w:r>
    <w:r w:rsidRPr="006E1F21">
      <w:rPr>
        <w:rStyle w:val="HideTWBExt"/>
      </w:rPr>
      <w:t>&lt;/PathFdR&gt;</w:t>
    </w:r>
    <w:r w:rsidRPr="006E1F21">
      <w:tab/>
    </w:r>
    <w:r w:rsidRPr="006E1F21">
      <w:tab/>
      <w:t>PE</w:t>
    </w:r>
    <w:r w:rsidRPr="006E1F21">
      <w:rPr>
        <w:rStyle w:val="HideTWBExt"/>
      </w:rPr>
      <w:t>&lt;NoPE&gt;</w:t>
    </w:r>
    <w:r w:rsidRPr="006E1F21">
      <w:t>790.132</w:t>
    </w:r>
    <w:r w:rsidRPr="006E1F21">
      <w:rPr>
        <w:rStyle w:val="HideTWBExt"/>
      </w:rPr>
      <w:t>&lt;/NoPE&gt;&lt;Version&gt;</w:t>
    </w:r>
    <w:r w:rsidRPr="006E1F21">
      <w:t>v01-00</w:t>
    </w:r>
    <w:r w:rsidRPr="006E1F21">
      <w:rPr>
        <w:rStyle w:val="HideTWBExt"/>
      </w:rPr>
      <w:t>&lt;/Version&gt;</w:t>
    </w:r>
  </w:p>
  <w:p w14:paraId="72B103DC" w14:textId="6A99891C" w:rsidR="00854F58" w:rsidRPr="006E1F21" w:rsidRDefault="00163124" w:rsidP="00163124">
    <w:pPr>
      <w:pStyle w:val="EPFooter2"/>
    </w:pPr>
    <w:r w:rsidRPr="006E1F21">
      <w:t>CS</w:t>
    </w:r>
    <w:r w:rsidRPr="006E1F21">
      <w:tab/>
    </w:r>
    <w:r w:rsidRPr="006E1F21">
      <w:rPr>
        <w:b w:val="0"/>
        <w:i/>
        <w:color w:val="C0C0C0"/>
        <w:sz w:val="22"/>
      </w:rPr>
      <w:t>Jednotná v rozmanitosti</w:t>
    </w:r>
    <w:r w:rsidRPr="006E1F21">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5B30" w14:textId="77777777" w:rsidR="00944CED" w:rsidRPr="006E1F21" w:rsidRDefault="00944CED">
      <w:r w:rsidRPr="006E1F21">
        <w:separator/>
      </w:r>
    </w:p>
  </w:footnote>
  <w:footnote w:type="continuationSeparator" w:id="0">
    <w:p w14:paraId="251A63D8" w14:textId="77777777" w:rsidR="00944CED" w:rsidRPr="006E1F21" w:rsidRDefault="00944CED">
      <w:r w:rsidRPr="006E1F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5335" w14:textId="77777777" w:rsidR="00782007" w:rsidRDefault="00782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535C" w14:textId="77777777" w:rsidR="00782007" w:rsidRDefault="00782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37B2" w14:textId="77777777" w:rsidR="00782007" w:rsidRDefault="007820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CS"/>
    <w:docVar w:name="TXTLANGUEMIN" w:val="cs"/>
    <w:docVar w:name="TXTNRPE" w:val="790.132"/>
    <w:docVar w:name="TXTPEorAP" w:val="PE"/>
    <w:docVar w:name="TXTROUTE" w:val="AM\1346393CS.docx"/>
    <w:docVar w:name="TXTVERSION" w:val="01-00"/>
  </w:docVars>
  <w:rsids>
    <w:rsidRoot w:val="00A77B3E"/>
    <w:rsid w:val="0009168C"/>
    <w:rsid w:val="00163124"/>
    <w:rsid w:val="00192AF1"/>
    <w:rsid w:val="001F5701"/>
    <w:rsid w:val="00281E5D"/>
    <w:rsid w:val="003D6C8D"/>
    <w:rsid w:val="004C058E"/>
    <w:rsid w:val="006C1DBC"/>
    <w:rsid w:val="006E1F21"/>
    <w:rsid w:val="00782007"/>
    <w:rsid w:val="008130EF"/>
    <w:rsid w:val="00854F58"/>
    <w:rsid w:val="008A52F9"/>
    <w:rsid w:val="00944CED"/>
    <w:rsid w:val="009814EE"/>
    <w:rsid w:val="00A77B3E"/>
    <w:rsid w:val="00AE4A83"/>
    <w:rsid w:val="00BA3A25"/>
    <w:rsid w:val="00C26DAB"/>
    <w:rsid w:val="00CA2A55"/>
    <w:rsid w:val="00DB4F75"/>
    <w:rsid w:val="00F45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6386A"/>
  <w15:docId w15:val="{8AF829A2-5150-4F56-B9CD-C87569EB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F5701"/>
    <w:pPr>
      <w:tabs>
        <w:tab w:val="center" w:pos="4513"/>
        <w:tab w:val="right" w:pos="9026"/>
      </w:tabs>
    </w:pPr>
  </w:style>
  <w:style w:type="character" w:customStyle="1" w:styleId="HeaderChar">
    <w:name w:val="Header Char"/>
    <w:basedOn w:val="DefaultParagraphFont"/>
    <w:link w:val="Header"/>
    <w:rsid w:val="001F5701"/>
    <w:rPr>
      <w:sz w:val="24"/>
      <w:szCs w:val="24"/>
    </w:rPr>
  </w:style>
  <w:style w:type="paragraph" w:styleId="Footer">
    <w:name w:val="footer"/>
    <w:basedOn w:val="Normal"/>
    <w:link w:val="FooterChar"/>
    <w:rsid w:val="009814EE"/>
    <w:pPr>
      <w:tabs>
        <w:tab w:val="center" w:pos="4513"/>
        <w:tab w:val="right" w:pos="9026"/>
      </w:tabs>
    </w:pPr>
  </w:style>
  <w:style w:type="character" w:customStyle="1" w:styleId="FooterChar">
    <w:name w:val="Footer Char"/>
    <w:basedOn w:val="DefaultParagraphFont"/>
    <w:link w:val="Footer"/>
    <w:rsid w:val="009814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131</Pages>
  <Words>33959</Words>
  <Characters>204189</Characters>
  <Application>Microsoft Office Word</Application>
  <DocSecurity>0</DocSecurity>
  <Lines>7525</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VYROUBALOVA Jana</cp:lastModifiedBy>
  <cp:revision>2</cp:revision>
  <dcterms:created xsi:type="dcterms:W3CDTF">2026-07-08T10:30:00Z</dcterms:created>
  <dcterms:modified xsi:type="dcterms:W3CDTF">2026-07-08T10:30:00Z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AM\1346393CS.docx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12:30</vt:lpwstr>
  </property>
  <property fmtid="{D5CDD505-2E9C-101B-9397-08002B2CF9AE}" pid="14" name="OriLang">
    <vt:lpwstr>EN</vt:lpwstr>
  </property>
</Properties>
</file>