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41EBB" w:rsidRPr="00B75178" w14:paraId="40C6E160" w14:textId="77777777">
        <w:trPr>
          <w:trHeight w:hRule="exact" w:val="1417"/>
          <w:jc w:val="center"/>
        </w:trPr>
        <w:tc>
          <w:tcPr>
            <w:tcW w:w="6804" w:type="dxa"/>
            <w:tcBorders>
              <w:top w:val="nil"/>
              <w:left w:val="nil"/>
              <w:bottom w:val="nil"/>
              <w:right w:val="nil"/>
            </w:tcBorders>
            <w:vAlign w:val="center"/>
          </w:tcPr>
          <w:p w14:paraId="73BBDBE2" w14:textId="77777777" w:rsidR="00D41EBB" w:rsidRPr="00B75178" w:rsidRDefault="00A43CD4" w:rsidP="00B75178">
            <w:pPr>
              <w:pStyle w:val="EPName"/>
            </w:pPr>
            <w:r w:rsidRPr="00B75178">
              <w:t>Euroopan parlamentti</w:t>
            </w:r>
          </w:p>
          <w:p w14:paraId="08EF60CB" w14:textId="77777777" w:rsidR="00D41EBB" w:rsidRPr="00B75178" w:rsidRDefault="00A43CD4" w:rsidP="00B75178">
            <w:pPr>
              <w:pStyle w:val="EPTerm"/>
            </w:pPr>
            <w:r w:rsidRPr="00B75178">
              <w:t>2024-2029</w:t>
            </w:r>
          </w:p>
        </w:tc>
        <w:tc>
          <w:tcPr>
            <w:tcW w:w="2268" w:type="dxa"/>
            <w:tcBorders>
              <w:top w:val="nil"/>
              <w:left w:val="nil"/>
              <w:bottom w:val="nil"/>
              <w:right w:val="nil"/>
            </w:tcBorders>
          </w:tcPr>
          <w:p w14:paraId="6261109A" w14:textId="77777777" w:rsidR="00D41EBB" w:rsidRPr="00B75178" w:rsidRDefault="00B75178" w:rsidP="00B75178">
            <w:pPr>
              <w:pStyle w:val="EPLogo"/>
            </w:pPr>
            <w:r w:rsidRPr="00B75178">
              <w:pict w14:anchorId="60DD0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28C0FC43" w14:textId="795D0BBA" w:rsidR="00D41EBB" w:rsidRPr="00B75178" w:rsidRDefault="00D41EBB" w:rsidP="00B75178">
      <w:pPr>
        <w:pStyle w:val="LineTop"/>
      </w:pPr>
    </w:p>
    <w:p w14:paraId="0E9A6EC2" w14:textId="77777777" w:rsidR="00D41EBB" w:rsidRPr="00B75178" w:rsidRDefault="00A43CD4" w:rsidP="00B75178">
      <w:pPr>
        <w:pStyle w:val="EPBody"/>
      </w:pPr>
      <w:r w:rsidRPr="00B75178">
        <w:rPr>
          <w:rStyle w:val="HideTWBExt"/>
          <w:rFonts w:eastAsia="Times New Roman"/>
          <w:i w:val="0"/>
        </w:rPr>
        <w:t>&lt;Commission&gt;</w:t>
      </w:r>
      <w:r w:rsidRPr="00B75178">
        <w:rPr>
          <w:rStyle w:val="HideTWBInt"/>
          <w:i w:val="0"/>
        </w:rPr>
        <w:t>{LIBE}</w:t>
      </w:r>
      <w:r w:rsidRPr="00B75178">
        <w:t>Kansalaisvapauksien sekä oikeus- ja sisäasioiden valiokunta</w:t>
      </w:r>
      <w:r w:rsidRPr="00B75178">
        <w:rPr>
          <w:rStyle w:val="HideTWBExt"/>
          <w:rFonts w:eastAsia="Times New Roman"/>
          <w:i w:val="0"/>
        </w:rPr>
        <w:t>&lt;/Commission&gt;</w:t>
      </w:r>
    </w:p>
    <w:p w14:paraId="5597C8D7" w14:textId="0197D171" w:rsidR="00D41EBB" w:rsidRPr="00B75178" w:rsidRDefault="00D41EBB" w:rsidP="00B75178">
      <w:pPr>
        <w:pStyle w:val="LineBottom"/>
      </w:pPr>
    </w:p>
    <w:p w14:paraId="3B00BB12" w14:textId="77777777" w:rsidR="00D41EBB" w:rsidRPr="00B75178" w:rsidRDefault="00A43CD4" w:rsidP="00B75178">
      <w:pPr>
        <w:pStyle w:val="CoverReference"/>
      </w:pPr>
      <w:r w:rsidRPr="00B75178">
        <w:rPr>
          <w:rStyle w:val="HideTWBExt"/>
          <w:rFonts w:eastAsia="Times New Roman"/>
          <w:b w:val="0"/>
        </w:rPr>
        <w:t>&lt;RefProc&gt;</w:t>
      </w:r>
      <w:r w:rsidRPr="00B75178">
        <w:t>2025/0541</w:t>
      </w:r>
      <w:r w:rsidRPr="00B75178">
        <w:rPr>
          <w:rStyle w:val="HideTWBExt"/>
          <w:rFonts w:eastAsia="Times New Roman"/>
          <w:b w:val="0"/>
        </w:rPr>
        <w:t>&lt;/RefProc&gt;&lt;RefTypeProc&gt;</w:t>
      </w:r>
      <w:r w:rsidRPr="00B75178">
        <w:t>(COD)</w:t>
      </w:r>
      <w:r w:rsidRPr="00B75178">
        <w:rPr>
          <w:rStyle w:val="HideTWBExt"/>
          <w:rFonts w:eastAsia="Times New Roman"/>
          <w:b w:val="0"/>
        </w:rPr>
        <w:t>&lt;/RefTypeProc&gt;</w:t>
      </w:r>
    </w:p>
    <w:p w14:paraId="261568A6" w14:textId="07C54B6D" w:rsidR="00D41EBB" w:rsidRPr="00B75178" w:rsidRDefault="00A43CD4" w:rsidP="00B75178">
      <w:pPr>
        <w:pStyle w:val="CoverDate"/>
      </w:pPr>
      <w:r w:rsidRPr="00B75178">
        <w:rPr>
          <w:rStyle w:val="HideTWBExt"/>
        </w:rPr>
        <w:t>&lt;Date&gt;</w:t>
      </w:r>
      <w:r w:rsidRPr="00B75178">
        <w:rPr>
          <w:rStyle w:val="HideTWBInt"/>
        </w:rPr>
        <w:t>{29/06/2026}</w:t>
      </w:r>
      <w:r w:rsidRPr="00B75178">
        <w:t>29</w:t>
      </w:r>
      <w:r w:rsidR="00084E76" w:rsidRPr="00B75178">
        <w:t>.</w:t>
      </w:r>
      <w:r w:rsidRPr="00B75178">
        <w:t>6</w:t>
      </w:r>
      <w:r w:rsidR="00084E76" w:rsidRPr="00B75178">
        <w:t>.</w:t>
      </w:r>
      <w:r w:rsidRPr="00B75178">
        <w:t>2026</w:t>
      </w:r>
      <w:r w:rsidRPr="00B75178">
        <w:rPr>
          <w:rStyle w:val="HideTWBExt"/>
        </w:rPr>
        <w:t>&lt;/Date&gt;</w:t>
      </w:r>
    </w:p>
    <w:p w14:paraId="1E5C6A3E" w14:textId="77777777" w:rsidR="00D41EBB" w:rsidRPr="00B75178" w:rsidRDefault="00A43CD4" w:rsidP="00B75178">
      <w:pPr>
        <w:pStyle w:val="CoverDocType"/>
      </w:pPr>
      <w:r w:rsidRPr="00B75178">
        <w:rPr>
          <w:rStyle w:val="HideTWBExt"/>
          <w:b w:val="0"/>
        </w:rPr>
        <w:t>&lt;TypeAM&gt;</w:t>
      </w:r>
      <w:r w:rsidRPr="00B75178">
        <w:t>TARKISTUKSET</w:t>
      </w:r>
      <w:r w:rsidRPr="00B75178">
        <w:rPr>
          <w:rStyle w:val="HideTWBExt"/>
          <w:b w:val="0"/>
        </w:rPr>
        <w:t>&lt;/TypeAM&gt;</w:t>
      </w:r>
    </w:p>
    <w:p w14:paraId="5A64A05E" w14:textId="77777777" w:rsidR="00D41EBB" w:rsidRPr="00B75178" w:rsidRDefault="00A43CD4" w:rsidP="00B75178">
      <w:pPr>
        <w:pStyle w:val="CoverDocType24a"/>
      </w:pPr>
      <w:r w:rsidRPr="00B75178">
        <w:rPr>
          <w:rStyle w:val="HideTWBExt"/>
          <w:rFonts w:eastAsia="Times New Roman"/>
          <w:b w:val="0"/>
        </w:rPr>
        <w:t>&lt;RangeAM&gt;</w:t>
      </w:r>
      <w:r w:rsidRPr="00B75178">
        <w:t>18 - 205</w:t>
      </w:r>
      <w:r w:rsidRPr="00B75178">
        <w:rPr>
          <w:rStyle w:val="HideTWBExt"/>
          <w:rFonts w:eastAsia="Times New Roman"/>
          <w:b w:val="0"/>
        </w:rPr>
        <w:t>&lt;/RangeAM&gt;</w:t>
      </w:r>
    </w:p>
    <w:p w14:paraId="616919CD" w14:textId="77777777" w:rsidR="00D41EBB" w:rsidRPr="00B75178" w:rsidRDefault="00A43CD4" w:rsidP="00B75178">
      <w:pPr>
        <w:pStyle w:val="CoverBold"/>
      </w:pPr>
      <w:r w:rsidRPr="00B75178">
        <w:rPr>
          <w:rStyle w:val="HideTWBExt"/>
          <w:b w:val="0"/>
        </w:rPr>
        <w:t>&lt;TitreType&gt;</w:t>
      </w:r>
      <w:r w:rsidRPr="00B75178">
        <w:t>Mietintöluonnos</w:t>
      </w:r>
      <w:r w:rsidRPr="00B75178">
        <w:rPr>
          <w:rStyle w:val="HideTWBExt"/>
          <w:b w:val="0"/>
        </w:rPr>
        <w:t>&lt;/TitreType&gt;</w:t>
      </w:r>
    </w:p>
    <w:p w14:paraId="180FBDA5" w14:textId="77777777" w:rsidR="00D41EBB" w:rsidRPr="00B75178" w:rsidRDefault="00A43CD4" w:rsidP="00B75178">
      <w:pPr>
        <w:pStyle w:val="CoverBold"/>
      </w:pPr>
      <w:r w:rsidRPr="00B75178">
        <w:rPr>
          <w:rStyle w:val="HideTWBExt"/>
          <w:b w:val="0"/>
        </w:rPr>
        <w:t>&lt;Rapporteur&gt;</w:t>
      </w:r>
      <w:r w:rsidRPr="00B75178">
        <w:t>Karlo Ressler</w:t>
      </w:r>
      <w:r w:rsidRPr="00B75178">
        <w:rPr>
          <w:rStyle w:val="HideTWBExt"/>
          <w:b w:val="0"/>
        </w:rPr>
        <w:t>&lt;/Rapporteur&gt;</w:t>
      </w:r>
    </w:p>
    <w:p w14:paraId="2EEB1332" w14:textId="77777777" w:rsidR="00D41EBB" w:rsidRPr="00B75178" w:rsidRDefault="00A43CD4" w:rsidP="00B75178">
      <w:pPr>
        <w:pStyle w:val="CoverNormal24a"/>
      </w:pPr>
      <w:r w:rsidRPr="00B75178">
        <w:rPr>
          <w:rStyle w:val="HideTWBExt"/>
        </w:rPr>
        <w:t>&lt;DocRefPE&gt;</w:t>
      </w:r>
      <w:r w:rsidRPr="00B75178">
        <w:t>(PE788.793v01-00)</w:t>
      </w:r>
      <w:r w:rsidRPr="00B75178">
        <w:rPr>
          <w:rStyle w:val="HideTWBExt"/>
        </w:rPr>
        <w:t>&lt;/DocRefPE&gt;</w:t>
      </w:r>
    </w:p>
    <w:p w14:paraId="0B4C3E1C" w14:textId="77777777" w:rsidR="00D41EBB" w:rsidRPr="00B75178" w:rsidRDefault="00A43CD4" w:rsidP="00B75178">
      <w:pPr>
        <w:pStyle w:val="CoverNormal24a"/>
      </w:pPr>
      <w:r w:rsidRPr="00B75178">
        <w:rPr>
          <w:rStyle w:val="HideTWBExt"/>
        </w:rPr>
        <w:t>&lt;Titre&gt;</w:t>
      </w:r>
      <w:r w:rsidRPr="00B75178">
        <w:t>Schengen-aluetta, Euroopan yhdennettyä rajaturvallisuutta ja yhteistä viisumipolitiikkaa koskevan unionin tuen vahvistaminen vuosiksi 2028–2034</w:t>
      </w:r>
      <w:r w:rsidRPr="00B75178">
        <w:rPr>
          <w:rStyle w:val="HideTWBExt"/>
        </w:rPr>
        <w:t>&lt;/Titre&gt;</w:t>
      </w:r>
    </w:p>
    <w:p w14:paraId="06F75C97" w14:textId="77777777" w:rsidR="00D41EBB" w:rsidRPr="00B75178" w:rsidRDefault="00A43CD4" w:rsidP="00B75178">
      <w:pPr>
        <w:pStyle w:val="CoverNormal"/>
      </w:pPr>
      <w:r w:rsidRPr="00B75178">
        <w:rPr>
          <w:rStyle w:val="HideTWBExt"/>
        </w:rPr>
        <w:t>&lt;DocAmend&gt;</w:t>
      </w:r>
      <w:r w:rsidRPr="00B75178">
        <w:t>Ehdotus asetukseksi</w:t>
      </w:r>
      <w:r w:rsidRPr="00B75178">
        <w:rPr>
          <w:rStyle w:val="HideTWBExt"/>
        </w:rPr>
        <w:t>&lt;/DocAmend&gt;</w:t>
      </w:r>
    </w:p>
    <w:p w14:paraId="5AA7CAF8" w14:textId="77777777" w:rsidR="00D41EBB" w:rsidRPr="00B75178" w:rsidRDefault="00A43CD4" w:rsidP="00B75178">
      <w:pPr>
        <w:pStyle w:val="CoverNormal24a"/>
      </w:pPr>
      <w:r w:rsidRPr="00B75178">
        <w:rPr>
          <w:rStyle w:val="HideTWBExt"/>
        </w:rPr>
        <w:t>&lt;DocRef&gt;</w:t>
      </w:r>
      <w:r w:rsidRPr="00B75178">
        <w:t>(COM(2025)0541 – 2025/0541(COD))</w:t>
      </w:r>
      <w:r w:rsidRPr="00B75178">
        <w:rPr>
          <w:rStyle w:val="HideTWBExt"/>
        </w:rPr>
        <w:t>&lt;/DocRef&gt;</w:t>
      </w:r>
    </w:p>
    <w:p w14:paraId="72227C2F" w14:textId="77777777" w:rsidR="00D41EBB" w:rsidRPr="00B75178" w:rsidRDefault="00A43CD4" w:rsidP="00B75178">
      <w:pPr>
        <w:widowControl/>
      </w:pPr>
      <w:r w:rsidRPr="00B75178">
        <w:br w:type="page"/>
      </w:r>
      <w:r w:rsidRPr="00B75178">
        <w:lastRenderedPageBreak/>
        <w:t>AM_Com_LegReport</w:t>
      </w:r>
    </w:p>
    <w:p w14:paraId="5379594A" w14:textId="1B54F608" w:rsidR="00F5504C" w:rsidRPr="00B75178" w:rsidRDefault="00A43CD4" w:rsidP="00B75178">
      <w:pPr>
        <w:pStyle w:val="AmNumberTabs"/>
      </w:pPr>
      <w:r w:rsidRPr="00B75178">
        <w:br w:type="page"/>
      </w:r>
      <w:r w:rsidR="00F5504C" w:rsidRPr="00B75178">
        <w:rPr>
          <w:rStyle w:val="HideTWBExt"/>
          <w:b w:val="0"/>
        </w:rPr>
        <w:lastRenderedPageBreak/>
        <w:t>&lt;RepeatBlock-AmendA&gt;&lt;AmendA&gt;</w:t>
      </w:r>
      <w:r w:rsidR="00F5504C" w:rsidRPr="00B75178">
        <w:t>Tarkistus</w:t>
      </w:r>
      <w:r w:rsidR="00F5504C" w:rsidRPr="00B75178">
        <w:tab/>
      </w:r>
      <w:r w:rsidR="00F5504C" w:rsidRPr="00B75178">
        <w:tab/>
      </w:r>
      <w:r w:rsidR="00F5504C" w:rsidRPr="00B75178">
        <w:rPr>
          <w:rStyle w:val="HideTWBExt"/>
          <w:b w:val="0"/>
        </w:rPr>
        <w:t>&lt;NumAmA&gt;</w:t>
      </w:r>
      <w:r w:rsidR="00F5504C" w:rsidRPr="00B75178">
        <w:t>18</w:t>
      </w:r>
      <w:r w:rsidR="00F5504C" w:rsidRPr="00B75178">
        <w:rPr>
          <w:rStyle w:val="HideTWBExt"/>
          <w:b w:val="0"/>
        </w:rPr>
        <w:t>&lt;/NumAmA&gt;</w:t>
      </w:r>
    </w:p>
    <w:p w14:paraId="7163414C"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07CD0383" w14:textId="77777777" w:rsidR="00F5504C" w:rsidRPr="00B75178" w:rsidRDefault="00F5504C" w:rsidP="00B75178">
      <w:pPr>
        <w:pStyle w:val="NormalBold"/>
      </w:pPr>
      <w:r w:rsidRPr="00B75178">
        <w:rPr>
          <w:rStyle w:val="HideTWBExt"/>
          <w:b w:val="0"/>
        </w:rPr>
        <w:t>&lt;/RepeatBlock-By&gt;</w:t>
      </w:r>
    </w:p>
    <w:p w14:paraId="5F0C78A7" w14:textId="77777777" w:rsidR="00F5504C" w:rsidRPr="00B75178" w:rsidRDefault="00F5504C" w:rsidP="00B75178">
      <w:pPr>
        <w:pStyle w:val="NormalBold"/>
      </w:pPr>
      <w:r w:rsidRPr="00B75178">
        <w:rPr>
          <w:rStyle w:val="HideTWBExt"/>
          <w:b w:val="0"/>
        </w:rPr>
        <w:t>&lt;DocAmend&gt;</w:t>
      </w:r>
      <w:r w:rsidRPr="00B75178">
        <w:t>Luonnos lainsäädäntöpäätöslauselmaksi</w:t>
      </w:r>
      <w:r w:rsidRPr="00B75178">
        <w:rPr>
          <w:rStyle w:val="HideTWBExt"/>
          <w:b w:val="0"/>
        </w:rPr>
        <w:t>&lt;/DocAmend&gt;</w:t>
      </w:r>
    </w:p>
    <w:p w14:paraId="7C7D841E" w14:textId="77777777" w:rsidR="00F5504C" w:rsidRPr="00B75178" w:rsidRDefault="00F5504C" w:rsidP="00B75178">
      <w:pPr>
        <w:pStyle w:val="NormalBold"/>
      </w:pPr>
      <w:r w:rsidRPr="00B75178">
        <w:rPr>
          <w:rStyle w:val="HideTWBExt"/>
          <w:b w:val="0"/>
        </w:rPr>
        <w:t>&lt;Article&gt;</w:t>
      </w:r>
      <w:r w:rsidRPr="00B75178">
        <w:t>Johdanto-osan 2 viite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DF04212" w14:textId="77777777" w:rsidTr="004D6AA8">
        <w:trPr>
          <w:trHeight w:hRule="exact" w:val="240"/>
          <w:jc w:val="center"/>
        </w:trPr>
        <w:tc>
          <w:tcPr>
            <w:tcW w:w="9752" w:type="dxa"/>
            <w:gridSpan w:val="2"/>
            <w:tcBorders>
              <w:top w:val="nil"/>
              <w:left w:val="nil"/>
              <w:bottom w:val="nil"/>
              <w:right w:val="nil"/>
            </w:tcBorders>
          </w:tcPr>
          <w:p w14:paraId="764270DA" w14:textId="77777777" w:rsidR="00F5504C" w:rsidRPr="00B75178" w:rsidRDefault="00F5504C" w:rsidP="00B75178">
            <w:pPr>
              <w:widowControl/>
            </w:pPr>
          </w:p>
        </w:tc>
      </w:tr>
      <w:tr w:rsidR="00F5504C" w:rsidRPr="00B75178" w14:paraId="73E019D1" w14:textId="77777777" w:rsidTr="004D6AA8">
        <w:trPr>
          <w:trHeight w:val="240"/>
          <w:jc w:val="center"/>
        </w:trPr>
        <w:tc>
          <w:tcPr>
            <w:tcW w:w="4876" w:type="dxa"/>
            <w:tcBorders>
              <w:top w:val="nil"/>
              <w:left w:val="nil"/>
              <w:bottom w:val="nil"/>
              <w:right w:val="nil"/>
            </w:tcBorders>
          </w:tcPr>
          <w:p w14:paraId="35239584" w14:textId="77777777" w:rsidR="00F5504C" w:rsidRPr="00B75178" w:rsidRDefault="00F5504C" w:rsidP="00B75178">
            <w:pPr>
              <w:pStyle w:val="AmColumnHeading"/>
            </w:pPr>
            <w:r w:rsidRPr="00B75178">
              <w:t>Luonnos lainsäädäntöpäätöslauselmaksi</w:t>
            </w:r>
          </w:p>
        </w:tc>
        <w:tc>
          <w:tcPr>
            <w:tcW w:w="4876" w:type="dxa"/>
            <w:tcBorders>
              <w:top w:val="nil"/>
              <w:left w:val="nil"/>
              <w:bottom w:val="nil"/>
              <w:right w:val="nil"/>
            </w:tcBorders>
          </w:tcPr>
          <w:p w14:paraId="312BAEDD" w14:textId="77777777" w:rsidR="00F5504C" w:rsidRPr="00B75178" w:rsidRDefault="00F5504C" w:rsidP="00B75178">
            <w:pPr>
              <w:pStyle w:val="AmColumnHeading"/>
            </w:pPr>
            <w:r w:rsidRPr="00B75178">
              <w:t>Tarkistus</w:t>
            </w:r>
          </w:p>
        </w:tc>
      </w:tr>
      <w:tr w:rsidR="00F5504C" w:rsidRPr="00B75178" w14:paraId="44311B39" w14:textId="77777777" w:rsidTr="004D6AA8">
        <w:trPr>
          <w:jc w:val="center"/>
        </w:trPr>
        <w:tc>
          <w:tcPr>
            <w:tcW w:w="4876" w:type="dxa"/>
            <w:tcBorders>
              <w:top w:val="nil"/>
              <w:left w:val="nil"/>
              <w:bottom w:val="nil"/>
              <w:right w:val="nil"/>
            </w:tcBorders>
          </w:tcPr>
          <w:p w14:paraId="774B5657" w14:textId="77777777" w:rsidR="00F5504C" w:rsidRPr="00B75178" w:rsidRDefault="00F5504C" w:rsidP="00B75178">
            <w:pPr>
              <w:pStyle w:val="Normal6a"/>
            </w:pPr>
            <w:r w:rsidRPr="00B75178">
              <w:t>–</w:t>
            </w:r>
            <w:r w:rsidRPr="00B75178">
              <w:tab/>
              <w:t xml:space="preserve">ottaa huomioon Euroopan unionin toiminnasta tehdyn sopimuksen 294 artiklan 2 kohdan, 77 artiklan 2 kohdan ja 79 artiklan 2 kohdan </w:t>
            </w:r>
            <w:r w:rsidRPr="00B75178">
              <w:rPr>
                <w:b/>
                <w:i/>
              </w:rPr>
              <w:t xml:space="preserve">c ja </w:t>
            </w:r>
            <w:r w:rsidRPr="00B75178">
              <w:t>d alakohdan, joiden mukaisesti komissio on antanut ehdotuksen Euroopan parlamentille (C10</w:t>
            </w:r>
            <w:r w:rsidRPr="00B75178">
              <w:rPr>
                <w:b/>
                <w:i/>
              </w:rPr>
              <w:t>-</w:t>
            </w:r>
            <w:r w:rsidRPr="00B75178">
              <w:t>0176/2025),</w:t>
            </w:r>
          </w:p>
        </w:tc>
        <w:tc>
          <w:tcPr>
            <w:tcW w:w="4876" w:type="dxa"/>
            <w:tcBorders>
              <w:top w:val="nil"/>
              <w:left w:val="nil"/>
              <w:bottom w:val="nil"/>
              <w:right w:val="nil"/>
            </w:tcBorders>
          </w:tcPr>
          <w:p w14:paraId="203C4BB5" w14:textId="77777777" w:rsidR="00F5504C" w:rsidRPr="00B75178" w:rsidRDefault="00F5504C" w:rsidP="00B75178">
            <w:pPr>
              <w:pStyle w:val="Normal6a"/>
            </w:pPr>
            <w:r w:rsidRPr="00B75178">
              <w:t>–</w:t>
            </w:r>
            <w:r w:rsidRPr="00B75178">
              <w:tab/>
              <w:t>ottaa huomioon Euroopan unionin toiminnasta tehdyn sopimuksen 294 artiklan 2 kohdan, 77 artiklan 2 kohdan ja 79 artiklan 2 kohdan d alakohdan, joiden mukaisesti komissio on antanut ehdotuksen Euroopan parlamentille (C10</w:t>
            </w:r>
            <w:r w:rsidRPr="00B75178">
              <w:rPr>
                <w:b/>
                <w:i/>
              </w:rPr>
              <w:t>-</w:t>
            </w:r>
            <w:r w:rsidRPr="00B75178">
              <w:t>0176/2025),</w:t>
            </w:r>
          </w:p>
        </w:tc>
      </w:tr>
    </w:tbl>
    <w:p w14:paraId="2AEE239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CD80F15" w14:textId="256F614E" w:rsidR="00F5504C" w:rsidRPr="00B75178" w:rsidRDefault="00F5504C" w:rsidP="00B75178">
      <w:pPr>
        <w:widowControl/>
      </w:pPr>
      <w:r w:rsidRPr="00B75178">
        <w:rPr>
          <w:rStyle w:val="HideTWBExt"/>
        </w:rPr>
        <w:t>&lt;/AmendA&gt;&lt;/RepeatBlock-AmendA&gt;</w:t>
      </w:r>
    </w:p>
    <w:p w14:paraId="607D5353" w14:textId="3CF4C35B" w:rsidR="00F5504C" w:rsidRPr="00B75178" w:rsidRDefault="00F5504C" w:rsidP="00B75178">
      <w:pPr>
        <w:pStyle w:val="AmNumberTabs"/>
      </w:pPr>
      <w:r w:rsidRPr="00B75178">
        <w:rPr>
          <w:rStyle w:val="HideTWBExt"/>
          <w:b w:val="0"/>
        </w:rPr>
        <w:t>&lt;RepeatBlock-AmendB&gt;&lt;AmendB&gt;</w:t>
      </w:r>
      <w:r w:rsidRPr="00B75178">
        <w:t>Tarkistus</w:t>
      </w:r>
      <w:r w:rsidRPr="00B75178">
        <w:tab/>
      </w:r>
      <w:r w:rsidRPr="00B75178">
        <w:tab/>
      </w:r>
      <w:r w:rsidRPr="00B75178">
        <w:rPr>
          <w:rStyle w:val="HideTWBExt"/>
          <w:b w:val="0"/>
        </w:rPr>
        <w:t>&lt;NumAmB&gt;</w:t>
      </w:r>
      <w:r w:rsidRPr="00B75178">
        <w:t>19</w:t>
      </w:r>
      <w:r w:rsidRPr="00B75178">
        <w:rPr>
          <w:rStyle w:val="HideTWBExt"/>
          <w:b w:val="0"/>
        </w:rPr>
        <w:t>&lt;/NumAmB&gt;</w:t>
      </w:r>
    </w:p>
    <w:p w14:paraId="42F273FD"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A588CC5" w14:textId="77777777" w:rsidR="00F5504C" w:rsidRPr="00B75178" w:rsidRDefault="00F5504C" w:rsidP="00B75178">
      <w:pPr>
        <w:pStyle w:val="NormalBold"/>
      </w:pPr>
      <w:r w:rsidRPr="00B75178">
        <w:rPr>
          <w:rStyle w:val="HideTWBExt"/>
          <w:b w:val="0"/>
        </w:rPr>
        <w:t>&lt;/RepeatBlock-By&gt;</w:t>
      </w:r>
    </w:p>
    <w:p w14:paraId="621D55E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A7668AD" w14:textId="77777777" w:rsidR="00F5504C" w:rsidRPr="00B75178" w:rsidRDefault="00F5504C" w:rsidP="00B75178">
      <w:pPr>
        <w:pStyle w:val="NormalBold"/>
      </w:pPr>
      <w:r w:rsidRPr="00B75178">
        <w:rPr>
          <w:rStyle w:val="HideTWBExt"/>
          <w:b w:val="0"/>
        </w:rPr>
        <w:t>&lt;Article&gt;</w:t>
      </w:r>
      <w:r w:rsidRPr="00B75178">
        <w:t>Johdanto-osan 1 viite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D678C68" w14:textId="77777777" w:rsidTr="004D6AA8">
        <w:trPr>
          <w:trHeight w:hRule="exact" w:val="240"/>
          <w:jc w:val="center"/>
        </w:trPr>
        <w:tc>
          <w:tcPr>
            <w:tcW w:w="9752" w:type="dxa"/>
            <w:gridSpan w:val="2"/>
            <w:tcBorders>
              <w:top w:val="nil"/>
              <w:left w:val="nil"/>
              <w:bottom w:val="nil"/>
              <w:right w:val="nil"/>
            </w:tcBorders>
          </w:tcPr>
          <w:p w14:paraId="4B9A66D3" w14:textId="77777777" w:rsidR="00F5504C" w:rsidRPr="00B75178" w:rsidRDefault="00F5504C" w:rsidP="00B75178">
            <w:pPr>
              <w:widowControl/>
            </w:pPr>
          </w:p>
        </w:tc>
      </w:tr>
      <w:tr w:rsidR="00F5504C" w:rsidRPr="00B75178" w14:paraId="70AEEBF3" w14:textId="77777777" w:rsidTr="004D6AA8">
        <w:trPr>
          <w:trHeight w:val="240"/>
          <w:jc w:val="center"/>
        </w:trPr>
        <w:tc>
          <w:tcPr>
            <w:tcW w:w="4876" w:type="dxa"/>
            <w:tcBorders>
              <w:top w:val="nil"/>
              <w:left w:val="nil"/>
              <w:bottom w:val="nil"/>
              <w:right w:val="nil"/>
            </w:tcBorders>
          </w:tcPr>
          <w:p w14:paraId="0882773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024D93E" w14:textId="77777777" w:rsidR="00F5504C" w:rsidRPr="00B75178" w:rsidRDefault="00F5504C" w:rsidP="00B75178">
            <w:pPr>
              <w:pStyle w:val="AmColumnHeading"/>
            </w:pPr>
            <w:r w:rsidRPr="00B75178">
              <w:t>Tarkistus</w:t>
            </w:r>
          </w:p>
        </w:tc>
      </w:tr>
      <w:tr w:rsidR="00F5504C" w:rsidRPr="00B75178" w14:paraId="51B68DFE" w14:textId="77777777" w:rsidTr="004D6AA8">
        <w:trPr>
          <w:jc w:val="center"/>
        </w:trPr>
        <w:tc>
          <w:tcPr>
            <w:tcW w:w="4876" w:type="dxa"/>
            <w:tcBorders>
              <w:top w:val="nil"/>
              <w:left w:val="nil"/>
              <w:bottom w:val="nil"/>
              <w:right w:val="nil"/>
            </w:tcBorders>
          </w:tcPr>
          <w:p w14:paraId="019EAD9C" w14:textId="77777777" w:rsidR="00F5504C" w:rsidRPr="00B75178" w:rsidRDefault="00F5504C" w:rsidP="00B75178">
            <w:pPr>
              <w:pStyle w:val="Normal6a"/>
            </w:pPr>
            <w:r w:rsidRPr="00B75178">
              <w:t xml:space="preserve">ottavat huomioon Euroopan unionin toiminnasta tehdyn sopimuksen ja erityisesti sen 77 artiklan 2 kohdan ja 79 artiklan 2 kohdan </w:t>
            </w:r>
            <w:r w:rsidRPr="00B75178">
              <w:rPr>
                <w:b/>
                <w:i/>
              </w:rPr>
              <w:t>c ja</w:t>
            </w:r>
            <w:r w:rsidRPr="00B75178">
              <w:t xml:space="preserve"> d alakohdan,</w:t>
            </w:r>
          </w:p>
        </w:tc>
        <w:tc>
          <w:tcPr>
            <w:tcW w:w="4876" w:type="dxa"/>
            <w:tcBorders>
              <w:top w:val="nil"/>
              <w:left w:val="nil"/>
              <w:bottom w:val="nil"/>
              <w:right w:val="nil"/>
            </w:tcBorders>
          </w:tcPr>
          <w:p w14:paraId="3F76F58A" w14:textId="77777777" w:rsidR="00F5504C" w:rsidRPr="00B75178" w:rsidRDefault="00F5504C" w:rsidP="00B75178">
            <w:pPr>
              <w:pStyle w:val="Normal6a"/>
            </w:pPr>
            <w:r w:rsidRPr="00B75178">
              <w:t>ottavat huomioon Euroopan unionin toiminnasta tehdyn sopimuksen ja erityisesti sen 77 artiklan 2 kohdan ja 79 artiklan 2 kohdan d alakohdan,</w:t>
            </w:r>
          </w:p>
        </w:tc>
      </w:tr>
    </w:tbl>
    <w:p w14:paraId="63722CE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E327044"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009B752" w14:textId="77777777" w:rsidR="00F5504C" w:rsidRPr="00B75178" w:rsidRDefault="00F5504C" w:rsidP="00B75178">
      <w:pPr>
        <w:pStyle w:val="AmJustText"/>
      </w:pPr>
      <w:r w:rsidRPr="00B75178">
        <w:t>Palauttamispolitiikkaa rahoitetaan turvapaikka-, muuttoliike- ja kotouttamisvälineestä. Saman tavoitteen kaksinkertaista rahoitusta olisi vältettävä.</w:t>
      </w:r>
    </w:p>
    <w:p w14:paraId="6FCA9DBA" w14:textId="77777777" w:rsidR="00F5504C" w:rsidRPr="00B75178" w:rsidRDefault="00F5504C" w:rsidP="00B75178">
      <w:pPr>
        <w:widowControl/>
      </w:pPr>
      <w:r w:rsidRPr="00B75178">
        <w:rPr>
          <w:rStyle w:val="HideTWBExt"/>
        </w:rPr>
        <w:t>&lt;/AmendB&gt;</w:t>
      </w:r>
    </w:p>
    <w:p w14:paraId="6A843D8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w:t>
      </w:r>
      <w:r w:rsidRPr="00B75178">
        <w:rPr>
          <w:rStyle w:val="HideTWBExt"/>
          <w:b w:val="0"/>
        </w:rPr>
        <w:t>&lt;/NumAmB&gt;</w:t>
      </w:r>
    </w:p>
    <w:p w14:paraId="6E384305"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7F7009C1" w14:textId="77777777" w:rsidR="00F5504C" w:rsidRPr="00B75178" w:rsidRDefault="00F5504C" w:rsidP="00B75178">
      <w:pPr>
        <w:pStyle w:val="NormalBold"/>
      </w:pPr>
      <w:r w:rsidRPr="00B75178">
        <w:rPr>
          <w:rStyle w:val="HideTWBExt"/>
          <w:b w:val="0"/>
        </w:rPr>
        <w:t>&lt;/RepeatBlock-By&gt;</w:t>
      </w:r>
    </w:p>
    <w:p w14:paraId="0833238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CE6D9F8" w14:textId="77777777" w:rsidR="00F5504C" w:rsidRPr="00B75178" w:rsidRDefault="00F5504C" w:rsidP="00B75178">
      <w:pPr>
        <w:pStyle w:val="NormalBold"/>
      </w:pPr>
      <w:r w:rsidRPr="00B75178">
        <w:rPr>
          <w:rStyle w:val="HideTWBExt"/>
          <w:b w:val="0"/>
        </w:rPr>
        <w:t>&lt;Article&gt;</w:t>
      </w:r>
      <w:r w:rsidRPr="00B75178">
        <w:t>Johdanto-osan 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EE43EC3" w14:textId="77777777" w:rsidTr="004D6AA8">
        <w:trPr>
          <w:trHeight w:hRule="exact" w:val="240"/>
          <w:jc w:val="center"/>
        </w:trPr>
        <w:tc>
          <w:tcPr>
            <w:tcW w:w="9752" w:type="dxa"/>
            <w:gridSpan w:val="2"/>
            <w:tcBorders>
              <w:top w:val="nil"/>
              <w:left w:val="nil"/>
              <w:bottom w:val="nil"/>
              <w:right w:val="nil"/>
            </w:tcBorders>
          </w:tcPr>
          <w:p w14:paraId="2F44D676" w14:textId="77777777" w:rsidR="00F5504C" w:rsidRPr="00B75178" w:rsidRDefault="00F5504C" w:rsidP="00B75178">
            <w:pPr>
              <w:widowControl/>
            </w:pPr>
          </w:p>
        </w:tc>
      </w:tr>
      <w:tr w:rsidR="00F5504C" w:rsidRPr="00B75178" w14:paraId="0D75CFA5" w14:textId="77777777" w:rsidTr="004D6AA8">
        <w:trPr>
          <w:trHeight w:val="240"/>
          <w:jc w:val="center"/>
        </w:trPr>
        <w:tc>
          <w:tcPr>
            <w:tcW w:w="4876" w:type="dxa"/>
            <w:tcBorders>
              <w:top w:val="nil"/>
              <w:left w:val="nil"/>
              <w:bottom w:val="nil"/>
              <w:right w:val="nil"/>
            </w:tcBorders>
          </w:tcPr>
          <w:p w14:paraId="1548AD23" w14:textId="77777777" w:rsidR="00F5504C" w:rsidRPr="00B75178" w:rsidRDefault="00F5504C" w:rsidP="00B75178">
            <w:pPr>
              <w:pStyle w:val="AmColumnHeading"/>
            </w:pPr>
            <w:r w:rsidRPr="00B75178">
              <w:lastRenderedPageBreak/>
              <w:t>Komission teksti</w:t>
            </w:r>
          </w:p>
        </w:tc>
        <w:tc>
          <w:tcPr>
            <w:tcW w:w="4876" w:type="dxa"/>
            <w:tcBorders>
              <w:top w:val="nil"/>
              <w:left w:val="nil"/>
              <w:bottom w:val="nil"/>
              <w:right w:val="nil"/>
            </w:tcBorders>
          </w:tcPr>
          <w:p w14:paraId="2026D994" w14:textId="77777777" w:rsidR="00F5504C" w:rsidRPr="00B75178" w:rsidRDefault="00F5504C" w:rsidP="00B75178">
            <w:pPr>
              <w:pStyle w:val="AmColumnHeading"/>
            </w:pPr>
            <w:r w:rsidRPr="00B75178">
              <w:t>Tarkistus</w:t>
            </w:r>
          </w:p>
        </w:tc>
      </w:tr>
      <w:tr w:rsidR="00F5504C" w:rsidRPr="00B75178" w14:paraId="0B026F8D" w14:textId="77777777" w:rsidTr="004D6AA8">
        <w:trPr>
          <w:jc w:val="center"/>
        </w:trPr>
        <w:tc>
          <w:tcPr>
            <w:tcW w:w="4876" w:type="dxa"/>
            <w:tcBorders>
              <w:top w:val="nil"/>
              <w:left w:val="nil"/>
              <w:bottom w:val="nil"/>
              <w:right w:val="nil"/>
            </w:tcBorders>
          </w:tcPr>
          <w:p w14:paraId="7BABAE5A" w14:textId="77777777" w:rsidR="00F5504C" w:rsidRPr="00B75178" w:rsidRDefault="00F5504C" w:rsidP="00B75178">
            <w:pPr>
              <w:pStyle w:val="Normal6a"/>
            </w:pPr>
            <w:r w:rsidRPr="00B75178">
              <w:t>(1)</w:t>
            </w:r>
            <w:r w:rsidRPr="00B75178">
              <w:tab/>
              <w:t>Euroopan unionin toiminnasta tehdyn sopimuksen, jäljempänä ’SEUT-sopimus’, 67 artiklan 1 kohdan mukaiseen unionin tavoitteeseen muodostaa vapauden, turvallisuuden ja oikeuden alue olisi pyrittävä antamalla unionin tukea ulkorajavalvontaa koskevan unionin yhteisen politiikan kehittämiseen, mukaan lukien SEUT-sopimuksen 77 artiklan 2 kohdan a alakohdan nojalla harjoitettava yhteinen viisumipolitiikka.</w:t>
            </w:r>
          </w:p>
        </w:tc>
        <w:tc>
          <w:tcPr>
            <w:tcW w:w="4876" w:type="dxa"/>
            <w:tcBorders>
              <w:top w:val="nil"/>
              <w:left w:val="nil"/>
              <w:bottom w:val="nil"/>
              <w:right w:val="nil"/>
            </w:tcBorders>
          </w:tcPr>
          <w:p w14:paraId="044CA27E" w14:textId="77777777" w:rsidR="00F5504C" w:rsidRPr="00B75178" w:rsidRDefault="00F5504C" w:rsidP="00B75178">
            <w:pPr>
              <w:pStyle w:val="Normal6a"/>
            </w:pPr>
            <w:r w:rsidRPr="00B75178">
              <w:t>(1)</w:t>
            </w:r>
            <w:r w:rsidRPr="00B75178">
              <w:tab/>
              <w:t>Euroopan unionin toiminnasta tehdyn sopimuksen, jäljempänä ’SEUT-sopimus’, 67 artiklan 1 kohdan mukaiseen unionin tavoitteeseen muodostaa vapauden, turvallisuuden ja oikeuden alue olisi pyrittävä antamalla unionin tukea ulkorajavalvontaa koskevan unionin yhteisen politiikan kehittämiseen, mukaan lukien SEUT-sopimuksen 77 artiklan 2 kohdan a alakohdan nojalla harjoitettava yhteinen viisumipolitiikka</w:t>
            </w:r>
            <w:r w:rsidRPr="00B75178">
              <w:rPr>
                <w:b/>
                <w:i/>
              </w:rPr>
              <w:t>, samalla kun varmistetaan ihmisiä koskevan sisärajavalvonnan puuttuminen</w:t>
            </w:r>
            <w:r w:rsidRPr="00B75178">
              <w:t>.</w:t>
            </w:r>
          </w:p>
        </w:tc>
      </w:tr>
    </w:tbl>
    <w:p w14:paraId="777E3B6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0B9CDB0" w14:textId="77777777" w:rsidR="00F5504C" w:rsidRPr="00B75178" w:rsidRDefault="00F5504C" w:rsidP="00B75178">
      <w:pPr>
        <w:widowControl/>
      </w:pPr>
      <w:r w:rsidRPr="00B75178">
        <w:rPr>
          <w:rStyle w:val="HideTWBExt"/>
        </w:rPr>
        <w:t>&lt;/AmendB&gt;</w:t>
      </w:r>
    </w:p>
    <w:p w14:paraId="15DC11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21</w:t>
      </w:r>
      <w:r w:rsidRPr="00B75178">
        <w:rPr>
          <w:rStyle w:val="HideTWBExt"/>
          <w:b w:val="0"/>
        </w:rPr>
        <w:t>&lt;/NumAmB&gt;</w:t>
      </w:r>
    </w:p>
    <w:p w14:paraId="36881D1C"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1ED183C8" w14:textId="77777777" w:rsidR="00F5504C" w:rsidRPr="00B75178" w:rsidRDefault="00F5504C" w:rsidP="00B75178">
      <w:pPr>
        <w:pStyle w:val="NormalBold"/>
      </w:pPr>
      <w:r w:rsidRPr="00B75178">
        <w:rPr>
          <w:rStyle w:val="HideTWBExt"/>
          <w:b w:val="0"/>
        </w:rPr>
        <w:t>&lt;/RepeatBlock-By&gt;</w:t>
      </w:r>
    </w:p>
    <w:p w14:paraId="66B9438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C5FA060" w14:textId="77777777" w:rsidR="00F5504C" w:rsidRPr="00B75178" w:rsidRDefault="00F5504C" w:rsidP="00B75178">
      <w:pPr>
        <w:pStyle w:val="NormalBold"/>
      </w:pPr>
      <w:r w:rsidRPr="00B75178">
        <w:rPr>
          <w:rStyle w:val="HideTWBExt"/>
          <w:b w:val="0"/>
        </w:rPr>
        <w:t>&lt;Article&gt;</w:t>
      </w:r>
      <w:r w:rsidRPr="00B75178">
        <w:t>Johdanto-osan 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1C1AC6E" w14:textId="77777777" w:rsidTr="004D6AA8">
        <w:trPr>
          <w:trHeight w:hRule="exact" w:val="240"/>
          <w:jc w:val="center"/>
        </w:trPr>
        <w:tc>
          <w:tcPr>
            <w:tcW w:w="9752" w:type="dxa"/>
            <w:gridSpan w:val="2"/>
            <w:tcBorders>
              <w:top w:val="nil"/>
              <w:left w:val="nil"/>
              <w:bottom w:val="nil"/>
              <w:right w:val="nil"/>
            </w:tcBorders>
          </w:tcPr>
          <w:p w14:paraId="2B986E06" w14:textId="77777777" w:rsidR="00F5504C" w:rsidRPr="00B75178" w:rsidRDefault="00F5504C" w:rsidP="00B75178">
            <w:pPr>
              <w:widowControl/>
            </w:pPr>
          </w:p>
        </w:tc>
      </w:tr>
      <w:tr w:rsidR="00F5504C" w:rsidRPr="00B75178" w14:paraId="212097BF" w14:textId="77777777" w:rsidTr="004D6AA8">
        <w:trPr>
          <w:trHeight w:val="240"/>
          <w:jc w:val="center"/>
        </w:trPr>
        <w:tc>
          <w:tcPr>
            <w:tcW w:w="4876" w:type="dxa"/>
            <w:tcBorders>
              <w:top w:val="nil"/>
              <w:left w:val="nil"/>
              <w:bottom w:val="nil"/>
              <w:right w:val="nil"/>
            </w:tcBorders>
          </w:tcPr>
          <w:p w14:paraId="4E00C00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DD435CC" w14:textId="77777777" w:rsidR="00F5504C" w:rsidRPr="00B75178" w:rsidRDefault="00F5504C" w:rsidP="00B75178">
            <w:pPr>
              <w:pStyle w:val="AmColumnHeading"/>
            </w:pPr>
            <w:r w:rsidRPr="00B75178">
              <w:t>Tarkistus</w:t>
            </w:r>
          </w:p>
        </w:tc>
      </w:tr>
      <w:tr w:rsidR="00F5504C" w:rsidRPr="00B75178" w14:paraId="4DDACB1D" w14:textId="77777777" w:rsidTr="004D6AA8">
        <w:trPr>
          <w:jc w:val="center"/>
        </w:trPr>
        <w:tc>
          <w:tcPr>
            <w:tcW w:w="4876" w:type="dxa"/>
            <w:tcBorders>
              <w:top w:val="nil"/>
              <w:left w:val="nil"/>
              <w:bottom w:val="nil"/>
              <w:right w:val="nil"/>
            </w:tcBorders>
          </w:tcPr>
          <w:p w14:paraId="7A6A3C8C" w14:textId="77777777" w:rsidR="00F5504C" w:rsidRPr="00B75178" w:rsidRDefault="00F5504C" w:rsidP="00B75178">
            <w:pPr>
              <w:pStyle w:val="Normal6a"/>
            </w:pPr>
            <w:r w:rsidRPr="00B75178">
              <w:t>(1)</w:t>
            </w:r>
            <w:r w:rsidRPr="00B75178">
              <w:tab/>
              <w:t xml:space="preserve">Euroopan unionin toiminnasta tehdyn sopimuksen, jäljempänä ’SEUT-sopimus’, 67 artiklan 1 kohdan mukaiseen unionin tavoitteeseen muodostaa vapauden, turvallisuuden ja oikeuden alue olisi pyrittävä antamalla unionin tukea </w:t>
            </w:r>
            <w:r w:rsidRPr="00B75178">
              <w:rPr>
                <w:b/>
                <w:i/>
              </w:rPr>
              <w:t>ulkorajavalvontaa</w:t>
            </w:r>
            <w:r w:rsidRPr="00B75178">
              <w:t xml:space="preserve"> koskevan unionin yhteisen politiikan kehittämiseen</w:t>
            </w:r>
            <w:r w:rsidRPr="00B75178">
              <w:rPr>
                <w:b/>
                <w:i/>
              </w:rPr>
              <w:t>, mukaan lukien</w:t>
            </w:r>
            <w:r w:rsidRPr="00B75178">
              <w:t xml:space="preserve"> SEUT-sopimuksen 77 artiklan 2 kohdan a alakohdan nojalla </w:t>
            </w:r>
            <w:r w:rsidRPr="00B75178">
              <w:rPr>
                <w:b/>
                <w:i/>
              </w:rPr>
              <w:t>harjoitettava yhteinen viisumipolitiikka</w:t>
            </w:r>
            <w:r w:rsidRPr="00B75178">
              <w:t>.</w:t>
            </w:r>
          </w:p>
        </w:tc>
        <w:tc>
          <w:tcPr>
            <w:tcW w:w="4876" w:type="dxa"/>
            <w:tcBorders>
              <w:top w:val="nil"/>
              <w:left w:val="nil"/>
              <w:bottom w:val="nil"/>
              <w:right w:val="nil"/>
            </w:tcBorders>
          </w:tcPr>
          <w:p w14:paraId="58A1AF9C" w14:textId="77777777" w:rsidR="00F5504C" w:rsidRPr="00B75178" w:rsidRDefault="00F5504C" w:rsidP="00B75178">
            <w:pPr>
              <w:pStyle w:val="Normal6a"/>
            </w:pPr>
            <w:r w:rsidRPr="00B75178">
              <w:t>(1)</w:t>
            </w:r>
            <w:r w:rsidRPr="00B75178">
              <w:tab/>
              <w:t xml:space="preserve">Euroopan unionin toiminnasta tehdyn sopimuksen, jäljempänä ’SEUT-sopimus’, 67 artiklan 1 kohdan mukaiseen unionin tavoitteeseen muodostaa vapauden, turvallisuuden ja oikeuden alue </w:t>
            </w:r>
            <w:r w:rsidRPr="00B75178">
              <w:rPr>
                <w:b/>
                <w:i/>
              </w:rPr>
              <w:t>perusoikeuksia kunnioittaen</w:t>
            </w:r>
            <w:r w:rsidRPr="00B75178">
              <w:t xml:space="preserve"> olisi pyrittävä antamalla unionin tukea </w:t>
            </w:r>
            <w:r w:rsidRPr="00B75178">
              <w:rPr>
                <w:b/>
                <w:i/>
              </w:rPr>
              <w:t>yhdennettyä rajaturvallisuutta ja ulkorajojen tarkastuksia</w:t>
            </w:r>
            <w:r w:rsidRPr="00B75178">
              <w:t xml:space="preserve"> koskevan unionin yhteisen politiikan kehittämiseen </w:t>
            </w:r>
            <w:r w:rsidRPr="00B75178">
              <w:rPr>
                <w:b/>
                <w:i/>
              </w:rPr>
              <w:t>sekä</w:t>
            </w:r>
            <w:r w:rsidRPr="00B75178">
              <w:t xml:space="preserve"> SEUT-sopimuksen 77 artiklan 2 kohdan a alakohdan nojalla </w:t>
            </w:r>
            <w:r w:rsidRPr="00B75178">
              <w:rPr>
                <w:b/>
                <w:i/>
              </w:rPr>
              <w:t>harjoitettavaan yhteiseen viisumipolitiikkaan</w:t>
            </w:r>
            <w:r w:rsidRPr="00B75178">
              <w:t>.</w:t>
            </w:r>
          </w:p>
        </w:tc>
      </w:tr>
    </w:tbl>
    <w:p w14:paraId="5DAEF06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B49633B"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97090AB" w14:textId="384A7AB2" w:rsidR="00F5504C" w:rsidRPr="00B75178" w:rsidRDefault="00F5504C" w:rsidP="00B75178">
      <w:pPr>
        <w:pStyle w:val="AmJustText"/>
      </w:pPr>
      <w:r w:rsidRPr="00B75178">
        <w:t>67 artiklan 1 kohdan kielen parempi huomioon ottaminen</w:t>
      </w:r>
      <w:r w:rsidR="00B75178">
        <w:t>.</w:t>
      </w:r>
    </w:p>
    <w:p w14:paraId="1E6ADFD7" w14:textId="77777777" w:rsidR="00F5504C" w:rsidRPr="00B75178" w:rsidRDefault="00F5504C" w:rsidP="00B75178">
      <w:pPr>
        <w:widowControl/>
      </w:pPr>
      <w:r w:rsidRPr="00B75178">
        <w:rPr>
          <w:rStyle w:val="HideTWBExt"/>
        </w:rPr>
        <w:lastRenderedPageBreak/>
        <w:t>&lt;/AmendB&gt;</w:t>
      </w:r>
    </w:p>
    <w:p w14:paraId="3515D79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22</w:t>
      </w:r>
      <w:r w:rsidRPr="00B75178">
        <w:rPr>
          <w:rStyle w:val="HideTWBExt"/>
          <w:b w:val="0"/>
        </w:rPr>
        <w:t>&lt;/NumAmB&gt;</w:t>
      </w:r>
    </w:p>
    <w:p w14:paraId="21FDCE86"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20E8A367" w14:textId="77777777" w:rsidR="00F5504C" w:rsidRPr="00B75178" w:rsidRDefault="00F5504C" w:rsidP="00B75178">
      <w:pPr>
        <w:pStyle w:val="NormalBold"/>
      </w:pPr>
      <w:r w:rsidRPr="00B75178">
        <w:rPr>
          <w:rStyle w:val="HideTWBExt"/>
          <w:b w:val="0"/>
        </w:rPr>
        <w:t>&lt;/RepeatBlock-By&gt;</w:t>
      </w:r>
    </w:p>
    <w:p w14:paraId="17D16D2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85536A0" w14:textId="77777777" w:rsidR="00F5504C" w:rsidRPr="00B75178" w:rsidRDefault="00F5504C" w:rsidP="00B75178">
      <w:pPr>
        <w:pStyle w:val="NormalBold"/>
      </w:pPr>
      <w:r w:rsidRPr="00B75178">
        <w:rPr>
          <w:rStyle w:val="HideTWBExt"/>
          <w:b w:val="0"/>
        </w:rPr>
        <w:t>&lt;Article&gt;</w:t>
      </w:r>
      <w:r w:rsidRPr="00B75178">
        <w:t>Johdanto-osan 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EDA692E" w14:textId="77777777" w:rsidTr="004D6AA8">
        <w:trPr>
          <w:trHeight w:hRule="exact" w:val="240"/>
          <w:jc w:val="center"/>
        </w:trPr>
        <w:tc>
          <w:tcPr>
            <w:tcW w:w="9752" w:type="dxa"/>
            <w:gridSpan w:val="2"/>
            <w:tcBorders>
              <w:top w:val="nil"/>
              <w:left w:val="nil"/>
              <w:bottom w:val="nil"/>
              <w:right w:val="nil"/>
            </w:tcBorders>
          </w:tcPr>
          <w:p w14:paraId="581D8093" w14:textId="77777777" w:rsidR="00F5504C" w:rsidRPr="00B75178" w:rsidRDefault="00F5504C" w:rsidP="00B75178">
            <w:pPr>
              <w:widowControl/>
            </w:pPr>
          </w:p>
        </w:tc>
      </w:tr>
      <w:tr w:rsidR="00F5504C" w:rsidRPr="00B75178" w14:paraId="581CC74E" w14:textId="77777777" w:rsidTr="004D6AA8">
        <w:trPr>
          <w:trHeight w:val="240"/>
          <w:jc w:val="center"/>
        </w:trPr>
        <w:tc>
          <w:tcPr>
            <w:tcW w:w="4876" w:type="dxa"/>
            <w:tcBorders>
              <w:top w:val="nil"/>
              <w:left w:val="nil"/>
              <w:bottom w:val="nil"/>
              <w:right w:val="nil"/>
            </w:tcBorders>
          </w:tcPr>
          <w:p w14:paraId="1C020B7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57F84F7" w14:textId="77777777" w:rsidR="00F5504C" w:rsidRPr="00B75178" w:rsidRDefault="00F5504C" w:rsidP="00B75178">
            <w:pPr>
              <w:pStyle w:val="AmColumnHeading"/>
            </w:pPr>
            <w:r w:rsidRPr="00B75178">
              <w:t>Tarkistus</w:t>
            </w:r>
          </w:p>
        </w:tc>
      </w:tr>
      <w:tr w:rsidR="00F5504C" w:rsidRPr="00B75178" w14:paraId="61F677AC" w14:textId="77777777" w:rsidTr="004D6AA8">
        <w:trPr>
          <w:jc w:val="center"/>
        </w:trPr>
        <w:tc>
          <w:tcPr>
            <w:tcW w:w="4876" w:type="dxa"/>
            <w:tcBorders>
              <w:top w:val="nil"/>
              <w:left w:val="nil"/>
              <w:bottom w:val="nil"/>
              <w:right w:val="nil"/>
            </w:tcBorders>
          </w:tcPr>
          <w:p w14:paraId="6316D16D" w14:textId="77777777" w:rsidR="00F5504C" w:rsidRPr="00B75178" w:rsidRDefault="00F5504C" w:rsidP="00B75178">
            <w:pPr>
              <w:pStyle w:val="Normal6a"/>
            </w:pPr>
            <w:r w:rsidRPr="00B75178">
              <w:t>(2)</w:t>
            </w:r>
            <w:r w:rsidRPr="00B75178">
              <w:tab/>
              <w:t>Schengen-alueen eheyden ja häiriönsietokyvyn varmistamiseksi on äärimmäisen tärkeää varmistaa sisärajattoman Schengen-alueen tosiasiallinen ja tehokas toiminta, vahva hallinnointikehys</w:t>
            </w:r>
            <w:r w:rsidRPr="00B75178">
              <w:rPr>
                <w:b/>
                <w:i/>
              </w:rPr>
              <w:t>, Euroopan parlamentin ja neuvoston asetuksella (EU) 2019/1896</w:t>
            </w:r>
            <w:r w:rsidRPr="00B75178">
              <w:rPr>
                <w:b/>
                <w:i/>
                <w:vertAlign w:val="superscript"/>
              </w:rPr>
              <w:t>3</w:t>
            </w:r>
            <w:r w:rsidRPr="00B75178">
              <w:rPr>
                <w:b/>
                <w:i/>
              </w:rPr>
              <w:t xml:space="preserve"> perustetun eurooppalaisen raja- ja merivartioston ylläpitämä tehokas Euroopan yhdennetty rajaturvallisuus</w:t>
            </w:r>
            <w:r w:rsidRPr="00B75178">
              <w:t xml:space="preserve"> ja EU:n viisumipolitiikka.</w:t>
            </w:r>
          </w:p>
        </w:tc>
        <w:tc>
          <w:tcPr>
            <w:tcW w:w="4876" w:type="dxa"/>
            <w:tcBorders>
              <w:top w:val="nil"/>
              <w:left w:val="nil"/>
              <w:bottom w:val="nil"/>
              <w:right w:val="nil"/>
            </w:tcBorders>
          </w:tcPr>
          <w:p w14:paraId="7D6D377B" w14:textId="77777777" w:rsidR="00F5504C" w:rsidRPr="00B75178" w:rsidRDefault="00F5504C" w:rsidP="00B75178">
            <w:pPr>
              <w:pStyle w:val="Normal6a"/>
            </w:pPr>
            <w:r w:rsidRPr="00B75178">
              <w:t>(2)</w:t>
            </w:r>
            <w:r w:rsidRPr="00B75178">
              <w:tab/>
              <w:t>Schengen-alueen eheyden ja häiriönsietokyvyn varmistamiseksi on äärimmäisen tärkeää varmistaa sisärajattoman Schengen-alueen tosiasiallinen ja tehokas toiminta, vahva hallinnointikehys ja EU:n viisumipolitiikka.</w:t>
            </w:r>
          </w:p>
        </w:tc>
      </w:tr>
      <w:tr w:rsidR="00F5504C" w:rsidRPr="00B75178" w14:paraId="79EFB43B" w14:textId="77777777" w:rsidTr="004D6AA8">
        <w:trPr>
          <w:jc w:val="center"/>
        </w:trPr>
        <w:tc>
          <w:tcPr>
            <w:tcW w:w="4876" w:type="dxa"/>
            <w:tcBorders>
              <w:top w:val="nil"/>
              <w:left w:val="nil"/>
              <w:bottom w:val="nil"/>
              <w:right w:val="nil"/>
            </w:tcBorders>
          </w:tcPr>
          <w:p w14:paraId="4759E36A"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5E7642DB" w14:textId="77777777" w:rsidR="00F5504C" w:rsidRPr="00B75178" w:rsidRDefault="00F5504C" w:rsidP="00B75178">
            <w:pPr>
              <w:widowControl/>
            </w:pPr>
          </w:p>
        </w:tc>
      </w:tr>
      <w:tr w:rsidR="00F5504C" w:rsidRPr="00B75178" w14:paraId="192B2ED1" w14:textId="77777777" w:rsidTr="004D6AA8">
        <w:trPr>
          <w:jc w:val="center"/>
        </w:trPr>
        <w:tc>
          <w:tcPr>
            <w:tcW w:w="4876" w:type="dxa"/>
            <w:tcBorders>
              <w:top w:val="nil"/>
              <w:left w:val="nil"/>
              <w:bottom w:val="nil"/>
              <w:right w:val="nil"/>
            </w:tcBorders>
          </w:tcPr>
          <w:p w14:paraId="7BE2321E" w14:textId="77777777" w:rsidR="00F5504C" w:rsidRPr="00B75178" w:rsidRDefault="00F5504C" w:rsidP="00B75178">
            <w:pPr>
              <w:pStyle w:val="Normal6a"/>
            </w:pPr>
            <w:r w:rsidRPr="00B75178">
              <w:rPr>
                <w:b/>
                <w:i/>
                <w:vertAlign w:val="superscript"/>
              </w:rPr>
              <w:t>3</w:t>
            </w:r>
            <w:r w:rsidRPr="00B75178">
              <w:t xml:space="preserve"> </w:t>
            </w:r>
            <w:r w:rsidRPr="00B75178">
              <w:rPr>
                <w:b/>
                <w:i/>
              </w:rPr>
              <w:t>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2FA99E50" w14:textId="77777777" w:rsidR="00F5504C" w:rsidRPr="00B75178" w:rsidRDefault="00F5504C" w:rsidP="00B75178">
            <w:pPr>
              <w:widowControl/>
            </w:pPr>
          </w:p>
        </w:tc>
      </w:tr>
    </w:tbl>
    <w:p w14:paraId="28AFD3E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C6125CC" w14:textId="77777777" w:rsidR="00F5504C" w:rsidRPr="00B75178" w:rsidRDefault="00F5504C" w:rsidP="00B75178">
      <w:pPr>
        <w:widowControl/>
      </w:pPr>
      <w:r w:rsidRPr="00B75178">
        <w:rPr>
          <w:rStyle w:val="HideTWBExt"/>
        </w:rPr>
        <w:t>&lt;/AmendB&gt;</w:t>
      </w:r>
    </w:p>
    <w:p w14:paraId="77BA7D8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23</w:t>
      </w:r>
      <w:r w:rsidRPr="00B75178">
        <w:rPr>
          <w:rStyle w:val="HideTWBExt"/>
          <w:b w:val="0"/>
        </w:rPr>
        <w:t>&lt;/NumAmB&gt;</w:t>
      </w:r>
    </w:p>
    <w:p w14:paraId="486FDF2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06D15728" w14:textId="77777777" w:rsidR="00F5504C" w:rsidRPr="00B75178" w:rsidRDefault="00F5504C" w:rsidP="00B75178">
      <w:pPr>
        <w:pStyle w:val="NormalBold"/>
      </w:pPr>
      <w:r w:rsidRPr="00B75178">
        <w:rPr>
          <w:rStyle w:val="HideTWBExt"/>
          <w:b w:val="0"/>
        </w:rPr>
        <w:t>&lt;/RepeatBlock-By&gt;</w:t>
      </w:r>
    </w:p>
    <w:p w14:paraId="2809478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70A40D8" w14:textId="77777777" w:rsidR="00F5504C" w:rsidRPr="00B75178" w:rsidRDefault="00F5504C" w:rsidP="00B75178">
      <w:pPr>
        <w:pStyle w:val="NormalBold"/>
      </w:pPr>
      <w:r w:rsidRPr="00B75178">
        <w:rPr>
          <w:rStyle w:val="HideTWBExt"/>
          <w:b w:val="0"/>
        </w:rPr>
        <w:t>&lt;Article&gt;</w:t>
      </w:r>
      <w:r w:rsidRPr="00B75178">
        <w:t>Johdanto-osan 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2686DD7" w14:textId="77777777" w:rsidTr="004D6AA8">
        <w:trPr>
          <w:trHeight w:hRule="exact" w:val="240"/>
          <w:jc w:val="center"/>
        </w:trPr>
        <w:tc>
          <w:tcPr>
            <w:tcW w:w="9752" w:type="dxa"/>
            <w:gridSpan w:val="2"/>
            <w:tcBorders>
              <w:top w:val="nil"/>
              <w:left w:val="nil"/>
              <w:bottom w:val="nil"/>
              <w:right w:val="nil"/>
            </w:tcBorders>
          </w:tcPr>
          <w:p w14:paraId="2F664B6D" w14:textId="77777777" w:rsidR="00F5504C" w:rsidRPr="00B75178" w:rsidRDefault="00F5504C" w:rsidP="00B75178">
            <w:pPr>
              <w:widowControl/>
            </w:pPr>
          </w:p>
        </w:tc>
      </w:tr>
      <w:tr w:rsidR="00F5504C" w:rsidRPr="00B75178" w14:paraId="246C792C" w14:textId="77777777" w:rsidTr="004D6AA8">
        <w:trPr>
          <w:trHeight w:val="240"/>
          <w:jc w:val="center"/>
        </w:trPr>
        <w:tc>
          <w:tcPr>
            <w:tcW w:w="4876" w:type="dxa"/>
            <w:tcBorders>
              <w:top w:val="nil"/>
              <w:left w:val="nil"/>
              <w:bottom w:val="nil"/>
              <w:right w:val="nil"/>
            </w:tcBorders>
          </w:tcPr>
          <w:p w14:paraId="7B4A916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6B8A3AF" w14:textId="77777777" w:rsidR="00F5504C" w:rsidRPr="00B75178" w:rsidRDefault="00F5504C" w:rsidP="00B75178">
            <w:pPr>
              <w:pStyle w:val="AmColumnHeading"/>
            </w:pPr>
            <w:r w:rsidRPr="00B75178">
              <w:t>Tarkistus</w:t>
            </w:r>
          </w:p>
        </w:tc>
      </w:tr>
      <w:tr w:rsidR="00F5504C" w:rsidRPr="00B75178" w14:paraId="6C15683C" w14:textId="77777777" w:rsidTr="004D6AA8">
        <w:trPr>
          <w:jc w:val="center"/>
        </w:trPr>
        <w:tc>
          <w:tcPr>
            <w:tcW w:w="4876" w:type="dxa"/>
            <w:tcBorders>
              <w:top w:val="nil"/>
              <w:left w:val="nil"/>
              <w:bottom w:val="nil"/>
              <w:right w:val="nil"/>
            </w:tcBorders>
          </w:tcPr>
          <w:p w14:paraId="7071458D" w14:textId="77777777" w:rsidR="00F5504C" w:rsidRPr="00B75178" w:rsidRDefault="00F5504C" w:rsidP="00B75178">
            <w:pPr>
              <w:pStyle w:val="Normal6a"/>
            </w:pPr>
            <w:r w:rsidRPr="00B75178">
              <w:t>(2)</w:t>
            </w:r>
            <w:r w:rsidRPr="00B75178">
              <w:tab/>
              <w:t xml:space="preserve">Schengen-alueen eheyden ja häiriönsietokyvyn varmistamiseksi on äärimmäisen tärkeää varmistaa sisärajattoman Schengen-alueen </w:t>
            </w:r>
            <w:r w:rsidRPr="00B75178">
              <w:lastRenderedPageBreak/>
              <w:t>tosiasiallinen ja tehokas toiminta, vahva hallinnointikehys, Euroopan parlamentin ja neuvoston asetuksella (EU) 2019/1896</w:t>
            </w:r>
            <w:r w:rsidRPr="00B75178">
              <w:rPr>
                <w:vertAlign w:val="superscript"/>
              </w:rPr>
              <w:t>3</w:t>
            </w:r>
            <w:r w:rsidRPr="00B75178">
              <w:t xml:space="preserve"> perustetun eurooppalaisen raja- ja merivartioston ylläpitämä tehokas Euroopan yhdennetty rajaturvallisuus ja EU:n viisumipolitiikka.</w:t>
            </w:r>
          </w:p>
        </w:tc>
        <w:tc>
          <w:tcPr>
            <w:tcW w:w="4876" w:type="dxa"/>
            <w:tcBorders>
              <w:top w:val="nil"/>
              <w:left w:val="nil"/>
              <w:bottom w:val="nil"/>
              <w:right w:val="nil"/>
            </w:tcBorders>
          </w:tcPr>
          <w:p w14:paraId="448637BF" w14:textId="77777777" w:rsidR="00F5504C" w:rsidRPr="00B75178" w:rsidRDefault="00F5504C" w:rsidP="00B75178">
            <w:pPr>
              <w:pStyle w:val="Normal6a"/>
            </w:pPr>
            <w:r w:rsidRPr="00B75178">
              <w:lastRenderedPageBreak/>
              <w:t>(2)</w:t>
            </w:r>
            <w:r w:rsidRPr="00B75178">
              <w:tab/>
              <w:t xml:space="preserve">Schengen-alueen eheyden ja häiriönsietokyvyn varmistamiseksi </w:t>
            </w:r>
            <w:r w:rsidRPr="00B75178">
              <w:rPr>
                <w:b/>
                <w:i/>
              </w:rPr>
              <w:t xml:space="preserve">sekä laittoman maahanmuuton, rajat ylittävän rikollisuuden ja turvallisuusuhkien </w:t>
            </w:r>
            <w:r w:rsidRPr="00B75178">
              <w:rPr>
                <w:b/>
                <w:i/>
              </w:rPr>
              <w:lastRenderedPageBreak/>
              <w:t>ehkäisemiseksi</w:t>
            </w:r>
            <w:r w:rsidRPr="00B75178">
              <w:t xml:space="preserve"> on äärimmäisen tärkeää varmistaa sisärajattoman Schengen-alueen tosiasiallinen ja tehokas toiminta, vahva hallinnointikehys, Euroopan parlamentin ja neuvoston asetuksella (EU) 2019/1896</w:t>
            </w:r>
            <w:r w:rsidRPr="00B75178">
              <w:rPr>
                <w:vertAlign w:val="superscript"/>
              </w:rPr>
              <w:t>3</w:t>
            </w:r>
            <w:r w:rsidRPr="00B75178">
              <w:t xml:space="preserve"> perustetun eurooppalaisen raja- ja merivartioston ylläpitämä tehokas Euroopan yhdennetty rajaturvallisuus ja EU:n viisumipolitiikka.</w:t>
            </w:r>
          </w:p>
        </w:tc>
      </w:tr>
      <w:tr w:rsidR="00F5504C" w:rsidRPr="00B75178" w14:paraId="29877009" w14:textId="77777777" w:rsidTr="004D6AA8">
        <w:trPr>
          <w:jc w:val="center"/>
        </w:trPr>
        <w:tc>
          <w:tcPr>
            <w:tcW w:w="4876" w:type="dxa"/>
            <w:tcBorders>
              <w:top w:val="nil"/>
              <w:left w:val="nil"/>
              <w:bottom w:val="nil"/>
              <w:right w:val="nil"/>
            </w:tcBorders>
          </w:tcPr>
          <w:p w14:paraId="0C4CBB70" w14:textId="77777777" w:rsidR="00F5504C" w:rsidRPr="00B75178" w:rsidRDefault="00F5504C" w:rsidP="00B75178">
            <w:pPr>
              <w:pStyle w:val="Normal6a"/>
            </w:pPr>
            <w:r w:rsidRPr="00B75178">
              <w:rPr>
                <w:b/>
                <w:i/>
              </w:rPr>
              <w:lastRenderedPageBreak/>
              <w:t>_________________</w:t>
            </w:r>
          </w:p>
        </w:tc>
        <w:tc>
          <w:tcPr>
            <w:tcW w:w="4876" w:type="dxa"/>
            <w:tcBorders>
              <w:top w:val="nil"/>
              <w:left w:val="nil"/>
              <w:bottom w:val="nil"/>
              <w:right w:val="nil"/>
            </w:tcBorders>
          </w:tcPr>
          <w:p w14:paraId="76BF720E" w14:textId="77777777" w:rsidR="00F5504C" w:rsidRPr="00B75178" w:rsidRDefault="00F5504C" w:rsidP="00B75178">
            <w:pPr>
              <w:pStyle w:val="Normal6a"/>
            </w:pPr>
            <w:r w:rsidRPr="00B75178">
              <w:rPr>
                <w:b/>
                <w:i/>
              </w:rPr>
              <w:t>_________________</w:t>
            </w:r>
          </w:p>
        </w:tc>
      </w:tr>
      <w:tr w:rsidR="00F5504C" w:rsidRPr="00B75178" w14:paraId="3F52EBB7" w14:textId="77777777" w:rsidTr="004D6AA8">
        <w:trPr>
          <w:jc w:val="center"/>
        </w:trPr>
        <w:tc>
          <w:tcPr>
            <w:tcW w:w="4876" w:type="dxa"/>
            <w:tcBorders>
              <w:top w:val="nil"/>
              <w:left w:val="nil"/>
              <w:bottom w:val="nil"/>
              <w:right w:val="nil"/>
            </w:tcBorders>
          </w:tcPr>
          <w:p w14:paraId="4BE1C0F1" w14:textId="77777777" w:rsidR="00F5504C" w:rsidRPr="00B75178" w:rsidRDefault="00F5504C" w:rsidP="00B75178">
            <w:pPr>
              <w:pStyle w:val="Normal6a"/>
            </w:pPr>
            <w:r w:rsidRPr="00B75178">
              <w:rPr>
                <w:vertAlign w:val="superscript"/>
              </w:rPr>
              <w:t>3</w:t>
            </w:r>
            <w:r w:rsidRPr="00B75178">
              <w:t xml:space="preserve"> Euroopan parlamentin ja neuvoston asetus (EU) 2019/1896, annettu 13 päivänä marraskuuta 2019, eurooppalaisesta raja- ja merivartiostosta sekä asetusten (EU) N:o 1052/2013 ja (EU) 2016/1624 kumoamisesta (EUVL L 295, 14.11.2019, s. 1–131). http://data.europa.eu/eli/reg/2019/1896/oj).</w:t>
            </w:r>
          </w:p>
        </w:tc>
        <w:tc>
          <w:tcPr>
            <w:tcW w:w="4876" w:type="dxa"/>
            <w:tcBorders>
              <w:top w:val="nil"/>
              <w:left w:val="nil"/>
              <w:bottom w:val="nil"/>
              <w:right w:val="nil"/>
            </w:tcBorders>
          </w:tcPr>
          <w:p w14:paraId="2EB3B5D1" w14:textId="77777777" w:rsidR="00F5504C" w:rsidRPr="00B75178" w:rsidRDefault="00F5504C" w:rsidP="00B75178">
            <w:pPr>
              <w:pStyle w:val="Normal6a"/>
            </w:pPr>
            <w:r w:rsidRPr="00B75178">
              <w:rPr>
                <w:vertAlign w:val="superscript"/>
              </w:rPr>
              <w:t>3</w:t>
            </w:r>
            <w:r w:rsidRPr="00B75178">
              <w:t xml:space="preserve"> Euroopan parlamentin ja neuvoston asetus (EU) 2019/1896, annettu 13 päivänä marraskuuta 2019, eurooppalaisesta raja- ja merivartiostosta sekä asetusten (EU) N:o 1052/2013 ja (EU) 2016/1624 kumoamisesta (EUVL L 295, 14.11.2019, s. 1–131). http://data.europa.eu/eli/reg/2019/1896/oj).</w:t>
            </w:r>
          </w:p>
        </w:tc>
      </w:tr>
    </w:tbl>
    <w:p w14:paraId="6B29AEA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91F5C4C" w14:textId="77777777" w:rsidR="00F5504C" w:rsidRPr="00B75178" w:rsidRDefault="00F5504C" w:rsidP="00B75178">
      <w:pPr>
        <w:widowControl/>
      </w:pPr>
      <w:r w:rsidRPr="00B75178">
        <w:rPr>
          <w:rStyle w:val="HideTWBExt"/>
        </w:rPr>
        <w:t>&lt;/AmendB&gt;</w:t>
      </w:r>
    </w:p>
    <w:p w14:paraId="26BDD41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24</w:t>
      </w:r>
      <w:r w:rsidRPr="00B75178">
        <w:rPr>
          <w:rStyle w:val="HideTWBExt"/>
          <w:b w:val="0"/>
        </w:rPr>
        <w:t>&lt;/NumAmB&gt;</w:t>
      </w:r>
    </w:p>
    <w:p w14:paraId="5B7F0AC4"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33CCDDD1" w14:textId="77777777" w:rsidR="00F5504C" w:rsidRPr="00B75178" w:rsidRDefault="00F5504C" w:rsidP="00B75178">
      <w:pPr>
        <w:pStyle w:val="NormalBold"/>
      </w:pPr>
      <w:r w:rsidRPr="00B75178">
        <w:rPr>
          <w:rStyle w:val="HideTWBExt"/>
          <w:b w:val="0"/>
        </w:rPr>
        <w:t>&lt;/RepeatBlock-By&gt;</w:t>
      </w:r>
    </w:p>
    <w:p w14:paraId="556661E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3C5F577" w14:textId="77777777" w:rsidR="00F5504C" w:rsidRPr="00B75178" w:rsidRDefault="00F5504C" w:rsidP="00B75178">
      <w:pPr>
        <w:pStyle w:val="NormalBold"/>
      </w:pPr>
      <w:r w:rsidRPr="00B75178">
        <w:rPr>
          <w:rStyle w:val="HideTWBExt"/>
          <w:b w:val="0"/>
        </w:rPr>
        <w:t>&lt;Article&gt;</w:t>
      </w:r>
      <w:r w:rsidRPr="00B75178">
        <w:t>Johdanto-osan 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AD3B055" w14:textId="77777777" w:rsidTr="004D6AA8">
        <w:trPr>
          <w:trHeight w:hRule="exact" w:val="240"/>
          <w:jc w:val="center"/>
        </w:trPr>
        <w:tc>
          <w:tcPr>
            <w:tcW w:w="9752" w:type="dxa"/>
            <w:gridSpan w:val="2"/>
            <w:tcBorders>
              <w:top w:val="nil"/>
              <w:left w:val="nil"/>
              <w:bottom w:val="nil"/>
              <w:right w:val="nil"/>
            </w:tcBorders>
          </w:tcPr>
          <w:p w14:paraId="6C66B251" w14:textId="77777777" w:rsidR="00F5504C" w:rsidRPr="00B75178" w:rsidRDefault="00F5504C" w:rsidP="00B75178">
            <w:pPr>
              <w:widowControl/>
            </w:pPr>
          </w:p>
        </w:tc>
      </w:tr>
      <w:tr w:rsidR="00F5504C" w:rsidRPr="00B75178" w14:paraId="731A8876" w14:textId="77777777" w:rsidTr="004D6AA8">
        <w:trPr>
          <w:trHeight w:val="240"/>
          <w:jc w:val="center"/>
        </w:trPr>
        <w:tc>
          <w:tcPr>
            <w:tcW w:w="4876" w:type="dxa"/>
            <w:tcBorders>
              <w:top w:val="nil"/>
              <w:left w:val="nil"/>
              <w:bottom w:val="nil"/>
              <w:right w:val="nil"/>
            </w:tcBorders>
          </w:tcPr>
          <w:p w14:paraId="66207DB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784220A" w14:textId="77777777" w:rsidR="00F5504C" w:rsidRPr="00B75178" w:rsidRDefault="00F5504C" w:rsidP="00B75178">
            <w:pPr>
              <w:pStyle w:val="AmColumnHeading"/>
            </w:pPr>
            <w:r w:rsidRPr="00B75178">
              <w:t>Tarkistus</w:t>
            </w:r>
          </w:p>
        </w:tc>
      </w:tr>
      <w:tr w:rsidR="00F5504C" w:rsidRPr="00B75178" w14:paraId="25887094" w14:textId="77777777" w:rsidTr="004D6AA8">
        <w:trPr>
          <w:jc w:val="center"/>
        </w:trPr>
        <w:tc>
          <w:tcPr>
            <w:tcW w:w="4876" w:type="dxa"/>
            <w:tcBorders>
              <w:top w:val="nil"/>
              <w:left w:val="nil"/>
              <w:bottom w:val="nil"/>
              <w:right w:val="nil"/>
            </w:tcBorders>
          </w:tcPr>
          <w:p w14:paraId="5BF204DC" w14:textId="77777777" w:rsidR="00F5504C" w:rsidRPr="00B75178" w:rsidRDefault="00F5504C" w:rsidP="00B75178">
            <w:pPr>
              <w:pStyle w:val="Normal6a"/>
            </w:pPr>
            <w:r w:rsidRPr="00B75178">
              <w:t>(2)</w:t>
            </w:r>
            <w:r w:rsidRPr="00B75178">
              <w:tab/>
            </w:r>
            <w:r w:rsidRPr="00B75178">
              <w:rPr>
                <w:b/>
                <w:i/>
              </w:rPr>
              <w:t>Schengen-alueen eheyden ja häiriönsietokyvyn varmistamiseksi</w:t>
            </w:r>
            <w:r w:rsidRPr="00B75178">
              <w:t xml:space="preserve"> on äärimmäisen tärkeää varmistaa </w:t>
            </w:r>
            <w:r w:rsidRPr="00B75178">
              <w:rPr>
                <w:b/>
                <w:i/>
              </w:rPr>
              <w:t>sisärajattoman</w:t>
            </w:r>
            <w:r w:rsidRPr="00B75178">
              <w:t xml:space="preserve"> Schengen-alueen tosiasiallinen ja tehokas toiminta, vahva hallinnointikehys, </w:t>
            </w:r>
            <w:r w:rsidRPr="00B75178">
              <w:rPr>
                <w:b/>
                <w:i/>
              </w:rPr>
              <w:t>Euroopan parlamentin ja neuvoston asetuksella (EU) 2019/1896</w:t>
            </w:r>
            <w:r w:rsidRPr="00B75178">
              <w:rPr>
                <w:b/>
                <w:i/>
                <w:vertAlign w:val="superscript"/>
              </w:rPr>
              <w:t>3</w:t>
            </w:r>
            <w:r w:rsidRPr="00B75178">
              <w:rPr>
                <w:b/>
                <w:i/>
              </w:rPr>
              <w:t xml:space="preserve"> perustetun eurooppalaisen raja- ja merivartioston ylläpitämä</w:t>
            </w:r>
            <w:r w:rsidRPr="00B75178">
              <w:t xml:space="preserve"> tehokas Euroopan yhdennetty rajaturvallisuus ja EU:n viisumipolitiikka.</w:t>
            </w:r>
          </w:p>
        </w:tc>
        <w:tc>
          <w:tcPr>
            <w:tcW w:w="4876" w:type="dxa"/>
            <w:tcBorders>
              <w:top w:val="nil"/>
              <w:left w:val="nil"/>
              <w:bottom w:val="nil"/>
              <w:right w:val="nil"/>
            </w:tcBorders>
          </w:tcPr>
          <w:p w14:paraId="6EB15EA2" w14:textId="77777777" w:rsidR="00F5504C" w:rsidRPr="00B75178" w:rsidRDefault="00F5504C" w:rsidP="00B75178">
            <w:pPr>
              <w:pStyle w:val="Normal6a"/>
            </w:pPr>
            <w:r w:rsidRPr="00B75178">
              <w:t>(2)</w:t>
            </w:r>
            <w:r w:rsidRPr="00B75178">
              <w:tab/>
              <w:t xml:space="preserve">On äärimmäisen tärkeää varmistaa Schengen-alueen tosiasiallinen ja tehokas toiminta </w:t>
            </w:r>
            <w:r w:rsidRPr="00B75178">
              <w:rPr>
                <w:b/>
                <w:i/>
              </w:rPr>
              <w:t>ja se, ettei henkilöihin kohdistu minkäänlaisia tarkastuksia heidän kansallisuudestaan riippumatta sisärajoja ylitettäessä</w:t>
            </w:r>
            <w:r w:rsidRPr="00B75178">
              <w:t xml:space="preserve">, vahva hallinnointikehys, tehokas Euroopan yhdennetty rajaturvallisuus ja EU:n </w:t>
            </w:r>
            <w:r w:rsidRPr="00B75178">
              <w:rPr>
                <w:b/>
                <w:i/>
              </w:rPr>
              <w:t>yhteinen</w:t>
            </w:r>
            <w:r w:rsidRPr="00B75178">
              <w:t xml:space="preserve"> viisumipolitiikka.</w:t>
            </w:r>
          </w:p>
        </w:tc>
      </w:tr>
      <w:tr w:rsidR="00F5504C" w:rsidRPr="00B75178" w14:paraId="2923DA56" w14:textId="77777777" w:rsidTr="004D6AA8">
        <w:trPr>
          <w:jc w:val="center"/>
        </w:trPr>
        <w:tc>
          <w:tcPr>
            <w:tcW w:w="4876" w:type="dxa"/>
            <w:tcBorders>
              <w:top w:val="nil"/>
              <w:left w:val="nil"/>
              <w:bottom w:val="nil"/>
              <w:right w:val="nil"/>
            </w:tcBorders>
          </w:tcPr>
          <w:p w14:paraId="7E539DD3"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68DAB377" w14:textId="77777777" w:rsidR="00F5504C" w:rsidRPr="00B75178" w:rsidRDefault="00F5504C" w:rsidP="00B75178">
            <w:pPr>
              <w:widowControl/>
            </w:pPr>
          </w:p>
        </w:tc>
      </w:tr>
      <w:tr w:rsidR="00F5504C" w:rsidRPr="00B75178" w14:paraId="2F3B7C18" w14:textId="77777777" w:rsidTr="004D6AA8">
        <w:trPr>
          <w:jc w:val="center"/>
        </w:trPr>
        <w:tc>
          <w:tcPr>
            <w:tcW w:w="4876" w:type="dxa"/>
            <w:tcBorders>
              <w:top w:val="nil"/>
              <w:left w:val="nil"/>
              <w:bottom w:val="nil"/>
              <w:right w:val="nil"/>
            </w:tcBorders>
          </w:tcPr>
          <w:p w14:paraId="5F7BE39E" w14:textId="77777777" w:rsidR="00F5504C" w:rsidRPr="00B75178" w:rsidRDefault="00F5504C" w:rsidP="00B75178">
            <w:pPr>
              <w:pStyle w:val="Normal6a"/>
            </w:pPr>
            <w:r w:rsidRPr="00B75178">
              <w:rPr>
                <w:b/>
                <w:i/>
                <w:vertAlign w:val="superscript"/>
              </w:rPr>
              <w:t>3</w:t>
            </w:r>
            <w:r w:rsidRPr="00B75178">
              <w:t xml:space="preserve"> </w:t>
            </w:r>
            <w:r w:rsidRPr="00B75178">
              <w:rPr>
                <w:b/>
                <w:i/>
              </w:rPr>
              <w:t>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2ED7FE17" w14:textId="77777777" w:rsidR="00F5504C" w:rsidRPr="00B75178" w:rsidRDefault="00F5504C" w:rsidP="00B75178">
            <w:pPr>
              <w:widowControl/>
            </w:pPr>
          </w:p>
        </w:tc>
      </w:tr>
    </w:tbl>
    <w:p w14:paraId="18145FF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0B33A62"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6D3BAC2" w14:textId="77777777" w:rsidR="00F5504C" w:rsidRPr="00B75178" w:rsidRDefault="00F5504C" w:rsidP="00B75178">
      <w:pPr>
        <w:pStyle w:val="AmJustText"/>
      </w:pPr>
      <w:r w:rsidRPr="00B75178">
        <w:t>77 artiklan 2 kohdan kielen parempi huomioon ottaminen. Euroopan raja- ja merivartioviraston talousarvioehdotus on suurempi kuin turvapaikka-, maahanmuutto- ja kotouttamisrahastoa koskevalle asetukselle ehdotettu talousarvio, minkä pitäisi mahdollistaa sen tehtävien hoitaminen turvautumatta tähän rahoitusvälineeseen.</w:t>
      </w:r>
    </w:p>
    <w:p w14:paraId="13B099AB" w14:textId="77777777" w:rsidR="00F5504C" w:rsidRPr="00B75178" w:rsidRDefault="00F5504C" w:rsidP="00B75178">
      <w:pPr>
        <w:widowControl/>
      </w:pPr>
      <w:r w:rsidRPr="00B75178">
        <w:rPr>
          <w:rStyle w:val="HideTWBExt"/>
        </w:rPr>
        <w:t>&lt;/AmendB&gt;</w:t>
      </w:r>
    </w:p>
    <w:p w14:paraId="3509EFE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25</w:t>
      </w:r>
      <w:r w:rsidRPr="00B75178">
        <w:rPr>
          <w:rStyle w:val="HideTWBExt"/>
          <w:b w:val="0"/>
        </w:rPr>
        <w:t>&lt;/NumAmB&gt;</w:t>
      </w:r>
    </w:p>
    <w:p w14:paraId="59453481"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4EFC0C8F" w14:textId="77777777" w:rsidR="00F5504C" w:rsidRPr="00B75178" w:rsidRDefault="00F5504C" w:rsidP="00B75178">
      <w:pPr>
        <w:pStyle w:val="NormalBold"/>
      </w:pPr>
      <w:r w:rsidRPr="00B75178">
        <w:rPr>
          <w:rStyle w:val="HideTWBExt"/>
          <w:b w:val="0"/>
        </w:rPr>
        <w:t>&lt;/RepeatBlock-By&gt;</w:t>
      </w:r>
    </w:p>
    <w:p w14:paraId="367A9FA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94C352C"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8A10364" w14:textId="77777777" w:rsidTr="004D6AA8">
        <w:trPr>
          <w:trHeight w:hRule="exact" w:val="240"/>
          <w:jc w:val="center"/>
        </w:trPr>
        <w:tc>
          <w:tcPr>
            <w:tcW w:w="9752" w:type="dxa"/>
            <w:gridSpan w:val="2"/>
            <w:tcBorders>
              <w:top w:val="nil"/>
              <w:left w:val="nil"/>
              <w:bottom w:val="nil"/>
              <w:right w:val="nil"/>
            </w:tcBorders>
          </w:tcPr>
          <w:p w14:paraId="1BA0887E" w14:textId="77777777" w:rsidR="00F5504C" w:rsidRPr="00B75178" w:rsidRDefault="00F5504C" w:rsidP="00B75178">
            <w:pPr>
              <w:widowControl/>
            </w:pPr>
          </w:p>
        </w:tc>
      </w:tr>
      <w:tr w:rsidR="00F5504C" w:rsidRPr="00B75178" w14:paraId="415DDE7A" w14:textId="77777777" w:rsidTr="004D6AA8">
        <w:trPr>
          <w:trHeight w:val="240"/>
          <w:jc w:val="center"/>
        </w:trPr>
        <w:tc>
          <w:tcPr>
            <w:tcW w:w="4876" w:type="dxa"/>
            <w:tcBorders>
              <w:top w:val="nil"/>
              <w:left w:val="nil"/>
              <w:bottom w:val="nil"/>
              <w:right w:val="nil"/>
            </w:tcBorders>
          </w:tcPr>
          <w:p w14:paraId="540C075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C818F28" w14:textId="77777777" w:rsidR="00F5504C" w:rsidRPr="00B75178" w:rsidRDefault="00F5504C" w:rsidP="00B75178">
            <w:pPr>
              <w:pStyle w:val="AmColumnHeading"/>
            </w:pPr>
            <w:r w:rsidRPr="00B75178">
              <w:t>Tarkistus</w:t>
            </w:r>
          </w:p>
        </w:tc>
      </w:tr>
      <w:tr w:rsidR="00F5504C" w:rsidRPr="00B75178" w14:paraId="1CC223F2" w14:textId="77777777" w:rsidTr="004D6AA8">
        <w:trPr>
          <w:jc w:val="center"/>
        </w:trPr>
        <w:tc>
          <w:tcPr>
            <w:tcW w:w="4876" w:type="dxa"/>
            <w:tcBorders>
              <w:top w:val="nil"/>
              <w:left w:val="nil"/>
              <w:bottom w:val="nil"/>
              <w:right w:val="nil"/>
            </w:tcBorders>
          </w:tcPr>
          <w:p w14:paraId="492CCC5B" w14:textId="77777777" w:rsidR="00F5504C" w:rsidRPr="00B75178" w:rsidRDefault="00F5504C" w:rsidP="00B75178">
            <w:pPr>
              <w:pStyle w:val="Normal6a"/>
            </w:pPr>
            <w:r w:rsidRPr="00B75178">
              <w:t>(3)</w:t>
            </w:r>
            <w:r w:rsidRPr="00B75178">
              <w:tab/>
              <w:t>Sen vuoksi olisi annettava unionin tukea jäsenvaltioiden pyrkimyksille suojella unionin ulkorajoja, hillitä laittomia rajanylityksiä ja luvatonta edelleen liikkumista jäsenvaltioiden välillä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56A89753" w14:textId="77777777" w:rsidR="00F5504C" w:rsidRPr="00B75178" w:rsidRDefault="00F5504C" w:rsidP="00B75178">
            <w:pPr>
              <w:pStyle w:val="Normal6a"/>
            </w:pPr>
            <w:r w:rsidRPr="00B75178">
              <w:t>(3)</w:t>
            </w:r>
            <w:r w:rsidRPr="00B75178">
              <w:tab/>
              <w:t>Sen vuoksi olisi annettava unionin tukea jäsenvaltioiden pyrkimyksille suojella unionin ulkorajoja, hillitä laittomia rajanylityksiä ja luvatonta edelleen liikkumista jäsenvaltioiden välillä sekä nykyaikaistaa ja yleisesti tehostaa viisumien käsittelyä ja estää unionin viisumijärjestelmän väärinkäyttö</w:t>
            </w:r>
            <w:r w:rsidRPr="00B75178">
              <w:rPr>
                <w:b/>
                <w:i/>
              </w:rPr>
              <w:t xml:space="preserve"> muun muassa vahvistamalla maahantuloa edeltävää seulontaa, henkilöllisyyden todentamista, asiakirjapetosten havaitsemista ja asiaankuuluvien unionin tietojärjestelmien järjestelmällistä käyttöä</w:t>
            </w:r>
            <w:r w:rsidRPr="00B75178">
              <w:t>.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5EE9B7C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73B53D6" w14:textId="77777777" w:rsidR="00F5504C" w:rsidRPr="00B75178" w:rsidRDefault="00F5504C" w:rsidP="00B75178">
      <w:pPr>
        <w:widowControl/>
      </w:pPr>
      <w:r w:rsidRPr="00B75178">
        <w:rPr>
          <w:rStyle w:val="HideTWBExt"/>
        </w:rPr>
        <w:t>&lt;/AmendB&gt;</w:t>
      </w:r>
    </w:p>
    <w:p w14:paraId="13FDE27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26</w:t>
      </w:r>
      <w:r w:rsidRPr="00B75178">
        <w:rPr>
          <w:rStyle w:val="HideTWBExt"/>
          <w:b w:val="0"/>
        </w:rPr>
        <w:t>&lt;/NumAmB&gt;</w:t>
      </w:r>
    </w:p>
    <w:p w14:paraId="0DE4F2EE"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23483AD4" w14:textId="77777777" w:rsidR="00F5504C" w:rsidRPr="00B75178" w:rsidRDefault="00F5504C" w:rsidP="00B75178">
      <w:pPr>
        <w:pStyle w:val="NormalBold"/>
      </w:pPr>
      <w:r w:rsidRPr="00B75178">
        <w:rPr>
          <w:rStyle w:val="HideTWBExt"/>
          <w:b w:val="0"/>
        </w:rPr>
        <w:t>&lt;/RepeatBlock-By&gt;</w:t>
      </w:r>
    </w:p>
    <w:p w14:paraId="25058A7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09ED572"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155600F" w14:textId="77777777" w:rsidTr="004D6AA8">
        <w:trPr>
          <w:trHeight w:hRule="exact" w:val="240"/>
          <w:jc w:val="center"/>
        </w:trPr>
        <w:tc>
          <w:tcPr>
            <w:tcW w:w="9752" w:type="dxa"/>
            <w:gridSpan w:val="2"/>
            <w:tcBorders>
              <w:top w:val="nil"/>
              <w:left w:val="nil"/>
              <w:bottom w:val="nil"/>
              <w:right w:val="nil"/>
            </w:tcBorders>
          </w:tcPr>
          <w:p w14:paraId="486F4FCE" w14:textId="77777777" w:rsidR="00F5504C" w:rsidRPr="00B75178" w:rsidRDefault="00F5504C" w:rsidP="00B75178">
            <w:pPr>
              <w:widowControl/>
            </w:pPr>
          </w:p>
        </w:tc>
      </w:tr>
      <w:tr w:rsidR="00F5504C" w:rsidRPr="00B75178" w14:paraId="255CCE7F" w14:textId="77777777" w:rsidTr="004D6AA8">
        <w:trPr>
          <w:trHeight w:val="240"/>
          <w:jc w:val="center"/>
        </w:trPr>
        <w:tc>
          <w:tcPr>
            <w:tcW w:w="4876" w:type="dxa"/>
            <w:tcBorders>
              <w:top w:val="nil"/>
              <w:left w:val="nil"/>
              <w:bottom w:val="nil"/>
              <w:right w:val="nil"/>
            </w:tcBorders>
          </w:tcPr>
          <w:p w14:paraId="7353119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4D5B3BA" w14:textId="77777777" w:rsidR="00F5504C" w:rsidRPr="00B75178" w:rsidRDefault="00F5504C" w:rsidP="00B75178">
            <w:pPr>
              <w:pStyle w:val="AmColumnHeading"/>
            </w:pPr>
            <w:r w:rsidRPr="00B75178">
              <w:t>Tarkistus</w:t>
            </w:r>
          </w:p>
        </w:tc>
      </w:tr>
      <w:tr w:rsidR="00F5504C" w:rsidRPr="00B75178" w14:paraId="75E4EBD8" w14:textId="77777777" w:rsidTr="004D6AA8">
        <w:trPr>
          <w:jc w:val="center"/>
        </w:trPr>
        <w:tc>
          <w:tcPr>
            <w:tcW w:w="4876" w:type="dxa"/>
            <w:tcBorders>
              <w:top w:val="nil"/>
              <w:left w:val="nil"/>
              <w:bottom w:val="nil"/>
              <w:right w:val="nil"/>
            </w:tcBorders>
          </w:tcPr>
          <w:p w14:paraId="746AB580" w14:textId="77777777" w:rsidR="00F5504C" w:rsidRPr="00B75178" w:rsidRDefault="00F5504C" w:rsidP="00B75178">
            <w:pPr>
              <w:pStyle w:val="Normal6a"/>
            </w:pPr>
            <w:r w:rsidRPr="00B75178">
              <w:t>(3)</w:t>
            </w:r>
            <w:r w:rsidRPr="00B75178">
              <w:tab/>
              <w:t xml:space="preserve">Sen vuoksi olisi annettava unionin tukea jäsenvaltioiden pyrkimyksille </w:t>
            </w:r>
            <w:r w:rsidRPr="00B75178">
              <w:rPr>
                <w:b/>
                <w:i/>
              </w:rPr>
              <w:t>suojella</w:t>
            </w:r>
            <w:r w:rsidRPr="00B75178">
              <w:t xml:space="preserve"> unionin ulkorajoja</w:t>
            </w:r>
            <w:r w:rsidRPr="00B75178">
              <w:rPr>
                <w:b/>
                <w:i/>
              </w:rPr>
              <w:t>, hillitä laittomia rajanylityksiä ja luvatonta edelleen liikkumista jäsenvaltioiden välillä sekä nykyaikaistaa</w:t>
            </w:r>
            <w:r w:rsidRPr="00B75178">
              <w:t xml:space="preserve"> ja yleisesti tehostaa viisumien käsittelyä </w:t>
            </w:r>
            <w:r w:rsidRPr="00B75178">
              <w:rPr>
                <w:b/>
                <w:i/>
              </w:rPr>
              <w:t>ja estää unionin viisumijärjestelmän väärinkäyttö</w:t>
            </w:r>
            <w:r w:rsidRPr="00B75178">
              <w:t>.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3CC1E7C3" w14:textId="77777777" w:rsidR="00F5504C" w:rsidRPr="00B75178" w:rsidRDefault="00F5504C" w:rsidP="00B75178">
            <w:pPr>
              <w:pStyle w:val="Normal6a"/>
            </w:pPr>
            <w:r w:rsidRPr="00B75178">
              <w:t>(3)</w:t>
            </w:r>
            <w:r w:rsidRPr="00B75178">
              <w:tab/>
              <w:t xml:space="preserve">Sen vuoksi olisi annettava unionin tukea jäsenvaltioiden pyrkimyksille </w:t>
            </w:r>
            <w:r w:rsidRPr="00B75178">
              <w:rPr>
                <w:b/>
                <w:i/>
              </w:rPr>
              <w:t>hallita</w:t>
            </w:r>
            <w:r w:rsidRPr="00B75178">
              <w:t xml:space="preserve"> unionin ulkorajoja</w:t>
            </w:r>
            <w:r w:rsidRPr="00B75178">
              <w:rPr>
                <w:b/>
                <w:i/>
              </w:rPr>
              <w:t xml:space="preserve"> noudattaen täysimääräisesti perusoikeuksia, helpottaa kansainvälisen suojelun saatavuutta</w:t>
            </w:r>
            <w:r w:rsidRPr="00B75178">
              <w:t xml:space="preserve"> ja yleisesti </w:t>
            </w:r>
            <w:r w:rsidRPr="00B75178">
              <w:rPr>
                <w:b/>
                <w:i/>
              </w:rPr>
              <w:t>helpottaa ja</w:t>
            </w:r>
            <w:r w:rsidRPr="00B75178">
              <w:t xml:space="preserve"> tehostaa viisumien käsittelyä.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6A38ACA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B44BE84" w14:textId="77777777" w:rsidR="00F5504C" w:rsidRPr="00B75178" w:rsidRDefault="00F5504C" w:rsidP="00B75178">
      <w:pPr>
        <w:widowControl/>
      </w:pPr>
      <w:r w:rsidRPr="00B75178">
        <w:rPr>
          <w:rStyle w:val="HideTWBExt"/>
        </w:rPr>
        <w:t>&lt;/AmendB&gt;</w:t>
      </w:r>
    </w:p>
    <w:p w14:paraId="1602CD5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27</w:t>
      </w:r>
      <w:r w:rsidRPr="00B75178">
        <w:rPr>
          <w:rStyle w:val="HideTWBExt"/>
          <w:b w:val="0"/>
        </w:rPr>
        <w:t>&lt;/NumAmB&gt;</w:t>
      </w:r>
    </w:p>
    <w:p w14:paraId="048D7DBF"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431DBFC2" w14:textId="77777777" w:rsidR="00F5504C" w:rsidRPr="00B75178" w:rsidRDefault="00F5504C" w:rsidP="00B75178">
      <w:pPr>
        <w:pStyle w:val="NormalBold"/>
      </w:pPr>
      <w:r w:rsidRPr="00B75178">
        <w:rPr>
          <w:rStyle w:val="HideTWBExt"/>
          <w:b w:val="0"/>
        </w:rPr>
        <w:t>&lt;/RepeatBlock-By&gt;</w:t>
      </w:r>
    </w:p>
    <w:p w14:paraId="6752583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D0FB8B5"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CFC584F" w14:textId="77777777" w:rsidTr="004D6AA8">
        <w:trPr>
          <w:trHeight w:hRule="exact" w:val="240"/>
          <w:jc w:val="center"/>
        </w:trPr>
        <w:tc>
          <w:tcPr>
            <w:tcW w:w="9752" w:type="dxa"/>
            <w:gridSpan w:val="2"/>
            <w:tcBorders>
              <w:top w:val="nil"/>
              <w:left w:val="nil"/>
              <w:bottom w:val="nil"/>
              <w:right w:val="nil"/>
            </w:tcBorders>
          </w:tcPr>
          <w:p w14:paraId="3F2DD976" w14:textId="77777777" w:rsidR="00F5504C" w:rsidRPr="00B75178" w:rsidRDefault="00F5504C" w:rsidP="00B75178">
            <w:pPr>
              <w:widowControl/>
            </w:pPr>
          </w:p>
        </w:tc>
      </w:tr>
      <w:tr w:rsidR="00F5504C" w:rsidRPr="00B75178" w14:paraId="1B08E98A" w14:textId="77777777" w:rsidTr="004D6AA8">
        <w:trPr>
          <w:trHeight w:val="240"/>
          <w:jc w:val="center"/>
        </w:trPr>
        <w:tc>
          <w:tcPr>
            <w:tcW w:w="4876" w:type="dxa"/>
            <w:tcBorders>
              <w:top w:val="nil"/>
              <w:left w:val="nil"/>
              <w:bottom w:val="nil"/>
              <w:right w:val="nil"/>
            </w:tcBorders>
          </w:tcPr>
          <w:p w14:paraId="57D4C3B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865F8DD" w14:textId="77777777" w:rsidR="00F5504C" w:rsidRPr="00B75178" w:rsidRDefault="00F5504C" w:rsidP="00B75178">
            <w:pPr>
              <w:pStyle w:val="AmColumnHeading"/>
            </w:pPr>
            <w:r w:rsidRPr="00B75178">
              <w:t>Tarkistus</w:t>
            </w:r>
          </w:p>
        </w:tc>
      </w:tr>
      <w:tr w:rsidR="00F5504C" w:rsidRPr="00B75178" w14:paraId="19CE33CE" w14:textId="77777777" w:rsidTr="004D6AA8">
        <w:trPr>
          <w:jc w:val="center"/>
        </w:trPr>
        <w:tc>
          <w:tcPr>
            <w:tcW w:w="4876" w:type="dxa"/>
            <w:tcBorders>
              <w:top w:val="nil"/>
              <w:left w:val="nil"/>
              <w:bottom w:val="nil"/>
              <w:right w:val="nil"/>
            </w:tcBorders>
          </w:tcPr>
          <w:p w14:paraId="3FF40FE6" w14:textId="77777777" w:rsidR="00F5504C" w:rsidRPr="00B75178" w:rsidRDefault="00F5504C" w:rsidP="00B75178">
            <w:pPr>
              <w:pStyle w:val="Normal6a"/>
            </w:pPr>
            <w:r w:rsidRPr="00B75178">
              <w:t>(3)</w:t>
            </w:r>
            <w:r w:rsidRPr="00B75178">
              <w:tab/>
              <w:t>Sen vuoksi olisi annettava unionin tukea jäsenvaltioiden pyrkimyksille suojella unionin ulkorajoja, hillitä laittomia rajanylityksiä ja luvatonta edelleen liikkumista jäsenvaltioiden välillä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1112D04F" w14:textId="77777777" w:rsidR="00F5504C" w:rsidRPr="00B75178" w:rsidRDefault="00F5504C" w:rsidP="00B75178">
            <w:pPr>
              <w:pStyle w:val="Normal6a"/>
            </w:pPr>
            <w:r w:rsidRPr="00B75178">
              <w:t>(3)</w:t>
            </w:r>
            <w:r w:rsidRPr="00B75178">
              <w:tab/>
              <w:t>Sen vuoksi olisi annettava unionin tukea jäsenvaltioiden pyrkimyksille suojella unionin ulkorajoja, hillitä laittomia rajanylityksiä</w:t>
            </w:r>
            <w:r w:rsidRPr="00B75178">
              <w:rPr>
                <w:b/>
                <w:i/>
              </w:rPr>
              <w:t>, välineellistettyä maahanmuuttoa</w:t>
            </w:r>
            <w:r w:rsidRPr="00B75178">
              <w:t xml:space="preserve"> ja luvatonta edelleen liikkumista jäsenvaltioiden välillä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16A615C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7C9EC9CF" w14:textId="77777777" w:rsidR="00F5504C" w:rsidRPr="00B75178" w:rsidRDefault="00F5504C" w:rsidP="00B75178">
      <w:pPr>
        <w:widowControl/>
      </w:pPr>
      <w:r w:rsidRPr="00B75178">
        <w:rPr>
          <w:rStyle w:val="HideTWBExt"/>
        </w:rPr>
        <w:t>&lt;/AmendB&gt;</w:t>
      </w:r>
    </w:p>
    <w:p w14:paraId="3A2AF8B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28</w:t>
      </w:r>
      <w:r w:rsidRPr="00B75178">
        <w:rPr>
          <w:rStyle w:val="HideTWBExt"/>
          <w:b w:val="0"/>
        </w:rPr>
        <w:t>&lt;/NumAmB&gt;</w:t>
      </w:r>
    </w:p>
    <w:p w14:paraId="1D94A881"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B110FD0" w14:textId="77777777" w:rsidR="00F5504C" w:rsidRPr="00B75178" w:rsidRDefault="00F5504C" w:rsidP="00B75178">
      <w:pPr>
        <w:pStyle w:val="NormalBold"/>
      </w:pPr>
      <w:r w:rsidRPr="00B75178">
        <w:rPr>
          <w:rStyle w:val="HideTWBExt"/>
          <w:b w:val="0"/>
        </w:rPr>
        <w:t>&lt;/RepeatBlock-By&gt;</w:t>
      </w:r>
    </w:p>
    <w:p w14:paraId="08988C3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F46B705"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5162D09" w14:textId="77777777" w:rsidTr="004D6AA8">
        <w:trPr>
          <w:trHeight w:hRule="exact" w:val="240"/>
          <w:jc w:val="center"/>
        </w:trPr>
        <w:tc>
          <w:tcPr>
            <w:tcW w:w="9752" w:type="dxa"/>
            <w:gridSpan w:val="2"/>
            <w:tcBorders>
              <w:top w:val="nil"/>
              <w:left w:val="nil"/>
              <w:bottom w:val="nil"/>
              <w:right w:val="nil"/>
            </w:tcBorders>
          </w:tcPr>
          <w:p w14:paraId="36E833C0" w14:textId="77777777" w:rsidR="00F5504C" w:rsidRPr="00B75178" w:rsidRDefault="00F5504C" w:rsidP="00B75178">
            <w:pPr>
              <w:widowControl/>
            </w:pPr>
          </w:p>
        </w:tc>
      </w:tr>
      <w:tr w:rsidR="00F5504C" w:rsidRPr="00B75178" w14:paraId="3BD9E5FD" w14:textId="77777777" w:rsidTr="004D6AA8">
        <w:trPr>
          <w:trHeight w:val="240"/>
          <w:jc w:val="center"/>
        </w:trPr>
        <w:tc>
          <w:tcPr>
            <w:tcW w:w="4876" w:type="dxa"/>
            <w:tcBorders>
              <w:top w:val="nil"/>
              <w:left w:val="nil"/>
              <w:bottom w:val="nil"/>
              <w:right w:val="nil"/>
            </w:tcBorders>
          </w:tcPr>
          <w:p w14:paraId="3ECA756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806E707" w14:textId="77777777" w:rsidR="00F5504C" w:rsidRPr="00B75178" w:rsidRDefault="00F5504C" w:rsidP="00B75178">
            <w:pPr>
              <w:pStyle w:val="AmColumnHeading"/>
            </w:pPr>
            <w:r w:rsidRPr="00B75178">
              <w:t>Tarkistus</w:t>
            </w:r>
          </w:p>
        </w:tc>
      </w:tr>
      <w:tr w:rsidR="00F5504C" w:rsidRPr="00B75178" w14:paraId="404FDE0E" w14:textId="77777777" w:rsidTr="004D6AA8">
        <w:trPr>
          <w:jc w:val="center"/>
        </w:trPr>
        <w:tc>
          <w:tcPr>
            <w:tcW w:w="4876" w:type="dxa"/>
            <w:tcBorders>
              <w:top w:val="nil"/>
              <w:left w:val="nil"/>
              <w:bottom w:val="nil"/>
              <w:right w:val="nil"/>
            </w:tcBorders>
          </w:tcPr>
          <w:p w14:paraId="3158EADC" w14:textId="77777777" w:rsidR="00F5504C" w:rsidRPr="00B75178" w:rsidRDefault="00F5504C" w:rsidP="00B75178">
            <w:pPr>
              <w:pStyle w:val="Normal6a"/>
            </w:pPr>
            <w:r w:rsidRPr="00B75178">
              <w:t>(3)</w:t>
            </w:r>
            <w:r w:rsidRPr="00B75178">
              <w:tab/>
              <w:t xml:space="preserve">Sen vuoksi olisi annettava unionin tukea jäsenvaltioiden pyrkimyksille suojella unionin ulkorajoja, </w:t>
            </w:r>
            <w:r w:rsidRPr="00B75178">
              <w:rPr>
                <w:b/>
                <w:i/>
              </w:rPr>
              <w:t>hillitä laittomia</w:t>
            </w:r>
            <w:r w:rsidRPr="00B75178">
              <w:t xml:space="preserve"> rajanylityksiä </w:t>
            </w:r>
            <w:r w:rsidRPr="00B75178">
              <w:rPr>
                <w:b/>
                <w:i/>
              </w:rPr>
              <w:t>ja luvatonta edelleen liikkumista jäsenvaltioiden välillä</w:t>
            </w:r>
            <w:r w:rsidRPr="00B75178">
              <w:t xml:space="preserve">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3B36CC7E" w14:textId="77777777" w:rsidR="00F5504C" w:rsidRPr="00B75178" w:rsidRDefault="00F5504C" w:rsidP="00B75178">
            <w:pPr>
              <w:pStyle w:val="Normal6a"/>
            </w:pPr>
            <w:r w:rsidRPr="00B75178">
              <w:t>(3)</w:t>
            </w:r>
            <w:r w:rsidRPr="00B75178">
              <w:tab/>
              <w:t xml:space="preserve">Sen vuoksi olisi annettava unionin tukea jäsenvaltioiden pyrkimyksille suojella unionin ulkorajoja, </w:t>
            </w:r>
            <w:r w:rsidRPr="00B75178">
              <w:rPr>
                <w:b/>
                <w:i/>
              </w:rPr>
              <w:t>ehkäistä luvattomia</w:t>
            </w:r>
            <w:r w:rsidRPr="00B75178">
              <w:t xml:space="preserve"> rajanylityksiä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5306A89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7E52B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6390B1B" w14:textId="77777777" w:rsidR="00F5504C" w:rsidRPr="00B75178" w:rsidRDefault="00F5504C" w:rsidP="00B75178">
      <w:pPr>
        <w:pStyle w:val="AmJustText"/>
      </w:pPr>
      <w:r w:rsidRPr="00B75178">
        <w:t>EU ei voi rahoittaa sisärajatarkastuksia tai sisärajatarkastuksia vastaavia toimenpiteitä, jos perussopimuksissa edellytetään, että EU perustaa alueen ilman sisärajoja ylittäviä henkilöitä koskevia tarkastuksia.</w:t>
      </w:r>
    </w:p>
    <w:p w14:paraId="756BDA9B" w14:textId="77777777" w:rsidR="00F5504C" w:rsidRPr="00B75178" w:rsidRDefault="00F5504C" w:rsidP="00B75178">
      <w:pPr>
        <w:widowControl/>
      </w:pPr>
      <w:r w:rsidRPr="00B75178">
        <w:rPr>
          <w:rStyle w:val="HideTWBExt"/>
        </w:rPr>
        <w:t>&lt;/AmendB&gt;</w:t>
      </w:r>
    </w:p>
    <w:p w14:paraId="0627BB7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29</w:t>
      </w:r>
      <w:r w:rsidRPr="00B75178">
        <w:rPr>
          <w:rStyle w:val="HideTWBExt"/>
          <w:b w:val="0"/>
        </w:rPr>
        <w:t>&lt;/NumAmB&gt;</w:t>
      </w:r>
    </w:p>
    <w:p w14:paraId="3D4EF675"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951AB84" w14:textId="77777777" w:rsidR="00F5504C" w:rsidRPr="00B75178" w:rsidRDefault="00F5504C" w:rsidP="00B75178">
      <w:pPr>
        <w:pStyle w:val="NormalBold"/>
      </w:pPr>
      <w:r w:rsidRPr="00B75178">
        <w:rPr>
          <w:rStyle w:val="HideTWBExt"/>
          <w:b w:val="0"/>
        </w:rPr>
        <w:t>&lt;/RepeatBlock-By&gt;</w:t>
      </w:r>
    </w:p>
    <w:p w14:paraId="6D2DA59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B368C5E"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4CEBDD4" w14:textId="77777777" w:rsidTr="004D6AA8">
        <w:trPr>
          <w:trHeight w:hRule="exact" w:val="240"/>
          <w:jc w:val="center"/>
        </w:trPr>
        <w:tc>
          <w:tcPr>
            <w:tcW w:w="9752" w:type="dxa"/>
            <w:gridSpan w:val="2"/>
            <w:tcBorders>
              <w:top w:val="nil"/>
              <w:left w:val="nil"/>
              <w:bottom w:val="nil"/>
              <w:right w:val="nil"/>
            </w:tcBorders>
          </w:tcPr>
          <w:p w14:paraId="46B3A506" w14:textId="77777777" w:rsidR="00F5504C" w:rsidRPr="00B75178" w:rsidRDefault="00F5504C" w:rsidP="00B75178">
            <w:pPr>
              <w:widowControl/>
            </w:pPr>
          </w:p>
        </w:tc>
      </w:tr>
      <w:tr w:rsidR="00F5504C" w:rsidRPr="00B75178" w14:paraId="6F9E0B3D" w14:textId="77777777" w:rsidTr="004D6AA8">
        <w:trPr>
          <w:trHeight w:val="240"/>
          <w:jc w:val="center"/>
        </w:trPr>
        <w:tc>
          <w:tcPr>
            <w:tcW w:w="4876" w:type="dxa"/>
            <w:tcBorders>
              <w:top w:val="nil"/>
              <w:left w:val="nil"/>
              <w:bottom w:val="nil"/>
              <w:right w:val="nil"/>
            </w:tcBorders>
          </w:tcPr>
          <w:p w14:paraId="3A55686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991F62D" w14:textId="77777777" w:rsidR="00F5504C" w:rsidRPr="00B75178" w:rsidRDefault="00F5504C" w:rsidP="00B75178">
            <w:pPr>
              <w:pStyle w:val="AmColumnHeading"/>
            </w:pPr>
            <w:r w:rsidRPr="00B75178">
              <w:t>Tarkistus</w:t>
            </w:r>
          </w:p>
        </w:tc>
      </w:tr>
      <w:tr w:rsidR="00F5504C" w:rsidRPr="00B75178" w14:paraId="34EF7363" w14:textId="77777777" w:rsidTr="004D6AA8">
        <w:trPr>
          <w:jc w:val="center"/>
        </w:trPr>
        <w:tc>
          <w:tcPr>
            <w:tcW w:w="4876" w:type="dxa"/>
            <w:tcBorders>
              <w:top w:val="nil"/>
              <w:left w:val="nil"/>
              <w:bottom w:val="nil"/>
              <w:right w:val="nil"/>
            </w:tcBorders>
          </w:tcPr>
          <w:p w14:paraId="1D221CC5" w14:textId="77777777" w:rsidR="00F5504C" w:rsidRPr="00B75178" w:rsidRDefault="00F5504C" w:rsidP="00B75178">
            <w:pPr>
              <w:pStyle w:val="Normal6a"/>
            </w:pPr>
            <w:r w:rsidRPr="00B75178">
              <w:t>(3)</w:t>
            </w:r>
            <w:r w:rsidRPr="00B75178">
              <w:tab/>
              <w:t xml:space="preserve">Sen vuoksi olisi annettava unionin tukea jäsenvaltioiden pyrkimyksille </w:t>
            </w:r>
            <w:r w:rsidRPr="00B75178">
              <w:rPr>
                <w:b/>
                <w:i/>
              </w:rPr>
              <w:t>suojella</w:t>
            </w:r>
            <w:r w:rsidRPr="00B75178">
              <w:t xml:space="preserve"> unionin ulkorajoja, </w:t>
            </w:r>
            <w:r w:rsidRPr="00B75178">
              <w:rPr>
                <w:b/>
                <w:i/>
              </w:rPr>
              <w:t xml:space="preserve">hillitä laittomia rajanylityksiä ja luvatonta edelleen liikkumista jäsenvaltioiden välillä sekä </w:t>
            </w:r>
            <w:r w:rsidRPr="00B75178">
              <w:t xml:space="preserve">nykyaikaistaa ja yleisesti tehostaa viisumien käsittelyä ja estää </w:t>
            </w:r>
            <w:r w:rsidRPr="00B75178">
              <w:rPr>
                <w:b/>
                <w:i/>
              </w:rPr>
              <w:t>unionin viisumijärjestelmän väärinkäyttö</w:t>
            </w:r>
            <w:r w:rsidRPr="00B75178">
              <w:t>.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40B683EA" w14:textId="77777777" w:rsidR="00F5504C" w:rsidRPr="00B75178" w:rsidRDefault="00F5504C" w:rsidP="00B75178">
            <w:pPr>
              <w:pStyle w:val="Normal6a"/>
            </w:pPr>
            <w:r w:rsidRPr="00B75178">
              <w:t>(3)</w:t>
            </w:r>
            <w:r w:rsidRPr="00B75178">
              <w:tab/>
              <w:t xml:space="preserve">Sen vuoksi olisi annettava unionin tukea jäsenvaltioiden pyrkimyksille </w:t>
            </w:r>
            <w:r w:rsidRPr="00B75178">
              <w:rPr>
                <w:b/>
                <w:i/>
              </w:rPr>
              <w:t>säilyttää vapaan liikkuvuuden alue unionissa ilman sisärajoilla tehtäviä tarkastuksia, hallinnoida</w:t>
            </w:r>
            <w:r w:rsidRPr="00B75178">
              <w:t xml:space="preserve"> unionin ulkorajoja, nykyaikaistaa ja </w:t>
            </w:r>
            <w:r w:rsidRPr="00B75178">
              <w:rPr>
                <w:b/>
                <w:i/>
              </w:rPr>
              <w:t>parantaa sekä</w:t>
            </w:r>
            <w:r w:rsidRPr="00B75178">
              <w:t xml:space="preserve"> yleisesti tehostaa viisumien käsittelyä ja </w:t>
            </w:r>
            <w:r w:rsidRPr="00B75178">
              <w:rPr>
                <w:b/>
                <w:i/>
              </w:rPr>
              <w:t>samalla</w:t>
            </w:r>
            <w:r w:rsidRPr="00B75178">
              <w:t xml:space="preserve"> estää </w:t>
            </w:r>
            <w:r w:rsidRPr="00B75178">
              <w:rPr>
                <w:b/>
                <w:i/>
              </w:rPr>
              <w:t>väärinkäytöksiä</w:t>
            </w:r>
            <w:r w:rsidRPr="00B75178">
              <w:t>.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612A6C7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38FE05B" w14:textId="77777777" w:rsidR="00F5504C" w:rsidRPr="00B75178" w:rsidRDefault="00F5504C" w:rsidP="00B75178">
      <w:pPr>
        <w:widowControl/>
      </w:pPr>
      <w:r w:rsidRPr="00B75178">
        <w:rPr>
          <w:rStyle w:val="HideTWBExt"/>
        </w:rPr>
        <w:t>&lt;/AmendB&gt;</w:t>
      </w:r>
    </w:p>
    <w:p w14:paraId="07B6470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30</w:t>
      </w:r>
      <w:r w:rsidRPr="00B75178">
        <w:rPr>
          <w:rStyle w:val="HideTWBExt"/>
          <w:b w:val="0"/>
        </w:rPr>
        <w:t>&lt;/NumAmB&gt;</w:t>
      </w:r>
    </w:p>
    <w:p w14:paraId="76CF8240"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11C4BF9F" w14:textId="77777777" w:rsidR="00F5504C" w:rsidRPr="00B75178" w:rsidRDefault="00F5504C" w:rsidP="00B75178">
      <w:pPr>
        <w:pStyle w:val="NormalBold"/>
      </w:pPr>
      <w:r w:rsidRPr="00B75178">
        <w:rPr>
          <w:rStyle w:val="HideTWBExt"/>
          <w:b w:val="0"/>
        </w:rPr>
        <w:t>&lt;/RepeatBlock-By&gt;</w:t>
      </w:r>
    </w:p>
    <w:p w14:paraId="43F7FFA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C1812D9" w14:textId="77777777" w:rsidR="00F5504C" w:rsidRPr="00B75178" w:rsidRDefault="00F5504C" w:rsidP="00B75178">
      <w:pPr>
        <w:pStyle w:val="NormalBold"/>
      </w:pPr>
      <w:r w:rsidRPr="00B75178">
        <w:rPr>
          <w:rStyle w:val="HideTWBExt"/>
          <w:b w:val="0"/>
        </w:rPr>
        <w:t>&lt;Article&gt;</w:t>
      </w:r>
      <w:r w:rsidRPr="00B75178">
        <w:t>Johdanto-osan 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48D10C8" w14:textId="77777777" w:rsidTr="004D6AA8">
        <w:trPr>
          <w:trHeight w:hRule="exact" w:val="240"/>
          <w:jc w:val="center"/>
        </w:trPr>
        <w:tc>
          <w:tcPr>
            <w:tcW w:w="9752" w:type="dxa"/>
            <w:gridSpan w:val="2"/>
            <w:tcBorders>
              <w:top w:val="nil"/>
              <w:left w:val="nil"/>
              <w:bottom w:val="nil"/>
              <w:right w:val="nil"/>
            </w:tcBorders>
          </w:tcPr>
          <w:p w14:paraId="6297CC7F" w14:textId="77777777" w:rsidR="00F5504C" w:rsidRPr="00B75178" w:rsidRDefault="00F5504C" w:rsidP="00B75178">
            <w:pPr>
              <w:widowControl/>
            </w:pPr>
          </w:p>
        </w:tc>
      </w:tr>
      <w:tr w:rsidR="00F5504C" w:rsidRPr="00B75178" w14:paraId="0C3D0440" w14:textId="77777777" w:rsidTr="004D6AA8">
        <w:trPr>
          <w:trHeight w:val="240"/>
          <w:jc w:val="center"/>
        </w:trPr>
        <w:tc>
          <w:tcPr>
            <w:tcW w:w="4876" w:type="dxa"/>
            <w:tcBorders>
              <w:top w:val="nil"/>
              <w:left w:val="nil"/>
              <w:bottom w:val="nil"/>
              <w:right w:val="nil"/>
            </w:tcBorders>
          </w:tcPr>
          <w:p w14:paraId="62C9B10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E995ACB" w14:textId="77777777" w:rsidR="00F5504C" w:rsidRPr="00B75178" w:rsidRDefault="00F5504C" w:rsidP="00B75178">
            <w:pPr>
              <w:pStyle w:val="AmColumnHeading"/>
            </w:pPr>
            <w:r w:rsidRPr="00B75178">
              <w:t>Tarkistus</w:t>
            </w:r>
          </w:p>
        </w:tc>
      </w:tr>
      <w:tr w:rsidR="00F5504C" w:rsidRPr="00B75178" w14:paraId="7ACE33CB" w14:textId="77777777" w:rsidTr="004D6AA8">
        <w:trPr>
          <w:jc w:val="center"/>
        </w:trPr>
        <w:tc>
          <w:tcPr>
            <w:tcW w:w="4876" w:type="dxa"/>
            <w:tcBorders>
              <w:top w:val="nil"/>
              <w:left w:val="nil"/>
              <w:bottom w:val="nil"/>
              <w:right w:val="nil"/>
            </w:tcBorders>
          </w:tcPr>
          <w:p w14:paraId="1BD8D14F" w14:textId="77777777" w:rsidR="00F5504C" w:rsidRPr="00B75178" w:rsidRDefault="00F5504C" w:rsidP="00B75178">
            <w:pPr>
              <w:pStyle w:val="Normal6a"/>
            </w:pPr>
            <w:r w:rsidRPr="00B75178">
              <w:t>(3)</w:t>
            </w:r>
            <w:r w:rsidRPr="00B75178">
              <w:tab/>
              <w:t xml:space="preserve">Sen vuoksi olisi annettava unionin tukea jäsenvaltioiden pyrkimyksille suojella unionin ulkorajoja, hillitä </w:t>
            </w:r>
            <w:r w:rsidRPr="00B75178">
              <w:rPr>
                <w:b/>
                <w:i/>
              </w:rPr>
              <w:t>laittomia</w:t>
            </w:r>
            <w:r w:rsidRPr="00B75178">
              <w:t xml:space="preserve"> rajanylityksiä ja luvatonta edelleen liikkumista jäsenvaltioiden välillä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67E2972B" w14:textId="77777777" w:rsidR="00F5504C" w:rsidRPr="00B75178" w:rsidRDefault="00F5504C" w:rsidP="00B75178">
            <w:pPr>
              <w:pStyle w:val="Normal6a"/>
            </w:pPr>
            <w:r w:rsidRPr="00B75178">
              <w:t>(3)</w:t>
            </w:r>
            <w:r w:rsidRPr="00B75178">
              <w:tab/>
              <w:t xml:space="preserve">Sen vuoksi olisi annettava unionin tukea jäsenvaltioiden pyrkimyksille suojella unionin ulkorajoja, hillitä </w:t>
            </w:r>
            <w:r w:rsidRPr="00B75178">
              <w:rPr>
                <w:b/>
                <w:i/>
              </w:rPr>
              <w:t>luvattomia</w:t>
            </w:r>
            <w:r w:rsidRPr="00B75178">
              <w:t xml:space="preserve"> rajanylityksiä ja luvatonta edelleen liikkumista jäsenvaltioiden välillä sekä nykyaikaistaa ja yleisesti tehostaa viisumien käsittelyä ja estää unionin viisumijärjestelmän väärinkäyttö. Tätä unionin tukea olisi annettava asetuksella (EU) [...] perustetun Euroopan taloudellisen, sosiaalisen ja alueellisen yhteenkuuluvuuden, maatalouden ja maaseudun, kalatalouden ja merielinkeinojen, vaurauden ja turvallisuuden rahaston horisontaalisten sääntöjen mukaisesti.</w:t>
            </w:r>
          </w:p>
        </w:tc>
      </w:tr>
    </w:tbl>
    <w:p w14:paraId="53A5F78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1157E10" w14:textId="77777777" w:rsidR="00F5504C" w:rsidRPr="00B75178" w:rsidRDefault="00F5504C" w:rsidP="00B75178">
      <w:pPr>
        <w:widowControl/>
      </w:pPr>
      <w:r w:rsidRPr="00B75178">
        <w:rPr>
          <w:rStyle w:val="HideTWBExt"/>
        </w:rPr>
        <w:t>&lt;/AmendB&gt;</w:t>
      </w:r>
    </w:p>
    <w:p w14:paraId="1542F23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31</w:t>
      </w:r>
      <w:r w:rsidRPr="00B75178">
        <w:rPr>
          <w:rStyle w:val="HideTWBExt"/>
          <w:b w:val="0"/>
        </w:rPr>
        <w:t>&lt;/NumAmB&gt;</w:t>
      </w:r>
    </w:p>
    <w:p w14:paraId="4452FADA"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E6E52FD" w14:textId="77777777" w:rsidR="00F5504C" w:rsidRPr="00B75178" w:rsidRDefault="00F5504C" w:rsidP="00B75178">
      <w:pPr>
        <w:pStyle w:val="NormalBold"/>
      </w:pPr>
      <w:r w:rsidRPr="00B75178">
        <w:rPr>
          <w:rStyle w:val="HideTWBExt"/>
          <w:b w:val="0"/>
        </w:rPr>
        <w:t>&lt;/RepeatBlock-By&gt;</w:t>
      </w:r>
    </w:p>
    <w:p w14:paraId="29728CE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A9531D9" w14:textId="77777777" w:rsidR="00F5504C" w:rsidRPr="00B75178" w:rsidRDefault="00F5504C" w:rsidP="00B75178">
      <w:pPr>
        <w:pStyle w:val="NormalBold"/>
      </w:pPr>
      <w:r w:rsidRPr="00B75178">
        <w:rPr>
          <w:rStyle w:val="HideTWBExt"/>
          <w:b w:val="0"/>
        </w:rPr>
        <w:t>&lt;Article&gt;</w:t>
      </w:r>
      <w:r w:rsidRPr="00B75178">
        <w:t>Johdanto-osan 4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5208E1E" w14:textId="77777777" w:rsidTr="004D6AA8">
        <w:trPr>
          <w:trHeight w:hRule="exact" w:val="240"/>
          <w:jc w:val="center"/>
        </w:trPr>
        <w:tc>
          <w:tcPr>
            <w:tcW w:w="9752" w:type="dxa"/>
            <w:gridSpan w:val="2"/>
            <w:tcBorders>
              <w:top w:val="nil"/>
              <w:left w:val="nil"/>
              <w:bottom w:val="nil"/>
              <w:right w:val="nil"/>
            </w:tcBorders>
          </w:tcPr>
          <w:p w14:paraId="38A60BD4" w14:textId="77777777" w:rsidR="00F5504C" w:rsidRPr="00B75178" w:rsidRDefault="00F5504C" w:rsidP="00B75178">
            <w:pPr>
              <w:widowControl/>
            </w:pPr>
          </w:p>
        </w:tc>
      </w:tr>
      <w:tr w:rsidR="00F5504C" w:rsidRPr="00B75178" w14:paraId="260A9E4C" w14:textId="77777777" w:rsidTr="004D6AA8">
        <w:trPr>
          <w:trHeight w:val="240"/>
          <w:jc w:val="center"/>
        </w:trPr>
        <w:tc>
          <w:tcPr>
            <w:tcW w:w="4876" w:type="dxa"/>
            <w:tcBorders>
              <w:top w:val="nil"/>
              <w:left w:val="nil"/>
              <w:bottom w:val="nil"/>
              <w:right w:val="nil"/>
            </w:tcBorders>
          </w:tcPr>
          <w:p w14:paraId="5CF9076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89D4FC8" w14:textId="77777777" w:rsidR="00F5504C" w:rsidRPr="00B75178" w:rsidRDefault="00F5504C" w:rsidP="00B75178">
            <w:pPr>
              <w:pStyle w:val="AmColumnHeading"/>
            </w:pPr>
            <w:r w:rsidRPr="00B75178">
              <w:t>Tarkistus</w:t>
            </w:r>
          </w:p>
        </w:tc>
      </w:tr>
      <w:tr w:rsidR="00F5504C" w:rsidRPr="00B75178" w14:paraId="0C05C234" w14:textId="77777777" w:rsidTr="004D6AA8">
        <w:trPr>
          <w:jc w:val="center"/>
        </w:trPr>
        <w:tc>
          <w:tcPr>
            <w:tcW w:w="4876" w:type="dxa"/>
            <w:tcBorders>
              <w:top w:val="nil"/>
              <w:left w:val="nil"/>
              <w:bottom w:val="nil"/>
              <w:right w:val="nil"/>
            </w:tcBorders>
          </w:tcPr>
          <w:p w14:paraId="0067A002" w14:textId="77777777" w:rsidR="00F5504C" w:rsidRPr="00B75178" w:rsidRDefault="00F5504C" w:rsidP="00B75178">
            <w:pPr>
              <w:pStyle w:val="Normal6a"/>
            </w:pPr>
            <w:r w:rsidRPr="00B75178">
              <w:t>(4)</w:t>
            </w:r>
            <w:r w:rsidRPr="00B75178">
              <w:tab/>
            </w:r>
            <w:r w:rsidRPr="00B75178">
              <w:rPr>
                <w:b/>
                <w:i/>
              </w:rPr>
              <w:t>Myös</w:t>
            </w:r>
            <w:r w:rsidRPr="00B75178">
              <w:t xml:space="preserve"> Schengen-järjestelmän tosiasialliseen täytäntöönpanoon, soveltamiseen ja kehittämiseen Euroopan ja kansallisella tasolla olisi annettava unionin tukea muun muassa vahvistamalla Schengen-alueen moitteettomalle toiminnalle kriittiset toimivat koordinointirakenteet ja strategiset prosessit kattavaa Schengen-alueen kansallista hallinnointia.</w:t>
            </w:r>
          </w:p>
        </w:tc>
        <w:tc>
          <w:tcPr>
            <w:tcW w:w="4876" w:type="dxa"/>
            <w:tcBorders>
              <w:top w:val="nil"/>
              <w:left w:val="nil"/>
              <w:bottom w:val="nil"/>
              <w:right w:val="nil"/>
            </w:tcBorders>
          </w:tcPr>
          <w:p w14:paraId="22720A66" w14:textId="77777777" w:rsidR="00F5504C" w:rsidRPr="00B75178" w:rsidRDefault="00F5504C" w:rsidP="00B75178">
            <w:pPr>
              <w:pStyle w:val="Normal6a"/>
            </w:pPr>
            <w:r w:rsidRPr="00B75178">
              <w:t>(4)</w:t>
            </w:r>
            <w:r w:rsidRPr="00B75178">
              <w:tab/>
            </w:r>
            <w:r w:rsidRPr="00B75178">
              <w:rPr>
                <w:b/>
                <w:i/>
              </w:rPr>
              <w:t>Unionin tärkeimpiin saavutuksiin kuuluu sellaisen alueen luominen, jolla taataan henkilöiden vapaa liikkuvuus yli sisärajojen. Alueella, jolla henkilöt voivat liikkua vapaasti ilman sisärajoja, sisärajavalvonnan palauttamisen olisi oltava poikkeus ja sitä olisi käytettävä vain viimeisenä keinona.</w:t>
            </w:r>
            <w:r w:rsidRPr="00B75178">
              <w:t xml:space="preserve"> Schengen-järjestelmän tosiasialliseen täytäntöönpanoon, soveltamiseen ja kehittämiseen Euroopan ja kansallisella tasolla olisi annettava unionin tukea muun muassa vahvistamalla Schengen-alueen moitteettomalle toiminnalle kriittiset toimivat koordinointirakenteet ja strategiset prosessit kattavaa Schengen-alueen kansallista hallinnointia.</w:t>
            </w:r>
          </w:p>
        </w:tc>
      </w:tr>
    </w:tbl>
    <w:p w14:paraId="53F7E9E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8D538C7" w14:textId="77777777" w:rsidR="00F5504C" w:rsidRPr="00B75178" w:rsidRDefault="00F5504C" w:rsidP="00B75178">
      <w:pPr>
        <w:widowControl/>
      </w:pPr>
      <w:r w:rsidRPr="00B75178">
        <w:rPr>
          <w:rStyle w:val="HideTWBExt"/>
        </w:rPr>
        <w:t>&lt;/AmendB&gt;</w:t>
      </w:r>
    </w:p>
    <w:p w14:paraId="19FA892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32</w:t>
      </w:r>
      <w:r w:rsidRPr="00B75178">
        <w:rPr>
          <w:rStyle w:val="HideTWBExt"/>
          <w:b w:val="0"/>
        </w:rPr>
        <w:t>&lt;/NumAmB&gt;</w:t>
      </w:r>
    </w:p>
    <w:p w14:paraId="3B6CC8D4"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7614C2C" w14:textId="77777777" w:rsidR="00F5504C" w:rsidRPr="00B75178" w:rsidRDefault="00F5504C" w:rsidP="00B75178">
      <w:pPr>
        <w:pStyle w:val="NormalBold"/>
      </w:pPr>
      <w:r w:rsidRPr="00B75178">
        <w:rPr>
          <w:rStyle w:val="HideTWBExt"/>
          <w:b w:val="0"/>
        </w:rPr>
        <w:t>&lt;/RepeatBlock-By&gt;</w:t>
      </w:r>
    </w:p>
    <w:p w14:paraId="4AB4280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C713C0F" w14:textId="77777777" w:rsidR="00F5504C" w:rsidRPr="00B75178" w:rsidRDefault="00F5504C" w:rsidP="00B75178">
      <w:pPr>
        <w:pStyle w:val="NormalBold"/>
      </w:pPr>
      <w:r w:rsidRPr="00B75178">
        <w:rPr>
          <w:rStyle w:val="HideTWBExt"/>
          <w:b w:val="0"/>
        </w:rPr>
        <w:t>&lt;Article&gt;</w:t>
      </w:r>
      <w:r w:rsidRPr="00B75178">
        <w:t>Johdanto-osan 4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1BCFFC4" w14:textId="77777777" w:rsidTr="004D6AA8">
        <w:trPr>
          <w:trHeight w:hRule="exact" w:val="240"/>
          <w:jc w:val="center"/>
        </w:trPr>
        <w:tc>
          <w:tcPr>
            <w:tcW w:w="9752" w:type="dxa"/>
            <w:gridSpan w:val="2"/>
            <w:tcBorders>
              <w:top w:val="nil"/>
              <w:left w:val="nil"/>
              <w:bottom w:val="nil"/>
              <w:right w:val="nil"/>
            </w:tcBorders>
          </w:tcPr>
          <w:p w14:paraId="1F19F447" w14:textId="77777777" w:rsidR="00F5504C" w:rsidRPr="00B75178" w:rsidRDefault="00F5504C" w:rsidP="00B75178">
            <w:pPr>
              <w:widowControl/>
            </w:pPr>
          </w:p>
        </w:tc>
      </w:tr>
      <w:tr w:rsidR="00F5504C" w:rsidRPr="00B75178" w14:paraId="5EEDD81D" w14:textId="77777777" w:rsidTr="004D6AA8">
        <w:trPr>
          <w:trHeight w:val="240"/>
          <w:jc w:val="center"/>
        </w:trPr>
        <w:tc>
          <w:tcPr>
            <w:tcW w:w="4876" w:type="dxa"/>
            <w:tcBorders>
              <w:top w:val="nil"/>
              <w:left w:val="nil"/>
              <w:bottom w:val="nil"/>
              <w:right w:val="nil"/>
            </w:tcBorders>
          </w:tcPr>
          <w:p w14:paraId="0AACCFF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2B3987E" w14:textId="77777777" w:rsidR="00F5504C" w:rsidRPr="00B75178" w:rsidRDefault="00F5504C" w:rsidP="00B75178">
            <w:pPr>
              <w:pStyle w:val="AmColumnHeading"/>
            </w:pPr>
            <w:r w:rsidRPr="00B75178">
              <w:t>Tarkistus</w:t>
            </w:r>
          </w:p>
        </w:tc>
      </w:tr>
      <w:tr w:rsidR="00F5504C" w:rsidRPr="00B75178" w14:paraId="0325AB41" w14:textId="77777777" w:rsidTr="004D6AA8">
        <w:trPr>
          <w:jc w:val="center"/>
        </w:trPr>
        <w:tc>
          <w:tcPr>
            <w:tcW w:w="4876" w:type="dxa"/>
            <w:tcBorders>
              <w:top w:val="nil"/>
              <w:left w:val="nil"/>
              <w:bottom w:val="nil"/>
              <w:right w:val="nil"/>
            </w:tcBorders>
          </w:tcPr>
          <w:p w14:paraId="6588AF2B" w14:textId="77777777" w:rsidR="00F5504C" w:rsidRPr="00B75178" w:rsidRDefault="00F5504C" w:rsidP="00B75178">
            <w:pPr>
              <w:pStyle w:val="Normal6a"/>
            </w:pPr>
            <w:r w:rsidRPr="00B75178">
              <w:t>(4)</w:t>
            </w:r>
            <w:r w:rsidRPr="00B75178">
              <w:tab/>
              <w:t>Myös Schengen-järjestelmän tosiasialliseen täytäntöönpanoon, soveltamiseen ja kehittämiseen Euroopan ja kansallisella tasolla olisi annettava unionin tukea muun muassa vahvistamalla Schengen-alueen moitteettomalle toiminnalle kriittiset toimivat koordinointirakenteet ja strategiset prosessit kattavaa Schengen-alueen kansallista hallinnointia.</w:t>
            </w:r>
          </w:p>
        </w:tc>
        <w:tc>
          <w:tcPr>
            <w:tcW w:w="4876" w:type="dxa"/>
            <w:tcBorders>
              <w:top w:val="nil"/>
              <w:left w:val="nil"/>
              <w:bottom w:val="nil"/>
              <w:right w:val="nil"/>
            </w:tcBorders>
          </w:tcPr>
          <w:p w14:paraId="47B4EE45" w14:textId="77777777" w:rsidR="00F5504C" w:rsidRPr="00B75178" w:rsidRDefault="00F5504C" w:rsidP="00B75178">
            <w:pPr>
              <w:pStyle w:val="Normal6a"/>
            </w:pPr>
            <w:r w:rsidRPr="00B75178">
              <w:t>(4)</w:t>
            </w:r>
            <w:r w:rsidRPr="00B75178">
              <w:tab/>
              <w:t xml:space="preserve">Myös Schengen-järjestelmän tosiasialliseen täytäntöönpanoon, soveltamiseen ja kehittämiseen Euroopan ja kansallisella tasolla olisi annettava unionin tukea muun muassa vahvistamalla Schengen-alueen moitteettomalle toiminnalle kriittiset toimivat koordinointirakenteet ja strategiset prosessit kattavaa Schengen-alueen kansallista hallinnointia </w:t>
            </w:r>
            <w:r w:rsidRPr="00B75178">
              <w:rPr>
                <w:b/>
                <w:i/>
              </w:rPr>
              <w:t>kunnioittaen täysin jäsenvaltioiden toimivaltaa yleisen järjestyksen ja sisäisen turvallisuuden suojelemisessa SEUT-sopimuksen 72 artiklan nojalla</w:t>
            </w:r>
            <w:r w:rsidRPr="00B75178">
              <w:t>.</w:t>
            </w:r>
          </w:p>
        </w:tc>
      </w:tr>
    </w:tbl>
    <w:p w14:paraId="57279C7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25A9DEB1" w14:textId="77777777" w:rsidR="00F5504C" w:rsidRPr="00B75178" w:rsidRDefault="00F5504C" w:rsidP="00B75178">
      <w:pPr>
        <w:widowControl/>
      </w:pPr>
      <w:r w:rsidRPr="00B75178">
        <w:rPr>
          <w:rStyle w:val="HideTWBExt"/>
        </w:rPr>
        <w:t>&lt;/AmendB&gt;</w:t>
      </w:r>
    </w:p>
    <w:p w14:paraId="5A70E63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33</w:t>
      </w:r>
      <w:r w:rsidRPr="00B75178">
        <w:rPr>
          <w:rStyle w:val="HideTWBExt"/>
          <w:b w:val="0"/>
        </w:rPr>
        <w:t>&lt;/NumAmB&gt;</w:t>
      </w:r>
    </w:p>
    <w:p w14:paraId="383DB450"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323B2818" w14:textId="77777777" w:rsidR="00F5504C" w:rsidRPr="00B75178" w:rsidRDefault="00F5504C" w:rsidP="00B75178">
      <w:pPr>
        <w:pStyle w:val="NormalBold"/>
      </w:pPr>
      <w:r w:rsidRPr="00B75178">
        <w:rPr>
          <w:rStyle w:val="HideTWBExt"/>
          <w:b w:val="0"/>
        </w:rPr>
        <w:t>&lt;/RepeatBlock-By&gt;</w:t>
      </w:r>
    </w:p>
    <w:p w14:paraId="227E020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72184B0" w14:textId="77777777" w:rsidR="00F5504C" w:rsidRPr="00B75178" w:rsidRDefault="00F5504C" w:rsidP="00B75178">
      <w:pPr>
        <w:pStyle w:val="NormalBold"/>
      </w:pPr>
      <w:r w:rsidRPr="00B75178">
        <w:rPr>
          <w:rStyle w:val="HideTWBExt"/>
          <w:b w:val="0"/>
        </w:rPr>
        <w:t>&lt;Article&gt;</w:t>
      </w:r>
      <w:r w:rsidRPr="00B75178">
        <w:t>Johdanto-osan 4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00F2CAB" w14:textId="77777777" w:rsidTr="004D6AA8">
        <w:trPr>
          <w:trHeight w:hRule="exact" w:val="240"/>
          <w:jc w:val="center"/>
        </w:trPr>
        <w:tc>
          <w:tcPr>
            <w:tcW w:w="9752" w:type="dxa"/>
            <w:gridSpan w:val="2"/>
            <w:tcBorders>
              <w:top w:val="nil"/>
              <w:left w:val="nil"/>
              <w:bottom w:val="nil"/>
              <w:right w:val="nil"/>
            </w:tcBorders>
          </w:tcPr>
          <w:p w14:paraId="3BEC3738" w14:textId="77777777" w:rsidR="00F5504C" w:rsidRPr="00B75178" w:rsidRDefault="00F5504C" w:rsidP="00B75178">
            <w:pPr>
              <w:widowControl/>
            </w:pPr>
          </w:p>
        </w:tc>
      </w:tr>
      <w:tr w:rsidR="00F5504C" w:rsidRPr="00B75178" w14:paraId="1A1D9F88" w14:textId="77777777" w:rsidTr="004D6AA8">
        <w:trPr>
          <w:trHeight w:val="240"/>
          <w:jc w:val="center"/>
        </w:trPr>
        <w:tc>
          <w:tcPr>
            <w:tcW w:w="4876" w:type="dxa"/>
            <w:tcBorders>
              <w:top w:val="nil"/>
              <w:left w:val="nil"/>
              <w:bottom w:val="nil"/>
              <w:right w:val="nil"/>
            </w:tcBorders>
          </w:tcPr>
          <w:p w14:paraId="1131875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422121D" w14:textId="77777777" w:rsidR="00F5504C" w:rsidRPr="00B75178" w:rsidRDefault="00F5504C" w:rsidP="00B75178">
            <w:pPr>
              <w:pStyle w:val="AmColumnHeading"/>
            </w:pPr>
            <w:r w:rsidRPr="00B75178">
              <w:t>Tarkistus</w:t>
            </w:r>
          </w:p>
        </w:tc>
      </w:tr>
      <w:tr w:rsidR="00F5504C" w:rsidRPr="00B75178" w14:paraId="61484B69" w14:textId="77777777" w:rsidTr="004D6AA8">
        <w:trPr>
          <w:jc w:val="center"/>
        </w:trPr>
        <w:tc>
          <w:tcPr>
            <w:tcW w:w="4876" w:type="dxa"/>
            <w:tcBorders>
              <w:top w:val="nil"/>
              <w:left w:val="nil"/>
              <w:bottom w:val="nil"/>
              <w:right w:val="nil"/>
            </w:tcBorders>
          </w:tcPr>
          <w:p w14:paraId="7D7DD255" w14:textId="77777777" w:rsidR="00F5504C" w:rsidRPr="00B75178" w:rsidRDefault="00F5504C" w:rsidP="00B75178">
            <w:pPr>
              <w:pStyle w:val="Normal6a"/>
            </w:pPr>
            <w:r w:rsidRPr="00B75178">
              <w:t>(4)</w:t>
            </w:r>
            <w:r w:rsidRPr="00B75178">
              <w:tab/>
              <w:t>Myös Schengen-järjestelmän tosiasialliseen täytäntöönpanoon, soveltamiseen ja kehittämiseen Euroopan ja kansallisella tasolla olisi annettava unionin tukea muun muassa vahvistamalla Schengen-alueen moitteettomalle toiminnalle kriittiset toimivat koordinointirakenteet ja strategiset prosessit kattavaa Schengen-alueen kansallista hallinnointia.</w:t>
            </w:r>
          </w:p>
        </w:tc>
        <w:tc>
          <w:tcPr>
            <w:tcW w:w="4876" w:type="dxa"/>
            <w:tcBorders>
              <w:top w:val="nil"/>
              <w:left w:val="nil"/>
              <w:bottom w:val="nil"/>
              <w:right w:val="nil"/>
            </w:tcBorders>
          </w:tcPr>
          <w:p w14:paraId="5EFB1458" w14:textId="77777777" w:rsidR="00F5504C" w:rsidRPr="00B75178" w:rsidRDefault="00F5504C" w:rsidP="00B75178">
            <w:pPr>
              <w:pStyle w:val="Normal6a"/>
            </w:pPr>
            <w:r w:rsidRPr="00B75178">
              <w:t>(4)</w:t>
            </w:r>
            <w:r w:rsidRPr="00B75178">
              <w:tab/>
              <w:t>Myös Schengen-järjestelmän tosiasialliseen täytäntöönpanoon, soveltamiseen ja kehittämiseen Euroopan ja kansallisella tasolla olisi annettava unionin tukea muun muassa vahvistamalla</w:t>
            </w:r>
            <w:r w:rsidRPr="00B75178">
              <w:rPr>
                <w:b/>
                <w:i/>
              </w:rPr>
              <w:t>, jäsenmaiden itsemääräämisoikeus huomioon ottaen</w:t>
            </w:r>
            <w:r w:rsidRPr="00B75178">
              <w:t xml:space="preserve"> Schengen-alueen moitteettomalle toiminnalle kriittiset toimivat koordinointirakenteet ja strategiset prosessit kattavaa Schengen-alueen kansallista hallinnointia.</w:t>
            </w:r>
          </w:p>
        </w:tc>
      </w:tr>
    </w:tbl>
    <w:p w14:paraId="2D81D40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68AF3AE6" w14:textId="77777777" w:rsidR="00F5504C" w:rsidRPr="00B75178" w:rsidRDefault="00F5504C" w:rsidP="00B75178">
      <w:pPr>
        <w:widowControl/>
      </w:pPr>
      <w:r w:rsidRPr="00B75178">
        <w:rPr>
          <w:rStyle w:val="HideTWBExt"/>
        </w:rPr>
        <w:t>&lt;/AmendB&gt;</w:t>
      </w:r>
    </w:p>
    <w:p w14:paraId="2C4B65B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34</w:t>
      </w:r>
      <w:r w:rsidRPr="00B75178">
        <w:rPr>
          <w:rStyle w:val="HideTWBExt"/>
          <w:b w:val="0"/>
        </w:rPr>
        <w:t>&lt;/NumAmB&gt;</w:t>
      </w:r>
    </w:p>
    <w:p w14:paraId="6388FB7C"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1924A921" w14:textId="77777777" w:rsidR="00F5504C" w:rsidRPr="00B75178" w:rsidRDefault="00F5504C" w:rsidP="00B75178">
      <w:pPr>
        <w:pStyle w:val="NormalBold"/>
      </w:pPr>
      <w:r w:rsidRPr="00B75178">
        <w:rPr>
          <w:rStyle w:val="HideTWBExt"/>
          <w:b w:val="0"/>
        </w:rPr>
        <w:t>&lt;/RepeatBlock-By&gt;</w:t>
      </w:r>
    </w:p>
    <w:p w14:paraId="2E790BB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4C426B3"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ADDBB86" w14:textId="77777777" w:rsidTr="004D6AA8">
        <w:trPr>
          <w:trHeight w:hRule="exact" w:val="240"/>
          <w:jc w:val="center"/>
        </w:trPr>
        <w:tc>
          <w:tcPr>
            <w:tcW w:w="9752" w:type="dxa"/>
            <w:gridSpan w:val="2"/>
            <w:tcBorders>
              <w:top w:val="nil"/>
              <w:left w:val="nil"/>
              <w:bottom w:val="nil"/>
              <w:right w:val="nil"/>
            </w:tcBorders>
          </w:tcPr>
          <w:p w14:paraId="240DA773" w14:textId="77777777" w:rsidR="00F5504C" w:rsidRPr="00B75178" w:rsidRDefault="00F5504C" w:rsidP="00B75178">
            <w:pPr>
              <w:widowControl/>
            </w:pPr>
          </w:p>
        </w:tc>
      </w:tr>
      <w:tr w:rsidR="00F5504C" w:rsidRPr="00B75178" w14:paraId="04F220E7" w14:textId="77777777" w:rsidTr="004D6AA8">
        <w:trPr>
          <w:trHeight w:val="240"/>
          <w:jc w:val="center"/>
        </w:trPr>
        <w:tc>
          <w:tcPr>
            <w:tcW w:w="4876" w:type="dxa"/>
            <w:tcBorders>
              <w:top w:val="nil"/>
              <w:left w:val="nil"/>
              <w:bottom w:val="nil"/>
              <w:right w:val="nil"/>
            </w:tcBorders>
          </w:tcPr>
          <w:p w14:paraId="676FC7D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6534E5D" w14:textId="77777777" w:rsidR="00F5504C" w:rsidRPr="00B75178" w:rsidRDefault="00F5504C" w:rsidP="00B75178">
            <w:pPr>
              <w:pStyle w:val="AmColumnHeading"/>
            </w:pPr>
            <w:r w:rsidRPr="00B75178">
              <w:t>Tarkistus</w:t>
            </w:r>
          </w:p>
        </w:tc>
      </w:tr>
      <w:tr w:rsidR="00F5504C" w:rsidRPr="00B75178" w14:paraId="608E2D2C" w14:textId="77777777" w:rsidTr="004D6AA8">
        <w:trPr>
          <w:jc w:val="center"/>
        </w:trPr>
        <w:tc>
          <w:tcPr>
            <w:tcW w:w="4876" w:type="dxa"/>
            <w:tcBorders>
              <w:top w:val="nil"/>
              <w:left w:val="nil"/>
              <w:bottom w:val="nil"/>
              <w:right w:val="nil"/>
            </w:tcBorders>
          </w:tcPr>
          <w:p w14:paraId="57E4EC99"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w:t>
            </w:r>
            <w:r w:rsidRPr="00B75178">
              <w:rPr>
                <w:b/>
                <w:i/>
              </w:rPr>
              <w:t>otetaan huomioon kaikki</w:t>
            </w:r>
            <w:r w:rsidRPr="00B75178">
              <w:t xml:space="preserve"> tässä asetuksessa </w:t>
            </w:r>
            <w:r w:rsidRPr="00B75178">
              <w:rPr>
                <w:b/>
                <w:i/>
              </w:rPr>
              <w:t>asetetut tavoitteet</w:t>
            </w:r>
            <w:r w:rsidRPr="00B75178">
              <w:t>.</w:t>
            </w:r>
          </w:p>
        </w:tc>
        <w:tc>
          <w:tcPr>
            <w:tcW w:w="4876" w:type="dxa"/>
            <w:tcBorders>
              <w:top w:val="nil"/>
              <w:left w:val="nil"/>
              <w:bottom w:val="nil"/>
              <w:right w:val="nil"/>
            </w:tcBorders>
          </w:tcPr>
          <w:p w14:paraId="045589A5"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w:t>
            </w:r>
            <w:r w:rsidRPr="00B75178">
              <w:rPr>
                <w:b/>
                <w:i/>
              </w:rPr>
              <w:t>edistetään</w:t>
            </w:r>
            <w:r w:rsidRPr="00B75178">
              <w:t xml:space="preserve"> tässä asetuksessa </w:t>
            </w:r>
            <w:r w:rsidRPr="00B75178">
              <w:rPr>
                <w:b/>
                <w:i/>
              </w:rPr>
              <w:t>tarkoitettuja unionin tuen asiaankuuluvien tavoitteiden saavuttamista ottaen huomioon asianomaisen jäsenvaltion erityistarpeet ja haasteet</w:t>
            </w:r>
            <w:r w:rsidRPr="00B75178">
              <w:t>.</w:t>
            </w:r>
          </w:p>
        </w:tc>
      </w:tr>
    </w:tbl>
    <w:p w14:paraId="4967CD9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E472D8A" w14:textId="77777777" w:rsidR="00F5504C" w:rsidRPr="00B75178" w:rsidRDefault="00F5504C" w:rsidP="00B75178">
      <w:pPr>
        <w:widowControl/>
      </w:pPr>
      <w:r w:rsidRPr="00B75178">
        <w:rPr>
          <w:rStyle w:val="HideTWBExt"/>
        </w:rPr>
        <w:t>&lt;/AmendB&gt;</w:t>
      </w:r>
    </w:p>
    <w:p w14:paraId="0F3C1D8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35</w:t>
      </w:r>
      <w:r w:rsidRPr="00B75178">
        <w:rPr>
          <w:rStyle w:val="HideTWBExt"/>
          <w:b w:val="0"/>
        </w:rPr>
        <w:t>&lt;/NumAmB&gt;</w:t>
      </w:r>
    </w:p>
    <w:p w14:paraId="1045B08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C927892" w14:textId="77777777" w:rsidR="00F5504C" w:rsidRPr="00B75178" w:rsidRDefault="00F5504C" w:rsidP="00B75178">
      <w:pPr>
        <w:pStyle w:val="NormalBold"/>
      </w:pPr>
      <w:r w:rsidRPr="00B75178">
        <w:rPr>
          <w:rStyle w:val="HideTWBExt"/>
          <w:b w:val="0"/>
        </w:rPr>
        <w:t>&lt;/RepeatBlock-By&gt;</w:t>
      </w:r>
    </w:p>
    <w:p w14:paraId="7A285C1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61E380"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AD70AE2" w14:textId="77777777" w:rsidTr="004D6AA8">
        <w:trPr>
          <w:trHeight w:hRule="exact" w:val="240"/>
          <w:jc w:val="center"/>
        </w:trPr>
        <w:tc>
          <w:tcPr>
            <w:tcW w:w="9752" w:type="dxa"/>
            <w:gridSpan w:val="2"/>
            <w:tcBorders>
              <w:top w:val="nil"/>
              <w:left w:val="nil"/>
              <w:bottom w:val="nil"/>
              <w:right w:val="nil"/>
            </w:tcBorders>
          </w:tcPr>
          <w:p w14:paraId="3B619D29" w14:textId="77777777" w:rsidR="00F5504C" w:rsidRPr="00B75178" w:rsidRDefault="00F5504C" w:rsidP="00B75178">
            <w:pPr>
              <w:widowControl/>
            </w:pPr>
          </w:p>
        </w:tc>
      </w:tr>
      <w:tr w:rsidR="00F5504C" w:rsidRPr="00B75178" w14:paraId="64E46AC9" w14:textId="77777777" w:rsidTr="004D6AA8">
        <w:trPr>
          <w:trHeight w:val="240"/>
          <w:jc w:val="center"/>
        </w:trPr>
        <w:tc>
          <w:tcPr>
            <w:tcW w:w="4876" w:type="dxa"/>
            <w:tcBorders>
              <w:top w:val="nil"/>
              <w:left w:val="nil"/>
              <w:bottom w:val="nil"/>
              <w:right w:val="nil"/>
            </w:tcBorders>
          </w:tcPr>
          <w:p w14:paraId="16C9438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230CAE4" w14:textId="77777777" w:rsidR="00F5504C" w:rsidRPr="00B75178" w:rsidRDefault="00F5504C" w:rsidP="00B75178">
            <w:pPr>
              <w:pStyle w:val="AmColumnHeading"/>
            </w:pPr>
            <w:r w:rsidRPr="00B75178">
              <w:t>Tarkistus</w:t>
            </w:r>
          </w:p>
        </w:tc>
      </w:tr>
      <w:tr w:rsidR="00F5504C" w:rsidRPr="00B75178" w14:paraId="172F1018" w14:textId="77777777" w:rsidTr="004D6AA8">
        <w:trPr>
          <w:jc w:val="center"/>
        </w:trPr>
        <w:tc>
          <w:tcPr>
            <w:tcW w:w="4876" w:type="dxa"/>
            <w:tcBorders>
              <w:top w:val="nil"/>
              <w:left w:val="nil"/>
              <w:bottom w:val="nil"/>
              <w:right w:val="nil"/>
            </w:tcBorders>
          </w:tcPr>
          <w:p w14:paraId="29E198AF"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otetaan huomioon </w:t>
            </w:r>
            <w:r w:rsidRPr="00B75178">
              <w:rPr>
                <w:b/>
                <w:i/>
              </w:rPr>
              <w:t>kaikki</w:t>
            </w:r>
            <w:r w:rsidRPr="00B75178">
              <w:t xml:space="preserve"> tässä asetuksessa asetetut tavoitteet.</w:t>
            </w:r>
          </w:p>
        </w:tc>
        <w:tc>
          <w:tcPr>
            <w:tcW w:w="4876" w:type="dxa"/>
            <w:tcBorders>
              <w:top w:val="nil"/>
              <w:left w:val="nil"/>
              <w:bottom w:val="nil"/>
              <w:right w:val="nil"/>
            </w:tcBorders>
          </w:tcPr>
          <w:p w14:paraId="4EAB281F"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otetaan huomioon tässä asetuksessa asetetut </w:t>
            </w:r>
            <w:r w:rsidRPr="00B75178">
              <w:rPr>
                <w:b/>
                <w:i/>
              </w:rPr>
              <w:t>asiaankuuluvat</w:t>
            </w:r>
            <w:r w:rsidRPr="00B75178">
              <w:t xml:space="preserve"> tavoitteet </w:t>
            </w:r>
            <w:r w:rsidRPr="00B75178">
              <w:rPr>
                <w:b/>
                <w:i/>
              </w:rPr>
              <w:t>ottaen huomioon niiden maantieteellisen sijainnin, muuttoliikkeeseen ja turvallisuuteen liittyvät haasteet sekä ulkorajojen suojelutarpeet</w:t>
            </w:r>
            <w:r w:rsidRPr="00B75178">
              <w:t>.</w:t>
            </w:r>
          </w:p>
        </w:tc>
      </w:tr>
    </w:tbl>
    <w:p w14:paraId="0389329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4166F52B" w14:textId="77777777" w:rsidR="00F5504C" w:rsidRPr="00B75178" w:rsidRDefault="00F5504C" w:rsidP="00B75178">
      <w:pPr>
        <w:widowControl/>
      </w:pPr>
      <w:r w:rsidRPr="00B75178">
        <w:rPr>
          <w:rStyle w:val="HideTWBExt"/>
        </w:rPr>
        <w:t>&lt;/AmendB&gt;</w:t>
      </w:r>
    </w:p>
    <w:p w14:paraId="1CF4CD1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36</w:t>
      </w:r>
      <w:r w:rsidRPr="00B75178">
        <w:rPr>
          <w:rStyle w:val="HideTWBExt"/>
          <w:b w:val="0"/>
        </w:rPr>
        <w:t>&lt;/NumAmB&gt;</w:t>
      </w:r>
    </w:p>
    <w:p w14:paraId="766DE9A3"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71A90813" w14:textId="77777777" w:rsidR="00F5504C" w:rsidRPr="00B75178" w:rsidRDefault="00F5504C" w:rsidP="00B75178">
      <w:pPr>
        <w:pStyle w:val="NormalBold"/>
      </w:pPr>
      <w:r w:rsidRPr="00B75178">
        <w:rPr>
          <w:rStyle w:val="HideTWBExt"/>
          <w:b w:val="0"/>
        </w:rPr>
        <w:t>&lt;/RepeatBlock-By&gt;</w:t>
      </w:r>
    </w:p>
    <w:p w14:paraId="7CA7B67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90FCCEB"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B86E618" w14:textId="77777777" w:rsidTr="004D6AA8">
        <w:trPr>
          <w:trHeight w:hRule="exact" w:val="240"/>
          <w:jc w:val="center"/>
        </w:trPr>
        <w:tc>
          <w:tcPr>
            <w:tcW w:w="9752" w:type="dxa"/>
            <w:gridSpan w:val="2"/>
            <w:tcBorders>
              <w:top w:val="nil"/>
              <w:left w:val="nil"/>
              <w:bottom w:val="nil"/>
              <w:right w:val="nil"/>
            </w:tcBorders>
          </w:tcPr>
          <w:p w14:paraId="7E353D8A" w14:textId="77777777" w:rsidR="00F5504C" w:rsidRPr="00B75178" w:rsidRDefault="00F5504C" w:rsidP="00B75178">
            <w:pPr>
              <w:widowControl/>
            </w:pPr>
          </w:p>
        </w:tc>
      </w:tr>
      <w:tr w:rsidR="00F5504C" w:rsidRPr="00B75178" w14:paraId="05A6583B" w14:textId="77777777" w:rsidTr="004D6AA8">
        <w:trPr>
          <w:trHeight w:val="240"/>
          <w:jc w:val="center"/>
        </w:trPr>
        <w:tc>
          <w:tcPr>
            <w:tcW w:w="4876" w:type="dxa"/>
            <w:tcBorders>
              <w:top w:val="nil"/>
              <w:left w:val="nil"/>
              <w:bottom w:val="nil"/>
              <w:right w:val="nil"/>
            </w:tcBorders>
          </w:tcPr>
          <w:p w14:paraId="6136166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30799DB" w14:textId="77777777" w:rsidR="00F5504C" w:rsidRPr="00B75178" w:rsidRDefault="00F5504C" w:rsidP="00B75178">
            <w:pPr>
              <w:pStyle w:val="AmColumnHeading"/>
            </w:pPr>
            <w:r w:rsidRPr="00B75178">
              <w:t>Tarkistus</w:t>
            </w:r>
          </w:p>
        </w:tc>
      </w:tr>
      <w:tr w:rsidR="00F5504C" w:rsidRPr="00B75178" w14:paraId="37E037F7" w14:textId="77777777" w:rsidTr="004D6AA8">
        <w:trPr>
          <w:jc w:val="center"/>
        </w:trPr>
        <w:tc>
          <w:tcPr>
            <w:tcW w:w="4876" w:type="dxa"/>
            <w:tcBorders>
              <w:top w:val="nil"/>
              <w:left w:val="nil"/>
              <w:bottom w:val="nil"/>
              <w:right w:val="nil"/>
            </w:tcBorders>
          </w:tcPr>
          <w:p w14:paraId="599371AD"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w:t>
            </w:r>
            <w:r w:rsidRPr="00B75178">
              <w:rPr>
                <w:b/>
                <w:i/>
              </w:rPr>
              <w:t>otetaan huomioon kaikki</w:t>
            </w:r>
            <w:r w:rsidRPr="00B75178">
              <w:t xml:space="preserve"> tässä asetuksessa </w:t>
            </w:r>
            <w:r w:rsidRPr="00B75178">
              <w:rPr>
                <w:b/>
                <w:i/>
              </w:rPr>
              <w:t>asetetut</w:t>
            </w:r>
            <w:r w:rsidRPr="00B75178">
              <w:t xml:space="preserve"> </w:t>
            </w:r>
            <w:r w:rsidRPr="00B75178">
              <w:rPr>
                <w:b/>
                <w:bCs/>
                <w:i/>
                <w:iCs/>
              </w:rPr>
              <w:t>tavoitteet.</w:t>
            </w:r>
          </w:p>
        </w:tc>
        <w:tc>
          <w:tcPr>
            <w:tcW w:w="4876" w:type="dxa"/>
            <w:tcBorders>
              <w:top w:val="nil"/>
              <w:left w:val="nil"/>
              <w:bottom w:val="nil"/>
              <w:right w:val="nil"/>
            </w:tcBorders>
          </w:tcPr>
          <w:p w14:paraId="087CD411"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w:t>
            </w:r>
            <w:r w:rsidRPr="00B75178">
              <w:rPr>
                <w:b/>
                <w:i/>
              </w:rPr>
              <w:t>edistetään</w:t>
            </w:r>
            <w:r w:rsidRPr="00B75178">
              <w:t xml:space="preserve"> tässä asetuksessa </w:t>
            </w:r>
            <w:r w:rsidRPr="00B75178">
              <w:rPr>
                <w:b/>
                <w:i/>
              </w:rPr>
              <w:t>tarkoitettuja unionin tuen asiaankuuluvien tavoitteiden saavuttamista ottaen huomioon asianomaisen jäsenvaltion erityistarpeet ja haasteet</w:t>
            </w:r>
            <w:r w:rsidRPr="00B75178">
              <w:t>.</w:t>
            </w:r>
          </w:p>
        </w:tc>
      </w:tr>
    </w:tbl>
    <w:p w14:paraId="2FCFC38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08C6F0D"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68D263B" w14:textId="77777777" w:rsidR="00F5504C" w:rsidRPr="00B75178" w:rsidRDefault="00F5504C" w:rsidP="00B75178">
      <w:pPr>
        <w:pStyle w:val="AmJustText"/>
      </w:pPr>
      <w:r w:rsidRPr="00B75178">
        <w:t>Muutos tarjoaa tarvittavan joustavuuden sen varmistamiseksi, että unionin tuki voidaan kohdentaa asianomaisen jäsenvaltion tämän asetuksen soveltamisaloilla yksilöityihin painopisteisiin, haasteisiin ja tarpeisiin.</w:t>
      </w:r>
    </w:p>
    <w:p w14:paraId="60007D79" w14:textId="77777777" w:rsidR="00F5504C" w:rsidRPr="00B75178" w:rsidRDefault="00F5504C" w:rsidP="00B75178">
      <w:pPr>
        <w:widowControl/>
      </w:pPr>
      <w:r w:rsidRPr="00B75178">
        <w:rPr>
          <w:rStyle w:val="HideTWBExt"/>
        </w:rPr>
        <w:t>&lt;/AmendB&gt;</w:t>
      </w:r>
    </w:p>
    <w:p w14:paraId="405376C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37</w:t>
      </w:r>
      <w:r w:rsidRPr="00B75178">
        <w:rPr>
          <w:rStyle w:val="HideTWBExt"/>
          <w:b w:val="0"/>
        </w:rPr>
        <w:t>&lt;/NumAmB&gt;</w:t>
      </w:r>
    </w:p>
    <w:p w14:paraId="5D0053CF"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709C09C8" w14:textId="77777777" w:rsidR="00F5504C" w:rsidRPr="00B75178" w:rsidRDefault="00F5504C" w:rsidP="00B75178">
      <w:pPr>
        <w:pStyle w:val="NormalBold"/>
      </w:pPr>
      <w:r w:rsidRPr="00B75178">
        <w:rPr>
          <w:rStyle w:val="HideTWBExt"/>
          <w:b w:val="0"/>
        </w:rPr>
        <w:t>&lt;/RepeatBlock-By&gt;</w:t>
      </w:r>
    </w:p>
    <w:p w14:paraId="2D3038D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E015B43"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7CD534F" w14:textId="77777777" w:rsidTr="004D6AA8">
        <w:trPr>
          <w:trHeight w:hRule="exact" w:val="240"/>
          <w:jc w:val="center"/>
        </w:trPr>
        <w:tc>
          <w:tcPr>
            <w:tcW w:w="9752" w:type="dxa"/>
            <w:gridSpan w:val="2"/>
            <w:tcBorders>
              <w:top w:val="nil"/>
              <w:left w:val="nil"/>
              <w:bottom w:val="nil"/>
              <w:right w:val="nil"/>
            </w:tcBorders>
          </w:tcPr>
          <w:p w14:paraId="0516D3F0" w14:textId="77777777" w:rsidR="00F5504C" w:rsidRPr="00B75178" w:rsidRDefault="00F5504C" w:rsidP="00B75178">
            <w:pPr>
              <w:widowControl/>
            </w:pPr>
          </w:p>
        </w:tc>
      </w:tr>
      <w:tr w:rsidR="00F5504C" w:rsidRPr="00B75178" w14:paraId="04A98876" w14:textId="77777777" w:rsidTr="004D6AA8">
        <w:trPr>
          <w:trHeight w:val="240"/>
          <w:jc w:val="center"/>
        </w:trPr>
        <w:tc>
          <w:tcPr>
            <w:tcW w:w="4876" w:type="dxa"/>
            <w:tcBorders>
              <w:top w:val="nil"/>
              <w:left w:val="nil"/>
              <w:bottom w:val="nil"/>
              <w:right w:val="nil"/>
            </w:tcBorders>
          </w:tcPr>
          <w:p w14:paraId="7B01F59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53746F3" w14:textId="77777777" w:rsidR="00F5504C" w:rsidRPr="00B75178" w:rsidRDefault="00F5504C" w:rsidP="00B75178">
            <w:pPr>
              <w:pStyle w:val="AmColumnHeading"/>
            </w:pPr>
            <w:r w:rsidRPr="00B75178">
              <w:t>Tarkistus</w:t>
            </w:r>
          </w:p>
        </w:tc>
      </w:tr>
      <w:tr w:rsidR="00F5504C" w:rsidRPr="00B75178" w14:paraId="0DA0F587" w14:textId="77777777" w:rsidTr="004D6AA8">
        <w:trPr>
          <w:jc w:val="center"/>
        </w:trPr>
        <w:tc>
          <w:tcPr>
            <w:tcW w:w="4876" w:type="dxa"/>
            <w:tcBorders>
              <w:top w:val="nil"/>
              <w:left w:val="nil"/>
              <w:bottom w:val="nil"/>
              <w:right w:val="nil"/>
            </w:tcBorders>
          </w:tcPr>
          <w:p w14:paraId="76E4C279" w14:textId="77777777" w:rsidR="00F5504C" w:rsidRPr="00B75178" w:rsidRDefault="00F5504C" w:rsidP="00B75178">
            <w:pPr>
              <w:pStyle w:val="Normal6a"/>
            </w:pPr>
            <w:r w:rsidRPr="00B75178">
              <w:t>(5)</w:t>
            </w:r>
            <w:r w:rsidRPr="00B75178">
              <w:tab/>
              <w:t>Tässä asetuksessa vahvistetaan tavoitteet unionin tuelle, jolla pyritään varmistamaan hyvin toimiva Schengen-alue, jolla ei ole sisärajavalvontaa,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41059138"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w:t>
            </w:r>
            <w:r w:rsidRPr="00B75178">
              <w:rPr>
                <w:b/>
                <w:i/>
              </w:rPr>
              <w:t>ellei turvallisuustilanne näin edellytä</w:t>
            </w:r>
            <w:r w:rsidRPr="00B75178">
              <w:t>, Euroopan yhdennetty rajaturvallisuus mukaan luettuna, sekä Schengen-alueen toimintaa ja eurooppalaista viisumipolitiikkaa varten annettavalle tuelle, jäljempänä ’unionin tuki’. Jäsenvaltioiden olisi varmistettava, että niiden kansallisissa ja alueellisissa kumppanuussuunnitelmissa otetaan huomioon kaikki tässä asetuksessa asetetut tavoitteet</w:t>
            </w:r>
            <w:r w:rsidRPr="00B75178">
              <w:rPr>
                <w:b/>
                <w:i/>
              </w:rPr>
              <w:t>, jos ne eivät aseta jäsenmaata epäsopivaan tilanteeseen</w:t>
            </w:r>
            <w:r w:rsidRPr="00B75178">
              <w:t>.</w:t>
            </w:r>
          </w:p>
        </w:tc>
      </w:tr>
    </w:tbl>
    <w:p w14:paraId="72F7E9E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2BD4FCB0" w14:textId="77777777" w:rsidR="00F5504C" w:rsidRPr="00B75178" w:rsidRDefault="00F5504C" w:rsidP="00B75178">
      <w:pPr>
        <w:widowControl/>
      </w:pPr>
      <w:r w:rsidRPr="00B75178">
        <w:rPr>
          <w:rStyle w:val="HideTWBExt"/>
        </w:rPr>
        <w:t>&lt;/AmendB&gt;</w:t>
      </w:r>
    </w:p>
    <w:p w14:paraId="7122705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38</w:t>
      </w:r>
      <w:r w:rsidRPr="00B75178">
        <w:rPr>
          <w:rStyle w:val="HideTWBExt"/>
          <w:b w:val="0"/>
        </w:rPr>
        <w:t>&lt;/NumAmB&gt;</w:t>
      </w:r>
    </w:p>
    <w:p w14:paraId="513DC18E"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493744B8" w14:textId="77777777" w:rsidR="00F5504C" w:rsidRPr="00B75178" w:rsidRDefault="00F5504C" w:rsidP="00B75178">
      <w:pPr>
        <w:pStyle w:val="NormalBold"/>
      </w:pPr>
      <w:r w:rsidRPr="00B75178">
        <w:rPr>
          <w:rStyle w:val="HideTWBExt"/>
          <w:b w:val="0"/>
        </w:rPr>
        <w:t>&lt;/RepeatBlock-By&gt;</w:t>
      </w:r>
    </w:p>
    <w:p w14:paraId="6854226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EB8C845"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972CBAF" w14:textId="77777777" w:rsidTr="004D6AA8">
        <w:trPr>
          <w:trHeight w:hRule="exact" w:val="240"/>
          <w:jc w:val="center"/>
        </w:trPr>
        <w:tc>
          <w:tcPr>
            <w:tcW w:w="9752" w:type="dxa"/>
            <w:gridSpan w:val="2"/>
            <w:tcBorders>
              <w:top w:val="nil"/>
              <w:left w:val="nil"/>
              <w:bottom w:val="nil"/>
              <w:right w:val="nil"/>
            </w:tcBorders>
          </w:tcPr>
          <w:p w14:paraId="11E7ECC4" w14:textId="77777777" w:rsidR="00F5504C" w:rsidRPr="00B75178" w:rsidRDefault="00F5504C" w:rsidP="00B75178">
            <w:pPr>
              <w:widowControl/>
            </w:pPr>
          </w:p>
        </w:tc>
      </w:tr>
      <w:tr w:rsidR="00F5504C" w:rsidRPr="00B75178" w14:paraId="3460ACE4" w14:textId="77777777" w:rsidTr="004D6AA8">
        <w:trPr>
          <w:trHeight w:val="240"/>
          <w:jc w:val="center"/>
        </w:trPr>
        <w:tc>
          <w:tcPr>
            <w:tcW w:w="4876" w:type="dxa"/>
            <w:tcBorders>
              <w:top w:val="nil"/>
              <w:left w:val="nil"/>
              <w:bottom w:val="nil"/>
              <w:right w:val="nil"/>
            </w:tcBorders>
          </w:tcPr>
          <w:p w14:paraId="13FCC00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260BDDD" w14:textId="77777777" w:rsidR="00F5504C" w:rsidRPr="00B75178" w:rsidRDefault="00F5504C" w:rsidP="00B75178">
            <w:pPr>
              <w:pStyle w:val="AmColumnHeading"/>
            </w:pPr>
            <w:r w:rsidRPr="00B75178">
              <w:t>Tarkistus</w:t>
            </w:r>
          </w:p>
        </w:tc>
      </w:tr>
      <w:tr w:rsidR="00F5504C" w:rsidRPr="00B75178" w14:paraId="2D1E9136" w14:textId="77777777" w:rsidTr="004D6AA8">
        <w:trPr>
          <w:jc w:val="center"/>
        </w:trPr>
        <w:tc>
          <w:tcPr>
            <w:tcW w:w="4876" w:type="dxa"/>
            <w:tcBorders>
              <w:top w:val="nil"/>
              <w:left w:val="nil"/>
              <w:bottom w:val="nil"/>
              <w:right w:val="nil"/>
            </w:tcBorders>
          </w:tcPr>
          <w:p w14:paraId="7BD565FD" w14:textId="77777777" w:rsidR="00F5504C" w:rsidRPr="00B75178" w:rsidRDefault="00F5504C" w:rsidP="00B75178">
            <w:pPr>
              <w:pStyle w:val="Normal6a"/>
            </w:pPr>
            <w:r w:rsidRPr="00B75178">
              <w:t>(5)</w:t>
            </w:r>
            <w:r w:rsidRPr="00B75178">
              <w:tab/>
              <w:t>Tässä asetuksessa vahvistetaan tavoitteet unionin tuelle, jolla pyritään varmistamaan hyvin toimiva Schengen-alue, jolla ei ole sisärajavalvontaa, Euroopan yhdennetty rajaturvallisuus mukaan luettuna,</w:t>
            </w:r>
            <w:r w:rsidRPr="00B75178">
              <w:rPr>
                <w:b/>
                <w:i/>
              </w:rPr>
              <w:t xml:space="preserve"> sekä Schengen-alueen toimintaa</w:t>
            </w:r>
            <w:r w:rsidRPr="00B75178">
              <w:t xml:space="preserve"> ja eurooppalaista viisumipolitiikkaa varten annettavalle tuelle, jäljempänä ’unionin tuki’.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44B69FD5" w14:textId="77777777" w:rsidR="00F5504C" w:rsidRPr="00B75178" w:rsidRDefault="00F5504C" w:rsidP="00B75178">
            <w:pPr>
              <w:pStyle w:val="Normal6a"/>
            </w:pPr>
            <w:r w:rsidRPr="00B75178">
              <w:t>(5)</w:t>
            </w:r>
            <w:r w:rsidRPr="00B75178">
              <w:tab/>
              <w:t xml:space="preserve">Tässä asetuksessa vahvistetaan tavoitteet unionin tuelle, jolla pyritään varmistamaan hyvin toimiva Schengen-alue, jolla ei ole sisärajavalvontaa, Euroopan yhdennetty rajaturvallisuus mukaan luettuna, ja eurooppalaista viisumipolitiikkaa varten annettavalle tuelle, jäljempänä ’unionin tuki’. Jäsenvaltioiden olisi varmistettava, että niiden kansallisissa ja alueellisissa kumppanuussuunnitelmissa otetaan huomioon kaikki tässä asetuksessa asetetut tavoitteet </w:t>
            </w:r>
            <w:r w:rsidRPr="00B75178">
              <w:rPr>
                <w:b/>
                <w:i/>
              </w:rPr>
              <w:t>oikeasuhteisesti ja että resurssien kohdentamisella tavoitteiden kesken varmistetaan, että nämä tavoitteet voidaan saavuttaa</w:t>
            </w:r>
            <w:r w:rsidRPr="00B75178">
              <w:t>.</w:t>
            </w:r>
          </w:p>
        </w:tc>
      </w:tr>
    </w:tbl>
    <w:p w14:paraId="08B58E8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8287BB9" w14:textId="77777777" w:rsidR="00F5504C" w:rsidRPr="00B75178" w:rsidRDefault="00F5504C" w:rsidP="00B75178">
      <w:pPr>
        <w:widowControl/>
      </w:pPr>
      <w:r w:rsidRPr="00B75178">
        <w:rPr>
          <w:rStyle w:val="HideTWBExt"/>
        </w:rPr>
        <w:t>&lt;/AmendB&gt;</w:t>
      </w:r>
    </w:p>
    <w:p w14:paraId="193F01F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39</w:t>
      </w:r>
      <w:r w:rsidRPr="00B75178">
        <w:rPr>
          <w:rStyle w:val="HideTWBExt"/>
          <w:b w:val="0"/>
        </w:rPr>
        <w:t>&lt;/NumAmB&gt;</w:t>
      </w:r>
    </w:p>
    <w:p w14:paraId="213AE3CE"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6B421A78" w14:textId="77777777" w:rsidR="00F5504C" w:rsidRPr="00B75178" w:rsidRDefault="00F5504C" w:rsidP="00B75178">
      <w:pPr>
        <w:pStyle w:val="NormalBold"/>
      </w:pPr>
      <w:r w:rsidRPr="00B75178">
        <w:rPr>
          <w:rStyle w:val="HideTWBExt"/>
          <w:b w:val="0"/>
        </w:rPr>
        <w:t>&lt;/RepeatBlock-By&gt;</w:t>
      </w:r>
    </w:p>
    <w:p w14:paraId="61FE561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53AA5B8" w14:textId="77777777" w:rsidR="00F5504C" w:rsidRPr="00B75178" w:rsidRDefault="00F5504C" w:rsidP="00B75178">
      <w:pPr>
        <w:pStyle w:val="NormalBold"/>
      </w:pPr>
      <w:r w:rsidRPr="00B75178">
        <w:rPr>
          <w:rStyle w:val="HideTWBExt"/>
          <w:b w:val="0"/>
        </w:rPr>
        <w:t>&lt;Article&gt;</w:t>
      </w:r>
      <w:r w:rsidRPr="00B75178">
        <w:t>Johdanto-osan 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1242A8C" w14:textId="77777777" w:rsidTr="004D6AA8">
        <w:trPr>
          <w:trHeight w:hRule="exact" w:val="240"/>
          <w:jc w:val="center"/>
        </w:trPr>
        <w:tc>
          <w:tcPr>
            <w:tcW w:w="9752" w:type="dxa"/>
            <w:gridSpan w:val="2"/>
            <w:tcBorders>
              <w:top w:val="nil"/>
              <w:left w:val="nil"/>
              <w:bottom w:val="nil"/>
              <w:right w:val="nil"/>
            </w:tcBorders>
          </w:tcPr>
          <w:p w14:paraId="65F48877" w14:textId="77777777" w:rsidR="00F5504C" w:rsidRPr="00B75178" w:rsidRDefault="00F5504C" w:rsidP="00B75178">
            <w:pPr>
              <w:widowControl/>
            </w:pPr>
          </w:p>
        </w:tc>
      </w:tr>
      <w:tr w:rsidR="00F5504C" w:rsidRPr="00B75178" w14:paraId="7344F369" w14:textId="77777777" w:rsidTr="004D6AA8">
        <w:trPr>
          <w:trHeight w:val="240"/>
          <w:jc w:val="center"/>
        </w:trPr>
        <w:tc>
          <w:tcPr>
            <w:tcW w:w="4876" w:type="dxa"/>
            <w:tcBorders>
              <w:top w:val="nil"/>
              <w:left w:val="nil"/>
              <w:bottom w:val="nil"/>
              <w:right w:val="nil"/>
            </w:tcBorders>
          </w:tcPr>
          <w:p w14:paraId="13813D9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0247FBA" w14:textId="77777777" w:rsidR="00F5504C" w:rsidRPr="00B75178" w:rsidRDefault="00F5504C" w:rsidP="00B75178">
            <w:pPr>
              <w:pStyle w:val="AmColumnHeading"/>
            </w:pPr>
            <w:r w:rsidRPr="00B75178">
              <w:t>Tarkistus</w:t>
            </w:r>
          </w:p>
        </w:tc>
      </w:tr>
      <w:tr w:rsidR="00F5504C" w:rsidRPr="00B75178" w14:paraId="6DC99FC5" w14:textId="77777777" w:rsidTr="004D6AA8">
        <w:trPr>
          <w:jc w:val="center"/>
        </w:trPr>
        <w:tc>
          <w:tcPr>
            <w:tcW w:w="4876" w:type="dxa"/>
            <w:tcBorders>
              <w:top w:val="nil"/>
              <w:left w:val="nil"/>
              <w:bottom w:val="nil"/>
              <w:right w:val="nil"/>
            </w:tcBorders>
          </w:tcPr>
          <w:p w14:paraId="373AF21D" w14:textId="77777777" w:rsidR="00F5504C" w:rsidRPr="00B75178" w:rsidRDefault="00F5504C" w:rsidP="00B75178">
            <w:pPr>
              <w:pStyle w:val="Normal6a"/>
            </w:pPr>
            <w:r w:rsidRPr="00B75178">
              <w:t>(5)</w:t>
            </w:r>
            <w:r w:rsidRPr="00B75178">
              <w:tab/>
              <w:t>Tässä asetuksessa vahvistetaan tavoitteet unionin tuelle, jolla pyritään varmistamaan hyvin toimiva Schengen-alue, jolla ei ole sisärajavalvontaa</w:t>
            </w:r>
            <w:r w:rsidRPr="00B75178">
              <w:rPr>
                <w:b/>
                <w:i/>
              </w:rPr>
              <w:t>, Euroopan yhdennetty rajaturvallisuus mukaan luettuna</w:t>
            </w:r>
            <w:r w:rsidRPr="00B75178">
              <w:t>, sekä Schengen-alueen toimintaa ja eurooppalaista viisumipolitiikkaa varten annettavalle tuelle, jäljempänä ’unionin tuki’.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6B671CD2" w14:textId="77777777" w:rsidR="00F5504C" w:rsidRPr="00B75178" w:rsidRDefault="00F5504C" w:rsidP="00B75178">
            <w:pPr>
              <w:pStyle w:val="Normal6a"/>
            </w:pPr>
            <w:r w:rsidRPr="00B75178">
              <w:t>(5)</w:t>
            </w:r>
            <w:r w:rsidRPr="00B75178">
              <w:tab/>
              <w:t>Tässä asetuksessa vahvistetaan tavoitteet unionin tuelle, jolla pyritään varmistamaan hyvin toimiva Schengen-alue, jolla ei ole sisärajavalvontaa, sekä Schengen-alueen toimintaa ja eurooppalaista viisumipolitiikkaa varten annettavalle tuelle, jäljempänä ’unionin tuki’. Jäsenvaltioiden olisi varmistettava, että niiden kansallisissa ja alueellisissa kumppanuussuunnitelmissa otetaan huomioon kaikki tässä asetuksessa asetetut tavoitteet.</w:t>
            </w:r>
          </w:p>
        </w:tc>
      </w:tr>
    </w:tbl>
    <w:p w14:paraId="6B032F9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445AAC4" w14:textId="77777777" w:rsidR="00F5504C" w:rsidRPr="00B75178" w:rsidRDefault="00F5504C" w:rsidP="00B75178">
      <w:pPr>
        <w:widowControl/>
      </w:pPr>
      <w:r w:rsidRPr="00B75178">
        <w:rPr>
          <w:rStyle w:val="HideTWBExt"/>
        </w:rPr>
        <w:t>&lt;/AmendB&gt;</w:t>
      </w:r>
    </w:p>
    <w:p w14:paraId="1396FA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40</w:t>
      </w:r>
      <w:r w:rsidRPr="00B75178">
        <w:rPr>
          <w:rStyle w:val="HideTWBExt"/>
          <w:b w:val="0"/>
        </w:rPr>
        <w:t>&lt;/NumAmB&gt;</w:t>
      </w:r>
    </w:p>
    <w:p w14:paraId="2204AA0F"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27FCBE4B" w14:textId="77777777" w:rsidR="00F5504C" w:rsidRPr="00B75178" w:rsidRDefault="00F5504C" w:rsidP="00B75178">
      <w:pPr>
        <w:pStyle w:val="NormalBold"/>
      </w:pPr>
      <w:r w:rsidRPr="00B75178">
        <w:rPr>
          <w:rStyle w:val="HideTWBExt"/>
          <w:b w:val="0"/>
        </w:rPr>
        <w:t>&lt;/RepeatBlock-By&gt;</w:t>
      </w:r>
    </w:p>
    <w:p w14:paraId="261D099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306484A" w14:textId="77777777" w:rsidR="00F5504C" w:rsidRPr="00B75178" w:rsidRDefault="00F5504C" w:rsidP="00B75178">
      <w:pPr>
        <w:pStyle w:val="NormalBold"/>
      </w:pPr>
      <w:r w:rsidRPr="00B75178">
        <w:rPr>
          <w:rStyle w:val="HideTWBExt"/>
          <w:b w:val="0"/>
        </w:rPr>
        <w:t>&lt;Article&gt;</w:t>
      </w:r>
      <w:r w:rsidRPr="00B75178">
        <w:t>Johdanto-osan 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B18884F" w14:textId="77777777" w:rsidTr="004D6AA8">
        <w:trPr>
          <w:trHeight w:hRule="exact" w:val="240"/>
          <w:jc w:val="center"/>
        </w:trPr>
        <w:tc>
          <w:tcPr>
            <w:tcW w:w="9752" w:type="dxa"/>
            <w:gridSpan w:val="2"/>
            <w:tcBorders>
              <w:top w:val="nil"/>
              <w:left w:val="nil"/>
              <w:bottom w:val="nil"/>
              <w:right w:val="nil"/>
            </w:tcBorders>
          </w:tcPr>
          <w:p w14:paraId="63101593" w14:textId="77777777" w:rsidR="00F5504C" w:rsidRPr="00B75178" w:rsidRDefault="00F5504C" w:rsidP="00B75178">
            <w:pPr>
              <w:widowControl/>
            </w:pPr>
          </w:p>
        </w:tc>
      </w:tr>
      <w:tr w:rsidR="00F5504C" w:rsidRPr="00B75178" w14:paraId="2FAA772F" w14:textId="77777777" w:rsidTr="004D6AA8">
        <w:trPr>
          <w:trHeight w:val="240"/>
          <w:jc w:val="center"/>
        </w:trPr>
        <w:tc>
          <w:tcPr>
            <w:tcW w:w="4876" w:type="dxa"/>
            <w:tcBorders>
              <w:top w:val="nil"/>
              <w:left w:val="nil"/>
              <w:bottom w:val="nil"/>
              <w:right w:val="nil"/>
            </w:tcBorders>
          </w:tcPr>
          <w:p w14:paraId="77322BB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AC416C5" w14:textId="77777777" w:rsidR="00F5504C" w:rsidRPr="00B75178" w:rsidRDefault="00F5504C" w:rsidP="00B75178">
            <w:pPr>
              <w:pStyle w:val="AmColumnHeading"/>
            </w:pPr>
            <w:r w:rsidRPr="00B75178">
              <w:t>Tarkistus</w:t>
            </w:r>
          </w:p>
        </w:tc>
      </w:tr>
      <w:tr w:rsidR="00F5504C" w:rsidRPr="00B75178" w14:paraId="28BE1463" w14:textId="77777777" w:rsidTr="004D6AA8">
        <w:trPr>
          <w:jc w:val="center"/>
        </w:trPr>
        <w:tc>
          <w:tcPr>
            <w:tcW w:w="4876" w:type="dxa"/>
            <w:tcBorders>
              <w:top w:val="nil"/>
              <w:left w:val="nil"/>
              <w:bottom w:val="nil"/>
              <w:right w:val="nil"/>
            </w:tcBorders>
          </w:tcPr>
          <w:p w14:paraId="39AB03F7" w14:textId="77777777" w:rsidR="00F5504C" w:rsidRPr="00B75178" w:rsidRDefault="00F5504C" w:rsidP="00B75178">
            <w:pPr>
              <w:pStyle w:val="Normal6a"/>
            </w:pPr>
            <w:r w:rsidRPr="00B75178">
              <w:rPr>
                <w:b/>
                <w:i/>
              </w:rPr>
              <w:t>(6)</w:t>
            </w:r>
            <w:r w:rsidRPr="00B75178">
              <w:tab/>
            </w:r>
            <w:r w:rsidRPr="00B75178">
              <w:rPr>
                <w:b/>
                <w:i/>
              </w:rPr>
              <w:t>Liettuan EU:hun liittymistä koskevan asiakirjan mukaisesti asetuksessa käsitellään myös tarvetta tukea Liettuaa Kaliningradin alueen ja Venäjän federaation muiden osien välisen kauttakulun hallinnoinnissa.</w:t>
            </w:r>
          </w:p>
        </w:tc>
        <w:tc>
          <w:tcPr>
            <w:tcW w:w="4876" w:type="dxa"/>
            <w:tcBorders>
              <w:top w:val="nil"/>
              <w:left w:val="nil"/>
              <w:bottom w:val="nil"/>
              <w:right w:val="nil"/>
            </w:tcBorders>
          </w:tcPr>
          <w:p w14:paraId="70C3F5EA" w14:textId="77777777" w:rsidR="00F5504C" w:rsidRPr="00B75178" w:rsidRDefault="00F5504C" w:rsidP="00B75178">
            <w:pPr>
              <w:pStyle w:val="Normal6a"/>
            </w:pPr>
            <w:r w:rsidRPr="00B75178">
              <w:rPr>
                <w:b/>
                <w:i/>
              </w:rPr>
              <w:t>Poistetaan.</w:t>
            </w:r>
          </w:p>
        </w:tc>
      </w:tr>
    </w:tbl>
    <w:p w14:paraId="1F20CF8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48C6B61A"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A44DC8A" w14:textId="77777777" w:rsidR="00F5504C" w:rsidRPr="00B75178" w:rsidRDefault="00F5504C" w:rsidP="00B75178">
      <w:pPr>
        <w:pStyle w:val="AmJustText"/>
      </w:pPr>
      <w:r w:rsidRPr="00B75178">
        <w:t>Perustelu koskee erityistä historiallista tilannetta, joka liittyi Liettuan Euroopan unioniin liittymiseen, eikä sillä ole yleistä merkitystä Schengen-alueen toiminnan tai vuosien 2028–2034 ohjelman tavoitteiden kannalta. Asetuksessa olisi keskityttävä kaikkien jäsenvaltioiden yhteisiin haasteisiin ulkorajojen suojelun, viisumipolitiikan ja turvallisuuden aloilla. Viittauksen säilyttäminen tiettyyn poikkeukseen voi luoda vaikutelman erityisjärjestelystä, jolla ei ole suoraa yhteyttä ohjelman päätavoitteisiin.</w:t>
      </w:r>
    </w:p>
    <w:p w14:paraId="0ECD4C7D" w14:textId="77777777" w:rsidR="00F5504C" w:rsidRPr="00B75178" w:rsidRDefault="00F5504C" w:rsidP="00B75178">
      <w:pPr>
        <w:widowControl/>
      </w:pPr>
      <w:r w:rsidRPr="00B75178">
        <w:rPr>
          <w:rStyle w:val="HideTWBExt"/>
        </w:rPr>
        <w:t>&lt;/AmendB&gt;</w:t>
      </w:r>
    </w:p>
    <w:p w14:paraId="39913F4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41</w:t>
      </w:r>
      <w:r w:rsidRPr="00B75178">
        <w:rPr>
          <w:rStyle w:val="HideTWBExt"/>
          <w:b w:val="0"/>
        </w:rPr>
        <w:t>&lt;/NumAmB&gt;</w:t>
      </w:r>
    </w:p>
    <w:p w14:paraId="1434445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342F2330" w14:textId="77777777" w:rsidR="00F5504C" w:rsidRPr="00B75178" w:rsidRDefault="00F5504C" w:rsidP="00B75178">
      <w:pPr>
        <w:pStyle w:val="NormalBold"/>
      </w:pPr>
      <w:r w:rsidRPr="00B75178">
        <w:rPr>
          <w:rStyle w:val="HideTWBExt"/>
          <w:b w:val="0"/>
        </w:rPr>
        <w:t>&lt;/RepeatBlock-By&gt;</w:t>
      </w:r>
    </w:p>
    <w:p w14:paraId="0F65B0E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B400D78" w14:textId="77777777" w:rsidR="00F5504C" w:rsidRPr="00B75178" w:rsidRDefault="00F5504C" w:rsidP="00B75178">
      <w:pPr>
        <w:pStyle w:val="NormalBold"/>
      </w:pPr>
      <w:r w:rsidRPr="00B75178">
        <w:rPr>
          <w:rStyle w:val="HideTWBExt"/>
          <w:b w:val="0"/>
        </w:rPr>
        <w:t>&lt;Article&gt;</w:t>
      </w:r>
      <w:r w:rsidRPr="00B75178">
        <w:t>Johdanto-osan 7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A4DCFF3" w14:textId="77777777" w:rsidTr="004D6AA8">
        <w:trPr>
          <w:trHeight w:hRule="exact" w:val="240"/>
          <w:jc w:val="center"/>
        </w:trPr>
        <w:tc>
          <w:tcPr>
            <w:tcW w:w="9752" w:type="dxa"/>
            <w:gridSpan w:val="2"/>
            <w:tcBorders>
              <w:top w:val="nil"/>
              <w:left w:val="nil"/>
              <w:bottom w:val="nil"/>
              <w:right w:val="nil"/>
            </w:tcBorders>
          </w:tcPr>
          <w:p w14:paraId="73518AFC" w14:textId="77777777" w:rsidR="00F5504C" w:rsidRPr="00B75178" w:rsidRDefault="00F5504C" w:rsidP="00B75178">
            <w:pPr>
              <w:widowControl/>
            </w:pPr>
          </w:p>
        </w:tc>
      </w:tr>
      <w:tr w:rsidR="00F5504C" w:rsidRPr="00B75178" w14:paraId="52B18D58" w14:textId="77777777" w:rsidTr="004D6AA8">
        <w:trPr>
          <w:trHeight w:val="240"/>
          <w:jc w:val="center"/>
        </w:trPr>
        <w:tc>
          <w:tcPr>
            <w:tcW w:w="4876" w:type="dxa"/>
            <w:tcBorders>
              <w:top w:val="nil"/>
              <w:left w:val="nil"/>
              <w:bottom w:val="nil"/>
              <w:right w:val="nil"/>
            </w:tcBorders>
          </w:tcPr>
          <w:p w14:paraId="362F4E0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FD25271" w14:textId="77777777" w:rsidR="00F5504C" w:rsidRPr="00B75178" w:rsidRDefault="00F5504C" w:rsidP="00B75178">
            <w:pPr>
              <w:pStyle w:val="AmColumnHeading"/>
            </w:pPr>
            <w:r w:rsidRPr="00B75178">
              <w:t>Tarkistus</w:t>
            </w:r>
          </w:p>
        </w:tc>
      </w:tr>
      <w:tr w:rsidR="00F5504C" w:rsidRPr="00B75178" w14:paraId="7C440B0C" w14:textId="77777777" w:rsidTr="004D6AA8">
        <w:trPr>
          <w:jc w:val="center"/>
        </w:trPr>
        <w:tc>
          <w:tcPr>
            <w:tcW w:w="4876" w:type="dxa"/>
            <w:tcBorders>
              <w:top w:val="nil"/>
              <w:left w:val="nil"/>
              <w:bottom w:val="nil"/>
              <w:right w:val="nil"/>
            </w:tcBorders>
          </w:tcPr>
          <w:p w14:paraId="00885013" w14:textId="77777777" w:rsidR="00F5504C" w:rsidRPr="00B75178" w:rsidRDefault="00F5504C" w:rsidP="00B75178">
            <w:pPr>
              <w:pStyle w:val="Normal6a"/>
            </w:pPr>
            <w:r w:rsidRPr="00B75178">
              <w:t>(7)</w:t>
            </w:r>
            <w:r w:rsidRPr="00B75178">
              <w:tab/>
              <w:t>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vahvistamisesta annetun asetuksen (EU) [...] ja sisäistä turvallisuutta koskevan unionin tuen vahvistamisesta annetun asetuksen (EU) [...] mukaiset määrät.</w:t>
            </w:r>
          </w:p>
        </w:tc>
        <w:tc>
          <w:tcPr>
            <w:tcW w:w="4876" w:type="dxa"/>
            <w:tcBorders>
              <w:top w:val="nil"/>
              <w:left w:val="nil"/>
              <w:bottom w:val="nil"/>
              <w:right w:val="nil"/>
            </w:tcBorders>
          </w:tcPr>
          <w:p w14:paraId="087499FC" w14:textId="77777777" w:rsidR="00F5504C" w:rsidRPr="00B75178" w:rsidRDefault="00F5504C" w:rsidP="00B75178">
            <w:pPr>
              <w:pStyle w:val="Normal6a"/>
            </w:pPr>
            <w:r w:rsidRPr="00B75178">
              <w:t>(7)</w:t>
            </w:r>
            <w:r w:rsidRPr="00B75178">
              <w:tab/>
              <w:t xml:space="preserve">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w:t>
            </w:r>
            <w:r w:rsidRPr="00B75178">
              <w:rPr>
                <w:b/>
                <w:i/>
              </w:rPr>
              <w:t>ottaen huomioon objektiiviset kriteerit, erityisesti ulkorajojen pituus, muuttopaine, turvallisuusriskit ja jäsenvaltioiden erityiset maantieteelliset olosuhteet</w:t>
            </w:r>
            <w:r w:rsidRPr="00B75178">
              <w:t>.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vahvistamisesta annetun asetuksen (EU) [...] ja sisäistä turvallisuutta koskevan unionin tuen vahvistamisesta annetun asetuksen (EU) [...] mukaiset määrät.</w:t>
            </w:r>
          </w:p>
        </w:tc>
      </w:tr>
    </w:tbl>
    <w:p w14:paraId="5968C10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22C24745" w14:textId="77777777" w:rsidR="00F5504C" w:rsidRPr="00B75178" w:rsidRDefault="00F5504C" w:rsidP="00B75178">
      <w:pPr>
        <w:widowControl/>
      </w:pPr>
      <w:r w:rsidRPr="00B75178">
        <w:rPr>
          <w:rStyle w:val="HideTWBExt"/>
        </w:rPr>
        <w:t>&lt;/AmendB&gt;</w:t>
      </w:r>
    </w:p>
    <w:p w14:paraId="409AB99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42</w:t>
      </w:r>
      <w:r w:rsidRPr="00B75178">
        <w:rPr>
          <w:rStyle w:val="HideTWBExt"/>
          <w:b w:val="0"/>
        </w:rPr>
        <w:t>&lt;/NumAmB&gt;</w:t>
      </w:r>
    </w:p>
    <w:p w14:paraId="0ACF6673"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5199F5E9" w14:textId="77777777" w:rsidR="00F5504C" w:rsidRPr="00B75178" w:rsidRDefault="00F5504C" w:rsidP="00B75178">
      <w:pPr>
        <w:pStyle w:val="NormalBold"/>
      </w:pPr>
      <w:r w:rsidRPr="00B75178">
        <w:rPr>
          <w:rStyle w:val="HideTWBExt"/>
          <w:b w:val="0"/>
        </w:rPr>
        <w:t>&lt;/RepeatBlock-By&gt;</w:t>
      </w:r>
    </w:p>
    <w:p w14:paraId="1A7BC4F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93FD8A0" w14:textId="77777777" w:rsidR="00F5504C" w:rsidRPr="00B75178" w:rsidRDefault="00F5504C" w:rsidP="00B75178">
      <w:pPr>
        <w:pStyle w:val="NormalBold"/>
      </w:pPr>
      <w:r w:rsidRPr="00B75178">
        <w:rPr>
          <w:rStyle w:val="HideTWBExt"/>
          <w:b w:val="0"/>
        </w:rPr>
        <w:t>&lt;Article&gt;</w:t>
      </w:r>
      <w:r w:rsidRPr="00B75178">
        <w:t>Johdanto-osan 7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AFEC59B" w14:textId="77777777" w:rsidTr="004D6AA8">
        <w:trPr>
          <w:trHeight w:hRule="exact" w:val="240"/>
          <w:jc w:val="center"/>
        </w:trPr>
        <w:tc>
          <w:tcPr>
            <w:tcW w:w="9752" w:type="dxa"/>
            <w:gridSpan w:val="2"/>
            <w:tcBorders>
              <w:top w:val="nil"/>
              <w:left w:val="nil"/>
              <w:bottom w:val="nil"/>
              <w:right w:val="nil"/>
            </w:tcBorders>
          </w:tcPr>
          <w:p w14:paraId="41664200" w14:textId="77777777" w:rsidR="00F5504C" w:rsidRPr="00B75178" w:rsidRDefault="00F5504C" w:rsidP="00B75178">
            <w:pPr>
              <w:widowControl/>
            </w:pPr>
          </w:p>
        </w:tc>
      </w:tr>
      <w:tr w:rsidR="00F5504C" w:rsidRPr="00B75178" w14:paraId="5E38D059" w14:textId="77777777" w:rsidTr="004D6AA8">
        <w:trPr>
          <w:trHeight w:val="240"/>
          <w:jc w:val="center"/>
        </w:trPr>
        <w:tc>
          <w:tcPr>
            <w:tcW w:w="4876" w:type="dxa"/>
            <w:tcBorders>
              <w:top w:val="nil"/>
              <w:left w:val="nil"/>
              <w:bottom w:val="nil"/>
              <w:right w:val="nil"/>
            </w:tcBorders>
          </w:tcPr>
          <w:p w14:paraId="6AEF895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2750476" w14:textId="77777777" w:rsidR="00F5504C" w:rsidRPr="00B75178" w:rsidRDefault="00F5504C" w:rsidP="00B75178">
            <w:pPr>
              <w:pStyle w:val="AmColumnHeading"/>
            </w:pPr>
            <w:r w:rsidRPr="00B75178">
              <w:t>Tarkistus</w:t>
            </w:r>
          </w:p>
        </w:tc>
      </w:tr>
      <w:tr w:rsidR="00F5504C" w:rsidRPr="00B75178" w14:paraId="5ADF9365" w14:textId="77777777" w:rsidTr="004D6AA8">
        <w:trPr>
          <w:jc w:val="center"/>
        </w:trPr>
        <w:tc>
          <w:tcPr>
            <w:tcW w:w="4876" w:type="dxa"/>
            <w:tcBorders>
              <w:top w:val="nil"/>
              <w:left w:val="nil"/>
              <w:bottom w:val="nil"/>
              <w:right w:val="nil"/>
            </w:tcBorders>
          </w:tcPr>
          <w:p w14:paraId="449DC9FD" w14:textId="77777777" w:rsidR="00F5504C" w:rsidRPr="00B75178" w:rsidRDefault="00F5504C" w:rsidP="00B75178">
            <w:pPr>
              <w:pStyle w:val="Normal6a"/>
            </w:pPr>
          </w:p>
        </w:tc>
        <w:tc>
          <w:tcPr>
            <w:tcW w:w="4876" w:type="dxa"/>
            <w:tcBorders>
              <w:top w:val="nil"/>
              <w:left w:val="nil"/>
              <w:bottom w:val="nil"/>
              <w:right w:val="nil"/>
            </w:tcBorders>
          </w:tcPr>
          <w:p w14:paraId="745ACFB7" w14:textId="77777777" w:rsidR="00F5504C" w:rsidRPr="00B75178" w:rsidRDefault="00F5504C" w:rsidP="00B75178">
            <w:pPr>
              <w:pStyle w:val="Normal6a"/>
            </w:pPr>
            <w:r w:rsidRPr="00B75178">
              <w:rPr>
                <w:b/>
                <w:i/>
              </w:rPr>
              <w:t>(7 a)</w:t>
            </w:r>
            <w:r w:rsidRPr="00B75178">
              <w:tab/>
            </w:r>
            <w:r w:rsidRPr="00B75178">
              <w:rPr>
                <w:b/>
                <w:i/>
              </w:rPr>
              <w:t>Jotta voidaan vastata nopeasti muuttuviin geopoliittisiin paineisiin, kehittyviin turvallisuuskriiseihin tai päivitettyihin haavoittuvuusarviointeihin ulkorajoilla, erityisesti itäisillä raja-alueilla, joihin heikentyvä turvallisuusympäristö ja komission 18 päivänä helmikuuta 2026 antamassa tiedonannossa Venäjän, Valko-Venäjän ja Ukrainan itäisistä alueista hahmottelemien tavanomaisten ja epätavanomaisten sotilaallisten toimien kasvavat riskit vaikuttavat eniten, komissiolle olisi siirrettävä valta hyväksyä Euroopan unionin toiminnasta tehdyn sopimuksen 290 artiklan mukaisesti säädösvallan siirron nojalla annettavia delegoituja säädöksiä, jotka koskevat tämän asetuksen 4 artiklan 1 ja 3 kohdassa vahvistettujen ohjeellisten määrärahojen myöhempiä mukautuksia tai tarkistuksia tämän asetuksen 3 artiklassa asetettujen tavoitteiden täytäntöönpanemiseksi vuosina 2028–2034.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B75178">
              <w:rPr>
                <w:b/>
                <w:i/>
                <w:vertAlign w:val="superscript"/>
              </w:rPr>
              <w:t>1 a</w:t>
            </w:r>
            <w:r w:rsidRPr="00B75178">
              <w:rPr>
                <w:b/>
                <w:i/>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F5504C" w:rsidRPr="00B75178" w14:paraId="73EC1AA7" w14:textId="77777777" w:rsidTr="004D6AA8">
        <w:trPr>
          <w:jc w:val="center"/>
        </w:trPr>
        <w:tc>
          <w:tcPr>
            <w:tcW w:w="4876" w:type="dxa"/>
            <w:tcBorders>
              <w:top w:val="nil"/>
              <w:left w:val="nil"/>
              <w:bottom w:val="nil"/>
              <w:right w:val="nil"/>
            </w:tcBorders>
          </w:tcPr>
          <w:p w14:paraId="4E266388" w14:textId="77777777" w:rsidR="00F5504C" w:rsidRPr="00B75178" w:rsidRDefault="00F5504C" w:rsidP="00B75178">
            <w:pPr>
              <w:widowControl/>
            </w:pPr>
          </w:p>
        </w:tc>
        <w:tc>
          <w:tcPr>
            <w:tcW w:w="4876" w:type="dxa"/>
            <w:tcBorders>
              <w:top w:val="nil"/>
              <w:left w:val="nil"/>
              <w:bottom w:val="nil"/>
              <w:right w:val="nil"/>
            </w:tcBorders>
          </w:tcPr>
          <w:p w14:paraId="31C52A14" w14:textId="77777777" w:rsidR="00F5504C" w:rsidRPr="00B75178" w:rsidRDefault="00F5504C" w:rsidP="00B75178">
            <w:pPr>
              <w:pStyle w:val="Normal6a"/>
            </w:pPr>
            <w:r w:rsidRPr="00B75178">
              <w:rPr>
                <w:b/>
                <w:i/>
              </w:rPr>
              <w:t>_________________</w:t>
            </w:r>
          </w:p>
        </w:tc>
      </w:tr>
      <w:tr w:rsidR="00F5504C" w:rsidRPr="00B75178" w14:paraId="166DF9EA" w14:textId="77777777" w:rsidTr="004D6AA8">
        <w:trPr>
          <w:jc w:val="center"/>
        </w:trPr>
        <w:tc>
          <w:tcPr>
            <w:tcW w:w="4876" w:type="dxa"/>
            <w:tcBorders>
              <w:top w:val="nil"/>
              <w:left w:val="nil"/>
              <w:bottom w:val="nil"/>
              <w:right w:val="nil"/>
            </w:tcBorders>
          </w:tcPr>
          <w:p w14:paraId="43C76D42" w14:textId="77777777" w:rsidR="00F5504C" w:rsidRPr="00B75178" w:rsidRDefault="00F5504C" w:rsidP="00B75178">
            <w:pPr>
              <w:widowControl/>
            </w:pPr>
          </w:p>
        </w:tc>
        <w:tc>
          <w:tcPr>
            <w:tcW w:w="4876" w:type="dxa"/>
            <w:tcBorders>
              <w:top w:val="nil"/>
              <w:left w:val="nil"/>
              <w:bottom w:val="nil"/>
              <w:right w:val="nil"/>
            </w:tcBorders>
          </w:tcPr>
          <w:p w14:paraId="54B748BA" w14:textId="77777777" w:rsidR="00F5504C" w:rsidRPr="00B75178" w:rsidRDefault="00F5504C" w:rsidP="00B75178">
            <w:pPr>
              <w:pStyle w:val="Normal6a"/>
            </w:pPr>
            <w:r w:rsidRPr="00B75178">
              <w:rPr>
                <w:b/>
                <w:i/>
                <w:vertAlign w:val="superscript"/>
              </w:rPr>
              <w:t>1 a</w:t>
            </w:r>
            <w:r w:rsidRPr="00B75178">
              <w:t xml:space="preserve"> </w:t>
            </w:r>
            <w:r w:rsidRPr="00B75178">
              <w:rPr>
                <w:b/>
                <w:i/>
              </w:rPr>
              <w:t>EUVL L 123, 12.5.2016, s. 1, http://data.europa.eu/eli/agree_interinstit/2016/512/oj.</w:t>
            </w:r>
          </w:p>
        </w:tc>
      </w:tr>
    </w:tbl>
    <w:p w14:paraId="1419408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7CD4F90"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A721CF6" w14:textId="77777777" w:rsidR="00F5504C" w:rsidRPr="00B75178" w:rsidRDefault="00F5504C" w:rsidP="00B75178">
      <w:pPr>
        <w:pStyle w:val="AmJustText"/>
      </w:pPr>
      <w:r w:rsidRPr="00B75178">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56CDAE15" w14:textId="77777777" w:rsidR="00F5504C" w:rsidRPr="00B75178" w:rsidRDefault="00F5504C" w:rsidP="00B75178">
      <w:pPr>
        <w:widowControl/>
      </w:pPr>
      <w:r w:rsidRPr="00B75178">
        <w:rPr>
          <w:rStyle w:val="HideTWBExt"/>
        </w:rPr>
        <w:t>&lt;/AmendB&gt;</w:t>
      </w:r>
    </w:p>
    <w:p w14:paraId="4776282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43</w:t>
      </w:r>
      <w:r w:rsidRPr="00B75178">
        <w:rPr>
          <w:rStyle w:val="HideTWBExt"/>
          <w:b w:val="0"/>
        </w:rPr>
        <w:t>&lt;/NumAmB&gt;</w:t>
      </w:r>
    </w:p>
    <w:p w14:paraId="1AEEB5D6"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52C29487" w14:textId="77777777" w:rsidR="00F5504C" w:rsidRPr="00B75178" w:rsidRDefault="00F5504C" w:rsidP="00B75178">
      <w:pPr>
        <w:pStyle w:val="NormalBold"/>
      </w:pPr>
      <w:r w:rsidRPr="00B75178">
        <w:rPr>
          <w:rStyle w:val="HideTWBExt"/>
          <w:b w:val="0"/>
        </w:rPr>
        <w:t>&lt;/RepeatBlock-By&gt;</w:t>
      </w:r>
    </w:p>
    <w:p w14:paraId="0DC8EB5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FF847F5" w14:textId="77777777" w:rsidR="00F5504C" w:rsidRPr="00B75178" w:rsidRDefault="00F5504C" w:rsidP="00B75178">
      <w:pPr>
        <w:pStyle w:val="NormalBold"/>
      </w:pPr>
      <w:r w:rsidRPr="00B75178">
        <w:rPr>
          <w:rStyle w:val="HideTWBExt"/>
          <w:b w:val="0"/>
        </w:rPr>
        <w:t>&lt;Article&gt;</w:t>
      </w:r>
      <w:r w:rsidRPr="00B75178">
        <w:t>Johdanto-osan 8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A2519F9" w14:textId="77777777" w:rsidTr="004D6AA8">
        <w:trPr>
          <w:trHeight w:hRule="exact" w:val="240"/>
          <w:jc w:val="center"/>
        </w:trPr>
        <w:tc>
          <w:tcPr>
            <w:tcW w:w="9752" w:type="dxa"/>
            <w:gridSpan w:val="2"/>
            <w:tcBorders>
              <w:top w:val="nil"/>
              <w:left w:val="nil"/>
              <w:bottom w:val="nil"/>
              <w:right w:val="nil"/>
            </w:tcBorders>
          </w:tcPr>
          <w:p w14:paraId="22ED716D" w14:textId="77777777" w:rsidR="00F5504C" w:rsidRPr="00B75178" w:rsidRDefault="00F5504C" w:rsidP="00B75178">
            <w:pPr>
              <w:widowControl/>
            </w:pPr>
          </w:p>
        </w:tc>
      </w:tr>
      <w:tr w:rsidR="00F5504C" w:rsidRPr="00B75178" w14:paraId="434ECC84" w14:textId="77777777" w:rsidTr="004D6AA8">
        <w:trPr>
          <w:trHeight w:val="240"/>
          <w:jc w:val="center"/>
        </w:trPr>
        <w:tc>
          <w:tcPr>
            <w:tcW w:w="4876" w:type="dxa"/>
            <w:tcBorders>
              <w:top w:val="nil"/>
              <w:left w:val="nil"/>
              <w:bottom w:val="nil"/>
              <w:right w:val="nil"/>
            </w:tcBorders>
          </w:tcPr>
          <w:p w14:paraId="4C6221D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BB96B1B" w14:textId="77777777" w:rsidR="00F5504C" w:rsidRPr="00B75178" w:rsidRDefault="00F5504C" w:rsidP="00B75178">
            <w:pPr>
              <w:pStyle w:val="AmColumnHeading"/>
            </w:pPr>
            <w:r w:rsidRPr="00B75178">
              <w:t>Tarkistus</w:t>
            </w:r>
          </w:p>
        </w:tc>
      </w:tr>
      <w:tr w:rsidR="00F5504C" w:rsidRPr="00B75178" w14:paraId="6777A821" w14:textId="77777777" w:rsidTr="004D6AA8">
        <w:trPr>
          <w:jc w:val="center"/>
        </w:trPr>
        <w:tc>
          <w:tcPr>
            <w:tcW w:w="4876" w:type="dxa"/>
            <w:tcBorders>
              <w:top w:val="nil"/>
              <w:left w:val="nil"/>
              <w:bottom w:val="nil"/>
              <w:right w:val="nil"/>
            </w:tcBorders>
          </w:tcPr>
          <w:p w14:paraId="4108B866" w14:textId="77777777" w:rsidR="00F5504C" w:rsidRPr="00B75178" w:rsidRDefault="00F5504C" w:rsidP="00B75178">
            <w:pPr>
              <w:pStyle w:val="Normal6a"/>
            </w:pPr>
            <w:r w:rsidRPr="00B75178">
              <w:t>(8)</w:t>
            </w:r>
            <w:r w:rsidRPr="00B75178">
              <w:tab/>
              <w:t>Unionin tuen olisi pohjauduttava seuraaville edellisten ohjelmakausien tuloksille ja investoinneille: i) Euroopan parlamentin ja neuvoston päätöksellä N:o 574/2007/EY</w:t>
            </w:r>
            <w:r w:rsidRPr="00B75178">
              <w:rPr>
                <w:vertAlign w:val="superscript"/>
              </w:rPr>
              <w:t>4</w:t>
            </w:r>
            <w:r w:rsidRPr="00B75178">
              <w:t xml:space="preserve"> vuosiksi 2007–2013 perustettu ulkorajarahasto; Euroopan parlamentin ja neuvoston asetuksella (EU) N:o 515/2014</w:t>
            </w:r>
            <w:r w:rsidRPr="00B75178">
              <w:rPr>
                <w:vertAlign w:val="superscript"/>
              </w:rPr>
              <w:t>5</w:t>
            </w:r>
            <w:r w:rsidRPr="00B75178">
              <w:t xml:space="preserve"> vuosiksi 2014–2020 osana sisäisen turvallisuuden rahastoa perustettu ulkorajojen ja viisumipolitiikan rahoitusväline; ja iii) Euroopan parlamentin ja neuvoston asetuksella (EU) 2021/1148</w:t>
            </w:r>
            <w:r w:rsidRPr="00B75178">
              <w:rPr>
                <w:vertAlign w:val="superscript"/>
              </w:rPr>
              <w:t>6</w:t>
            </w:r>
            <w:r w:rsidRPr="00B75178">
              <w:t xml:space="preserve"> vuosiksi 2021–2027 yhdennetyn rajaturvallisuuden rahaston osaksi perustettu rajaturvallisuuden ja viisumipolitiikan rahoitustukiväline.</w:t>
            </w:r>
          </w:p>
        </w:tc>
        <w:tc>
          <w:tcPr>
            <w:tcW w:w="4876" w:type="dxa"/>
            <w:tcBorders>
              <w:top w:val="nil"/>
              <w:left w:val="nil"/>
              <w:bottom w:val="nil"/>
              <w:right w:val="nil"/>
            </w:tcBorders>
          </w:tcPr>
          <w:p w14:paraId="0696EFBC" w14:textId="77777777" w:rsidR="00F5504C" w:rsidRPr="00B75178" w:rsidRDefault="00F5504C" w:rsidP="00B75178">
            <w:pPr>
              <w:pStyle w:val="Normal6a"/>
            </w:pPr>
            <w:r w:rsidRPr="00B75178">
              <w:t>(8)</w:t>
            </w:r>
            <w:r w:rsidRPr="00B75178">
              <w:tab/>
              <w:t>Unionin tuen olisi pohjauduttava seuraaville edellisten ohjelmakausien tuloksille</w:t>
            </w:r>
            <w:r w:rsidRPr="00B75178">
              <w:rPr>
                <w:b/>
                <w:i/>
              </w:rPr>
              <w:t>, arvioinneille</w:t>
            </w:r>
            <w:r w:rsidRPr="00B75178">
              <w:t xml:space="preserve"> ja investoinneille: i) Euroopan parlamentin ja neuvoston päätöksellä N:o 574/2007/EY</w:t>
            </w:r>
            <w:r w:rsidRPr="00B75178">
              <w:rPr>
                <w:vertAlign w:val="superscript"/>
              </w:rPr>
              <w:t>4</w:t>
            </w:r>
            <w:r w:rsidRPr="00B75178">
              <w:t xml:space="preserve"> vuosiksi 2007–2013 perustettu ulkorajarahasto; Euroopan parlamentin ja neuvoston asetuksella (EU) N:o 515/2014</w:t>
            </w:r>
            <w:r w:rsidRPr="00B75178">
              <w:rPr>
                <w:vertAlign w:val="superscript"/>
              </w:rPr>
              <w:t>5</w:t>
            </w:r>
            <w:r w:rsidRPr="00B75178">
              <w:t xml:space="preserve"> vuosiksi 2014–2020 osana sisäisen turvallisuuden rahastoa perustettu ulkorajojen ja viisumipolitiikan rahoitusväline; ja iii) Euroopan parlamentin ja neuvoston asetuksella (EU) 2021/1148</w:t>
            </w:r>
            <w:r w:rsidRPr="00B75178">
              <w:rPr>
                <w:vertAlign w:val="superscript"/>
              </w:rPr>
              <w:t>6</w:t>
            </w:r>
            <w:r w:rsidRPr="00B75178">
              <w:t xml:space="preserve"> vuosiksi 2021–2027 yhdennetyn rajaturvallisuuden rahaston osaksi perustettu rajaturvallisuuden ja viisumipolitiikan rahoitustukiväline.</w:t>
            </w:r>
          </w:p>
        </w:tc>
      </w:tr>
      <w:tr w:rsidR="00F5504C" w:rsidRPr="00B75178" w14:paraId="2C0BECC0" w14:textId="77777777" w:rsidTr="004D6AA8">
        <w:trPr>
          <w:jc w:val="center"/>
        </w:trPr>
        <w:tc>
          <w:tcPr>
            <w:tcW w:w="4876" w:type="dxa"/>
            <w:tcBorders>
              <w:top w:val="nil"/>
              <w:left w:val="nil"/>
              <w:bottom w:val="nil"/>
              <w:right w:val="nil"/>
            </w:tcBorders>
          </w:tcPr>
          <w:p w14:paraId="7479F9F7"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06775BDD" w14:textId="77777777" w:rsidR="00F5504C" w:rsidRPr="00B75178" w:rsidRDefault="00F5504C" w:rsidP="00B75178">
            <w:pPr>
              <w:pStyle w:val="Normal6a"/>
            </w:pPr>
            <w:r w:rsidRPr="00B75178">
              <w:rPr>
                <w:b/>
                <w:i/>
              </w:rPr>
              <w:t>_________________</w:t>
            </w:r>
          </w:p>
        </w:tc>
      </w:tr>
      <w:tr w:rsidR="00F5504C" w:rsidRPr="00B75178" w14:paraId="6E6C17D9" w14:textId="77777777" w:rsidTr="004D6AA8">
        <w:trPr>
          <w:jc w:val="center"/>
        </w:trPr>
        <w:tc>
          <w:tcPr>
            <w:tcW w:w="4876" w:type="dxa"/>
            <w:tcBorders>
              <w:top w:val="nil"/>
              <w:left w:val="nil"/>
              <w:bottom w:val="nil"/>
              <w:right w:val="nil"/>
            </w:tcBorders>
          </w:tcPr>
          <w:p w14:paraId="608655D1" w14:textId="77777777" w:rsidR="00F5504C" w:rsidRPr="00B75178" w:rsidRDefault="00F5504C" w:rsidP="00B75178">
            <w:pPr>
              <w:pStyle w:val="Normal6a"/>
            </w:pPr>
            <w:r w:rsidRPr="00B75178">
              <w:rPr>
                <w:vertAlign w:val="superscript"/>
              </w:rPr>
              <w:t>4</w:t>
            </w:r>
            <w:r w:rsidRPr="00B75178">
              <w:t xml:space="preserve"> EUVL L 144, 6.6.2007, s. 22.</w:t>
            </w:r>
          </w:p>
        </w:tc>
        <w:tc>
          <w:tcPr>
            <w:tcW w:w="4876" w:type="dxa"/>
            <w:tcBorders>
              <w:top w:val="nil"/>
              <w:left w:val="nil"/>
              <w:bottom w:val="nil"/>
              <w:right w:val="nil"/>
            </w:tcBorders>
          </w:tcPr>
          <w:p w14:paraId="1C972B7D" w14:textId="77777777" w:rsidR="00F5504C" w:rsidRPr="00B75178" w:rsidRDefault="00F5504C" w:rsidP="00B75178">
            <w:pPr>
              <w:pStyle w:val="Normal6a"/>
            </w:pPr>
            <w:r w:rsidRPr="00B75178">
              <w:rPr>
                <w:vertAlign w:val="superscript"/>
              </w:rPr>
              <w:t>4</w:t>
            </w:r>
            <w:r w:rsidRPr="00B75178">
              <w:t xml:space="preserve"> EUVL L 144, 6.6.2007, s. 22.</w:t>
            </w:r>
          </w:p>
        </w:tc>
      </w:tr>
      <w:tr w:rsidR="00F5504C" w:rsidRPr="00B75178" w14:paraId="35E463E0" w14:textId="77777777" w:rsidTr="004D6AA8">
        <w:trPr>
          <w:jc w:val="center"/>
        </w:trPr>
        <w:tc>
          <w:tcPr>
            <w:tcW w:w="4876" w:type="dxa"/>
            <w:tcBorders>
              <w:top w:val="nil"/>
              <w:left w:val="nil"/>
              <w:bottom w:val="nil"/>
              <w:right w:val="nil"/>
            </w:tcBorders>
          </w:tcPr>
          <w:p w14:paraId="43DBDDF0" w14:textId="77777777" w:rsidR="00F5504C" w:rsidRPr="00B75178" w:rsidRDefault="00F5504C" w:rsidP="00B75178">
            <w:pPr>
              <w:pStyle w:val="Normal6a"/>
            </w:pPr>
            <w:r w:rsidRPr="00B75178">
              <w:rPr>
                <w:vertAlign w:val="superscript"/>
              </w:rPr>
              <w:t>5</w:t>
            </w:r>
            <w:r w:rsidRPr="00B75178">
              <w:t xml:space="preserve"> Euroopan parlamentin ja neuvoston asetus (EU) N:o 515/2014, annettu 16 päivänä huhtikuuta 2014, ulkorajojen ja viisumipolitiikan rahoitusvälineen perustamisesta osana sisäisen turvallisuuden rahastoa ja päätöksen N:o 574/2007/EY kumoamisesta (EUVL L 150, 20.5.2014, s. 143, ELI: http://data.europa.eu/eli/reg/2014/515/oj).</w:t>
            </w:r>
          </w:p>
        </w:tc>
        <w:tc>
          <w:tcPr>
            <w:tcW w:w="4876" w:type="dxa"/>
            <w:tcBorders>
              <w:top w:val="nil"/>
              <w:left w:val="nil"/>
              <w:bottom w:val="nil"/>
              <w:right w:val="nil"/>
            </w:tcBorders>
          </w:tcPr>
          <w:p w14:paraId="64DE0EA3" w14:textId="77777777" w:rsidR="00F5504C" w:rsidRPr="00B75178" w:rsidRDefault="00F5504C" w:rsidP="00B75178">
            <w:pPr>
              <w:pStyle w:val="Normal6a"/>
            </w:pPr>
            <w:r w:rsidRPr="00B75178">
              <w:rPr>
                <w:vertAlign w:val="superscript"/>
              </w:rPr>
              <w:t>5</w:t>
            </w:r>
            <w:r w:rsidRPr="00B75178">
              <w:t xml:space="preserve"> Euroopan parlamentin ja neuvoston asetus (EU) N:o 515/2014, annettu 16 päivänä huhtikuuta 2014, ulkorajojen ja viisumipolitiikan rahoitusvälineen perustamisesta osana sisäisen turvallisuuden rahastoa ja päätöksen N:o 574/2007/EY kumoamisesta (EUVL L 150, 20.5.2014, s. 143, ELI: http://data.europa.eu/eli/reg/2014/515/oj).</w:t>
            </w:r>
          </w:p>
        </w:tc>
      </w:tr>
      <w:tr w:rsidR="00F5504C" w:rsidRPr="00B75178" w14:paraId="53007F53" w14:textId="77777777" w:rsidTr="004D6AA8">
        <w:trPr>
          <w:jc w:val="center"/>
        </w:trPr>
        <w:tc>
          <w:tcPr>
            <w:tcW w:w="4876" w:type="dxa"/>
            <w:tcBorders>
              <w:top w:val="nil"/>
              <w:left w:val="nil"/>
              <w:bottom w:val="nil"/>
              <w:right w:val="nil"/>
            </w:tcBorders>
          </w:tcPr>
          <w:p w14:paraId="15D847FE" w14:textId="77777777" w:rsidR="00F5504C" w:rsidRPr="00B75178" w:rsidRDefault="00F5504C" w:rsidP="00B75178">
            <w:pPr>
              <w:pStyle w:val="Normal6a"/>
            </w:pPr>
            <w:r w:rsidRPr="00B75178">
              <w:rPr>
                <w:vertAlign w:val="superscript"/>
              </w:rPr>
              <w:t>6</w:t>
            </w:r>
            <w:r w:rsidRPr="00B75178">
              <w:t xml:space="preserve"> Euroopan parlamentin ja neuvoston asetus (EU) 2021/1148, annettu 7 päivänä heinäkuuta 2021, rajaturvallisuuden ja viisumipolitiikan rahoitustukivälineen perustamisesta yhdennetyn rajaturvallisuuden rahaston osaksi (EUVL L 251, 15.7.2021, s. 48, ELI: http://data.europa.eu/eli/reg/2021/1148/oj).</w:t>
            </w:r>
          </w:p>
        </w:tc>
        <w:tc>
          <w:tcPr>
            <w:tcW w:w="4876" w:type="dxa"/>
            <w:tcBorders>
              <w:top w:val="nil"/>
              <w:left w:val="nil"/>
              <w:bottom w:val="nil"/>
              <w:right w:val="nil"/>
            </w:tcBorders>
          </w:tcPr>
          <w:p w14:paraId="254E96EB" w14:textId="77777777" w:rsidR="00F5504C" w:rsidRPr="00B75178" w:rsidRDefault="00F5504C" w:rsidP="00B75178">
            <w:pPr>
              <w:pStyle w:val="Normal6a"/>
            </w:pPr>
            <w:r w:rsidRPr="00B75178">
              <w:rPr>
                <w:vertAlign w:val="superscript"/>
              </w:rPr>
              <w:t>6</w:t>
            </w:r>
            <w:r w:rsidRPr="00B75178">
              <w:t xml:space="preserve"> Euroopan parlamentin ja neuvoston asetus (EU) 2021/1148, annettu 7 päivänä heinäkuuta 2021, rajaturvallisuuden ja viisumipolitiikan rahoitustukivälineen perustamisesta yhdennetyn rajaturvallisuuden rahaston osaksi (EUVL L 251, 15.7.2021, s. 48, ELI: http://data.europa.eu/eli/reg/2021/1148/oj).</w:t>
            </w:r>
          </w:p>
        </w:tc>
      </w:tr>
    </w:tbl>
    <w:p w14:paraId="552177B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FFA2B73" w14:textId="77777777" w:rsidR="00F5504C" w:rsidRPr="00B75178" w:rsidRDefault="00F5504C" w:rsidP="00B75178">
      <w:pPr>
        <w:widowControl/>
      </w:pPr>
      <w:r w:rsidRPr="00B75178">
        <w:rPr>
          <w:rStyle w:val="HideTWBExt"/>
        </w:rPr>
        <w:t>&lt;/AmendB&gt;</w:t>
      </w:r>
    </w:p>
    <w:p w14:paraId="1559D54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44</w:t>
      </w:r>
      <w:r w:rsidRPr="00B75178">
        <w:rPr>
          <w:rStyle w:val="HideTWBExt"/>
          <w:b w:val="0"/>
        </w:rPr>
        <w:t>&lt;/NumAmB&gt;</w:t>
      </w:r>
    </w:p>
    <w:p w14:paraId="32573452"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567F047B" w14:textId="77777777" w:rsidR="00F5504C" w:rsidRPr="00B75178" w:rsidRDefault="00F5504C" w:rsidP="00B75178">
      <w:pPr>
        <w:pStyle w:val="NormalBold"/>
      </w:pPr>
      <w:r w:rsidRPr="00B75178">
        <w:rPr>
          <w:rStyle w:val="HideTWBExt"/>
          <w:b w:val="0"/>
        </w:rPr>
        <w:t>&lt;/RepeatBlock-By&gt;</w:t>
      </w:r>
    </w:p>
    <w:p w14:paraId="61DBC29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6C507E0" w14:textId="77777777" w:rsidR="00F5504C" w:rsidRPr="00B75178" w:rsidRDefault="00F5504C" w:rsidP="00B75178">
      <w:pPr>
        <w:pStyle w:val="NormalBold"/>
      </w:pPr>
      <w:r w:rsidRPr="00B75178">
        <w:rPr>
          <w:rStyle w:val="HideTWBExt"/>
          <w:b w:val="0"/>
        </w:rPr>
        <w:t>&lt;Article&gt;</w:t>
      </w:r>
      <w:r w:rsidRPr="00B75178">
        <w:t>Johdanto-osan 8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057FAA5" w14:textId="77777777" w:rsidTr="004D6AA8">
        <w:trPr>
          <w:trHeight w:hRule="exact" w:val="240"/>
          <w:jc w:val="center"/>
        </w:trPr>
        <w:tc>
          <w:tcPr>
            <w:tcW w:w="9752" w:type="dxa"/>
            <w:gridSpan w:val="2"/>
            <w:tcBorders>
              <w:top w:val="nil"/>
              <w:left w:val="nil"/>
              <w:bottom w:val="nil"/>
              <w:right w:val="nil"/>
            </w:tcBorders>
          </w:tcPr>
          <w:p w14:paraId="0FCC013B" w14:textId="77777777" w:rsidR="00F5504C" w:rsidRPr="00B75178" w:rsidRDefault="00F5504C" w:rsidP="00B75178">
            <w:pPr>
              <w:widowControl/>
            </w:pPr>
          </w:p>
        </w:tc>
      </w:tr>
      <w:tr w:rsidR="00F5504C" w:rsidRPr="00B75178" w14:paraId="6EA41DD7" w14:textId="77777777" w:rsidTr="004D6AA8">
        <w:trPr>
          <w:trHeight w:val="240"/>
          <w:jc w:val="center"/>
        </w:trPr>
        <w:tc>
          <w:tcPr>
            <w:tcW w:w="4876" w:type="dxa"/>
            <w:tcBorders>
              <w:top w:val="nil"/>
              <w:left w:val="nil"/>
              <w:bottom w:val="nil"/>
              <w:right w:val="nil"/>
            </w:tcBorders>
          </w:tcPr>
          <w:p w14:paraId="6A3746F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5AB107B" w14:textId="77777777" w:rsidR="00F5504C" w:rsidRPr="00B75178" w:rsidRDefault="00F5504C" w:rsidP="00B75178">
            <w:pPr>
              <w:pStyle w:val="AmColumnHeading"/>
            </w:pPr>
            <w:r w:rsidRPr="00B75178">
              <w:t>Tarkistus</w:t>
            </w:r>
          </w:p>
        </w:tc>
      </w:tr>
      <w:tr w:rsidR="00F5504C" w:rsidRPr="00B75178" w14:paraId="1B29847D" w14:textId="77777777" w:rsidTr="004D6AA8">
        <w:trPr>
          <w:jc w:val="center"/>
        </w:trPr>
        <w:tc>
          <w:tcPr>
            <w:tcW w:w="4876" w:type="dxa"/>
            <w:tcBorders>
              <w:top w:val="nil"/>
              <w:left w:val="nil"/>
              <w:bottom w:val="nil"/>
              <w:right w:val="nil"/>
            </w:tcBorders>
          </w:tcPr>
          <w:p w14:paraId="2919B52C" w14:textId="77777777" w:rsidR="00F5504C" w:rsidRPr="00B75178" w:rsidRDefault="00F5504C" w:rsidP="00B75178">
            <w:pPr>
              <w:pStyle w:val="Normal6a"/>
            </w:pPr>
          </w:p>
        </w:tc>
        <w:tc>
          <w:tcPr>
            <w:tcW w:w="4876" w:type="dxa"/>
            <w:tcBorders>
              <w:top w:val="nil"/>
              <w:left w:val="nil"/>
              <w:bottom w:val="nil"/>
              <w:right w:val="nil"/>
            </w:tcBorders>
          </w:tcPr>
          <w:p w14:paraId="5A481A65" w14:textId="77777777" w:rsidR="00F5504C" w:rsidRPr="00B75178" w:rsidRDefault="00F5504C" w:rsidP="00B75178">
            <w:pPr>
              <w:pStyle w:val="Normal6a"/>
            </w:pPr>
            <w:r w:rsidRPr="00B75178">
              <w:rPr>
                <w:b/>
                <w:i/>
              </w:rPr>
              <w:t>(8 a)</w:t>
            </w:r>
            <w:r w:rsidRPr="00B75178">
              <w:tab/>
            </w:r>
            <w:r w:rsidRPr="00B75178">
              <w:rPr>
                <w:b/>
                <w:i/>
              </w:rPr>
              <w:t>SEUT 80 artiklan mukaisesti unionin rajavalvonta-, turvapaikka- ja maahanmuuttopolitiikassa ja sen toteuttamisessa noudatetaan jäsenvaltioiden yhteisvastuun ja oikeudenmukaisen vastuunjaon periaatetta, myös rahoituksen osalta.</w:t>
            </w:r>
          </w:p>
        </w:tc>
      </w:tr>
    </w:tbl>
    <w:p w14:paraId="22CC633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605EF9F" w14:textId="77777777" w:rsidR="00F5504C" w:rsidRPr="00B75178" w:rsidRDefault="00F5504C" w:rsidP="00B75178">
      <w:pPr>
        <w:widowControl/>
      </w:pPr>
      <w:r w:rsidRPr="00B75178">
        <w:rPr>
          <w:rStyle w:val="HideTWBExt"/>
        </w:rPr>
        <w:t>&lt;/AmendB&gt;</w:t>
      </w:r>
    </w:p>
    <w:p w14:paraId="7B7E86F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45</w:t>
      </w:r>
      <w:r w:rsidRPr="00B75178">
        <w:rPr>
          <w:rStyle w:val="HideTWBExt"/>
          <w:b w:val="0"/>
        </w:rPr>
        <w:t>&lt;/NumAmB&gt;</w:t>
      </w:r>
    </w:p>
    <w:p w14:paraId="400C8307"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3B0B8088" w14:textId="77777777" w:rsidR="00F5504C" w:rsidRPr="00B75178" w:rsidRDefault="00F5504C" w:rsidP="00B75178">
      <w:pPr>
        <w:pStyle w:val="NormalBold"/>
      </w:pPr>
      <w:r w:rsidRPr="00B75178">
        <w:rPr>
          <w:rStyle w:val="HideTWBExt"/>
          <w:b w:val="0"/>
        </w:rPr>
        <w:t>&lt;/RepeatBlock-By&gt;</w:t>
      </w:r>
    </w:p>
    <w:p w14:paraId="434EA4D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B16B83A"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7CB6F35" w14:textId="77777777" w:rsidTr="004D6AA8">
        <w:trPr>
          <w:trHeight w:hRule="exact" w:val="240"/>
          <w:jc w:val="center"/>
        </w:trPr>
        <w:tc>
          <w:tcPr>
            <w:tcW w:w="9752" w:type="dxa"/>
            <w:gridSpan w:val="2"/>
            <w:tcBorders>
              <w:top w:val="nil"/>
              <w:left w:val="nil"/>
              <w:bottom w:val="nil"/>
              <w:right w:val="nil"/>
            </w:tcBorders>
          </w:tcPr>
          <w:p w14:paraId="71A66707" w14:textId="77777777" w:rsidR="00F5504C" w:rsidRPr="00B75178" w:rsidRDefault="00F5504C" w:rsidP="00B75178">
            <w:pPr>
              <w:widowControl/>
            </w:pPr>
          </w:p>
        </w:tc>
      </w:tr>
      <w:tr w:rsidR="00F5504C" w:rsidRPr="00B75178" w14:paraId="5F6B7D1B" w14:textId="77777777" w:rsidTr="004D6AA8">
        <w:trPr>
          <w:trHeight w:val="240"/>
          <w:jc w:val="center"/>
        </w:trPr>
        <w:tc>
          <w:tcPr>
            <w:tcW w:w="4876" w:type="dxa"/>
            <w:tcBorders>
              <w:top w:val="nil"/>
              <w:left w:val="nil"/>
              <w:bottom w:val="nil"/>
              <w:right w:val="nil"/>
            </w:tcBorders>
          </w:tcPr>
          <w:p w14:paraId="7275FAE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3264D2D" w14:textId="77777777" w:rsidR="00F5504C" w:rsidRPr="00B75178" w:rsidRDefault="00F5504C" w:rsidP="00B75178">
            <w:pPr>
              <w:pStyle w:val="AmColumnHeading"/>
            </w:pPr>
            <w:r w:rsidRPr="00B75178">
              <w:t>Tarkistus</w:t>
            </w:r>
          </w:p>
        </w:tc>
      </w:tr>
      <w:tr w:rsidR="00F5504C" w:rsidRPr="00B75178" w14:paraId="33609B33" w14:textId="77777777" w:rsidTr="004D6AA8">
        <w:trPr>
          <w:jc w:val="center"/>
        </w:trPr>
        <w:tc>
          <w:tcPr>
            <w:tcW w:w="4876" w:type="dxa"/>
            <w:tcBorders>
              <w:top w:val="nil"/>
              <w:left w:val="nil"/>
              <w:bottom w:val="nil"/>
              <w:right w:val="nil"/>
            </w:tcBorders>
          </w:tcPr>
          <w:p w14:paraId="39AB52C5" w14:textId="77777777" w:rsidR="00F5504C" w:rsidRPr="00B75178" w:rsidRDefault="00F5504C" w:rsidP="00B75178">
            <w:pPr>
              <w:pStyle w:val="Normal6a"/>
            </w:pPr>
            <w:r w:rsidRPr="00B75178">
              <w:t>(9)</w:t>
            </w:r>
            <w:r w:rsidRPr="00B75178">
              <w:tab/>
            </w:r>
            <w:r w:rsidRPr="00B75178">
              <w:rPr>
                <w:b/>
                <w:i/>
              </w:rPr>
              <w:t>Globaalin toimintaympäristön muuttuessa ja epävakauden lisääntyessä</w:t>
            </w:r>
            <w:r w:rsidRPr="00B75178">
              <w:t xml:space="preserve"> unionin ja sen jäsenvaltioiden on </w:t>
            </w:r>
            <w:r w:rsidRPr="00B75178">
              <w:rPr>
                <w:b/>
                <w:i/>
              </w:rPr>
              <w:t>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b/>
                <w:i/>
                <w:vertAlign w:val="superscript"/>
              </w:rPr>
              <w:t>7</w:t>
            </w:r>
            <w:r w:rsidRPr="00B75178">
              <w:rPr>
                <w:b/>
                <w:i/>
              </w:rPr>
              <w:t xml:space="preserve">, Euroopan unionin ja sen jäsenvaltioiden vakauden horjuttamiseksi. </w:t>
            </w:r>
            <w:r w:rsidRPr="00B75178">
              <w:t xml:space="preserve">Jäsenvaltioiden kansallista ja alueellista kumppanuutta koskevissa suunnitelmissa olisi </w:t>
            </w:r>
            <w:r w:rsidRPr="00B75178">
              <w:rPr>
                <w:b/>
                <w:i/>
              </w:rPr>
              <w:t>koko Schengen-alueen kattavan solidaarisuuden ja unionin ulkorajojen suojelua koskevan jaetun vastuun hengessä</w:t>
            </w:r>
            <w:r w:rsidRPr="00B75178">
              <w:t xml:space="preserve"> otettava asianmukaisesti huomioon haasteet, joita on havaittu </w:t>
            </w:r>
            <w:r w:rsidRPr="00B75178">
              <w:rPr>
                <w:b/>
                <w:i/>
              </w:rPr>
              <w:t>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w:t>
            </w:r>
            <w:r w:rsidRPr="00B75178">
              <w:t xml:space="preserve">. </w:t>
            </w:r>
            <w:r w:rsidRPr="00B75178">
              <w:rPr>
                <w:b/>
                <w:i/>
              </w:rPr>
              <w:t>Lisäksi olisi harkittava teknologian ja digitaalisten ratkaisujen käyttöönottoa rajavalvontamission tukemiseksi.</w:t>
            </w:r>
          </w:p>
        </w:tc>
        <w:tc>
          <w:tcPr>
            <w:tcW w:w="4876" w:type="dxa"/>
            <w:tcBorders>
              <w:top w:val="nil"/>
              <w:left w:val="nil"/>
              <w:bottom w:val="nil"/>
              <w:right w:val="nil"/>
            </w:tcBorders>
          </w:tcPr>
          <w:p w14:paraId="7C9320DC" w14:textId="77777777" w:rsidR="00F5504C" w:rsidRPr="00B75178" w:rsidRDefault="00F5504C" w:rsidP="00B75178">
            <w:pPr>
              <w:pStyle w:val="Normal6a"/>
            </w:pPr>
            <w:r w:rsidRPr="00B75178">
              <w:t>(9)</w:t>
            </w:r>
            <w:r w:rsidRPr="00B75178">
              <w:tab/>
              <w:t xml:space="preserve">Unionin ja sen jäsenvaltioiden on </w:t>
            </w:r>
            <w:r w:rsidRPr="00B75178">
              <w:rPr>
                <w:b/>
                <w:i/>
              </w:rPr>
              <w:t>puututtava ihmiskauppaan erityisesti parantamalla ihmiskaupan uhreille annettavaa apua ja tukea.</w:t>
            </w:r>
            <w:r w:rsidRPr="00B75178">
              <w:t xml:space="preserve"> Jäsenvaltioiden kansallista ja alueellista kumppanuutta koskevissa suunnitelmissa olisi otettava asianmukaisesti huomioon haasteet, joita on havaittu.</w:t>
            </w:r>
          </w:p>
        </w:tc>
      </w:tr>
      <w:tr w:rsidR="00F5504C" w:rsidRPr="00B75178" w14:paraId="37820C8A" w14:textId="77777777" w:rsidTr="004D6AA8">
        <w:trPr>
          <w:jc w:val="center"/>
        </w:trPr>
        <w:tc>
          <w:tcPr>
            <w:tcW w:w="4876" w:type="dxa"/>
            <w:tcBorders>
              <w:top w:val="nil"/>
              <w:left w:val="nil"/>
              <w:bottom w:val="nil"/>
              <w:right w:val="nil"/>
            </w:tcBorders>
          </w:tcPr>
          <w:p w14:paraId="1C2EAFFF"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46229384" w14:textId="77777777" w:rsidR="00F5504C" w:rsidRPr="00B75178" w:rsidRDefault="00F5504C" w:rsidP="00B75178">
            <w:pPr>
              <w:widowControl/>
            </w:pPr>
          </w:p>
        </w:tc>
      </w:tr>
      <w:tr w:rsidR="00F5504C" w:rsidRPr="00B75178" w14:paraId="6ACEA9B3" w14:textId="77777777" w:rsidTr="004D6AA8">
        <w:trPr>
          <w:jc w:val="center"/>
        </w:trPr>
        <w:tc>
          <w:tcPr>
            <w:tcW w:w="4876" w:type="dxa"/>
            <w:tcBorders>
              <w:top w:val="nil"/>
              <w:left w:val="nil"/>
              <w:bottom w:val="nil"/>
              <w:right w:val="nil"/>
            </w:tcBorders>
          </w:tcPr>
          <w:p w14:paraId="1327DEF4" w14:textId="77777777" w:rsidR="00F5504C" w:rsidRPr="00B75178" w:rsidRDefault="00F5504C" w:rsidP="00B75178">
            <w:pPr>
              <w:pStyle w:val="Normal6a"/>
            </w:pPr>
            <w:r w:rsidRPr="00B75178">
              <w:rPr>
                <w:b/>
                <w:i/>
                <w:vertAlign w:val="superscript"/>
              </w:rPr>
              <w:t>7</w:t>
            </w:r>
            <w:r w:rsidRPr="00B75178">
              <w:t xml:space="preserve"> </w:t>
            </w:r>
            <w:r w:rsidRPr="00B75178">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7BA101CA" w14:textId="77777777" w:rsidR="00F5504C" w:rsidRPr="00B75178" w:rsidRDefault="00F5504C" w:rsidP="00B75178">
            <w:pPr>
              <w:widowControl/>
            </w:pPr>
          </w:p>
        </w:tc>
      </w:tr>
    </w:tbl>
    <w:p w14:paraId="15513A0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82BFE13" w14:textId="77777777" w:rsidR="00F5504C" w:rsidRPr="00B75178" w:rsidRDefault="00F5504C" w:rsidP="00B75178">
      <w:pPr>
        <w:widowControl/>
      </w:pPr>
      <w:r w:rsidRPr="00B75178">
        <w:rPr>
          <w:rStyle w:val="HideTWBExt"/>
        </w:rPr>
        <w:t>&lt;/AmendB&gt;</w:t>
      </w:r>
    </w:p>
    <w:p w14:paraId="11AD56D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46</w:t>
      </w:r>
      <w:r w:rsidRPr="00B75178">
        <w:rPr>
          <w:rStyle w:val="HideTWBExt"/>
          <w:b w:val="0"/>
        </w:rPr>
        <w:t>&lt;/NumAmB&gt;</w:t>
      </w:r>
    </w:p>
    <w:p w14:paraId="41E81DCA" w14:textId="77777777" w:rsidR="00F5504C" w:rsidRPr="00B75178" w:rsidRDefault="00F5504C" w:rsidP="00B75178">
      <w:pPr>
        <w:pStyle w:val="NormalBold"/>
      </w:pPr>
      <w:r w:rsidRPr="00B75178">
        <w:rPr>
          <w:rStyle w:val="HideTWBExt"/>
          <w:b w:val="0"/>
        </w:rPr>
        <w:t>&lt;RepeatBlock-By&gt;&lt;Members&gt;</w:t>
      </w:r>
      <w:r w:rsidRPr="00B75178">
        <w:t>Emil Radev</w:t>
      </w:r>
      <w:r w:rsidRPr="00B75178">
        <w:rPr>
          <w:rStyle w:val="HideTWBExt"/>
          <w:b w:val="0"/>
        </w:rPr>
        <w:t>&lt;/Members&gt;</w:t>
      </w:r>
    </w:p>
    <w:p w14:paraId="00CB9904" w14:textId="77777777" w:rsidR="00F5504C" w:rsidRPr="00B75178" w:rsidRDefault="00F5504C" w:rsidP="00B75178">
      <w:pPr>
        <w:pStyle w:val="NormalBold"/>
      </w:pPr>
      <w:r w:rsidRPr="00B75178">
        <w:rPr>
          <w:rStyle w:val="HideTWBExt"/>
          <w:b w:val="0"/>
        </w:rPr>
        <w:t>&lt;/RepeatBlock-By&gt;</w:t>
      </w:r>
    </w:p>
    <w:p w14:paraId="1DB9DEA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E9EBED2"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3160896" w14:textId="77777777" w:rsidTr="004D6AA8">
        <w:trPr>
          <w:trHeight w:hRule="exact" w:val="240"/>
          <w:jc w:val="center"/>
        </w:trPr>
        <w:tc>
          <w:tcPr>
            <w:tcW w:w="9752" w:type="dxa"/>
            <w:gridSpan w:val="2"/>
            <w:tcBorders>
              <w:top w:val="nil"/>
              <w:left w:val="nil"/>
              <w:bottom w:val="nil"/>
              <w:right w:val="nil"/>
            </w:tcBorders>
          </w:tcPr>
          <w:p w14:paraId="2B0B7F0E" w14:textId="77777777" w:rsidR="00F5504C" w:rsidRPr="00B75178" w:rsidRDefault="00F5504C" w:rsidP="00B75178">
            <w:pPr>
              <w:widowControl/>
            </w:pPr>
          </w:p>
        </w:tc>
      </w:tr>
      <w:tr w:rsidR="00F5504C" w:rsidRPr="00B75178" w14:paraId="3A040D23" w14:textId="77777777" w:rsidTr="004D6AA8">
        <w:trPr>
          <w:trHeight w:val="240"/>
          <w:jc w:val="center"/>
        </w:trPr>
        <w:tc>
          <w:tcPr>
            <w:tcW w:w="4876" w:type="dxa"/>
            <w:tcBorders>
              <w:top w:val="nil"/>
              <w:left w:val="nil"/>
              <w:bottom w:val="nil"/>
              <w:right w:val="nil"/>
            </w:tcBorders>
          </w:tcPr>
          <w:p w14:paraId="2F544DC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0391C6B" w14:textId="77777777" w:rsidR="00F5504C" w:rsidRPr="00B75178" w:rsidRDefault="00F5504C" w:rsidP="00B75178">
            <w:pPr>
              <w:pStyle w:val="AmColumnHeading"/>
            </w:pPr>
            <w:r w:rsidRPr="00B75178">
              <w:t>Tarkistus</w:t>
            </w:r>
          </w:p>
        </w:tc>
      </w:tr>
      <w:tr w:rsidR="00F5504C" w:rsidRPr="00B75178" w14:paraId="067F20E7" w14:textId="77777777" w:rsidTr="004D6AA8">
        <w:trPr>
          <w:jc w:val="center"/>
        </w:trPr>
        <w:tc>
          <w:tcPr>
            <w:tcW w:w="4876" w:type="dxa"/>
            <w:tcBorders>
              <w:top w:val="nil"/>
              <w:left w:val="nil"/>
              <w:bottom w:val="nil"/>
              <w:right w:val="nil"/>
            </w:tcBorders>
          </w:tcPr>
          <w:p w14:paraId="4878D081"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xml:space="preserve">,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w:t>
            </w:r>
            <w:r w:rsidRPr="00B75178">
              <w:rPr>
                <w:b/>
                <w:i/>
              </w:rPr>
              <w:t>joita on havaittu</w:t>
            </w:r>
            <w:r w:rsidRPr="00B75178">
              <w:t xml:space="preserve">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5DE3C811"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xml:space="preserve">,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w:t>
            </w:r>
            <w:r w:rsidRPr="00B75178">
              <w:rPr>
                <w:b/>
                <w:i/>
              </w:rPr>
              <w:t>havaitut</w:t>
            </w:r>
            <w:r w:rsidRPr="00B75178">
              <w:t xml:space="preserve"> haasteet</w:t>
            </w:r>
            <w:r w:rsidRPr="00B75178">
              <w:rPr>
                <w:b/>
                <w:i/>
              </w:rPr>
              <w:t>, samalla kun tunnustetaan unionin ulkorajojen vartioinnista vastaavien jäsenvaltioiden strateginen rooli. Näiden toimien olisi osaltaan ylläpidettävä pysyvää operatiivista valmiutta, riittäviä valmiuksia ja häiriönsietokykyä unionin ulkorajoilla riippumatta muuttopaineen tilapäisistä vaihteluista. Tämä olisi saavutettava</w:t>
            </w:r>
            <w:r w:rsidRPr="00B75178">
              <w:t xml:space="preserve">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w:t>
            </w:r>
            <w:r w:rsidRPr="00B75178">
              <w:rPr>
                <w:b/>
                <w:i/>
              </w:rPr>
              <w:t>, tilannetietoisuuden parantamiseen, varhaiseen riskien havaitsemiseen ja operatiivisten resurssien tehokkaampaan käyttöön</w:t>
            </w:r>
            <w:r w:rsidRPr="00B75178">
              <w:t>. Lisäksi olisi harkittava teknologian ja digitaalisten ratkaisujen</w:t>
            </w:r>
            <w:r w:rsidRPr="00B75178">
              <w:rPr>
                <w:b/>
                <w:i/>
              </w:rPr>
              <w:t>, mukaan lukien älykkäät valvontajärjestelmät, kehittyneet riskianalyysivälineet, tietojenkäsittelyteknologiat ja päätöksenteon ja resurssien hallinnan tueksi tarkoitetut innovatiiviset ratkaisut,</w:t>
            </w:r>
            <w:r w:rsidRPr="00B75178">
              <w:t xml:space="preserve"> käyttöönottoa rajavalvontamission tukemiseksi. </w:t>
            </w:r>
            <w:r w:rsidRPr="00B75178">
              <w:rPr>
                <w:b/>
                <w:i/>
              </w:rPr>
              <w:t>Erityistä huomiota olisi kiinnitettävä infrastruktuuriin, laitteisiin, valvontajärjestelmiin ja pätevään henkilöstöön tehtäviin investointeihin unionin ulkoisilla maarajoilla, joilla on jatkuvasti ylläpidettävä korkeaa turvallisuus- ja valmiustasoa.</w:t>
            </w:r>
          </w:p>
        </w:tc>
      </w:tr>
      <w:tr w:rsidR="00F5504C" w:rsidRPr="00B75178" w14:paraId="360694C7" w14:textId="77777777" w:rsidTr="004D6AA8">
        <w:trPr>
          <w:jc w:val="center"/>
        </w:trPr>
        <w:tc>
          <w:tcPr>
            <w:tcW w:w="4876" w:type="dxa"/>
            <w:tcBorders>
              <w:top w:val="nil"/>
              <w:left w:val="nil"/>
              <w:bottom w:val="nil"/>
              <w:right w:val="nil"/>
            </w:tcBorders>
          </w:tcPr>
          <w:p w14:paraId="561DE089"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533BBE76" w14:textId="77777777" w:rsidR="00F5504C" w:rsidRPr="00B75178" w:rsidRDefault="00F5504C" w:rsidP="00B75178">
            <w:pPr>
              <w:pStyle w:val="Normal6a"/>
            </w:pPr>
            <w:r w:rsidRPr="00B75178">
              <w:rPr>
                <w:b/>
                <w:i/>
              </w:rPr>
              <w:t>_________________</w:t>
            </w:r>
          </w:p>
        </w:tc>
      </w:tr>
      <w:tr w:rsidR="00F5504C" w:rsidRPr="00B75178" w14:paraId="2A1FCD90" w14:textId="77777777" w:rsidTr="004D6AA8">
        <w:trPr>
          <w:jc w:val="center"/>
        </w:trPr>
        <w:tc>
          <w:tcPr>
            <w:tcW w:w="4876" w:type="dxa"/>
            <w:tcBorders>
              <w:top w:val="nil"/>
              <w:left w:val="nil"/>
              <w:bottom w:val="nil"/>
              <w:right w:val="nil"/>
            </w:tcBorders>
          </w:tcPr>
          <w:p w14:paraId="35865CF4"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7EA8BB21"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211DC86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{BG}</w:t>
      </w:r>
      <w:r w:rsidRPr="00B75178">
        <w:t>bg</w:t>
      </w:r>
      <w:r w:rsidRPr="00B75178">
        <w:rPr>
          <w:rStyle w:val="HideTWBExt"/>
        </w:rPr>
        <w:t>&lt;/Original&gt;</w:t>
      </w:r>
    </w:p>
    <w:p w14:paraId="0E9F09DE" w14:textId="77777777" w:rsidR="00F5504C" w:rsidRPr="00B75178" w:rsidRDefault="00F5504C" w:rsidP="00B75178">
      <w:pPr>
        <w:widowControl/>
      </w:pPr>
      <w:r w:rsidRPr="00B75178">
        <w:rPr>
          <w:rStyle w:val="HideTWBExt"/>
        </w:rPr>
        <w:t>&lt;/AmendB&gt;</w:t>
      </w:r>
    </w:p>
    <w:p w14:paraId="635284C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47</w:t>
      </w:r>
      <w:r w:rsidRPr="00B75178">
        <w:rPr>
          <w:rStyle w:val="HideTWBExt"/>
          <w:b w:val="0"/>
        </w:rPr>
        <w:t>&lt;/NumAmB&gt;</w:t>
      </w:r>
    </w:p>
    <w:p w14:paraId="6FBB954F"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0A5BF68E" w14:textId="77777777" w:rsidR="00F5504C" w:rsidRPr="00B75178" w:rsidRDefault="00F5504C" w:rsidP="00B75178">
      <w:pPr>
        <w:pStyle w:val="NormalBold"/>
      </w:pPr>
      <w:r w:rsidRPr="00B75178">
        <w:rPr>
          <w:rStyle w:val="HideTWBExt"/>
          <w:b w:val="0"/>
        </w:rPr>
        <w:t>&lt;/RepeatBlock-By&gt;</w:t>
      </w:r>
    </w:p>
    <w:p w14:paraId="050E6CF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5782A16"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A84CED9" w14:textId="77777777" w:rsidTr="004D6AA8">
        <w:trPr>
          <w:trHeight w:hRule="exact" w:val="240"/>
          <w:jc w:val="center"/>
        </w:trPr>
        <w:tc>
          <w:tcPr>
            <w:tcW w:w="9752" w:type="dxa"/>
            <w:gridSpan w:val="2"/>
            <w:tcBorders>
              <w:top w:val="nil"/>
              <w:left w:val="nil"/>
              <w:bottom w:val="nil"/>
              <w:right w:val="nil"/>
            </w:tcBorders>
          </w:tcPr>
          <w:p w14:paraId="3DF3515A" w14:textId="77777777" w:rsidR="00F5504C" w:rsidRPr="00B75178" w:rsidRDefault="00F5504C" w:rsidP="00B75178">
            <w:pPr>
              <w:widowControl/>
            </w:pPr>
          </w:p>
        </w:tc>
      </w:tr>
      <w:tr w:rsidR="00F5504C" w:rsidRPr="00B75178" w14:paraId="3B7663E5" w14:textId="77777777" w:rsidTr="004D6AA8">
        <w:trPr>
          <w:trHeight w:val="240"/>
          <w:jc w:val="center"/>
        </w:trPr>
        <w:tc>
          <w:tcPr>
            <w:tcW w:w="4876" w:type="dxa"/>
            <w:tcBorders>
              <w:top w:val="nil"/>
              <w:left w:val="nil"/>
              <w:bottom w:val="nil"/>
              <w:right w:val="nil"/>
            </w:tcBorders>
          </w:tcPr>
          <w:p w14:paraId="14003CE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82DADEE" w14:textId="77777777" w:rsidR="00F5504C" w:rsidRPr="00B75178" w:rsidRDefault="00F5504C" w:rsidP="00B75178">
            <w:pPr>
              <w:pStyle w:val="AmColumnHeading"/>
            </w:pPr>
            <w:r w:rsidRPr="00B75178">
              <w:t>Tarkistus</w:t>
            </w:r>
          </w:p>
        </w:tc>
      </w:tr>
      <w:tr w:rsidR="00F5504C" w:rsidRPr="00B75178" w14:paraId="1D13C7F3" w14:textId="77777777" w:rsidTr="004D6AA8">
        <w:trPr>
          <w:jc w:val="center"/>
        </w:trPr>
        <w:tc>
          <w:tcPr>
            <w:tcW w:w="4876" w:type="dxa"/>
            <w:tcBorders>
              <w:top w:val="nil"/>
              <w:left w:val="nil"/>
              <w:bottom w:val="nil"/>
              <w:right w:val="nil"/>
            </w:tcBorders>
          </w:tcPr>
          <w:p w14:paraId="47E31943" w14:textId="77777777" w:rsidR="00F5504C" w:rsidRPr="00B75178" w:rsidRDefault="00F5504C" w:rsidP="00B75178">
            <w:pPr>
              <w:pStyle w:val="Normal6a"/>
            </w:pPr>
            <w:r w:rsidRPr="00B75178">
              <w:t>(9)</w:t>
            </w:r>
            <w:r w:rsidRPr="00B75178">
              <w:tab/>
            </w:r>
            <w:r w:rsidRPr="00B75178">
              <w:rPr>
                <w:b/>
                <w:i/>
              </w:rPr>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b/>
                <w:i/>
                <w:vertAlign w:val="superscript"/>
              </w:rPr>
              <w:t>7</w:t>
            </w:r>
            <w:r w:rsidRPr="00B75178">
              <w:rPr>
                <w:b/>
                <w:i/>
              </w:rPr>
              <w:t>,</w:t>
            </w:r>
            <w:r w:rsidRPr="00B75178">
              <w:t xml:space="preserve"> </w:t>
            </w:r>
            <w:r w:rsidRPr="00B75178">
              <w:rPr>
                <w:b/>
                <w:i/>
              </w:rPr>
              <w:t>Euroopan unionin ja sen jäsenvaltioiden vakauden horjuttamiseksi.</w:t>
            </w:r>
            <w:r w:rsidRPr="00B75178">
              <w:t xml:space="preserve"> Jäsenvaltioiden kansallista ja alueellista kumppanuutta koskevissa suunnitelmissa olisi koko Schengen-alueen kattavan solidaarisuuden ja unionin ulkorajojen </w:t>
            </w:r>
            <w:r w:rsidRPr="00B75178">
              <w:rPr>
                <w:b/>
                <w:i/>
              </w:rPr>
              <w:t>suojelua</w:t>
            </w:r>
            <w:r w:rsidRPr="00B75178">
              <w:t xml:space="preserve"> koskevan jaetun vastuun hengessä otettava asianmukaisesti huomioon </w:t>
            </w:r>
            <w:r w:rsidRPr="00B75178">
              <w:rPr>
                <w:b/>
                <w:i/>
              </w:rPr>
              <w:t>haasteet, joita on havaittu</w:t>
            </w:r>
            <w:r w:rsidRPr="00B75178">
              <w:t xml:space="preserve"> erityisesti </w:t>
            </w:r>
            <w:r w:rsidRPr="00B75178">
              <w:rPr>
                <w:b/>
                <w:i/>
              </w:rPr>
              <w:t>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w:t>
            </w:r>
            <w:r w:rsidRPr="00B75178">
              <w:t xml:space="preserve">. </w:t>
            </w:r>
            <w:r w:rsidRPr="00B75178">
              <w:rPr>
                <w:b/>
                <w:i/>
              </w:rPr>
              <w:t>Lisäksi olisi harkittava teknologian ja digitaalisten ratkaisujen käyttöönottoa rajavalvontamission tukemiseksi.</w:t>
            </w:r>
          </w:p>
        </w:tc>
        <w:tc>
          <w:tcPr>
            <w:tcW w:w="4876" w:type="dxa"/>
            <w:tcBorders>
              <w:top w:val="nil"/>
              <w:left w:val="nil"/>
              <w:bottom w:val="nil"/>
              <w:right w:val="nil"/>
            </w:tcBorders>
          </w:tcPr>
          <w:p w14:paraId="6E4D0DB5" w14:textId="77777777" w:rsidR="00F5504C" w:rsidRPr="00B75178" w:rsidRDefault="00F5504C" w:rsidP="00B75178">
            <w:pPr>
              <w:pStyle w:val="Normal6a"/>
            </w:pPr>
            <w:r w:rsidRPr="00B75178">
              <w:t>(9)</w:t>
            </w:r>
            <w:r w:rsidRPr="00B75178">
              <w:tab/>
              <w:t xml:space="preserve">Jäsenvaltioiden kansallista ja alueellista kumppanuutta koskevissa suunnitelmissa olisi koko Schengen-alueen kattavan solidaarisuuden ja unionin ulkorajojen </w:t>
            </w:r>
            <w:r w:rsidRPr="00B75178">
              <w:rPr>
                <w:b/>
                <w:i/>
              </w:rPr>
              <w:t>hallintaa</w:t>
            </w:r>
            <w:r w:rsidRPr="00B75178">
              <w:t xml:space="preserve"> koskevan jaetun vastuun hengessä otettava asianmukaisesti huomioon </w:t>
            </w:r>
            <w:r w:rsidRPr="00B75178">
              <w:rPr>
                <w:b/>
                <w:i/>
              </w:rPr>
              <w:t>tässä asetuksessa vahvistetut tavoitteet,</w:t>
            </w:r>
            <w:r w:rsidRPr="00B75178">
              <w:t xml:space="preserve"> erityisesti </w:t>
            </w:r>
            <w:r w:rsidRPr="00B75178">
              <w:rPr>
                <w:b/>
                <w:i/>
              </w:rPr>
              <w:t>kohdentamalla kullekin jäsenvaltiolle oikeasuhteiset resurssit</w:t>
            </w:r>
            <w:r w:rsidRPr="00B75178">
              <w:t>.</w:t>
            </w:r>
          </w:p>
        </w:tc>
      </w:tr>
      <w:tr w:rsidR="00F5504C" w:rsidRPr="00B75178" w14:paraId="4A53C25B" w14:textId="77777777" w:rsidTr="004D6AA8">
        <w:trPr>
          <w:jc w:val="center"/>
        </w:trPr>
        <w:tc>
          <w:tcPr>
            <w:tcW w:w="4876" w:type="dxa"/>
            <w:tcBorders>
              <w:top w:val="nil"/>
              <w:left w:val="nil"/>
              <w:bottom w:val="nil"/>
              <w:right w:val="nil"/>
            </w:tcBorders>
          </w:tcPr>
          <w:p w14:paraId="1AEA7E09"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30F1E10F" w14:textId="77777777" w:rsidR="00F5504C" w:rsidRPr="00B75178" w:rsidRDefault="00F5504C" w:rsidP="00B75178">
            <w:pPr>
              <w:widowControl/>
            </w:pPr>
          </w:p>
        </w:tc>
      </w:tr>
      <w:tr w:rsidR="00F5504C" w:rsidRPr="00B75178" w14:paraId="72ECE51B" w14:textId="77777777" w:rsidTr="004D6AA8">
        <w:trPr>
          <w:jc w:val="center"/>
        </w:trPr>
        <w:tc>
          <w:tcPr>
            <w:tcW w:w="4876" w:type="dxa"/>
            <w:tcBorders>
              <w:top w:val="nil"/>
              <w:left w:val="nil"/>
              <w:bottom w:val="nil"/>
              <w:right w:val="nil"/>
            </w:tcBorders>
          </w:tcPr>
          <w:p w14:paraId="0A5408F5" w14:textId="77777777" w:rsidR="00F5504C" w:rsidRPr="00B75178" w:rsidRDefault="00F5504C" w:rsidP="00B75178">
            <w:pPr>
              <w:pStyle w:val="Normal6a"/>
            </w:pPr>
            <w:r w:rsidRPr="00B75178">
              <w:rPr>
                <w:b/>
                <w:i/>
                <w:vertAlign w:val="superscript"/>
              </w:rPr>
              <w:t>7</w:t>
            </w:r>
            <w:r w:rsidRPr="00B75178">
              <w:t xml:space="preserve"> </w:t>
            </w:r>
            <w:r w:rsidRPr="00B75178">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54E8680F" w14:textId="77777777" w:rsidR="00F5504C" w:rsidRPr="00B75178" w:rsidRDefault="00F5504C" w:rsidP="00B75178">
            <w:pPr>
              <w:widowControl/>
            </w:pPr>
          </w:p>
        </w:tc>
      </w:tr>
    </w:tbl>
    <w:p w14:paraId="051E3EF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4622A79" w14:textId="77777777" w:rsidR="00F5504C" w:rsidRPr="00B75178" w:rsidRDefault="00F5504C" w:rsidP="00B75178">
      <w:pPr>
        <w:widowControl/>
      </w:pPr>
      <w:r w:rsidRPr="00B75178">
        <w:rPr>
          <w:rStyle w:val="HideTWBExt"/>
        </w:rPr>
        <w:t>&lt;/AmendB&gt;</w:t>
      </w:r>
    </w:p>
    <w:p w14:paraId="3C8C3FC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48</w:t>
      </w:r>
      <w:r w:rsidRPr="00B75178">
        <w:rPr>
          <w:rStyle w:val="HideTWBExt"/>
          <w:b w:val="0"/>
        </w:rPr>
        <w:t>&lt;/NumAmB&gt;</w:t>
      </w:r>
    </w:p>
    <w:p w14:paraId="6B776F0F"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5FEC9460" w14:textId="77777777" w:rsidR="00F5504C" w:rsidRPr="00B75178" w:rsidRDefault="00F5504C" w:rsidP="00B75178">
      <w:pPr>
        <w:pStyle w:val="NormalBold"/>
      </w:pPr>
      <w:r w:rsidRPr="00B75178">
        <w:rPr>
          <w:rStyle w:val="HideTWBExt"/>
          <w:b w:val="0"/>
        </w:rPr>
        <w:t>&lt;/RepeatBlock-By&gt;</w:t>
      </w:r>
    </w:p>
    <w:p w14:paraId="1204FF8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4CB4038"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EE533EF" w14:textId="77777777" w:rsidTr="004D6AA8">
        <w:trPr>
          <w:trHeight w:hRule="exact" w:val="240"/>
          <w:jc w:val="center"/>
        </w:trPr>
        <w:tc>
          <w:tcPr>
            <w:tcW w:w="9752" w:type="dxa"/>
            <w:gridSpan w:val="2"/>
            <w:tcBorders>
              <w:top w:val="nil"/>
              <w:left w:val="nil"/>
              <w:bottom w:val="nil"/>
              <w:right w:val="nil"/>
            </w:tcBorders>
          </w:tcPr>
          <w:p w14:paraId="646B994E" w14:textId="77777777" w:rsidR="00F5504C" w:rsidRPr="00B75178" w:rsidRDefault="00F5504C" w:rsidP="00B75178">
            <w:pPr>
              <w:widowControl/>
            </w:pPr>
          </w:p>
        </w:tc>
      </w:tr>
      <w:tr w:rsidR="00F5504C" w:rsidRPr="00B75178" w14:paraId="00ABC7A6" w14:textId="77777777" w:rsidTr="004D6AA8">
        <w:trPr>
          <w:trHeight w:val="240"/>
          <w:jc w:val="center"/>
        </w:trPr>
        <w:tc>
          <w:tcPr>
            <w:tcW w:w="4876" w:type="dxa"/>
            <w:tcBorders>
              <w:top w:val="nil"/>
              <w:left w:val="nil"/>
              <w:bottom w:val="nil"/>
              <w:right w:val="nil"/>
            </w:tcBorders>
          </w:tcPr>
          <w:p w14:paraId="0A060F3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581D3EC" w14:textId="77777777" w:rsidR="00F5504C" w:rsidRPr="00B75178" w:rsidRDefault="00F5504C" w:rsidP="00B75178">
            <w:pPr>
              <w:pStyle w:val="AmColumnHeading"/>
            </w:pPr>
            <w:r w:rsidRPr="00B75178">
              <w:t>Tarkistus</w:t>
            </w:r>
          </w:p>
        </w:tc>
      </w:tr>
      <w:tr w:rsidR="00F5504C" w:rsidRPr="00B75178" w14:paraId="055C99E5" w14:textId="77777777" w:rsidTr="004D6AA8">
        <w:trPr>
          <w:jc w:val="center"/>
        </w:trPr>
        <w:tc>
          <w:tcPr>
            <w:tcW w:w="4876" w:type="dxa"/>
            <w:tcBorders>
              <w:top w:val="nil"/>
              <w:left w:val="nil"/>
              <w:bottom w:val="nil"/>
              <w:right w:val="nil"/>
            </w:tcBorders>
          </w:tcPr>
          <w:p w14:paraId="5916E6A6" w14:textId="77777777" w:rsidR="00F5504C" w:rsidRPr="00B75178" w:rsidRDefault="00F5504C" w:rsidP="00B75178">
            <w:pPr>
              <w:pStyle w:val="Normal6a"/>
            </w:pPr>
            <w:r w:rsidRPr="00B75178">
              <w:t>(9)</w:t>
            </w:r>
            <w:r w:rsidRPr="00B75178">
              <w:tab/>
            </w:r>
            <w:r w:rsidRPr="00B75178">
              <w:rPr>
                <w:b/>
                <w:i/>
              </w:rPr>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b/>
                <w:i/>
                <w:vertAlign w:val="superscript"/>
              </w:rPr>
              <w:t>7</w:t>
            </w:r>
            <w:r w:rsidRPr="00B75178">
              <w:rPr>
                <w:b/>
                <w:i/>
              </w:rPr>
              <w:t>,</w:t>
            </w:r>
            <w:r w:rsidRPr="00B75178">
              <w:t xml:space="preserve"> </w:t>
            </w:r>
            <w:r w:rsidRPr="00B75178">
              <w:rPr>
                <w:b/>
                <w:i/>
              </w:rPr>
              <w:t>Euroopan unionin ja sen jäsenvaltioiden vakauden horjuttamiseksi.</w:t>
            </w:r>
            <w:r w:rsidRPr="00B75178">
              <w:t xml:space="preserve">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w:t>
            </w:r>
            <w:r w:rsidRPr="00B75178">
              <w:rPr>
                <w:b/>
                <w:i/>
              </w:rPr>
              <w:t>Lisäksi olisi harkittava teknologian ja digitaalisten ratkaisujen käyttöönottoa rajavalvontamission tukemiseksi.</w:t>
            </w:r>
          </w:p>
        </w:tc>
        <w:tc>
          <w:tcPr>
            <w:tcW w:w="4876" w:type="dxa"/>
            <w:tcBorders>
              <w:top w:val="nil"/>
              <w:left w:val="nil"/>
              <w:bottom w:val="nil"/>
              <w:right w:val="nil"/>
            </w:tcBorders>
          </w:tcPr>
          <w:p w14:paraId="5E9B42C0" w14:textId="77777777" w:rsidR="00F5504C" w:rsidRPr="00B75178" w:rsidRDefault="00F5504C" w:rsidP="00B75178">
            <w:pPr>
              <w:pStyle w:val="Normal6a"/>
            </w:pPr>
            <w:r w:rsidRPr="00B75178">
              <w:t>(9)</w:t>
            </w:r>
            <w:r w:rsidRPr="00B75178">
              <w:tab/>
              <w:t>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w:t>
            </w:r>
          </w:p>
        </w:tc>
      </w:tr>
      <w:tr w:rsidR="00F5504C" w:rsidRPr="00B75178" w14:paraId="01A0745D" w14:textId="77777777" w:rsidTr="004D6AA8">
        <w:trPr>
          <w:jc w:val="center"/>
        </w:trPr>
        <w:tc>
          <w:tcPr>
            <w:tcW w:w="4876" w:type="dxa"/>
            <w:tcBorders>
              <w:top w:val="nil"/>
              <w:left w:val="nil"/>
              <w:bottom w:val="nil"/>
              <w:right w:val="nil"/>
            </w:tcBorders>
          </w:tcPr>
          <w:p w14:paraId="4C888702"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2CB046FF" w14:textId="77777777" w:rsidR="00F5504C" w:rsidRPr="00B75178" w:rsidRDefault="00F5504C" w:rsidP="00B75178">
            <w:pPr>
              <w:widowControl/>
            </w:pPr>
          </w:p>
        </w:tc>
      </w:tr>
      <w:tr w:rsidR="00F5504C" w:rsidRPr="00B75178" w14:paraId="7A6EC41A" w14:textId="77777777" w:rsidTr="004D6AA8">
        <w:trPr>
          <w:jc w:val="center"/>
        </w:trPr>
        <w:tc>
          <w:tcPr>
            <w:tcW w:w="4876" w:type="dxa"/>
            <w:tcBorders>
              <w:top w:val="nil"/>
              <w:left w:val="nil"/>
              <w:bottom w:val="nil"/>
              <w:right w:val="nil"/>
            </w:tcBorders>
          </w:tcPr>
          <w:p w14:paraId="039CD175" w14:textId="77777777" w:rsidR="00F5504C" w:rsidRPr="00B75178" w:rsidRDefault="00F5504C" w:rsidP="00B75178">
            <w:pPr>
              <w:pStyle w:val="Normal6a"/>
            </w:pPr>
            <w:r w:rsidRPr="00B75178">
              <w:rPr>
                <w:b/>
                <w:i/>
                <w:vertAlign w:val="superscript"/>
              </w:rPr>
              <w:t>7</w:t>
            </w:r>
            <w:r w:rsidRPr="00B75178">
              <w:t xml:space="preserve"> </w:t>
            </w:r>
            <w:r w:rsidRPr="00B75178">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321C156D" w14:textId="77777777" w:rsidR="00F5504C" w:rsidRPr="00B75178" w:rsidRDefault="00F5504C" w:rsidP="00B75178">
            <w:pPr>
              <w:widowControl/>
            </w:pPr>
          </w:p>
        </w:tc>
      </w:tr>
    </w:tbl>
    <w:p w14:paraId="066621A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724E93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E14BB7F" w14:textId="77777777" w:rsidR="00F5504C" w:rsidRPr="00B75178" w:rsidRDefault="00F5504C" w:rsidP="00B75178">
      <w:pPr>
        <w:pStyle w:val="AmJustText"/>
      </w:pPr>
      <w:r w:rsidRPr="00B75178">
        <w:t>Välineellistämiseen on puututtu maahanmuutto- ja turvapaikkasopimuksella. Se rahoitetaan turvapaikka-, maahanmuutto-, ja kotouttamisrahastoa koskevasta asetuksesta. Emme saa kannustaa kaksinkertaiseen rahoitukseen. ”Aseena käyttäminen” ei ole kieltä, jota voimme tunnistaa tai tukea keskustellessamme ihmisistä.</w:t>
      </w:r>
    </w:p>
    <w:p w14:paraId="7C69FE61" w14:textId="77777777" w:rsidR="00F5504C" w:rsidRPr="00B75178" w:rsidRDefault="00F5504C" w:rsidP="00B75178">
      <w:pPr>
        <w:widowControl/>
      </w:pPr>
      <w:r w:rsidRPr="00B75178">
        <w:rPr>
          <w:rStyle w:val="HideTWBExt"/>
        </w:rPr>
        <w:t>&lt;/AmendB&gt;</w:t>
      </w:r>
    </w:p>
    <w:p w14:paraId="1AB816C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49</w:t>
      </w:r>
      <w:r w:rsidRPr="00B75178">
        <w:rPr>
          <w:rStyle w:val="HideTWBExt"/>
          <w:b w:val="0"/>
        </w:rPr>
        <w:t>&lt;/NumAmB&gt;</w:t>
      </w:r>
    </w:p>
    <w:p w14:paraId="234F0074"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28D1170B" w14:textId="77777777" w:rsidR="00F5504C" w:rsidRPr="00B75178" w:rsidRDefault="00F5504C" w:rsidP="00B75178">
      <w:pPr>
        <w:pStyle w:val="NormalBold"/>
      </w:pPr>
      <w:r w:rsidRPr="00B75178">
        <w:rPr>
          <w:rStyle w:val="HideTWBExt"/>
          <w:b w:val="0"/>
        </w:rPr>
        <w:t>&lt;/RepeatBlock-By&gt;</w:t>
      </w:r>
    </w:p>
    <w:p w14:paraId="786DBD9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51007DA"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36982B3" w14:textId="77777777" w:rsidTr="004D6AA8">
        <w:trPr>
          <w:trHeight w:hRule="exact" w:val="240"/>
          <w:jc w:val="center"/>
        </w:trPr>
        <w:tc>
          <w:tcPr>
            <w:tcW w:w="9752" w:type="dxa"/>
            <w:gridSpan w:val="2"/>
            <w:tcBorders>
              <w:top w:val="nil"/>
              <w:left w:val="nil"/>
              <w:bottom w:val="nil"/>
              <w:right w:val="nil"/>
            </w:tcBorders>
          </w:tcPr>
          <w:p w14:paraId="730A0B89" w14:textId="77777777" w:rsidR="00F5504C" w:rsidRPr="00B75178" w:rsidRDefault="00F5504C" w:rsidP="00B75178">
            <w:pPr>
              <w:widowControl/>
            </w:pPr>
          </w:p>
        </w:tc>
      </w:tr>
      <w:tr w:rsidR="00F5504C" w:rsidRPr="00B75178" w14:paraId="44795EB0" w14:textId="77777777" w:rsidTr="004D6AA8">
        <w:trPr>
          <w:trHeight w:val="240"/>
          <w:jc w:val="center"/>
        </w:trPr>
        <w:tc>
          <w:tcPr>
            <w:tcW w:w="4876" w:type="dxa"/>
            <w:tcBorders>
              <w:top w:val="nil"/>
              <w:left w:val="nil"/>
              <w:bottom w:val="nil"/>
              <w:right w:val="nil"/>
            </w:tcBorders>
          </w:tcPr>
          <w:p w14:paraId="61C7F7A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F74875A" w14:textId="77777777" w:rsidR="00F5504C" w:rsidRPr="00B75178" w:rsidRDefault="00F5504C" w:rsidP="00B75178">
            <w:pPr>
              <w:pStyle w:val="AmColumnHeading"/>
            </w:pPr>
            <w:r w:rsidRPr="00B75178">
              <w:t>Tarkistus</w:t>
            </w:r>
          </w:p>
        </w:tc>
      </w:tr>
      <w:tr w:rsidR="00F5504C" w:rsidRPr="00B75178" w14:paraId="535643A5" w14:textId="77777777" w:rsidTr="004D6AA8">
        <w:trPr>
          <w:jc w:val="center"/>
        </w:trPr>
        <w:tc>
          <w:tcPr>
            <w:tcW w:w="4876" w:type="dxa"/>
            <w:tcBorders>
              <w:top w:val="nil"/>
              <w:left w:val="nil"/>
              <w:bottom w:val="nil"/>
              <w:right w:val="nil"/>
            </w:tcBorders>
          </w:tcPr>
          <w:p w14:paraId="7F325B5A"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w:t>
            </w:r>
            <w:r w:rsidRPr="00B75178">
              <w:rPr>
                <w:b/>
                <w:i/>
              </w:rPr>
              <w:t>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b/>
                <w:i/>
                <w:vertAlign w:val="superscript"/>
              </w:rPr>
              <w:t>7</w:t>
            </w:r>
            <w:r w:rsidRPr="00B75178">
              <w:t xml:space="preserve"> </w:t>
            </w:r>
            <w:r w:rsidRPr="00B75178">
              <w:rPr>
                <w:b/>
                <w:i/>
              </w:rPr>
              <w:t>Euroopan unionin ja sen jäsenvaltioiden vakauden horjuttamiseksi</w:t>
            </w:r>
            <w:r w:rsidRPr="00B75178">
              <w:t>.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49E78E98"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1151A8F6" w14:textId="77777777" w:rsidTr="004D6AA8">
        <w:trPr>
          <w:jc w:val="center"/>
        </w:trPr>
        <w:tc>
          <w:tcPr>
            <w:tcW w:w="4876" w:type="dxa"/>
            <w:tcBorders>
              <w:top w:val="nil"/>
              <w:left w:val="nil"/>
              <w:bottom w:val="nil"/>
              <w:right w:val="nil"/>
            </w:tcBorders>
          </w:tcPr>
          <w:p w14:paraId="2F6DF665"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28925849" w14:textId="77777777" w:rsidR="00F5504C" w:rsidRPr="00B75178" w:rsidRDefault="00F5504C" w:rsidP="00B75178">
            <w:pPr>
              <w:widowControl/>
            </w:pPr>
          </w:p>
        </w:tc>
      </w:tr>
      <w:tr w:rsidR="00F5504C" w:rsidRPr="00B75178" w14:paraId="3063B2A9" w14:textId="77777777" w:rsidTr="004D6AA8">
        <w:trPr>
          <w:jc w:val="center"/>
        </w:trPr>
        <w:tc>
          <w:tcPr>
            <w:tcW w:w="4876" w:type="dxa"/>
            <w:tcBorders>
              <w:top w:val="nil"/>
              <w:left w:val="nil"/>
              <w:bottom w:val="nil"/>
              <w:right w:val="nil"/>
            </w:tcBorders>
          </w:tcPr>
          <w:p w14:paraId="04CBA0F0" w14:textId="77777777" w:rsidR="00F5504C" w:rsidRPr="00B75178" w:rsidRDefault="00F5504C" w:rsidP="00B75178">
            <w:pPr>
              <w:pStyle w:val="Normal6a"/>
            </w:pPr>
            <w:r w:rsidRPr="00B75178">
              <w:rPr>
                <w:b/>
                <w:i/>
                <w:vertAlign w:val="superscript"/>
              </w:rPr>
              <w:t>7</w:t>
            </w:r>
            <w:r w:rsidRPr="00B75178">
              <w:t xml:space="preserve"> </w:t>
            </w:r>
            <w:r w:rsidRPr="00B75178">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12E9DA2D" w14:textId="77777777" w:rsidR="00F5504C" w:rsidRPr="00B75178" w:rsidRDefault="00F5504C" w:rsidP="00B75178">
            <w:pPr>
              <w:widowControl/>
            </w:pPr>
          </w:p>
        </w:tc>
      </w:tr>
    </w:tbl>
    <w:p w14:paraId="7BC9CDB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7E5DAE6" w14:textId="77777777" w:rsidR="00F5504C" w:rsidRPr="00B75178" w:rsidRDefault="00F5504C" w:rsidP="00B75178">
      <w:pPr>
        <w:widowControl/>
      </w:pPr>
      <w:r w:rsidRPr="00B75178">
        <w:rPr>
          <w:rStyle w:val="HideTWBExt"/>
        </w:rPr>
        <w:t>&lt;/AmendB&gt;</w:t>
      </w:r>
    </w:p>
    <w:p w14:paraId="5139633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50</w:t>
      </w:r>
      <w:r w:rsidRPr="00B75178">
        <w:rPr>
          <w:rStyle w:val="HideTWBExt"/>
          <w:b w:val="0"/>
        </w:rPr>
        <w:t>&lt;/NumAmB&gt;</w:t>
      </w:r>
    </w:p>
    <w:p w14:paraId="21A0D3CF" w14:textId="77777777" w:rsidR="00F5504C" w:rsidRPr="00B75178" w:rsidRDefault="00F5504C" w:rsidP="00B75178">
      <w:pPr>
        <w:pStyle w:val="NormalBold"/>
      </w:pPr>
      <w:r w:rsidRPr="00B75178">
        <w:rPr>
          <w:rStyle w:val="HideTWBExt"/>
          <w:b w:val="0"/>
        </w:rPr>
        <w:t>&lt;RepeatBlock-By&gt;&lt;Members&gt;</w:t>
      </w:r>
      <w:r w:rsidRPr="00B75178">
        <w:t>Tom Vandendriessche</w:t>
      </w:r>
      <w:r w:rsidRPr="00B75178">
        <w:rPr>
          <w:rStyle w:val="HideTWBExt"/>
          <w:b w:val="0"/>
        </w:rPr>
        <w:t>&lt;/Members&gt;</w:t>
      </w:r>
    </w:p>
    <w:p w14:paraId="31EA6BF7" w14:textId="77777777" w:rsidR="00F5504C" w:rsidRPr="00B75178" w:rsidRDefault="00F5504C" w:rsidP="00B75178">
      <w:pPr>
        <w:pStyle w:val="NormalBold"/>
      </w:pPr>
      <w:r w:rsidRPr="00B75178">
        <w:rPr>
          <w:rStyle w:val="HideTWBExt"/>
          <w:b w:val="0"/>
        </w:rPr>
        <w:t>&lt;/RepeatBlock-By&gt;</w:t>
      </w:r>
    </w:p>
    <w:p w14:paraId="093CAC5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7AB3AC6"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054FE73" w14:textId="77777777" w:rsidTr="004D6AA8">
        <w:trPr>
          <w:trHeight w:hRule="exact" w:val="240"/>
          <w:jc w:val="center"/>
        </w:trPr>
        <w:tc>
          <w:tcPr>
            <w:tcW w:w="9752" w:type="dxa"/>
            <w:gridSpan w:val="2"/>
            <w:tcBorders>
              <w:top w:val="nil"/>
              <w:left w:val="nil"/>
              <w:bottom w:val="nil"/>
              <w:right w:val="nil"/>
            </w:tcBorders>
          </w:tcPr>
          <w:p w14:paraId="7EFAA33B" w14:textId="77777777" w:rsidR="00F5504C" w:rsidRPr="00B75178" w:rsidRDefault="00F5504C" w:rsidP="00B75178">
            <w:pPr>
              <w:widowControl/>
            </w:pPr>
          </w:p>
        </w:tc>
      </w:tr>
      <w:tr w:rsidR="00F5504C" w:rsidRPr="00B75178" w14:paraId="55847ABF" w14:textId="77777777" w:rsidTr="004D6AA8">
        <w:trPr>
          <w:trHeight w:val="240"/>
          <w:jc w:val="center"/>
        </w:trPr>
        <w:tc>
          <w:tcPr>
            <w:tcW w:w="4876" w:type="dxa"/>
            <w:tcBorders>
              <w:top w:val="nil"/>
              <w:left w:val="nil"/>
              <w:bottom w:val="nil"/>
              <w:right w:val="nil"/>
            </w:tcBorders>
          </w:tcPr>
          <w:p w14:paraId="07B270E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3A1E96A" w14:textId="77777777" w:rsidR="00F5504C" w:rsidRPr="00B75178" w:rsidRDefault="00F5504C" w:rsidP="00B75178">
            <w:pPr>
              <w:pStyle w:val="AmColumnHeading"/>
            </w:pPr>
            <w:r w:rsidRPr="00B75178">
              <w:t>Tarkistus</w:t>
            </w:r>
          </w:p>
        </w:tc>
      </w:tr>
      <w:tr w:rsidR="00F5504C" w:rsidRPr="00B75178" w14:paraId="3439DF14" w14:textId="77777777" w:rsidTr="004D6AA8">
        <w:trPr>
          <w:jc w:val="center"/>
        </w:trPr>
        <w:tc>
          <w:tcPr>
            <w:tcW w:w="4876" w:type="dxa"/>
            <w:tcBorders>
              <w:top w:val="nil"/>
              <w:left w:val="nil"/>
              <w:bottom w:val="nil"/>
              <w:right w:val="nil"/>
            </w:tcBorders>
          </w:tcPr>
          <w:p w14:paraId="5665D929"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w:t>
            </w:r>
            <w:r w:rsidRPr="00B75178">
              <w:rPr>
                <w:b/>
                <w:i/>
              </w:rPr>
              <w:t>puuttumalla muun muassa</w:t>
            </w:r>
            <w:r w:rsidRPr="00B75178">
              <w:t xml:space="preserve">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1C48E9B1"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w:t>
            </w:r>
            <w:r w:rsidRPr="00B75178">
              <w:rPr>
                <w:b/>
                <w:i/>
              </w:rPr>
              <w:t>ja estääkseen päättäväisesti kaikenlaisen luvattoman ja erityisesti laittoman muuttoliikkeen. Tähän on sisällyttävä fyysisen infrastruktuurin, kuten aitojen ja muurien, rahoittaminen sekä tehostetun valvontateknologia käyttöönotto, jotta voidaan puuttua luvattomaan ja</w:t>
            </w:r>
            <w:r w:rsidRPr="00B75178">
              <w:t xml:space="preserve">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10904E4D" w14:textId="77777777" w:rsidTr="004D6AA8">
        <w:trPr>
          <w:jc w:val="center"/>
        </w:trPr>
        <w:tc>
          <w:tcPr>
            <w:tcW w:w="4876" w:type="dxa"/>
            <w:tcBorders>
              <w:top w:val="nil"/>
              <w:left w:val="nil"/>
              <w:bottom w:val="nil"/>
              <w:right w:val="nil"/>
            </w:tcBorders>
          </w:tcPr>
          <w:p w14:paraId="2B2FC973"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635009AE" w14:textId="77777777" w:rsidR="00F5504C" w:rsidRPr="00B75178" w:rsidRDefault="00F5504C" w:rsidP="00B75178">
            <w:pPr>
              <w:pStyle w:val="Normal6a"/>
            </w:pPr>
            <w:r w:rsidRPr="00B75178">
              <w:rPr>
                <w:b/>
                <w:i/>
              </w:rPr>
              <w:t>_________________</w:t>
            </w:r>
          </w:p>
        </w:tc>
      </w:tr>
      <w:tr w:rsidR="00F5504C" w:rsidRPr="00B75178" w14:paraId="08317A4D" w14:textId="77777777" w:rsidTr="004D6AA8">
        <w:trPr>
          <w:jc w:val="center"/>
        </w:trPr>
        <w:tc>
          <w:tcPr>
            <w:tcW w:w="4876" w:type="dxa"/>
            <w:tcBorders>
              <w:top w:val="nil"/>
              <w:left w:val="nil"/>
              <w:bottom w:val="nil"/>
              <w:right w:val="nil"/>
            </w:tcBorders>
          </w:tcPr>
          <w:p w14:paraId="0B189DA4"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4A6462DC"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6D2D906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80A5EC6" w14:textId="77777777" w:rsidR="00F5504C" w:rsidRPr="00B75178" w:rsidRDefault="00F5504C" w:rsidP="00B75178">
      <w:pPr>
        <w:widowControl/>
      </w:pPr>
      <w:r w:rsidRPr="00B75178">
        <w:rPr>
          <w:rStyle w:val="HideTWBExt"/>
        </w:rPr>
        <w:t>&lt;/AmendB&gt;</w:t>
      </w:r>
    </w:p>
    <w:p w14:paraId="0652C96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51</w:t>
      </w:r>
      <w:r w:rsidRPr="00B75178">
        <w:rPr>
          <w:rStyle w:val="HideTWBExt"/>
          <w:b w:val="0"/>
        </w:rPr>
        <w:t>&lt;/NumAmB&gt;</w:t>
      </w:r>
    </w:p>
    <w:p w14:paraId="310457A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0EA41543" w14:textId="77777777" w:rsidR="00F5504C" w:rsidRPr="00B75178" w:rsidRDefault="00F5504C" w:rsidP="00B75178">
      <w:pPr>
        <w:pStyle w:val="NormalBold"/>
      </w:pPr>
      <w:r w:rsidRPr="00B75178">
        <w:rPr>
          <w:rStyle w:val="HideTWBExt"/>
          <w:b w:val="0"/>
        </w:rPr>
        <w:t>&lt;/RepeatBlock-By&gt;</w:t>
      </w:r>
    </w:p>
    <w:p w14:paraId="47D0728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2C64796"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CFBC302" w14:textId="77777777" w:rsidTr="004D6AA8">
        <w:trPr>
          <w:trHeight w:hRule="exact" w:val="240"/>
          <w:jc w:val="center"/>
        </w:trPr>
        <w:tc>
          <w:tcPr>
            <w:tcW w:w="9752" w:type="dxa"/>
            <w:gridSpan w:val="2"/>
            <w:tcBorders>
              <w:top w:val="nil"/>
              <w:left w:val="nil"/>
              <w:bottom w:val="nil"/>
              <w:right w:val="nil"/>
            </w:tcBorders>
          </w:tcPr>
          <w:p w14:paraId="2BB51538" w14:textId="77777777" w:rsidR="00F5504C" w:rsidRPr="00B75178" w:rsidRDefault="00F5504C" w:rsidP="00B75178">
            <w:pPr>
              <w:widowControl/>
            </w:pPr>
          </w:p>
        </w:tc>
      </w:tr>
      <w:tr w:rsidR="00F5504C" w:rsidRPr="00B75178" w14:paraId="3D1C8347" w14:textId="77777777" w:rsidTr="004D6AA8">
        <w:trPr>
          <w:trHeight w:val="240"/>
          <w:jc w:val="center"/>
        </w:trPr>
        <w:tc>
          <w:tcPr>
            <w:tcW w:w="4876" w:type="dxa"/>
            <w:tcBorders>
              <w:top w:val="nil"/>
              <w:left w:val="nil"/>
              <w:bottom w:val="nil"/>
              <w:right w:val="nil"/>
            </w:tcBorders>
          </w:tcPr>
          <w:p w14:paraId="4175105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301F4E3" w14:textId="77777777" w:rsidR="00F5504C" w:rsidRPr="00B75178" w:rsidRDefault="00F5504C" w:rsidP="00B75178">
            <w:pPr>
              <w:pStyle w:val="AmColumnHeading"/>
            </w:pPr>
            <w:r w:rsidRPr="00B75178">
              <w:t>Tarkistus</w:t>
            </w:r>
          </w:p>
        </w:tc>
      </w:tr>
      <w:tr w:rsidR="00F5504C" w:rsidRPr="00B75178" w14:paraId="06B2C9C3" w14:textId="77777777" w:rsidTr="004D6AA8">
        <w:trPr>
          <w:jc w:val="center"/>
        </w:trPr>
        <w:tc>
          <w:tcPr>
            <w:tcW w:w="4876" w:type="dxa"/>
            <w:tcBorders>
              <w:top w:val="nil"/>
              <w:left w:val="nil"/>
              <w:bottom w:val="nil"/>
              <w:right w:val="nil"/>
            </w:tcBorders>
          </w:tcPr>
          <w:p w14:paraId="09E51A55"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352FD2B2"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xml:space="preserve">,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 </w:t>
            </w:r>
            <w:r w:rsidRPr="00B75178">
              <w:rPr>
                <w:b/>
                <w:i/>
              </w:rPr>
              <w:t>erityisesti silloin, kun ne edistävät luvattomien rajanylitysten, salakuljetusverkostojen ja hybridiuhkien tehokkaampaa havaitsemista ja samalla varmistavat unionin varojen tehokkaan käytön</w:t>
            </w:r>
            <w:r w:rsidRPr="00B75178">
              <w:t>.</w:t>
            </w:r>
          </w:p>
        </w:tc>
      </w:tr>
      <w:tr w:rsidR="00F5504C" w:rsidRPr="00B75178" w14:paraId="680EE3DE" w14:textId="77777777" w:rsidTr="004D6AA8">
        <w:trPr>
          <w:jc w:val="center"/>
        </w:trPr>
        <w:tc>
          <w:tcPr>
            <w:tcW w:w="4876" w:type="dxa"/>
            <w:tcBorders>
              <w:top w:val="nil"/>
              <w:left w:val="nil"/>
              <w:bottom w:val="nil"/>
              <w:right w:val="nil"/>
            </w:tcBorders>
          </w:tcPr>
          <w:p w14:paraId="13F3022D"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6CA744FF" w14:textId="77777777" w:rsidR="00F5504C" w:rsidRPr="00B75178" w:rsidRDefault="00F5504C" w:rsidP="00B75178">
            <w:pPr>
              <w:pStyle w:val="Normal6a"/>
            </w:pPr>
            <w:r w:rsidRPr="00B75178">
              <w:rPr>
                <w:b/>
                <w:i/>
              </w:rPr>
              <w:t>_________________</w:t>
            </w:r>
          </w:p>
        </w:tc>
      </w:tr>
      <w:tr w:rsidR="00F5504C" w:rsidRPr="00B75178" w14:paraId="52F87AB9" w14:textId="77777777" w:rsidTr="004D6AA8">
        <w:trPr>
          <w:jc w:val="center"/>
        </w:trPr>
        <w:tc>
          <w:tcPr>
            <w:tcW w:w="4876" w:type="dxa"/>
            <w:tcBorders>
              <w:top w:val="nil"/>
              <w:left w:val="nil"/>
              <w:bottom w:val="nil"/>
              <w:right w:val="nil"/>
            </w:tcBorders>
          </w:tcPr>
          <w:p w14:paraId="1E48B7F5"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6C5F297"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2188EC5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1CDEA27D"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40C5EB1" w14:textId="77777777" w:rsidR="00F5504C" w:rsidRPr="00B75178" w:rsidRDefault="00F5504C" w:rsidP="00B75178">
      <w:pPr>
        <w:pStyle w:val="AmJustText"/>
      </w:pPr>
      <w:r w:rsidRPr="00B75178">
        <w:t>Alkuperäisessä tekstissä yksilöidään oikein kasvavat turvallisuusuhat, kuten muuttoliikkeen ja hybridihyökkäysten välineellistyminen. Ehdotetulla tarkistuksella selvennetään uusien teknologioiden ja digitaalisten ratkaisujen käytön tarkoitusta, jotta tehdään selväksi, että niiden käyttöönotolla pyritään tuomaan konkreettista lisäarvoa rajojen suojaamiseen ja salakuljetuksen torjuntaan. Siinä korostetaan myös tarvetta käyttää unionin varoja tehokkaasti ja keskittyä mitattavissa oleviin tuloksiin.</w:t>
      </w:r>
    </w:p>
    <w:p w14:paraId="09997882" w14:textId="77777777" w:rsidR="00F5504C" w:rsidRPr="00B75178" w:rsidRDefault="00F5504C" w:rsidP="00B75178">
      <w:pPr>
        <w:widowControl/>
      </w:pPr>
      <w:r w:rsidRPr="00B75178">
        <w:rPr>
          <w:rStyle w:val="HideTWBExt"/>
        </w:rPr>
        <w:t>&lt;/AmendB&gt;</w:t>
      </w:r>
    </w:p>
    <w:p w14:paraId="1B4F65C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52</w:t>
      </w:r>
      <w:r w:rsidRPr="00B75178">
        <w:rPr>
          <w:rStyle w:val="HideTWBExt"/>
          <w:b w:val="0"/>
        </w:rPr>
        <w:t>&lt;/NumAmB&gt;</w:t>
      </w:r>
    </w:p>
    <w:p w14:paraId="5000660C"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3A57C3A2" w14:textId="77777777" w:rsidR="00F5504C" w:rsidRPr="00B75178" w:rsidRDefault="00F5504C" w:rsidP="00B75178">
      <w:pPr>
        <w:pStyle w:val="NormalBold"/>
      </w:pPr>
      <w:r w:rsidRPr="00B75178">
        <w:rPr>
          <w:rStyle w:val="HideTWBExt"/>
          <w:b w:val="0"/>
        </w:rPr>
        <w:t>&lt;/RepeatBlock-By&gt;</w:t>
      </w:r>
    </w:p>
    <w:p w14:paraId="53F8FF8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270E566"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8BC3F59" w14:textId="77777777" w:rsidTr="004D6AA8">
        <w:trPr>
          <w:trHeight w:hRule="exact" w:val="240"/>
          <w:jc w:val="center"/>
        </w:trPr>
        <w:tc>
          <w:tcPr>
            <w:tcW w:w="9752" w:type="dxa"/>
            <w:gridSpan w:val="2"/>
            <w:tcBorders>
              <w:top w:val="nil"/>
              <w:left w:val="nil"/>
              <w:bottom w:val="nil"/>
              <w:right w:val="nil"/>
            </w:tcBorders>
          </w:tcPr>
          <w:p w14:paraId="101D225F" w14:textId="77777777" w:rsidR="00F5504C" w:rsidRPr="00B75178" w:rsidRDefault="00F5504C" w:rsidP="00B75178">
            <w:pPr>
              <w:widowControl/>
            </w:pPr>
          </w:p>
        </w:tc>
      </w:tr>
      <w:tr w:rsidR="00F5504C" w:rsidRPr="00B75178" w14:paraId="5EDAD8D2" w14:textId="77777777" w:rsidTr="004D6AA8">
        <w:trPr>
          <w:trHeight w:val="240"/>
          <w:jc w:val="center"/>
        </w:trPr>
        <w:tc>
          <w:tcPr>
            <w:tcW w:w="4876" w:type="dxa"/>
            <w:tcBorders>
              <w:top w:val="nil"/>
              <w:left w:val="nil"/>
              <w:bottom w:val="nil"/>
              <w:right w:val="nil"/>
            </w:tcBorders>
          </w:tcPr>
          <w:p w14:paraId="78D712F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DFEB10B" w14:textId="77777777" w:rsidR="00F5504C" w:rsidRPr="00B75178" w:rsidRDefault="00F5504C" w:rsidP="00B75178">
            <w:pPr>
              <w:pStyle w:val="AmColumnHeading"/>
            </w:pPr>
            <w:r w:rsidRPr="00B75178">
              <w:t>Tarkistus</w:t>
            </w:r>
          </w:p>
        </w:tc>
      </w:tr>
      <w:tr w:rsidR="00F5504C" w:rsidRPr="00B75178" w14:paraId="7AD4F61C" w14:textId="77777777" w:rsidTr="004D6AA8">
        <w:trPr>
          <w:jc w:val="center"/>
        </w:trPr>
        <w:tc>
          <w:tcPr>
            <w:tcW w:w="4876" w:type="dxa"/>
            <w:tcBorders>
              <w:top w:val="nil"/>
              <w:left w:val="nil"/>
              <w:bottom w:val="nil"/>
              <w:right w:val="nil"/>
            </w:tcBorders>
          </w:tcPr>
          <w:p w14:paraId="0CBCEACD"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xml:space="preserve"> ,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46886D46"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w:t>
            </w:r>
            <w:r w:rsidRPr="00B75178">
              <w:rPr>
                <w:b/>
                <w:i/>
              </w:rPr>
              <w:t>erityisesti</w:t>
            </w:r>
            <w:r w:rsidRPr="00B75178">
              <w:t xml:space="preserve"> unionin </w:t>
            </w:r>
            <w:r w:rsidRPr="00B75178">
              <w:rPr>
                <w:b/>
                <w:i/>
              </w:rPr>
              <w:t>kaikista haavoittuvaisimpia</w:t>
            </w:r>
            <w:r w:rsidRPr="00B75178">
              <w:t xml:space="preserve">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kuten muuttoliikkeen käyttämistä aseena</w:t>
            </w:r>
            <w:r w:rsidRPr="00B75178">
              <w:rPr>
                <w:vertAlign w:val="superscript"/>
              </w:rPr>
              <w:t>7</w:t>
            </w:r>
            <w:r w:rsidRPr="00B75178">
              <w:t xml:space="preserve"> ,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5E2B44C3" w14:textId="77777777" w:rsidTr="004D6AA8">
        <w:trPr>
          <w:jc w:val="center"/>
        </w:trPr>
        <w:tc>
          <w:tcPr>
            <w:tcW w:w="4876" w:type="dxa"/>
            <w:tcBorders>
              <w:top w:val="nil"/>
              <w:left w:val="nil"/>
              <w:bottom w:val="nil"/>
              <w:right w:val="nil"/>
            </w:tcBorders>
          </w:tcPr>
          <w:p w14:paraId="56F28EA6"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32576786" w14:textId="77777777" w:rsidR="00F5504C" w:rsidRPr="00B75178" w:rsidRDefault="00F5504C" w:rsidP="00B75178">
            <w:pPr>
              <w:pStyle w:val="Normal6a"/>
            </w:pPr>
            <w:r w:rsidRPr="00B75178">
              <w:rPr>
                <w:b/>
                <w:i/>
              </w:rPr>
              <w:t>_________________</w:t>
            </w:r>
          </w:p>
        </w:tc>
      </w:tr>
      <w:tr w:rsidR="00F5504C" w:rsidRPr="00B75178" w14:paraId="7E021B07" w14:textId="77777777" w:rsidTr="004D6AA8">
        <w:trPr>
          <w:jc w:val="center"/>
        </w:trPr>
        <w:tc>
          <w:tcPr>
            <w:tcW w:w="4876" w:type="dxa"/>
            <w:tcBorders>
              <w:top w:val="nil"/>
              <w:left w:val="nil"/>
              <w:bottom w:val="nil"/>
              <w:right w:val="nil"/>
            </w:tcBorders>
          </w:tcPr>
          <w:p w14:paraId="3CF9D8D0"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57FF7396"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31D3DE1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27FB1C33" w14:textId="77777777" w:rsidR="00F5504C" w:rsidRPr="00B75178" w:rsidRDefault="00F5504C" w:rsidP="00B75178">
      <w:pPr>
        <w:widowControl/>
      </w:pPr>
      <w:r w:rsidRPr="00B75178">
        <w:rPr>
          <w:rStyle w:val="HideTWBExt"/>
        </w:rPr>
        <w:t>&lt;/AmendB&gt;</w:t>
      </w:r>
    </w:p>
    <w:p w14:paraId="1519561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53</w:t>
      </w:r>
      <w:r w:rsidRPr="00B75178">
        <w:rPr>
          <w:rStyle w:val="HideTWBExt"/>
          <w:b w:val="0"/>
        </w:rPr>
        <w:t>&lt;/NumAmB&gt;</w:t>
      </w:r>
    </w:p>
    <w:p w14:paraId="08077616"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2149EE67" w14:textId="77777777" w:rsidR="00F5504C" w:rsidRPr="00B75178" w:rsidRDefault="00F5504C" w:rsidP="00B75178">
      <w:pPr>
        <w:pStyle w:val="NormalBold"/>
      </w:pPr>
      <w:r w:rsidRPr="00B75178">
        <w:rPr>
          <w:rStyle w:val="HideTWBExt"/>
          <w:b w:val="0"/>
        </w:rPr>
        <w:t>&lt;/RepeatBlock-By&gt;</w:t>
      </w:r>
    </w:p>
    <w:p w14:paraId="2C4BB90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0068361"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ABB8737" w14:textId="77777777" w:rsidTr="004D6AA8">
        <w:trPr>
          <w:trHeight w:hRule="exact" w:val="240"/>
          <w:jc w:val="center"/>
        </w:trPr>
        <w:tc>
          <w:tcPr>
            <w:tcW w:w="9752" w:type="dxa"/>
            <w:gridSpan w:val="2"/>
            <w:tcBorders>
              <w:top w:val="nil"/>
              <w:left w:val="nil"/>
              <w:bottom w:val="nil"/>
              <w:right w:val="nil"/>
            </w:tcBorders>
          </w:tcPr>
          <w:p w14:paraId="44EB1CC5" w14:textId="77777777" w:rsidR="00F5504C" w:rsidRPr="00B75178" w:rsidRDefault="00F5504C" w:rsidP="00B75178">
            <w:pPr>
              <w:widowControl/>
            </w:pPr>
          </w:p>
        </w:tc>
      </w:tr>
      <w:tr w:rsidR="00F5504C" w:rsidRPr="00B75178" w14:paraId="1EC6A947" w14:textId="77777777" w:rsidTr="004D6AA8">
        <w:trPr>
          <w:trHeight w:val="240"/>
          <w:jc w:val="center"/>
        </w:trPr>
        <w:tc>
          <w:tcPr>
            <w:tcW w:w="4876" w:type="dxa"/>
            <w:tcBorders>
              <w:top w:val="nil"/>
              <w:left w:val="nil"/>
              <w:bottom w:val="nil"/>
              <w:right w:val="nil"/>
            </w:tcBorders>
          </w:tcPr>
          <w:p w14:paraId="573EEDB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4319FA8" w14:textId="77777777" w:rsidR="00F5504C" w:rsidRPr="00B75178" w:rsidRDefault="00F5504C" w:rsidP="00B75178">
            <w:pPr>
              <w:pStyle w:val="AmColumnHeading"/>
            </w:pPr>
            <w:r w:rsidRPr="00B75178">
              <w:t>Tarkistus</w:t>
            </w:r>
          </w:p>
        </w:tc>
      </w:tr>
      <w:tr w:rsidR="00F5504C" w:rsidRPr="00B75178" w14:paraId="79E61CC0" w14:textId="77777777" w:rsidTr="004D6AA8">
        <w:trPr>
          <w:jc w:val="center"/>
        </w:trPr>
        <w:tc>
          <w:tcPr>
            <w:tcW w:w="4876" w:type="dxa"/>
            <w:tcBorders>
              <w:top w:val="nil"/>
              <w:left w:val="nil"/>
              <w:bottom w:val="nil"/>
              <w:right w:val="nil"/>
            </w:tcBorders>
          </w:tcPr>
          <w:p w14:paraId="4658D9F1" w14:textId="77777777" w:rsidR="00F5504C" w:rsidRPr="00B75178" w:rsidRDefault="00F5504C" w:rsidP="00B75178">
            <w:pPr>
              <w:pStyle w:val="Normal6a"/>
            </w:pPr>
            <w:r w:rsidRPr="00B75178">
              <w:t>(9)</w:t>
            </w:r>
            <w:r w:rsidRPr="00B75178">
              <w:tab/>
              <w:t>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w:t>
            </w:r>
            <w:r w:rsidRPr="00B75178">
              <w:rPr>
                <w:b/>
                <w:i/>
              </w:rPr>
              <w:t>, kuten muuttoliikkeen käyttämistä aseena</w:t>
            </w:r>
            <w:r w:rsidRPr="00B75178">
              <w:rPr>
                <w:b/>
                <w:i/>
                <w:vertAlign w:val="superscript"/>
              </w:rPr>
              <w:t>7</w:t>
            </w:r>
            <w:r w:rsidRPr="00B75178">
              <w:rPr>
                <w:b/>
                <w:i/>
              </w:rPr>
              <w:t>,</w:t>
            </w:r>
            <w:r w:rsidRPr="00B75178">
              <w:t xml:space="preserve">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w:t>
            </w:r>
            <w:r w:rsidRPr="00B75178">
              <w:rPr>
                <w:b/>
                <w:i/>
              </w:rPr>
              <w:t>teknologian</w:t>
            </w:r>
            <w:r w:rsidRPr="00B75178">
              <w:t xml:space="preserve"> ja digitaalisten </w:t>
            </w:r>
            <w:r w:rsidRPr="00B75178">
              <w:rPr>
                <w:b/>
                <w:i/>
              </w:rPr>
              <w:t>ratkaisujen</w:t>
            </w:r>
            <w:r w:rsidRPr="00B75178">
              <w:t xml:space="preserve"> käyttöönottoa rajavalvontamission tukemiseksi.</w:t>
            </w:r>
          </w:p>
        </w:tc>
        <w:tc>
          <w:tcPr>
            <w:tcW w:w="4876" w:type="dxa"/>
            <w:tcBorders>
              <w:top w:val="nil"/>
              <w:left w:val="nil"/>
              <w:bottom w:val="nil"/>
              <w:right w:val="nil"/>
            </w:tcBorders>
          </w:tcPr>
          <w:p w14:paraId="59ADC186"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hybridisodankäyntitaktiikoita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w:t>
            </w:r>
            <w:r w:rsidRPr="00B75178">
              <w:rPr>
                <w:b/>
                <w:i/>
              </w:rPr>
              <w:t>tietojärjestelmien</w:t>
            </w:r>
            <w:r w:rsidRPr="00B75178">
              <w:t xml:space="preserve"> ja digitaalisten </w:t>
            </w:r>
            <w:r w:rsidRPr="00B75178">
              <w:rPr>
                <w:b/>
                <w:i/>
              </w:rPr>
              <w:t>välineiden</w:t>
            </w:r>
            <w:r w:rsidRPr="00B75178">
              <w:t xml:space="preserve"> käyttöönottoa rajavalvontamission tukemiseksi </w:t>
            </w:r>
            <w:r w:rsidRPr="00B75178">
              <w:rPr>
                <w:b/>
                <w:i/>
              </w:rPr>
              <w:t>asiaa koskevan unionin säännöstön mukaisesti</w:t>
            </w:r>
            <w:r w:rsidRPr="00B75178">
              <w:t>.</w:t>
            </w:r>
          </w:p>
        </w:tc>
      </w:tr>
      <w:tr w:rsidR="00F5504C" w:rsidRPr="00B75178" w14:paraId="21DA6BD6" w14:textId="77777777" w:rsidTr="004D6AA8">
        <w:trPr>
          <w:jc w:val="center"/>
        </w:trPr>
        <w:tc>
          <w:tcPr>
            <w:tcW w:w="4876" w:type="dxa"/>
            <w:tcBorders>
              <w:top w:val="nil"/>
              <w:left w:val="nil"/>
              <w:bottom w:val="nil"/>
              <w:right w:val="nil"/>
            </w:tcBorders>
          </w:tcPr>
          <w:p w14:paraId="0BE9E13F"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2672EC27" w14:textId="77777777" w:rsidR="00F5504C" w:rsidRPr="00B75178" w:rsidRDefault="00F5504C" w:rsidP="00B75178">
            <w:pPr>
              <w:widowControl/>
            </w:pPr>
          </w:p>
        </w:tc>
      </w:tr>
      <w:tr w:rsidR="00F5504C" w:rsidRPr="00B75178" w14:paraId="0963DBC3" w14:textId="77777777" w:rsidTr="004D6AA8">
        <w:trPr>
          <w:jc w:val="center"/>
        </w:trPr>
        <w:tc>
          <w:tcPr>
            <w:tcW w:w="4876" w:type="dxa"/>
            <w:tcBorders>
              <w:top w:val="nil"/>
              <w:left w:val="nil"/>
              <w:bottom w:val="nil"/>
              <w:right w:val="nil"/>
            </w:tcBorders>
          </w:tcPr>
          <w:p w14:paraId="5367B826" w14:textId="77777777" w:rsidR="00F5504C" w:rsidRPr="00B75178" w:rsidRDefault="00F5504C" w:rsidP="00B75178">
            <w:pPr>
              <w:pStyle w:val="Normal6a"/>
            </w:pPr>
            <w:r w:rsidRPr="00B75178">
              <w:rPr>
                <w:b/>
                <w:i/>
                <w:vertAlign w:val="superscript"/>
              </w:rPr>
              <w:t>7</w:t>
            </w:r>
            <w:r w:rsidRPr="00B75178">
              <w:t xml:space="preserve"> </w:t>
            </w:r>
            <w:r w:rsidRPr="00B75178">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4D10679D" w14:textId="77777777" w:rsidR="00F5504C" w:rsidRPr="00B75178" w:rsidRDefault="00F5504C" w:rsidP="00B75178">
            <w:pPr>
              <w:widowControl/>
            </w:pPr>
          </w:p>
        </w:tc>
      </w:tr>
    </w:tbl>
    <w:p w14:paraId="56F286A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123B092" w14:textId="77777777" w:rsidR="00F5504C" w:rsidRPr="00B75178" w:rsidRDefault="00F5504C" w:rsidP="00B75178">
      <w:pPr>
        <w:widowControl/>
      </w:pPr>
      <w:r w:rsidRPr="00B75178">
        <w:rPr>
          <w:rStyle w:val="HideTWBExt"/>
        </w:rPr>
        <w:t>&lt;/AmendB&gt;</w:t>
      </w:r>
    </w:p>
    <w:p w14:paraId="7C06DDC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54</w:t>
      </w:r>
      <w:r w:rsidRPr="00B75178">
        <w:rPr>
          <w:rStyle w:val="HideTWBExt"/>
          <w:b w:val="0"/>
        </w:rPr>
        <w:t>&lt;/NumAmB&gt;</w:t>
      </w:r>
    </w:p>
    <w:p w14:paraId="2E7850BA"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58BDB33B" w14:textId="77777777" w:rsidR="00F5504C" w:rsidRPr="00B75178" w:rsidRDefault="00F5504C" w:rsidP="00B75178">
      <w:pPr>
        <w:pStyle w:val="NormalBold"/>
      </w:pPr>
      <w:r w:rsidRPr="00B75178">
        <w:rPr>
          <w:rStyle w:val="HideTWBExt"/>
          <w:b w:val="0"/>
        </w:rPr>
        <w:t>&lt;/RepeatBlock-By&gt;</w:t>
      </w:r>
    </w:p>
    <w:p w14:paraId="0091B91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176C5AD"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EF602BC" w14:textId="77777777" w:rsidTr="004D6AA8">
        <w:trPr>
          <w:trHeight w:hRule="exact" w:val="240"/>
          <w:jc w:val="center"/>
        </w:trPr>
        <w:tc>
          <w:tcPr>
            <w:tcW w:w="9752" w:type="dxa"/>
            <w:gridSpan w:val="2"/>
            <w:tcBorders>
              <w:top w:val="nil"/>
              <w:left w:val="nil"/>
              <w:bottom w:val="nil"/>
              <w:right w:val="nil"/>
            </w:tcBorders>
          </w:tcPr>
          <w:p w14:paraId="748A76A1" w14:textId="77777777" w:rsidR="00F5504C" w:rsidRPr="00B75178" w:rsidRDefault="00F5504C" w:rsidP="00B75178">
            <w:pPr>
              <w:widowControl/>
            </w:pPr>
          </w:p>
        </w:tc>
      </w:tr>
      <w:tr w:rsidR="00F5504C" w:rsidRPr="00B75178" w14:paraId="583AB1C4" w14:textId="77777777" w:rsidTr="004D6AA8">
        <w:trPr>
          <w:trHeight w:val="240"/>
          <w:jc w:val="center"/>
        </w:trPr>
        <w:tc>
          <w:tcPr>
            <w:tcW w:w="4876" w:type="dxa"/>
            <w:tcBorders>
              <w:top w:val="nil"/>
              <w:left w:val="nil"/>
              <w:bottom w:val="nil"/>
              <w:right w:val="nil"/>
            </w:tcBorders>
          </w:tcPr>
          <w:p w14:paraId="3ED3D71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FEE68E3" w14:textId="77777777" w:rsidR="00F5504C" w:rsidRPr="00B75178" w:rsidRDefault="00F5504C" w:rsidP="00B75178">
            <w:pPr>
              <w:pStyle w:val="AmColumnHeading"/>
            </w:pPr>
            <w:r w:rsidRPr="00B75178">
              <w:t>Tarkistus</w:t>
            </w:r>
          </w:p>
        </w:tc>
      </w:tr>
      <w:tr w:rsidR="00F5504C" w:rsidRPr="00B75178" w14:paraId="14255A26" w14:textId="77777777" w:rsidTr="004D6AA8">
        <w:trPr>
          <w:jc w:val="center"/>
        </w:trPr>
        <w:tc>
          <w:tcPr>
            <w:tcW w:w="4876" w:type="dxa"/>
            <w:tcBorders>
              <w:top w:val="nil"/>
              <w:left w:val="nil"/>
              <w:bottom w:val="nil"/>
              <w:right w:val="nil"/>
            </w:tcBorders>
          </w:tcPr>
          <w:p w14:paraId="5EC29C38"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hybridisodankäyntitaktiikoita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6AEFFF63"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hybridiuhkia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7CDFE762" w14:textId="77777777" w:rsidTr="004D6AA8">
        <w:trPr>
          <w:jc w:val="center"/>
        </w:trPr>
        <w:tc>
          <w:tcPr>
            <w:tcW w:w="4876" w:type="dxa"/>
            <w:tcBorders>
              <w:top w:val="nil"/>
              <w:left w:val="nil"/>
              <w:bottom w:val="nil"/>
              <w:right w:val="nil"/>
            </w:tcBorders>
          </w:tcPr>
          <w:p w14:paraId="78002DE8"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39EE0FC6" w14:textId="77777777" w:rsidR="00F5504C" w:rsidRPr="00B75178" w:rsidRDefault="00F5504C" w:rsidP="00B75178">
            <w:pPr>
              <w:pStyle w:val="Normal6a"/>
            </w:pPr>
            <w:r w:rsidRPr="00B75178">
              <w:rPr>
                <w:b/>
                <w:i/>
              </w:rPr>
              <w:t>_________________</w:t>
            </w:r>
          </w:p>
        </w:tc>
      </w:tr>
      <w:tr w:rsidR="00F5504C" w:rsidRPr="00B75178" w14:paraId="0A231027" w14:textId="77777777" w:rsidTr="004D6AA8">
        <w:trPr>
          <w:jc w:val="center"/>
        </w:trPr>
        <w:tc>
          <w:tcPr>
            <w:tcW w:w="4876" w:type="dxa"/>
            <w:tcBorders>
              <w:top w:val="nil"/>
              <w:left w:val="nil"/>
              <w:bottom w:val="nil"/>
              <w:right w:val="nil"/>
            </w:tcBorders>
          </w:tcPr>
          <w:p w14:paraId="34BC8D3E"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40835A11"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7E2F50B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837ED7E" w14:textId="77777777" w:rsidR="00F5504C" w:rsidRPr="00B75178" w:rsidRDefault="00F5504C" w:rsidP="00B75178">
      <w:pPr>
        <w:widowControl/>
      </w:pPr>
      <w:r w:rsidRPr="00B75178">
        <w:rPr>
          <w:rStyle w:val="HideTWBExt"/>
        </w:rPr>
        <w:t>&lt;/AmendB&gt;</w:t>
      </w:r>
    </w:p>
    <w:p w14:paraId="29942D9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55</w:t>
      </w:r>
      <w:r w:rsidRPr="00B75178">
        <w:rPr>
          <w:rStyle w:val="HideTWBExt"/>
          <w:b w:val="0"/>
        </w:rPr>
        <w:t>&lt;/NumAmB&gt;</w:t>
      </w:r>
    </w:p>
    <w:p w14:paraId="34A4ED4B"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36301304" w14:textId="77777777" w:rsidR="00F5504C" w:rsidRPr="00B75178" w:rsidRDefault="00F5504C" w:rsidP="00B75178">
      <w:pPr>
        <w:pStyle w:val="NormalBold"/>
      </w:pPr>
      <w:r w:rsidRPr="00B75178">
        <w:rPr>
          <w:rStyle w:val="HideTWBExt"/>
          <w:b w:val="0"/>
        </w:rPr>
        <w:t>&lt;/RepeatBlock-By&gt;</w:t>
      </w:r>
    </w:p>
    <w:p w14:paraId="6D563FD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0DC0E92"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300DF5C" w14:textId="77777777" w:rsidTr="004D6AA8">
        <w:trPr>
          <w:trHeight w:hRule="exact" w:val="240"/>
          <w:jc w:val="center"/>
        </w:trPr>
        <w:tc>
          <w:tcPr>
            <w:tcW w:w="9752" w:type="dxa"/>
            <w:gridSpan w:val="2"/>
            <w:tcBorders>
              <w:top w:val="nil"/>
              <w:left w:val="nil"/>
              <w:bottom w:val="nil"/>
              <w:right w:val="nil"/>
            </w:tcBorders>
          </w:tcPr>
          <w:p w14:paraId="3527CD6F" w14:textId="77777777" w:rsidR="00F5504C" w:rsidRPr="00B75178" w:rsidRDefault="00F5504C" w:rsidP="00B75178">
            <w:pPr>
              <w:widowControl/>
            </w:pPr>
          </w:p>
        </w:tc>
      </w:tr>
      <w:tr w:rsidR="00F5504C" w:rsidRPr="00B75178" w14:paraId="7E99AA69" w14:textId="77777777" w:rsidTr="004D6AA8">
        <w:trPr>
          <w:trHeight w:val="240"/>
          <w:jc w:val="center"/>
        </w:trPr>
        <w:tc>
          <w:tcPr>
            <w:tcW w:w="4876" w:type="dxa"/>
            <w:tcBorders>
              <w:top w:val="nil"/>
              <w:left w:val="nil"/>
              <w:bottom w:val="nil"/>
              <w:right w:val="nil"/>
            </w:tcBorders>
          </w:tcPr>
          <w:p w14:paraId="6385A39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8E0AEAC" w14:textId="77777777" w:rsidR="00F5504C" w:rsidRPr="00B75178" w:rsidRDefault="00F5504C" w:rsidP="00B75178">
            <w:pPr>
              <w:pStyle w:val="AmColumnHeading"/>
            </w:pPr>
            <w:r w:rsidRPr="00B75178">
              <w:t>Tarkistus</w:t>
            </w:r>
          </w:p>
        </w:tc>
      </w:tr>
      <w:tr w:rsidR="00F5504C" w:rsidRPr="00B75178" w14:paraId="7C58AC66" w14:textId="77777777" w:rsidTr="004D6AA8">
        <w:trPr>
          <w:jc w:val="center"/>
        </w:trPr>
        <w:tc>
          <w:tcPr>
            <w:tcW w:w="4876" w:type="dxa"/>
            <w:tcBorders>
              <w:top w:val="nil"/>
              <w:left w:val="nil"/>
              <w:bottom w:val="nil"/>
              <w:right w:val="nil"/>
            </w:tcBorders>
          </w:tcPr>
          <w:p w14:paraId="682B8B9B"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hybridisodankäyntitaktiikoita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6997B71C"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hybridiuhkia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469E6BC9" w14:textId="77777777" w:rsidTr="004D6AA8">
        <w:trPr>
          <w:jc w:val="center"/>
        </w:trPr>
        <w:tc>
          <w:tcPr>
            <w:tcW w:w="4876" w:type="dxa"/>
            <w:tcBorders>
              <w:top w:val="nil"/>
              <w:left w:val="nil"/>
              <w:bottom w:val="nil"/>
              <w:right w:val="nil"/>
            </w:tcBorders>
          </w:tcPr>
          <w:p w14:paraId="70DAAF3A"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10812CC0" w14:textId="77777777" w:rsidR="00F5504C" w:rsidRPr="00B75178" w:rsidRDefault="00F5504C" w:rsidP="00B75178">
            <w:pPr>
              <w:pStyle w:val="Normal6a"/>
            </w:pPr>
            <w:r w:rsidRPr="00B75178">
              <w:rPr>
                <w:b/>
                <w:i/>
              </w:rPr>
              <w:t>_________________</w:t>
            </w:r>
          </w:p>
        </w:tc>
      </w:tr>
      <w:tr w:rsidR="00F5504C" w:rsidRPr="00B75178" w14:paraId="3A195C2F" w14:textId="77777777" w:rsidTr="004D6AA8">
        <w:trPr>
          <w:jc w:val="center"/>
        </w:trPr>
        <w:tc>
          <w:tcPr>
            <w:tcW w:w="4876" w:type="dxa"/>
            <w:tcBorders>
              <w:top w:val="nil"/>
              <w:left w:val="nil"/>
              <w:bottom w:val="nil"/>
              <w:right w:val="nil"/>
            </w:tcBorders>
          </w:tcPr>
          <w:p w14:paraId="4699D40A"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16684B31"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79F2588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13C257D" w14:textId="77777777" w:rsidR="00F5504C" w:rsidRPr="00B75178" w:rsidRDefault="00F5504C" w:rsidP="00B75178">
      <w:pPr>
        <w:widowControl/>
      </w:pPr>
      <w:r w:rsidRPr="00B75178">
        <w:rPr>
          <w:rStyle w:val="HideTWBExt"/>
        </w:rPr>
        <w:t>&lt;/AmendB&gt;</w:t>
      </w:r>
    </w:p>
    <w:p w14:paraId="22BA849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56</w:t>
      </w:r>
      <w:r w:rsidRPr="00B75178">
        <w:rPr>
          <w:rStyle w:val="HideTWBExt"/>
          <w:b w:val="0"/>
        </w:rPr>
        <w:t>&lt;/NumAmB&gt;</w:t>
      </w:r>
    </w:p>
    <w:p w14:paraId="687CA164"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104856B1" w14:textId="77777777" w:rsidR="00F5504C" w:rsidRPr="00B75178" w:rsidRDefault="00F5504C" w:rsidP="00B75178">
      <w:pPr>
        <w:pStyle w:val="NormalBold"/>
      </w:pPr>
      <w:r w:rsidRPr="00B75178">
        <w:rPr>
          <w:rStyle w:val="HideTWBExt"/>
          <w:b w:val="0"/>
        </w:rPr>
        <w:t>&lt;/RepeatBlock-By&gt;</w:t>
      </w:r>
    </w:p>
    <w:p w14:paraId="4232843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7070980" w14:textId="77777777" w:rsidR="00F5504C" w:rsidRPr="00B75178" w:rsidRDefault="00F5504C" w:rsidP="00B75178">
      <w:pPr>
        <w:pStyle w:val="NormalBold"/>
      </w:pPr>
      <w:r w:rsidRPr="00B75178">
        <w:rPr>
          <w:rStyle w:val="HideTWBExt"/>
          <w:b w:val="0"/>
        </w:rPr>
        <w:t>&lt;Article&gt;</w:t>
      </w:r>
      <w:r w:rsidRPr="00B75178">
        <w:t>Johdanto-osan 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F3E0C25" w14:textId="77777777" w:rsidTr="004D6AA8">
        <w:trPr>
          <w:trHeight w:hRule="exact" w:val="240"/>
          <w:jc w:val="center"/>
        </w:trPr>
        <w:tc>
          <w:tcPr>
            <w:tcW w:w="9752" w:type="dxa"/>
            <w:gridSpan w:val="2"/>
            <w:tcBorders>
              <w:top w:val="nil"/>
              <w:left w:val="nil"/>
              <w:bottom w:val="nil"/>
              <w:right w:val="nil"/>
            </w:tcBorders>
          </w:tcPr>
          <w:p w14:paraId="54042CF8" w14:textId="77777777" w:rsidR="00F5504C" w:rsidRPr="00B75178" w:rsidRDefault="00F5504C" w:rsidP="00B75178">
            <w:pPr>
              <w:widowControl/>
            </w:pPr>
          </w:p>
        </w:tc>
      </w:tr>
      <w:tr w:rsidR="00F5504C" w:rsidRPr="00B75178" w14:paraId="41EA0452" w14:textId="77777777" w:rsidTr="004D6AA8">
        <w:trPr>
          <w:trHeight w:val="240"/>
          <w:jc w:val="center"/>
        </w:trPr>
        <w:tc>
          <w:tcPr>
            <w:tcW w:w="4876" w:type="dxa"/>
            <w:tcBorders>
              <w:top w:val="nil"/>
              <w:left w:val="nil"/>
              <w:bottom w:val="nil"/>
              <w:right w:val="nil"/>
            </w:tcBorders>
          </w:tcPr>
          <w:p w14:paraId="4A64D06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89C5EB5" w14:textId="77777777" w:rsidR="00F5504C" w:rsidRPr="00B75178" w:rsidRDefault="00F5504C" w:rsidP="00B75178">
            <w:pPr>
              <w:pStyle w:val="AmColumnHeading"/>
            </w:pPr>
            <w:r w:rsidRPr="00B75178">
              <w:t>Tarkistus</w:t>
            </w:r>
          </w:p>
        </w:tc>
      </w:tr>
      <w:tr w:rsidR="00F5504C" w:rsidRPr="00B75178" w14:paraId="02348FC4" w14:textId="77777777" w:rsidTr="004D6AA8">
        <w:trPr>
          <w:jc w:val="center"/>
        </w:trPr>
        <w:tc>
          <w:tcPr>
            <w:tcW w:w="4876" w:type="dxa"/>
            <w:tcBorders>
              <w:top w:val="nil"/>
              <w:left w:val="nil"/>
              <w:bottom w:val="nil"/>
              <w:right w:val="nil"/>
            </w:tcBorders>
          </w:tcPr>
          <w:p w14:paraId="49B48AF7"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hybridisodankäyntitaktiikoita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c>
          <w:tcPr>
            <w:tcW w:w="4876" w:type="dxa"/>
            <w:tcBorders>
              <w:top w:val="nil"/>
              <w:left w:val="nil"/>
              <w:bottom w:val="nil"/>
              <w:right w:val="nil"/>
            </w:tcBorders>
          </w:tcPr>
          <w:p w14:paraId="2E440305" w14:textId="77777777" w:rsidR="00F5504C" w:rsidRPr="00B75178" w:rsidRDefault="00F5504C" w:rsidP="00B75178">
            <w:pPr>
              <w:pStyle w:val="Normal6a"/>
            </w:pPr>
            <w:r w:rsidRPr="00B75178">
              <w:t>(9)</w:t>
            </w:r>
            <w:r w:rsidRPr="00B75178">
              <w:tab/>
              <w:t xml:space="preserve">Globaalin toimintaympäristön muuttuessa ja epävakauden lisääntyessä unionin ja sen jäsenvaltioiden on yhdistettävä resurssinsa suojellakseen tehokkaasti unionin ulkorajoja puuttumalla muun muassa laittomaan muuttoliikkeeseen, muuttajien salakuljetukseen ja ihmiskauppaan sekä reagoimalla valtiollisiin toimijoihin, jotka keinotekoisesti luovat ja helpottavat laitonta muuttoliikettä välineellistämällä muuttovirtoja poliittisiin tarkoituksiin ja käyttämällä </w:t>
            </w:r>
            <w:r w:rsidRPr="00B75178">
              <w:rPr>
                <w:b/>
                <w:i/>
              </w:rPr>
              <w:t>hybridiuhkia</w:t>
            </w:r>
            <w:r w:rsidRPr="00B75178">
              <w:t>, kuten muuttoliikkeen käyttämistä aseena</w:t>
            </w:r>
            <w:r w:rsidRPr="00B75178">
              <w:rPr>
                <w:vertAlign w:val="superscript"/>
              </w:rPr>
              <w:t>7</w:t>
            </w:r>
            <w:r w:rsidRPr="00B75178">
              <w:t>, Euroopan unionin ja sen jäsenvaltioiden vakauden horjuttamiseksi. Jäsenvaltioiden kansallista ja alueellista kumppanuutta koskevissa suunnitelmissa olisi koko Schengen-alueen kattavan solidaarisuuden ja unionin ulkorajojen suojelua koskevan jaetun vastuun hengessä otettava asianmukaisesti huomioon haasteet, joita on havaittu erityisesti Euroopan yhdennetyn rajaturvallisuuden strategian ja eurooppalaista viisumipolitiikkaa koskevan strategian yhteydessä sekä Schengen-järjestelmän uudessa tietoteknisessä arkkitehtuurissa, joka perustuu ulkorajoilla ja turvallisuudenhallinnassa käytettäviin laaja-alaisiin tietojärjestelmiin sekä näiden järjestelmien yhteentoimivuuteen. Lisäksi olisi harkittava teknologian ja digitaalisten ratkaisujen käyttöönottoa rajavalvontamission tukemiseksi.</w:t>
            </w:r>
          </w:p>
        </w:tc>
      </w:tr>
      <w:tr w:rsidR="00F5504C" w:rsidRPr="00B75178" w14:paraId="5DD27CDE" w14:textId="77777777" w:rsidTr="004D6AA8">
        <w:trPr>
          <w:jc w:val="center"/>
        </w:trPr>
        <w:tc>
          <w:tcPr>
            <w:tcW w:w="4876" w:type="dxa"/>
            <w:tcBorders>
              <w:top w:val="nil"/>
              <w:left w:val="nil"/>
              <w:bottom w:val="nil"/>
              <w:right w:val="nil"/>
            </w:tcBorders>
          </w:tcPr>
          <w:p w14:paraId="357C077A"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7237B2C7" w14:textId="77777777" w:rsidR="00F5504C" w:rsidRPr="00B75178" w:rsidRDefault="00F5504C" w:rsidP="00B75178">
            <w:pPr>
              <w:pStyle w:val="Normal6a"/>
            </w:pPr>
            <w:r w:rsidRPr="00B75178">
              <w:rPr>
                <w:b/>
                <w:i/>
              </w:rPr>
              <w:t>_________________</w:t>
            </w:r>
          </w:p>
        </w:tc>
      </w:tr>
      <w:tr w:rsidR="00F5504C" w:rsidRPr="00B75178" w14:paraId="3DB7733F" w14:textId="77777777" w:rsidTr="004D6AA8">
        <w:trPr>
          <w:jc w:val="center"/>
        </w:trPr>
        <w:tc>
          <w:tcPr>
            <w:tcW w:w="4876" w:type="dxa"/>
            <w:tcBorders>
              <w:top w:val="nil"/>
              <w:left w:val="nil"/>
              <w:bottom w:val="nil"/>
              <w:right w:val="nil"/>
            </w:tcBorders>
          </w:tcPr>
          <w:p w14:paraId="6F0D4529"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B23210A" w14:textId="77777777" w:rsidR="00F5504C" w:rsidRPr="00B75178" w:rsidRDefault="00F5504C" w:rsidP="00B75178">
            <w:pPr>
              <w:pStyle w:val="Normal6a"/>
            </w:pPr>
            <w:r w:rsidRPr="00B75178">
              <w:rPr>
                <w:vertAlign w:val="superscript"/>
              </w:rPr>
              <w:t>7</w:t>
            </w:r>
            <w:r w:rsidRPr="00B75178">
              <w:t xml:space="preserve"> Komission tiedonanto Euroopan parlamentille ja neuvostolle muuttoliikkeen käyttämiseen aseena liittyvien hybridiuhkien torjumisesta ja turvallisuuden vahvistamisesta EU:n ulkorajoilla (COM(2024) 570 final, 11.12.2024).</w:t>
            </w:r>
          </w:p>
        </w:tc>
      </w:tr>
    </w:tbl>
    <w:p w14:paraId="41CD000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0877CC3" w14:textId="77777777" w:rsidR="00F5504C" w:rsidRPr="00B75178" w:rsidRDefault="00F5504C" w:rsidP="00B75178">
      <w:pPr>
        <w:widowControl/>
      </w:pPr>
      <w:r w:rsidRPr="00B75178">
        <w:rPr>
          <w:rStyle w:val="HideTWBExt"/>
        </w:rPr>
        <w:t>&lt;/AmendB&gt;</w:t>
      </w:r>
    </w:p>
    <w:p w14:paraId="6239A40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57</w:t>
      </w:r>
      <w:r w:rsidRPr="00B75178">
        <w:rPr>
          <w:rStyle w:val="HideTWBExt"/>
          <w:b w:val="0"/>
        </w:rPr>
        <w:t>&lt;/NumAmB&gt;</w:t>
      </w:r>
    </w:p>
    <w:p w14:paraId="5856C6CF"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1415CF5D" w14:textId="77777777" w:rsidR="00F5504C" w:rsidRPr="00B75178" w:rsidRDefault="00F5504C" w:rsidP="00B75178">
      <w:pPr>
        <w:pStyle w:val="NormalBold"/>
      </w:pPr>
      <w:r w:rsidRPr="00B75178">
        <w:rPr>
          <w:rStyle w:val="HideTWBExt"/>
          <w:b w:val="0"/>
        </w:rPr>
        <w:t>&lt;/RepeatBlock-By&gt;</w:t>
      </w:r>
    </w:p>
    <w:p w14:paraId="23C0E64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4FBE56" w14:textId="77777777" w:rsidR="00F5504C" w:rsidRPr="00B75178" w:rsidRDefault="00F5504C" w:rsidP="00B75178">
      <w:pPr>
        <w:pStyle w:val="NormalBold"/>
      </w:pPr>
      <w:r w:rsidRPr="00B75178">
        <w:rPr>
          <w:rStyle w:val="HideTWBExt"/>
          <w:b w:val="0"/>
        </w:rPr>
        <w:t>&lt;Article&gt;</w:t>
      </w:r>
      <w:r w:rsidRPr="00B75178">
        <w:t>Johdanto-osan 9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F59CE4D" w14:textId="77777777" w:rsidTr="004D6AA8">
        <w:trPr>
          <w:trHeight w:hRule="exact" w:val="240"/>
          <w:jc w:val="center"/>
        </w:trPr>
        <w:tc>
          <w:tcPr>
            <w:tcW w:w="9752" w:type="dxa"/>
            <w:gridSpan w:val="2"/>
            <w:tcBorders>
              <w:top w:val="nil"/>
              <w:left w:val="nil"/>
              <w:bottom w:val="nil"/>
              <w:right w:val="nil"/>
            </w:tcBorders>
          </w:tcPr>
          <w:p w14:paraId="2045C315" w14:textId="77777777" w:rsidR="00F5504C" w:rsidRPr="00B75178" w:rsidRDefault="00F5504C" w:rsidP="00B75178">
            <w:pPr>
              <w:widowControl/>
            </w:pPr>
          </w:p>
        </w:tc>
      </w:tr>
      <w:tr w:rsidR="00F5504C" w:rsidRPr="00B75178" w14:paraId="6FE605D7" w14:textId="77777777" w:rsidTr="004D6AA8">
        <w:trPr>
          <w:trHeight w:val="240"/>
          <w:jc w:val="center"/>
        </w:trPr>
        <w:tc>
          <w:tcPr>
            <w:tcW w:w="4876" w:type="dxa"/>
            <w:tcBorders>
              <w:top w:val="nil"/>
              <w:left w:val="nil"/>
              <w:bottom w:val="nil"/>
              <w:right w:val="nil"/>
            </w:tcBorders>
          </w:tcPr>
          <w:p w14:paraId="234C395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E417303" w14:textId="77777777" w:rsidR="00F5504C" w:rsidRPr="00B75178" w:rsidRDefault="00F5504C" w:rsidP="00B75178">
            <w:pPr>
              <w:pStyle w:val="AmColumnHeading"/>
            </w:pPr>
            <w:r w:rsidRPr="00B75178">
              <w:t>Tarkistus</w:t>
            </w:r>
          </w:p>
        </w:tc>
      </w:tr>
      <w:tr w:rsidR="00F5504C" w:rsidRPr="00B75178" w14:paraId="6E6268DE" w14:textId="77777777" w:rsidTr="004D6AA8">
        <w:trPr>
          <w:jc w:val="center"/>
        </w:trPr>
        <w:tc>
          <w:tcPr>
            <w:tcW w:w="4876" w:type="dxa"/>
            <w:tcBorders>
              <w:top w:val="nil"/>
              <w:left w:val="nil"/>
              <w:bottom w:val="nil"/>
              <w:right w:val="nil"/>
            </w:tcBorders>
          </w:tcPr>
          <w:p w14:paraId="667AFB72" w14:textId="77777777" w:rsidR="00F5504C" w:rsidRPr="00B75178" w:rsidRDefault="00F5504C" w:rsidP="00B75178">
            <w:pPr>
              <w:pStyle w:val="Normal6a"/>
            </w:pPr>
          </w:p>
        </w:tc>
        <w:tc>
          <w:tcPr>
            <w:tcW w:w="4876" w:type="dxa"/>
            <w:tcBorders>
              <w:top w:val="nil"/>
              <w:left w:val="nil"/>
              <w:bottom w:val="nil"/>
              <w:right w:val="nil"/>
            </w:tcBorders>
          </w:tcPr>
          <w:p w14:paraId="170D2573" w14:textId="77777777" w:rsidR="00F5504C" w:rsidRPr="00B75178" w:rsidRDefault="00F5504C" w:rsidP="00B75178">
            <w:pPr>
              <w:pStyle w:val="Normal6a"/>
            </w:pPr>
            <w:r w:rsidRPr="00B75178">
              <w:rPr>
                <w:b/>
                <w:i/>
              </w:rPr>
              <w:t>(9 a)</w:t>
            </w:r>
            <w:r w:rsidRPr="00B75178">
              <w:tab/>
            </w:r>
            <w:r w:rsidRPr="00B75178">
              <w:rPr>
                <w:b/>
                <w:i/>
              </w:rPr>
              <w:t>Schengen-alueen sisärajavalvonnan puuttuminen riippuu ulkorajojen tehokkaasta valvonnasta. Jatkuvat epäonnistumiset ulkorajoilla sekä viisumi- tai turvapaikkakanavien väärinkäyttö heikentävät jäsenvaltioiden keskinäistä luottamusta ja vaarantavat Schengenin toiminnan.</w:t>
            </w:r>
          </w:p>
        </w:tc>
      </w:tr>
    </w:tbl>
    <w:p w14:paraId="505E006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42AE69" w14:textId="77777777" w:rsidR="00F5504C" w:rsidRPr="00B75178" w:rsidRDefault="00F5504C" w:rsidP="00B75178">
      <w:pPr>
        <w:widowControl/>
      </w:pPr>
      <w:r w:rsidRPr="00B75178">
        <w:rPr>
          <w:rStyle w:val="HideTWBExt"/>
        </w:rPr>
        <w:t>&lt;/AmendB&gt;</w:t>
      </w:r>
    </w:p>
    <w:p w14:paraId="47E22C0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58</w:t>
      </w:r>
      <w:r w:rsidRPr="00B75178">
        <w:rPr>
          <w:rStyle w:val="HideTWBExt"/>
          <w:b w:val="0"/>
        </w:rPr>
        <w:t>&lt;/NumAmB&gt;</w:t>
      </w:r>
    </w:p>
    <w:p w14:paraId="4ABFEAC6" w14:textId="77777777" w:rsidR="00F5504C" w:rsidRPr="00B75178" w:rsidRDefault="00F5504C" w:rsidP="00B75178">
      <w:pPr>
        <w:pStyle w:val="NormalBold"/>
      </w:pPr>
      <w:r w:rsidRPr="00B75178">
        <w:rPr>
          <w:rStyle w:val="HideTWBExt"/>
          <w:b w:val="0"/>
        </w:rPr>
        <w:t>&lt;RepeatBlock-By&gt;&lt;Members&gt;</w:t>
      </w:r>
      <w:r w:rsidRPr="00B75178">
        <w:t>Emil Radev</w:t>
      </w:r>
      <w:r w:rsidRPr="00B75178">
        <w:rPr>
          <w:rStyle w:val="HideTWBExt"/>
          <w:b w:val="0"/>
        </w:rPr>
        <w:t>&lt;/Members&gt;</w:t>
      </w:r>
    </w:p>
    <w:p w14:paraId="3F9E8CCA" w14:textId="77777777" w:rsidR="00F5504C" w:rsidRPr="00B75178" w:rsidRDefault="00F5504C" w:rsidP="00B75178">
      <w:pPr>
        <w:pStyle w:val="NormalBold"/>
      </w:pPr>
      <w:r w:rsidRPr="00B75178">
        <w:rPr>
          <w:rStyle w:val="HideTWBExt"/>
          <w:b w:val="0"/>
        </w:rPr>
        <w:t>&lt;/RepeatBlock-By&gt;</w:t>
      </w:r>
    </w:p>
    <w:p w14:paraId="408BF99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4F24E39" w14:textId="77777777" w:rsidR="00F5504C" w:rsidRPr="00B75178" w:rsidRDefault="00F5504C" w:rsidP="00B75178">
      <w:pPr>
        <w:pStyle w:val="NormalBold"/>
      </w:pPr>
      <w:r w:rsidRPr="00B75178">
        <w:rPr>
          <w:rStyle w:val="HideTWBExt"/>
          <w:b w:val="0"/>
        </w:rPr>
        <w:t>&lt;Article&gt;</w:t>
      </w:r>
      <w:r w:rsidRPr="00B75178">
        <w:t>Johdanto-osan 9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899C740" w14:textId="77777777" w:rsidTr="004D6AA8">
        <w:trPr>
          <w:trHeight w:hRule="exact" w:val="240"/>
          <w:jc w:val="center"/>
        </w:trPr>
        <w:tc>
          <w:tcPr>
            <w:tcW w:w="9752" w:type="dxa"/>
            <w:gridSpan w:val="2"/>
            <w:tcBorders>
              <w:top w:val="nil"/>
              <w:left w:val="nil"/>
              <w:bottom w:val="nil"/>
              <w:right w:val="nil"/>
            </w:tcBorders>
          </w:tcPr>
          <w:p w14:paraId="6EAFC808" w14:textId="77777777" w:rsidR="00F5504C" w:rsidRPr="00B75178" w:rsidRDefault="00F5504C" w:rsidP="00B75178">
            <w:pPr>
              <w:widowControl/>
            </w:pPr>
          </w:p>
        </w:tc>
      </w:tr>
      <w:tr w:rsidR="00F5504C" w:rsidRPr="00B75178" w14:paraId="6EFE3158" w14:textId="77777777" w:rsidTr="004D6AA8">
        <w:trPr>
          <w:trHeight w:val="240"/>
          <w:jc w:val="center"/>
        </w:trPr>
        <w:tc>
          <w:tcPr>
            <w:tcW w:w="4876" w:type="dxa"/>
            <w:tcBorders>
              <w:top w:val="nil"/>
              <w:left w:val="nil"/>
              <w:bottom w:val="nil"/>
              <w:right w:val="nil"/>
            </w:tcBorders>
          </w:tcPr>
          <w:p w14:paraId="6E7DD54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C6B6492" w14:textId="77777777" w:rsidR="00F5504C" w:rsidRPr="00B75178" w:rsidRDefault="00F5504C" w:rsidP="00B75178">
            <w:pPr>
              <w:pStyle w:val="AmColumnHeading"/>
            </w:pPr>
            <w:r w:rsidRPr="00B75178">
              <w:t>Tarkistus</w:t>
            </w:r>
          </w:p>
        </w:tc>
      </w:tr>
      <w:tr w:rsidR="00F5504C" w:rsidRPr="00B75178" w14:paraId="279FB508" w14:textId="77777777" w:rsidTr="004D6AA8">
        <w:trPr>
          <w:jc w:val="center"/>
        </w:trPr>
        <w:tc>
          <w:tcPr>
            <w:tcW w:w="4876" w:type="dxa"/>
            <w:tcBorders>
              <w:top w:val="nil"/>
              <w:left w:val="nil"/>
              <w:bottom w:val="nil"/>
              <w:right w:val="nil"/>
            </w:tcBorders>
          </w:tcPr>
          <w:p w14:paraId="28B7E3FF" w14:textId="77777777" w:rsidR="00F5504C" w:rsidRPr="00B75178" w:rsidRDefault="00F5504C" w:rsidP="00B75178">
            <w:pPr>
              <w:pStyle w:val="Normal6a"/>
            </w:pPr>
          </w:p>
        </w:tc>
        <w:tc>
          <w:tcPr>
            <w:tcW w:w="4876" w:type="dxa"/>
            <w:tcBorders>
              <w:top w:val="nil"/>
              <w:left w:val="nil"/>
              <w:bottom w:val="nil"/>
              <w:right w:val="nil"/>
            </w:tcBorders>
          </w:tcPr>
          <w:p w14:paraId="31B27E30" w14:textId="77777777" w:rsidR="00F5504C" w:rsidRPr="00B75178" w:rsidRDefault="00F5504C" w:rsidP="00B75178">
            <w:pPr>
              <w:pStyle w:val="Normal6a"/>
            </w:pPr>
            <w:r w:rsidRPr="00B75178">
              <w:rPr>
                <w:b/>
                <w:i/>
              </w:rPr>
              <w:t>(9 a)</w:t>
            </w:r>
            <w:r w:rsidRPr="00B75178">
              <w:tab/>
            </w:r>
            <w:r w:rsidRPr="00B75178">
              <w:rPr>
                <w:b/>
                <w:i/>
              </w:rPr>
              <w:t>Tätä varten olisi kannustettava innovatiivisten teknologisten ratkaisujen, mukaan lukien tekoälyyn perustuvat välineet ja kehittynyt data-analytiikka, käyttöä päätöksenteon, strategisen suunnittelun ja rajaturvallisuuden operatiiviseen ylläpitämiseen unionin ulkorajoilla.</w:t>
            </w:r>
          </w:p>
        </w:tc>
      </w:tr>
    </w:tbl>
    <w:p w14:paraId="34F0B33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{BG}</w:t>
      </w:r>
      <w:r w:rsidRPr="00B75178">
        <w:t>bg</w:t>
      </w:r>
      <w:r w:rsidRPr="00B75178">
        <w:rPr>
          <w:rStyle w:val="HideTWBExt"/>
        </w:rPr>
        <w:t>&lt;/Original&gt;</w:t>
      </w:r>
    </w:p>
    <w:p w14:paraId="111857D8"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DEEAD8B" w14:textId="77777777" w:rsidR="00F5504C" w:rsidRPr="00B75178" w:rsidRDefault="00F5504C" w:rsidP="00B75178">
      <w:pPr>
        <w:pStyle w:val="AmJustText"/>
      </w:pPr>
      <w:r w:rsidRPr="00B75178">
        <w:t>Komission ehdotuksessa kannustetaan jo innovatiivisten menetelmien ja uuden teknologian käyttöön rajaturvallisuuden ylläpitämisessä ulkorajoilla. Tarkistus perustuu tähän toimintamalliin, sillä siinä tunnustetaan digitaalisen innovoinnin kasvava merkitys toimivaltaisten viranomaisten valmiuksien vahvistamisessa ja ulkorajojen turvallisuuden ylläpitojärjestelmien häiriönsietokyvyn, sopeutumiskyvyn ja tehokkuuden parantamisessa ilman, että hallinnollinen tai operatiivinen rasite lisääntyy suhteettomasti.</w:t>
      </w:r>
    </w:p>
    <w:p w14:paraId="7884908C" w14:textId="77777777" w:rsidR="00F5504C" w:rsidRPr="00B75178" w:rsidRDefault="00F5504C" w:rsidP="00B75178">
      <w:pPr>
        <w:widowControl/>
      </w:pPr>
      <w:r w:rsidRPr="00B75178">
        <w:rPr>
          <w:rStyle w:val="HideTWBExt"/>
        </w:rPr>
        <w:t>&lt;/AmendB&gt;</w:t>
      </w:r>
    </w:p>
    <w:p w14:paraId="581944E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59</w:t>
      </w:r>
      <w:r w:rsidRPr="00B75178">
        <w:rPr>
          <w:rStyle w:val="HideTWBExt"/>
          <w:b w:val="0"/>
        </w:rPr>
        <w:t>&lt;/NumAmB&gt;</w:t>
      </w:r>
    </w:p>
    <w:p w14:paraId="5C761079"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3862E858" w14:textId="77777777" w:rsidR="00F5504C" w:rsidRPr="00B75178" w:rsidRDefault="00F5504C" w:rsidP="00B75178">
      <w:pPr>
        <w:pStyle w:val="NormalBold"/>
      </w:pPr>
      <w:r w:rsidRPr="00B75178">
        <w:rPr>
          <w:rStyle w:val="HideTWBExt"/>
          <w:b w:val="0"/>
        </w:rPr>
        <w:t>&lt;/RepeatBlock-By&gt;</w:t>
      </w:r>
    </w:p>
    <w:p w14:paraId="4578518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3DBC464"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5DC4BD5" w14:textId="77777777" w:rsidTr="004D6AA8">
        <w:trPr>
          <w:trHeight w:hRule="exact" w:val="240"/>
          <w:jc w:val="center"/>
        </w:trPr>
        <w:tc>
          <w:tcPr>
            <w:tcW w:w="9752" w:type="dxa"/>
            <w:gridSpan w:val="2"/>
            <w:tcBorders>
              <w:top w:val="nil"/>
              <w:left w:val="nil"/>
              <w:bottom w:val="nil"/>
              <w:right w:val="nil"/>
            </w:tcBorders>
          </w:tcPr>
          <w:p w14:paraId="1109F3D7" w14:textId="77777777" w:rsidR="00F5504C" w:rsidRPr="00B75178" w:rsidRDefault="00F5504C" w:rsidP="00B75178">
            <w:pPr>
              <w:widowControl/>
            </w:pPr>
          </w:p>
        </w:tc>
      </w:tr>
      <w:tr w:rsidR="00F5504C" w:rsidRPr="00B75178" w14:paraId="3F4334D8" w14:textId="77777777" w:rsidTr="004D6AA8">
        <w:trPr>
          <w:trHeight w:val="240"/>
          <w:jc w:val="center"/>
        </w:trPr>
        <w:tc>
          <w:tcPr>
            <w:tcW w:w="4876" w:type="dxa"/>
            <w:tcBorders>
              <w:top w:val="nil"/>
              <w:left w:val="nil"/>
              <w:bottom w:val="nil"/>
              <w:right w:val="nil"/>
            </w:tcBorders>
          </w:tcPr>
          <w:p w14:paraId="2F56043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1ECAA05" w14:textId="77777777" w:rsidR="00F5504C" w:rsidRPr="00B75178" w:rsidRDefault="00F5504C" w:rsidP="00B75178">
            <w:pPr>
              <w:pStyle w:val="AmColumnHeading"/>
            </w:pPr>
            <w:r w:rsidRPr="00B75178">
              <w:t>Tarkistus</w:t>
            </w:r>
          </w:p>
        </w:tc>
      </w:tr>
      <w:tr w:rsidR="00F5504C" w:rsidRPr="00B75178" w14:paraId="7126FCD9" w14:textId="77777777" w:rsidTr="004D6AA8">
        <w:trPr>
          <w:jc w:val="center"/>
        </w:trPr>
        <w:tc>
          <w:tcPr>
            <w:tcW w:w="4876" w:type="dxa"/>
            <w:tcBorders>
              <w:top w:val="nil"/>
              <w:left w:val="nil"/>
              <w:bottom w:val="nil"/>
              <w:right w:val="nil"/>
            </w:tcBorders>
          </w:tcPr>
          <w:p w14:paraId="104F10B2" w14:textId="77777777" w:rsidR="00F5504C" w:rsidRPr="00B75178" w:rsidRDefault="00F5504C" w:rsidP="00B75178">
            <w:pPr>
              <w:pStyle w:val="Normal6a"/>
            </w:pPr>
            <w:r w:rsidRPr="00B75178">
              <w:rPr>
                <w:b/>
                <w:i/>
              </w:rPr>
              <w:t>(10)</w:t>
            </w:r>
            <w:r w:rsidRPr="00B75178">
              <w:tab/>
            </w:r>
            <w:r w:rsidRPr="00B75178">
              <w:rPr>
                <w:b/>
                <w:i/>
              </w:rPr>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4440486B" w14:textId="77777777" w:rsidR="00F5504C" w:rsidRPr="00B75178" w:rsidRDefault="00F5504C" w:rsidP="00B75178">
            <w:pPr>
              <w:pStyle w:val="Normal6a"/>
            </w:pPr>
            <w:r w:rsidRPr="00B75178">
              <w:rPr>
                <w:b/>
                <w:i/>
              </w:rPr>
              <w:t>Poistetaan.</w:t>
            </w:r>
          </w:p>
        </w:tc>
      </w:tr>
    </w:tbl>
    <w:p w14:paraId="7FBEF1B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B4BCE13"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62D8B98" w14:textId="77777777" w:rsidR="00F5504C" w:rsidRPr="00B75178" w:rsidRDefault="00F5504C" w:rsidP="00B75178">
      <w:pPr>
        <w:pStyle w:val="AmJustText"/>
      </w:pPr>
      <w:r w:rsidRPr="00B75178">
        <w:t>EU:n sisäistä maahanmuuttopolitiikkaa rahoitetaan turvapaikka-, maahanmuutto-, ja kotouttamisrahastoa koskevasta asetuksesta. EU:n ulkoista maahanmuuttopolitiikkaa rahoitetaan Globaali Eurooppa -ohjelmasta. Schengen-alue, rajat ja viisumit -välineellä ei rahoiteta sisäistä tai ulkoista maahanmuuttopolitiikkaa. Tämä johdanto-osan kappale on tarpeeton.</w:t>
      </w:r>
    </w:p>
    <w:p w14:paraId="1C50EDC9" w14:textId="77777777" w:rsidR="00F5504C" w:rsidRPr="00B75178" w:rsidRDefault="00F5504C" w:rsidP="00B75178">
      <w:pPr>
        <w:widowControl/>
      </w:pPr>
      <w:r w:rsidRPr="00B75178">
        <w:rPr>
          <w:rStyle w:val="HideTWBExt"/>
        </w:rPr>
        <w:t>&lt;/AmendB&gt;</w:t>
      </w:r>
    </w:p>
    <w:p w14:paraId="51F94DF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60</w:t>
      </w:r>
      <w:r w:rsidRPr="00B75178">
        <w:rPr>
          <w:rStyle w:val="HideTWBExt"/>
          <w:b w:val="0"/>
        </w:rPr>
        <w:t>&lt;/NumAmB&gt;</w:t>
      </w:r>
    </w:p>
    <w:p w14:paraId="64303685"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28A884F4" w14:textId="77777777" w:rsidR="00F5504C" w:rsidRPr="00B75178" w:rsidRDefault="00F5504C" w:rsidP="00B75178">
      <w:pPr>
        <w:pStyle w:val="NormalBold"/>
      </w:pPr>
      <w:r w:rsidRPr="00B75178">
        <w:rPr>
          <w:rStyle w:val="HideTWBExt"/>
          <w:b w:val="0"/>
        </w:rPr>
        <w:t>&lt;/RepeatBlock-By&gt;</w:t>
      </w:r>
    </w:p>
    <w:p w14:paraId="6401490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05C4B58"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0239203" w14:textId="77777777" w:rsidTr="004D6AA8">
        <w:trPr>
          <w:trHeight w:hRule="exact" w:val="240"/>
          <w:jc w:val="center"/>
        </w:trPr>
        <w:tc>
          <w:tcPr>
            <w:tcW w:w="9752" w:type="dxa"/>
            <w:gridSpan w:val="2"/>
            <w:tcBorders>
              <w:top w:val="nil"/>
              <w:left w:val="nil"/>
              <w:bottom w:val="nil"/>
              <w:right w:val="nil"/>
            </w:tcBorders>
          </w:tcPr>
          <w:p w14:paraId="0FC33DB9" w14:textId="77777777" w:rsidR="00F5504C" w:rsidRPr="00B75178" w:rsidRDefault="00F5504C" w:rsidP="00B75178">
            <w:pPr>
              <w:widowControl/>
            </w:pPr>
          </w:p>
        </w:tc>
      </w:tr>
      <w:tr w:rsidR="00F5504C" w:rsidRPr="00B75178" w14:paraId="25718616" w14:textId="77777777" w:rsidTr="004D6AA8">
        <w:trPr>
          <w:trHeight w:val="240"/>
          <w:jc w:val="center"/>
        </w:trPr>
        <w:tc>
          <w:tcPr>
            <w:tcW w:w="4876" w:type="dxa"/>
            <w:tcBorders>
              <w:top w:val="nil"/>
              <w:left w:val="nil"/>
              <w:bottom w:val="nil"/>
              <w:right w:val="nil"/>
            </w:tcBorders>
          </w:tcPr>
          <w:p w14:paraId="7FA5529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45E01A3" w14:textId="77777777" w:rsidR="00F5504C" w:rsidRPr="00B75178" w:rsidRDefault="00F5504C" w:rsidP="00B75178">
            <w:pPr>
              <w:pStyle w:val="AmColumnHeading"/>
            </w:pPr>
            <w:r w:rsidRPr="00B75178">
              <w:t>Tarkistus</w:t>
            </w:r>
          </w:p>
        </w:tc>
      </w:tr>
      <w:tr w:rsidR="00F5504C" w:rsidRPr="00B75178" w14:paraId="11DD0EC5" w14:textId="77777777" w:rsidTr="004D6AA8">
        <w:trPr>
          <w:jc w:val="center"/>
        </w:trPr>
        <w:tc>
          <w:tcPr>
            <w:tcW w:w="4876" w:type="dxa"/>
            <w:tcBorders>
              <w:top w:val="nil"/>
              <w:left w:val="nil"/>
              <w:bottom w:val="nil"/>
              <w:right w:val="nil"/>
            </w:tcBorders>
          </w:tcPr>
          <w:p w14:paraId="0F31B27E" w14:textId="77777777" w:rsidR="00F5504C" w:rsidRPr="00B75178" w:rsidRDefault="00F5504C" w:rsidP="00B75178">
            <w:pPr>
              <w:pStyle w:val="Normal6a"/>
            </w:pPr>
            <w:r w:rsidRPr="00B75178">
              <w:rPr>
                <w:b/>
                <w:i/>
              </w:rPr>
              <w:t>(10)</w:t>
            </w:r>
            <w:r w:rsidRPr="00B75178">
              <w:tab/>
            </w:r>
            <w:r w:rsidRPr="00B75178">
              <w:rPr>
                <w:b/>
                <w:i/>
              </w:rPr>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00993D9B" w14:textId="77777777" w:rsidR="00F5504C" w:rsidRPr="00B75178" w:rsidRDefault="00F5504C" w:rsidP="00B75178">
            <w:pPr>
              <w:pStyle w:val="Normal6a"/>
            </w:pPr>
            <w:r w:rsidRPr="00B75178">
              <w:rPr>
                <w:b/>
                <w:i/>
              </w:rPr>
              <w:t>Poistetaan.</w:t>
            </w:r>
          </w:p>
        </w:tc>
      </w:tr>
    </w:tbl>
    <w:p w14:paraId="688C5C8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BC69EE3" w14:textId="77777777" w:rsidR="00F5504C" w:rsidRPr="00B75178" w:rsidRDefault="00F5504C" w:rsidP="00B75178">
      <w:pPr>
        <w:widowControl/>
      </w:pPr>
      <w:r w:rsidRPr="00B75178">
        <w:rPr>
          <w:rStyle w:val="HideTWBExt"/>
        </w:rPr>
        <w:t>&lt;/AmendB&gt;</w:t>
      </w:r>
    </w:p>
    <w:p w14:paraId="3FCB91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61</w:t>
      </w:r>
      <w:r w:rsidRPr="00B75178">
        <w:rPr>
          <w:rStyle w:val="HideTWBExt"/>
          <w:b w:val="0"/>
        </w:rPr>
        <w:t>&lt;/NumAmB&gt;</w:t>
      </w:r>
    </w:p>
    <w:p w14:paraId="7F899AEE"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5D09A787" w14:textId="77777777" w:rsidR="00F5504C" w:rsidRPr="00B75178" w:rsidRDefault="00F5504C" w:rsidP="00B75178">
      <w:pPr>
        <w:pStyle w:val="NormalBold"/>
      </w:pPr>
      <w:r w:rsidRPr="00B75178">
        <w:rPr>
          <w:rStyle w:val="HideTWBExt"/>
          <w:b w:val="0"/>
        </w:rPr>
        <w:t>&lt;/RepeatBlock-By&gt;</w:t>
      </w:r>
    </w:p>
    <w:p w14:paraId="566CC4A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5C20A80"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E8F97FF" w14:textId="77777777" w:rsidTr="004D6AA8">
        <w:trPr>
          <w:trHeight w:hRule="exact" w:val="240"/>
          <w:jc w:val="center"/>
        </w:trPr>
        <w:tc>
          <w:tcPr>
            <w:tcW w:w="9752" w:type="dxa"/>
            <w:gridSpan w:val="2"/>
            <w:tcBorders>
              <w:top w:val="nil"/>
              <w:left w:val="nil"/>
              <w:bottom w:val="nil"/>
              <w:right w:val="nil"/>
            </w:tcBorders>
          </w:tcPr>
          <w:p w14:paraId="20198853" w14:textId="77777777" w:rsidR="00F5504C" w:rsidRPr="00B75178" w:rsidRDefault="00F5504C" w:rsidP="00B75178">
            <w:pPr>
              <w:widowControl/>
            </w:pPr>
          </w:p>
        </w:tc>
      </w:tr>
      <w:tr w:rsidR="00F5504C" w:rsidRPr="00B75178" w14:paraId="05F36F34" w14:textId="77777777" w:rsidTr="004D6AA8">
        <w:trPr>
          <w:trHeight w:val="240"/>
          <w:jc w:val="center"/>
        </w:trPr>
        <w:tc>
          <w:tcPr>
            <w:tcW w:w="4876" w:type="dxa"/>
            <w:tcBorders>
              <w:top w:val="nil"/>
              <w:left w:val="nil"/>
              <w:bottom w:val="nil"/>
              <w:right w:val="nil"/>
            </w:tcBorders>
          </w:tcPr>
          <w:p w14:paraId="35C6BBD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4204B3F" w14:textId="77777777" w:rsidR="00F5504C" w:rsidRPr="00B75178" w:rsidRDefault="00F5504C" w:rsidP="00B75178">
            <w:pPr>
              <w:pStyle w:val="AmColumnHeading"/>
            </w:pPr>
            <w:r w:rsidRPr="00B75178">
              <w:t>Tarkistus</w:t>
            </w:r>
          </w:p>
        </w:tc>
      </w:tr>
      <w:tr w:rsidR="00F5504C" w:rsidRPr="00B75178" w14:paraId="644F5474" w14:textId="77777777" w:rsidTr="004D6AA8">
        <w:trPr>
          <w:jc w:val="center"/>
        </w:trPr>
        <w:tc>
          <w:tcPr>
            <w:tcW w:w="4876" w:type="dxa"/>
            <w:tcBorders>
              <w:top w:val="nil"/>
              <w:left w:val="nil"/>
              <w:bottom w:val="nil"/>
              <w:right w:val="nil"/>
            </w:tcBorders>
          </w:tcPr>
          <w:p w14:paraId="66FDE405"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w:t>
            </w:r>
            <w:r w:rsidRPr="00B75178">
              <w:rPr>
                <w:b/>
                <w:i/>
              </w:rPr>
              <w:t>sisäisten ja ulkoisten</w:t>
            </w:r>
            <w:r w:rsidRPr="00B75178">
              <w:t xml:space="preserve"> politiikkojen kesken</w:t>
            </w:r>
            <w:r w:rsidRPr="00B75178">
              <w:rPr>
                <w:b/>
                <w:i/>
              </w:rPr>
              <w:t>.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w:t>
            </w:r>
            <w:r w:rsidRPr="00B75178">
              <w:t xml:space="preserve">. Tämän asetuksen </w:t>
            </w:r>
            <w:r w:rsidRPr="00B75178">
              <w:rPr>
                <w:b/>
                <w:i/>
              </w:rPr>
              <w:t>mukaiseen</w:t>
            </w:r>
            <w:r w:rsidRPr="00B75178">
              <w:t xml:space="preserve"> unionin </w:t>
            </w:r>
            <w:r w:rsidRPr="00B75178">
              <w:rPr>
                <w:b/>
                <w:i/>
              </w:rPr>
              <w:t>tukeen voi asianmukaisesti perustelluissa tapauksissa kuulua myös EU:n edustustoille annettava resurssituki, jota koordinoidaan jäsenvaltioiden ja komission välillä ohjelmasuunnittelu- ja täytäntöönpanovaiheissa</w:t>
            </w:r>
            <w:r w:rsidRPr="00B75178">
              <w:t>.</w:t>
            </w:r>
          </w:p>
        </w:tc>
        <w:tc>
          <w:tcPr>
            <w:tcW w:w="4876" w:type="dxa"/>
            <w:tcBorders>
              <w:top w:val="nil"/>
              <w:left w:val="nil"/>
              <w:bottom w:val="nil"/>
              <w:right w:val="nil"/>
            </w:tcBorders>
          </w:tcPr>
          <w:p w14:paraId="3521949E"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politiikkojen kesken </w:t>
            </w:r>
            <w:r w:rsidRPr="00B75178">
              <w:rPr>
                <w:b/>
                <w:i/>
              </w:rPr>
              <w:t>välttäen samalla päällekkäisyyksiä unionin muista rahastoista myönnettävän tuen kanssa</w:t>
            </w:r>
            <w:r w:rsidRPr="00B75178">
              <w:t xml:space="preserve">. Tämän asetuksen </w:t>
            </w:r>
            <w:r w:rsidRPr="00B75178">
              <w:rPr>
                <w:b/>
                <w:i/>
              </w:rPr>
              <w:t>mukaisella</w:t>
            </w:r>
            <w:r w:rsidRPr="00B75178">
              <w:t xml:space="preserve"> unionin </w:t>
            </w:r>
            <w:r w:rsidRPr="00B75178">
              <w:rPr>
                <w:b/>
                <w:i/>
              </w:rPr>
              <w:t>tuella olisi edistettävä toimenpiteitä, joilla pannaan täytäntöön EU:n maahanmuutto- ja turvapaikkasopimus koordinoidusta turvapaikka-, maahanmuutto- ja kotouttamistuen vahvistamisesta annetun asetuksen (EU) [...] kanssa, hämärtämättä kunkin välineen erillisiä poliittisia tavoitteita ja säilyttäen samalla selvästi erilliset rahoituspuitteet</w:t>
            </w:r>
            <w:r w:rsidRPr="00B75178">
              <w:t xml:space="preserve">. </w:t>
            </w:r>
            <w:r w:rsidRPr="00B75178">
              <w:rPr>
                <w:b/>
                <w:i/>
              </w:rPr>
              <w:t>Tämän asetuksen mukaista tukea olisi voitava myöntää myös toimenpiteisiin, joilla pyritään edistämään suojelutakeita ulkorajoilla, mukaan lukien oikeusavun ja tiedon saatavuus, humanitaarisen avun ja lääkinnällisen avun, kuten elintarvikkeiden, veden, vaatteiden, turvakotien ja sairaanhoidon, tukeminen haavoittuvassa asemassa oleville henkilöille, lastensuojelujärjestelmien integrointi ja tehokas pääsy kansainvälistä suojelua koskeviin menettelyihin.</w:t>
            </w:r>
          </w:p>
        </w:tc>
      </w:tr>
    </w:tbl>
    <w:p w14:paraId="5267C4E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1FA8951" w14:textId="77777777" w:rsidR="00F5504C" w:rsidRPr="00B75178" w:rsidRDefault="00F5504C" w:rsidP="00B75178">
      <w:pPr>
        <w:widowControl/>
      </w:pPr>
      <w:r w:rsidRPr="00B75178">
        <w:rPr>
          <w:rStyle w:val="HideTWBExt"/>
        </w:rPr>
        <w:t>&lt;/AmendB&gt;</w:t>
      </w:r>
    </w:p>
    <w:p w14:paraId="3DA4AC1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62</w:t>
      </w:r>
      <w:r w:rsidRPr="00B75178">
        <w:rPr>
          <w:rStyle w:val="HideTWBExt"/>
          <w:b w:val="0"/>
        </w:rPr>
        <w:t>&lt;/NumAmB&gt;</w:t>
      </w:r>
    </w:p>
    <w:p w14:paraId="716BA5AE"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49BFF98C" w14:textId="77777777" w:rsidR="00F5504C" w:rsidRPr="00B75178" w:rsidRDefault="00F5504C" w:rsidP="00B75178">
      <w:pPr>
        <w:pStyle w:val="NormalBold"/>
      </w:pPr>
      <w:r w:rsidRPr="00B75178">
        <w:rPr>
          <w:rStyle w:val="HideTWBExt"/>
          <w:b w:val="0"/>
        </w:rPr>
        <w:t>&lt;/RepeatBlock-By&gt;</w:t>
      </w:r>
    </w:p>
    <w:p w14:paraId="64D55B1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8140BB2"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F9D3324" w14:textId="77777777" w:rsidTr="004D6AA8">
        <w:trPr>
          <w:trHeight w:hRule="exact" w:val="240"/>
          <w:jc w:val="center"/>
        </w:trPr>
        <w:tc>
          <w:tcPr>
            <w:tcW w:w="9752" w:type="dxa"/>
            <w:gridSpan w:val="2"/>
            <w:tcBorders>
              <w:top w:val="nil"/>
              <w:left w:val="nil"/>
              <w:bottom w:val="nil"/>
              <w:right w:val="nil"/>
            </w:tcBorders>
          </w:tcPr>
          <w:p w14:paraId="6411880C" w14:textId="77777777" w:rsidR="00F5504C" w:rsidRPr="00B75178" w:rsidRDefault="00F5504C" w:rsidP="00B75178">
            <w:pPr>
              <w:widowControl/>
            </w:pPr>
          </w:p>
        </w:tc>
      </w:tr>
      <w:tr w:rsidR="00F5504C" w:rsidRPr="00B75178" w14:paraId="4955CE8F" w14:textId="77777777" w:rsidTr="004D6AA8">
        <w:trPr>
          <w:trHeight w:val="240"/>
          <w:jc w:val="center"/>
        </w:trPr>
        <w:tc>
          <w:tcPr>
            <w:tcW w:w="4876" w:type="dxa"/>
            <w:tcBorders>
              <w:top w:val="nil"/>
              <w:left w:val="nil"/>
              <w:bottom w:val="nil"/>
              <w:right w:val="nil"/>
            </w:tcBorders>
          </w:tcPr>
          <w:p w14:paraId="1CBFAC7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0474605" w14:textId="77777777" w:rsidR="00F5504C" w:rsidRPr="00B75178" w:rsidRDefault="00F5504C" w:rsidP="00B75178">
            <w:pPr>
              <w:pStyle w:val="AmColumnHeading"/>
            </w:pPr>
            <w:r w:rsidRPr="00B75178">
              <w:t>Tarkistus</w:t>
            </w:r>
          </w:p>
        </w:tc>
      </w:tr>
      <w:tr w:rsidR="00F5504C" w:rsidRPr="00B75178" w14:paraId="5B4FCE9E" w14:textId="77777777" w:rsidTr="004D6AA8">
        <w:trPr>
          <w:jc w:val="center"/>
        </w:trPr>
        <w:tc>
          <w:tcPr>
            <w:tcW w:w="4876" w:type="dxa"/>
            <w:tcBorders>
              <w:top w:val="nil"/>
              <w:left w:val="nil"/>
              <w:bottom w:val="nil"/>
              <w:right w:val="nil"/>
            </w:tcBorders>
          </w:tcPr>
          <w:p w14:paraId="7BE22C3F"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w:t>
            </w:r>
            <w:r w:rsidRPr="00B75178">
              <w:rPr>
                <w:b/>
                <w:i/>
              </w:rPr>
              <w:t>mukaiseen</w:t>
            </w:r>
            <w:r w:rsidRPr="00B75178">
              <w:t xml:space="preserve"> unionin </w:t>
            </w:r>
            <w:r w:rsidRPr="00B75178">
              <w:rPr>
                <w:b/>
                <w:i/>
              </w:rPr>
              <w:t>tukeen</w:t>
            </w:r>
            <w:r w:rsidRPr="00B75178">
              <w:t xml:space="preserve"> voi asianmukaisesti perustelluissa tapauksissa kuulua </w:t>
            </w:r>
            <w:r w:rsidRPr="00B75178">
              <w:rPr>
                <w:b/>
                <w:i/>
              </w:rPr>
              <w:t>myös</w:t>
            </w:r>
            <w:r w:rsidRPr="00B75178">
              <w:t xml:space="preserve">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2EC8757B" w14:textId="77777777" w:rsidR="00F5504C" w:rsidRPr="00B75178" w:rsidRDefault="00F5504C" w:rsidP="00B75178">
            <w:pPr>
              <w:pStyle w:val="Normal6a"/>
            </w:pPr>
            <w:r w:rsidRPr="00B75178">
              <w:t>(10)</w:t>
            </w:r>
            <w:r w:rsidRPr="00B75178">
              <w:tab/>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w:t>
            </w:r>
            <w:r w:rsidRPr="00B75178">
              <w:rPr>
                <w:b/>
                <w:i/>
              </w:rPr>
              <w:t>, tehokasta</w:t>
            </w:r>
            <w:r w:rsidRPr="00B75178">
              <w:t xml:space="preserve"> ja jäsenneltyä lähestymistapaa muuttoliikkeeseen, maksimoidaan synergiat ja lisätään vipuvaikutusta </w:t>
            </w:r>
            <w:r w:rsidRPr="00B75178">
              <w:rPr>
                <w:b/>
                <w:i/>
              </w:rPr>
              <w:t>välttäen samalla tarpeetonta monimutkaisuutta</w:t>
            </w:r>
            <w:r w:rsidRPr="00B75178">
              <w:t xml:space="preserve">. Tämän asetuksen </w:t>
            </w:r>
            <w:r w:rsidRPr="00B75178">
              <w:rPr>
                <w:b/>
                <w:i/>
              </w:rPr>
              <w:t>mukaisessa</w:t>
            </w:r>
            <w:r w:rsidRPr="00B75178">
              <w:t xml:space="preserve"> unionin </w:t>
            </w:r>
            <w:r w:rsidRPr="00B75178">
              <w:rPr>
                <w:b/>
                <w:i/>
              </w:rPr>
              <w:t>tuessa olisi keskityttävä ensisijaisesti unionin sisäisiin toimiin ja varmistettava, että se täydentää unionin ulkoisia välineitä ja välttää päällekkäisyyden niiden kanssa, erityisesti Globaali Eurooppa -asetuksella perustettujen välineiden kanssa. Siihen</w:t>
            </w:r>
            <w:r w:rsidRPr="00B75178">
              <w:t xml:space="preserve"> voi asianmukaisesti perustelluissa tapauksissa kuulua myös EU:n edustustoille annettava resurssituki, jota koordinoidaan jäsenvaltioiden ja komission välillä ohjelmasuunnittelu- ja täytäntöönpanovaiheissa.</w:t>
            </w:r>
          </w:p>
        </w:tc>
      </w:tr>
    </w:tbl>
    <w:p w14:paraId="1FB6628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2EFD5A7" w14:textId="77777777" w:rsidR="00F5504C" w:rsidRPr="00B75178" w:rsidRDefault="00F5504C" w:rsidP="00B75178">
      <w:pPr>
        <w:widowControl/>
      </w:pPr>
      <w:r w:rsidRPr="00B75178">
        <w:rPr>
          <w:rStyle w:val="HideTWBExt"/>
        </w:rPr>
        <w:t>&lt;/AmendB&gt;</w:t>
      </w:r>
    </w:p>
    <w:p w14:paraId="62E2C9F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63</w:t>
      </w:r>
      <w:r w:rsidRPr="00B75178">
        <w:rPr>
          <w:rStyle w:val="HideTWBExt"/>
          <w:b w:val="0"/>
        </w:rPr>
        <w:t>&lt;/NumAmB&gt;</w:t>
      </w:r>
    </w:p>
    <w:p w14:paraId="316AF275"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6EE4314B" w14:textId="77777777" w:rsidR="00F5504C" w:rsidRPr="00B75178" w:rsidRDefault="00F5504C" w:rsidP="00B75178">
      <w:pPr>
        <w:pStyle w:val="NormalBold"/>
      </w:pPr>
      <w:r w:rsidRPr="00B75178">
        <w:rPr>
          <w:rStyle w:val="HideTWBExt"/>
          <w:b w:val="0"/>
        </w:rPr>
        <w:t>&lt;/RepeatBlock-By&gt;</w:t>
      </w:r>
    </w:p>
    <w:p w14:paraId="4343EC5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FCE2384"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FE4C03A" w14:textId="77777777" w:rsidTr="004D6AA8">
        <w:trPr>
          <w:trHeight w:hRule="exact" w:val="240"/>
          <w:jc w:val="center"/>
        </w:trPr>
        <w:tc>
          <w:tcPr>
            <w:tcW w:w="9752" w:type="dxa"/>
            <w:gridSpan w:val="2"/>
            <w:tcBorders>
              <w:top w:val="nil"/>
              <w:left w:val="nil"/>
              <w:bottom w:val="nil"/>
              <w:right w:val="nil"/>
            </w:tcBorders>
          </w:tcPr>
          <w:p w14:paraId="42353FFE" w14:textId="77777777" w:rsidR="00F5504C" w:rsidRPr="00B75178" w:rsidRDefault="00F5504C" w:rsidP="00B75178">
            <w:pPr>
              <w:widowControl/>
            </w:pPr>
          </w:p>
        </w:tc>
      </w:tr>
      <w:tr w:rsidR="00F5504C" w:rsidRPr="00B75178" w14:paraId="1985024B" w14:textId="77777777" w:rsidTr="004D6AA8">
        <w:trPr>
          <w:trHeight w:val="240"/>
          <w:jc w:val="center"/>
        </w:trPr>
        <w:tc>
          <w:tcPr>
            <w:tcW w:w="4876" w:type="dxa"/>
            <w:tcBorders>
              <w:top w:val="nil"/>
              <w:left w:val="nil"/>
              <w:bottom w:val="nil"/>
              <w:right w:val="nil"/>
            </w:tcBorders>
          </w:tcPr>
          <w:p w14:paraId="55AF397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E3BDC73" w14:textId="77777777" w:rsidR="00F5504C" w:rsidRPr="00B75178" w:rsidRDefault="00F5504C" w:rsidP="00B75178">
            <w:pPr>
              <w:pStyle w:val="AmColumnHeading"/>
            </w:pPr>
            <w:r w:rsidRPr="00B75178">
              <w:t>Tarkistus</w:t>
            </w:r>
          </w:p>
        </w:tc>
      </w:tr>
      <w:tr w:rsidR="00F5504C" w:rsidRPr="00B75178" w14:paraId="19F28583" w14:textId="77777777" w:rsidTr="004D6AA8">
        <w:trPr>
          <w:jc w:val="center"/>
        </w:trPr>
        <w:tc>
          <w:tcPr>
            <w:tcW w:w="4876" w:type="dxa"/>
            <w:tcBorders>
              <w:top w:val="nil"/>
              <w:left w:val="nil"/>
              <w:bottom w:val="nil"/>
              <w:right w:val="nil"/>
            </w:tcBorders>
          </w:tcPr>
          <w:p w14:paraId="1EB5BAE9"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w:t>
            </w:r>
            <w:r w:rsidRPr="00B75178">
              <w:rPr>
                <w:b/>
                <w:i/>
              </w:rPr>
              <w:t>kokonaisvaltaista ja jäsenneltyä</w:t>
            </w:r>
            <w:r w:rsidRPr="00B75178">
              <w:t xml:space="preserve">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3CD030F2"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w:t>
            </w:r>
            <w:r w:rsidRPr="00B75178">
              <w:rPr>
                <w:b/>
                <w:i/>
              </w:rPr>
              <w:t>tehokasta ja tulossuuntautunutta</w:t>
            </w:r>
            <w:r w:rsidRPr="00B75178">
              <w:t xml:space="preserve"> lähestymistapaa muuttoliikkeeseen, maksimoidaan synergiat ja lisätään vipuvaikutusta</w:t>
            </w:r>
            <w:r w:rsidRPr="00B75178">
              <w:rPr>
                <w:b/>
                <w:i/>
              </w:rPr>
              <w:t>, erityisesti laittoman muuttoliikkeen ehkäisemisen, ulkorajojen suojelun, muuttajien salakuljetuksen torjunnan, palauttamispolitiikan ja takaisinottoa koskevan kolmansien maiden kanssa tehtävän yhteistyön aloilla</w:t>
            </w:r>
            <w:r w:rsidRPr="00B75178">
              <w:t>.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07F8C50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6DAAD66F"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DF15211" w14:textId="77777777" w:rsidR="00F5504C" w:rsidRPr="00B75178" w:rsidRDefault="00F5504C" w:rsidP="00B75178">
      <w:pPr>
        <w:pStyle w:val="AmJustText"/>
      </w:pPr>
      <w:r w:rsidRPr="00B75178">
        <w:t>Termi ”kokonaisvaltainen lähestymistapa muuttoliikkeeseen” on laaja, ja sitä voidaan tulkita eri tavoin. Ehdotetussa tarkistuksessa täsmennetään, että tämän asetuksen nojalla annettava tuki olisi keskitettävä ensisijaisesti tavoitteisiin, jotka liittyvät suoraan Schengen-alueen suojeluun, erityisesti ulkorajojen suojeluun, laittoman muuttoliikkeen torjuntaan ja tehokkaaseen palauttamispolitiikkaan. Se myös vahvistaa rahoituksen keskittämistä mitattavissa oleviin tuloksiin ja käytännön yhteistyöhön kolmansien maiden kanssa.</w:t>
      </w:r>
    </w:p>
    <w:p w14:paraId="3DE625D3" w14:textId="77777777" w:rsidR="00F5504C" w:rsidRPr="00B75178" w:rsidRDefault="00F5504C" w:rsidP="00B75178">
      <w:pPr>
        <w:widowControl/>
      </w:pPr>
      <w:r w:rsidRPr="00B75178">
        <w:rPr>
          <w:rStyle w:val="HideTWBExt"/>
        </w:rPr>
        <w:t>&lt;/AmendB&gt;</w:t>
      </w:r>
    </w:p>
    <w:p w14:paraId="6D32790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64</w:t>
      </w:r>
      <w:r w:rsidRPr="00B75178">
        <w:rPr>
          <w:rStyle w:val="HideTWBExt"/>
          <w:b w:val="0"/>
        </w:rPr>
        <w:t>&lt;/NumAmB&gt;</w:t>
      </w:r>
    </w:p>
    <w:p w14:paraId="4459DE74"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46B7EAF9" w14:textId="77777777" w:rsidR="00F5504C" w:rsidRPr="00B75178" w:rsidRDefault="00F5504C" w:rsidP="00B75178">
      <w:pPr>
        <w:pStyle w:val="NormalBold"/>
      </w:pPr>
      <w:r w:rsidRPr="00B75178">
        <w:rPr>
          <w:rStyle w:val="HideTWBExt"/>
          <w:b w:val="0"/>
        </w:rPr>
        <w:t>&lt;/RepeatBlock-By&gt;</w:t>
      </w:r>
    </w:p>
    <w:p w14:paraId="18BE1C5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051ECD4"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8A4BDE5" w14:textId="77777777" w:rsidTr="004D6AA8">
        <w:trPr>
          <w:trHeight w:hRule="exact" w:val="240"/>
          <w:jc w:val="center"/>
        </w:trPr>
        <w:tc>
          <w:tcPr>
            <w:tcW w:w="9752" w:type="dxa"/>
            <w:gridSpan w:val="2"/>
            <w:tcBorders>
              <w:top w:val="nil"/>
              <w:left w:val="nil"/>
              <w:bottom w:val="nil"/>
              <w:right w:val="nil"/>
            </w:tcBorders>
          </w:tcPr>
          <w:p w14:paraId="71F755D5" w14:textId="77777777" w:rsidR="00F5504C" w:rsidRPr="00B75178" w:rsidRDefault="00F5504C" w:rsidP="00B75178">
            <w:pPr>
              <w:widowControl/>
            </w:pPr>
          </w:p>
        </w:tc>
      </w:tr>
      <w:tr w:rsidR="00F5504C" w:rsidRPr="00B75178" w14:paraId="33E1A4A9" w14:textId="77777777" w:rsidTr="004D6AA8">
        <w:trPr>
          <w:trHeight w:val="240"/>
          <w:jc w:val="center"/>
        </w:trPr>
        <w:tc>
          <w:tcPr>
            <w:tcW w:w="4876" w:type="dxa"/>
            <w:tcBorders>
              <w:top w:val="nil"/>
              <w:left w:val="nil"/>
              <w:bottom w:val="nil"/>
              <w:right w:val="nil"/>
            </w:tcBorders>
          </w:tcPr>
          <w:p w14:paraId="2315DB3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887FC2A" w14:textId="77777777" w:rsidR="00F5504C" w:rsidRPr="00B75178" w:rsidRDefault="00F5504C" w:rsidP="00B75178">
            <w:pPr>
              <w:pStyle w:val="AmColumnHeading"/>
            </w:pPr>
            <w:r w:rsidRPr="00B75178">
              <w:t>Tarkistus</w:t>
            </w:r>
          </w:p>
        </w:tc>
      </w:tr>
      <w:tr w:rsidR="00F5504C" w:rsidRPr="00B75178" w14:paraId="2C103781" w14:textId="77777777" w:rsidTr="004D6AA8">
        <w:trPr>
          <w:jc w:val="center"/>
        </w:trPr>
        <w:tc>
          <w:tcPr>
            <w:tcW w:w="4876" w:type="dxa"/>
            <w:tcBorders>
              <w:top w:val="nil"/>
              <w:left w:val="nil"/>
              <w:bottom w:val="nil"/>
              <w:right w:val="nil"/>
            </w:tcBorders>
          </w:tcPr>
          <w:p w14:paraId="7276B338" w14:textId="77777777" w:rsidR="00F5504C" w:rsidRPr="00B75178" w:rsidRDefault="00F5504C" w:rsidP="00B75178">
            <w:pPr>
              <w:pStyle w:val="Normal6a"/>
            </w:pPr>
            <w:r w:rsidRPr="00B75178">
              <w:t>(10)</w:t>
            </w:r>
            <w:r w:rsidRPr="00B75178">
              <w:tab/>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4EC664A7" w14:textId="77777777" w:rsidR="00F5504C" w:rsidRPr="00B75178" w:rsidRDefault="00F5504C" w:rsidP="00B75178">
            <w:pPr>
              <w:pStyle w:val="Normal6a"/>
            </w:pPr>
            <w:r w:rsidRPr="00B75178">
              <w:t>(10)</w:t>
            </w:r>
            <w:r w:rsidRPr="00B75178">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w:t>
            </w:r>
            <w:r w:rsidRPr="00B75178">
              <w:rPr>
                <w:b/>
                <w:i/>
              </w:rPr>
              <w:t>perusoikeuskirjan ja kansainvälisen oikeuden mukaisten velvoitteiden mukaisesti</w:t>
            </w:r>
            <w:r w:rsidRPr="00B75178">
              <w:t xml:space="preserve">. Tämän asetuksen mukaiseen unionin tukeen voi asianmukaisesti perustelluissa tapauksissa kuulua myös EU:n edustustoille annettava resurssituki, jota koordinoidaan jäsenvaltioiden ja komission välillä ohjelmasuunnittelu- ja täytäntöönpanovaiheissa. </w:t>
            </w:r>
            <w:r w:rsidRPr="00B75178">
              <w:rPr>
                <w:b/>
                <w:i/>
              </w:rPr>
              <w:t>Tästä olisi ilmoitettava myös Euroopan parlamentille. </w:t>
            </w:r>
          </w:p>
        </w:tc>
      </w:tr>
    </w:tbl>
    <w:p w14:paraId="052E2BB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7504C92" w14:textId="77777777" w:rsidR="00F5504C" w:rsidRPr="00B75178" w:rsidRDefault="00F5504C" w:rsidP="00B75178">
      <w:pPr>
        <w:widowControl/>
      </w:pPr>
      <w:r w:rsidRPr="00B75178">
        <w:rPr>
          <w:rStyle w:val="HideTWBExt"/>
        </w:rPr>
        <w:t>&lt;/AmendB&gt;</w:t>
      </w:r>
    </w:p>
    <w:p w14:paraId="0A393C0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65</w:t>
      </w:r>
      <w:r w:rsidRPr="00B75178">
        <w:rPr>
          <w:rStyle w:val="HideTWBExt"/>
          <w:b w:val="0"/>
        </w:rPr>
        <w:t>&lt;/NumAmB&gt;</w:t>
      </w:r>
    </w:p>
    <w:p w14:paraId="50C0753D"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025E94CF" w14:textId="77777777" w:rsidR="00F5504C" w:rsidRPr="00B75178" w:rsidRDefault="00F5504C" w:rsidP="00B75178">
      <w:pPr>
        <w:pStyle w:val="NormalBold"/>
      </w:pPr>
      <w:r w:rsidRPr="00B75178">
        <w:rPr>
          <w:rStyle w:val="HideTWBExt"/>
          <w:b w:val="0"/>
        </w:rPr>
        <w:t>&lt;/RepeatBlock-By&gt;</w:t>
      </w:r>
    </w:p>
    <w:p w14:paraId="017F6F0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0D3A210" w14:textId="77777777" w:rsidR="00F5504C" w:rsidRPr="00B75178" w:rsidRDefault="00F5504C" w:rsidP="00B75178">
      <w:pPr>
        <w:pStyle w:val="NormalBold"/>
      </w:pPr>
      <w:r w:rsidRPr="00B75178">
        <w:rPr>
          <w:rStyle w:val="HideTWBExt"/>
          <w:b w:val="0"/>
        </w:rPr>
        <w:t>&lt;Article&gt;</w:t>
      </w:r>
      <w:r w:rsidRPr="00B75178">
        <w:t>Johdanto-osan 10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0DA0CE3" w14:textId="77777777" w:rsidTr="004D6AA8">
        <w:trPr>
          <w:trHeight w:hRule="exact" w:val="240"/>
          <w:jc w:val="center"/>
        </w:trPr>
        <w:tc>
          <w:tcPr>
            <w:tcW w:w="9752" w:type="dxa"/>
            <w:gridSpan w:val="2"/>
            <w:tcBorders>
              <w:top w:val="nil"/>
              <w:left w:val="nil"/>
              <w:bottom w:val="nil"/>
              <w:right w:val="nil"/>
            </w:tcBorders>
          </w:tcPr>
          <w:p w14:paraId="21FCF89B" w14:textId="77777777" w:rsidR="00F5504C" w:rsidRPr="00B75178" w:rsidRDefault="00F5504C" w:rsidP="00B75178">
            <w:pPr>
              <w:widowControl/>
            </w:pPr>
          </w:p>
        </w:tc>
      </w:tr>
      <w:tr w:rsidR="00F5504C" w:rsidRPr="00B75178" w14:paraId="13AFB5AE" w14:textId="77777777" w:rsidTr="004D6AA8">
        <w:trPr>
          <w:trHeight w:val="240"/>
          <w:jc w:val="center"/>
        </w:trPr>
        <w:tc>
          <w:tcPr>
            <w:tcW w:w="4876" w:type="dxa"/>
            <w:tcBorders>
              <w:top w:val="nil"/>
              <w:left w:val="nil"/>
              <w:bottom w:val="nil"/>
              <w:right w:val="nil"/>
            </w:tcBorders>
          </w:tcPr>
          <w:p w14:paraId="482D1D7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5CFE5CE" w14:textId="77777777" w:rsidR="00F5504C" w:rsidRPr="00B75178" w:rsidRDefault="00F5504C" w:rsidP="00B75178">
            <w:pPr>
              <w:pStyle w:val="AmColumnHeading"/>
            </w:pPr>
            <w:r w:rsidRPr="00B75178">
              <w:t>Tarkistus</w:t>
            </w:r>
          </w:p>
        </w:tc>
      </w:tr>
      <w:tr w:rsidR="00F5504C" w:rsidRPr="00B75178" w14:paraId="6BE18742" w14:textId="77777777" w:rsidTr="004D6AA8">
        <w:trPr>
          <w:jc w:val="center"/>
        </w:trPr>
        <w:tc>
          <w:tcPr>
            <w:tcW w:w="4876" w:type="dxa"/>
            <w:tcBorders>
              <w:top w:val="nil"/>
              <w:left w:val="nil"/>
              <w:bottom w:val="nil"/>
              <w:right w:val="nil"/>
            </w:tcBorders>
          </w:tcPr>
          <w:p w14:paraId="56D97D45" w14:textId="77777777" w:rsidR="00F5504C" w:rsidRPr="00B75178" w:rsidRDefault="00F5504C" w:rsidP="00B75178">
            <w:pPr>
              <w:pStyle w:val="Normal6a"/>
            </w:pPr>
            <w:r w:rsidRPr="00B75178">
              <w:t>(10)</w:t>
            </w:r>
            <w:r w:rsidRPr="00B75178">
              <w:tab/>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70A7AE95" w14:textId="77777777" w:rsidR="00F5504C" w:rsidRPr="00B75178" w:rsidRDefault="00F5504C" w:rsidP="00B75178">
            <w:pPr>
              <w:pStyle w:val="Normal6a"/>
            </w:pPr>
            <w:r w:rsidRPr="00B75178">
              <w:t>(10)</w:t>
            </w:r>
            <w:r w:rsidRPr="00B75178">
              <w:tab/>
              <w:t>Unionin tuella olisi osaltaan varmistettava yhtenäisyys</w:t>
            </w:r>
            <w:r w:rsidRPr="00B75178">
              <w:rPr>
                <w:b/>
                <w:i/>
              </w:rPr>
              <w:t>, tehokkuus</w:t>
            </w:r>
            <w:r w:rsidRPr="00B75178">
              <w:t>,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w:t>
            </w:r>
            <w:r w:rsidRPr="00B75178">
              <w:rPr>
                <w:b/>
                <w:i/>
              </w:rPr>
              <w:t>, tehokasta</w:t>
            </w:r>
            <w:r w:rsidRPr="00B75178">
              <w:t xml:space="preserve">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460ED60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4234B4E9" w14:textId="77777777" w:rsidR="00F5504C" w:rsidRPr="00B75178" w:rsidRDefault="00F5504C" w:rsidP="00B75178">
      <w:pPr>
        <w:widowControl/>
      </w:pPr>
      <w:r w:rsidRPr="00B75178">
        <w:rPr>
          <w:rStyle w:val="HideTWBExt"/>
        </w:rPr>
        <w:t>&lt;/AmendB&gt;</w:t>
      </w:r>
    </w:p>
    <w:p w14:paraId="4EAD03A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66</w:t>
      </w:r>
      <w:r w:rsidRPr="00B75178">
        <w:rPr>
          <w:rStyle w:val="HideTWBExt"/>
          <w:b w:val="0"/>
        </w:rPr>
        <w:t>&lt;/NumAmB&gt;</w:t>
      </w:r>
    </w:p>
    <w:p w14:paraId="5E70DDB3"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2AF60E4B" w14:textId="77777777" w:rsidR="00F5504C" w:rsidRPr="00B75178" w:rsidRDefault="00F5504C" w:rsidP="00B75178">
      <w:pPr>
        <w:pStyle w:val="NormalBold"/>
      </w:pPr>
      <w:r w:rsidRPr="00B75178">
        <w:rPr>
          <w:rStyle w:val="HideTWBExt"/>
          <w:b w:val="0"/>
        </w:rPr>
        <w:t>&lt;/RepeatBlock-By&gt;</w:t>
      </w:r>
    </w:p>
    <w:p w14:paraId="3C8F2D2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BC45689" w14:textId="77777777" w:rsidR="00F5504C" w:rsidRPr="00B75178" w:rsidRDefault="00F5504C" w:rsidP="00B75178">
      <w:pPr>
        <w:pStyle w:val="NormalBold"/>
      </w:pPr>
      <w:r w:rsidRPr="00B75178">
        <w:rPr>
          <w:rStyle w:val="HideTWBExt"/>
          <w:b w:val="0"/>
        </w:rPr>
        <w:t>&lt;Article&gt;</w:t>
      </w:r>
      <w:r w:rsidRPr="00B75178">
        <w:t>Johdanto-osan 10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4A09D3C" w14:textId="77777777" w:rsidTr="004D6AA8">
        <w:trPr>
          <w:trHeight w:hRule="exact" w:val="240"/>
          <w:jc w:val="center"/>
        </w:trPr>
        <w:tc>
          <w:tcPr>
            <w:tcW w:w="9752" w:type="dxa"/>
            <w:gridSpan w:val="2"/>
            <w:tcBorders>
              <w:top w:val="nil"/>
              <w:left w:val="nil"/>
              <w:bottom w:val="nil"/>
              <w:right w:val="nil"/>
            </w:tcBorders>
          </w:tcPr>
          <w:p w14:paraId="16389B0A" w14:textId="77777777" w:rsidR="00F5504C" w:rsidRPr="00B75178" w:rsidRDefault="00F5504C" w:rsidP="00B75178">
            <w:pPr>
              <w:widowControl/>
            </w:pPr>
          </w:p>
        </w:tc>
      </w:tr>
      <w:tr w:rsidR="00F5504C" w:rsidRPr="00B75178" w14:paraId="59F30F9F" w14:textId="77777777" w:rsidTr="004D6AA8">
        <w:trPr>
          <w:trHeight w:val="240"/>
          <w:jc w:val="center"/>
        </w:trPr>
        <w:tc>
          <w:tcPr>
            <w:tcW w:w="4876" w:type="dxa"/>
            <w:tcBorders>
              <w:top w:val="nil"/>
              <w:left w:val="nil"/>
              <w:bottom w:val="nil"/>
              <w:right w:val="nil"/>
            </w:tcBorders>
          </w:tcPr>
          <w:p w14:paraId="70BCCF0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65F1D48" w14:textId="77777777" w:rsidR="00F5504C" w:rsidRPr="00B75178" w:rsidRDefault="00F5504C" w:rsidP="00B75178">
            <w:pPr>
              <w:pStyle w:val="AmColumnHeading"/>
            </w:pPr>
            <w:r w:rsidRPr="00B75178">
              <w:t>Tarkistus</w:t>
            </w:r>
          </w:p>
        </w:tc>
      </w:tr>
      <w:tr w:rsidR="00F5504C" w:rsidRPr="00B75178" w14:paraId="10668519" w14:textId="77777777" w:rsidTr="004D6AA8">
        <w:trPr>
          <w:jc w:val="center"/>
        </w:trPr>
        <w:tc>
          <w:tcPr>
            <w:tcW w:w="4876" w:type="dxa"/>
            <w:tcBorders>
              <w:top w:val="nil"/>
              <w:left w:val="nil"/>
              <w:bottom w:val="nil"/>
              <w:right w:val="nil"/>
            </w:tcBorders>
          </w:tcPr>
          <w:p w14:paraId="5CAB3701" w14:textId="77777777" w:rsidR="00F5504C" w:rsidRPr="00B75178" w:rsidRDefault="00F5504C" w:rsidP="00B75178">
            <w:pPr>
              <w:pStyle w:val="Normal6a"/>
            </w:pPr>
          </w:p>
        </w:tc>
        <w:tc>
          <w:tcPr>
            <w:tcW w:w="4876" w:type="dxa"/>
            <w:tcBorders>
              <w:top w:val="nil"/>
              <w:left w:val="nil"/>
              <w:bottom w:val="nil"/>
              <w:right w:val="nil"/>
            </w:tcBorders>
          </w:tcPr>
          <w:p w14:paraId="2F69FEF3" w14:textId="77777777" w:rsidR="00F5504C" w:rsidRPr="00B75178" w:rsidRDefault="00F5504C" w:rsidP="00B75178">
            <w:pPr>
              <w:pStyle w:val="Normal6a"/>
            </w:pPr>
            <w:r w:rsidRPr="00B75178">
              <w:rPr>
                <w:b/>
                <w:i/>
              </w:rPr>
              <w:t>(10 a)</w:t>
            </w:r>
            <w:r w:rsidRPr="00B75178">
              <w:tab/>
            </w:r>
            <w:r w:rsidRPr="00B75178">
              <w:rPr>
                <w:b/>
                <w:i/>
              </w:rPr>
              <w:t>Koska tämän asetuksen nojalla myönnettävä unionin tuki on luonteeltaan sisäistä ja koska tämä asetus on Schengen-, raja- ja viisumipolitiikan tärkein rahoitusväline unionin tasolla, unionin tukea olisi myönnettävä ensisijaisesti toimille, jotka edistävät unionin sisäistä Schengen-, raja- ja viisumipolitiikkaa sen tavoitteiden mukaisesti. Tähän olisi sisällyttävä kolmansissa maissa tarjotun ja kolmansiin maihin liittyvän tuen tason rajoittaminen, josta säädetään asianmukaisemmin Globaali Eurooppa -välineen perustamisesta annetussa asetuksessa (EU) xx/20x.</w:t>
            </w:r>
          </w:p>
        </w:tc>
      </w:tr>
    </w:tbl>
    <w:p w14:paraId="480CDB3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0436DC1"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5D6609A" w14:textId="77777777" w:rsidR="00F5504C" w:rsidRPr="00B75178" w:rsidRDefault="00F5504C" w:rsidP="00B75178">
      <w:pPr>
        <w:pStyle w:val="AmJustText"/>
      </w:pPr>
      <w:r w:rsidRPr="00B75178">
        <w:t>Sisäpolitiikan rahoitusvälineenä tämä väline ei saisi vaikuttaa ulkopolitiikkaan tai rahoittaa kaksinkertaisesti toimia kolmansissa maissa.</w:t>
      </w:r>
    </w:p>
    <w:p w14:paraId="2C44C578" w14:textId="77777777" w:rsidR="00F5504C" w:rsidRPr="00B75178" w:rsidRDefault="00F5504C" w:rsidP="00B75178">
      <w:pPr>
        <w:widowControl/>
      </w:pPr>
      <w:r w:rsidRPr="00B75178">
        <w:rPr>
          <w:rStyle w:val="HideTWBExt"/>
        </w:rPr>
        <w:t>&lt;/AmendB&gt;</w:t>
      </w:r>
    </w:p>
    <w:p w14:paraId="5D38DD9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67</w:t>
      </w:r>
      <w:r w:rsidRPr="00B75178">
        <w:rPr>
          <w:rStyle w:val="HideTWBExt"/>
          <w:b w:val="0"/>
        </w:rPr>
        <w:t>&lt;/NumAmB&gt;</w:t>
      </w:r>
    </w:p>
    <w:p w14:paraId="699ADC39"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74FF7123" w14:textId="77777777" w:rsidR="00F5504C" w:rsidRPr="00B75178" w:rsidRDefault="00F5504C" w:rsidP="00B75178">
      <w:pPr>
        <w:pStyle w:val="NormalBold"/>
      </w:pPr>
      <w:r w:rsidRPr="00B75178">
        <w:rPr>
          <w:rStyle w:val="HideTWBExt"/>
          <w:b w:val="0"/>
        </w:rPr>
        <w:t>&lt;/RepeatBlock-By&gt;</w:t>
      </w:r>
    </w:p>
    <w:p w14:paraId="06A4444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6DC154F" w14:textId="77777777" w:rsidR="00F5504C" w:rsidRPr="00B75178" w:rsidRDefault="00F5504C" w:rsidP="00B75178">
      <w:pPr>
        <w:pStyle w:val="NormalBold"/>
      </w:pPr>
      <w:r w:rsidRPr="00B75178">
        <w:rPr>
          <w:rStyle w:val="HideTWBExt"/>
          <w:b w:val="0"/>
        </w:rPr>
        <w:t>&lt;Article&gt;</w:t>
      </w:r>
      <w:r w:rsidRPr="00B75178">
        <w:t>Johdanto-osan 10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741C467" w14:textId="77777777" w:rsidTr="004D6AA8">
        <w:trPr>
          <w:trHeight w:hRule="exact" w:val="240"/>
          <w:jc w:val="center"/>
        </w:trPr>
        <w:tc>
          <w:tcPr>
            <w:tcW w:w="9752" w:type="dxa"/>
            <w:gridSpan w:val="2"/>
            <w:tcBorders>
              <w:top w:val="nil"/>
              <w:left w:val="nil"/>
              <w:bottom w:val="nil"/>
              <w:right w:val="nil"/>
            </w:tcBorders>
          </w:tcPr>
          <w:p w14:paraId="242A5669" w14:textId="77777777" w:rsidR="00F5504C" w:rsidRPr="00B75178" w:rsidRDefault="00F5504C" w:rsidP="00B75178">
            <w:pPr>
              <w:widowControl/>
            </w:pPr>
          </w:p>
        </w:tc>
      </w:tr>
      <w:tr w:rsidR="00F5504C" w:rsidRPr="00B75178" w14:paraId="42C61559" w14:textId="77777777" w:rsidTr="004D6AA8">
        <w:trPr>
          <w:trHeight w:val="240"/>
          <w:jc w:val="center"/>
        </w:trPr>
        <w:tc>
          <w:tcPr>
            <w:tcW w:w="4876" w:type="dxa"/>
            <w:tcBorders>
              <w:top w:val="nil"/>
              <w:left w:val="nil"/>
              <w:bottom w:val="nil"/>
              <w:right w:val="nil"/>
            </w:tcBorders>
          </w:tcPr>
          <w:p w14:paraId="0118571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DD3007A" w14:textId="77777777" w:rsidR="00F5504C" w:rsidRPr="00B75178" w:rsidRDefault="00F5504C" w:rsidP="00B75178">
            <w:pPr>
              <w:pStyle w:val="AmColumnHeading"/>
            </w:pPr>
            <w:r w:rsidRPr="00B75178">
              <w:t>Tarkistus</w:t>
            </w:r>
          </w:p>
        </w:tc>
      </w:tr>
      <w:tr w:rsidR="00F5504C" w:rsidRPr="00B75178" w14:paraId="6DC749E1" w14:textId="77777777" w:rsidTr="004D6AA8">
        <w:trPr>
          <w:jc w:val="center"/>
        </w:trPr>
        <w:tc>
          <w:tcPr>
            <w:tcW w:w="4876" w:type="dxa"/>
            <w:tcBorders>
              <w:top w:val="nil"/>
              <w:left w:val="nil"/>
              <w:bottom w:val="nil"/>
              <w:right w:val="nil"/>
            </w:tcBorders>
          </w:tcPr>
          <w:p w14:paraId="442DD22F" w14:textId="77777777" w:rsidR="00F5504C" w:rsidRPr="00B75178" w:rsidRDefault="00F5504C" w:rsidP="00B75178">
            <w:pPr>
              <w:pStyle w:val="Normal6a"/>
            </w:pPr>
          </w:p>
        </w:tc>
        <w:tc>
          <w:tcPr>
            <w:tcW w:w="4876" w:type="dxa"/>
            <w:tcBorders>
              <w:top w:val="nil"/>
              <w:left w:val="nil"/>
              <w:bottom w:val="nil"/>
              <w:right w:val="nil"/>
            </w:tcBorders>
          </w:tcPr>
          <w:p w14:paraId="2CE524F3" w14:textId="77777777" w:rsidR="00F5504C" w:rsidRPr="00B75178" w:rsidRDefault="00F5504C" w:rsidP="00B75178">
            <w:pPr>
              <w:pStyle w:val="Normal6a"/>
            </w:pPr>
            <w:r w:rsidRPr="00B75178">
              <w:rPr>
                <w:b/>
                <w:i/>
              </w:rPr>
              <w:t>(10 a)</w:t>
            </w:r>
            <w:r w:rsidRPr="00B75178">
              <w:tab/>
            </w:r>
            <w:r w:rsidRPr="00B75178">
              <w:rPr>
                <w:b/>
                <w:i/>
              </w:rPr>
              <w:t>Schengen-alueelle, Euroopan yhdennettyyn rajaturvallisuuteen ja yhteiseen viisumipolitiikkaan ja muihin unionin välineisiin myönnettävän unionin tuen täydentävyyden ei pitäisi tapahtua menojen tai budjettivallan käyttäjän oikeuksien jäljitettävyyden kustannuksella.</w:t>
            </w:r>
          </w:p>
        </w:tc>
      </w:tr>
    </w:tbl>
    <w:p w14:paraId="116A212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F864B34" w14:textId="77777777" w:rsidR="00F5504C" w:rsidRPr="00B75178" w:rsidRDefault="00F5504C" w:rsidP="00B75178">
      <w:pPr>
        <w:widowControl/>
      </w:pPr>
      <w:r w:rsidRPr="00B75178">
        <w:rPr>
          <w:rStyle w:val="HideTWBExt"/>
        </w:rPr>
        <w:t>&lt;/AmendB&gt;</w:t>
      </w:r>
    </w:p>
    <w:p w14:paraId="576BD54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68</w:t>
      </w:r>
      <w:r w:rsidRPr="00B75178">
        <w:rPr>
          <w:rStyle w:val="HideTWBExt"/>
          <w:b w:val="0"/>
        </w:rPr>
        <w:t>&lt;/NumAmB&gt;</w:t>
      </w:r>
    </w:p>
    <w:p w14:paraId="5EE15463"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056F4D22" w14:textId="77777777" w:rsidR="00F5504C" w:rsidRPr="00B75178" w:rsidRDefault="00F5504C" w:rsidP="00B75178">
      <w:pPr>
        <w:pStyle w:val="NormalBold"/>
      </w:pPr>
      <w:r w:rsidRPr="00B75178">
        <w:rPr>
          <w:rStyle w:val="HideTWBExt"/>
          <w:b w:val="0"/>
        </w:rPr>
        <w:t>&lt;/RepeatBlock-By&gt;</w:t>
      </w:r>
    </w:p>
    <w:p w14:paraId="19EECBC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0D1EA8" w14:textId="77777777" w:rsidR="00F5504C" w:rsidRPr="00B75178" w:rsidRDefault="00F5504C" w:rsidP="00B75178">
      <w:pPr>
        <w:pStyle w:val="NormalBold"/>
      </w:pPr>
      <w:r w:rsidRPr="00B75178">
        <w:rPr>
          <w:rStyle w:val="HideTWBExt"/>
          <w:b w:val="0"/>
        </w:rPr>
        <w:t>&lt;Article&gt;</w:t>
      </w:r>
      <w:r w:rsidRPr="00B75178">
        <w:t>Johdanto-osan 11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F11D6C0" w14:textId="77777777" w:rsidTr="004D6AA8">
        <w:trPr>
          <w:trHeight w:hRule="exact" w:val="240"/>
          <w:jc w:val="center"/>
        </w:trPr>
        <w:tc>
          <w:tcPr>
            <w:tcW w:w="9752" w:type="dxa"/>
            <w:gridSpan w:val="2"/>
            <w:tcBorders>
              <w:top w:val="nil"/>
              <w:left w:val="nil"/>
              <w:bottom w:val="nil"/>
              <w:right w:val="nil"/>
            </w:tcBorders>
          </w:tcPr>
          <w:p w14:paraId="075E132A" w14:textId="77777777" w:rsidR="00F5504C" w:rsidRPr="00B75178" w:rsidRDefault="00F5504C" w:rsidP="00B75178">
            <w:pPr>
              <w:widowControl/>
            </w:pPr>
          </w:p>
        </w:tc>
      </w:tr>
      <w:tr w:rsidR="00F5504C" w:rsidRPr="00B75178" w14:paraId="2356EFB9" w14:textId="77777777" w:rsidTr="004D6AA8">
        <w:trPr>
          <w:trHeight w:val="240"/>
          <w:jc w:val="center"/>
        </w:trPr>
        <w:tc>
          <w:tcPr>
            <w:tcW w:w="4876" w:type="dxa"/>
            <w:tcBorders>
              <w:top w:val="nil"/>
              <w:left w:val="nil"/>
              <w:bottom w:val="nil"/>
              <w:right w:val="nil"/>
            </w:tcBorders>
          </w:tcPr>
          <w:p w14:paraId="2A6848D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DBEFF59" w14:textId="77777777" w:rsidR="00F5504C" w:rsidRPr="00B75178" w:rsidRDefault="00F5504C" w:rsidP="00B75178">
            <w:pPr>
              <w:pStyle w:val="AmColumnHeading"/>
            </w:pPr>
            <w:r w:rsidRPr="00B75178">
              <w:t>Tarkistus</w:t>
            </w:r>
          </w:p>
        </w:tc>
      </w:tr>
      <w:tr w:rsidR="00F5504C" w:rsidRPr="00B75178" w14:paraId="61B118B6" w14:textId="77777777" w:rsidTr="004D6AA8">
        <w:trPr>
          <w:jc w:val="center"/>
        </w:trPr>
        <w:tc>
          <w:tcPr>
            <w:tcW w:w="4876" w:type="dxa"/>
            <w:tcBorders>
              <w:top w:val="nil"/>
              <w:left w:val="nil"/>
              <w:bottom w:val="nil"/>
              <w:right w:val="nil"/>
            </w:tcBorders>
          </w:tcPr>
          <w:p w14:paraId="59373F62" w14:textId="77777777" w:rsidR="00F5504C" w:rsidRPr="00B75178" w:rsidRDefault="00F5504C" w:rsidP="00B75178">
            <w:pPr>
              <w:pStyle w:val="Normal6a"/>
            </w:pPr>
            <w:r w:rsidRPr="00B75178">
              <w:rPr>
                <w:b/>
                <w:i/>
              </w:rPr>
              <w:t>(11)</w:t>
            </w:r>
            <w:r w:rsidRPr="00B75178">
              <w:tab/>
            </w:r>
            <w:r w:rsidRPr="00B75178">
              <w:rPr>
                <w:b/>
                <w:i/>
              </w:rPr>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37876EC4" w14:textId="77777777" w:rsidR="00F5504C" w:rsidRPr="00B75178" w:rsidRDefault="00F5504C" w:rsidP="00B75178">
            <w:pPr>
              <w:pStyle w:val="Normal6a"/>
            </w:pPr>
            <w:r w:rsidRPr="00B75178">
              <w:rPr>
                <w:b/>
                <w:i/>
              </w:rPr>
              <w:t>Poistetaan.</w:t>
            </w:r>
          </w:p>
        </w:tc>
      </w:tr>
    </w:tbl>
    <w:p w14:paraId="620DF13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BEB5818" w14:textId="77777777" w:rsidR="00F5504C" w:rsidRPr="00B75178" w:rsidRDefault="00F5504C" w:rsidP="00B75178">
      <w:pPr>
        <w:widowControl/>
      </w:pPr>
      <w:r w:rsidRPr="00B75178">
        <w:rPr>
          <w:rStyle w:val="HideTWBExt"/>
        </w:rPr>
        <w:t>&lt;/AmendB&gt;</w:t>
      </w:r>
    </w:p>
    <w:p w14:paraId="0A2896D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69</w:t>
      </w:r>
      <w:r w:rsidRPr="00B75178">
        <w:rPr>
          <w:rStyle w:val="HideTWBExt"/>
          <w:b w:val="0"/>
        </w:rPr>
        <w:t>&lt;/NumAmB&gt;</w:t>
      </w:r>
    </w:p>
    <w:p w14:paraId="523070F4"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276A2439" w14:textId="77777777" w:rsidR="00F5504C" w:rsidRPr="00B75178" w:rsidRDefault="00F5504C" w:rsidP="00B75178">
      <w:pPr>
        <w:pStyle w:val="NormalBold"/>
      </w:pPr>
      <w:r w:rsidRPr="00B75178">
        <w:rPr>
          <w:rStyle w:val="HideTWBExt"/>
          <w:b w:val="0"/>
        </w:rPr>
        <w:t>&lt;/RepeatBlock-By&gt;</w:t>
      </w:r>
    </w:p>
    <w:p w14:paraId="2DFC618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636EC3C" w14:textId="77777777" w:rsidR="00F5504C" w:rsidRPr="00B75178" w:rsidRDefault="00F5504C" w:rsidP="00B75178">
      <w:pPr>
        <w:pStyle w:val="NormalBold"/>
      </w:pPr>
      <w:r w:rsidRPr="00B75178">
        <w:rPr>
          <w:rStyle w:val="HideTWBExt"/>
          <w:b w:val="0"/>
        </w:rPr>
        <w:t>&lt;Article&gt;</w:t>
      </w:r>
      <w:r w:rsidRPr="00B75178">
        <w:t>Johdanto-osan 11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128C815" w14:textId="77777777" w:rsidTr="004D6AA8">
        <w:trPr>
          <w:trHeight w:hRule="exact" w:val="240"/>
          <w:jc w:val="center"/>
        </w:trPr>
        <w:tc>
          <w:tcPr>
            <w:tcW w:w="9752" w:type="dxa"/>
            <w:gridSpan w:val="2"/>
            <w:tcBorders>
              <w:top w:val="nil"/>
              <w:left w:val="nil"/>
              <w:bottom w:val="nil"/>
              <w:right w:val="nil"/>
            </w:tcBorders>
          </w:tcPr>
          <w:p w14:paraId="4411925D" w14:textId="77777777" w:rsidR="00F5504C" w:rsidRPr="00B75178" w:rsidRDefault="00F5504C" w:rsidP="00B75178">
            <w:pPr>
              <w:widowControl/>
            </w:pPr>
          </w:p>
        </w:tc>
      </w:tr>
      <w:tr w:rsidR="00F5504C" w:rsidRPr="00B75178" w14:paraId="62461E7F" w14:textId="77777777" w:rsidTr="004D6AA8">
        <w:trPr>
          <w:trHeight w:val="240"/>
          <w:jc w:val="center"/>
        </w:trPr>
        <w:tc>
          <w:tcPr>
            <w:tcW w:w="4876" w:type="dxa"/>
            <w:tcBorders>
              <w:top w:val="nil"/>
              <w:left w:val="nil"/>
              <w:bottom w:val="nil"/>
              <w:right w:val="nil"/>
            </w:tcBorders>
          </w:tcPr>
          <w:p w14:paraId="4490C6B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1242257" w14:textId="77777777" w:rsidR="00F5504C" w:rsidRPr="00B75178" w:rsidRDefault="00F5504C" w:rsidP="00B75178">
            <w:pPr>
              <w:pStyle w:val="AmColumnHeading"/>
            </w:pPr>
            <w:r w:rsidRPr="00B75178">
              <w:t>Tarkistus</w:t>
            </w:r>
          </w:p>
        </w:tc>
      </w:tr>
      <w:tr w:rsidR="00F5504C" w:rsidRPr="00B75178" w14:paraId="4E1DE74C" w14:textId="77777777" w:rsidTr="004D6AA8">
        <w:trPr>
          <w:jc w:val="center"/>
        </w:trPr>
        <w:tc>
          <w:tcPr>
            <w:tcW w:w="4876" w:type="dxa"/>
            <w:tcBorders>
              <w:top w:val="nil"/>
              <w:left w:val="nil"/>
              <w:bottom w:val="nil"/>
              <w:right w:val="nil"/>
            </w:tcBorders>
          </w:tcPr>
          <w:p w14:paraId="370CE580" w14:textId="77777777" w:rsidR="00F5504C" w:rsidRPr="00B75178" w:rsidRDefault="00F5504C" w:rsidP="00B75178">
            <w:pPr>
              <w:pStyle w:val="Normal6a"/>
            </w:pPr>
            <w:r w:rsidRPr="00B75178">
              <w:t>(11)</w:t>
            </w:r>
            <w:r w:rsidRPr="00B75178">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04CD2C01" w14:textId="77777777" w:rsidR="00F5504C" w:rsidRPr="00B75178" w:rsidRDefault="00F5504C" w:rsidP="00B75178">
            <w:pPr>
              <w:pStyle w:val="Normal6a"/>
            </w:pPr>
            <w:r w:rsidRPr="00B75178">
              <w:t>(11)</w:t>
            </w:r>
            <w:r w:rsidRPr="00B75178">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 </w:t>
            </w:r>
            <w:r w:rsidRPr="00B75178">
              <w:rPr>
                <w:b/>
                <w:i/>
              </w:rPr>
              <w:t>kiinnittäen erityistä huomiota kriittisen infrastruktuurin suojaamiseen, unionin strategiseen teknologiseen riippumattomuuteen ja riippuvuuden vähentämiseen toimittajista, jotka ovat kolmansien maiden vaikutus- tai määräysvallan alaisia</w:t>
            </w:r>
            <w:r w:rsidRPr="00B75178">
              <w:t>.</w:t>
            </w:r>
          </w:p>
        </w:tc>
      </w:tr>
    </w:tbl>
    <w:p w14:paraId="6C3F2CA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4EA08E3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07C6033" w14:textId="77777777" w:rsidR="00F5504C" w:rsidRPr="00B75178" w:rsidRDefault="00F5504C" w:rsidP="00B75178">
      <w:pPr>
        <w:pStyle w:val="AmJustText"/>
      </w:pPr>
      <w:r w:rsidRPr="00B75178">
        <w:t>Ehdotetussa tarkistuksessa säilytetään nykyinen riskiperusteinen toimintamalli ja korostetaan samalla tarvetta vahvistaa unionin teknologista häiriönsietokykyä ja strategista riippumattomuutta. Viime vuosina saadut kokemukset ovat osoittaneet, että riippuvuus kolmansien maiden vaikutusvallan alaisista toimijoista voi aiheuttaa kyberriskien lisäksi myös geopoliittisia ja turvallisuusriskejä. Muutoksella pyritään vahvistamaan kriittisen infrastruktuurin suojaamista ja jäsenvaltioiden pitkän aikavälin turvallisuutta.</w:t>
      </w:r>
    </w:p>
    <w:p w14:paraId="3E8328F1" w14:textId="77777777" w:rsidR="00F5504C" w:rsidRPr="00B75178" w:rsidRDefault="00F5504C" w:rsidP="00B75178">
      <w:pPr>
        <w:widowControl/>
      </w:pPr>
      <w:r w:rsidRPr="00B75178">
        <w:rPr>
          <w:rStyle w:val="HideTWBExt"/>
        </w:rPr>
        <w:t>&lt;/AmendB&gt;</w:t>
      </w:r>
    </w:p>
    <w:p w14:paraId="5FBD085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70</w:t>
      </w:r>
      <w:r w:rsidRPr="00B75178">
        <w:rPr>
          <w:rStyle w:val="HideTWBExt"/>
          <w:b w:val="0"/>
        </w:rPr>
        <w:t>&lt;/NumAmB&gt;</w:t>
      </w:r>
    </w:p>
    <w:p w14:paraId="71F61E50"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09F5D70E" w14:textId="77777777" w:rsidR="00F5504C" w:rsidRPr="00B75178" w:rsidRDefault="00F5504C" w:rsidP="00B75178">
      <w:pPr>
        <w:pStyle w:val="NormalBold"/>
      </w:pPr>
      <w:r w:rsidRPr="00B75178">
        <w:rPr>
          <w:rStyle w:val="HideTWBExt"/>
          <w:b w:val="0"/>
        </w:rPr>
        <w:t>&lt;/RepeatBlock-By&gt;</w:t>
      </w:r>
    </w:p>
    <w:p w14:paraId="3747EE7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D93C516" w14:textId="77777777" w:rsidR="00F5504C" w:rsidRPr="00B75178" w:rsidRDefault="00F5504C" w:rsidP="00B75178">
      <w:pPr>
        <w:pStyle w:val="NormalBold"/>
      </w:pPr>
      <w:r w:rsidRPr="00B75178">
        <w:rPr>
          <w:rStyle w:val="HideTWBExt"/>
          <w:b w:val="0"/>
        </w:rPr>
        <w:t>&lt;Article&gt;</w:t>
      </w:r>
      <w:r w:rsidRPr="00B75178">
        <w:t>Johdanto-osan 11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29A1411" w14:textId="77777777" w:rsidTr="004D6AA8">
        <w:trPr>
          <w:trHeight w:hRule="exact" w:val="240"/>
          <w:jc w:val="center"/>
        </w:trPr>
        <w:tc>
          <w:tcPr>
            <w:tcW w:w="9752" w:type="dxa"/>
            <w:gridSpan w:val="2"/>
            <w:tcBorders>
              <w:top w:val="nil"/>
              <w:left w:val="nil"/>
              <w:bottom w:val="nil"/>
              <w:right w:val="nil"/>
            </w:tcBorders>
          </w:tcPr>
          <w:p w14:paraId="08FCBAE2" w14:textId="77777777" w:rsidR="00F5504C" w:rsidRPr="00B75178" w:rsidRDefault="00F5504C" w:rsidP="00B75178">
            <w:pPr>
              <w:widowControl/>
            </w:pPr>
          </w:p>
        </w:tc>
      </w:tr>
      <w:tr w:rsidR="00F5504C" w:rsidRPr="00B75178" w14:paraId="4742B385" w14:textId="77777777" w:rsidTr="004D6AA8">
        <w:trPr>
          <w:trHeight w:val="240"/>
          <w:jc w:val="center"/>
        </w:trPr>
        <w:tc>
          <w:tcPr>
            <w:tcW w:w="4876" w:type="dxa"/>
            <w:tcBorders>
              <w:top w:val="nil"/>
              <w:left w:val="nil"/>
              <w:bottom w:val="nil"/>
              <w:right w:val="nil"/>
            </w:tcBorders>
          </w:tcPr>
          <w:p w14:paraId="4C00B13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19B20B5" w14:textId="77777777" w:rsidR="00F5504C" w:rsidRPr="00B75178" w:rsidRDefault="00F5504C" w:rsidP="00B75178">
            <w:pPr>
              <w:pStyle w:val="AmColumnHeading"/>
            </w:pPr>
            <w:r w:rsidRPr="00B75178">
              <w:t>Tarkistus</w:t>
            </w:r>
          </w:p>
        </w:tc>
      </w:tr>
      <w:tr w:rsidR="00F5504C" w:rsidRPr="00B75178" w14:paraId="6FE561B9" w14:textId="77777777" w:rsidTr="004D6AA8">
        <w:trPr>
          <w:jc w:val="center"/>
        </w:trPr>
        <w:tc>
          <w:tcPr>
            <w:tcW w:w="4876" w:type="dxa"/>
            <w:tcBorders>
              <w:top w:val="nil"/>
              <w:left w:val="nil"/>
              <w:bottom w:val="nil"/>
              <w:right w:val="nil"/>
            </w:tcBorders>
          </w:tcPr>
          <w:p w14:paraId="64EDC124" w14:textId="77777777" w:rsidR="00F5504C" w:rsidRPr="00B75178" w:rsidRDefault="00F5504C" w:rsidP="00B75178">
            <w:pPr>
              <w:pStyle w:val="Normal6a"/>
            </w:pPr>
            <w:r w:rsidRPr="00B75178">
              <w:t>(11)</w:t>
            </w:r>
            <w:r w:rsidRPr="00B75178">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w:t>
            </w:r>
            <w:r w:rsidRPr="00B75178">
              <w:rPr>
                <w:b/>
                <w:i/>
              </w:rPr>
              <w:t>vakavia</w:t>
            </w:r>
            <w:r w:rsidRPr="00B75178">
              <w:t xml:space="preserve"> kielteisiä vaikutuksia käyttäjien, yritysten ja viranomaisten turvallisuuteen kaikkialla EU:ssa sekä EU:n kriittiseen infrastruktuuriin </w:t>
            </w:r>
            <w:r w:rsidRPr="00B75178">
              <w:rPr>
                <w:b/>
                <w:i/>
              </w:rPr>
              <w:t>siltä osin kuin on kyse datan ja palvelujen eheydestä sekä palvelun saatavuudesta</w:t>
            </w:r>
            <w:r w:rsidRPr="00B75178">
              <w:t>.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10177B64" w14:textId="77777777" w:rsidR="00F5504C" w:rsidRPr="00B75178" w:rsidRDefault="00F5504C" w:rsidP="00B75178">
            <w:pPr>
              <w:pStyle w:val="Normal6a"/>
            </w:pPr>
            <w:r w:rsidRPr="00B75178">
              <w:t>(11)</w:t>
            </w:r>
            <w:r w:rsidRPr="00B75178">
              <w:tab/>
              <w:t xml:space="preserve">Euroopan on suojattava turvallisuusintressinsä </w:t>
            </w:r>
            <w:r w:rsidRPr="00B75178">
              <w:rPr>
                <w:b/>
                <w:i/>
              </w:rPr>
              <w:t>kaikilta</w:t>
            </w:r>
            <w:r w:rsidRPr="00B75178">
              <w:t xml:space="preserve">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kielteisiä vaikutuksia käyttäjien, yritysten ja viranomaisten turvallisuuteen kaikkialla EU:ssa sekä EU:n kriittiseen infrastruktuuriin. Niiden poissulkemisen olisi perustuttava unionin politiikoissa ja lainsäädännössä määriteltyyn oikeasuhteiseen riskinarviointiin ja sen mukaisiin lieventäviin toimenpiteisiin</w:t>
            </w:r>
            <w:r w:rsidRPr="00B75178">
              <w:rPr>
                <w:b/>
                <w:i/>
              </w:rPr>
              <w:t>, sekä jäsenmaiden sisäisiin arviointeihin</w:t>
            </w:r>
            <w:r w:rsidRPr="00B75178">
              <w:t>.</w:t>
            </w:r>
          </w:p>
        </w:tc>
      </w:tr>
    </w:tbl>
    <w:p w14:paraId="4DE2F17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1656346E" w14:textId="77777777" w:rsidR="00F5504C" w:rsidRPr="00B75178" w:rsidRDefault="00F5504C" w:rsidP="00B75178">
      <w:pPr>
        <w:widowControl/>
      </w:pPr>
      <w:r w:rsidRPr="00B75178">
        <w:rPr>
          <w:rStyle w:val="HideTWBExt"/>
        </w:rPr>
        <w:t>&lt;/AmendB&gt;</w:t>
      </w:r>
    </w:p>
    <w:p w14:paraId="03E8B67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71</w:t>
      </w:r>
      <w:r w:rsidRPr="00B75178">
        <w:rPr>
          <w:rStyle w:val="HideTWBExt"/>
          <w:b w:val="0"/>
        </w:rPr>
        <w:t>&lt;/NumAmB&gt;</w:t>
      </w:r>
    </w:p>
    <w:p w14:paraId="11AD0139"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3514A333" w14:textId="77777777" w:rsidR="00F5504C" w:rsidRPr="00B75178" w:rsidRDefault="00F5504C" w:rsidP="00B75178">
      <w:pPr>
        <w:pStyle w:val="NormalBold"/>
      </w:pPr>
      <w:r w:rsidRPr="00B75178">
        <w:rPr>
          <w:rStyle w:val="HideTWBExt"/>
          <w:b w:val="0"/>
        </w:rPr>
        <w:t>&lt;/RepeatBlock-By&gt;</w:t>
      </w:r>
    </w:p>
    <w:p w14:paraId="73C5BDE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4135A15"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B30ED8D" w14:textId="77777777" w:rsidTr="004D6AA8">
        <w:trPr>
          <w:trHeight w:hRule="exact" w:val="240"/>
          <w:jc w:val="center"/>
        </w:trPr>
        <w:tc>
          <w:tcPr>
            <w:tcW w:w="9752" w:type="dxa"/>
            <w:gridSpan w:val="2"/>
            <w:tcBorders>
              <w:top w:val="nil"/>
              <w:left w:val="nil"/>
              <w:bottom w:val="nil"/>
              <w:right w:val="nil"/>
            </w:tcBorders>
          </w:tcPr>
          <w:p w14:paraId="75738136" w14:textId="77777777" w:rsidR="00F5504C" w:rsidRPr="00B75178" w:rsidRDefault="00F5504C" w:rsidP="00B75178">
            <w:pPr>
              <w:widowControl/>
            </w:pPr>
          </w:p>
        </w:tc>
      </w:tr>
      <w:tr w:rsidR="00F5504C" w:rsidRPr="00B75178" w14:paraId="6B2163AF" w14:textId="77777777" w:rsidTr="004D6AA8">
        <w:trPr>
          <w:trHeight w:val="240"/>
          <w:jc w:val="center"/>
        </w:trPr>
        <w:tc>
          <w:tcPr>
            <w:tcW w:w="4876" w:type="dxa"/>
            <w:tcBorders>
              <w:top w:val="nil"/>
              <w:left w:val="nil"/>
              <w:bottom w:val="nil"/>
              <w:right w:val="nil"/>
            </w:tcBorders>
          </w:tcPr>
          <w:p w14:paraId="4F161AA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E09702E" w14:textId="77777777" w:rsidR="00F5504C" w:rsidRPr="00B75178" w:rsidRDefault="00F5504C" w:rsidP="00B75178">
            <w:pPr>
              <w:pStyle w:val="AmColumnHeading"/>
            </w:pPr>
            <w:r w:rsidRPr="00B75178">
              <w:t>Tarkistus</w:t>
            </w:r>
          </w:p>
        </w:tc>
      </w:tr>
      <w:tr w:rsidR="00F5504C" w:rsidRPr="00B75178" w14:paraId="6832FEE5" w14:textId="77777777" w:rsidTr="004D6AA8">
        <w:trPr>
          <w:jc w:val="center"/>
        </w:trPr>
        <w:tc>
          <w:tcPr>
            <w:tcW w:w="4876" w:type="dxa"/>
            <w:tcBorders>
              <w:top w:val="nil"/>
              <w:left w:val="nil"/>
              <w:bottom w:val="nil"/>
              <w:right w:val="nil"/>
            </w:tcBorders>
          </w:tcPr>
          <w:p w14:paraId="7AFA1BA5" w14:textId="77777777" w:rsidR="00F5504C" w:rsidRPr="00B75178" w:rsidRDefault="00F5504C" w:rsidP="00B75178">
            <w:pPr>
              <w:pStyle w:val="Normal6a"/>
            </w:pPr>
            <w:r w:rsidRPr="00B75178">
              <w:rPr>
                <w:b/>
                <w:i/>
              </w:rPr>
              <w:t>(12)</w:t>
            </w:r>
            <w:r w:rsidRPr="00B75178">
              <w:tab/>
            </w:r>
            <w:r w:rsidRPr="00B75178">
              <w:rPr>
                <w:b/>
                <w:i/>
              </w:rPr>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68037882" w14:textId="77777777" w:rsidR="00F5504C" w:rsidRPr="00B75178" w:rsidRDefault="00F5504C" w:rsidP="00B75178">
            <w:pPr>
              <w:pStyle w:val="Normal6a"/>
            </w:pPr>
            <w:r w:rsidRPr="00B75178">
              <w:rPr>
                <w:b/>
                <w:i/>
              </w:rPr>
              <w:t>Poistetaan.</w:t>
            </w:r>
          </w:p>
        </w:tc>
      </w:tr>
    </w:tbl>
    <w:p w14:paraId="0769981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8FBAE32" w14:textId="77777777" w:rsidR="00F5504C" w:rsidRPr="00B75178" w:rsidRDefault="00F5504C" w:rsidP="00B75178">
      <w:pPr>
        <w:widowControl/>
      </w:pPr>
      <w:r w:rsidRPr="00B75178">
        <w:rPr>
          <w:rStyle w:val="HideTWBExt"/>
        </w:rPr>
        <w:t>&lt;/AmendB&gt;</w:t>
      </w:r>
    </w:p>
    <w:p w14:paraId="252A39B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72</w:t>
      </w:r>
      <w:r w:rsidRPr="00B75178">
        <w:rPr>
          <w:rStyle w:val="HideTWBExt"/>
          <w:b w:val="0"/>
        </w:rPr>
        <w:t>&lt;/NumAmB&gt;</w:t>
      </w:r>
    </w:p>
    <w:p w14:paraId="5FF43E80"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80E905D" w14:textId="77777777" w:rsidR="00F5504C" w:rsidRPr="00B75178" w:rsidRDefault="00F5504C" w:rsidP="00B75178">
      <w:pPr>
        <w:pStyle w:val="NormalBold"/>
      </w:pPr>
      <w:r w:rsidRPr="00B75178">
        <w:rPr>
          <w:rStyle w:val="HideTWBExt"/>
          <w:b w:val="0"/>
        </w:rPr>
        <w:t>&lt;/RepeatBlock-By&gt;</w:t>
      </w:r>
    </w:p>
    <w:p w14:paraId="21C50DC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FAEB53C"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0D23BB1" w14:textId="77777777" w:rsidTr="004D6AA8">
        <w:trPr>
          <w:trHeight w:hRule="exact" w:val="240"/>
          <w:jc w:val="center"/>
        </w:trPr>
        <w:tc>
          <w:tcPr>
            <w:tcW w:w="9752" w:type="dxa"/>
            <w:gridSpan w:val="2"/>
            <w:tcBorders>
              <w:top w:val="nil"/>
              <w:left w:val="nil"/>
              <w:bottom w:val="nil"/>
              <w:right w:val="nil"/>
            </w:tcBorders>
          </w:tcPr>
          <w:p w14:paraId="0C6B70C7" w14:textId="77777777" w:rsidR="00F5504C" w:rsidRPr="00B75178" w:rsidRDefault="00F5504C" w:rsidP="00B75178">
            <w:pPr>
              <w:widowControl/>
            </w:pPr>
          </w:p>
        </w:tc>
      </w:tr>
      <w:tr w:rsidR="00F5504C" w:rsidRPr="00B75178" w14:paraId="7635F077" w14:textId="77777777" w:rsidTr="004D6AA8">
        <w:trPr>
          <w:trHeight w:val="240"/>
          <w:jc w:val="center"/>
        </w:trPr>
        <w:tc>
          <w:tcPr>
            <w:tcW w:w="4876" w:type="dxa"/>
            <w:tcBorders>
              <w:top w:val="nil"/>
              <w:left w:val="nil"/>
              <w:bottom w:val="nil"/>
              <w:right w:val="nil"/>
            </w:tcBorders>
          </w:tcPr>
          <w:p w14:paraId="6C48AE0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B48E2EA" w14:textId="77777777" w:rsidR="00F5504C" w:rsidRPr="00B75178" w:rsidRDefault="00F5504C" w:rsidP="00B75178">
            <w:pPr>
              <w:pStyle w:val="AmColumnHeading"/>
            </w:pPr>
            <w:r w:rsidRPr="00B75178">
              <w:t>Tarkistus</w:t>
            </w:r>
          </w:p>
        </w:tc>
      </w:tr>
      <w:tr w:rsidR="00F5504C" w:rsidRPr="00B75178" w14:paraId="02D0646E" w14:textId="77777777" w:rsidTr="004D6AA8">
        <w:trPr>
          <w:jc w:val="center"/>
        </w:trPr>
        <w:tc>
          <w:tcPr>
            <w:tcW w:w="4876" w:type="dxa"/>
            <w:tcBorders>
              <w:top w:val="nil"/>
              <w:left w:val="nil"/>
              <w:bottom w:val="nil"/>
              <w:right w:val="nil"/>
            </w:tcBorders>
          </w:tcPr>
          <w:p w14:paraId="0E56EDAF" w14:textId="77777777" w:rsidR="00F5504C" w:rsidRPr="00B75178" w:rsidRDefault="00F5504C" w:rsidP="00B75178">
            <w:pPr>
              <w:pStyle w:val="Normal6a"/>
            </w:pPr>
            <w:r w:rsidRPr="00B75178">
              <w:t>(12)</w:t>
            </w:r>
            <w:r w:rsidRPr="00B75178">
              <w:tab/>
            </w:r>
            <w:r w:rsidRPr="00B75178">
              <w:rPr>
                <w:b/>
                <w:i/>
              </w:rPr>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w:t>
            </w:r>
            <w:r w:rsidRPr="00B75178">
              <w:t xml:space="preserve">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37E90E25" w14:textId="77777777" w:rsidR="00F5504C" w:rsidRPr="00B75178" w:rsidRDefault="00F5504C" w:rsidP="00B75178">
            <w:pPr>
              <w:pStyle w:val="Normal6a"/>
            </w:pPr>
            <w:r w:rsidRPr="00B75178">
              <w:t>(12)</w:t>
            </w:r>
            <w:r w:rsidRPr="00B75178">
              <w:tab/>
              <w:t>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0FA9924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75D57C1" w14:textId="77777777" w:rsidR="00F5504C" w:rsidRPr="00B75178" w:rsidRDefault="00F5504C" w:rsidP="00B75178">
      <w:pPr>
        <w:widowControl/>
      </w:pPr>
      <w:r w:rsidRPr="00B75178">
        <w:rPr>
          <w:rStyle w:val="HideTWBExt"/>
        </w:rPr>
        <w:t>&lt;/AmendB&gt;</w:t>
      </w:r>
    </w:p>
    <w:p w14:paraId="612AC97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73</w:t>
      </w:r>
      <w:r w:rsidRPr="00B75178">
        <w:rPr>
          <w:rStyle w:val="HideTWBExt"/>
          <w:b w:val="0"/>
        </w:rPr>
        <w:t>&lt;/NumAmB&gt;</w:t>
      </w:r>
    </w:p>
    <w:p w14:paraId="417FDB7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6113E42F" w14:textId="77777777" w:rsidR="00F5504C" w:rsidRPr="00B75178" w:rsidRDefault="00F5504C" w:rsidP="00B75178">
      <w:pPr>
        <w:pStyle w:val="NormalBold"/>
      </w:pPr>
      <w:r w:rsidRPr="00B75178">
        <w:rPr>
          <w:rStyle w:val="HideTWBExt"/>
          <w:b w:val="0"/>
        </w:rPr>
        <w:t>&lt;/RepeatBlock-By&gt;</w:t>
      </w:r>
    </w:p>
    <w:p w14:paraId="5325CB7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BFC9A9B"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12C5A89" w14:textId="77777777" w:rsidTr="004D6AA8">
        <w:trPr>
          <w:trHeight w:hRule="exact" w:val="240"/>
          <w:jc w:val="center"/>
        </w:trPr>
        <w:tc>
          <w:tcPr>
            <w:tcW w:w="9752" w:type="dxa"/>
            <w:gridSpan w:val="2"/>
            <w:tcBorders>
              <w:top w:val="nil"/>
              <w:left w:val="nil"/>
              <w:bottom w:val="nil"/>
              <w:right w:val="nil"/>
            </w:tcBorders>
          </w:tcPr>
          <w:p w14:paraId="54C4137C" w14:textId="77777777" w:rsidR="00F5504C" w:rsidRPr="00B75178" w:rsidRDefault="00F5504C" w:rsidP="00B75178">
            <w:pPr>
              <w:widowControl/>
            </w:pPr>
          </w:p>
        </w:tc>
      </w:tr>
      <w:tr w:rsidR="00F5504C" w:rsidRPr="00B75178" w14:paraId="39B8B91C" w14:textId="77777777" w:rsidTr="004D6AA8">
        <w:trPr>
          <w:trHeight w:val="240"/>
          <w:jc w:val="center"/>
        </w:trPr>
        <w:tc>
          <w:tcPr>
            <w:tcW w:w="4876" w:type="dxa"/>
            <w:tcBorders>
              <w:top w:val="nil"/>
              <w:left w:val="nil"/>
              <w:bottom w:val="nil"/>
              <w:right w:val="nil"/>
            </w:tcBorders>
          </w:tcPr>
          <w:p w14:paraId="1D99EF1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5773854" w14:textId="77777777" w:rsidR="00F5504C" w:rsidRPr="00B75178" w:rsidRDefault="00F5504C" w:rsidP="00B75178">
            <w:pPr>
              <w:pStyle w:val="AmColumnHeading"/>
            </w:pPr>
            <w:r w:rsidRPr="00B75178">
              <w:t>Tarkistus</w:t>
            </w:r>
          </w:p>
        </w:tc>
      </w:tr>
      <w:tr w:rsidR="00F5504C" w:rsidRPr="00B75178" w14:paraId="2404473F" w14:textId="77777777" w:rsidTr="004D6AA8">
        <w:trPr>
          <w:jc w:val="center"/>
        </w:trPr>
        <w:tc>
          <w:tcPr>
            <w:tcW w:w="4876" w:type="dxa"/>
            <w:tcBorders>
              <w:top w:val="nil"/>
              <w:left w:val="nil"/>
              <w:bottom w:val="nil"/>
              <w:right w:val="nil"/>
            </w:tcBorders>
          </w:tcPr>
          <w:p w14:paraId="7EA22702"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2DBF6EA4"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w:t>
            </w:r>
            <w:r w:rsidRPr="00B75178">
              <w:rPr>
                <w:b/>
                <w:i/>
              </w:rPr>
              <w:t>, erityisesti ulkorajojen suojelun, laittoman muuttoliikkeen, muuttajien salakuljetuksen, hybridiuhkien ja rajat ylittävän rikollisuuden torjunnan kannalta</w:t>
            </w:r>
            <w:r w:rsidRPr="00B75178">
              <w:t>.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532E022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27161400"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509F874" w14:textId="77777777" w:rsidR="00F5504C" w:rsidRPr="00B75178" w:rsidRDefault="00F5504C" w:rsidP="00B75178">
      <w:pPr>
        <w:pStyle w:val="AmJustText"/>
      </w:pPr>
      <w:r w:rsidRPr="00B75178">
        <w:t>Käsite ”painopisteet, joilla on suurin unionin tason lisäarvo” on hyvin laaja, ja sitä voidaan tulkita eri tavoin. Ehdotetussa tarkistuksessa täsmennetään, että varojen uudelleenkohdentamisessa olisi asetettava etusijalle tukitoimenpiteet, jotka liittyvät suoraan Schengen-alueen suojeluun ja unionin turvallisuuteen. Tämä vahvistaa rahoituksen ennakoitavuutta ja varmistaa, että rahaston joustavuus palvelee ensisijaisesti erityisiä turvallisuuteen ja muuttoliikkeeseen liittyviä haasteita.</w:t>
      </w:r>
    </w:p>
    <w:p w14:paraId="3A8D3350" w14:textId="77777777" w:rsidR="00F5504C" w:rsidRPr="00B75178" w:rsidRDefault="00F5504C" w:rsidP="00B75178">
      <w:pPr>
        <w:widowControl/>
      </w:pPr>
      <w:r w:rsidRPr="00B75178">
        <w:rPr>
          <w:rStyle w:val="HideTWBExt"/>
        </w:rPr>
        <w:t>&lt;/AmendB&gt;</w:t>
      </w:r>
    </w:p>
    <w:p w14:paraId="58E72BB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74</w:t>
      </w:r>
      <w:r w:rsidRPr="00B75178">
        <w:rPr>
          <w:rStyle w:val="HideTWBExt"/>
          <w:b w:val="0"/>
        </w:rPr>
        <w:t>&lt;/NumAmB&gt;</w:t>
      </w:r>
    </w:p>
    <w:p w14:paraId="37857316"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159CD7C7" w14:textId="77777777" w:rsidR="00F5504C" w:rsidRPr="00B75178" w:rsidRDefault="00F5504C" w:rsidP="00B75178">
      <w:pPr>
        <w:pStyle w:val="NormalBold"/>
      </w:pPr>
      <w:r w:rsidRPr="00B75178">
        <w:rPr>
          <w:rStyle w:val="HideTWBExt"/>
          <w:b w:val="0"/>
        </w:rPr>
        <w:t>&lt;/RepeatBlock-By&gt;</w:t>
      </w:r>
    </w:p>
    <w:p w14:paraId="3D0EBD6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8485D5"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F4EF4FB" w14:textId="77777777" w:rsidTr="004D6AA8">
        <w:trPr>
          <w:trHeight w:hRule="exact" w:val="240"/>
          <w:jc w:val="center"/>
        </w:trPr>
        <w:tc>
          <w:tcPr>
            <w:tcW w:w="9752" w:type="dxa"/>
            <w:gridSpan w:val="2"/>
            <w:tcBorders>
              <w:top w:val="nil"/>
              <w:left w:val="nil"/>
              <w:bottom w:val="nil"/>
              <w:right w:val="nil"/>
            </w:tcBorders>
          </w:tcPr>
          <w:p w14:paraId="6C0F3AC8" w14:textId="77777777" w:rsidR="00F5504C" w:rsidRPr="00B75178" w:rsidRDefault="00F5504C" w:rsidP="00B75178">
            <w:pPr>
              <w:widowControl/>
            </w:pPr>
          </w:p>
        </w:tc>
      </w:tr>
      <w:tr w:rsidR="00F5504C" w:rsidRPr="00B75178" w14:paraId="21C34095" w14:textId="77777777" w:rsidTr="004D6AA8">
        <w:trPr>
          <w:trHeight w:val="240"/>
          <w:jc w:val="center"/>
        </w:trPr>
        <w:tc>
          <w:tcPr>
            <w:tcW w:w="4876" w:type="dxa"/>
            <w:tcBorders>
              <w:top w:val="nil"/>
              <w:left w:val="nil"/>
              <w:bottom w:val="nil"/>
              <w:right w:val="nil"/>
            </w:tcBorders>
          </w:tcPr>
          <w:p w14:paraId="3319116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3BE9767" w14:textId="77777777" w:rsidR="00F5504C" w:rsidRPr="00B75178" w:rsidRDefault="00F5504C" w:rsidP="00B75178">
            <w:pPr>
              <w:pStyle w:val="AmColumnHeading"/>
            </w:pPr>
            <w:r w:rsidRPr="00B75178">
              <w:t>Tarkistus</w:t>
            </w:r>
          </w:p>
        </w:tc>
      </w:tr>
      <w:tr w:rsidR="00F5504C" w:rsidRPr="00B75178" w14:paraId="4C64ED89" w14:textId="77777777" w:rsidTr="004D6AA8">
        <w:trPr>
          <w:jc w:val="center"/>
        </w:trPr>
        <w:tc>
          <w:tcPr>
            <w:tcW w:w="4876" w:type="dxa"/>
            <w:tcBorders>
              <w:top w:val="nil"/>
              <w:left w:val="nil"/>
              <w:bottom w:val="nil"/>
              <w:right w:val="nil"/>
            </w:tcBorders>
          </w:tcPr>
          <w:p w14:paraId="5A9158C3"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w:t>
            </w:r>
            <w:r w:rsidRPr="00B75178">
              <w:rPr>
                <w:b/>
                <w:i/>
              </w:rPr>
              <w:t>, mukaan lukien muutokset, jotka johtuvat paineen lisääntymisestä rajoilla</w:t>
            </w:r>
            <w:r w:rsidRPr="00B75178">
              <w:t>,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1507195E" w14:textId="77777777" w:rsidR="00F5504C" w:rsidRPr="00B75178" w:rsidRDefault="00F5504C" w:rsidP="00B75178">
            <w:pPr>
              <w:pStyle w:val="Normal6a"/>
            </w:pPr>
            <w:r w:rsidRPr="00B75178">
              <w:t>(12)</w:t>
            </w:r>
            <w:r w:rsidRPr="00B75178">
              <w:tab/>
              <w:t xml:space="preserve">Koska rajaturvallisuutta ja viisumipolitiikkaa koskevat haasteet muuttuvat jatkuvasti, unionin tuen kohdentamista on tarpeen mukauttaa rajaturvallisuuden ja viisumipolitiikan painopisteissä tapahtuviin muutoksiin,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 </w:t>
            </w:r>
            <w:r w:rsidRPr="00B75178">
              <w:rPr>
                <w:b/>
                <w:i/>
              </w:rPr>
              <w:t>Jos unionin tukea annetaan kolmansissa maissa tai kolmansiin maihin liittyen EU:n rahoitusvälineen kautta suoran tai välillisen hallinnoinnin kautta, EUH:ta olisi kuultava EU:n ulkoisen toiminnan johdonmukaisuuden varmistamiseksi.</w:t>
            </w:r>
          </w:p>
        </w:tc>
      </w:tr>
    </w:tbl>
    <w:p w14:paraId="56F9780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B7FC8BE" w14:textId="77777777" w:rsidR="00F5504C" w:rsidRPr="00B75178" w:rsidRDefault="00F5504C" w:rsidP="00B75178">
      <w:pPr>
        <w:widowControl/>
      </w:pPr>
      <w:r w:rsidRPr="00B75178">
        <w:rPr>
          <w:rStyle w:val="HideTWBExt"/>
        </w:rPr>
        <w:t>&lt;/AmendB&gt;</w:t>
      </w:r>
    </w:p>
    <w:p w14:paraId="215C793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75</w:t>
      </w:r>
      <w:r w:rsidRPr="00B75178">
        <w:rPr>
          <w:rStyle w:val="HideTWBExt"/>
          <w:b w:val="0"/>
        </w:rPr>
        <w:t>&lt;/NumAmB&gt;</w:t>
      </w:r>
    </w:p>
    <w:p w14:paraId="73A222F7" w14:textId="77777777" w:rsidR="00F5504C" w:rsidRPr="00B75178" w:rsidRDefault="00F5504C" w:rsidP="00B75178">
      <w:pPr>
        <w:pStyle w:val="NormalBold"/>
      </w:pPr>
      <w:r w:rsidRPr="00B75178">
        <w:rPr>
          <w:rStyle w:val="HideTWBExt"/>
          <w:b w:val="0"/>
        </w:rPr>
        <w:t>&lt;RepeatBlock-By&gt;&lt;Members&gt;</w:t>
      </w:r>
      <w:r w:rsidRPr="00B75178">
        <w:t>Emil Radev</w:t>
      </w:r>
      <w:r w:rsidRPr="00B75178">
        <w:rPr>
          <w:rStyle w:val="HideTWBExt"/>
          <w:b w:val="0"/>
        </w:rPr>
        <w:t>&lt;/Members&gt;</w:t>
      </w:r>
    </w:p>
    <w:p w14:paraId="2E245997" w14:textId="77777777" w:rsidR="00F5504C" w:rsidRPr="00B75178" w:rsidRDefault="00F5504C" w:rsidP="00B75178">
      <w:pPr>
        <w:pStyle w:val="NormalBold"/>
      </w:pPr>
      <w:r w:rsidRPr="00B75178">
        <w:rPr>
          <w:rStyle w:val="HideTWBExt"/>
          <w:b w:val="0"/>
        </w:rPr>
        <w:t>&lt;/RepeatBlock-By&gt;</w:t>
      </w:r>
    </w:p>
    <w:p w14:paraId="438DB31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E1BA2BD"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E0BACA0" w14:textId="77777777" w:rsidTr="004D6AA8">
        <w:trPr>
          <w:trHeight w:hRule="exact" w:val="240"/>
          <w:jc w:val="center"/>
        </w:trPr>
        <w:tc>
          <w:tcPr>
            <w:tcW w:w="9752" w:type="dxa"/>
            <w:gridSpan w:val="2"/>
            <w:tcBorders>
              <w:top w:val="nil"/>
              <w:left w:val="nil"/>
              <w:bottom w:val="nil"/>
              <w:right w:val="nil"/>
            </w:tcBorders>
          </w:tcPr>
          <w:p w14:paraId="753F0765" w14:textId="77777777" w:rsidR="00F5504C" w:rsidRPr="00B75178" w:rsidRDefault="00F5504C" w:rsidP="00B75178">
            <w:pPr>
              <w:widowControl/>
            </w:pPr>
          </w:p>
        </w:tc>
      </w:tr>
      <w:tr w:rsidR="00F5504C" w:rsidRPr="00B75178" w14:paraId="707D098E" w14:textId="77777777" w:rsidTr="004D6AA8">
        <w:trPr>
          <w:trHeight w:val="240"/>
          <w:jc w:val="center"/>
        </w:trPr>
        <w:tc>
          <w:tcPr>
            <w:tcW w:w="4876" w:type="dxa"/>
            <w:tcBorders>
              <w:top w:val="nil"/>
              <w:left w:val="nil"/>
              <w:bottom w:val="nil"/>
              <w:right w:val="nil"/>
            </w:tcBorders>
          </w:tcPr>
          <w:p w14:paraId="70EA1E3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095DE46" w14:textId="77777777" w:rsidR="00F5504C" w:rsidRPr="00B75178" w:rsidRDefault="00F5504C" w:rsidP="00B75178">
            <w:pPr>
              <w:pStyle w:val="AmColumnHeading"/>
            </w:pPr>
            <w:r w:rsidRPr="00B75178">
              <w:t>Tarkistus</w:t>
            </w:r>
          </w:p>
        </w:tc>
      </w:tr>
      <w:tr w:rsidR="00F5504C" w:rsidRPr="00B75178" w14:paraId="474436F1" w14:textId="77777777" w:rsidTr="004D6AA8">
        <w:trPr>
          <w:jc w:val="center"/>
        </w:trPr>
        <w:tc>
          <w:tcPr>
            <w:tcW w:w="4876" w:type="dxa"/>
            <w:tcBorders>
              <w:top w:val="nil"/>
              <w:left w:val="nil"/>
              <w:bottom w:val="nil"/>
              <w:right w:val="nil"/>
            </w:tcBorders>
          </w:tcPr>
          <w:p w14:paraId="07E47C88" w14:textId="77777777" w:rsidR="00F5504C" w:rsidRPr="00B75178" w:rsidRDefault="00F5504C" w:rsidP="00B75178">
            <w:pPr>
              <w:pStyle w:val="Normal6a"/>
            </w:pPr>
            <w:r w:rsidRPr="00B75178">
              <w:t>(12)</w:t>
            </w:r>
            <w:r w:rsidRPr="00B75178">
              <w:tab/>
              <w:t xml:space="preserve">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w:t>
            </w:r>
            <w:r w:rsidRPr="00B75178">
              <w:rPr>
                <w:b/>
                <w:bCs/>
                <w:i/>
                <w:iCs/>
              </w:rPr>
              <w:t>on kohdennettava</w:t>
            </w:r>
            <w:r w:rsidRPr="00B75178">
              <w:t xml:space="preserve">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638A2F44" w14:textId="77777777" w:rsidR="00F5504C" w:rsidRPr="00B75178" w:rsidRDefault="00F5504C" w:rsidP="00B75178">
            <w:pPr>
              <w:pStyle w:val="Normal6a"/>
            </w:pPr>
            <w:r w:rsidRPr="00B75178">
              <w:t>(12)</w:t>
            </w:r>
            <w:r w:rsidRPr="00B75178">
              <w:tab/>
              <w:t xml:space="preserve">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w:t>
            </w:r>
            <w:r w:rsidRPr="00B75178">
              <w:rPr>
                <w:b/>
                <w:i/>
              </w:rPr>
              <w:t>minkä lisäksi on ylläpidettävä jatkuvaa operatiivista valmiutta, riittäviä valmiuksia ja häiriönsietokykyä unionin ulkorajoilla</w:t>
            </w:r>
            <w:r w:rsidRPr="00B75178">
              <w:t xml:space="preserve"> ja </w:t>
            </w:r>
            <w:r w:rsidRPr="00B75178">
              <w:rPr>
                <w:b/>
                <w:i/>
              </w:rPr>
              <w:t>kohdennettava</w:t>
            </w:r>
            <w:r w:rsidRPr="00B75178">
              <w:t xml:space="preserve"> rahoitus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1EFCA35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{BG}</w:t>
      </w:r>
      <w:r w:rsidRPr="00B75178">
        <w:t>bg</w:t>
      </w:r>
      <w:r w:rsidRPr="00B75178">
        <w:rPr>
          <w:rStyle w:val="HideTWBExt"/>
        </w:rPr>
        <w:t>&lt;/Original&gt;</w:t>
      </w:r>
    </w:p>
    <w:p w14:paraId="5D1296F2" w14:textId="77777777" w:rsidR="00F5504C" w:rsidRPr="00B75178" w:rsidRDefault="00F5504C" w:rsidP="00B75178">
      <w:pPr>
        <w:widowControl/>
      </w:pPr>
      <w:r w:rsidRPr="00B75178">
        <w:rPr>
          <w:rStyle w:val="HideTWBExt"/>
        </w:rPr>
        <w:t>&lt;/AmendB&gt;</w:t>
      </w:r>
    </w:p>
    <w:p w14:paraId="3C8CDD8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76</w:t>
      </w:r>
      <w:r w:rsidRPr="00B75178">
        <w:rPr>
          <w:rStyle w:val="HideTWBExt"/>
          <w:b w:val="0"/>
        </w:rPr>
        <w:t>&lt;/NumAmB&gt;</w:t>
      </w:r>
    </w:p>
    <w:p w14:paraId="031AF8CF"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3CC7C73C" w14:textId="77777777" w:rsidR="00F5504C" w:rsidRPr="00B75178" w:rsidRDefault="00F5504C" w:rsidP="00B75178">
      <w:pPr>
        <w:pStyle w:val="NormalBold"/>
      </w:pPr>
      <w:r w:rsidRPr="00B75178">
        <w:rPr>
          <w:rStyle w:val="HideTWBExt"/>
          <w:b w:val="0"/>
        </w:rPr>
        <w:t>&lt;/RepeatBlock-By&gt;</w:t>
      </w:r>
    </w:p>
    <w:p w14:paraId="57331ED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F32167C"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3D242E0" w14:textId="77777777" w:rsidTr="004D6AA8">
        <w:trPr>
          <w:trHeight w:hRule="exact" w:val="240"/>
          <w:jc w:val="center"/>
        </w:trPr>
        <w:tc>
          <w:tcPr>
            <w:tcW w:w="9752" w:type="dxa"/>
            <w:gridSpan w:val="2"/>
            <w:tcBorders>
              <w:top w:val="nil"/>
              <w:left w:val="nil"/>
              <w:bottom w:val="nil"/>
              <w:right w:val="nil"/>
            </w:tcBorders>
          </w:tcPr>
          <w:p w14:paraId="1F9575BB" w14:textId="77777777" w:rsidR="00F5504C" w:rsidRPr="00B75178" w:rsidRDefault="00F5504C" w:rsidP="00B75178">
            <w:pPr>
              <w:widowControl/>
            </w:pPr>
          </w:p>
        </w:tc>
      </w:tr>
      <w:tr w:rsidR="00F5504C" w:rsidRPr="00B75178" w14:paraId="6C24CEB6" w14:textId="77777777" w:rsidTr="004D6AA8">
        <w:trPr>
          <w:trHeight w:val="240"/>
          <w:jc w:val="center"/>
        </w:trPr>
        <w:tc>
          <w:tcPr>
            <w:tcW w:w="4876" w:type="dxa"/>
            <w:tcBorders>
              <w:top w:val="nil"/>
              <w:left w:val="nil"/>
              <w:bottom w:val="nil"/>
              <w:right w:val="nil"/>
            </w:tcBorders>
          </w:tcPr>
          <w:p w14:paraId="745C713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96FABF6" w14:textId="77777777" w:rsidR="00F5504C" w:rsidRPr="00B75178" w:rsidRDefault="00F5504C" w:rsidP="00B75178">
            <w:pPr>
              <w:pStyle w:val="AmColumnHeading"/>
            </w:pPr>
            <w:r w:rsidRPr="00B75178">
              <w:t>Tarkistus</w:t>
            </w:r>
          </w:p>
        </w:tc>
      </w:tr>
      <w:tr w:rsidR="00F5504C" w:rsidRPr="00B75178" w14:paraId="7A243E19" w14:textId="77777777" w:rsidTr="004D6AA8">
        <w:trPr>
          <w:jc w:val="center"/>
        </w:trPr>
        <w:tc>
          <w:tcPr>
            <w:tcW w:w="4876" w:type="dxa"/>
            <w:tcBorders>
              <w:top w:val="nil"/>
              <w:left w:val="nil"/>
              <w:bottom w:val="nil"/>
              <w:right w:val="nil"/>
            </w:tcBorders>
          </w:tcPr>
          <w:p w14:paraId="5B1B0DDB"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37EF8092"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w:t>
            </w:r>
            <w:r w:rsidRPr="00B75178">
              <w:rPr>
                <w:b/>
                <w:i/>
              </w:rPr>
              <w:t>, uusista salakuljetusreiteistä ja viisumien väärinkäyttömalleista</w:t>
            </w:r>
            <w:r w:rsidRPr="00B75178">
              <w:t>,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5B6F35D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471ADE8" w14:textId="77777777" w:rsidR="00F5504C" w:rsidRPr="00B75178" w:rsidRDefault="00F5504C" w:rsidP="00B75178">
      <w:pPr>
        <w:widowControl/>
      </w:pPr>
      <w:r w:rsidRPr="00B75178">
        <w:rPr>
          <w:rStyle w:val="HideTWBExt"/>
        </w:rPr>
        <w:t>&lt;/AmendB&gt;</w:t>
      </w:r>
    </w:p>
    <w:p w14:paraId="38EC7E3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77</w:t>
      </w:r>
      <w:r w:rsidRPr="00B75178">
        <w:rPr>
          <w:rStyle w:val="HideTWBExt"/>
          <w:b w:val="0"/>
        </w:rPr>
        <w:t>&lt;/NumAmB&gt;</w:t>
      </w:r>
    </w:p>
    <w:p w14:paraId="63B3042E"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65B450BE" w14:textId="77777777" w:rsidR="00F5504C" w:rsidRPr="00B75178" w:rsidRDefault="00F5504C" w:rsidP="00B75178">
      <w:pPr>
        <w:pStyle w:val="NormalBold"/>
      </w:pPr>
      <w:r w:rsidRPr="00B75178">
        <w:rPr>
          <w:rStyle w:val="HideTWBExt"/>
          <w:b w:val="0"/>
        </w:rPr>
        <w:t>&lt;/RepeatBlock-By&gt;</w:t>
      </w:r>
    </w:p>
    <w:p w14:paraId="518A88C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AAE0885" w14:textId="77777777" w:rsidR="00F5504C" w:rsidRPr="00B75178" w:rsidRDefault="00F5504C" w:rsidP="00B75178">
      <w:pPr>
        <w:pStyle w:val="NormalBold"/>
      </w:pPr>
      <w:r w:rsidRPr="00B75178">
        <w:rPr>
          <w:rStyle w:val="HideTWBExt"/>
          <w:b w:val="0"/>
        </w:rPr>
        <w:t>&lt;Article&gt;</w:t>
      </w:r>
      <w:r w:rsidRPr="00B75178">
        <w:t>Johdanto-osan 12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81B5884" w14:textId="77777777" w:rsidTr="004D6AA8">
        <w:trPr>
          <w:trHeight w:hRule="exact" w:val="240"/>
          <w:jc w:val="center"/>
        </w:trPr>
        <w:tc>
          <w:tcPr>
            <w:tcW w:w="9752" w:type="dxa"/>
            <w:gridSpan w:val="2"/>
            <w:tcBorders>
              <w:top w:val="nil"/>
              <w:left w:val="nil"/>
              <w:bottom w:val="nil"/>
              <w:right w:val="nil"/>
            </w:tcBorders>
          </w:tcPr>
          <w:p w14:paraId="1189A212" w14:textId="77777777" w:rsidR="00F5504C" w:rsidRPr="00B75178" w:rsidRDefault="00F5504C" w:rsidP="00B75178">
            <w:pPr>
              <w:widowControl/>
            </w:pPr>
          </w:p>
        </w:tc>
      </w:tr>
      <w:tr w:rsidR="00F5504C" w:rsidRPr="00B75178" w14:paraId="527F0DFB" w14:textId="77777777" w:rsidTr="004D6AA8">
        <w:trPr>
          <w:trHeight w:val="240"/>
          <w:jc w:val="center"/>
        </w:trPr>
        <w:tc>
          <w:tcPr>
            <w:tcW w:w="4876" w:type="dxa"/>
            <w:tcBorders>
              <w:top w:val="nil"/>
              <w:left w:val="nil"/>
              <w:bottom w:val="nil"/>
              <w:right w:val="nil"/>
            </w:tcBorders>
          </w:tcPr>
          <w:p w14:paraId="7C1FA0D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46A0642" w14:textId="77777777" w:rsidR="00F5504C" w:rsidRPr="00B75178" w:rsidRDefault="00F5504C" w:rsidP="00B75178">
            <w:pPr>
              <w:pStyle w:val="AmColumnHeading"/>
            </w:pPr>
            <w:r w:rsidRPr="00B75178">
              <w:t>Tarkistus</w:t>
            </w:r>
          </w:p>
        </w:tc>
      </w:tr>
      <w:tr w:rsidR="00F5504C" w:rsidRPr="00B75178" w14:paraId="2414FB38" w14:textId="77777777" w:rsidTr="004D6AA8">
        <w:trPr>
          <w:jc w:val="center"/>
        </w:trPr>
        <w:tc>
          <w:tcPr>
            <w:tcW w:w="4876" w:type="dxa"/>
            <w:tcBorders>
              <w:top w:val="nil"/>
              <w:left w:val="nil"/>
              <w:bottom w:val="nil"/>
              <w:right w:val="nil"/>
            </w:tcBorders>
          </w:tcPr>
          <w:p w14:paraId="6F48479F" w14:textId="77777777" w:rsidR="00F5504C" w:rsidRPr="00B75178" w:rsidRDefault="00F5504C" w:rsidP="00B75178">
            <w:pPr>
              <w:pStyle w:val="Normal6a"/>
            </w:pPr>
            <w:r w:rsidRPr="00B75178">
              <w:t>(12)</w:t>
            </w:r>
            <w:r w:rsidRPr="00B75178">
              <w:tab/>
              <w:t>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42F09F1D" w14:textId="77777777" w:rsidR="00F5504C" w:rsidRPr="00B75178" w:rsidRDefault="00F5504C" w:rsidP="00B75178">
            <w:pPr>
              <w:pStyle w:val="Normal6a"/>
            </w:pPr>
            <w:r w:rsidRPr="00B75178">
              <w:t>(12)</w:t>
            </w:r>
            <w:r w:rsidRPr="00B75178">
              <w:tab/>
              <w:t xml:space="preserve">Koska rajaturvallisuutta ja viisumipolitiikkaa koskevat haasteet muuttuvat jatkuvasti, unionin tuen kohdentamista on tarpeen mukauttaa rajaturvallisuuden ja viisumipolitiikan painopisteissä tapahtuviin muutoksiin, mukaan lukien muutokset, jotka johtuvat paineen lisääntymisestä rajoilla, ja rahoitus on kohdennettava painopisteisiin, joilla on suurin unionin tason lisäarvo </w:t>
            </w:r>
            <w:r w:rsidRPr="00B75178">
              <w:rPr>
                <w:b/>
                <w:i/>
              </w:rPr>
              <w:t>ja vaikutus unionin turvallisuuteen</w:t>
            </w:r>
            <w:r w:rsidRPr="00B75178">
              <w:t>. Jotta voidaan vastata kiireellisiin tarpeisiin ja politiikan ja unionin painopisteiden muutoksiin sekä ohjata rahoitusta toimiin, joilla on suurta unionin lisäarvoa, osa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53F66B7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2F8558B9" w14:textId="77777777" w:rsidR="00F5504C" w:rsidRPr="00B75178" w:rsidRDefault="00F5504C" w:rsidP="00B75178">
      <w:pPr>
        <w:widowControl/>
      </w:pPr>
      <w:r w:rsidRPr="00B75178">
        <w:rPr>
          <w:rStyle w:val="HideTWBExt"/>
        </w:rPr>
        <w:t>&lt;/AmendB&gt;</w:t>
      </w:r>
    </w:p>
    <w:p w14:paraId="753DCD0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78</w:t>
      </w:r>
      <w:r w:rsidRPr="00B75178">
        <w:rPr>
          <w:rStyle w:val="HideTWBExt"/>
          <w:b w:val="0"/>
        </w:rPr>
        <w:t>&lt;/NumAmB&gt;</w:t>
      </w:r>
    </w:p>
    <w:p w14:paraId="5EEFF23D"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362D06DF" w14:textId="77777777" w:rsidR="00F5504C" w:rsidRPr="00B75178" w:rsidRDefault="00F5504C" w:rsidP="00B75178">
      <w:pPr>
        <w:pStyle w:val="NormalBold"/>
      </w:pPr>
      <w:r w:rsidRPr="00B75178">
        <w:rPr>
          <w:rStyle w:val="HideTWBExt"/>
          <w:b w:val="0"/>
        </w:rPr>
        <w:t>&lt;/RepeatBlock-By&gt;</w:t>
      </w:r>
    </w:p>
    <w:p w14:paraId="786D646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7B11FD4" w14:textId="77777777" w:rsidR="00F5504C" w:rsidRPr="00B75178" w:rsidRDefault="00F5504C" w:rsidP="00B75178">
      <w:pPr>
        <w:pStyle w:val="NormalBold"/>
      </w:pPr>
      <w:r w:rsidRPr="00B75178">
        <w:rPr>
          <w:rStyle w:val="HideTWBExt"/>
          <w:b w:val="0"/>
        </w:rPr>
        <w:t>&lt;Article&gt;</w:t>
      </w:r>
      <w:r w:rsidRPr="00B75178">
        <w:t>Johdanto-osan 12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7333299" w14:textId="77777777" w:rsidTr="004D6AA8">
        <w:trPr>
          <w:trHeight w:hRule="exact" w:val="240"/>
          <w:jc w:val="center"/>
        </w:trPr>
        <w:tc>
          <w:tcPr>
            <w:tcW w:w="9752" w:type="dxa"/>
            <w:gridSpan w:val="2"/>
            <w:tcBorders>
              <w:top w:val="nil"/>
              <w:left w:val="nil"/>
              <w:bottom w:val="nil"/>
              <w:right w:val="nil"/>
            </w:tcBorders>
          </w:tcPr>
          <w:p w14:paraId="011ED738" w14:textId="77777777" w:rsidR="00F5504C" w:rsidRPr="00B75178" w:rsidRDefault="00F5504C" w:rsidP="00B75178">
            <w:pPr>
              <w:widowControl/>
            </w:pPr>
          </w:p>
        </w:tc>
      </w:tr>
      <w:tr w:rsidR="00F5504C" w:rsidRPr="00B75178" w14:paraId="7CCB953D" w14:textId="77777777" w:rsidTr="004D6AA8">
        <w:trPr>
          <w:trHeight w:val="240"/>
          <w:jc w:val="center"/>
        </w:trPr>
        <w:tc>
          <w:tcPr>
            <w:tcW w:w="4876" w:type="dxa"/>
            <w:tcBorders>
              <w:top w:val="nil"/>
              <w:left w:val="nil"/>
              <w:bottom w:val="nil"/>
              <w:right w:val="nil"/>
            </w:tcBorders>
          </w:tcPr>
          <w:p w14:paraId="2228D45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3674B97" w14:textId="77777777" w:rsidR="00F5504C" w:rsidRPr="00B75178" w:rsidRDefault="00F5504C" w:rsidP="00B75178">
            <w:pPr>
              <w:pStyle w:val="AmColumnHeading"/>
            </w:pPr>
            <w:r w:rsidRPr="00B75178">
              <w:t>Tarkistus</w:t>
            </w:r>
          </w:p>
        </w:tc>
      </w:tr>
      <w:tr w:rsidR="00F5504C" w:rsidRPr="00B75178" w14:paraId="506BF15E" w14:textId="77777777" w:rsidTr="004D6AA8">
        <w:trPr>
          <w:jc w:val="center"/>
        </w:trPr>
        <w:tc>
          <w:tcPr>
            <w:tcW w:w="4876" w:type="dxa"/>
            <w:tcBorders>
              <w:top w:val="nil"/>
              <w:left w:val="nil"/>
              <w:bottom w:val="nil"/>
              <w:right w:val="nil"/>
            </w:tcBorders>
          </w:tcPr>
          <w:p w14:paraId="29294241" w14:textId="77777777" w:rsidR="00F5504C" w:rsidRPr="00B75178" w:rsidRDefault="00F5504C" w:rsidP="00B75178">
            <w:pPr>
              <w:pStyle w:val="Normal6a"/>
            </w:pPr>
          </w:p>
        </w:tc>
        <w:tc>
          <w:tcPr>
            <w:tcW w:w="4876" w:type="dxa"/>
            <w:tcBorders>
              <w:top w:val="nil"/>
              <w:left w:val="nil"/>
              <w:bottom w:val="nil"/>
              <w:right w:val="nil"/>
            </w:tcBorders>
          </w:tcPr>
          <w:p w14:paraId="2EDF87DD" w14:textId="77777777" w:rsidR="00F5504C" w:rsidRPr="00B75178" w:rsidRDefault="00F5504C" w:rsidP="00B75178">
            <w:pPr>
              <w:pStyle w:val="Normal6a"/>
            </w:pPr>
            <w:r w:rsidRPr="00B75178">
              <w:rPr>
                <w:b/>
                <w:i/>
              </w:rPr>
              <w:t>(12 a)</w:t>
            </w:r>
            <w:r w:rsidRPr="00B75178">
              <w:tab/>
            </w:r>
            <w:r w:rsidRPr="00B75178">
              <w:rPr>
                <w:b/>
                <w:i/>
              </w:rPr>
              <w:t>EU:n rahoitusvälineellä olisi edistettävä sisäasioiden poliittisia tavoitteita jakamalla varoja suoraan tai välillisesti hallinnoitaviin toimenpiteisiin Euroopan taloudellisen, sosiaalisen ja alueellisen yhteenkuuluvuuden rahaston perustamisesta, maataloudesta ja maaseudun kehittämisestä, kalastuksesta ja meriasioista, vauraudesta ja turvallisuudesta vuosina 2028–2034 annetun asetuksen liitteessä I esitettyjen sisäasioiden keskeisten prosenttimäärien mukaisesti, 45 prosenttia käytetään rajoihin ja viisumeihin, 35 prosenttia muuttoliikkeeseen ja 20 prosenttia turvallisuuteen.</w:t>
            </w:r>
          </w:p>
        </w:tc>
      </w:tr>
    </w:tbl>
    <w:p w14:paraId="581772F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6A198EA" w14:textId="77777777" w:rsidR="00F5504C" w:rsidRPr="00B75178" w:rsidRDefault="00F5504C" w:rsidP="00B75178">
      <w:pPr>
        <w:widowControl/>
      </w:pPr>
      <w:r w:rsidRPr="00B75178">
        <w:rPr>
          <w:rStyle w:val="HideTWBExt"/>
        </w:rPr>
        <w:t>&lt;/AmendB&gt;</w:t>
      </w:r>
    </w:p>
    <w:p w14:paraId="6F796C4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79</w:t>
      </w:r>
      <w:r w:rsidRPr="00B75178">
        <w:rPr>
          <w:rStyle w:val="HideTWBExt"/>
          <w:b w:val="0"/>
        </w:rPr>
        <w:t>&lt;/NumAmB&gt;</w:t>
      </w:r>
    </w:p>
    <w:p w14:paraId="203C9CBE"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5055E5B0" w14:textId="77777777" w:rsidR="00F5504C" w:rsidRPr="00B75178" w:rsidRDefault="00F5504C" w:rsidP="00B75178">
      <w:pPr>
        <w:pStyle w:val="NormalBold"/>
      </w:pPr>
      <w:r w:rsidRPr="00B75178">
        <w:rPr>
          <w:rStyle w:val="HideTWBExt"/>
          <w:b w:val="0"/>
        </w:rPr>
        <w:t>&lt;/RepeatBlock-By&gt;</w:t>
      </w:r>
    </w:p>
    <w:p w14:paraId="0A59616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1FAD622" w14:textId="77777777" w:rsidR="00F5504C" w:rsidRPr="00B75178" w:rsidRDefault="00F5504C" w:rsidP="00B75178">
      <w:pPr>
        <w:pStyle w:val="NormalBold"/>
      </w:pPr>
      <w:r w:rsidRPr="00B75178">
        <w:rPr>
          <w:rStyle w:val="HideTWBExt"/>
          <w:b w:val="0"/>
        </w:rPr>
        <w:t>&lt;Article&gt;</w:t>
      </w:r>
      <w:r w:rsidRPr="00B75178">
        <w:t>Johdanto-osan 13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F19A025" w14:textId="77777777" w:rsidTr="004D6AA8">
        <w:trPr>
          <w:trHeight w:hRule="exact" w:val="240"/>
          <w:jc w:val="center"/>
        </w:trPr>
        <w:tc>
          <w:tcPr>
            <w:tcW w:w="9752" w:type="dxa"/>
            <w:gridSpan w:val="2"/>
            <w:tcBorders>
              <w:top w:val="nil"/>
              <w:left w:val="nil"/>
              <w:bottom w:val="nil"/>
              <w:right w:val="nil"/>
            </w:tcBorders>
          </w:tcPr>
          <w:p w14:paraId="2EF599CA" w14:textId="77777777" w:rsidR="00F5504C" w:rsidRPr="00B75178" w:rsidRDefault="00F5504C" w:rsidP="00B75178">
            <w:pPr>
              <w:widowControl/>
            </w:pPr>
          </w:p>
        </w:tc>
      </w:tr>
      <w:tr w:rsidR="00F5504C" w:rsidRPr="00B75178" w14:paraId="4991525F" w14:textId="77777777" w:rsidTr="004D6AA8">
        <w:trPr>
          <w:trHeight w:val="240"/>
          <w:jc w:val="center"/>
        </w:trPr>
        <w:tc>
          <w:tcPr>
            <w:tcW w:w="4876" w:type="dxa"/>
            <w:tcBorders>
              <w:top w:val="nil"/>
              <w:left w:val="nil"/>
              <w:bottom w:val="nil"/>
              <w:right w:val="nil"/>
            </w:tcBorders>
          </w:tcPr>
          <w:p w14:paraId="3521630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CE147EE" w14:textId="77777777" w:rsidR="00F5504C" w:rsidRPr="00B75178" w:rsidRDefault="00F5504C" w:rsidP="00B75178">
            <w:pPr>
              <w:pStyle w:val="AmColumnHeading"/>
            </w:pPr>
            <w:r w:rsidRPr="00B75178">
              <w:t>Tarkistus</w:t>
            </w:r>
          </w:p>
        </w:tc>
      </w:tr>
      <w:tr w:rsidR="00F5504C" w:rsidRPr="00B75178" w14:paraId="4BA7C86B" w14:textId="77777777" w:rsidTr="004D6AA8">
        <w:trPr>
          <w:jc w:val="center"/>
        </w:trPr>
        <w:tc>
          <w:tcPr>
            <w:tcW w:w="4876" w:type="dxa"/>
            <w:tcBorders>
              <w:top w:val="nil"/>
              <w:left w:val="nil"/>
              <w:bottom w:val="nil"/>
              <w:right w:val="nil"/>
            </w:tcBorders>
          </w:tcPr>
          <w:p w14:paraId="6711E957"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 mukaan toimiin, joilla pyritään varmistamaan, että unionin tuella tuetut toimet ovat asiaa koskevan unionin säännöstön </w:t>
            </w:r>
            <w:r w:rsidRPr="00B75178">
              <w:rPr>
                <w:b/>
                <w:i/>
              </w:rPr>
              <w:t>ja sovittujen unionin painopisteiden</w:t>
            </w:r>
            <w:r w:rsidRPr="00B75178">
              <w:t xml:space="preserve"> mukaisia.</w:t>
            </w:r>
          </w:p>
        </w:tc>
        <w:tc>
          <w:tcPr>
            <w:tcW w:w="4876" w:type="dxa"/>
            <w:tcBorders>
              <w:top w:val="nil"/>
              <w:left w:val="nil"/>
              <w:bottom w:val="nil"/>
              <w:right w:val="nil"/>
            </w:tcBorders>
          </w:tcPr>
          <w:p w14:paraId="35319ED9" w14:textId="77777777" w:rsidR="00F5504C" w:rsidRPr="00B75178" w:rsidRDefault="00F5504C" w:rsidP="00B75178">
            <w:pPr>
              <w:pStyle w:val="Normal6a"/>
            </w:pPr>
            <w:r w:rsidRPr="00B75178">
              <w:t>(13)</w:t>
            </w:r>
            <w:r w:rsidRPr="00B75178">
              <w:tab/>
              <w:t>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w:t>
            </w:r>
            <w:r w:rsidRPr="00B75178">
              <w:rPr>
                <w:b/>
                <w:i/>
              </w:rPr>
              <w:t>, erityisesti perusoikeusvirasto, Euroopan tietosuojavaltuutettu ja kansalaisjärjestöt,</w:t>
            </w:r>
            <w:r w:rsidRPr="00B75178">
              <w:t xml:space="preserve"> mukaan toimiin, joilla pyritään varmistamaan, että unionin tuella tuetut toimet ovat asiaa koskevan unionin säännöstön</w:t>
            </w:r>
            <w:r w:rsidRPr="00B75178">
              <w:rPr>
                <w:b/>
                <w:i/>
              </w:rPr>
              <w:t>, erityisesti perusoikeuskirjan,</w:t>
            </w:r>
            <w:r w:rsidRPr="00B75178">
              <w:t xml:space="preserve"> mukaisia.</w:t>
            </w:r>
          </w:p>
        </w:tc>
      </w:tr>
    </w:tbl>
    <w:p w14:paraId="7EC085B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AD5A274" w14:textId="77777777" w:rsidR="00F5504C" w:rsidRPr="00B75178" w:rsidRDefault="00F5504C" w:rsidP="00B75178">
      <w:pPr>
        <w:widowControl/>
      </w:pPr>
      <w:r w:rsidRPr="00B75178">
        <w:rPr>
          <w:rStyle w:val="HideTWBExt"/>
        </w:rPr>
        <w:t>&lt;/AmendB&gt;</w:t>
      </w:r>
    </w:p>
    <w:p w14:paraId="459A01D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80</w:t>
      </w:r>
      <w:r w:rsidRPr="00B75178">
        <w:rPr>
          <w:rStyle w:val="HideTWBExt"/>
          <w:b w:val="0"/>
        </w:rPr>
        <w:t>&lt;/NumAmB&gt;</w:t>
      </w:r>
    </w:p>
    <w:p w14:paraId="40457072"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42F78900" w14:textId="77777777" w:rsidR="00F5504C" w:rsidRPr="00B75178" w:rsidRDefault="00F5504C" w:rsidP="00B75178">
      <w:pPr>
        <w:pStyle w:val="NormalBold"/>
      </w:pPr>
      <w:r w:rsidRPr="00B75178">
        <w:rPr>
          <w:rStyle w:val="HideTWBExt"/>
          <w:b w:val="0"/>
        </w:rPr>
        <w:t>&lt;/RepeatBlock-By&gt;</w:t>
      </w:r>
    </w:p>
    <w:p w14:paraId="2D4F98B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1A1BA61" w14:textId="77777777" w:rsidR="00F5504C" w:rsidRPr="00B75178" w:rsidRDefault="00F5504C" w:rsidP="00B75178">
      <w:pPr>
        <w:pStyle w:val="NormalBold"/>
      </w:pPr>
      <w:r w:rsidRPr="00B75178">
        <w:rPr>
          <w:rStyle w:val="HideTWBExt"/>
          <w:b w:val="0"/>
        </w:rPr>
        <w:t>&lt;Article&gt;</w:t>
      </w:r>
      <w:r w:rsidRPr="00B75178">
        <w:t>Johdanto-osan 13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D969D2C" w14:textId="77777777" w:rsidTr="004D6AA8">
        <w:trPr>
          <w:trHeight w:hRule="exact" w:val="240"/>
          <w:jc w:val="center"/>
        </w:trPr>
        <w:tc>
          <w:tcPr>
            <w:tcW w:w="9752" w:type="dxa"/>
            <w:gridSpan w:val="2"/>
            <w:tcBorders>
              <w:top w:val="nil"/>
              <w:left w:val="nil"/>
              <w:bottom w:val="nil"/>
              <w:right w:val="nil"/>
            </w:tcBorders>
          </w:tcPr>
          <w:p w14:paraId="147813A7" w14:textId="77777777" w:rsidR="00F5504C" w:rsidRPr="00B75178" w:rsidRDefault="00F5504C" w:rsidP="00B75178">
            <w:pPr>
              <w:widowControl/>
            </w:pPr>
          </w:p>
        </w:tc>
      </w:tr>
      <w:tr w:rsidR="00F5504C" w:rsidRPr="00B75178" w14:paraId="36B5AE94" w14:textId="77777777" w:rsidTr="004D6AA8">
        <w:trPr>
          <w:trHeight w:val="240"/>
          <w:jc w:val="center"/>
        </w:trPr>
        <w:tc>
          <w:tcPr>
            <w:tcW w:w="4876" w:type="dxa"/>
            <w:tcBorders>
              <w:top w:val="nil"/>
              <w:left w:val="nil"/>
              <w:bottom w:val="nil"/>
              <w:right w:val="nil"/>
            </w:tcBorders>
          </w:tcPr>
          <w:p w14:paraId="761880F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51877B9" w14:textId="77777777" w:rsidR="00F5504C" w:rsidRPr="00B75178" w:rsidRDefault="00F5504C" w:rsidP="00B75178">
            <w:pPr>
              <w:pStyle w:val="AmColumnHeading"/>
            </w:pPr>
            <w:r w:rsidRPr="00B75178">
              <w:t>Tarkistus</w:t>
            </w:r>
          </w:p>
        </w:tc>
      </w:tr>
      <w:tr w:rsidR="00F5504C" w:rsidRPr="00B75178" w14:paraId="6B640CBF" w14:textId="77777777" w:rsidTr="004D6AA8">
        <w:trPr>
          <w:jc w:val="center"/>
        </w:trPr>
        <w:tc>
          <w:tcPr>
            <w:tcW w:w="4876" w:type="dxa"/>
            <w:tcBorders>
              <w:top w:val="nil"/>
              <w:left w:val="nil"/>
              <w:bottom w:val="nil"/>
              <w:right w:val="nil"/>
            </w:tcBorders>
          </w:tcPr>
          <w:p w14:paraId="72F72A58"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otetaan huomioon </w:t>
            </w:r>
            <w:r w:rsidRPr="00B75178">
              <w:rPr>
                <w:b/>
                <w:i/>
              </w:rPr>
              <w:t>toteutettaessa toimenpiteitä tai vastattaessa haasteisiin, jotka liittyvät muuttoliikkeen hallintaan, rajavalvontaan ja -turvallisuuteen tai sisäiseen turvallisuuteen</w:t>
            </w:r>
            <w:r w:rsidRPr="00B75178">
              <w:t xml:space="preserve">. Tarvittaessa komission olisi myös </w:t>
            </w:r>
            <w:r w:rsidRPr="00B75178">
              <w:rPr>
                <w:b/>
                <w:i/>
              </w:rPr>
              <w:t>voitava ottaa</w:t>
            </w:r>
            <w:r w:rsidRPr="00B75178">
              <w:t xml:space="preserve">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0F207638"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otetaan huomioon </w:t>
            </w:r>
            <w:r w:rsidRPr="00B75178">
              <w:rPr>
                <w:b/>
                <w:i/>
              </w:rPr>
              <w:t>hyväksyttäessä toimenpiteitä, joilla pannaan täytäntöön tämän asetuksen mukainen unionin tuki</w:t>
            </w:r>
            <w:r w:rsidRPr="00B75178">
              <w:t xml:space="preserve">. Tarvittaessa komission olisi myös </w:t>
            </w:r>
            <w:r w:rsidRPr="00B75178">
              <w:rPr>
                <w:b/>
                <w:i/>
              </w:rPr>
              <w:t>otettava</w:t>
            </w:r>
            <w:r w:rsidRPr="00B75178">
              <w:t xml:space="preserve"> asiaankuuluvat unionin elimet, toimistot ja virastot mukaan toimiin, joilla pyritään varmistamaan, että unionin tuella tuetut toimet ovat asiaa koskevan unionin säännöstön ja sovittujen unionin painopisteiden mukaisia.</w:t>
            </w:r>
          </w:p>
        </w:tc>
      </w:tr>
    </w:tbl>
    <w:p w14:paraId="7849E36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5A52B4D" w14:textId="77777777" w:rsidR="00F5504C" w:rsidRPr="00B75178" w:rsidRDefault="00F5504C" w:rsidP="00B75178">
      <w:pPr>
        <w:widowControl/>
      </w:pPr>
      <w:r w:rsidRPr="00B75178">
        <w:rPr>
          <w:rStyle w:val="HideTWBExt"/>
        </w:rPr>
        <w:t>&lt;/AmendB&gt;</w:t>
      </w:r>
    </w:p>
    <w:p w14:paraId="15AD78C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81</w:t>
      </w:r>
      <w:r w:rsidRPr="00B75178">
        <w:rPr>
          <w:rStyle w:val="HideTWBExt"/>
          <w:b w:val="0"/>
        </w:rPr>
        <w:t>&lt;/NumAmB&gt;</w:t>
      </w:r>
    </w:p>
    <w:p w14:paraId="3AFE94A7"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3998CE7" w14:textId="77777777" w:rsidR="00F5504C" w:rsidRPr="00B75178" w:rsidRDefault="00F5504C" w:rsidP="00B75178">
      <w:pPr>
        <w:pStyle w:val="NormalBold"/>
      </w:pPr>
      <w:r w:rsidRPr="00B75178">
        <w:rPr>
          <w:rStyle w:val="HideTWBExt"/>
          <w:b w:val="0"/>
        </w:rPr>
        <w:t>&lt;/RepeatBlock-By&gt;</w:t>
      </w:r>
    </w:p>
    <w:p w14:paraId="44BF69A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E446562" w14:textId="77777777" w:rsidR="00F5504C" w:rsidRPr="00B75178" w:rsidRDefault="00F5504C" w:rsidP="00B75178">
      <w:pPr>
        <w:pStyle w:val="NormalBold"/>
      </w:pPr>
      <w:r w:rsidRPr="00B75178">
        <w:rPr>
          <w:rStyle w:val="HideTWBExt"/>
          <w:b w:val="0"/>
        </w:rPr>
        <w:t>&lt;Article&gt;</w:t>
      </w:r>
      <w:r w:rsidRPr="00B75178">
        <w:t>Johdanto-osan 13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B4AE9AD" w14:textId="77777777" w:rsidTr="004D6AA8">
        <w:trPr>
          <w:trHeight w:hRule="exact" w:val="240"/>
          <w:jc w:val="center"/>
        </w:trPr>
        <w:tc>
          <w:tcPr>
            <w:tcW w:w="9752" w:type="dxa"/>
            <w:gridSpan w:val="2"/>
            <w:tcBorders>
              <w:top w:val="nil"/>
              <w:left w:val="nil"/>
              <w:bottom w:val="nil"/>
              <w:right w:val="nil"/>
            </w:tcBorders>
          </w:tcPr>
          <w:p w14:paraId="20F25245" w14:textId="77777777" w:rsidR="00F5504C" w:rsidRPr="00B75178" w:rsidRDefault="00F5504C" w:rsidP="00B75178">
            <w:pPr>
              <w:widowControl/>
            </w:pPr>
          </w:p>
        </w:tc>
      </w:tr>
      <w:tr w:rsidR="00F5504C" w:rsidRPr="00B75178" w14:paraId="5951537E" w14:textId="77777777" w:rsidTr="004D6AA8">
        <w:trPr>
          <w:trHeight w:val="240"/>
          <w:jc w:val="center"/>
        </w:trPr>
        <w:tc>
          <w:tcPr>
            <w:tcW w:w="4876" w:type="dxa"/>
            <w:tcBorders>
              <w:top w:val="nil"/>
              <w:left w:val="nil"/>
              <w:bottom w:val="nil"/>
              <w:right w:val="nil"/>
            </w:tcBorders>
          </w:tcPr>
          <w:p w14:paraId="53F345B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6C5B22E" w14:textId="77777777" w:rsidR="00F5504C" w:rsidRPr="00B75178" w:rsidRDefault="00F5504C" w:rsidP="00B75178">
            <w:pPr>
              <w:pStyle w:val="AmColumnHeading"/>
            </w:pPr>
            <w:r w:rsidRPr="00B75178">
              <w:t>Tarkistus</w:t>
            </w:r>
          </w:p>
        </w:tc>
      </w:tr>
      <w:tr w:rsidR="00F5504C" w:rsidRPr="00B75178" w14:paraId="57E56560" w14:textId="77777777" w:rsidTr="004D6AA8">
        <w:trPr>
          <w:jc w:val="center"/>
        </w:trPr>
        <w:tc>
          <w:tcPr>
            <w:tcW w:w="4876" w:type="dxa"/>
            <w:tcBorders>
              <w:top w:val="nil"/>
              <w:left w:val="nil"/>
              <w:bottom w:val="nil"/>
              <w:right w:val="nil"/>
            </w:tcBorders>
          </w:tcPr>
          <w:p w14:paraId="1FFCFF3D" w14:textId="77777777" w:rsidR="00F5504C" w:rsidRPr="00B75178" w:rsidRDefault="00F5504C" w:rsidP="00B75178">
            <w:pPr>
              <w:pStyle w:val="Normal6a"/>
            </w:pPr>
            <w:r w:rsidRPr="00B75178">
              <w:t>(13)</w:t>
            </w:r>
            <w:r w:rsidRPr="00B75178">
              <w:tab/>
              <w:t>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47D8814E"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w:t>
            </w:r>
            <w:r w:rsidRPr="00B75178">
              <w:rPr>
                <w:b/>
                <w:i/>
              </w:rPr>
              <w:t>ja tämän asetuksen tavoitteiden</w:t>
            </w:r>
            <w:r w:rsidRPr="00B75178">
              <w:t xml:space="preserve"> mukaisia.</w:t>
            </w:r>
          </w:p>
        </w:tc>
      </w:tr>
    </w:tbl>
    <w:p w14:paraId="166EFE2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B17DAD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D32E29D" w14:textId="0C97F6BC" w:rsidR="00F5504C" w:rsidRPr="00B75178" w:rsidRDefault="00F5504C" w:rsidP="00B75178">
      <w:pPr>
        <w:pStyle w:val="AmJustText"/>
      </w:pPr>
      <w:r w:rsidRPr="00B75178">
        <w:t>Käsite ”sovitut unionin painopisteet” on epämääräinen, ja se voi muuttua ohjelmakauden aikana ilman suoraa yhteyttä kyseisen asetuksen tavoitteisiin. Ehdotettu tarkistus lisää oikeusvarmuutta yhdistämällä toimenpiteiden täytäntöönpanon unionin säännöstöön ja itse</w:t>
      </w:r>
      <w:r w:rsidR="00B75178">
        <w:t> </w:t>
      </w:r>
      <w:r w:rsidRPr="00B75178">
        <w:t>asetuksessa hyväksyttyihin tavoitteisiin. Tämä takaa paremman ennustettavuuden jäsenvaltioiden ja tuensaajien kannalta.</w:t>
      </w:r>
    </w:p>
    <w:p w14:paraId="442C7495" w14:textId="77777777" w:rsidR="00F5504C" w:rsidRPr="00B75178" w:rsidRDefault="00F5504C" w:rsidP="00B75178">
      <w:pPr>
        <w:widowControl/>
      </w:pPr>
      <w:r w:rsidRPr="00B75178">
        <w:rPr>
          <w:rStyle w:val="HideTWBExt"/>
        </w:rPr>
        <w:t>&lt;/AmendB&gt;</w:t>
      </w:r>
    </w:p>
    <w:p w14:paraId="5FB278E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82</w:t>
      </w:r>
      <w:r w:rsidRPr="00B75178">
        <w:rPr>
          <w:rStyle w:val="HideTWBExt"/>
          <w:b w:val="0"/>
        </w:rPr>
        <w:t>&lt;/NumAmB&gt;</w:t>
      </w:r>
    </w:p>
    <w:p w14:paraId="5CD50DA8"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7479DAC4" w14:textId="77777777" w:rsidR="00F5504C" w:rsidRPr="00B75178" w:rsidRDefault="00F5504C" w:rsidP="00B75178">
      <w:pPr>
        <w:pStyle w:val="NormalBold"/>
      </w:pPr>
      <w:r w:rsidRPr="00B75178">
        <w:rPr>
          <w:rStyle w:val="HideTWBExt"/>
          <w:b w:val="0"/>
        </w:rPr>
        <w:t>&lt;/RepeatBlock-By&gt;</w:t>
      </w:r>
    </w:p>
    <w:p w14:paraId="01CA914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33354C9" w14:textId="77777777" w:rsidR="00F5504C" w:rsidRPr="00B75178" w:rsidRDefault="00F5504C" w:rsidP="00B75178">
      <w:pPr>
        <w:pStyle w:val="NormalBold"/>
      </w:pPr>
      <w:r w:rsidRPr="00B75178">
        <w:rPr>
          <w:rStyle w:val="HideTWBExt"/>
          <w:b w:val="0"/>
        </w:rPr>
        <w:t>&lt;Article&gt;</w:t>
      </w:r>
      <w:r w:rsidRPr="00B75178">
        <w:t>Johdanto-osan 13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121331F" w14:textId="77777777" w:rsidTr="004D6AA8">
        <w:trPr>
          <w:trHeight w:hRule="exact" w:val="240"/>
          <w:jc w:val="center"/>
        </w:trPr>
        <w:tc>
          <w:tcPr>
            <w:tcW w:w="9752" w:type="dxa"/>
            <w:gridSpan w:val="2"/>
            <w:tcBorders>
              <w:top w:val="nil"/>
              <w:left w:val="nil"/>
              <w:bottom w:val="nil"/>
              <w:right w:val="nil"/>
            </w:tcBorders>
          </w:tcPr>
          <w:p w14:paraId="73488B9E" w14:textId="77777777" w:rsidR="00F5504C" w:rsidRPr="00B75178" w:rsidRDefault="00F5504C" w:rsidP="00B75178">
            <w:pPr>
              <w:widowControl/>
            </w:pPr>
          </w:p>
        </w:tc>
      </w:tr>
      <w:tr w:rsidR="00F5504C" w:rsidRPr="00B75178" w14:paraId="7D158007" w14:textId="77777777" w:rsidTr="004D6AA8">
        <w:trPr>
          <w:trHeight w:val="240"/>
          <w:jc w:val="center"/>
        </w:trPr>
        <w:tc>
          <w:tcPr>
            <w:tcW w:w="4876" w:type="dxa"/>
            <w:tcBorders>
              <w:top w:val="nil"/>
              <w:left w:val="nil"/>
              <w:bottom w:val="nil"/>
              <w:right w:val="nil"/>
            </w:tcBorders>
          </w:tcPr>
          <w:p w14:paraId="31B2F68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9A80005" w14:textId="77777777" w:rsidR="00F5504C" w:rsidRPr="00B75178" w:rsidRDefault="00F5504C" w:rsidP="00B75178">
            <w:pPr>
              <w:pStyle w:val="AmColumnHeading"/>
            </w:pPr>
            <w:r w:rsidRPr="00B75178">
              <w:t>Tarkistus</w:t>
            </w:r>
          </w:p>
        </w:tc>
      </w:tr>
      <w:tr w:rsidR="00F5504C" w:rsidRPr="00B75178" w14:paraId="45295689" w14:textId="77777777" w:rsidTr="004D6AA8">
        <w:trPr>
          <w:jc w:val="center"/>
        </w:trPr>
        <w:tc>
          <w:tcPr>
            <w:tcW w:w="4876" w:type="dxa"/>
            <w:tcBorders>
              <w:top w:val="nil"/>
              <w:left w:val="nil"/>
              <w:bottom w:val="nil"/>
              <w:right w:val="nil"/>
            </w:tcBorders>
          </w:tcPr>
          <w:p w14:paraId="3CDD7FEF" w14:textId="77777777" w:rsidR="00F5504C" w:rsidRPr="00B75178" w:rsidRDefault="00F5504C" w:rsidP="00B75178">
            <w:pPr>
              <w:pStyle w:val="Normal6a"/>
            </w:pPr>
            <w:r w:rsidRPr="00B75178">
              <w:t>(13)</w:t>
            </w:r>
            <w:r w:rsidRPr="00B75178">
              <w:tab/>
              <w:t>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1881C32D"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otetaan huomioon toteutettaessa toimenpiteitä tai vastattaessa haasteisiin, jotka liittyvät muuttoliikkeen hallintaan, rajavalvontaan ja -turvallisuuteen tai sisäiseen turvallisuuteen. Tarvittaessa komission olisi myös voitava ottaa asiaankuuluvat unionin elimet, toimistot ja virastot mukaan toimiin, joilla pyritään varmistamaan, että unionin tuella tuetut toimet ovat asiaa koskevan unionin säännöstön ja sovittujen unionin </w:t>
            </w:r>
            <w:r w:rsidRPr="00B75178">
              <w:rPr>
                <w:b/>
                <w:i/>
              </w:rPr>
              <w:t>sekä jäsenmaiden</w:t>
            </w:r>
            <w:r w:rsidRPr="00B75178">
              <w:t xml:space="preserve"> painopisteiden mukaisia.</w:t>
            </w:r>
          </w:p>
        </w:tc>
      </w:tr>
    </w:tbl>
    <w:p w14:paraId="5DE9A0A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66C53388" w14:textId="77777777" w:rsidR="00F5504C" w:rsidRPr="00B75178" w:rsidRDefault="00F5504C" w:rsidP="00B75178">
      <w:pPr>
        <w:widowControl/>
      </w:pPr>
      <w:r w:rsidRPr="00B75178">
        <w:rPr>
          <w:rStyle w:val="HideTWBExt"/>
        </w:rPr>
        <w:t>&lt;/AmendB&gt;</w:t>
      </w:r>
    </w:p>
    <w:p w14:paraId="0960D13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83</w:t>
      </w:r>
      <w:r w:rsidRPr="00B75178">
        <w:rPr>
          <w:rStyle w:val="HideTWBExt"/>
          <w:b w:val="0"/>
        </w:rPr>
        <w:t>&lt;/NumAmB&gt;</w:t>
      </w:r>
    </w:p>
    <w:p w14:paraId="6245E432"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2E503020" w14:textId="77777777" w:rsidR="00F5504C" w:rsidRPr="00B75178" w:rsidRDefault="00F5504C" w:rsidP="00B75178">
      <w:pPr>
        <w:pStyle w:val="NormalBold"/>
      </w:pPr>
      <w:r w:rsidRPr="00B75178">
        <w:rPr>
          <w:rStyle w:val="HideTWBExt"/>
          <w:b w:val="0"/>
        </w:rPr>
        <w:t>&lt;/RepeatBlock-By&gt;</w:t>
      </w:r>
    </w:p>
    <w:p w14:paraId="55530CE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E2396A5" w14:textId="77777777" w:rsidR="00F5504C" w:rsidRPr="00B75178" w:rsidRDefault="00F5504C" w:rsidP="00B75178">
      <w:pPr>
        <w:pStyle w:val="NormalBold"/>
      </w:pPr>
      <w:r w:rsidRPr="00B75178">
        <w:rPr>
          <w:rStyle w:val="HideTWBExt"/>
          <w:b w:val="0"/>
        </w:rPr>
        <w:t>&lt;Article&gt;</w:t>
      </w:r>
      <w:r w:rsidRPr="00B75178">
        <w:t>Johdanto-osan 13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6AAE7E3" w14:textId="77777777" w:rsidTr="004D6AA8">
        <w:trPr>
          <w:trHeight w:hRule="exact" w:val="240"/>
          <w:jc w:val="center"/>
        </w:trPr>
        <w:tc>
          <w:tcPr>
            <w:tcW w:w="9752" w:type="dxa"/>
            <w:gridSpan w:val="2"/>
            <w:tcBorders>
              <w:top w:val="nil"/>
              <w:left w:val="nil"/>
              <w:bottom w:val="nil"/>
              <w:right w:val="nil"/>
            </w:tcBorders>
          </w:tcPr>
          <w:p w14:paraId="66571AC5" w14:textId="77777777" w:rsidR="00F5504C" w:rsidRPr="00B75178" w:rsidRDefault="00F5504C" w:rsidP="00B75178">
            <w:pPr>
              <w:widowControl/>
            </w:pPr>
          </w:p>
        </w:tc>
      </w:tr>
      <w:tr w:rsidR="00F5504C" w:rsidRPr="00B75178" w14:paraId="31428F76" w14:textId="77777777" w:rsidTr="004D6AA8">
        <w:trPr>
          <w:trHeight w:val="240"/>
          <w:jc w:val="center"/>
        </w:trPr>
        <w:tc>
          <w:tcPr>
            <w:tcW w:w="4876" w:type="dxa"/>
            <w:tcBorders>
              <w:top w:val="nil"/>
              <w:left w:val="nil"/>
              <w:bottom w:val="nil"/>
              <w:right w:val="nil"/>
            </w:tcBorders>
          </w:tcPr>
          <w:p w14:paraId="558EADA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DA8D6BA" w14:textId="77777777" w:rsidR="00F5504C" w:rsidRPr="00B75178" w:rsidRDefault="00F5504C" w:rsidP="00B75178">
            <w:pPr>
              <w:pStyle w:val="AmColumnHeading"/>
            </w:pPr>
            <w:r w:rsidRPr="00B75178">
              <w:t>Tarkistus</w:t>
            </w:r>
          </w:p>
        </w:tc>
      </w:tr>
      <w:tr w:rsidR="00F5504C" w:rsidRPr="00B75178" w14:paraId="33FF29BD" w14:textId="77777777" w:rsidTr="004D6AA8">
        <w:trPr>
          <w:jc w:val="center"/>
        </w:trPr>
        <w:tc>
          <w:tcPr>
            <w:tcW w:w="4876" w:type="dxa"/>
            <w:tcBorders>
              <w:top w:val="nil"/>
              <w:left w:val="nil"/>
              <w:bottom w:val="nil"/>
              <w:right w:val="nil"/>
            </w:tcBorders>
          </w:tcPr>
          <w:p w14:paraId="61867F4D" w14:textId="77777777" w:rsidR="00F5504C" w:rsidRPr="00B75178" w:rsidRDefault="00F5504C" w:rsidP="00B75178">
            <w:pPr>
              <w:pStyle w:val="Normal6a"/>
            </w:pPr>
            <w:r w:rsidRPr="00B75178">
              <w:t>(13)</w:t>
            </w:r>
            <w:r w:rsidRPr="00B75178">
              <w:tab/>
              <w:t xml:space="preserve">Komission ja jäsenvaltioiden olisi varmistettava, että unionin elinten, toimistojen ja virastojen tietämys ja kokemus </w:t>
            </w:r>
            <w:r w:rsidRPr="00B75178">
              <w:rPr>
                <w:b/>
                <w:i/>
              </w:rPr>
              <w:t>otetaan huomioon toteutettaessa toimenpiteitä tai vastattaessa haasteisiin, jotka liittyvät muuttoliikkeen hallintaan, rajavalvontaan ja -turvallisuuteen tai sisäiseen turvallisuuteen</w:t>
            </w:r>
            <w:r w:rsidRPr="00B75178">
              <w:t xml:space="preserve">. Tarvittaessa komission olisi myös </w:t>
            </w:r>
            <w:r w:rsidRPr="00B75178">
              <w:rPr>
                <w:b/>
                <w:i/>
              </w:rPr>
              <w:t>voitava ottaa</w:t>
            </w:r>
            <w:r w:rsidRPr="00B75178">
              <w:t xml:space="preserve">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7FCE9A37" w14:textId="77777777" w:rsidR="00F5504C" w:rsidRPr="00B75178" w:rsidRDefault="00F5504C" w:rsidP="00B75178">
            <w:pPr>
              <w:pStyle w:val="Normal6a"/>
            </w:pPr>
            <w:r w:rsidRPr="00B75178">
              <w:t>(13)</w:t>
            </w:r>
            <w:r w:rsidRPr="00B75178">
              <w:tab/>
              <w:t xml:space="preserve">Komission ja jäsenvaltioiden olisi varmistettava, että </w:t>
            </w:r>
            <w:r w:rsidRPr="00B75178">
              <w:rPr>
                <w:b/>
                <w:i/>
              </w:rPr>
              <w:t>Schengen-alueeseen, rajaturvallisuuteen ja viisumipolitiikkaan liittyviä toimenpiteitä kehitetään tiiviissä yhteistyössä ja niihin sisällytetään</w:t>
            </w:r>
            <w:r w:rsidRPr="00B75178">
              <w:t xml:space="preserve"> unionin elinten, toimistojen ja virastojen tietämys ja kokemus</w:t>
            </w:r>
            <w:r w:rsidRPr="00B75178">
              <w:rPr>
                <w:b/>
                <w:i/>
              </w:rPr>
              <w:t>, jotta varmistetaan tehokas koordinointi ja tietojenvaihto</w:t>
            </w:r>
            <w:r w:rsidRPr="00B75178">
              <w:t>. Tarvittaessa komission olisi myös otettava asiaankuuluvat unionin elimet, toimistot ja virastot mukaan toimiin, joilla pyritään varmistamaan, että unionin tuella tuetut toimet ovat asiaa koskevan unionin säännöstön ja sovittujen unionin painopisteiden mukaisia.</w:t>
            </w:r>
          </w:p>
        </w:tc>
      </w:tr>
    </w:tbl>
    <w:p w14:paraId="5EF117F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230620C" w14:textId="77777777" w:rsidR="00F5504C" w:rsidRPr="00B75178" w:rsidRDefault="00F5504C" w:rsidP="00B75178">
      <w:pPr>
        <w:widowControl/>
      </w:pPr>
      <w:r w:rsidRPr="00B75178">
        <w:rPr>
          <w:rStyle w:val="HideTWBExt"/>
        </w:rPr>
        <w:t>&lt;/AmendB&gt;</w:t>
      </w:r>
    </w:p>
    <w:p w14:paraId="29810F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84</w:t>
      </w:r>
      <w:r w:rsidRPr="00B75178">
        <w:rPr>
          <w:rStyle w:val="HideTWBExt"/>
          <w:b w:val="0"/>
        </w:rPr>
        <w:t>&lt;/NumAmB&gt;</w:t>
      </w:r>
    </w:p>
    <w:p w14:paraId="572C711E"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5EFC7998" w14:textId="77777777" w:rsidR="00F5504C" w:rsidRPr="00B75178" w:rsidRDefault="00F5504C" w:rsidP="00B75178">
      <w:pPr>
        <w:pStyle w:val="NormalBold"/>
      </w:pPr>
      <w:r w:rsidRPr="00B75178">
        <w:rPr>
          <w:rStyle w:val="HideTWBExt"/>
          <w:b w:val="0"/>
        </w:rPr>
        <w:t>&lt;/RepeatBlock-By&gt;</w:t>
      </w:r>
    </w:p>
    <w:p w14:paraId="16D1931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103944C" w14:textId="77777777" w:rsidR="00F5504C" w:rsidRPr="00B75178" w:rsidRDefault="00F5504C" w:rsidP="00B75178">
      <w:pPr>
        <w:pStyle w:val="NormalBold"/>
      </w:pPr>
      <w:r w:rsidRPr="00B75178">
        <w:rPr>
          <w:rStyle w:val="HideTWBExt"/>
          <w:b w:val="0"/>
        </w:rPr>
        <w:t>&lt;Article&gt;</w:t>
      </w:r>
      <w:r w:rsidRPr="00B75178">
        <w:t>Johdanto-osan 14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3F159C8" w14:textId="77777777" w:rsidTr="004D6AA8">
        <w:trPr>
          <w:trHeight w:hRule="exact" w:val="240"/>
          <w:jc w:val="center"/>
        </w:trPr>
        <w:tc>
          <w:tcPr>
            <w:tcW w:w="9752" w:type="dxa"/>
            <w:gridSpan w:val="2"/>
            <w:tcBorders>
              <w:top w:val="nil"/>
              <w:left w:val="nil"/>
              <w:bottom w:val="nil"/>
              <w:right w:val="nil"/>
            </w:tcBorders>
          </w:tcPr>
          <w:p w14:paraId="015CE607" w14:textId="77777777" w:rsidR="00F5504C" w:rsidRPr="00B75178" w:rsidRDefault="00F5504C" w:rsidP="00B75178">
            <w:pPr>
              <w:widowControl/>
            </w:pPr>
          </w:p>
        </w:tc>
      </w:tr>
      <w:tr w:rsidR="00F5504C" w:rsidRPr="00B75178" w14:paraId="7A8B4F62" w14:textId="77777777" w:rsidTr="004D6AA8">
        <w:trPr>
          <w:trHeight w:val="240"/>
          <w:jc w:val="center"/>
        </w:trPr>
        <w:tc>
          <w:tcPr>
            <w:tcW w:w="4876" w:type="dxa"/>
            <w:tcBorders>
              <w:top w:val="nil"/>
              <w:left w:val="nil"/>
              <w:bottom w:val="nil"/>
              <w:right w:val="nil"/>
            </w:tcBorders>
          </w:tcPr>
          <w:p w14:paraId="3D0E3EA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68795D1" w14:textId="77777777" w:rsidR="00F5504C" w:rsidRPr="00B75178" w:rsidRDefault="00F5504C" w:rsidP="00B75178">
            <w:pPr>
              <w:pStyle w:val="AmColumnHeading"/>
            </w:pPr>
            <w:r w:rsidRPr="00B75178">
              <w:t>Tarkistus</w:t>
            </w:r>
          </w:p>
        </w:tc>
      </w:tr>
      <w:tr w:rsidR="00F5504C" w:rsidRPr="00B75178" w14:paraId="77DCB265" w14:textId="77777777" w:rsidTr="004D6AA8">
        <w:trPr>
          <w:jc w:val="center"/>
        </w:trPr>
        <w:tc>
          <w:tcPr>
            <w:tcW w:w="4876" w:type="dxa"/>
            <w:tcBorders>
              <w:top w:val="nil"/>
              <w:left w:val="nil"/>
              <w:bottom w:val="nil"/>
              <w:right w:val="nil"/>
            </w:tcBorders>
          </w:tcPr>
          <w:p w14:paraId="4D716859" w14:textId="77777777" w:rsidR="00F5504C" w:rsidRPr="00B75178" w:rsidRDefault="00F5504C" w:rsidP="00B75178">
            <w:pPr>
              <w:pStyle w:val="Normal6a"/>
            </w:pPr>
            <w:r w:rsidRPr="00B75178">
              <w:rPr>
                <w:b/>
                <w:i/>
              </w:rPr>
              <w:t>(14)</w:t>
            </w:r>
            <w:r w:rsidRPr="00B75178">
              <w:tab/>
            </w:r>
            <w:r w:rsidRPr="00B75178">
              <w:rPr>
                <w:b/>
                <w:i/>
              </w:rPr>
              <w:t>Unionin tuella olisi tuettava ulkorajavalvontaan liittyviä toimenpiteitä, joita toteutetaan Schengenin säännöstöä soveltavien maiden alueella Schengen-alueen yleistä toimivuutta vahvistavan Euroopan yhdennetyn rajaturvallisuuden osana. Jotta voidaan määrittää Schengenin säännöstön täytäntöönpanoon, soveltamiseen ja kehittämiseen osallistuvien maiden unionin tukeen osallistumisen luonne ja osallistumistavat, unionin ja näiden maiden välillä olisi toteutettava näiden maiden ja unionin välisten assosiaatiosopimusten asiaa koskevien määräysten mukaiset lisäjärjestelyt.</w:t>
            </w:r>
          </w:p>
        </w:tc>
        <w:tc>
          <w:tcPr>
            <w:tcW w:w="4876" w:type="dxa"/>
            <w:tcBorders>
              <w:top w:val="nil"/>
              <w:left w:val="nil"/>
              <w:bottom w:val="nil"/>
              <w:right w:val="nil"/>
            </w:tcBorders>
          </w:tcPr>
          <w:p w14:paraId="12BD0104" w14:textId="77777777" w:rsidR="00F5504C" w:rsidRPr="00B75178" w:rsidRDefault="00F5504C" w:rsidP="00B75178">
            <w:pPr>
              <w:pStyle w:val="Normal6a"/>
            </w:pPr>
            <w:r w:rsidRPr="00B75178">
              <w:rPr>
                <w:b/>
                <w:i/>
              </w:rPr>
              <w:t>Poistetaan.</w:t>
            </w:r>
          </w:p>
        </w:tc>
      </w:tr>
    </w:tbl>
    <w:p w14:paraId="68B4B28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7316C75" w14:textId="77777777" w:rsidR="00F5504C" w:rsidRPr="00B75178" w:rsidRDefault="00F5504C" w:rsidP="00B75178">
      <w:pPr>
        <w:widowControl/>
      </w:pPr>
      <w:r w:rsidRPr="00B75178">
        <w:rPr>
          <w:rStyle w:val="HideTWBExt"/>
        </w:rPr>
        <w:t>&lt;/AmendB&gt;</w:t>
      </w:r>
    </w:p>
    <w:p w14:paraId="58FB50B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85</w:t>
      </w:r>
      <w:r w:rsidRPr="00B75178">
        <w:rPr>
          <w:rStyle w:val="HideTWBExt"/>
          <w:b w:val="0"/>
        </w:rPr>
        <w:t>&lt;/NumAmB&gt;</w:t>
      </w:r>
    </w:p>
    <w:p w14:paraId="3C53B9F2"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7311475C" w14:textId="77777777" w:rsidR="00F5504C" w:rsidRPr="00B75178" w:rsidRDefault="00F5504C" w:rsidP="00B75178">
      <w:pPr>
        <w:pStyle w:val="NormalBold"/>
      </w:pPr>
      <w:r w:rsidRPr="00B75178">
        <w:rPr>
          <w:rStyle w:val="HideTWBExt"/>
          <w:b w:val="0"/>
        </w:rPr>
        <w:t>&lt;/RepeatBlock-By&gt;</w:t>
      </w:r>
    </w:p>
    <w:p w14:paraId="78EB9B7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1B7242F" w14:textId="77777777" w:rsidR="00F5504C" w:rsidRPr="00B75178" w:rsidRDefault="00F5504C" w:rsidP="00B75178">
      <w:pPr>
        <w:pStyle w:val="NormalBold"/>
      </w:pPr>
      <w:r w:rsidRPr="00B75178">
        <w:rPr>
          <w:rStyle w:val="HideTWBExt"/>
          <w:b w:val="0"/>
        </w:rPr>
        <w:t>&lt;Article&gt;</w:t>
      </w:r>
      <w:r w:rsidRPr="00B75178">
        <w:t>Johdanto-osan 14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77458D5" w14:textId="77777777" w:rsidTr="004D6AA8">
        <w:trPr>
          <w:trHeight w:hRule="exact" w:val="240"/>
          <w:jc w:val="center"/>
        </w:trPr>
        <w:tc>
          <w:tcPr>
            <w:tcW w:w="9752" w:type="dxa"/>
            <w:gridSpan w:val="2"/>
            <w:tcBorders>
              <w:top w:val="nil"/>
              <w:left w:val="nil"/>
              <w:bottom w:val="nil"/>
              <w:right w:val="nil"/>
            </w:tcBorders>
          </w:tcPr>
          <w:p w14:paraId="69F3C25D" w14:textId="77777777" w:rsidR="00F5504C" w:rsidRPr="00B75178" w:rsidRDefault="00F5504C" w:rsidP="00B75178">
            <w:pPr>
              <w:widowControl/>
            </w:pPr>
          </w:p>
        </w:tc>
      </w:tr>
      <w:tr w:rsidR="00F5504C" w:rsidRPr="00B75178" w14:paraId="30F5338B" w14:textId="77777777" w:rsidTr="004D6AA8">
        <w:trPr>
          <w:trHeight w:val="240"/>
          <w:jc w:val="center"/>
        </w:trPr>
        <w:tc>
          <w:tcPr>
            <w:tcW w:w="4876" w:type="dxa"/>
            <w:tcBorders>
              <w:top w:val="nil"/>
              <w:left w:val="nil"/>
              <w:bottom w:val="nil"/>
              <w:right w:val="nil"/>
            </w:tcBorders>
          </w:tcPr>
          <w:p w14:paraId="5580B53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5B44CDA" w14:textId="77777777" w:rsidR="00F5504C" w:rsidRPr="00B75178" w:rsidRDefault="00F5504C" w:rsidP="00B75178">
            <w:pPr>
              <w:pStyle w:val="AmColumnHeading"/>
            </w:pPr>
            <w:r w:rsidRPr="00B75178">
              <w:t>Tarkistus</w:t>
            </w:r>
          </w:p>
        </w:tc>
      </w:tr>
      <w:tr w:rsidR="00F5504C" w:rsidRPr="00B75178" w14:paraId="21D24ADD" w14:textId="77777777" w:rsidTr="004D6AA8">
        <w:trPr>
          <w:jc w:val="center"/>
        </w:trPr>
        <w:tc>
          <w:tcPr>
            <w:tcW w:w="4876" w:type="dxa"/>
            <w:tcBorders>
              <w:top w:val="nil"/>
              <w:left w:val="nil"/>
              <w:bottom w:val="nil"/>
              <w:right w:val="nil"/>
            </w:tcBorders>
          </w:tcPr>
          <w:p w14:paraId="49C727FF" w14:textId="77777777" w:rsidR="00F5504C" w:rsidRPr="00B75178" w:rsidRDefault="00F5504C" w:rsidP="00B75178">
            <w:pPr>
              <w:pStyle w:val="Normal6a"/>
            </w:pPr>
            <w:r w:rsidRPr="00B75178">
              <w:rPr>
                <w:b/>
                <w:i/>
              </w:rPr>
              <w:t>(14)</w:t>
            </w:r>
            <w:r w:rsidRPr="00B75178">
              <w:tab/>
            </w:r>
            <w:r w:rsidRPr="00B75178">
              <w:rPr>
                <w:b/>
                <w:i/>
              </w:rPr>
              <w:t>Unionin tuella olisi tuettava ulkorajavalvontaan liittyviä toimenpiteitä, joita toteutetaan Schengenin säännöstöä soveltavien maiden alueella Schengen-alueen yleistä toimivuutta vahvistavan Euroopan yhdennetyn rajaturvallisuuden osana. Jotta voidaan määrittää Schengenin säännöstön täytäntöönpanoon, soveltamiseen ja kehittämiseen osallistuvien maiden unionin tukeen osallistumisen luonne ja osallistumistavat, unionin ja näiden maiden välillä olisi toteutettava näiden maiden ja unionin välisten assosiaatiosopimusten asiaa koskevien määräysten mukaiset lisäjärjestelyt.</w:t>
            </w:r>
          </w:p>
        </w:tc>
        <w:tc>
          <w:tcPr>
            <w:tcW w:w="4876" w:type="dxa"/>
            <w:tcBorders>
              <w:top w:val="nil"/>
              <w:left w:val="nil"/>
              <w:bottom w:val="nil"/>
              <w:right w:val="nil"/>
            </w:tcBorders>
          </w:tcPr>
          <w:p w14:paraId="78564CEE" w14:textId="77777777" w:rsidR="00F5504C" w:rsidRPr="00B75178" w:rsidRDefault="00F5504C" w:rsidP="00B75178">
            <w:pPr>
              <w:pStyle w:val="Normal6a"/>
            </w:pPr>
            <w:r w:rsidRPr="00B75178">
              <w:rPr>
                <w:b/>
                <w:i/>
              </w:rPr>
              <w:t>Poistetaan.</w:t>
            </w:r>
          </w:p>
        </w:tc>
      </w:tr>
    </w:tbl>
    <w:p w14:paraId="1B8EB24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C599419" w14:textId="77777777" w:rsidR="00F5504C" w:rsidRPr="00B75178" w:rsidRDefault="00F5504C" w:rsidP="00B75178">
      <w:pPr>
        <w:widowControl/>
      </w:pPr>
      <w:r w:rsidRPr="00B75178">
        <w:rPr>
          <w:rStyle w:val="HideTWBExt"/>
        </w:rPr>
        <w:t>&lt;/AmendB&gt;</w:t>
      </w:r>
    </w:p>
    <w:p w14:paraId="5381C1F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86</w:t>
      </w:r>
      <w:r w:rsidRPr="00B75178">
        <w:rPr>
          <w:rStyle w:val="HideTWBExt"/>
          <w:b w:val="0"/>
        </w:rPr>
        <w:t>&lt;/NumAmB&gt;</w:t>
      </w:r>
    </w:p>
    <w:p w14:paraId="33FA0C73"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ABC5FB6" w14:textId="77777777" w:rsidR="00F5504C" w:rsidRPr="00B75178" w:rsidRDefault="00F5504C" w:rsidP="00B75178">
      <w:pPr>
        <w:pStyle w:val="NormalBold"/>
      </w:pPr>
      <w:r w:rsidRPr="00B75178">
        <w:rPr>
          <w:rStyle w:val="HideTWBExt"/>
          <w:b w:val="0"/>
        </w:rPr>
        <w:t>&lt;/RepeatBlock-By&gt;</w:t>
      </w:r>
    </w:p>
    <w:p w14:paraId="47B08AF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AD08C0F" w14:textId="77777777" w:rsidR="00F5504C" w:rsidRPr="00B75178" w:rsidRDefault="00F5504C" w:rsidP="00B75178">
      <w:pPr>
        <w:pStyle w:val="NormalBold"/>
      </w:pPr>
      <w:r w:rsidRPr="00B75178">
        <w:rPr>
          <w:rStyle w:val="HideTWBExt"/>
          <w:b w:val="0"/>
        </w:rPr>
        <w:t>&lt;Article&gt;</w:t>
      </w:r>
      <w:r w:rsidRPr="00B75178">
        <w:t>Johdanto-osan 15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87A917F" w14:textId="77777777" w:rsidTr="004D6AA8">
        <w:trPr>
          <w:trHeight w:hRule="exact" w:val="240"/>
          <w:jc w:val="center"/>
        </w:trPr>
        <w:tc>
          <w:tcPr>
            <w:tcW w:w="9752" w:type="dxa"/>
            <w:gridSpan w:val="2"/>
            <w:tcBorders>
              <w:top w:val="nil"/>
              <w:left w:val="nil"/>
              <w:bottom w:val="nil"/>
              <w:right w:val="nil"/>
            </w:tcBorders>
          </w:tcPr>
          <w:p w14:paraId="0D9A033A" w14:textId="77777777" w:rsidR="00F5504C" w:rsidRPr="00B75178" w:rsidRDefault="00F5504C" w:rsidP="00B75178">
            <w:pPr>
              <w:widowControl/>
            </w:pPr>
          </w:p>
        </w:tc>
      </w:tr>
      <w:tr w:rsidR="00F5504C" w:rsidRPr="00B75178" w14:paraId="3BD2D0BF" w14:textId="77777777" w:rsidTr="004D6AA8">
        <w:trPr>
          <w:trHeight w:val="240"/>
          <w:jc w:val="center"/>
        </w:trPr>
        <w:tc>
          <w:tcPr>
            <w:tcW w:w="4876" w:type="dxa"/>
            <w:tcBorders>
              <w:top w:val="nil"/>
              <w:left w:val="nil"/>
              <w:bottom w:val="nil"/>
              <w:right w:val="nil"/>
            </w:tcBorders>
          </w:tcPr>
          <w:p w14:paraId="412CB5A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B411BC2" w14:textId="77777777" w:rsidR="00F5504C" w:rsidRPr="00B75178" w:rsidRDefault="00F5504C" w:rsidP="00B75178">
            <w:pPr>
              <w:pStyle w:val="AmColumnHeading"/>
            </w:pPr>
            <w:r w:rsidRPr="00B75178">
              <w:t>Tarkistus</w:t>
            </w:r>
          </w:p>
        </w:tc>
      </w:tr>
      <w:tr w:rsidR="00F5504C" w:rsidRPr="00B75178" w14:paraId="70ED3010" w14:textId="77777777" w:rsidTr="004D6AA8">
        <w:trPr>
          <w:jc w:val="center"/>
        </w:trPr>
        <w:tc>
          <w:tcPr>
            <w:tcW w:w="4876" w:type="dxa"/>
            <w:tcBorders>
              <w:top w:val="nil"/>
              <w:left w:val="nil"/>
              <w:bottom w:val="nil"/>
              <w:right w:val="nil"/>
            </w:tcBorders>
          </w:tcPr>
          <w:p w14:paraId="219EFF30" w14:textId="77777777" w:rsidR="00F5504C" w:rsidRPr="00B75178" w:rsidRDefault="00F5504C" w:rsidP="00B75178">
            <w:pPr>
              <w:pStyle w:val="Normal6a"/>
            </w:pPr>
            <w:r w:rsidRPr="00B75178">
              <w:t>(15)</w:t>
            </w:r>
            <w:r w:rsidRPr="00B75178">
              <w:tab/>
              <w:t>Unionin tukea olisi edelleen myönnettävä Schengen-alueen täytäntöönpanoon, kehittämiseen ja hallinnointiin, jotta voidaan edistää aluetta, jolla ei ole sisärajavalvontaa. Sillä olisi jatkossakin tuettava ulkorajavalvontaan liittyviä toimenpiteitä, joita toteutetaan Schengenin säännöstöä soveltavien maiden alueella Schengen-alueen yleistä toimivuutta vahvistavan Euroopan yhdennetyn rajaturvallisuuden osana.</w:t>
            </w:r>
          </w:p>
        </w:tc>
        <w:tc>
          <w:tcPr>
            <w:tcW w:w="4876" w:type="dxa"/>
            <w:tcBorders>
              <w:top w:val="nil"/>
              <w:left w:val="nil"/>
              <w:bottom w:val="nil"/>
              <w:right w:val="nil"/>
            </w:tcBorders>
          </w:tcPr>
          <w:p w14:paraId="6BB09912" w14:textId="77777777" w:rsidR="00F5504C" w:rsidRPr="00B75178" w:rsidRDefault="00F5504C" w:rsidP="00B75178">
            <w:pPr>
              <w:pStyle w:val="Normal6a"/>
            </w:pPr>
            <w:r w:rsidRPr="00B75178">
              <w:t>(15)</w:t>
            </w:r>
            <w:r w:rsidRPr="00B75178">
              <w:tab/>
              <w:t xml:space="preserve">Unionin tukea olisi edelleen myönnettävä Schengen-alueen täytäntöönpanoon, kehittämiseen ja hallinnointiin, jotta voidaan edistää aluetta, jolla ei ole sisärajavalvontaa. Sillä olisi jatkossakin tuettava </w:t>
            </w:r>
            <w:r w:rsidRPr="00B75178">
              <w:rPr>
                <w:b/>
                <w:i/>
              </w:rPr>
              <w:t>sisärajavalvonnan poistamiseen ja</w:t>
            </w:r>
            <w:r w:rsidRPr="00B75178">
              <w:t xml:space="preserve"> ulkorajavalvontaan liittyviä toimenpiteitä, joita toteutetaan Schengenin säännöstöä soveltavien maiden alueella Schengen-alueen yleistä toimivuutta vahvistavan Euroopan yhdennetyn rajaturvallisuuden osana. </w:t>
            </w:r>
            <w:r w:rsidRPr="00B75178">
              <w:rPr>
                <w:b/>
                <w:i/>
              </w:rPr>
              <w:t>Jotta voidaan määrittää Schengenin säännöstön täytäntöönpanoon, soveltamiseen ja kehittämiseen osallistuvien maiden unionin tukeen osallistumisen luonne ja osallistumistavat, unionin ja näiden maiden välillä olisi toteutettava näiden maiden ja unionin välisten assosiaatiosopimusten asiaa koskevien määräysten mukaiset lisäjärjestelyt.</w:t>
            </w:r>
          </w:p>
        </w:tc>
      </w:tr>
    </w:tbl>
    <w:p w14:paraId="5659BEA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BF3518D" w14:textId="77777777" w:rsidR="00F5504C" w:rsidRPr="00B75178" w:rsidRDefault="00F5504C" w:rsidP="00B75178">
      <w:pPr>
        <w:widowControl/>
      </w:pPr>
      <w:r w:rsidRPr="00B75178">
        <w:rPr>
          <w:rStyle w:val="HideTWBExt"/>
        </w:rPr>
        <w:t>&lt;/AmendB&gt;</w:t>
      </w:r>
    </w:p>
    <w:p w14:paraId="7C57963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87</w:t>
      </w:r>
      <w:r w:rsidRPr="00B75178">
        <w:rPr>
          <w:rStyle w:val="HideTWBExt"/>
          <w:b w:val="0"/>
        </w:rPr>
        <w:t>&lt;/NumAmB&gt;</w:t>
      </w:r>
    </w:p>
    <w:p w14:paraId="472BBE50"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7430CB37" w14:textId="77777777" w:rsidR="00F5504C" w:rsidRPr="00B75178" w:rsidRDefault="00F5504C" w:rsidP="00B75178">
      <w:pPr>
        <w:pStyle w:val="NormalBold"/>
      </w:pPr>
      <w:r w:rsidRPr="00B75178">
        <w:rPr>
          <w:rStyle w:val="HideTWBExt"/>
          <w:b w:val="0"/>
        </w:rPr>
        <w:t>&lt;/RepeatBlock-By&gt;</w:t>
      </w:r>
    </w:p>
    <w:p w14:paraId="0EF0FA1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DB7EB33" w14:textId="77777777" w:rsidR="00F5504C" w:rsidRPr="00B75178" w:rsidRDefault="00F5504C" w:rsidP="00B75178">
      <w:pPr>
        <w:pStyle w:val="NormalBold"/>
      </w:pPr>
      <w:r w:rsidRPr="00B75178">
        <w:rPr>
          <w:rStyle w:val="HideTWBExt"/>
          <w:b w:val="0"/>
        </w:rPr>
        <w:t>&lt;Article&gt;</w:t>
      </w:r>
      <w:r w:rsidRPr="00B75178">
        <w:t>Johdanto-osan 15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DBFE0FD" w14:textId="77777777" w:rsidTr="004D6AA8">
        <w:trPr>
          <w:trHeight w:hRule="exact" w:val="240"/>
          <w:jc w:val="center"/>
        </w:trPr>
        <w:tc>
          <w:tcPr>
            <w:tcW w:w="9752" w:type="dxa"/>
            <w:gridSpan w:val="2"/>
            <w:tcBorders>
              <w:top w:val="nil"/>
              <w:left w:val="nil"/>
              <w:bottom w:val="nil"/>
              <w:right w:val="nil"/>
            </w:tcBorders>
          </w:tcPr>
          <w:p w14:paraId="23C6D401" w14:textId="77777777" w:rsidR="00F5504C" w:rsidRPr="00B75178" w:rsidRDefault="00F5504C" w:rsidP="00B75178">
            <w:pPr>
              <w:widowControl/>
            </w:pPr>
          </w:p>
        </w:tc>
      </w:tr>
      <w:tr w:rsidR="00F5504C" w:rsidRPr="00B75178" w14:paraId="46F6B151" w14:textId="77777777" w:rsidTr="004D6AA8">
        <w:trPr>
          <w:trHeight w:val="240"/>
          <w:jc w:val="center"/>
        </w:trPr>
        <w:tc>
          <w:tcPr>
            <w:tcW w:w="4876" w:type="dxa"/>
            <w:tcBorders>
              <w:top w:val="nil"/>
              <w:left w:val="nil"/>
              <w:bottom w:val="nil"/>
              <w:right w:val="nil"/>
            </w:tcBorders>
          </w:tcPr>
          <w:p w14:paraId="65270D5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637D518" w14:textId="77777777" w:rsidR="00F5504C" w:rsidRPr="00B75178" w:rsidRDefault="00F5504C" w:rsidP="00B75178">
            <w:pPr>
              <w:pStyle w:val="AmColumnHeading"/>
            </w:pPr>
            <w:r w:rsidRPr="00B75178">
              <w:t>Tarkistus</w:t>
            </w:r>
          </w:p>
        </w:tc>
      </w:tr>
      <w:tr w:rsidR="00F5504C" w:rsidRPr="00B75178" w14:paraId="3DE8E8BB" w14:textId="77777777" w:rsidTr="004D6AA8">
        <w:trPr>
          <w:jc w:val="center"/>
        </w:trPr>
        <w:tc>
          <w:tcPr>
            <w:tcW w:w="4876" w:type="dxa"/>
            <w:tcBorders>
              <w:top w:val="nil"/>
              <w:left w:val="nil"/>
              <w:bottom w:val="nil"/>
              <w:right w:val="nil"/>
            </w:tcBorders>
          </w:tcPr>
          <w:p w14:paraId="00FD41BA" w14:textId="77777777" w:rsidR="00F5504C" w:rsidRPr="00B75178" w:rsidRDefault="00F5504C" w:rsidP="00B75178">
            <w:pPr>
              <w:pStyle w:val="Normal6a"/>
            </w:pPr>
            <w:r w:rsidRPr="00B75178">
              <w:t>(15)</w:t>
            </w:r>
            <w:r w:rsidRPr="00B75178">
              <w:tab/>
              <w:t xml:space="preserve">Unionin tukea olisi edelleen myönnettävä Schengen-alueen täytäntöönpanoon, kehittämiseen ja hallinnointiin, jotta voidaan edistää aluetta, jolla ei ole sisärajavalvontaa. </w:t>
            </w:r>
            <w:r w:rsidRPr="00B75178">
              <w:rPr>
                <w:b/>
                <w:i/>
              </w:rPr>
              <w:t>Sillä olisi jatkossakin tuettava ulkorajavalvontaan liittyviä toimenpiteitä, joita toteutetaan Schengenin säännöstöä soveltavien maiden alueella Schengen-alueen yleistä toimivuutta vahvistavan Euroopan yhdennetyn rajaturvallisuuden osana.</w:t>
            </w:r>
          </w:p>
        </w:tc>
        <w:tc>
          <w:tcPr>
            <w:tcW w:w="4876" w:type="dxa"/>
            <w:tcBorders>
              <w:top w:val="nil"/>
              <w:left w:val="nil"/>
              <w:bottom w:val="nil"/>
              <w:right w:val="nil"/>
            </w:tcBorders>
          </w:tcPr>
          <w:p w14:paraId="0ECF331F" w14:textId="77777777" w:rsidR="00F5504C" w:rsidRPr="00B75178" w:rsidRDefault="00F5504C" w:rsidP="00B75178">
            <w:pPr>
              <w:pStyle w:val="Normal6a"/>
            </w:pPr>
            <w:r w:rsidRPr="00B75178">
              <w:t>(15)</w:t>
            </w:r>
            <w:r w:rsidRPr="00B75178">
              <w:tab/>
              <w:t>Unionin tukea olisi edelleen myönnettävä Schengen-alueen täytäntöönpanoon, kehittämiseen ja hallinnointiin, jotta voidaan edistää aluetta, jolla ei ole sisärajavalvontaa.</w:t>
            </w:r>
          </w:p>
        </w:tc>
      </w:tr>
    </w:tbl>
    <w:p w14:paraId="2B35235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098A043" w14:textId="77777777" w:rsidR="00F5504C" w:rsidRPr="00B75178" w:rsidRDefault="00F5504C" w:rsidP="00B75178">
      <w:pPr>
        <w:widowControl/>
      </w:pPr>
      <w:r w:rsidRPr="00B75178">
        <w:rPr>
          <w:rStyle w:val="HideTWBExt"/>
        </w:rPr>
        <w:t>&lt;/AmendB&gt;</w:t>
      </w:r>
    </w:p>
    <w:p w14:paraId="446ABC2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88</w:t>
      </w:r>
      <w:r w:rsidRPr="00B75178">
        <w:rPr>
          <w:rStyle w:val="HideTWBExt"/>
          <w:b w:val="0"/>
        </w:rPr>
        <w:t>&lt;/NumAmB&gt;</w:t>
      </w:r>
    </w:p>
    <w:p w14:paraId="4DBFEFF7"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5765B67D" w14:textId="77777777" w:rsidR="00F5504C" w:rsidRPr="00B75178" w:rsidRDefault="00F5504C" w:rsidP="00B75178">
      <w:pPr>
        <w:pStyle w:val="NormalBold"/>
      </w:pPr>
      <w:r w:rsidRPr="00B75178">
        <w:rPr>
          <w:rStyle w:val="HideTWBExt"/>
          <w:b w:val="0"/>
        </w:rPr>
        <w:t>&lt;/RepeatBlock-By&gt;</w:t>
      </w:r>
    </w:p>
    <w:p w14:paraId="7416B87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6B0A6DF" w14:textId="77777777" w:rsidR="00F5504C" w:rsidRPr="00B75178" w:rsidRDefault="00F5504C" w:rsidP="00B75178">
      <w:pPr>
        <w:pStyle w:val="NormalBold"/>
      </w:pPr>
      <w:r w:rsidRPr="00B75178">
        <w:rPr>
          <w:rStyle w:val="HideTWBExt"/>
          <w:b w:val="0"/>
        </w:rPr>
        <w:t>&lt;Article&gt;</w:t>
      </w:r>
      <w:r w:rsidRPr="00B75178">
        <w:t>Johdanto-osan 15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B46AA0A" w14:textId="77777777" w:rsidTr="004D6AA8">
        <w:trPr>
          <w:trHeight w:hRule="exact" w:val="240"/>
          <w:jc w:val="center"/>
        </w:trPr>
        <w:tc>
          <w:tcPr>
            <w:tcW w:w="9752" w:type="dxa"/>
            <w:gridSpan w:val="2"/>
            <w:tcBorders>
              <w:top w:val="nil"/>
              <w:left w:val="nil"/>
              <w:bottom w:val="nil"/>
              <w:right w:val="nil"/>
            </w:tcBorders>
          </w:tcPr>
          <w:p w14:paraId="61FE7E78" w14:textId="77777777" w:rsidR="00F5504C" w:rsidRPr="00B75178" w:rsidRDefault="00F5504C" w:rsidP="00B75178">
            <w:pPr>
              <w:widowControl/>
            </w:pPr>
          </w:p>
        </w:tc>
      </w:tr>
      <w:tr w:rsidR="00F5504C" w:rsidRPr="00B75178" w14:paraId="3B9DF42E" w14:textId="77777777" w:rsidTr="004D6AA8">
        <w:trPr>
          <w:trHeight w:val="240"/>
          <w:jc w:val="center"/>
        </w:trPr>
        <w:tc>
          <w:tcPr>
            <w:tcW w:w="4876" w:type="dxa"/>
            <w:tcBorders>
              <w:top w:val="nil"/>
              <w:left w:val="nil"/>
              <w:bottom w:val="nil"/>
              <w:right w:val="nil"/>
            </w:tcBorders>
          </w:tcPr>
          <w:p w14:paraId="60F649C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37932C7" w14:textId="77777777" w:rsidR="00F5504C" w:rsidRPr="00B75178" w:rsidRDefault="00F5504C" w:rsidP="00B75178">
            <w:pPr>
              <w:pStyle w:val="AmColumnHeading"/>
            </w:pPr>
            <w:r w:rsidRPr="00B75178">
              <w:t>Tarkistus</w:t>
            </w:r>
          </w:p>
        </w:tc>
      </w:tr>
      <w:tr w:rsidR="00F5504C" w:rsidRPr="00B75178" w14:paraId="101C9B94" w14:textId="77777777" w:rsidTr="004D6AA8">
        <w:trPr>
          <w:jc w:val="center"/>
        </w:trPr>
        <w:tc>
          <w:tcPr>
            <w:tcW w:w="4876" w:type="dxa"/>
            <w:tcBorders>
              <w:top w:val="nil"/>
              <w:left w:val="nil"/>
              <w:bottom w:val="nil"/>
              <w:right w:val="nil"/>
            </w:tcBorders>
          </w:tcPr>
          <w:p w14:paraId="35AD542A" w14:textId="77777777" w:rsidR="00F5504C" w:rsidRPr="00B75178" w:rsidRDefault="00F5504C" w:rsidP="00B75178">
            <w:pPr>
              <w:pStyle w:val="Normal6a"/>
            </w:pPr>
            <w:r w:rsidRPr="00B75178">
              <w:t>(15)</w:t>
            </w:r>
            <w:r w:rsidRPr="00B75178">
              <w:tab/>
              <w:t xml:space="preserve">Unionin tukea olisi edelleen myönnettävä Schengen-alueen täytäntöönpanoon, kehittämiseen ja hallinnointiin, jotta voidaan </w:t>
            </w:r>
            <w:r w:rsidRPr="00B75178">
              <w:rPr>
                <w:b/>
                <w:i/>
              </w:rPr>
              <w:t>edistää aluetta</w:t>
            </w:r>
            <w:r w:rsidRPr="00B75178">
              <w:t xml:space="preserve">, jolla ei ole sisärajavalvontaa. Sillä olisi jatkossakin tuettava </w:t>
            </w:r>
            <w:r w:rsidRPr="00B75178">
              <w:rPr>
                <w:b/>
                <w:i/>
              </w:rPr>
              <w:t>ulkorajavalvontaan</w:t>
            </w:r>
            <w:r w:rsidRPr="00B75178">
              <w:t xml:space="preserve"> liittyviä toimenpiteitä, joita toteutetaan Schengenin säännöstöä soveltavien maiden alueella Schengen-alueen yleistä toimivuutta vahvistavan Euroopan yhdennetyn rajaturvallisuuden osana.</w:t>
            </w:r>
          </w:p>
        </w:tc>
        <w:tc>
          <w:tcPr>
            <w:tcW w:w="4876" w:type="dxa"/>
            <w:tcBorders>
              <w:top w:val="nil"/>
              <w:left w:val="nil"/>
              <w:bottom w:val="nil"/>
              <w:right w:val="nil"/>
            </w:tcBorders>
          </w:tcPr>
          <w:p w14:paraId="5582A5B9" w14:textId="77777777" w:rsidR="00F5504C" w:rsidRPr="00B75178" w:rsidRDefault="00F5504C" w:rsidP="00B75178">
            <w:pPr>
              <w:pStyle w:val="Normal6a"/>
            </w:pPr>
            <w:r w:rsidRPr="00B75178">
              <w:t>(15)</w:t>
            </w:r>
            <w:r w:rsidRPr="00B75178">
              <w:tab/>
              <w:t xml:space="preserve">Unionin tukea olisi edelleen myönnettävä Schengen-alueen täytäntöönpanoon, kehittämiseen ja hallinnointiin, jotta voidaan </w:t>
            </w:r>
            <w:r w:rsidRPr="00B75178">
              <w:rPr>
                <w:b/>
                <w:i/>
              </w:rPr>
              <w:t>varmistaa, että Schengen-alue pysyy alueena</w:t>
            </w:r>
            <w:r w:rsidRPr="00B75178">
              <w:t xml:space="preserve">, jolla ei ole sisärajavalvontaa. Sillä olisi jatkossakin tuettava </w:t>
            </w:r>
            <w:r w:rsidRPr="00B75178">
              <w:rPr>
                <w:b/>
                <w:i/>
              </w:rPr>
              <w:t>ulkorajatarkastuksiin</w:t>
            </w:r>
            <w:r w:rsidRPr="00B75178">
              <w:t xml:space="preserve"> liittyviä toimenpiteitä, joita toteutetaan Schengenin säännöstöä soveltavien maiden alueella Schengen-alueen yleistä toimivuutta vahvistavan Euroopan yhdennetyn rajaturvallisuuden osana. </w:t>
            </w:r>
            <w:r w:rsidRPr="00B75178">
              <w:rPr>
                <w:b/>
                <w:i/>
              </w:rPr>
              <w:t>Sillä ei pitäisi tukea sisärajavalvontaan liittyviä toimenpiteitä.</w:t>
            </w:r>
          </w:p>
        </w:tc>
      </w:tr>
    </w:tbl>
    <w:p w14:paraId="3489296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D06F7F8"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F638F80" w14:textId="77777777" w:rsidR="00F5504C" w:rsidRPr="00B75178" w:rsidRDefault="00F5504C" w:rsidP="00B75178">
      <w:pPr>
        <w:pStyle w:val="AmJustText"/>
      </w:pPr>
      <w:r w:rsidRPr="00B75178">
        <w:t>Selvennys Schengen-alueen tukemisen tarkoituksesta.</w:t>
      </w:r>
    </w:p>
    <w:p w14:paraId="09851A5D" w14:textId="77777777" w:rsidR="00F5504C" w:rsidRPr="00B75178" w:rsidRDefault="00F5504C" w:rsidP="00B75178">
      <w:pPr>
        <w:widowControl/>
      </w:pPr>
      <w:r w:rsidRPr="00B75178">
        <w:rPr>
          <w:rStyle w:val="HideTWBExt"/>
        </w:rPr>
        <w:t>&lt;/AmendB&gt;</w:t>
      </w:r>
    </w:p>
    <w:p w14:paraId="5039A88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89</w:t>
      </w:r>
      <w:r w:rsidRPr="00B75178">
        <w:rPr>
          <w:rStyle w:val="HideTWBExt"/>
          <w:b w:val="0"/>
        </w:rPr>
        <w:t>&lt;/NumAmB&gt;</w:t>
      </w:r>
    </w:p>
    <w:p w14:paraId="4F03A301"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59913447" w14:textId="77777777" w:rsidR="00F5504C" w:rsidRPr="00B75178" w:rsidRDefault="00F5504C" w:rsidP="00B75178">
      <w:pPr>
        <w:pStyle w:val="NormalBold"/>
      </w:pPr>
      <w:r w:rsidRPr="00B75178">
        <w:rPr>
          <w:rStyle w:val="HideTWBExt"/>
          <w:b w:val="0"/>
        </w:rPr>
        <w:t>&lt;/RepeatBlock-By&gt;</w:t>
      </w:r>
    </w:p>
    <w:p w14:paraId="328F7C9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5AC26F7" w14:textId="77777777" w:rsidR="00F5504C" w:rsidRPr="00B75178" w:rsidRDefault="00F5504C" w:rsidP="00B75178">
      <w:pPr>
        <w:pStyle w:val="NormalBold"/>
      </w:pPr>
      <w:r w:rsidRPr="00B75178">
        <w:rPr>
          <w:rStyle w:val="HideTWBExt"/>
          <w:b w:val="0"/>
        </w:rPr>
        <w:t>&lt;Article&gt;</w:t>
      </w:r>
      <w:r w:rsidRPr="00B75178">
        <w:t>Johdanto-osan 16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B177CC3" w14:textId="77777777" w:rsidTr="004D6AA8">
        <w:trPr>
          <w:trHeight w:hRule="exact" w:val="240"/>
          <w:jc w:val="center"/>
        </w:trPr>
        <w:tc>
          <w:tcPr>
            <w:tcW w:w="9752" w:type="dxa"/>
            <w:gridSpan w:val="2"/>
            <w:tcBorders>
              <w:top w:val="nil"/>
              <w:left w:val="nil"/>
              <w:bottom w:val="nil"/>
              <w:right w:val="nil"/>
            </w:tcBorders>
          </w:tcPr>
          <w:p w14:paraId="785FB7B4" w14:textId="77777777" w:rsidR="00F5504C" w:rsidRPr="00B75178" w:rsidRDefault="00F5504C" w:rsidP="00B75178">
            <w:pPr>
              <w:widowControl/>
            </w:pPr>
          </w:p>
        </w:tc>
      </w:tr>
      <w:tr w:rsidR="00F5504C" w:rsidRPr="00B75178" w14:paraId="017F68AD" w14:textId="77777777" w:rsidTr="004D6AA8">
        <w:trPr>
          <w:trHeight w:val="240"/>
          <w:jc w:val="center"/>
        </w:trPr>
        <w:tc>
          <w:tcPr>
            <w:tcW w:w="4876" w:type="dxa"/>
            <w:tcBorders>
              <w:top w:val="nil"/>
              <w:left w:val="nil"/>
              <w:bottom w:val="nil"/>
              <w:right w:val="nil"/>
            </w:tcBorders>
          </w:tcPr>
          <w:p w14:paraId="1F1A0EC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5B6664D" w14:textId="77777777" w:rsidR="00F5504C" w:rsidRPr="00B75178" w:rsidRDefault="00F5504C" w:rsidP="00B75178">
            <w:pPr>
              <w:pStyle w:val="AmColumnHeading"/>
            </w:pPr>
            <w:r w:rsidRPr="00B75178">
              <w:t>Tarkistus</w:t>
            </w:r>
          </w:p>
        </w:tc>
      </w:tr>
      <w:tr w:rsidR="00F5504C" w:rsidRPr="00B75178" w14:paraId="6AA6C76D" w14:textId="77777777" w:rsidTr="004D6AA8">
        <w:trPr>
          <w:jc w:val="center"/>
        </w:trPr>
        <w:tc>
          <w:tcPr>
            <w:tcW w:w="4876" w:type="dxa"/>
            <w:tcBorders>
              <w:top w:val="nil"/>
              <w:left w:val="nil"/>
              <w:bottom w:val="nil"/>
              <w:right w:val="nil"/>
            </w:tcBorders>
          </w:tcPr>
          <w:p w14:paraId="0FDF5A04" w14:textId="77777777" w:rsidR="00F5504C" w:rsidRPr="00B75178" w:rsidRDefault="00F5504C" w:rsidP="00B75178">
            <w:pPr>
              <w:pStyle w:val="Normal6a"/>
            </w:pPr>
            <w:r w:rsidRPr="00B75178">
              <w:t>(16)</w:t>
            </w:r>
            <w:r w:rsidRPr="00B75178">
              <w:tab/>
              <w:t>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w:t>
            </w:r>
          </w:p>
        </w:tc>
        <w:tc>
          <w:tcPr>
            <w:tcW w:w="4876" w:type="dxa"/>
            <w:tcBorders>
              <w:top w:val="nil"/>
              <w:left w:val="nil"/>
              <w:bottom w:val="nil"/>
              <w:right w:val="nil"/>
            </w:tcBorders>
          </w:tcPr>
          <w:p w14:paraId="068D0288" w14:textId="77777777" w:rsidR="00F5504C" w:rsidRPr="00B75178" w:rsidRDefault="00F5504C" w:rsidP="00B75178">
            <w:pPr>
              <w:pStyle w:val="Normal6a"/>
            </w:pPr>
            <w:r w:rsidRPr="00B75178">
              <w:t>(16)</w:t>
            </w:r>
            <w:r w:rsidRPr="00B75178">
              <w:tab/>
              <w:t xml:space="preserve">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 </w:t>
            </w:r>
            <w:r w:rsidRPr="00B75178">
              <w:rPr>
                <w:b/>
                <w:i/>
              </w:rPr>
              <w:t>Unionin olisi varmistettava, että asetuksella (EU) 2018/1806 perustettua viisumien keskeyttämismekanismia, joka koskee luetteloa kolmansista maista, joiden kansalaisilla on oltava viisumi ulkorajoja ylittäessään, ja niistä kolmansista maista, joiden kansalaisia tämä vaatimus ei koske, sellaisena kuin se on muutettuna asetuksella (EU) 2025/2441, tuetaan asianmukaisesti, erityisesti sen 8 a artiklan h alakohdan osalta.</w:t>
            </w:r>
          </w:p>
        </w:tc>
      </w:tr>
    </w:tbl>
    <w:p w14:paraId="1B3D82A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1C9AE3D" w14:textId="77777777" w:rsidR="00F5504C" w:rsidRPr="00B75178" w:rsidRDefault="00F5504C" w:rsidP="00B75178">
      <w:pPr>
        <w:widowControl/>
      </w:pPr>
      <w:r w:rsidRPr="00B75178">
        <w:rPr>
          <w:rStyle w:val="HideTWBExt"/>
        </w:rPr>
        <w:t>&lt;/AmendB&gt;</w:t>
      </w:r>
    </w:p>
    <w:p w14:paraId="3B2502B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90</w:t>
      </w:r>
      <w:r w:rsidRPr="00B75178">
        <w:rPr>
          <w:rStyle w:val="HideTWBExt"/>
          <w:b w:val="0"/>
        </w:rPr>
        <w:t>&lt;/NumAmB&gt;</w:t>
      </w:r>
    </w:p>
    <w:p w14:paraId="15E5484C"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8135917" w14:textId="77777777" w:rsidR="00F5504C" w:rsidRPr="00B75178" w:rsidRDefault="00F5504C" w:rsidP="00B75178">
      <w:pPr>
        <w:pStyle w:val="NormalBold"/>
      </w:pPr>
      <w:r w:rsidRPr="00B75178">
        <w:rPr>
          <w:rStyle w:val="HideTWBExt"/>
          <w:b w:val="0"/>
        </w:rPr>
        <w:t>&lt;/RepeatBlock-By&gt;</w:t>
      </w:r>
    </w:p>
    <w:p w14:paraId="394D73C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B5FDB34" w14:textId="77777777" w:rsidR="00F5504C" w:rsidRPr="00B75178" w:rsidRDefault="00F5504C" w:rsidP="00B75178">
      <w:pPr>
        <w:pStyle w:val="NormalBold"/>
      </w:pPr>
      <w:r w:rsidRPr="00B75178">
        <w:rPr>
          <w:rStyle w:val="HideTWBExt"/>
          <w:b w:val="0"/>
        </w:rPr>
        <w:t>&lt;Article&gt;</w:t>
      </w:r>
      <w:r w:rsidRPr="00B75178">
        <w:t>Johdanto-osan 16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03096C8" w14:textId="77777777" w:rsidTr="004D6AA8">
        <w:trPr>
          <w:trHeight w:hRule="exact" w:val="240"/>
          <w:jc w:val="center"/>
        </w:trPr>
        <w:tc>
          <w:tcPr>
            <w:tcW w:w="9752" w:type="dxa"/>
            <w:gridSpan w:val="2"/>
            <w:tcBorders>
              <w:top w:val="nil"/>
              <w:left w:val="nil"/>
              <w:bottom w:val="nil"/>
              <w:right w:val="nil"/>
            </w:tcBorders>
          </w:tcPr>
          <w:p w14:paraId="57695D64" w14:textId="77777777" w:rsidR="00F5504C" w:rsidRPr="00B75178" w:rsidRDefault="00F5504C" w:rsidP="00B75178">
            <w:pPr>
              <w:widowControl/>
            </w:pPr>
          </w:p>
        </w:tc>
      </w:tr>
      <w:tr w:rsidR="00F5504C" w:rsidRPr="00B75178" w14:paraId="1687E71F" w14:textId="77777777" w:rsidTr="004D6AA8">
        <w:trPr>
          <w:trHeight w:val="240"/>
          <w:jc w:val="center"/>
        </w:trPr>
        <w:tc>
          <w:tcPr>
            <w:tcW w:w="4876" w:type="dxa"/>
            <w:tcBorders>
              <w:top w:val="nil"/>
              <w:left w:val="nil"/>
              <w:bottom w:val="nil"/>
              <w:right w:val="nil"/>
            </w:tcBorders>
          </w:tcPr>
          <w:p w14:paraId="631514C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ACAF0E2" w14:textId="77777777" w:rsidR="00F5504C" w:rsidRPr="00B75178" w:rsidRDefault="00F5504C" w:rsidP="00B75178">
            <w:pPr>
              <w:pStyle w:val="AmColumnHeading"/>
            </w:pPr>
            <w:r w:rsidRPr="00B75178">
              <w:t>Tarkistus</w:t>
            </w:r>
          </w:p>
        </w:tc>
      </w:tr>
      <w:tr w:rsidR="00F5504C" w:rsidRPr="00B75178" w14:paraId="4764993A" w14:textId="77777777" w:rsidTr="004D6AA8">
        <w:trPr>
          <w:jc w:val="center"/>
        </w:trPr>
        <w:tc>
          <w:tcPr>
            <w:tcW w:w="4876" w:type="dxa"/>
            <w:tcBorders>
              <w:top w:val="nil"/>
              <w:left w:val="nil"/>
              <w:bottom w:val="nil"/>
              <w:right w:val="nil"/>
            </w:tcBorders>
          </w:tcPr>
          <w:p w14:paraId="76BA3BA4" w14:textId="77777777" w:rsidR="00F5504C" w:rsidRPr="00B75178" w:rsidRDefault="00F5504C" w:rsidP="00B75178">
            <w:pPr>
              <w:pStyle w:val="Normal6a"/>
            </w:pPr>
            <w:r w:rsidRPr="00B75178">
              <w:t>(16)</w:t>
            </w:r>
            <w:r w:rsidRPr="00B75178">
              <w:tab/>
              <w:t>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w:t>
            </w:r>
          </w:p>
        </w:tc>
        <w:tc>
          <w:tcPr>
            <w:tcW w:w="4876" w:type="dxa"/>
            <w:tcBorders>
              <w:top w:val="nil"/>
              <w:left w:val="nil"/>
              <w:bottom w:val="nil"/>
              <w:right w:val="nil"/>
            </w:tcBorders>
          </w:tcPr>
          <w:p w14:paraId="618F094C" w14:textId="77777777" w:rsidR="00F5504C" w:rsidRPr="00B75178" w:rsidRDefault="00F5504C" w:rsidP="00B75178">
            <w:pPr>
              <w:pStyle w:val="Normal6a"/>
            </w:pPr>
            <w:r w:rsidRPr="00B75178">
              <w:t>(16)</w:t>
            </w:r>
            <w:r w:rsidRPr="00B75178">
              <w:tab/>
              <w:t xml:space="preserve">Unionin tuella olisi edistettävä viisumien käsittelyn nykyaikaistamista ja tehostamista </w:t>
            </w:r>
            <w:r w:rsidRPr="00B75178">
              <w:rPr>
                <w:b/>
                <w:i/>
              </w:rPr>
              <w:t>vilpittömässä mielessä matkustavien henkilöiden viisumimenettelyjen helpottamisen osalta sekä</w:t>
            </w:r>
            <w:r w:rsidRPr="00B75178">
              <w:t xml:space="preserve">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 </w:t>
            </w:r>
            <w:r w:rsidRPr="00B75178">
              <w:rPr>
                <w:b/>
                <w:i/>
              </w:rPr>
              <w:t>Samoin jäsenvaltioille olisi myös annettava apua sellaisten alueellisesti rajoitettujen viisumien myöntämistä varten, jotka myönnetään humanitaarisista syistä tai kansallisen edun tai kansainvälisten velvoitteiden vuoksi viisumeja koskevan unionin säännöstön mukaisesti.</w:t>
            </w:r>
          </w:p>
        </w:tc>
      </w:tr>
    </w:tbl>
    <w:p w14:paraId="7957202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E789EEE" w14:textId="77777777" w:rsidR="00F5504C" w:rsidRPr="00B75178" w:rsidRDefault="00F5504C" w:rsidP="00B75178">
      <w:pPr>
        <w:widowControl/>
      </w:pPr>
      <w:r w:rsidRPr="00B75178">
        <w:rPr>
          <w:rStyle w:val="HideTWBExt"/>
        </w:rPr>
        <w:t>&lt;/AmendB&gt;</w:t>
      </w:r>
    </w:p>
    <w:p w14:paraId="214C8CA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91</w:t>
      </w:r>
      <w:r w:rsidRPr="00B75178">
        <w:rPr>
          <w:rStyle w:val="HideTWBExt"/>
          <w:b w:val="0"/>
        </w:rPr>
        <w:t>&lt;/NumAmB&gt;</w:t>
      </w:r>
    </w:p>
    <w:p w14:paraId="10BD7D9A"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508842A1" w14:textId="77777777" w:rsidR="00F5504C" w:rsidRPr="00B75178" w:rsidRDefault="00F5504C" w:rsidP="00B75178">
      <w:pPr>
        <w:pStyle w:val="NormalBold"/>
      </w:pPr>
      <w:r w:rsidRPr="00B75178">
        <w:rPr>
          <w:rStyle w:val="HideTWBExt"/>
          <w:b w:val="0"/>
        </w:rPr>
        <w:t>&lt;/RepeatBlock-By&gt;</w:t>
      </w:r>
    </w:p>
    <w:p w14:paraId="1670F17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5ECD11B" w14:textId="77777777" w:rsidR="00F5504C" w:rsidRPr="00B75178" w:rsidRDefault="00F5504C" w:rsidP="00B75178">
      <w:pPr>
        <w:pStyle w:val="NormalBold"/>
      </w:pPr>
      <w:r w:rsidRPr="00B75178">
        <w:rPr>
          <w:rStyle w:val="HideTWBExt"/>
          <w:b w:val="0"/>
        </w:rPr>
        <w:t>&lt;Article&gt;</w:t>
      </w:r>
      <w:r w:rsidRPr="00B75178">
        <w:t>Johdanto-osan 16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92BB989" w14:textId="77777777" w:rsidTr="004D6AA8">
        <w:trPr>
          <w:trHeight w:hRule="exact" w:val="240"/>
          <w:jc w:val="center"/>
        </w:trPr>
        <w:tc>
          <w:tcPr>
            <w:tcW w:w="9752" w:type="dxa"/>
            <w:gridSpan w:val="2"/>
            <w:tcBorders>
              <w:top w:val="nil"/>
              <w:left w:val="nil"/>
              <w:bottom w:val="nil"/>
              <w:right w:val="nil"/>
            </w:tcBorders>
          </w:tcPr>
          <w:p w14:paraId="691EAEFB" w14:textId="77777777" w:rsidR="00F5504C" w:rsidRPr="00B75178" w:rsidRDefault="00F5504C" w:rsidP="00B75178">
            <w:pPr>
              <w:widowControl/>
            </w:pPr>
          </w:p>
        </w:tc>
      </w:tr>
      <w:tr w:rsidR="00F5504C" w:rsidRPr="00B75178" w14:paraId="3DEE9E94" w14:textId="77777777" w:rsidTr="004D6AA8">
        <w:trPr>
          <w:trHeight w:val="240"/>
          <w:jc w:val="center"/>
        </w:trPr>
        <w:tc>
          <w:tcPr>
            <w:tcW w:w="4876" w:type="dxa"/>
            <w:tcBorders>
              <w:top w:val="nil"/>
              <w:left w:val="nil"/>
              <w:bottom w:val="nil"/>
              <w:right w:val="nil"/>
            </w:tcBorders>
          </w:tcPr>
          <w:p w14:paraId="7D799B4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D45E853" w14:textId="77777777" w:rsidR="00F5504C" w:rsidRPr="00B75178" w:rsidRDefault="00F5504C" w:rsidP="00B75178">
            <w:pPr>
              <w:pStyle w:val="AmColumnHeading"/>
            </w:pPr>
            <w:r w:rsidRPr="00B75178">
              <w:t>Tarkistus</w:t>
            </w:r>
          </w:p>
        </w:tc>
      </w:tr>
      <w:tr w:rsidR="00F5504C" w:rsidRPr="00B75178" w14:paraId="545327A0" w14:textId="77777777" w:rsidTr="004D6AA8">
        <w:trPr>
          <w:jc w:val="center"/>
        </w:trPr>
        <w:tc>
          <w:tcPr>
            <w:tcW w:w="4876" w:type="dxa"/>
            <w:tcBorders>
              <w:top w:val="nil"/>
              <w:left w:val="nil"/>
              <w:bottom w:val="nil"/>
              <w:right w:val="nil"/>
            </w:tcBorders>
          </w:tcPr>
          <w:p w14:paraId="06467939" w14:textId="77777777" w:rsidR="00F5504C" w:rsidRPr="00B75178" w:rsidRDefault="00F5504C" w:rsidP="00B75178">
            <w:pPr>
              <w:pStyle w:val="Normal6a"/>
            </w:pPr>
            <w:r w:rsidRPr="00B75178">
              <w:t>(16)</w:t>
            </w:r>
            <w:r w:rsidRPr="00B75178">
              <w:tab/>
              <w:t>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w:t>
            </w:r>
          </w:p>
        </w:tc>
        <w:tc>
          <w:tcPr>
            <w:tcW w:w="4876" w:type="dxa"/>
            <w:tcBorders>
              <w:top w:val="nil"/>
              <w:left w:val="nil"/>
              <w:bottom w:val="nil"/>
              <w:right w:val="nil"/>
            </w:tcBorders>
          </w:tcPr>
          <w:p w14:paraId="58A530EF" w14:textId="77777777" w:rsidR="00F5504C" w:rsidRPr="00B75178" w:rsidRDefault="00F5504C" w:rsidP="00B75178">
            <w:pPr>
              <w:pStyle w:val="Normal6a"/>
            </w:pPr>
            <w:r w:rsidRPr="00B75178">
              <w:t>(16)</w:t>
            </w:r>
            <w:r w:rsidRPr="00B75178">
              <w:tab/>
              <w:t>Unionin tuella olisi edistettävä viisumien käsittelyn nykyaikaistamista ja tehostamista turvallisuuteen ja laittomaan muuttoliikkeeseen liittyvien riskien havaitsemisen ja arvioinnin osalta sekä varmistettava viisumisäännöstön tehokas täytäntöönpano</w:t>
            </w:r>
            <w:r w:rsidRPr="00B75178">
              <w:rPr>
                <w:b/>
                <w:i/>
              </w:rPr>
              <w:t>, tehostettava suojatoimia viisumien voimassaolon ylityksen, henkilöllisyyspetosten, asiakirjapetosten ja lyhytaikaista oleskelua koskevien viisumien väärinkäytön estämiseksi laittomassa muuttoliikkeessä</w:t>
            </w:r>
            <w:r w:rsidRPr="00B75178">
              <w:t>. Unionin tuella olisi erityisesti edistettävä viisumihakemusten käsittelyn digitalisointia, jonka tavoitteena on mahdollistaa nopeat, suojatut ja asiakaslähtöiset viisumimenettelyt sekä viisuminhakijoiden että konsulaattien hyödyksi. Unionin tuella olisi myös parannettava viisuminhakijoille tarjottavia palveluja muun muassa laajentamalla konsulipalvelujen maailmanlaajuista kattavuutta.</w:t>
            </w:r>
          </w:p>
        </w:tc>
      </w:tr>
    </w:tbl>
    <w:p w14:paraId="1524070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22F8D70" w14:textId="77777777" w:rsidR="00F5504C" w:rsidRPr="00B75178" w:rsidRDefault="00F5504C" w:rsidP="00B75178">
      <w:pPr>
        <w:widowControl/>
      </w:pPr>
      <w:r w:rsidRPr="00B75178">
        <w:rPr>
          <w:rStyle w:val="HideTWBExt"/>
        </w:rPr>
        <w:t>&lt;/AmendB&gt;</w:t>
      </w:r>
    </w:p>
    <w:p w14:paraId="5719A0B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92</w:t>
      </w:r>
      <w:r w:rsidRPr="00B75178">
        <w:rPr>
          <w:rStyle w:val="HideTWBExt"/>
          <w:b w:val="0"/>
        </w:rPr>
        <w:t>&lt;/NumAmB&gt;</w:t>
      </w:r>
    </w:p>
    <w:p w14:paraId="0D381881"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3C10B5ED" w14:textId="77777777" w:rsidR="00F5504C" w:rsidRPr="00B75178" w:rsidRDefault="00F5504C" w:rsidP="00B75178">
      <w:pPr>
        <w:pStyle w:val="NormalBold"/>
      </w:pPr>
      <w:r w:rsidRPr="00B75178">
        <w:rPr>
          <w:rStyle w:val="HideTWBExt"/>
          <w:b w:val="0"/>
        </w:rPr>
        <w:t>&lt;/RepeatBlock-By&gt;</w:t>
      </w:r>
    </w:p>
    <w:p w14:paraId="68200D4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0A94D62" w14:textId="77777777" w:rsidR="00F5504C" w:rsidRPr="00B75178" w:rsidRDefault="00F5504C" w:rsidP="00B75178">
      <w:pPr>
        <w:pStyle w:val="NormalBold"/>
      </w:pPr>
      <w:r w:rsidRPr="00B75178">
        <w:rPr>
          <w:rStyle w:val="HideTWBExt"/>
          <w:b w:val="0"/>
        </w:rPr>
        <w:t>&lt;Article&gt;</w:t>
      </w:r>
      <w:r w:rsidRPr="00B75178">
        <w:t>Johdanto-osan 16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C6F6670" w14:textId="77777777" w:rsidTr="004D6AA8">
        <w:trPr>
          <w:trHeight w:hRule="exact" w:val="240"/>
          <w:jc w:val="center"/>
        </w:trPr>
        <w:tc>
          <w:tcPr>
            <w:tcW w:w="9752" w:type="dxa"/>
            <w:gridSpan w:val="2"/>
            <w:tcBorders>
              <w:top w:val="nil"/>
              <w:left w:val="nil"/>
              <w:bottom w:val="nil"/>
              <w:right w:val="nil"/>
            </w:tcBorders>
          </w:tcPr>
          <w:p w14:paraId="6A0A691D" w14:textId="77777777" w:rsidR="00F5504C" w:rsidRPr="00B75178" w:rsidRDefault="00F5504C" w:rsidP="00B75178">
            <w:pPr>
              <w:widowControl/>
            </w:pPr>
          </w:p>
        </w:tc>
      </w:tr>
      <w:tr w:rsidR="00F5504C" w:rsidRPr="00B75178" w14:paraId="4BA7E93B" w14:textId="77777777" w:rsidTr="004D6AA8">
        <w:trPr>
          <w:trHeight w:val="240"/>
          <w:jc w:val="center"/>
        </w:trPr>
        <w:tc>
          <w:tcPr>
            <w:tcW w:w="4876" w:type="dxa"/>
            <w:tcBorders>
              <w:top w:val="nil"/>
              <w:left w:val="nil"/>
              <w:bottom w:val="nil"/>
              <w:right w:val="nil"/>
            </w:tcBorders>
          </w:tcPr>
          <w:p w14:paraId="48B9958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2AB2B46" w14:textId="77777777" w:rsidR="00F5504C" w:rsidRPr="00B75178" w:rsidRDefault="00F5504C" w:rsidP="00B75178">
            <w:pPr>
              <w:pStyle w:val="AmColumnHeading"/>
            </w:pPr>
            <w:r w:rsidRPr="00B75178">
              <w:t>Tarkistus</w:t>
            </w:r>
          </w:p>
        </w:tc>
      </w:tr>
      <w:tr w:rsidR="00F5504C" w:rsidRPr="00B75178" w14:paraId="01DB6FAC" w14:textId="77777777" w:rsidTr="004D6AA8">
        <w:trPr>
          <w:jc w:val="center"/>
        </w:trPr>
        <w:tc>
          <w:tcPr>
            <w:tcW w:w="4876" w:type="dxa"/>
            <w:tcBorders>
              <w:top w:val="nil"/>
              <w:left w:val="nil"/>
              <w:bottom w:val="nil"/>
              <w:right w:val="nil"/>
            </w:tcBorders>
          </w:tcPr>
          <w:p w14:paraId="03AB5D3F" w14:textId="77777777" w:rsidR="00F5504C" w:rsidRPr="00B75178" w:rsidRDefault="00F5504C" w:rsidP="00B75178">
            <w:pPr>
              <w:pStyle w:val="Normal6a"/>
            </w:pPr>
            <w:r w:rsidRPr="00B75178">
              <w:t>(16)</w:t>
            </w:r>
            <w:r w:rsidRPr="00B75178">
              <w:tab/>
              <w:t xml:space="preserve">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w:t>
            </w:r>
            <w:r w:rsidRPr="00B75178">
              <w:rPr>
                <w:b/>
                <w:i/>
              </w:rPr>
              <w:t>asiakaslähtöiset</w:t>
            </w:r>
            <w:r w:rsidRPr="00B75178">
              <w:t xml:space="preserve"> viisumimenettelyt sekä viisuminhakijoiden että konsulaattien hyödyksi. Unionin tuella olisi myös parannettava viisuminhakijoille tarjottavia palveluja muun muassa laajentamalla konsulipalvelujen maailmanlaajuista kattavuutta.</w:t>
            </w:r>
          </w:p>
        </w:tc>
        <w:tc>
          <w:tcPr>
            <w:tcW w:w="4876" w:type="dxa"/>
            <w:tcBorders>
              <w:top w:val="nil"/>
              <w:left w:val="nil"/>
              <w:bottom w:val="nil"/>
              <w:right w:val="nil"/>
            </w:tcBorders>
          </w:tcPr>
          <w:p w14:paraId="6024E113" w14:textId="77777777" w:rsidR="00F5504C" w:rsidRPr="00B75178" w:rsidRDefault="00F5504C" w:rsidP="00B75178">
            <w:pPr>
              <w:pStyle w:val="Normal6a"/>
            </w:pPr>
            <w:r w:rsidRPr="00B75178">
              <w:t>(16)</w:t>
            </w:r>
            <w:r w:rsidRPr="00B75178">
              <w:tab/>
              <w:t xml:space="preserve">Unionin tuella olisi edistettävä viisumien käsittelyn nykyaikaistamista ja tehostamista turvallisuuteen ja laittomaan muuttoliikkeeseen liittyvien riskien havaitsemisen ja arvioinnin osalta sekä varmistettava viisumisäännöstön tehokas täytäntöönpano. Unionin tuella olisi erityisesti edistettävä viisumihakemusten käsittelyn digitalisointia, jonka tavoitteena on mahdollistaa nopeat, suojatut ja </w:t>
            </w:r>
            <w:r w:rsidRPr="00B75178">
              <w:rPr>
                <w:b/>
                <w:i/>
              </w:rPr>
              <w:t>tehokkaat</w:t>
            </w:r>
            <w:r w:rsidRPr="00B75178">
              <w:t xml:space="preserve"> viisumimenettelyt sekä viisuminhakijoiden että konsulaattien hyödyksi. Unionin tuella olisi myös parannettava viisuminhakijoille tarjottavia palveluja muun muassa laajentamalla konsulipalvelujen maailmanlaajuista kattavuutta</w:t>
            </w:r>
            <w:r w:rsidRPr="00B75178">
              <w:rPr>
                <w:b/>
                <w:i/>
              </w:rPr>
              <w:t>, samalla kun säilytetään turvallisuustarkastusten ja Schengen-alueelle pääsyn ehtojen todentamisen korkea taso</w:t>
            </w:r>
            <w:r w:rsidRPr="00B75178">
              <w:t>.</w:t>
            </w:r>
          </w:p>
        </w:tc>
      </w:tr>
    </w:tbl>
    <w:p w14:paraId="5A57BDD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731A252A"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D10A11C" w14:textId="77777777" w:rsidR="00F5504C" w:rsidRPr="00B75178" w:rsidRDefault="00F5504C" w:rsidP="00B75178">
      <w:pPr>
        <w:pStyle w:val="AmJustText"/>
      </w:pPr>
      <w:r w:rsidRPr="00B75178">
        <w:t>Viisumipolitiikka täyttää ensisijaisesti turvallisuuteen ja muuttoliikkeeseen liittyvän tehtävän. Menettelyjen digitalisointi ja yksinkertaistaminen eivät saisi johtaa turvallisuustarkastusten heikkenemiseen tai hakijoiden seulontavaatimusten alenemiseen. Ehdotetussa tarkistuksessa pidetään kiinni tavoitteesta nykyaikaistaa järjestelmää mutta korostetaan samalla, että tehokkuuden on kuljettava käsi kädessä Schengen-alueen korkeatasoisen suojaamisen kanssa.</w:t>
      </w:r>
    </w:p>
    <w:p w14:paraId="12019BE5" w14:textId="77777777" w:rsidR="00F5504C" w:rsidRPr="00B75178" w:rsidRDefault="00F5504C" w:rsidP="00B75178">
      <w:pPr>
        <w:widowControl/>
      </w:pPr>
      <w:r w:rsidRPr="00B75178">
        <w:rPr>
          <w:rStyle w:val="HideTWBExt"/>
        </w:rPr>
        <w:t>&lt;/AmendB&gt;</w:t>
      </w:r>
    </w:p>
    <w:p w14:paraId="2ED2991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93</w:t>
      </w:r>
      <w:r w:rsidRPr="00B75178">
        <w:rPr>
          <w:rStyle w:val="HideTWBExt"/>
          <w:b w:val="0"/>
        </w:rPr>
        <w:t>&lt;/NumAmB&gt;</w:t>
      </w:r>
    </w:p>
    <w:p w14:paraId="604704AE"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1F8B6972" w14:textId="77777777" w:rsidR="00F5504C" w:rsidRPr="00B75178" w:rsidRDefault="00F5504C" w:rsidP="00B75178">
      <w:pPr>
        <w:pStyle w:val="NormalBold"/>
      </w:pPr>
      <w:r w:rsidRPr="00B75178">
        <w:rPr>
          <w:rStyle w:val="HideTWBExt"/>
          <w:b w:val="0"/>
        </w:rPr>
        <w:t>&lt;/RepeatBlock-By&gt;</w:t>
      </w:r>
    </w:p>
    <w:p w14:paraId="4258F2E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96BACD5" w14:textId="77777777" w:rsidR="00F5504C" w:rsidRPr="00B75178" w:rsidRDefault="00F5504C" w:rsidP="00B75178">
      <w:pPr>
        <w:pStyle w:val="NormalBold"/>
      </w:pPr>
      <w:r w:rsidRPr="00B75178">
        <w:rPr>
          <w:rStyle w:val="HideTWBExt"/>
          <w:b w:val="0"/>
        </w:rPr>
        <w:t>&lt;Article&gt;</w:t>
      </w:r>
      <w:r w:rsidRPr="00B75178">
        <w:t>Johdanto-osan 16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BA8FEA4" w14:textId="77777777" w:rsidTr="004D6AA8">
        <w:trPr>
          <w:trHeight w:hRule="exact" w:val="240"/>
          <w:jc w:val="center"/>
        </w:trPr>
        <w:tc>
          <w:tcPr>
            <w:tcW w:w="9752" w:type="dxa"/>
            <w:gridSpan w:val="2"/>
            <w:tcBorders>
              <w:top w:val="nil"/>
              <w:left w:val="nil"/>
              <w:bottom w:val="nil"/>
              <w:right w:val="nil"/>
            </w:tcBorders>
          </w:tcPr>
          <w:p w14:paraId="62D25F90" w14:textId="77777777" w:rsidR="00F5504C" w:rsidRPr="00B75178" w:rsidRDefault="00F5504C" w:rsidP="00B75178">
            <w:pPr>
              <w:widowControl/>
            </w:pPr>
          </w:p>
        </w:tc>
      </w:tr>
      <w:tr w:rsidR="00F5504C" w:rsidRPr="00B75178" w14:paraId="65ADCDDC" w14:textId="77777777" w:rsidTr="004D6AA8">
        <w:trPr>
          <w:trHeight w:val="240"/>
          <w:jc w:val="center"/>
        </w:trPr>
        <w:tc>
          <w:tcPr>
            <w:tcW w:w="4876" w:type="dxa"/>
            <w:tcBorders>
              <w:top w:val="nil"/>
              <w:left w:val="nil"/>
              <w:bottom w:val="nil"/>
              <w:right w:val="nil"/>
            </w:tcBorders>
          </w:tcPr>
          <w:p w14:paraId="5D3D9F8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01F23D1" w14:textId="77777777" w:rsidR="00F5504C" w:rsidRPr="00B75178" w:rsidRDefault="00F5504C" w:rsidP="00B75178">
            <w:pPr>
              <w:pStyle w:val="AmColumnHeading"/>
            </w:pPr>
            <w:r w:rsidRPr="00B75178">
              <w:t>Tarkistus</w:t>
            </w:r>
          </w:p>
        </w:tc>
      </w:tr>
      <w:tr w:rsidR="00F5504C" w:rsidRPr="00B75178" w14:paraId="2B1C60DC" w14:textId="77777777" w:rsidTr="004D6AA8">
        <w:trPr>
          <w:jc w:val="center"/>
        </w:trPr>
        <w:tc>
          <w:tcPr>
            <w:tcW w:w="4876" w:type="dxa"/>
            <w:tcBorders>
              <w:top w:val="nil"/>
              <w:left w:val="nil"/>
              <w:bottom w:val="nil"/>
              <w:right w:val="nil"/>
            </w:tcBorders>
          </w:tcPr>
          <w:p w14:paraId="57BF4EF5" w14:textId="77777777" w:rsidR="00F5504C" w:rsidRPr="00B75178" w:rsidRDefault="00F5504C" w:rsidP="00B75178">
            <w:pPr>
              <w:pStyle w:val="Normal6a"/>
            </w:pPr>
            <w:r w:rsidRPr="00B75178">
              <w:t>(16)</w:t>
            </w:r>
            <w:r w:rsidRPr="00B75178">
              <w:tab/>
              <w:t xml:space="preserve">Unionin tuella olisi edistettävä viisumien käsittelyn </w:t>
            </w:r>
            <w:r w:rsidRPr="00B75178">
              <w:rPr>
                <w:b/>
                <w:i/>
              </w:rPr>
              <w:t>nykyaikaistamista ja</w:t>
            </w:r>
            <w:r w:rsidRPr="00B75178">
              <w:t xml:space="preserve"> tehostamista </w:t>
            </w:r>
            <w:r w:rsidRPr="00B75178">
              <w:rPr>
                <w:b/>
                <w:i/>
              </w:rPr>
              <w:t>turvallisuuteen ja laittomaan muuttoliikkeeseen liittyvien riskien havaitsemisen ja arvioinnin osalta sekä varmistettava viisumisäännöstön tehokas täytäntöönpano</w:t>
            </w:r>
            <w:r w:rsidRPr="00B75178">
              <w:t xml:space="preserve">. Unionin tuella olisi erityisesti edistettävä viisumihakemusten käsittelyn digitalisointia, jonka tavoitteena on mahdollistaa nopeat, suojatut ja </w:t>
            </w:r>
            <w:r w:rsidRPr="00B75178">
              <w:rPr>
                <w:b/>
                <w:i/>
              </w:rPr>
              <w:t>asiakaslähtöiset</w:t>
            </w:r>
            <w:r w:rsidRPr="00B75178">
              <w:t xml:space="preserve"> viisumimenettelyt sekä viisuminhakijoiden että konsulaattien hyödyksi. Unionin tuella olisi myös parannettava viisuminhakijoille tarjottavia palveluja muun muassa laajentamalla konsulipalvelujen maailmanlaajuista kattavuutta.</w:t>
            </w:r>
          </w:p>
        </w:tc>
        <w:tc>
          <w:tcPr>
            <w:tcW w:w="4876" w:type="dxa"/>
            <w:tcBorders>
              <w:top w:val="nil"/>
              <w:left w:val="nil"/>
              <w:bottom w:val="nil"/>
              <w:right w:val="nil"/>
            </w:tcBorders>
          </w:tcPr>
          <w:p w14:paraId="6144E545" w14:textId="77777777" w:rsidR="00F5504C" w:rsidRPr="00B75178" w:rsidRDefault="00F5504C" w:rsidP="00B75178">
            <w:pPr>
              <w:pStyle w:val="Normal6a"/>
            </w:pPr>
            <w:r w:rsidRPr="00B75178">
              <w:t>(16)</w:t>
            </w:r>
            <w:r w:rsidRPr="00B75178">
              <w:tab/>
              <w:t xml:space="preserve">Unionin tuella olisi edistettävä </w:t>
            </w:r>
            <w:r w:rsidRPr="00B75178">
              <w:rPr>
                <w:b/>
                <w:i/>
              </w:rPr>
              <w:t>liikkuvuutta ja</w:t>
            </w:r>
            <w:r w:rsidRPr="00B75178">
              <w:t xml:space="preserve"> viisumien käsittelyn tehostamista. Unionin tuella olisi erityisesti edistettävä viisumihakemusten käsittelyn digitalisointia, jonka tavoitteena on mahdollistaa </w:t>
            </w:r>
            <w:r w:rsidRPr="00B75178">
              <w:rPr>
                <w:b/>
                <w:i/>
              </w:rPr>
              <w:t>syrjimättömät,</w:t>
            </w:r>
            <w:r w:rsidRPr="00B75178">
              <w:t xml:space="preserve"> nopeat, suojatut ja </w:t>
            </w:r>
            <w:r w:rsidRPr="00B75178">
              <w:rPr>
                <w:b/>
                <w:i/>
              </w:rPr>
              <w:t>oikeudenmukaiset</w:t>
            </w:r>
            <w:r w:rsidRPr="00B75178">
              <w:t xml:space="preserve"> viisumimenettelyt sekä viisuminhakijoiden että konsulaattien hyödyksi. Unionin tuella olisi myös parannettava viisuminhakijoille tarjottavia palveluja muun muassa laajentamalla konsulipalvelujen maailmanlaajuista kattavuutta.</w:t>
            </w:r>
          </w:p>
        </w:tc>
      </w:tr>
    </w:tbl>
    <w:p w14:paraId="7ABC94C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FA3E990" w14:textId="77777777" w:rsidR="00F5504C" w:rsidRPr="00B75178" w:rsidRDefault="00F5504C" w:rsidP="00B75178">
      <w:pPr>
        <w:widowControl/>
      </w:pPr>
      <w:r w:rsidRPr="00B75178">
        <w:rPr>
          <w:rStyle w:val="HideTWBExt"/>
        </w:rPr>
        <w:t>&lt;/AmendB&gt;</w:t>
      </w:r>
    </w:p>
    <w:p w14:paraId="736FDC6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94</w:t>
      </w:r>
      <w:r w:rsidRPr="00B75178">
        <w:rPr>
          <w:rStyle w:val="HideTWBExt"/>
          <w:b w:val="0"/>
        </w:rPr>
        <w:t>&lt;/NumAmB&gt;</w:t>
      </w:r>
    </w:p>
    <w:p w14:paraId="2567F12E"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F9C3260" w14:textId="77777777" w:rsidR="00F5504C" w:rsidRPr="00B75178" w:rsidRDefault="00F5504C" w:rsidP="00B75178">
      <w:pPr>
        <w:pStyle w:val="NormalBold"/>
      </w:pPr>
      <w:r w:rsidRPr="00B75178">
        <w:rPr>
          <w:rStyle w:val="HideTWBExt"/>
          <w:b w:val="0"/>
        </w:rPr>
        <w:t>&lt;/RepeatBlock-By&gt;</w:t>
      </w:r>
    </w:p>
    <w:p w14:paraId="46455D5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E1AFC51" w14:textId="77777777" w:rsidR="00F5504C" w:rsidRPr="00B75178" w:rsidRDefault="00F5504C" w:rsidP="00B75178">
      <w:pPr>
        <w:pStyle w:val="NormalBold"/>
      </w:pPr>
      <w:r w:rsidRPr="00B75178">
        <w:rPr>
          <w:rStyle w:val="HideTWBExt"/>
          <w:b w:val="0"/>
        </w:rPr>
        <w:t>&lt;Article&gt;</w:t>
      </w:r>
      <w:r w:rsidRPr="00B75178">
        <w:t>Johdanto-osan 16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E590BD5" w14:textId="77777777" w:rsidTr="004D6AA8">
        <w:trPr>
          <w:trHeight w:hRule="exact" w:val="240"/>
          <w:jc w:val="center"/>
        </w:trPr>
        <w:tc>
          <w:tcPr>
            <w:tcW w:w="9752" w:type="dxa"/>
            <w:gridSpan w:val="2"/>
            <w:tcBorders>
              <w:top w:val="nil"/>
              <w:left w:val="nil"/>
              <w:bottom w:val="nil"/>
              <w:right w:val="nil"/>
            </w:tcBorders>
          </w:tcPr>
          <w:p w14:paraId="1C4E993A" w14:textId="77777777" w:rsidR="00F5504C" w:rsidRPr="00B75178" w:rsidRDefault="00F5504C" w:rsidP="00B75178">
            <w:pPr>
              <w:widowControl/>
            </w:pPr>
          </w:p>
        </w:tc>
      </w:tr>
      <w:tr w:rsidR="00F5504C" w:rsidRPr="00B75178" w14:paraId="03FFECD0" w14:textId="77777777" w:rsidTr="004D6AA8">
        <w:trPr>
          <w:trHeight w:val="240"/>
          <w:jc w:val="center"/>
        </w:trPr>
        <w:tc>
          <w:tcPr>
            <w:tcW w:w="4876" w:type="dxa"/>
            <w:tcBorders>
              <w:top w:val="nil"/>
              <w:left w:val="nil"/>
              <w:bottom w:val="nil"/>
              <w:right w:val="nil"/>
            </w:tcBorders>
          </w:tcPr>
          <w:p w14:paraId="0927A1F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07DC51E" w14:textId="77777777" w:rsidR="00F5504C" w:rsidRPr="00B75178" w:rsidRDefault="00F5504C" w:rsidP="00B75178">
            <w:pPr>
              <w:pStyle w:val="AmColumnHeading"/>
            </w:pPr>
            <w:r w:rsidRPr="00B75178">
              <w:t>Tarkistus</w:t>
            </w:r>
          </w:p>
        </w:tc>
      </w:tr>
      <w:tr w:rsidR="00F5504C" w:rsidRPr="00B75178" w14:paraId="62C84C9A" w14:textId="77777777" w:rsidTr="004D6AA8">
        <w:trPr>
          <w:jc w:val="center"/>
        </w:trPr>
        <w:tc>
          <w:tcPr>
            <w:tcW w:w="4876" w:type="dxa"/>
            <w:tcBorders>
              <w:top w:val="nil"/>
              <w:left w:val="nil"/>
              <w:bottom w:val="nil"/>
              <w:right w:val="nil"/>
            </w:tcBorders>
          </w:tcPr>
          <w:p w14:paraId="0C2CA408" w14:textId="77777777" w:rsidR="00F5504C" w:rsidRPr="00B75178" w:rsidRDefault="00F5504C" w:rsidP="00B75178">
            <w:pPr>
              <w:pStyle w:val="Normal6a"/>
            </w:pPr>
          </w:p>
        </w:tc>
        <w:tc>
          <w:tcPr>
            <w:tcW w:w="4876" w:type="dxa"/>
            <w:tcBorders>
              <w:top w:val="nil"/>
              <w:left w:val="nil"/>
              <w:bottom w:val="nil"/>
              <w:right w:val="nil"/>
            </w:tcBorders>
          </w:tcPr>
          <w:p w14:paraId="279D90CA" w14:textId="77777777" w:rsidR="00F5504C" w:rsidRPr="00B75178" w:rsidRDefault="00F5504C" w:rsidP="00B75178">
            <w:pPr>
              <w:pStyle w:val="Normal6a"/>
            </w:pPr>
            <w:r w:rsidRPr="00B75178">
              <w:rPr>
                <w:b/>
                <w:i/>
              </w:rPr>
              <w:t>(16 a)</w:t>
            </w:r>
            <w:r w:rsidRPr="00B75178">
              <w:tab/>
            </w:r>
            <w:r w:rsidRPr="00B75178">
              <w:rPr>
                <w:b/>
                <w:i/>
              </w:rPr>
              <w:t>Jäsenvaltioiden olisi kiinnitettävä erityistä huomiota etsintä- ja pelastusoperaatioihin liittyviin kansainvälisiin velvoitteisiinsa. Tämän asetuksen mukaista apua olisi annettava myös jäsenvaltioiden valmiuksien tukemiseksi, jotta voidaan antaa apua hädässä oleville henkilöille ja tukea etsintä- ja pelastusoperaatioita merellä tapahtuvan rajavalvonnan yhteydessä, myös yhteistyössä Euroopan raja- ja merivartioviraston kanssa.</w:t>
            </w:r>
          </w:p>
        </w:tc>
      </w:tr>
    </w:tbl>
    <w:p w14:paraId="392FAB2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4C4DC23" w14:textId="77777777" w:rsidR="00F5504C" w:rsidRPr="00B75178" w:rsidRDefault="00F5504C" w:rsidP="00B75178">
      <w:pPr>
        <w:widowControl/>
      </w:pPr>
      <w:r w:rsidRPr="00B75178">
        <w:rPr>
          <w:rStyle w:val="HideTWBExt"/>
        </w:rPr>
        <w:t>&lt;/AmendB&gt;</w:t>
      </w:r>
    </w:p>
    <w:p w14:paraId="7F7BEC5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95</w:t>
      </w:r>
      <w:r w:rsidRPr="00B75178">
        <w:rPr>
          <w:rStyle w:val="HideTWBExt"/>
          <w:b w:val="0"/>
        </w:rPr>
        <w:t>&lt;/NumAmB&gt;</w:t>
      </w:r>
    </w:p>
    <w:p w14:paraId="5025CD1F"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553AF51A" w14:textId="77777777" w:rsidR="00F5504C" w:rsidRPr="00B75178" w:rsidRDefault="00F5504C" w:rsidP="00B75178">
      <w:pPr>
        <w:pStyle w:val="NormalBold"/>
      </w:pPr>
      <w:r w:rsidRPr="00B75178">
        <w:rPr>
          <w:rStyle w:val="HideTWBExt"/>
          <w:b w:val="0"/>
        </w:rPr>
        <w:t>&lt;/RepeatBlock-By&gt;</w:t>
      </w:r>
    </w:p>
    <w:p w14:paraId="51D9D44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CB1FFAA" w14:textId="77777777" w:rsidR="00F5504C" w:rsidRPr="00B75178" w:rsidRDefault="00F5504C" w:rsidP="00B75178">
      <w:pPr>
        <w:pStyle w:val="NormalBold"/>
      </w:pPr>
      <w:r w:rsidRPr="00B75178">
        <w:rPr>
          <w:rStyle w:val="HideTWBExt"/>
          <w:b w:val="0"/>
        </w:rPr>
        <w:t>&lt;Article&gt;</w:t>
      </w:r>
      <w:r w:rsidRPr="00B75178">
        <w:t>Johdanto-osan 17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669AB2A" w14:textId="77777777" w:rsidTr="004D6AA8">
        <w:trPr>
          <w:trHeight w:hRule="exact" w:val="240"/>
          <w:jc w:val="center"/>
        </w:trPr>
        <w:tc>
          <w:tcPr>
            <w:tcW w:w="9752" w:type="dxa"/>
            <w:gridSpan w:val="2"/>
            <w:tcBorders>
              <w:top w:val="nil"/>
              <w:left w:val="nil"/>
              <w:bottom w:val="nil"/>
              <w:right w:val="nil"/>
            </w:tcBorders>
          </w:tcPr>
          <w:p w14:paraId="43A9DBFF" w14:textId="77777777" w:rsidR="00F5504C" w:rsidRPr="00B75178" w:rsidRDefault="00F5504C" w:rsidP="00B75178">
            <w:pPr>
              <w:widowControl/>
            </w:pPr>
          </w:p>
        </w:tc>
      </w:tr>
      <w:tr w:rsidR="00F5504C" w:rsidRPr="00B75178" w14:paraId="06E388B1" w14:textId="77777777" w:rsidTr="004D6AA8">
        <w:trPr>
          <w:trHeight w:val="240"/>
          <w:jc w:val="center"/>
        </w:trPr>
        <w:tc>
          <w:tcPr>
            <w:tcW w:w="4876" w:type="dxa"/>
            <w:tcBorders>
              <w:top w:val="nil"/>
              <w:left w:val="nil"/>
              <w:bottom w:val="nil"/>
              <w:right w:val="nil"/>
            </w:tcBorders>
          </w:tcPr>
          <w:p w14:paraId="7ED848D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A6E5C9B" w14:textId="77777777" w:rsidR="00F5504C" w:rsidRPr="00B75178" w:rsidRDefault="00F5504C" w:rsidP="00B75178">
            <w:pPr>
              <w:pStyle w:val="AmColumnHeading"/>
            </w:pPr>
            <w:r w:rsidRPr="00B75178">
              <w:t>Tarkistus</w:t>
            </w:r>
          </w:p>
        </w:tc>
      </w:tr>
      <w:tr w:rsidR="00F5504C" w:rsidRPr="00B75178" w14:paraId="140A2376" w14:textId="77777777" w:rsidTr="004D6AA8">
        <w:trPr>
          <w:jc w:val="center"/>
        </w:trPr>
        <w:tc>
          <w:tcPr>
            <w:tcW w:w="4876" w:type="dxa"/>
            <w:tcBorders>
              <w:top w:val="nil"/>
              <w:left w:val="nil"/>
              <w:bottom w:val="nil"/>
              <w:right w:val="nil"/>
            </w:tcBorders>
          </w:tcPr>
          <w:p w14:paraId="61FFB4BB" w14:textId="77777777" w:rsidR="00F5504C" w:rsidRPr="00B75178" w:rsidRDefault="00F5504C" w:rsidP="00B75178">
            <w:pPr>
              <w:pStyle w:val="Normal6a"/>
            </w:pPr>
            <w:r w:rsidRPr="00B75178">
              <w:t>(17)</w:t>
            </w:r>
            <w:r w:rsidRPr="00B75178">
              <w:tab/>
            </w:r>
            <w:r w:rsidRPr="00B75178">
              <w:rPr>
                <w:b/>
                <w:i/>
              </w:rPr>
              <w:t xml:space="preserve">Jäsenvaltiot voivat tukeutua </w:t>
            </w:r>
            <w:r w:rsidRPr="00B75178">
              <w:t>kumppanuuden periaatteeseen unionin tuen täytäntöönpanossa varmistaakseen hallinnointimallin jatkuvuuden.</w:t>
            </w:r>
          </w:p>
        </w:tc>
        <w:tc>
          <w:tcPr>
            <w:tcW w:w="4876" w:type="dxa"/>
            <w:tcBorders>
              <w:top w:val="nil"/>
              <w:left w:val="nil"/>
              <w:bottom w:val="nil"/>
              <w:right w:val="nil"/>
            </w:tcBorders>
          </w:tcPr>
          <w:p w14:paraId="29C5603F" w14:textId="77777777" w:rsidR="00F5504C" w:rsidRPr="00B75178" w:rsidRDefault="00F5504C" w:rsidP="00B75178">
            <w:pPr>
              <w:pStyle w:val="Normal6a"/>
            </w:pPr>
            <w:r w:rsidRPr="00B75178">
              <w:t>(17)</w:t>
            </w:r>
            <w:r w:rsidRPr="00B75178">
              <w:tab/>
            </w:r>
            <w:r w:rsidRPr="00B75178">
              <w:rPr>
                <w:b/>
                <w:i/>
              </w:rPr>
              <w:t>Jäsenvaltioiden olisi tukeuduttava</w:t>
            </w:r>
            <w:r w:rsidRPr="00B75178">
              <w:t xml:space="preserve"> kumppanuuden periaatteeseen unionin tuen täytäntöönpanossa varmistaakseen hallinnointimallin jatkuvuuden</w:t>
            </w:r>
            <w:r w:rsidRPr="00B75178">
              <w:rPr>
                <w:b/>
                <w:i/>
              </w:rPr>
              <w:t>, muun muassa varmistamalla ja aktiivisesti mahdollistamalla alueellisten, paikallisten, kaupunkien ja muiden viranomaisten tai tällaisia viranomaisia, kansalaisjärjestöjä, ihmisoikeusinstituutiota ja tasa-arvoelimiä, kansainvälisiä järjestöjä ja työmarkkinaosapuolia edustavien yhdistysten asianmukainen osallistuminen jäsenvaltion kansallisten ja alueellisten kumppanuussuunnitelmien valmisteluun ja täytäntöönpanoon, mihin sisältyy myös esteiden poistaminen niiden osallistumisesta</w:t>
            </w:r>
            <w:r w:rsidRPr="00B75178">
              <w:t xml:space="preserve">. </w:t>
            </w:r>
            <w:r w:rsidRPr="00B75178">
              <w:rPr>
                <w:b/>
                <w:i/>
              </w:rPr>
              <w:t>Toimittaessaan kansallista ja alueellista kumppanuussuunnitelmaansa Euroopan taloudellisen, sosiaalisen ja alueellisen yhteenkuuluvuuden, maatalouden ja maaseudun, kalatalouden sekä merielinkeinojen, vaurauden ja turvallisuuden rahaston perustamisesta annetun asetuksen (EU) [...] 21 artiklan mukaisesti tätä asetusta sovellettaessa jäsenvaltion olisi esitettävä yksityiskohtaisesti kumppanuuksiensa kokoonpano ja kuvaus kumppanuusjärjestelyistä. Nämä yksityiskohtaiset tiedot olisi asetettava julkisesti saataville pyynnöstä.</w:t>
            </w:r>
          </w:p>
        </w:tc>
      </w:tr>
    </w:tbl>
    <w:p w14:paraId="63FF1FC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D734B85" w14:textId="77777777" w:rsidR="00F5504C" w:rsidRPr="00B75178" w:rsidRDefault="00F5504C" w:rsidP="00B75178">
      <w:pPr>
        <w:widowControl/>
      </w:pPr>
      <w:r w:rsidRPr="00B75178">
        <w:rPr>
          <w:rStyle w:val="HideTWBExt"/>
        </w:rPr>
        <w:t>&lt;/AmendB&gt;</w:t>
      </w:r>
    </w:p>
    <w:p w14:paraId="462EB9D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96</w:t>
      </w:r>
      <w:r w:rsidRPr="00B75178">
        <w:rPr>
          <w:rStyle w:val="HideTWBExt"/>
          <w:b w:val="0"/>
        </w:rPr>
        <w:t>&lt;/NumAmB&gt;</w:t>
      </w:r>
    </w:p>
    <w:p w14:paraId="099CC92C"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5EDE62D1" w14:textId="77777777" w:rsidR="00F5504C" w:rsidRPr="00B75178" w:rsidRDefault="00F5504C" w:rsidP="00B75178">
      <w:pPr>
        <w:pStyle w:val="NormalBold"/>
      </w:pPr>
      <w:r w:rsidRPr="00B75178">
        <w:rPr>
          <w:rStyle w:val="HideTWBExt"/>
          <w:b w:val="0"/>
        </w:rPr>
        <w:t>&lt;/RepeatBlock-By&gt;</w:t>
      </w:r>
    </w:p>
    <w:p w14:paraId="1481D0D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3362EBC" w14:textId="77777777" w:rsidR="00F5504C" w:rsidRPr="00B75178" w:rsidRDefault="00F5504C" w:rsidP="00B75178">
      <w:pPr>
        <w:pStyle w:val="NormalBold"/>
      </w:pPr>
      <w:r w:rsidRPr="00B75178">
        <w:rPr>
          <w:rStyle w:val="HideTWBExt"/>
          <w:b w:val="0"/>
        </w:rPr>
        <w:t>&lt;Article&gt;</w:t>
      </w:r>
      <w:r w:rsidRPr="00B75178">
        <w:t>Johdanto-osan 17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7E19670" w14:textId="77777777" w:rsidTr="004D6AA8">
        <w:trPr>
          <w:trHeight w:hRule="exact" w:val="240"/>
          <w:jc w:val="center"/>
        </w:trPr>
        <w:tc>
          <w:tcPr>
            <w:tcW w:w="9752" w:type="dxa"/>
            <w:gridSpan w:val="2"/>
            <w:tcBorders>
              <w:top w:val="nil"/>
              <w:left w:val="nil"/>
              <w:bottom w:val="nil"/>
              <w:right w:val="nil"/>
            </w:tcBorders>
          </w:tcPr>
          <w:p w14:paraId="60ABBF95" w14:textId="77777777" w:rsidR="00F5504C" w:rsidRPr="00B75178" w:rsidRDefault="00F5504C" w:rsidP="00B75178">
            <w:pPr>
              <w:widowControl/>
            </w:pPr>
          </w:p>
        </w:tc>
      </w:tr>
      <w:tr w:rsidR="00F5504C" w:rsidRPr="00B75178" w14:paraId="3401AF3F" w14:textId="77777777" w:rsidTr="004D6AA8">
        <w:trPr>
          <w:trHeight w:val="240"/>
          <w:jc w:val="center"/>
        </w:trPr>
        <w:tc>
          <w:tcPr>
            <w:tcW w:w="4876" w:type="dxa"/>
            <w:tcBorders>
              <w:top w:val="nil"/>
              <w:left w:val="nil"/>
              <w:bottom w:val="nil"/>
              <w:right w:val="nil"/>
            </w:tcBorders>
          </w:tcPr>
          <w:p w14:paraId="6455225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112A99D" w14:textId="77777777" w:rsidR="00F5504C" w:rsidRPr="00B75178" w:rsidRDefault="00F5504C" w:rsidP="00B75178">
            <w:pPr>
              <w:pStyle w:val="AmColumnHeading"/>
            </w:pPr>
            <w:r w:rsidRPr="00B75178">
              <w:t>Tarkistus</w:t>
            </w:r>
          </w:p>
        </w:tc>
      </w:tr>
      <w:tr w:rsidR="00F5504C" w:rsidRPr="00B75178" w14:paraId="70667BBD" w14:textId="77777777" w:rsidTr="004D6AA8">
        <w:trPr>
          <w:jc w:val="center"/>
        </w:trPr>
        <w:tc>
          <w:tcPr>
            <w:tcW w:w="4876" w:type="dxa"/>
            <w:tcBorders>
              <w:top w:val="nil"/>
              <w:left w:val="nil"/>
              <w:bottom w:val="nil"/>
              <w:right w:val="nil"/>
            </w:tcBorders>
          </w:tcPr>
          <w:p w14:paraId="3FACDB1B" w14:textId="77777777" w:rsidR="00F5504C" w:rsidRPr="00B75178" w:rsidRDefault="00F5504C" w:rsidP="00B75178">
            <w:pPr>
              <w:pStyle w:val="Normal6a"/>
            </w:pPr>
            <w:r w:rsidRPr="00B75178">
              <w:t>(17)</w:t>
            </w:r>
            <w:r w:rsidRPr="00B75178">
              <w:tab/>
            </w:r>
            <w:r w:rsidRPr="00B75178">
              <w:rPr>
                <w:b/>
                <w:i/>
              </w:rPr>
              <w:t>Jäsenvaltiot voivat tukeutua</w:t>
            </w:r>
            <w:r w:rsidRPr="00B75178">
              <w:t xml:space="preserve"> kumppanuuden periaatteeseen unionin tuen täytäntöönpanossa varmistaakseen hallinnointimallin jatkuvuuden.</w:t>
            </w:r>
          </w:p>
        </w:tc>
        <w:tc>
          <w:tcPr>
            <w:tcW w:w="4876" w:type="dxa"/>
            <w:tcBorders>
              <w:top w:val="nil"/>
              <w:left w:val="nil"/>
              <w:bottom w:val="nil"/>
              <w:right w:val="nil"/>
            </w:tcBorders>
          </w:tcPr>
          <w:p w14:paraId="655E5EC4" w14:textId="77777777" w:rsidR="00F5504C" w:rsidRPr="00B75178" w:rsidRDefault="00F5504C" w:rsidP="00B75178">
            <w:pPr>
              <w:pStyle w:val="Normal6a"/>
            </w:pPr>
            <w:r w:rsidRPr="00B75178">
              <w:t>(17)</w:t>
            </w:r>
            <w:r w:rsidRPr="00B75178">
              <w:tab/>
            </w:r>
            <w:r w:rsidRPr="00B75178">
              <w:rPr>
                <w:b/>
                <w:i/>
              </w:rPr>
              <w:t>Jäsenvaltioiden olisi tukeuduttava</w:t>
            </w:r>
            <w:r w:rsidRPr="00B75178">
              <w:t xml:space="preserve"> kumppanuuden periaatteeseen unionin tuen täytäntöönpanossa varmistaakseen hallinnointimallin jatkuvuuden. </w:t>
            </w:r>
            <w:r w:rsidRPr="00B75178">
              <w:rPr>
                <w:b/>
                <w:i/>
              </w:rPr>
              <w:t>Koska sisärajavalvonnasta vapaata Schengen-aluetta tukevat toimet, ulkorajatarkastuksia ja yhdennettyä rajaturvallisuutta koskevat toimet sekä viisumipolitiikkaa koskevat toimet vaikuttavat suoraan ihmisten oikeuksiin, jäsenvaltioiden olisi esitettävä yksityiskohtaiset tiedot kumppanuuksiensa kokoonpanosta sekä kuvaus kumppanuusjärjestelyistä siltä osin kuin ne liittyvät Schengen-alue-, raja- ja viisumipolitiikan unionin tukeen. Nämä yksityiskohtaiset tiedot olisi asetettava saataville pyynnöstä.</w:t>
            </w:r>
          </w:p>
        </w:tc>
      </w:tr>
    </w:tbl>
    <w:p w14:paraId="26A5E92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5EDB7B6"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BAD8C58" w14:textId="77777777" w:rsidR="00F5504C" w:rsidRPr="00B75178" w:rsidRDefault="00F5504C" w:rsidP="00B75178">
      <w:pPr>
        <w:pStyle w:val="AmJustText"/>
      </w:pPr>
      <w:r w:rsidRPr="00B75178">
        <w:t>Kumppanuusperiaatteen edistäminen turvapaikka-, maahanmuutto- ja kotouttamistukea koskevan asetuksen vastaavan johdanto-osan kappaleen mallin mukaisesti.</w:t>
      </w:r>
    </w:p>
    <w:p w14:paraId="5BEDF3E5" w14:textId="77777777" w:rsidR="00F5504C" w:rsidRPr="00B75178" w:rsidRDefault="00F5504C" w:rsidP="00B75178">
      <w:pPr>
        <w:widowControl/>
      </w:pPr>
      <w:r w:rsidRPr="00B75178">
        <w:rPr>
          <w:rStyle w:val="HideTWBExt"/>
        </w:rPr>
        <w:t>&lt;/AmendB&gt;</w:t>
      </w:r>
    </w:p>
    <w:p w14:paraId="658BD8E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97</w:t>
      </w:r>
      <w:r w:rsidRPr="00B75178">
        <w:rPr>
          <w:rStyle w:val="HideTWBExt"/>
          <w:b w:val="0"/>
        </w:rPr>
        <w:t>&lt;/NumAmB&gt;</w:t>
      </w:r>
    </w:p>
    <w:p w14:paraId="410C7241"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1587EFC6" w14:textId="77777777" w:rsidR="00F5504C" w:rsidRPr="00B75178" w:rsidRDefault="00F5504C" w:rsidP="00B75178">
      <w:pPr>
        <w:pStyle w:val="NormalBold"/>
      </w:pPr>
      <w:r w:rsidRPr="00B75178">
        <w:rPr>
          <w:rStyle w:val="HideTWBExt"/>
          <w:b w:val="0"/>
        </w:rPr>
        <w:t>&lt;/RepeatBlock-By&gt;</w:t>
      </w:r>
    </w:p>
    <w:p w14:paraId="1B062F5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752B6C1" w14:textId="77777777" w:rsidR="00F5504C" w:rsidRPr="00B75178" w:rsidRDefault="00F5504C" w:rsidP="00B75178">
      <w:pPr>
        <w:pStyle w:val="NormalBold"/>
      </w:pPr>
      <w:r w:rsidRPr="00B75178">
        <w:rPr>
          <w:rStyle w:val="HideTWBExt"/>
          <w:b w:val="0"/>
        </w:rPr>
        <w:t>&lt;Article&gt;</w:t>
      </w:r>
      <w:r w:rsidRPr="00B75178">
        <w:t>Johdanto-osan 17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92C9F52" w14:textId="77777777" w:rsidTr="004D6AA8">
        <w:trPr>
          <w:trHeight w:hRule="exact" w:val="240"/>
          <w:jc w:val="center"/>
        </w:trPr>
        <w:tc>
          <w:tcPr>
            <w:tcW w:w="9752" w:type="dxa"/>
            <w:gridSpan w:val="2"/>
            <w:tcBorders>
              <w:top w:val="nil"/>
              <w:left w:val="nil"/>
              <w:bottom w:val="nil"/>
              <w:right w:val="nil"/>
            </w:tcBorders>
          </w:tcPr>
          <w:p w14:paraId="1B39F304" w14:textId="77777777" w:rsidR="00F5504C" w:rsidRPr="00B75178" w:rsidRDefault="00F5504C" w:rsidP="00B75178">
            <w:pPr>
              <w:widowControl/>
            </w:pPr>
          </w:p>
        </w:tc>
      </w:tr>
      <w:tr w:rsidR="00F5504C" w:rsidRPr="00B75178" w14:paraId="3217AE12" w14:textId="77777777" w:rsidTr="004D6AA8">
        <w:trPr>
          <w:trHeight w:val="240"/>
          <w:jc w:val="center"/>
        </w:trPr>
        <w:tc>
          <w:tcPr>
            <w:tcW w:w="4876" w:type="dxa"/>
            <w:tcBorders>
              <w:top w:val="nil"/>
              <w:left w:val="nil"/>
              <w:bottom w:val="nil"/>
              <w:right w:val="nil"/>
            </w:tcBorders>
          </w:tcPr>
          <w:p w14:paraId="5FE8CF7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16C4820" w14:textId="77777777" w:rsidR="00F5504C" w:rsidRPr="00B75178" w:rsidRDefault="00F5504C" w:rsidP="00B75178">
            <w:pPr>
              <w:pStyle w:val="AmColumnHeading"/>
            </w:pPr>
            <w:r w:rsidRPr="00B75178">
              <w:t>Tarkistus</w:t>
            </w:r>
          </w:p>
        </w:tc>
      </w:tr>
      <w:tr w:rsidR="00F5504C" w:rsidRPr="00B75178" w14:paraId="72102E13" w14:textId="77777777" w:rsidTr="004D6AA8">
        <w:trPr>
          <w:jc w:val="center"/>
        </w:trPr>
        <w:tc>
          <w:tcPr>
            <w:tcW w:w="4876" w:type="dxa"/>
            <w:tcBorders>
              <w:top w:val="nil"/>
              <w:left w:val="nil"/>
              <w:bottom w:val="nil"/>
              <w:right w:val="nil"/>
            </w:tcBorders>
          </w:tcPr>
          <w:p w14:paraId="517DB617" w14:textId="77777777" w:rsidR="00F5504C" w:rsidRPr="00B75178" w:rsidRDefault="00F5504C" w:rsidP="00B75178">
            <w:pPr>
              <w:pStyle w:val="Normal6a"/>
            </w:pPr>
            <w:r w:rsidRPr="00B75178">
              <w:t>(17)</w:t>
            </w:r>
            <w:r w:rsidRPr="00B75178">
              <w:tab/>
              <w:t>Jäsenvaltiot voivat tukeutua kumppanuuden periaatteeseen unionin tuen täytäntöönpanossa varmistaakseen hallinnointimallin jatkuvuuden.</w:t>
            </w:r>
          </w:p>
        </w:tc>
        <w:tc>
          <w:tcPr>
            <w:tcW w:w="4876" w:type="dxa"/>
            <w:tcBorders>
              <w:top w:val="nil"/>
              <w:left w:val="nil"/>
              <w:bottom w:val="nil"/>
              <w:right w:val="nil"/>
            </w:tcBorders>
          </w:tcPr>
          <w:p w14:paraId="5EBF759F" w14:textId="77777777" w:rsidR="00F5504C" w:rsidRPr="00B75178" w:rsidRDefault="00F5504C" w:rsidP="00B75178">
            <w:pPr>
              <w:pStyle w:val="Normal6a"/>
            </w:pPr>
            <w:r w:rsidRPr="00B75178">
              <w:t>(17)</w:t>
            </w:r>
            <w:r w:rsidRPr="00B75178">
              <w:tab/>
              <w:t>Jäsenvaltiot voivat tukeutua kumppanuuden periaatteeseen unionin tuen täytäntöönpanossa varmistaakseen hallinnointimallin jatkuvuuden</w:t>
            </w:r>
            <w:r w:rsidRPr="00B75178">
              <w:rPr>
                <w:b/>
                <w:i/>
              </w:rPr>
              <w:t>, kun taas kumppanuuksien ja kuulemismekanismien kokoonpano kuuluu jäsenvaltioiden toimivaltaan ja sen on vastattava tämän asetuksen tavoitteita erityisesti rajojen suojelun, viisumipolitiikan ja turvallisuuden aloilla</w:t>
            </w:r>
            <w:r w:rsidRPr="00B75178">
              <w:t>.</w:t>
            </w:r>
          </w:p>
        </w:tc>
      </w:tr>
    </w:tbl>
    <w:p w14:paraId="71C47C8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19E9F0A1"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EC12322" w14:textId="77777777" w:rsidR="00F5504C" w:rsidRPr="00B75178" w:rsidRDefault="00F5504C" w:rsidP="00B75178">
      <w:pPr>
        <w:pStyle w:val="AmJustText"/>
      </w:pPr>
      <w:r w:rsidRPr="00B75178">
        <w:t>Kumppanuuden käsitettä ei pidä tulkita velvoitteeksi luoda yhtenäisiä tai ennalta määrättyjä kuulemisrakenteita. Jäsenvaltioiden olisi voitava määrittää osallistuvien tahojen joukko omien tarpeidensa ja hallintojärjestelmiensä mukaisesti. Ehdotetulla tarkistuksella säilytetään ohjelman täytäntöönpanon joustavuus ja varmistetaan samalla, että kumppanuudet palvelevat asetuksen tavoitteita eivätkä johda tarpeettomien hallintorakenteiden luomiseen.</w:t>
      </w:r>
    </w:p>
    <w:p w14:paraId="126DB69B" w14:textId="77777777" w:rsidR="00F5504C" w:rsidRPr="00B75178" w:rsidRDefault="00F5504C" w:rsidP="00B75178">
      <w:pPr>
        <w:widowControl/>
      </w:pPr>
      <w:r w:rsidRPr="00B75178">
        <w:rPr>
          <w:rStyle w:val="HideTWBExt"/>
        </w:rPr>
        <w:t>&lt;/AmendB&gt;</w:t>
      </w:r>
    </w:p>
    <w:p w14:paraId="48C0BA6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98</w:t>
      </w:r>
      <w:r w:rsidRPr="00B75178">
        <w:rPr>
          <w:rStyle w:val="HideTWBExt"/>
          <w:b w:val="0"/>
        </w:rPr>
        <w:t>&lt;/NumAmB&gt;</w:t>
      </w:r>
    </w:p>
    <w:p w14:paraId="24BBBDD0"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516D9779" w14:textId="77777777" w:rsidR="00F5504C" w:rsidRPr="00B75178" w:rsidRDefault="00F5504C" w:rsidP="00B75178">
      <w:pPr>
        <w:pStyle w:val="NormalBold"/>
      </w:pPr>
      <w:r w:rsidRPr="00B75178">
        <w:rPr>
          <w:rStyle w:val="HideTWBExt"/>
          <w:b w:val="0"/>
        </w:rPr>
        <w:t>&lt;/RepeatBlock-By&gt;</w:t>
      </w:r>
    </w:p>
    <w:p w14:paraId="7458DEA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062F435" w14:textId="77777777" w:rsidR="00F5504C" w:rsidRPr="00B75178" w:rsidRDefault="00F5504C" w:rsidP="00B75178">
      <w:pPr>
        <w:pStyle w:val="NormalBold"/>
      </w:pPr>
      <w:r w:rsidRPr="00B75178">
        <w:rPr>
          <w:rStyle w:val="HideTWBExt"/>
          <w:b w:val="0"/>
        </w:rPr>
        <w:t>&lt;Article&gt;</w:t>
      </w:r>
      <w:r w:rsidRPr="00B75178">
        <w:t>Johdanto-osan 17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82C92BE" w14:textId="77777777" w:rsidTr="004D6AA8">
        <w:trPr>
          <w:trHeight w:hRule="exact" w:val="240"/>
          <w:jc w:val="center"/>
        </w:trPr>
        <w:tc>
          <w:tcPr>
            <w:tcW w:w="9752" w:type="dxa"/>
            <w:gridSpan w:val="2"/>
            <w:tcBorders>
              <w:top w:val="nil"/>
              <w:left w:val="nil"/>
              <w:bottom w:val="nil"/>
              <w:right w:val="nil"/>
            </w:tcBorders>
          </w:tcPr>
          <w:p w14:paraId="3F3F3DA4" w14:textId="77777777" w:rsidR="00F5504C" w:rsidRPr="00B75178" w:rsidRDefault="00F5504C" w:rsidP="00B75178">
            <w:pPr>
              <w:widowControl/>
            </w:pPr>
          </w:p>
        </w:tc>
      </w:tr>
      <w:tr w:rsidR="00F5504C" w:rsidRPr="00B75178" w14:paraId="612849A0" w14:textId="77777777" w:rsidTr="004D6AA8">
        <w:trPr>
          <w:trHeight w:val="240"/>
          <w:jc w:val="center"/>
        </w:trPr>
        <w:tc>
          <w:tcPr>
            <w:tcW w:w="4876" w:type="dxa"/>
            <w:tcBorders>
              <w:top w:val="nil"/>
              <w:left w:val="nil"/>
              <w:bottom w:val="nil"/>
              <w:right w:val="nil"/>
            </w:tcBorders>
          </w:tcPr>
          <w:p w14:paraId="61067EE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13E6151" w14:textId="77777777" w:rsidR="00F5504C" w:rsidRPr="00B75178" w:rsidRDefault="00F5504C" w:rsidP="00B75178">
            <w:pPr>
              <w:pStyle w:val="AmColumnHeading"/>
            </w:pPr>
            <w:r w:rsidRPr="00B75178">
              <w:t>Tarkistus</w:t>
            </w:r>
          </w:p>
        </w:tc>
      </w:tr>
      <w:tr w:rsidR="00F5504C" w:rsidRPr="00B75178" w14:paraId="03A3B880" w14:textId="77777777" w:rsidTr="004D6AA8">
        <w:trPr>
          <w:jc w:val="center"/>
        </w:trPr>
        <w:tc>
          <w:tcPr>
            <w:tcW w:w="4876" w:type="dxa"/>
            <w:tcBorders>
              <w:top w:val="nil"/>
              <w:left w:val="nil"/>
              <w:bottom w:val="nil"/>
              <w:right w:val="nil"/>
            </w:tcBorders>
          </w:tcPr>
          <w:p w14:paraId="619D59DD" w14:textId="77777777" w:rsidR="00F5504C" w:rsidRPr="00B75178" w:rsidRDefault="00F5504C" w:rsidP="00B75178">
            <w:pPr>
              <w:pStyle w:val="Normal6a"/>
            </w:pPr>
            <w:r w:rsidRPr="00B75178">
              <w:t>(17)</w:t>
            </w:r>
            <w:r w:rsidRPr="00B75178">
              <w:tab/>
            </w:r>
            <w:r w:rsidRPr="00B75178">
              <w:rPr>
                <w:b/>
                <w:i/>
              </w:rPr>
              <w:t xml:space="preserve">Jäsenvaltiot voivat tukeutua </w:t>
            </w:r>
            <w:r w:rsidRPr="00B75178">
              <w:t>kumppanuuden periaatteeseen unionin tuen täytäntöönpanossa varmistaakseen hallinnointimallin jatkuvuuden.</w:t>
            </w:r>
          </w:p>
        </w:tc>
        <w:tc>
          <w:tcPr>
            <w:tcW w:w="4876" w:type="dxa"/>
            <w:tcBorders>
              <w:top w:val="nil"/>
              <w:left w:val="nil"/>
              <w:bottom w:val="nil"/>
              <w:right w:val="nil"/>
            </w:tcBorders>
          </w:tcPr>
          <w:p w14:paraId="6C8D4BD9" w14:textId="77777777" w:rsidR="00F5504C" w:rsidRPr="00B75178" w:rsidRDefault="00F5504C" w:rsidP="00B75178">
            <w:pPr>
              <w:pStyle w:val="Normal6a"/>
            </w:pPr>
            <w:r w:rsidRPr="00B75178">
              <w:t>(17)</w:t>
            </w:r>
            <w:r w:rsidRPr="00B75178">
              <w:tab/>
            </w:r>
            <w:r w:rsidRPr="00B75178">
              <w:rPr>
                <w:b/>
                <w:i/>
              </w:rPr>
              <w:t>Jäsenvaltioiden olisi tukeuduttava</w:t>
            </w:r>
            <w:r w:rsidRPr="00B75178">
              <w:t xml:space="preserve"> kumppanuuden periaatteeseen unionin tuen täytäntöönpanossa varmistaakseen hallinnointimallin jatkuvuuden.</w:t>
            </w:r>
          </w:p>
        </w:tc>
      </w:tr>
    </w:tbl>
    <w:p w14:paraId="3AE9B2E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28249A6" w14:textId="77777777" w:rsidR="00F5504C" w:rsidRPr="00B75178" w:rsidRDefault="00F5504C" w:rsidP="00B75178">
      <w:pPr>
        <w:widowControl/>
      </w:pPr>
      <w:r w:rsidRPr="00B75178">
        <w:rPr>
          <w:rStyle w:val="HideTWBExt"/>
        </w:rPr>
        <w:t>&lt;/AmendB&gt;</w:t>
      </w:r>
    </w:p>
    <w:p w14:paraId="32C1F23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99</w:t>
      </w:r>
      <w:r w:rsidRPr="00B75178">
        <w:rPr>
          <w:rStyle w:val="HideTWBExt"/>
          <w:b w:val="0"/>
        </w:rPr>
        <w:t>&lt;/NumAmB&gt;</w:t>
      </w:r>
    </w:p>
    <w:p w14:paraId="557631FF"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268F3CE" w14:textId="77777777" w:rsidR="00F5504C" w:rsidRPr="00B75178" w:rsidRDefault="00F5504C" w:rsidP="00B75178">
      <w:pPr>
        <w:pStyle w:val="NormalBold"/>
      </w:pPr>
      <w:r w:rsidRPr="00B75178">
        <w:rPr>
          <w:rStyle w:val="HideTWBExt"/>
          <w:b w:val="0"/>
        </w:rPr>
        <w:t>&lt;/RepeatBlock-By&gt;</w:t>
      </w:r>
    </w:p>
    <w:p w14:paraId="7F5DFC7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3AAC714" w14:textId="77777777" w:rsidR="00F5504C" w:rsidRPr="00B75178" w:rsidRDefault="00F5504C" w:rsidP="00B75178">
      <w:pPr>
        <w:pStyle w:val="NormalBold"/>
      </w:pPr>
      <w:r w:rsidRPr="00B75178">
        <w:rPr>
          <w:rStyle w:val="HideTWBExt"/>
          <w:b w:val="0"/>
        </w:rPr>
        <w:t>&lt;Article&gt;</w:t>
      </w:r>
      <w:r w:rsidRPr="00B75178">
        <w:t>Johdanto-osan 19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C8AC922" w14:textId="77777777" w:rsidTr="004D6AA8">
        <w:trPr>
          <w:trHeight w:hRule="exact" w:val="240"/>
          <w:jc w:val="center"/>
        </w:trPr>
        <w:tc>
          <w:tcPr>
            <w:tcW w:w="9752" w:type="dxa"/>
            <w:gridSpan w:val="2"/>
            <w:tcBorders>
              <w:top w:val="nil"/>
              <w:left w:val="nil"/>
              <w:bottom w:val="nil"/>
              <w:right w:val="nil"/>
            </w:tcBorders>
          </w:tcPr>
          <w:p w14:paraId="59A43B7B" w14:textId="77777777" w:rsidR="00F5504C" w:rsidRPr="00B75178" w:rsidRDefault="00F5504C" w:rsidP="00B75178">
            <w:pPr>
              <w:widowControl/>
            </w:pPr>
          </w:p>
        </w:tc>
      </w:tr>
      <w:tr w:rsidR="00F5504C" w:rsidRPr="00B75178" w14:paraId="06C320DF" w14:textId="77777777" w:rsidTr="004D6AA8">
        <w:trPr>
          <w:trHeight w:val="240"/>
          <w:jc w:val="center"/>
        </w:trPr>
        <w:tc>
          <w:tcPr>
            <w:tcW w:w="4876" w:type="dxa"/>
            <w:tcBorders>
              <w:top w:val="nil"/>
              <w:left w:val="nil"/>
              <w:bottom w:val="nil"/>
              <w:right w:val="nil"/>
            </w:tcBorders>
          </w:tcPr>
          <w:p w14:paraId="4352E2F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DD9C764" w14:textId="77777777" w:rsidR="00F5504C" w:rsidRPr="00B75178" w:rsidRDefault="00F5504C" w:rsidP="00B75178">
            <w:pPr>
              <w:pStyle w:val="AmColumnHeading"/>
            </w:pPr>
            <w:r w:rsidRPr="00B75178">
              <w:t>Tarkistus</w:t>
            </w:r>
          </w:p>
        </w:tc>
      </w:tr>
      <w:tr w:rsidR="00F5504C" w:rsidRPr="00B75178" w14:paraId="372638A1" w14:textId="77777777" w:rsidTr="004D6AA8">
        <w:trPr>
          <w:jc w:val="center"/>
        </w:trPr>
        <w:tc>
          <w:tcPr>
            <w:tcW w:w="4876" w:type="dxa"/>
            <w:tcBorders>
              <w:top w:val="nil"/>
              <w:left w:val="nil"/>
              <w:bottom w:val="nil"/>
              <w:right w:val="nil"/>
            </w:tcBorders>
          </w:tcPr>
          <w:p w14:paraId="06D0C0D0" w14:textId="77777777" w:rsidR="00F5504C" w:rsidRPr="00B75178" w:rsidRDefault="00F5504C" w:rsidP="00B75178">
            <w:pPr>
              <w:pStyle w:val="Normal6a"/>
            </w:pPr>
            <w:r w:rsidRPr="00B75178">
              <w:rPr>
                <w:b/>
                <w:i/>
              </w:rPr>
              <w:t>(19)</w:t>
            </w:r>
            <w:r w:rsidRPr="00B75178">
              <w:tab/>
            </w:r>
            <w:r w:rsidRPr="00B75178">
              <w:rPr>
                <w:b/>
                <w:i/>
              </w:rPr>
              <w:t>Koska muuttopaineen kohteena olevien jäsenvaltioiden olisi voitava tukeutua unionin tukeen, tässä asetuksessa olisi vahvistettava säännöt, jotta osuudet asetuksella (EU) 2024/1351</w:t>
            </w:r>
            <w:r w:rsidRPr="00B75178">
              <w:rPr>
                <w:b/>
                <w:i/>
                <w:vertAlign w:val="superscript"/>
              </w:rPr>
              <w:t>9</w:t>
            </w:r>
            <w:r w:rsidRPr="00B75178">
              <w:rPr>
                <w:b/>
                <w:i/>
              </w:rPr>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1181AF13" w14:textId="77777777" w:rsidR="00F5504C" w:rsidRPr="00B75178" w:rsidRDefault="00F5504C" w:rsidP="00B75178">
            <w:pPr>
              <w:pStyle w:val="Normal6a"/>
            </w:pPr>
            <w:r w:rsidRPr="00B75178">
              <w:rPr>
                <w:b/>
                <w:i/>
              </w:rPr>
              <w:t>Poistetaan.</w:t>
            </w:r>
          </w:p>
        </w:tc>
      </w:tr>
      <w:tr w:rsidR="00F5504C" w:rsidRPr="00B75178" w14:paraId="72D834D3" w14:textId="77777777" w:rsidTr="004D6AA8">
        <w:trPr>
          <w:jc w:val="center"/>
        </w:trPr>
        <w:tc>
          <w:tcPr>
            <w:tcW w:w="4876" w:type="dxa"/>
            <w:tcBorders>
              <w:top w:val="nil"/>
              <w:left w:val="nil"/>
              <w:bottom w:val="nil"/>
              <w:right w:val="nil"/>
            </w:tcBorders>
          </w:tcPr>
          <w:p w14:paraId="50575254"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40FE3230" w14:textId="77777777" w:rsidR="00F5504C" w:rsidRPr="00B75178" w:rsidRDefault="00F5504C" w:rsidP="00B75178">
            <w:pPr>
              <w:widowControl/>
            </w:pPr>
          </w:p>
        </w:tc>
      </w:tr>
      <w:tr w:rsidR="00F5504C" w:rsidRPr="00B75178" w14:paraId="27C0DCD9" w14:textId="77777777" w:rsidTr="004D6AA8">
        <w:trPr>
          <w:jc w:val="center"/>
        </w:trPr>
        <w:tc>
          <w:tcPr>
            <w:tcW w:w="4876" w:type="dxa"/>
            <w:tcBorders>
              <w:top w:val="nil"/>
              <w:left w:val="nil"/>
              <w:bottom w:val="nil"/>
              <w:right w:val="nil"/>
            </w:tcBorders>
          </w:tcPr>
          <w:p w14:paraId="6B6F773D" w14:textId="77777777" w:rsidR="00F5504C" w:rsidRPr="00B75178" w:rsidRDefault="00F5504C" w:rsidP="00B75178">
            <w:pPr>
              <w:pStyle w:val="Normal6a"/>
            </w:pPr>
            <w:r w:rsidRPr="00B75178">
              <w:rPr>
                <w:b/>
                <w:i/>
                <w:vertAlign w:val="superscript"/>
              </w:rPr>
              <w:t>9</w:t>
            </w:r>
            <w:r w:rsidRPr="00B75178">
              <w:t xml:space="preserve"> </w:t>
            </w:r>
            <w:r w:rsidRPr="00B75178">
              <w:rPr>
                <w:b/>
                <w:i/>
              </w:rPr>
              <w:t>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2E3E5147" w14:textId="77777777" w:rsidR="00F5504C" w:rsidRPr="00B75178" w:rsidRDefault="00F5504C" w:rsidP="00B75178">
            <w:pPr>
              <w:widowControl/>
            </w:pPr>
          </w:p>
        </w:tc>
      </w:tr>
    </w:tbl>
    <w:p w14:paraId="2CE5325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FC8442F" w14:textId="77777777" w:rsidR="00F5504C" w:rsidRPr="00B75178" w:rsidRDefault="00F5504C" w:rsidP="00B75178">
      <w:pPr>
        <w:widowControl/>
      </w:pPr>
      <w:r w:rsidRPr="00B75178">
        <w:rPr>
          <w:rStyle w:val="HideTWBExt"/>
        </w:rPr>
        <w:t>&lt;/AmendB&gt;</w:t>
      </w:r>
    </w:p>
    <w:p w14:paraId="306FB1B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100</w:t>
      </w:r>
      <w:r w:rsidRPr="00B75178">
        <w:rPr>
          <w:rStyle w:val="HideTWBExt"/>
          <w:b w:val="0"/>
        </w:rPr>
        <w:t>&lt;/NumAmB&gt;</w:t>
      </w:r>
    </w:p>
    <w:p w14:paraId="4800B59B"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5E43E122" w14:textId="77777777" w:rsidR="00F5504C" w:rsidRPr="00B75178" w:rsidRDefault="00F5504C" w:rsidP="00B75178">
      <w:pPr>
        <w:pStyle w:val="NormalBold"/>
      </w:pPr>
      <w:r w:rsidRPr="00B75178">
        <w:rPr>
          <w:rStyle w:val="HideTWBExt"/>
          <w:b w:val="0"/>
        </w:rPr>
        <w:t>&lt;/RepeatBlock-By&gt;</w:t>
      </w:r>
    </w:p>
    <w:p w14:paraId="6D20CFC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ED02438" w14:textId="77777777" w:rsidR="00F5504C" w:rsidRPr="00B75178" w:rsidRDefault="00F5504C" w:rsidP="00B75178">
      <w:pPr>
        <w:pStyle w:val="NormalBold"/>
      </w:pPr>
      <w:r w:rsidRPr="00B75178">
        <w:rPr>
          <w:rStyle w:val="HideTWBExt"/>
          <w:b w:val="0"/>
        </w:rPr>
        <w:t>&lt;Article&gt;</w:t>
      </w:r>
      <w:r w:rsidRPr="00B75178">
        <w:t>Johdanto-osan 19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CC117A1" w14:textId="77777777" w:rsidTr="004D6AA8">
        <w:trPr>
          <w:trHeight w:hRule="exact" w:val="240"/>
          <w:jc w:val="center"/>
        </w:trPr>
        <w:tc>
          <w:tcPr>
            <w:tcW w:w="9752" w:type="dxa"/>
            <w:gridSpan w:val="2"/>
            <w:tcBorders>
              <w:top w:val="nil"/>
              <w:left w:val="nil"/>
              <w:bottom w:val="nil"/>
              <w:right w:val="nil"/>
            </w:tcBorders>
          </w:tcPr>
          <w:p w14:paraId="320A35DC" w14:textId="77777777" w:rsidR="00F5504C" w:rsidRPr="00B75178" w:rsidRDefault="00F5504C" w:rsidP="00B75178">
            <w:pPr>
              <w:widowControl/>
            </w:pPr>
          </w:p>
        </w:tc>
      </w:tr>
      <w:tr w:rsidR="00F5504C" w:rsidRPr="00B75178" w14:paraId="1DB44E97" w14:textId="77777777" w:rsidTr="004D6AA8">
        <w:trPr>
          <w:trHeight w:val="240"/>
          <w:jc w:val="center"/>
        </w:trPr>
        <w:tc>
          <w:tcPr>
            <w:tcW w:w="4876" w:type="dxa"/>
            <w:tcBorders>
              <w:top w:val="nil"/>
              <w:left w:val="nil"/>
              <w:bottom w:val="nil"/>
              <w:right w:val="nil"/>
            </w:tcBorders>
          </w:tcPr>
          <w:p w14:paraId="26B46C1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2A421DF" w14:textId="77777777" w:rsidR="00F5504C" w:rsidRPr="00B75178" w:rsidRDefault="00F5504C" w:rsidP="00B75178">
            <w:pPr>
              <w:pStyle w:val="AmColumnHeading"/>
            </w:pPr>
            <w:r w:rsidRPr="00B75178">
              <w:t>Tarkistus</w:t>
            </w:r>
          </w:p>
        </w:tc>
      </w:tr>
      <w:tr w:rsidR="00F5504C" w:rsidRPr="00B75178" w14:paraId="5BC68138" w14:textId="77777777" w:rsidTr="004D6AA8">
        <w:trPr>
          <w:jc w:val="center"/>
        </w:trPr>
        <w:tc>
          <w:tcPr>
            <w:tcW w:w="4876" w:type="dxa"/>
            <w:tcBorders>
              <w:top w:val="nil"/>
              <w:left w:val="nil"/>
              <w:bottom w:val="nil"/>
              <w:right w:val="nil"/>
            </w:tcBorders>
          </w:tcPr>
          <w:p w14:paraId="2937C3F5" w14:textId="77777777" w:rsidR="00F5504C" w:rsidRPr="00B75178" w:rsidRDefault="00F5504C" w:rsidP="00B75178">
            <w:pPr>
              <w:pStyle w:val="Normal6a"/>
            </w:pPr>
            <w:r w:rsidRPr="00B75178">
              <w:rPr>
                <w:b/>
                <w:i/>
              </w:rPr>
              <w:t>(19)</w:t>
            </w:r>
            <w:r w:rsidRPr="00B75178">
              <w:tab/>
            </w:r>
            <w:r w:rsidRPr="00B75178">
              <w:rPr>
                <w:b/>
                <w:i/>
              </w:rPr>
              <w:t>Koska muuttopaineen kohteena olevien jäsenvaltioiden olisi voitava tukeutua unionin tukeen, tässä asetuksessa olisi vahvistettava säännöt, jotta osuudet asetuksella (EU) 2024/1351</w:t>
            </w:r>
            <w:r w:rsidRPr="00B75178">
              <w:rPr>
                <w:b/>
                <w:i/>
                <w:vertAlign w:val="superscript"/>
              </w:rPr>
              <w:t>9</w:t>
            </w:r>
            <w:r w:rsidRPr="00B75178">
              <w:rPr>
                <w:b/>
                <w:i/>
              </w:rPr>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5B656452" w14:textId="77777777" w:rsidR="00F5504C" w:rsidRPr="00B75178" w:rsidRDefault="00F5504C" w:rsidP="00B75178">
            <w:pPr>
              <w:pStyle w:val="Normal6a"/>
            </w:pPr>
            <w:r w:rsidRPr="00B75178">
              <w:rPr>
                <w:b/>
                <w:i/>
              </w:rPr>
              <w:t>Poistetaan.</w:t>
            </w:r>
          </w:p>
        </w:tc>
      </w:tr>
      <w:tr w:rsidR="00F5504C" w:rsidRPr="00B75178" w14:paraId="7A5E73B2" w14:textId="77777777" w:rsidTr="004D6AA8">
        <w:trPr>
          <w:jc w:val="center"/>
        </w:trPr>
        <w:tc>
          <w:tcPr>
            <w:tcW w:w="4876" w:type="dxa"/>
            <w:tcBorders>
              <w:top w:val="nil"/>
              <w:left w:val="nil"/>
              <w:bottom w:val="nil"/>
              <w:right w:val="nil"/>
            </w:tcBorders>
          </w:tcPr>
          <w:p w14:paraId="69581C9B"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744E4949" w14:textId="77777777" w:rsidR="00F5504C" w:rsidRPr="00B75178" w:rsidRDefault="00F5504C" w:rsidP="00B75178">
            <w:pPr>
              <w:widowControl/>
            </w:pPr>
          </w:p>
        </w:tc>
      </w:tr>
      <w:tr w:rsidR="00F5504C" w:rsidRPr="00B75178" w14:paraId="606F7A9C" w14:textId="77777777" w:rsidTr="004D6AA8">
        <w:trPr>
          <w:jc w:val="center"/>
        </w:trPr>
        <w:tc>
          <w:tcPr>
            <w:tcW w:w="4876" w:type="dxa"/>
            <w:tcBorders>
              <w:top w:val="nil"/>
              <w:left w:val="nil"/>
              <w:bottom w:val="nil"/>
              <w:right w:val="nil"/>
            </w:tcBorders>
          </w:tcPr>
          <w:p w14:paraId="14896F60" w14:textId="77777777" w:rsidR="00F5504C" w:rsidRPr="00B75178" w:rsidRDefault="00F5504C" w:rsidP="00B75178">
            <w:pPr>
              <w:pStyle w:val="Normal6a"/>
            </w:pPr>
            <w:r w:rsidRPr="00B75178">
              <w:rPr>
                <w:b/>
                <w:i/>
                <w:vertAlign w:val="superscript"/>
              </w:rPr>
              <w:t>9</w:t>
            </w:r>
            <w:r w:rsidRPr="00B75178">
              <w:t xml:space="preserve"> </w:t>
            </w:r>
            <w:r w:rsidRPr="00B75178">
              <w:rPr>
                <w:b/>
                <w:i/>
              </w:rPr>
              <w:t>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7826527" w14:textId="77777777" w:rsidR="00F5504C" w:rsidRPr="00B75178" w:rsidRDefault="00F5504C" w:rsidP="00B75178">
            <w:pPr>
              <w:widowControl/>
            </w:pPr>
          </w:p>
        </w:tc>
      </w:tr>
    </w:tbl>
    <w:p w14:paraId="2FBF8CD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289CEB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BCD3E4A" w14:textId="77777777" w:rsidR="00F5504C" w:rsidRPr="00B75178" w:rsidRDefault="00F5504C" w:rsidP="00B75178">
      <w:pPr>
        <w:pStyle w:val="AmJustText"/>
      </w:pPr>
      <w:r w:rsidRPr="00B75178">
        <w:t>Jo rahoitettu turvapaikka-, maahanmuutto- ja kotouttamisrahastosta. Kaksinkertaista rahoitusta ei pitäisi sallia.</w:t>
      </w:r>
    </w:p>
    <w:p w14:paraId="6BDB92F8" w14:textId="77777777" w:rsidR="00F5504C" w:rsidRPr="00B75178" w:rsidRDefault="00F5504C" w:rsidP="00B75178">
      <w:pPr>
        <w:widowControl/>
      </w:pPr>
      <w:r w:rsidRPr="00B75178">
        <w:rPr>
          <w:rStyle w:val="HideTWBExt"/>
        </w:rPr>
        <w:t>&lt;/AmendB&gt;</w:t>
      </w:r>
    </w:p>
    <w:p w14:paraId="14B99D7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101</w:t>
      </w:r>
      <w:r w:rsidRPr="00B75178">
        <w:rPr>
          <w:rStyle w:val="HideTWBExt"/>
          <w:b w:val="0"/>
        </w:rPr>
        <w:t>&lt;/NumAmB&gt;</w:t>
      </w:r>
    </w:p>
    <w:p w14:paraId="2FD99174"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48ADD8B8" w14:textId="77777777" w:rsidR="00F5504C" w:rsidRPr="00B75178" w:rsidRDefault="00F5504C" w:rsidP="00B75178">
      <w:pPr>
        <w:pStyle w:val="NormalBold"/>
      </w:pPr>
      <w:r w:rsidRPr="00B75178">
        <w:rPr>
          <w:rStyle w:val="HideTWBExt"/>
          <w:b w:val="0"/>
        </w:rPr>
        <w:t>&lt;/RepeatBlock-By&gt;</w:t>
      </w:r>
    </w:p>
    <w:p w14:paraId="505FF2E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BF706AD" w14:textId="77777777" w:rsidR="00F5504C" w:rsidRPr="00B75178" w:rsidRDefault="00F5504C" w:rsidP="00B75178">
      <w:pPr>
        <w:pStyle w:val="NormalBold"/>
      </w:pPr>
      <w:r w:rsidRPr="00B75178">
        <w:rPr>
          <w:rStyle w:val="HideTWBExt"/>
          <w:b w:val="0"/>
        </w:rPr>
        <w:t>&lt;Article&gt;</w:t>
      </w:r>
      <w:r w:rsidRPr="00B75178">
        <w:t>Johdanto-osan 19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595F18A" w14:textId="77777777" w:rsidTr="004D6AA8">
        <w:trPr>
          <w:trHeight w:hRule="exact" w:val="240"/>
          <w:jc w:val="center"/>
        </w:trPr>
        <w:tc>
          <w:tcPr>
            <w:tcW w:w="9752" w:type="dxa"/>
            <w:gridSpan w:val="2"/>
            <w:tcBorders>
              <w:top w:val="nil"/>
              <w:left w:val="nil"/>
              <w:bottom w:val="nil"/>
              <w:right w:val="nil"/>
            </w:tcBorders>
          </w:tcPr>
          <w:p w14:paraId="1EC7E481" w14:textId="77777777" w:rsidR="00F5504C" w:rsidRPr="00B75178" w:rsidRDefault="00F5504C" w:rsidP="00B75178">
            <w:pPr>
              <w:widowControl/>
            </w:pPr>
          </w:p>
        </w:tc>
      </w:tr>
      <w:tr w:rsidR="00F5504C" w:rsidRPr="00B75178" w14:paraId="0B530A8E" w14:textId="77777777" w:rsidTr="004D6AA8">
        <w:trPr>
          <w:trHeight w:val="240"/>
          <w:jc w:val="center"/>
        </w:trPr>
        <w:tc>
          <w:tcPr>
            <w:tcW w:w="4876" w:type="dxa"/>
            <w:tcBorders>
              <w:top w:val="nil"/>
              <w:left w:val="nil"/>
              <w:bottom w:val="nil"/>
              <w:right w:val="nil"/>
            </w:tcBorders>
          </w:tcPr>
          <w:p w14:paraId="146042A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BEAD751" w14:textId="77777777" w:rsidR="00F5504C" w:rsidRPr="00B75178" w:rsidRDefault="00F5504C" w:rsidP="00B75178">
            <w:pPr>
              <w:pStyle w:val="AmColumnHeading"/>
            </w:pPr>
            <w:r w:rsidRPr="00B75178">
              <w:t>Tarkistus</w:t>
            </w:r>
          </w:p>
        </w:tc>
      </w:tr>
      <w:tr w:rsidR="00F5504C" w:rsidRPr="00B75178" w14:paraId="4E407FD2" w14:textId="77777777" w:rsidTr="004D6AA8">
        <w:trPr>
          <w:jc w:val="center"/>
        </w:trPr>
        <w:tc>
          <w:tcPr>
            <w:tcW w:w="4876" w:type="dxa"/>
            <w:tcBorders>
              <w:top w:val="nil"/>
              <w:left w:val="nil"/>
              <w:bottom w:val="nil"/>
              <w:right w:val="nil"/>
            </w:tcBorders>
          </w:tcPr>
          <w:p w14:paraId="0BC8B20C" w14:textId="77777777" w:rsidR="00F5504C" w:rsidRPr="00B75178" w:rsidRDefault="00F5504C" w:rsidP="00B75178">
            <w:pPr>
              <w:pStyle w:val="Normal6a"/>
            </w:pPr>
            <w:r w:rsidRPr="00B75178">
              <w:t>(19)</w:t>
            </w:r>
            <w:r w:rsidRPr="00B75178">
              <w:tab/>
              <w:t>Koska muuttopaineen kohteena olevien jäsenvaltioiden olisi voitava tukeutua unionin tukeen, tässä asetuksessa olisi vahvistettava säännöt, jotta osuudet asetuksella (EU) 2024/1351</w:t>
            </w:r>
            <w:r w:rsidRPr="00B75178">
              <w:rPr>
                <w:vertAlign w:val="superscript"/>
              </w:rPr>
              <w:t>9</w:t>
            </w:r>
            <w:r w:rsidRPr="00B75178">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2D631C46" w14:textId="77777777" w:rsidR="00F5504C" w:rsidRPr="00B75178" w:rsidRDefault="00F5504C" w:rsidP="00B75178">
            <w:pPr>
              <w:pStyle w:val="Normal6a"/>
            </w:pPr>
            <w:r w:rsidRPr="00B75178">
              <w:t>(19)</w:t>
            </w:r>
            <w:r w:rsidRPr="00B75178">
              <w:tab/>
              <w:t>Koska muuttopaineen kohteena olevien jäsenvaltioiden olisi voitava tukeutua unionin tukeen, tässä asetuksessa olisi vahvistettava säännöt, jotta osuudet asetuksella (EU) 2024/1351</w:t>
            </w:r>
            <w:r w:rsidRPr="00B75178">
              <w:rPr>
                <w:vertAlign w:val="superscript"/>
              </w:rPr>
              <w:t>9</w:t>
            </w:r>
            <w:r w:rsidRPr="00B75178">
              <w:t xml:space="preserve"> perustettuun vuotuiseen yhteisvastuureserviin sisältyvistä rahoitusosuuksista voidaan asettaa hyötyvien jäsenvaltioiden saataville</w:t>
            </w:r>
            <w:r w:rsidRPr="00B75178">
              <w:rPr>
                <w:b/>
                <w:i/>
              </w:rPr>
              <w:t xml:space="preserve"> siten, että näiden varojen kohdentaminen perustuu objektiivisesti osoitettuun muuttopaineeseen, tosiasiallisesti aiheutuneisiin kustannuksiin ja ulkorajojen suojeluun sekä turvapaikka- ja palautusvalmiuksiin liittyviin tarpeisiin</w:t>
            </w:r>
            <w:r w:rsidRPr="00B75178">
              <w:t>.</w:t>
            </w:r>
          </w:p>
        </w:tc>
      </w:tr>
      <w:tr w:rsidR="00F5504C" w:rsidRPr="00B75178" w14:paraId="1A264AA0" w14:textId="77777777" w:rsidTr="004D6AA8">
        <w:trPr>
          <w:jc w:val="center"/>
        </w:trPr>
        <w:tc>
          <w:tcPr>
            <w:tcW w:w="4876" w:type="dxa"/>
            <w:tcBorders>
              <w:top w:val="nil"/>
              <w:left w:val="nil"/>
              <w:bottom w:val="nil"/>
              <w:right w:val="nil"/>
            </w:tcBorders>
          </w:tcPr>
          <w:p w14:paraId="1B7485B1"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60398814" w14:textId="77777777" w:rsidR="00F5504C" w:rsidRPr="00B75178" w:rsidRDefault="00F5504C" w:rsidP="00B75178">
            <w:pPr>
              <w:pStyle w:val="Normal6a"/>
            </w:pPr>
            <w:r w:rsidRPr="00B75178">
              <w:rPr>
                <w:b/>
                <w:i/>
              </w:rPr>
              <w:t>_________________</w:t>
            </w:r>
          </w:p>
        </w:tc>
      </w:tr>
      <w:tr w:rsidR="00F5504C" w:rsidRPr="00B75178" w14:paraId="4BE662E1" w14:textId="77777777" w:rsidTr="004D6AA8">
        <w:trPr>
          <w:jc w:val="center"/>
        </w:trPr>
        <w:tc>
          <w:tcPr>
            <w:tcW w:w="4876" w:type="dxa"/>
            <w:tcBorders>
              <w:top w:val="nil"/>
              <w:left w:val="nil"/>
              <w:bottom w:val="nil"/>
              <w:right w:val="nil"/>
            </w:tcBorders>
          </w:tcPr>
          <w:p w14:paraId="4A098A0E" w14:textId="77777777" w:rsidR="00F5504C" w:rsidRPr="00B75178" w:rsidRDefault="00F5504C" w:rsidP="00B75178">
            <w:pPr>
              <w:pStyle w:val="Normal6a"/>
            </w:pPr>
            <w:r w:rsidRPr="00B75178">
              <w:rPr>
                <w:vertAlign w:val="superscript"/>
              </w:rPr>
              <w:t>9</w:t>
            </w:r>
            <w:r w:rsidRPr="00B75178">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6B02222F" w14:textId="77777777" w:rsidR="00F5504C" w:rsidRPr="00B75178" w:rsidRDefault="00F5504C" w:rsidP="00B75178">
            <w:pPr>
              <w:pStyle w:val="Normal6a"/>
            </w:pPr>
            <w:r w:rsidRPr="00B75178">
              <w:rPr>
                <w:vertAlign w:val="superscript"/>
              </w:rPr>
              <w:t>9</w:t>
            </w:r>
            <w:r w:rsidRPr="00B75178">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606C2AA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0AE1FF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30E1164" w14:textId="77777777" w:rsidR="00F5504C" w:rsidRPr="00B75178" w:rsidRDefault="00F5504C" w:rsidP="00B75178">
      <w:pPr>
        <w:pStyle w:val="AmJustText"/>
      </w:pPr>
      <w:r w:rsidRPr="00B75178">
        <w:t>Solidaarisuusvarauksen varat olisi kohdennettava objektiivisten ja todennettavissa olevien kriteerien perusteella. Ehdotetulla tarkistuksella varmistetaan, että tuki kohdennetaan ensisijaisesti niille jäsenvaltioille, joihin kohdistuu todellista muuttopainetta tai joille aiheutuu merkittäviä kustannuksia ulkorajojen suojelusta. Tämä vahvistaa solidaarisuusjärjestelmän avoimuutta, tehokkuutta ja uskottavuutta.</w:t>
      </w:r>
    </w:p>
    <w:p w14:paraId="6DBDF30E" w14:textId="77777777" w:rsidR="00F5504C" w:rsidRPr="00B75178" w:rsidRDefault="00F5504C" w:rsidP="00B75178">
      <w:pPr>
        <w:widowControl/>
      </w:pPr>
      <w:r w:rsidRPr="00B75178">
        <w:rPr>
          <w:rStyle w:val="HideTWBExt"/>
        </w:rPr>
        <w:t>&lt;/AmendB&gt;</w:t>
      </w:r>
    </w:p>
    <w:p w14:paraId="5428AE0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102</w:t>
      </w:r>
      <w:r w:rsidRPr="00B75178">
        <w:rPr>
          <w:rStyle w:val="HideTWBExt"/>
          <w:b w:val="0"/>
        </w:rPr>
        <w:t>&lt;/NumAmB&gt;</w:t>
      </w:r>
    </w:p>
    <w:p w14:paraId="37AA28A0"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15E55E4A" w14:textId="77777777" w:rsidR="00F5504C" w:rsidRPr="00B75178" w:rsidRDefault="00F5504C" w:rsidP="00B75178">
      <w:pPr>
        <w:pStyle w:val="NormalBold"/>
      </w:pPr>
      <w:r w:rsidRPr="00B75178">
        <w:rPr>
          <w:rStyle w:val="HideTWBExt"/>
          <w:b w:val="0"/>
        </w:rPr>
        <w:t>&lt;/RepeatBlock-By&gt;</w:t>
      </w:r>
    </w:p>
    <w:p w14:paraId="1B5F006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69EEF6B" w14:textId="77777777" w:rsidR="00F5504C" w:rsidRPr="00B75178" w:rsidRDefault="00F5504C" w:rsidP="00B75178">
      <w:pPr>
        <w:pStyle w:val="NormalBold"/>
      </w:pPr>
      <w:r w:rsidRPr="00B75178">
        <w:rPr>
          <w:rStyle w:val="HideTWBExt"/>
          <w:b w:val="0"/>
        </w:rPr>
        <w:t>&lt;Article&gt;</w:t>
      </w:r>
      <w:r w:rsidRPr="00B75178">
        <w:t>Johdanto-osan 19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86ED8CA" w14:textId="77777777" w:rsidTr="004D6AA8">
        <w:trPr>
          <w:trHeight w:hRule="exact" w:val="240"/>
          <w:jc w:val="center"/>
        </w:trPr>
        <w:tc>
          <w:tcPr>
            <w:tcW w:w="9752" w:type="dxa"/>
            <w:gridSpan w:val="2"/>
            <w:tcBorders>
              <w:top w:val="nil"/>
              <w:left w:val="nil"/>
              <w:bottom w:val="nil"/>
              <w:right w:val="nil"/>
            </w:tcBorders>
          </w:tcPr>
          <w:p w14:paraId="3A53B5B6" w14:textId="77777777" w:rsidR="00F5504C" w:rsidRPr="00B75178" w:rsidRDefault="00F5504C" w:rsidP="00B75178">
            <w:pPr>
              <w:widowControl/>
            </w:pPr>
          </w:p>
        </w:tc>
      </w:tr>
      <w:tr w:rsidR="00F5504C" w:rsidRPr="00B75178" w14:paraId="0E87E249" w14:textId="77777777" w:rsidTr="004D6AA8">
        <w:trPr>
          <w:trHeight w:val="240"/>
          <w:jc w:val="center"/>
        </w:trPr>
        <w:tc>
          <w:tcPr>
            <w:tcW w:w="4876" w:type="dxa"/>
            <w:tcBorders>
              <w:top w:val="nil"/>
              <w:left w:val="nil"/>
              <w:bottom w:val="nil"/>
              <w:right w:val="nil"/>
            </w:tcBorders>
          </w:tcPr>
          <w:p w14:paraId="0F7F96C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CC7F828" w14:textId="77777777" w:rsidR="00F5504C" w:rsidRPr="00B75178" w:rsidRDefault="00F5504C" w:rsidP="00B75178">
            <w:pPr>
              <w:pStyle w:val="AmColumnHeading"/>
            </w:pPr>
            <w:r w:rsidRPr="00B75178">
              <w:t>Tarkistus</w:t>
            </w:r>
          </w:p>
        </w:tc>
      </w:tr>
      <w:tr w:rsidR="00F5504C" w:rsidRPr="00B75178" w14:paraId="78E13F55" w14:textId="77777777" w:rsidTr="004D6AA8">
        <w:trPr>
          <w:jc w:val="center"/>
        </w:trPr>
        <w:tc>
          <w:tcPr>
            <w:tcW w:w="4876" w:type="dxa"/>
            <w:tcBorders>
              <w:top w:val="nil"/>
              <w:left w:val="nil"/>
              <w:bottom w:val="nil"/>
              <w:right w:val="nil"/>
            </w:tcBorders>
          </w:tcPr>
          <w:p w14:paraId="0E00D680" w14:textId="77777777" w:rsidR="00F5504C" w:rsidRPr="00B75178" w:rsidRDefault="00F5504C" w:rsidP="00B75178">
            <w:pPr>
              <w:pStyle w:val="Normal6a"/>
            </w:pPr>
            <w:r w:rsidRPr="00B75178">
              <w:t>(19)</w:t>
            </w:r>
            <w:r w:rsidRPr="00B75178">
              <w:tab/>
              <w:t>Koska muuttopaineen kohteena olevien jäsenvaltioiden olisi voitava tukeutua unionin tukeen, tässä asetuksessa olisi vahvistettava säännöt, jotta osuudet asetuksella (EU) 2024/1351</w:t>
            </w:r>
            <w:r w:rsidRPr="00B75178">
              <w:rPr>
                <w:b/>
                <w:i/>
                <w:vertAlign w:val="superscript"/>
              </w:rPr>
              <w:t>9</w:t>
            </w:r>
            <w:r w:rsidRPr="00B75178">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5131A705" w14:textId="77777777" w:rsidR="00F5504C" w:rsidRPr="00B75178" w:rsidRDefault="00F5504C" w:rsidP="00B75178">
            <w:pPr>
              <w:pStyle w:val="Normal6a"/>
            </w:pPr>
            <w:r w:rsidRPr="00B75178">
              <w:t>(19)</w:t>
            </w:r>
            <w:r w:rsidRPr="00B75178">
              <w:tab/>
              <w:t xml:space="preserve">Koska </w:t>
            </w:r>
            <w:r w:rsidRPr="00B75178">
              <w:rPr>
                <w:b/>
                <w:i/>
              </w:rPr>
              <w:t>asetuksessa (EU) N:o 2024/1351</w:t>
            </w:r>
            <w:r w:rsidRPr="00B75178">
              <w:rPr>
                <w:b/>
                <w:i/>
                <w:vertAlign w:val="superscript"/>
              </w:rPr>
              <w:t>9</w:t>
            </w:r>
            <w:r w:rsidRPr="00B75178">
              <w:rPr>
                <w:b/>
                <w:i/>
              </w:rPr>
              <w:t xml:space="preserve"> määritellyn</w:t>
            </w:r>
            <w:r w:rsidRPr="00B75178">
              <w:t xml:space="preserve"> muuttopaineen kohteena olevien jäsenvaltioiden olisi voitava tukeutua unionin tukeen, tässä asetuksessa olisi vahvistettava säännöt, jotta osuudet asetuksella (EU) 2024/1351 perustettuun vuotuiseen yhteisvastuureserviin sisältyvistä rahoitusosuuksista voidaan asettaa hyötyvien jäsenvaltioiden saataville.</w:t>
            </w:r>
          </w:p>
        </w:tc>
      </w:tr>
      <w:tr w:rsidR="00F5504C" w:rsidRPr="00B75178" w14:paraId="3C87746E" w14:textId="77777777" w:rsidTr="004D6AA8">
        <w:trPr>
          <w:jc w:val="center"/>
        </w:trPr>
        <w:tc>
          <w:tcPr>
            <w:tcW w:w="4876" w:type="dxa"/>
            <w:tcBorders>
              <w:top w:val="nil"/>
              <w:left w:val="nil"/>
              <w:bottom w:val="nil"/>
              <w:right w:val="nil"/>
            </w:tcBorders>
          </w:tcPr>
          <w:p w14:paraId="74479BE2"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7A341E9D" w14:textId="77777777" w:rsidR="00F5504C" w:rsidRPr="00B75178" w:rsidRDefault="00F5504C" w:rsidP="00B75178">
            <w:pPr>
              <w:pStyle w:val="Normal6a"/>
            </w:pPr>
            <w:r w:rsidRPr="00B75178">
              <w:rPr>
                <w:b/>
                <w:i/>
              </w:rPr>
              <w:t>_________________</w:t>
            </w:r>
          </w:p>
        </w:tc>
      </w:tr>
      <w:tr w:rsidR="00F5504C" w:rsidRPr="00B75178" w14:paraId="62558325" w14:textId="77777777" w:rsidTr="004D6AA8">
        <w:trPr>
          <w:jc w:val="center"/>
        </w:trPr>
        <w:tc>
          <w:tcPr>
            <w:tcW w:w="4876" w:type="dxa"/>
            <w:tcBorders>
              <w:top w:val="nil"/>
              <w:left w:val="nil"/>
              <w:bottom w:val="nil"/>
              <w:right w:val="nil"/>
            </w:tcBorders>
          </w:tcPr>
          <w:p w14:paraId="338A827E" w14:textId="77777777" w:rsidR="00F5504C" w:rsidRPr="00B75178" w:rsidRDefault="00F5504C" w:rsidP="00B75178">
            <w:pPr>
              <w:pStyle w:val="Normal6a"/>
            </w:pPr>
            <w:r w:rsidRPr="00B75178">
              <w:rPr>
                <w:b/>
                <w:i/>
                <w:vertAlign w:val="superscript"/>
              </w:rPr>
              <w:t>9</w:t>
            </w:r>
            <w:r w:rsidRPr="00B75178">
              <w:t xml:space="preserve"> </w:t>
            </w:r>
            <w:r w:rsidRPr="00B75178">
              <w:rPr>
                <w:b/>
                <w:i/>
              </w:rPr>
              <w:t>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63BCF024" w14:textId="77777777" w:rsidR="00F5504C" w:rsidRPr="00B75178" w:rsidRDefault="00F5504C" w:rsidP="00B75178">
            <w:pPr>
              <w:pStyle w:val="Normal6a"/>
            </w:pPr>
            <w:r w:rsidRPr="00B75178">
              <w:rPr>
                <w:b/>
                <w:i/>
                <w:vertAlign w:val="superscript"/>
              </w:rPr>
              <w:t>9</w:t>
            </w:r>
            <w:r w:rsidRPr="00B75178">
              <w:t xml:space="preserve"> </w:t>
            </w:r>
            <w:r w:rsidRPr="00B75178">
              <w:rPr>
                <w:b/>
                <w:i/>
              </w:rPr>
              <w:t>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05951C2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464D0DD" w14:textId="77777777" w:rsidR="00F5504C" w:rsidRPr="00B75178" w:rsidRDefault="00F5504C" w:rsidP="00B75178">
      <w:pPr>
        <w:widowControl/>
      </w:pPr>
      <w:r w:rsidRPr="00B75178">
        <w:rPr>
          <w:rStyle w:val="HideTWBExt"/>
        </w:rPr>
        <w:t>&lt;/AmendB&gt;</w:t>
      </w:r>
    </w:p>
    <w:p w14:paraId="57E7806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103</w:t>
      </w:r>
      <w:r w:rsidRPr="00B75178">
        <w:rPr>
          <w:rStyle w:val="HideTWBExt"/>
          <w:b w:val="0"/>
        </w:rPr>
        <w:t>&lt;/NumAmB&gt;</w:t>
      </w:r>
    </w:p>
    <w:p w14:paraId="6736B594"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38E0E2C1" w14:textId="77777777" w:rsidR="00F5504C" w:rsidRPr="00B75178" w:rsidRDefault="00F5504C" w:rsidP="00B75178">
      <w:pPr>
        <w:pStyle w:val="NormalBold"/>
      </w:pPr>
      <w:r w:rsidRPr="00B75178">
        <w:rPr>
          <w:rStyle w:val="HideTWBExt"/>
          <w:b w:val="0"/>
        </w:rPr>
        <w:t>&lt;/RepeatBlock-By&gt;</w:t>
      </w:r>
    </w:p>
    <w:p w14:paraId="2667E6D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B0FD969" w14:textId="77777777" w:rsidR="00F5504C" w:rsidRPr="00B75178" w:rsidRDefault="00F5504C" w:rsidP="00B75178">
      <w:pPr>
        <w:pStyle w:val="NormalBold"/>
      </w:pPr>
      <w:r w:rsidRPr="00B75178">
        <w:rPr>
          <w:rStyle w:val="HideTWBExt"/>
          <w:b w:val="0"/>
        </w:rPr>
        <w:t>&lt;Article&gt;</w:t>
      </w:r>
      <w:r w:rsidRPr="00B75178">
        <w:t>Johdanto-osan 19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2B40E18" w14:textId="77777777" w:rsidTr="004D6AA8">
        <w:trPr>
          <w:trHeight w:hRule="exact" w:val="240"/>
          <w:jc w:val="center"/>
        </w:trPr>
        <w:tc>
          <w:tcPr>
            <w:tcW w:w="9752" w:type="dxa"/>
            <w:gridSpan w:val="2"/>
            <w:tcBorders>
              <w:top w:val="nil"/>
              <w:left w:val="nil"/>
              <w:bottom w:val="nil"/>
              <w:right w:val="nil"/>
            </w:tcBorders>
          </w:tcPr>
          <w:p w14:paraId="2A149565" w14:textId="77777777" w:rsidR="00F5504C" w:rsidRPr="00B75178" w:rsidRDefault="00F5504C" w:rsidP="00B75178">
            <w:pPr>
              <w:widowControl/>
            </w:pPr>
          </w:p>
        </w:tc>
      </w:tr>
      <w:tr w:rsidR="00F5504C" w:rsidRPr="00B75178" w14:paraId="5A73857D" w14:textId="77777777" w:rsidTr="004D6AA8">
        <w:trPr>
          <w:trHeight w:val="240"/>
          <w:jc w:val="center"/>
        </w:trPr>
        <w:tc>
          <w:tcPr>
            <w:tcW w:w="4876" w:type="dxa"/>
            <w:tcBorders>
              <w:top w:val="nil"/>
              <w:left w:val="nil"/>
              <w:bottom w:val="nil"/>
              <w:right w:val="nil"/>
            </w:tcBorders>
          </w:tcPr>
          <w:p w14:paraId="008D96B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2DBEF2D" w14:textId="77777777" w:rsidR="00F5504C" w:rsidRPr="00B75178" w:rsidRDefault="00F5504C" w:rsidP="00B75178">
            <w:pPr>
              <w:pStyle w:val="AmColumnHeading"/>
            </w:pPr>
            <w:r w:rsidRPr="00B75178">
              <w:t>Tarkistus</w:t>
            </w:r>
          </w:p>
        </w:tc>
      </w:tr>
      <w:tr w:rsidR="00F5504C" w:rsidRPr="00B75178" w14:paraId="4C7313FB" w14:textId="77777777" w:rsidTr="004D6AA8">
        <w:trPr>
          <w:jc w:val="center"/>
        </w:trPr>
        <w:tc>
          <w:tcPr>
            <w:tcW w:w="4876" w:type="dxa"/>
            <w:tcBorders>
              <w:top w:val="nil"/>
              <w:left w:val="nil"/>
              <w:bottom w:val="nil"/>
              <w:right w:val="nil"/>
            </w:tcBorders>
          </w:tcPr>
          <w:p w14:paraId="1CD4E02F" w14:textId="77777777" w:rsidR="00F5504C" w:rsidRPr="00B75178" w:rsidRDefault="00F5504C" w:rsidP="00B75178">
            <w:pPr>
              <w:pStyle w:val="Normal6a"/>
            </w:pPr>
          </w:p>
        </w:tc>
        <w:tc>
          <w:tcPr>
            <w:tcW w:w="4876" w:type="dxa"/>
            <w:tcBorders>
              <w:top w:val="nil"/>
              <w:left w:val="nil"/>
              <w:bottom w:val="nil"/>
              <w:right w:val="nil"/>
            </w:tcBorders>
          </w:tcPr>
          <w:p w14:paraId="2DA92166" w14:textId="77777777" w:rsidR="00F5504C" w:rsidRPr="00B75178" w:rsidRDefault="00F5504C" w:rsidP="00B75178">
            <w:pPr>
              <w:pStyle w:val="Normal6a"/>
            </w:pPr>
            <w:r w:rsidRPr="00B75178">
              <w:rPr>
                <w:b/>
                <w:i/>
              </w:rPr>
              <w:t>(19 a)</w:t>
            </w:r>
            <w:r w:rsidRPr="00B75178">
              <w:tab/>
            </w:r>
            <w:r w:rsidRPr="00B75178">
              <w:rPr>
                <w:b/>
                <w:i/>
              </w:rPr>
              <w:t>Kun otetaan huomioon unionin ulkoisen alueen nopeasti muuttuva geopoliittinen maisema erityisesti itäisellä reuna-alueella ja sen lähialueilla, unionin ulkoisella turvallisuusrakenteella on oltava rakenteelliset valmiudet torjua kehittyneitä hybridiuhkia. Tällaiset uhat toteutuvat koordinoiduilla, epäsymmetrisillä toimilla, jotka toteutetaan alle tavanomaisen sotilaallisen konfliktin kynnyksen ja joiden tarkoituksena on tarkoituksellisesti hyödyntää rajat ylittäviä haavoittuvuuksia ja häiritä elintärkeää infrastruktuuria. Venäjän, Valko-Venäjän ja Ukrainan itäisistä alueista 18 päivänä helmikuuta 2026 annetun komission tiedonannon mukaisesti etulinjan jäsenvaltiot kohtaavat suhteettomia toiminnallisia ja taloudellisia rasitteita varmistaessaan unionin yhteisen turvallisuusalueen näitä harmaan alueen uhkia vastaan. Sen vuoksi on tärkeää, että ulkoista turvallisuutta tukevilla rahoitusvälineillä priorisoidaan ja rahoitetaan täysimääräisesti toimia, joilla pyritään parantamaan häiriönsietokykyä, turvaamaan teknologiset ja digitaaliset verkot, suojelemaan elintärkeää infrastruktuuria ja vahvistamaan näiden epätavanomaisten kampanjoiden kohteena olevien jäsenvaltioiden fyysisiä ja teknisiä valmiuksia muuttamalla poliittinen solidaarisuus sitovaksi talousarviotodellisuudeksi.</w:t>
            </w:r>
          </w:p>
        </w:tc>
      </w:tr>
    </w:tbl>
    <w:p w14:paraId="75D25A6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1E3E410" w14:textId="77777777" w:rsidR="00F5504C" w:rsidRPr="00B75178" w:rsidRDefault="00F5504C" w:rsidP="00B75178">
      <w:pPr>
        <w:widowControl/>
      </w:pPr>
      <w:r w:rsidRPr="00B75178">
        <w:rPr>
          <w:rStyle w:val="HideTWBExt"/>
        </w:rPr>
        <w:t>&lt;/AmendB&gt;</w:t>
      </w:r>
    </w:p>
    <w:p w14:paraId="6C77912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104</w:t>
      </w:r>
      <w:r w:rsidRPr="00B75178">
        <w:rPr>
          <w:rStyle w:val="HideTWBExt"/>
          <w:b w:val="0"/>
        </w:rPr>
        <w:t>&lt;/NumAmB&gt;</w:t>
      </w:r>
    </w:p>
    <w:p w14:paraId="420955AC"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7B2877BB" w14:textId="77777777" w:rsidR="00F5504C" w:rsidRPr="00B75178" w:rsidRDefault="00F5504C" w:rsidP="00B75178">
      <w:pPr>
        <w:pStyle w:val="NormalBold"/>
      </w:pPr>
      <w:r w:rsidRPr="00B75178">
        <w:rPr>
          <w:rStyle w:val="HideTWBExt"/>
          <w:b w:val="0"/>
        </w:rPr>
        <w:t>&lt;/RepeatBlock-By&gt;</w:t>
      </w:r>
    </w:p>
    <w:p w14:paraId="5A862F6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8D46C2F" w14:textId="77777777" w:rsidR="00F5504C" w:rsidRPr="00B75178" w:rsidRDefault="00F5504C" w:rsidP="00B75178">
      <w:pPr>
        <w:pStyle w:val="NormalBold"/>
      </w:pPr>
      <w:r w:rsidRPr="00B75178">
        <w:rPr>
          <w:rStyle w:val="HideTWBExt"/>
          <w:b w:val="0"/>
        </w:rPr>
        <w:t>&lt;Article&gt;</w:t>
      </w:r>
      <w:r w:rsidRPr="00B75178">
        <w:t>Johdanto-osan 20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06F6D03" w14:textId="77777777" w:rsidTr="004D6AA8">
        <w:trPr>
          <w:trHeight w:hRule="exact" w:val="240"/>
          <w:jc w:val="center"/>
        </w:trPr>
        <w:tc>
          <w:tcPr>
            <w:tcW w:w="9752" w:type="dxa"/>
            <w:gridSpan w:val="2"/>
            <w:tcBorders>
              <w:top w:val="nil"/>
              <w:left w:val="nil"/>
              <w:bottom w:val="nil"/>
              <w:right w:val="nil"/>
            </w:tcBorders>
          </w:tcPr>
          <w:p w14:paraId="38474002" w14:textId="77777777" w:rsidR="00F5504C" w:rsidRPr="00B75178" w:rsidRDefault="00F5504C" w:rsidP="00B75178">
            <w:pPr>
              <w:widowControl/>
            </w:pPr>
          </w:p>
        </w:tc>
      </w:tr>
      <w:tr w:rsidR="00F5504C" w:rsidRPr="00B75178" w14:paraId="71A175F1" w14:textId="77777777" w:rsidTr="004D6AA8">
        <w:trPr>
          <w:trHeight w:val="240"/>
          <w:jc w:val="center"/>
        </w:trPr>
        <w:tc>
          <w:tcPr>
            <w:tcW w:w="4876" w:type="dxa"/>
            <w:tcBorders>
              <w:top w:val="nil"/>
              <w:left w:val="nil"/>
              <w:bottom w:val="nil"/>
              <w:right w:val="nil"/>
            </w:tcBorders>
          </w:tcPr>
          <w:p w14:paraId="6DB5CF3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2DBB451" w14:textId="77777777" w:rsidR="00F5504C" w:rsidRPr="00B75178" w:rsidRDefault="00F5504C" w:rsidP="00B75178">
            <w:pPr>
              <w:pStyle w:val="AmColumnHeading"/>
            </w:pPr>
            <w:r w:rsidRPr="00B75178">
              <w:t>Tarkistus</w:t>
            </w:r>
          </w:p>
        </w:tc>
      </w:tr>
      <w:tr w:rsidR="00F5504C" w:rsidRPr="00B75178" w14:paraId="79ED03A6" w14:textId="77777777" w:rsidTr="004D6AA8">
        <w:trPr>
          <w:jc w:val="center"/>
        </w:trPr>
        <w:tc>
          <w:tcPr>
            <w:tcW w:w="4876" w:type="dxa"/>
            <w:tcBorders>
              <w:top w:val="nil"/>
              <w:left w:val="nil"/>
              <w:bottom w:val="nil"/>
              <w:right w:val="nil"/>
            </w:tcBorders>
          </w:tcPr>
          <w:p w14:paraId="5A369BC1"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7C022908" w14:textId="77777777" w:rsidR="00F5504C" w:rsidRPr="00B75178" w:rsidRDefault="00F5504C" w:rsidP="00B75178">
            <w:pPr>
              <w:pStyle w:val="Normal6a"/>
            </w:pPr>
            <w:r w:rsidRPr="00B75178">
              <w:t>(20)</w:t>
            </w:r>
            <w:r w:rsidRPr="00B75178">
              <w:tab/>
              <w:t xml:space="preserve">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 </w:t>
            </w:r>
            <w:r w:rsidRPr="00B75178">
              <w:rPr>
                <w:b/>
                <w:i/>
              </w:rPr>
              <w:t>Jäsenvaltioiden olisi erityisesti varmistettava henkilötietojen suojan noudattaminen kaikilta osin, sellaisena kuin se on vahvistettu Euroopan unionin toiminnasta tehdyn sopimuksen 16 artiklassa, ja oikeus yksityis- ja perhe-elämään, oikeus turvapaikkaan ja lapsen oikeudet, sellaisina kuin ne on vahvistettu perusoikeuskirjan 7, 18 ja 24 artiklassa.</w:t>
            </w:r>
          </w:p>
        </w:tc>
      </w:tr>
    </w:tbl>
    <w:p w14:paraId="14B1FF4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B9BFA87" w14:textId="77777777" w:rsidR="00F5504C" w:rsidRPr="00B75178" w:rsidRDefault="00F5504C" w:rsidP="00B75178">
      <w:pPr>
        <w:widowControl/>
      </w:pPr>
      <w:r w:rsidRPr="00B75178">
        <w:rPr>
          <w:rStyle w:val="HideTWBExt"/>
        </w:rPr>
        <w:t>&lt;/AmendB&gt;</w:t>
      </w:r>
    </w:p>
    <w:p w14:paraId="7AB6F1D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105</w:t>
      </w:r>
      <w:r w:rsidRPr="00B75178">
        <w:rPr>
          <w:rStyle w:val="HideTWBExt"/>
          <w:b w:val="0"/>
        </w:rPr>
        <w:t>&lt;/NumAmB&gt;</w:t>
      </w:r>
    </w:p>
    <w:p w14:paraId="57694882"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7D0F7711" w14:textId="77777777" w:rsidR="00F5504C" w:rsidRPr="00B75178" w:rsidRDefault="00F5504C" w:rsidP="00B75178">
      <w:pPr>
        <w:pStyle w:val="NormalBold"/>
      </w:pPr>
      <w:r w:rsidRPr="00B75178">
        <w:rPr>
          <w:rStyle w:val="HideTWBExt"/>
          <w:b w:val="0"/>
        </w:rPr>
        <w:t>&lt;/RepeatBlock-By&gt;</w:t>
      </w:r>
    </w:p>
    <w:p w14:paraId="5557D13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501351F" w14:textId="77777777" w:rsidR="00F5504C" w:rsidRPr="00B75178" w:rsidRDefault="00F5504C" w:rsidP="00B75178">
      <w:pPr>
        <w:pStyle w:val="NormalBold"/>
      </w:pPr>
      <w:r w:rsidRPr="00B75178">
        <w:rPr>
          <w:rStyle w:val="HideTWBExt"/>
          <w:b w:val="0"/>
        </w:rPr>
        <w:t>&lt;Article&gt;</w:t>
      </w:r>
      <w:r w:rsidRPr="00B75178">
        <w:t>Johdanto-osan 20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234C6D8" w14:textId="77777777" w:rsidTr="004D6AA8">
        <w:trPr>
          <w:trHeight w:hRule="exact" w:val="240"/>
          <w:jc w:val="center"/>
        </w:trPr>
        <w:tc>
          <w:tcPr>
            <w:tcW w:w="9752" w:type="dxa"/>
            <w:gridSpan w:val="2"/>
            <w:tcBorders>
              <w:top w:val="nil"/>
              <w:left w:val="nil"/>
              <w:bottom w:val="nil"/>
              <w:right w:val="nil"/>
            </w:tcBorders>
          </w:tcPr>
          <w:p w14:paraId="3A5FA474" w14:textId="77777777" w:rsidR="00F5504C" w:rsidRPr="00B75178" w:rsidRDefault="00F5504C" w:rsidP="00B75178">
            <w:pPr>
              <w:widowControl/>
            </w:pPr>
          </w:p>
        </w:tc>
      </w:tr>
      <w:tr w:rsidR="00F5504C" w:rsidRPr="00B75178" w14:paraId="413441C5" w14:textId="77777777" w:rsidTr="004D6AA8">
        <w:trPr>
          <w:trHeight w:val="240"/>
          <w:jc w:val="center"/>
        </w:trPr>
        <w:tc>
          <w:tcPr>
            <w:tcW w:w="4876" w:type="dxa"/>
            <w:tcBorders>
              <w:top w:val="nil"/>
              <w:left w:val="nil"/>
              <w:bottom w:val="nil"/>
              <w:right w:val="nil"/>
            </w:tcBorders>
          </w:tcPr>
          <w:p w14:paraId="3DBCF1A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48EB14B" w14:textId="77777777" w:rsidR="00F5504C" w:rsidRPr="00B75178" w:rsidRDefault="00F5504C" w:rsidP="00B75178">
            <w:pPr>
              <w:pStyle w:val="AmColumnHeading"/>
            </w:pPr>
            <w:r w:rsidRPr="00B75178">
              <w:t>Tarkistus</w:t>
            </w:r>
          </w:p>
        </w:tc>
      </w:tr>
      <w:tr w:rsidR="00F5504C" w:rsidRPr="00B75178" w14:paraId="29FEE32A" w14:textId="77777777" w:rsidTr="004D6AA8">
        <w:trPr>
          <w:jc w:val="center"/>
        </w:trPr>
        <w:tc>
          <w:tcPr>
            <w:tcW w:w="4876" w:type="dxa"/>
            <w:tcBorders>
              <w:top w:val="nil"/>
              <w:left w:val="nil"/>
              <w:bottom w:val="nil"/>
              <w:right w:val="nil"/>
            </w:tcBorders>
          </w:tcPr>
          <w:p w14:paraId="0CCBECE6"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064BEE3A"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r w:rsidRPr="00B75178">
              <w:rPr>
                <w:b/>
                <w:i/>
              </w:rPr>
              <w:t>, mukaan lukien kansainvälisen suojelun saatavuuteen liittyvät velvoitteet, erityisesti palautuskiellon periaate</w:t>
            </w:r>
            <w:r w:rsidRPr="00B75178">
              <w:t>.</w:t>
            </w:r>
          </w:p>
        </w:tc>
      </w:tr>
    </w:tbl>
    <w:p w14:paraId="325D8FA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A5D1239" w14:textId="77777777" w:rsidR="00F5504C" w:rsidRPr="00B75178" w:rsidRDefault="00F5504C" w:rsidP="00B75178">
      <w:pPr>
        <w:widowControl/>
      </w:pPr>
      <w:r w:rsidRPr="00B75178">
        <w:rPr>
          <w:rStyle w:val="HideTWBExt"/>
        </w:rPr>
        <w:t>&lt;/AmendB&gt;</w:t>
      </w:r>
    </w:p>
    <w:p w14:paraId="4319A3C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106</w:t>
      </w:r>
      <w:r w:rsidRPr="00B75178">
        <w:rPr>
          <w:rStyle w:val="HideTWBExt"/>
          <w:b w:val="0"/>
        </w:rPr>
        <w:t>&lt;/NumAmB&gt;</w:t>
      </w:r>
    </w:p>
    <w:p w14:paraId="49AE01A8"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3382727B" w14:textId="77777777" w:rsidR="00F5504C" w:rsidRPr="00B75178" w:rsidRDefault="00F5504C" w:rsidP="00B75178">
      <w:pPr>
        <w:pStyle w:val="NormalBold"/>
      </w:pPr>
      <w:r w:rsidRPr="00B75178">
        <w:rPr>
          <w:rStyle w:val="HideTWBExt"/>
          <w:b w:val="0"/>
        </w:rPr>
        <w:t>&lt;/RepeatBlock-By&gt;</w:t>
      </w:r>
    </w:p>
    <w:p w14:paraId="2E6EBA7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8F442A4" w14:textId="77777777" w:rsidR="00F5504C" w:rsidRPr="00B75178" w:rsidRDefault="00F5504C" w:rsidP="00B75178">
      <w:pPr>
        <w:pStyle w:val="NormalBold"/>
      </w:pPr>
      <w:r w:rsidRPr="00B75178">
        <w:rPr>
          <w:rStyle w:val="HideTWBExt"/>
          <w:b w:val="0"/>
        </w:rPr>
        <w:t>&lt;Article&gt;</w:t>
      </w:r>
      <w:r w:rsidRPr="00B75178">
        <w:t>Johdanto-osan 20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3DA9DB7" w14:textId="77777777" w:rsidTr="004D6AA8">
        <w:trPr>
          <w:trHeight w:hRule="exact" w:val="240"/>
          <w:jc w:val="center"/>
        </w:trPr>
        <w:tc>
          <w:tcPr>
            <w:tcW w:w="9752" w:type="dxa"/>
            <w:gridSpan w:val="2"/>
            <w:tcBorders>
              <w:top w:val="nil"/>
              <w:left w:val="nil"/>
              <w:bottom w:val="nil"/>
              <w:right w:val="nil"/>
            </w:tcBorders>
          </w:tcPr>
          <w:p w14:paraId="7DAD7E7E" w14:textId="77777777" w:rsidR="00F5504C" w:rsidRPr="00B75178" w:rsidRDefault="00F5504C" w:rsidP="00B75178">
            <w:pPr>
              <w:widowControl/>
            </w:pPr>
          </w:p>
        </w:tc>
      </w:tr>
      <w:tr w:rsidR="00F5504C" w:rsidRPr="00B75178" w14:paraId="0071BBA4" w14:textId="77777777" w:rsidTr="004D6AA8">
        <w:trPr>
          <w:trHeight w:val="240"/>
          <w:jc w:val="center"/>
        </w:trPr>
        <w:tc>
          <w:tcPr>
            <w:tcW w:w="4876" w:type="dxa"/>
            <w:tcBorders>
              <w:top w:val="nil"/>
              <w:left w:val="nil"/>
              <w:bottom w:val="nil"/>
              <w:right w:val="nil"/>
            </w:tcBorders>
          </w:tcPr>
          <w:p w14:paraId="74E1255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C6316E1" w14:textId="77777777" w:rsidR="00F5504C" w:rsidRPr="00B75178" w:rsidRDefault="00F5504C" w:rsidP="00B75178">
            <w:pPr>
              <w:pStyle w:val="AmColumnHeading"/>
            </w:pPr>
            <w:r w:rsidRPr="00B75178">
              <w:t>Tarkistus</w:t>
            </w:r>
          </w:p>
        </w:tc>
      </w:tr>
      <w:tr w:rsidR="00F5504C" w:rsidRPr="00B75178" w14:paraId="591B561C" w14:textId="77777777" w:rsidTr="004D6AA8">
        <w:trPr>
          <w:jc w:val="center"/>
        </w:trPr>
        <w:tc>
          <w:tcPr>
            <w:tcW w:w="4876" w:type="dxa"/>
            <w:tcBorders>
              <w:top w:val="nil"/>
              <w:left w:val="nil"/>
              <w:bottom w:val="nil"/>
              <w:right w:val="nil"/>
            </w:tcBorders>
          </w:tcPr>
          <w:p w14:paraId="26382678"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5328A3A8"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r w:rsidRPr="00B75178">
              <w:rPr>
                <w:b/>
                <w:i/>
              </w:rPr>
              <w:t>, samalla kun otetaan huomioon myös laillinen tavoite suojella unionin ulkorajoja, ylläpitää yleistä järjestystä ja turvata jäsenvaltioiden sisäinen turvallisuus</w:t>
            </w:r>
            <w:r w:rsidRPr="00B75178">
              <w:t>.</w:t>
            </w:r>
          </w:p>
        </w:tc>
      </w:tr>
    </w:tbl>
    <w:p w14:paraId="08C34BE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47430387"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0EB377E" w14:textId="77777777" w:rsidR="00F5504C" w:rsidRPr="00B75178" w:rsidRDefault="00F5504C" w:rsidP="00B75178">
      <w:pPr>
        <w:pStyle w:val="AmJustText"/>
      </w:pPr>
      <w:r w:rsidRPr="00B75178">
        <w:t>Alkuperäisessä tekstissä korostetaan oikein tarvetta noudattaa unionin oikeutta ja kansainvälisiä velvoitteita. Ehdotetulla tarkistuksella ei muuteta perusoikeuksien suojelun soveltamisalaa, mutta siinä muistutetaan, että perussopimusten mukaan ulkorajojen suojelu, yleinen järjestys ja sisäinen turvallisuus kuuluvat unionin ja jäsenvaltioiden oikeutettuihin tavoitteisiin. Tavoitteena on varmistaa asetuksen tasapainoinen tulkinta ja estää se, että yksittäisiä säännöksiä tarkastellaan erillään valtioiden turvallisuustehtävistä.</w:t>
      </w:r>
    </w:p>
    <w:p w14:paraId="0ABCDABB" w14:textId="77777777" w:rsidR="00F5504C" w:rsidRPr="00B75178" w:rsidRDefault="00F5504C" w:rsidP="00B75178">
      <w:pPr>
        <w:widowControl/>
      </w:pPr>
      <w:r w:rsidRPr="00B75178">
        <w:rPr>
          <w:rStyle w:val="HideTWBExt"/>
        </w:rPr>
        <w:t>&lt;/AmendB&gt;</w:t>
      </w:r>
    </w:p>
    <w:p w14:paraId="1681217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107</w:t>
      </w:r>
      <w:r w:rsidRPr="00B75178">
        <w:rPr>
          <w:rStyle w:val="HideTWBExt"/>
          <w:b w:val="0"/>
        </w:rPr>
        <w:t>&lt;/NumAmB&gt;</w:t>
      </w:r>
    </w:p>
    <w:p w14:paraId="72EE9757"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4630EA21" w14:textId="77777777" w:rsidR="00F5504C" w:rsidRPr="00B75178" w:rsidRDefault="00F5504C" w:rsidP="00B75178">
      <w:pPr>
        <w:pStyle w:val="NormalBold"/>
      </w:pPr>
      <w:r w:rsidRPr="00B75178">
        <w:rPr>
          <w:rStyle w:val="HideTWBExt"/>
          <w:b w:val="0"/>
        </w:rPr>
        <w:t>&lt;/RepeatBlock-By&gt;</w:t>
      </w:r>
    </w:p>
    <w:p w14:paraId="5D92C1D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2232461" w14:textId="77777777" w:rsidR="00F5504C" w:rsidRPr="00B75178" w:rsidRDefault="00F5504C" w:rsidP="00B75178">
      <w:pPr>
        <w:pStyle w:val="NormalBold"/>
      </w:pPr>
      <w:r w:rsidRPr="00B75178">
        <w:rPr>
          <w:rStyle w:val="HideTWBExt"/>
          <w:b w:val="0"/>
        </w:rPr>
        <w:t>&lt;Article&gt;</w:t>
      </w:r>
      <w:r w:rsidRPr="00B75178">
        <w:t>Johdanto-osan 20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0E2C04C" w14:textId="77777777" w:rsidTr="004D6AA8">
        <w:trPr>
          <w:trHeight w:hRule="exact" w:val="240"/>
          <w:jc w:val="center"/>
        </w:trPr>
        <w:tc>
          <w:tcPr>
            <w:tcW w:w="9752" w:type="dxa"/>
            <w:gridSpan w:val="2"/>
            <w:tcBorders>
              <w:top w:val="nil"/>
              <w:left w:val="nil"/>
              <w:bottom w:val="nil"/>
              <w:right w:val="nil"/>
            </w:tcBorders>
          </w:tcPr>
          <w:p w14:paraId="79377DD1" w14:textId="77777777" w:rsidR="00F5504C" w:rsidRPr="00B75178" w:rsidRDefault="00F5504C" w:rsidP="00B75178">
            <w:pPr>
              <w:widowControl/>
            </w:pPr>
          </w:p>
        </w:tc>
      </w:tr>
      <w:tr w:rsidR="00F5504C" w:rsidRPr="00B75178" w14:paraId="08914964" w14:textId="77777777" w:rsidTr="004D6AA8">
        <w:trPr>
          <w:trHeight w:val="240"/>
          <w:jc w:val="center"/>
        </w:trPr>
        <w:tc>
          <w:tcPr>
            <w:tcW w:w="4876" w:type="dxa"/>
            <w:tcBorders>
              <w:top w:val="nil"/>
              <w:left w:val="nil"/>
              <w:bottom w:val="nil"/>
              <w:right w:val="nil"/>
            </w:tcBorders>
          </w:tcPr>
          <w:p w14:paraId="75F809B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79A613D" w14:textId="77777777" w:rsidR="00F5504C" w:rsidRPr="00B75178" w:rsidRDefault="00F5504C" w:rsidP="00B75178">
            <w:pPr>
              <w:pStyle w:val="AmColumnHeading"/>
            </w:pPr>
            <w:r w:rsidRPr="00B75178">
              <w:t>Tarkistus</w:t>
            </w:r>
          </w:p>
        </w:tc>
      </w:tr>
      <w:tr w:rsidR="00F5504C" w:rsidRPr="00B75178" w14:paraId="11578989" w14:textId="77777777" w:rsidTr="004D6AA8">
        <w:trPr>
          <w:jc w:val="center"/>
        </w:trPr>
        <w:tc>
          <w:tcPr>
            <w:tcW w:w="4876" w:type="dxa"/>
            <w:tcBorders>
              <w:top w:val="nil"/>
              <w:left w:val="nil"/>
              <w:bottom w:val="nil"/>
              <w:right w:val="nil"/>
            </w:tcBorders>
          </w:tcPr>
          <w:p w14:paraId="48B927D7"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023A4AE3" w14:textId="77777777" w:rsidR="00F5504C" w:rsidRPr="00B75178" w:rsidRDefault="00F5504C" w:rsidP="00B75178">
            <w:pPr>
              <w:pStyle w:val="Normal6a"/>
            </w:pPr>
            <w:r w:rsidRPr="00B75178">
              <w:t>(20)</w:t>
            </w:r>
            <w:r w:rsidRPr="00B75178">
              <w:tab/>
              <w:t xml:space="preserve">Kaikki tämän asetuksen mukaisella unionin tuella tuettavat toimet olisi toteutettava </w:t>
            </w:r>
            <w:r w:rsidRPr="00B75178">
              <w:rPr>
                <w:b/>
                <w:i/>
              </w:rPr>
              <w:t>kaikilta osin</w:t>
            </w:r>
            <w:r w:rsidRPr="00B75178">
              <w:t xml:space="preserve">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r w:rsidRPr="00B75178">
              <w:rPr>
                <w:b/>
                <w:i/>
              </w:rPr>
              <w:t>, erityisesti varmistamalla syrjintäkiellon periaatteen ja palautuskiellon periaatteen noudattaminen</w:t>
            </w:r>
            <w:r w:rsidRPr="00B75178">
              <w:t>.</w:t>
            </w:r>
          </w:p>
        </w:tc>
      </w:tr>
    </w:tbl>
    <w:p w14:paraId="6644008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9D5D90B" w14:textId="77777777" w:rsidR="00F5504C" w:rsidRPr="00B75178" w:rsidRDefault="00F5504C" w:rsidP="00B75178">
      <w:pPr>
        <w:widowControl/>
      </w:pPr>
      <w:r w:rsidRPr="00B75178">
        <w:rPr>
          <w:rStyle w:val="HideTWBExt"/>
        </w:rPr>
        <w:t>&lt;/AmendB&gt;</w:t>
      </w:r>
    </w:p>
    <w:p w14:paraId="47462C8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108</w:t>
      </w:r>
      <w:r w:rsidRPr="00B75178">
        <w:rPr>
          <w:rStyle w:val="HideTWBExt"/>
          <w:b w:val="0"/>
        </w:rPr>
        <w:t>&lt;/NumAmB&gt;</w:t>
      </w:r>
    </w:p>
    <w:p w14:paraId="6A263F61"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585A695E" w14:textId="77777777" w:rsidR="00F5504C" w:rsidRPr="00B75178" w:rsidRDefault="00F5504C" w:rsidP="00B75178">
      <w:pPr>
        <w:pStyle w:val="NormalBold"/>
      </w:pPr>
      <w:r w:rsidRPr="00B75178">
        <w:rPr>
          <w:rStyle w:val="HideTWBExt"/>
          <w:b w:val="0"/>
        </w:rPr>
        <w:t>&lt;/RepeatBlock-By&gt;</w:t>
      </w:r>
    </w:p>
    <w:p w14:paraId="1F89220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AEB2914" w14:textId="77777777" w:rsidR="00F5504C" w:rsidRPr="00B75178" w:rsidRDefault="00F5504C" w:rsidP="00B75178">
      <w:pPr>
        <w:pStyle w:val="NormalBold"/>
      </w:pPr>
      <w:r w:rsidRPr="00B75178">
        <w:rPr>
          <w:rStyle w:val="HideTWBExt"/>
          <w:b w:val="0"/>
        </w:rPr>
        <w:t>&lt;Article&gt;</w:t>
      </w:r>
      <w:r w:rsidRPr="00B75178">
        <w:t>Johdanto-osan 20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2A5CFE5" w14:textId="77777777" w:rsidTr="004D6AA8">
        <w:trPr>
          <w:trHeight w:hRule="exact" w:val="240"/>
          <w:jc w:val="center"/>
        </w:trPr>
        <w:tc>
          <w:tcPr>
            <w:tcW w:w="9752" w:type="dxa"/>
            <w:gridSpan w:val="2"/>
            <w:tcBorders>
              <w:top w:val="nil"/>
              <w:left w:val="nil"/>
              <w:bottom w:val="nil"/>
              <w:right w:val="nil"/>
            </w:tcBorders>
          </w:tcPr>
          <w:p w14:paraId="5A93C97E" w14:textId="77777777" w:rsidR="00F5504C" w:rsidRPr="00B75178" w:rsidRDefault="00F5504C" w:rsidP="00B75178">
            <w:pPr>
              <w:widowControl/>
            </w:pPr>
          </w:p>
        </w:tc>
      </w:tr>
      <w:tr w:rsidR="00F5504C" w:rsidRPr="00B75178" w14:paraId="50214FC6" w14:textId="77777777" w:rsidTr="004D6AA8">
        <w:trPr>
          <w:trHeight w:val="240"/>
          <w:jc w:val="center"/>
        </w:trPr>
        <w:tc>
          <w:tcPr>
            <w:tcW w:w="4876" w:type="dxa"/>
            <w:tcBorders>
              <w:top w:val="nil"/>
              <w:left w:val="nil"/>
              <w:bottom w:val="nil"/>
              <w:right w:val="nil"/>
            </w:tcBorders>
          </w:tcPr>
          <w:p w14:paraId="5E257E5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F6C12FD" w14:textId="77777777" w:rsidR="00F5504C" w:rsidRPr="00B75178" w:rsidRDefault="00F5504C" w:rsidP="00B75178">
            <w:pPr>
              <w:pStyle w:val="AmColumnHeading"/>
            </w:pPr>
            <w:r w:rsidRPr="00B75178">
              <w:t>Tarkistus</w:t>
            </w:r>
          </w:p>
        </w:tc>
      </w:tr>
      <w:tr w:rsidR="00F5504C" w:rsidRPr="00B75178" w14:paraId="59DE35D3" w14:textId="77777777" w:rsidTr="004D6AA8">
        <w:trPr>
          <w:jc w:val="center"/>
        </w:trPr>
        <w:tc>
          <w:tcPr>
            <w:tcW w:w="4876" w:type="dxa"/>
            <w:tcBorders>
              <w:top w:val="nil"/>
              <w:left w:val="nil"/>
              <w:bottom w:val="nil"/>
              <w:right w:val="nil"/>
            </w:tcBorders>
          </w:tcPr>
          <w:p w14:paraId="28FE2CEF"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3A0E83AC" w14:textId="77777777" w:rsidR="00F5504C" w:rsidRPr="00B75178" w:rsidRDefault="00F5504C" w:rsidP="00B75178">
            <w:pPr>
              <w:pStyle w:val="Normal6a"/>
            </w:pPr>
            <w:r w:rsidRPr="00B75178">
              <w:t>(20)</w:t>
            </w:r>
            <w:r w:rsidRPr="00B75178">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r w:rsidRPr="00B75178">
              <w:rPr>
                <w:b/>
                <w:i/>
              </w:rPr>
              <w:t>, ellei turvallisuustilanne toisin vaadi</w:t>
            </w:r>
            <w:r w:rsidRPr="00B75178">
              <w:t>.</w:t>
            </w:r>
          </w:p>
        </w:tc>
      </w:tr>
    </w:tbl>
    <w:p w14:paraId="3CC3BF6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3C92FE3B" w14:textId="77777777" w:rsidR="00F5504C" w:rsidRPr="00B75178" w:rsidRDefault="00F5504C" w:rsidP="00B75178">
      <w:pPr>
        <w:widowControl/>
      </w:pPr>
      <w:r w:rsidRPr="00B75178">
        <w:rPr>
          <w:rStyle w:val="HideTWBExt"/>
        </w:rPr>
        <w:t>&lt;/AmendB&gt;</w:t>
      </w:r>
    </w:p>
    <w:p w14:paraId="20191B7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109</w:t>
      </w:r>
      <w:r w:rsidRPr="00B75178">
        <w:rPr>
          <w:rStyle w:val="HideTWBExt"/>
          <w:b w:val="0"/>
        </w:rPr>
        <w:t>&lt;/NumAmB&gt;</w:t>
      </w:r>
    </w:p>
    <w:p w14:paraId="7E3F3B02"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5AC7AC58" w14:textId="77777777" w:rsidR="00F5504C" w:rsidRPr="00B75178" w:rsidRDefault="00F5504C" w:rsidP="00B75178">
      <w:pPr>
        <w:pStyle w:val="NormalBold"/>
      </w:pPr>
      <w:r w:rsidRPr="00B75178">
        <w:rPr>
          <w:rStyle w:val="HideTWBExt"/>
          <w:b w:val="0"/>
        </w:rPr>
        <w:t>&lt;/RepeatBlock-By&gt;</w:t>
      </w:r>
    </w:p>
    <w:p w14:paraId="392B861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5C4A75A" w14:textId="77777777" w:rsidR="00F5504C" w:rsidRPr="00B75178" w:rsidRDefault="00F5504C" w:rsidP="00B75178">
      <w:pPr>
        <w:pStyle w:val="NormalBold"/>
      </w:pPr>
      <w:r w:rsidRPr="00B75178">
        <w:rPr>
          <w:rStyle w:val="HideTWBExt"/>
          <w:b w:val="0"/>
        </w:rPr>
        <w:t>&lt;Article&gt;</w:t>
      </w:r>
      <w:r w:rsidRPr="00B75178">
        <w:t>Johdanto-osan 20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5ED173" w14:textId="77777777" w:rsidTr="004D6AA8">
        <w:trPr>
          <w:trHeight w:hRule="exact" w:val="240"/>
          <w:jc w:val="center"/>
        </w:trPr>
        <w:tc>
          <w:tcPr>
            <w:tcW w:w="9752" w:type="dxa"/>
            <w:gridSpan w:val="2"/>
            <w:tcBorders>
              <w:top w:val="nil"/>
              <w:left w:val="nil"/>
              <w:bottom w:val="nil"/>
              <w:right w:val="nil"/>
            </w:tcBorders>
          </w:tcPr>
          <w:p w14:paraId="745516F6" w14:textId="77777777" w:rsidR="00F5504C" w:rsidRPr="00B75178" w:rsidRDefault="00F5504C" w:rsidP="00B75178">
            <w:pPr>
              <w:widowControl/>
            </w:pPr>
          </w:p>
        </w:tc>
      </w:tr>
      <w:tr w:rsidR="00F5504C" w:rsidRPr="00B75178" w14:paraId="02AC2A07" w14:textId="77777777" w:rsidTr="004D6AA8">
        <w:trPr>
          <w:trHeight w:val="240"/>
          <w:jc w:val="center"/>
        </w:trPr>
        <w:tc>
          <w:tcPr>
            <w:tcW w:w="4876" w:type="dxa"/>
            <w:tcBorders>
              <w:top w:val="nil"/>
              <w:left w:val="nil"/>
              <w:bottom w:val="nil"/>
              <w:right w:val="nil"/>
            </w:tcBorders>
          </w:tcPr>
          <w:p w14:paraId="7396332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435E557" w14:textId="77777777" w:rsidR="00F5504C" w:rsidRPr="00B75178" w:rsidRDefault="00F5504C" w:rsidP="00B75178">
            <w:pPr>
              <w:pStyle w:val="AmColumnHeading"/>
            </w:pPr>
            <w:r w:rsidRPr="00B75178">
              <w:t>Tarkistus</w:t>
            </w:r>
          </w:p>
        </w:tc>
      </w:tr>
      <w:tr w:rsidR="00F5504C" w:rsidRPr="00B75178" w14:paraId="3B53033A" w14:textId="77777777" w:rsidTr="004D6AA8">
        <w:trPr>
          <w:jc w:val="center"/>
        </w:trPr>
        <w:tc>
          <w:tcPr>
            <w:tcW w:w="4876" w:type="dxa"/>
            <w:tcBorders>
              <w:top w:val="nil"/>
              <w:left w:val="nil"/>
              <w:bottom w:val="nil"/>
              <w:right w:val="nil"/>
            </w:tcBorders>
          </w:tcPr>
          <w:p w14:paraId="21D505D8" w14:textId="77777777" w:rsidR="00F5504C" w:rsidRPr="00B75178" w:rsidRDefault="00F5504C" w:rsidP="00B75178">
            <w:pPr>
              <w:pStyle w:val="Normal6a"/>
            </w:pPr>
          </w:p>
        </w:tc>
        <w:tc>
          <w:tcPr>
            <w:tcW w:w="4876" w:type="dxa"/>
            <w:tcBorders>
              <w:top w:val="nil"/>
              <w:left w:val="nil"/>
              <w:bottom w:val="nil"/>
              <w:right w:val="nil"/>
            </w:tcBorders>
          </w:tcPr>
          <w:p w14:paraId="044DE4E6" w14:textId="77777777" w:rsidR="00F5504C" w:rsidRPr="00B75178" w:rsidRDefault="00F5504C" w:rsidP="00B75178">
            <w:pPr>
              <w:pStyle w:val="Normal6a"/>
            </w:pPr>
            <w:r w:rsidRPr="00B75178">
              <w:rPr>
                <w:b/>
                <w:i/>
              </w:rPr>
              <w:t>(20 a)</w:t>
            </w:r>
            <w:r w:rsidRPr="00B75178">
              <w:tab/>
            </w:r>
            <w:r w:rsidRPr="00B75178">
              <w:rPr>
                <w:b/>
                <w:i/>
              </w:rPr>
              <w:t>Jäsenvaltioiden olisi noudatettava kansainvälisen oikeuden mukaisia velvoitteitaan, jotka liittyvät erityisesti ihmisoikeuksien ja perusvapauksien suojaamiseksi tehtyyn eurooppalaiseen yleissopimukseen, vuonna 1966 tehtyyn kansalaisoikeuksia ja poliittisia oikeuksia koskevaan New Yorkin kansainväliseen yleissopimukseen, vuoden 1951 Geneven yleissopimukseen ja vuonna 1967 tehtyyn New Yorkin pöytäkirjaan, kidutuksen ja muun julman, epäinhimillisen tai halventavan kohtelun tai rangaistuksen vastaiseen YK:n yleissopimukseen, YK:n yleissopimukseen lapsen oikeuksista, kaikkinaisen naisten syrjinnän poistamista koskevaan yleissopimukseen, etsintä- ja pelastuspalvelusta merellä tehtyyn yleissopimukseen ja muihin asiaa koskeviin kansainvälisiin sopimuksiin.</w:t>
            </w:r>
          </w:p>
        </w:tc>
      </w:tr>
    </w:tbl>
    <w:p w14:paraId="7AAFA05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EA6DC08" w14:textId="77777777" w:rsidR="00F5504C" w:rsidRPr="00B75178" w:rsidRDefault="00F5504C" w:rsidP="00B75178">
      <w:pPr>
        <w:widowControl/>
      </w:pPr>
      <w:r w:rsidRPr="00B75178">
        <w:rPr>
          <w:rStyle w:val="HideTWBExt"/>
        </w:rPr>
        <w:t>&lt;/AmendB&gt;</w:t>
      </w:r>
    </w:p>
    <w:p w14:paraId="4D2D561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110</w:t>
      </w:r>
      <w:r w:rsidRPr="00B75178">
        <w:rPr>
          <w:rStyle w:val="HideTWBExt"/>
          <w:b w:val="0"/>
        </w:rPr>
        <w:t>&lt;/NumAmB&gt;</w:t>
      </w:r>
    </w:p>
    <w:p w14:paraId="5F4CEA2D"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24C0AC2C" w14:textId="77777777" w:rsidR="00F5504C" w:rsidRPr="00B75178" w:rsidRDefault="00F5504C" w:rsidP="00B75178">
      <w:pPr>
        <w:pStyle w:val="NormalBold"/>
      </w:pPr>
      <w:r w:rsidRPr="00B75178">
        <w:rPr>
          <w:rStyle w:val="HideTWBExt"/>
          <w:b w:val="0"/>
        </w:rPr>
        <w:t>&lt;/RepeatBlock-By&gt;</w:t>
      </w:r>
    </w:p>
    <w:p w14:paraId="0E99D61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EB65252" w14:textId="77777777" w:rsidR="00F5504C" w:rsidRPr="00B75178" w:rsidRDefault="00F5504C" w:rsidP="00B75178">
      <w:pPr>
        <w:pStyle w:val="NormalBold"/>
      </w:pPr>
      <w:r w:rsidRPr="00B75178">
        <w:rPr>
          <w:rStyle w:val="HideTWBExt"/>
          <w:b w:val="0"/>
        </w:rPr>
        <w:t>&lt;Article&gt;</w:t>
      </w:r>
      <w:r w:rsidRPr="00B75178">
        <w:t>Johdanto-osan 20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4656872" w14:textId="77777777" w:rsidTr="004D6AA8">
        <w:trPr>
          <w:trHeight w:hRule="exact" w:val="240"/>
          <w:jc w:val="center"/>
        </w:trPr>
        <w:tc>
          <w:tcPr>
            <w:tcW w:w="9752" w:type="dxa"/>
            <w:gridSpan w:val="2"/>
            <w:tcBorders>
              <w:top w:val="nil"/>
              <w:left w:val="nil"/>
              <w:bottom w:val="nil"/>
              <w:right w:val="nil"/>
            </w:tcBorders>
          </w:tcPr>
          <w:p w14:paraId="7380EF33" w14:textId="77777777" w:rsidR="00F5504C" w:rsidRPr="00B75178" w:rsidRDefault="00F5504C" w:rsidP="00B75178">
            <w:pPr>
              <w:widowControl/>
            </w:pPr>
          </w:p>
        </w:tc>
      </w:tr>
      <w:tr w:rsidR="00F5504C" w:rsidRPr="00B75178" w14:paraId="624A2AC7" w14:textId="77777777" w:rsidTr="004D6AA8">
        <w:trPr>
          <w:trHeight w:val="240"/>
          <w:jc w:val="center"/>
        </w:trPr>
        <w:tc>
          <w:tcPr>
            <w:tcW w:w="4876" w:type="dxa"/>
            <w:tcBorders>
              <w:top w:val="nil"/>
              <w:left w:val="nil"/>
              <w:bottom w:val="nil"/>
              <w:right w:val="nil"/>
            </w:tcBorders>
          </w:tcPr>
          <w:p w14:paraId="3164AD1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E501BDF" w14:textId="77777777" w:rsidR="00F5504C" w:rsidRPr="00B75178" w:rsidRDefault="00F5504C" w:rsidP="00B75178">
            <w:pPr>
              <w:pStyle w:val="AmColumnHeading"/>
            </w:pPr>
            <w:r w:rsidRPr="00B75178">
              <w:t>Tarkistus</w:t>
            </w:r>
          </w:p>
        </w:tc>
      </w:tr>
      <w:tr w:rsidR="00F5504C" w:rsidRPr="00B75178" w14:paraId="154E36CC" w14:textId="77777777" w:rsidTr="004D6AA8">
        <w:trPr>
          <w:jc w:val="center"/>
        </w:trPr>
        <w:tc>
          <w:tcPr>
            <w:tcW w:w="4876" w:type="dxa"/>
            <w:tcBorders>
              <w:top w:val="nil"/>
              <w:left w:val="nil"/>
              <w:bottom w:val="nil"/>
              <w:right w:val="nil"/>
            </w:tcBorders>
          </w:tcPr>
          <w:p w14:paraId="5257FC5E" w14:textId="77777777" w:rsidR="00F5504C" w:rsidRPr="00B75178" w:rsidRDefault="00F5504C" w:rsidP="00B75178">
            <w:pPr>
              <w:pStyle w:val="Normal6a"/>
            </w:pPr>
          </w:p>
        </w:tc>
        <w:tc>
          <w:tcPr>
            <w:tcW w:w="4876" w:type="dxa"/>
            <w:tcBorders>
              <w:top w:val="nil"/>
              <w:left w:val="nil"/>
              <w:bottom w:val="nil"/>
              <w:right w:val="nil"/>
            </w:tcBorders>
          </w:tcPr>
          <w:p w14:paraId="14798774" w14:textId="77777777" w:rsidR="00F5504C" w:rsidRPr="00B75178" w:rsidRDefault="00F5504C" w:rsidP="00B75178">
            <w:pPr>
              <w:pStyle w:val="Normal6a"/>
            </w:pPr>
            <w:r w:rsidRPr="00B75178">
              <w:rPr>
                <w:b/>
                <w:i/>
              </w:rPr>
              <w:t>(20 a)</w:t>
            </w:r>
            <w:r w:rsidRPr="00B75178">
              <w:tab/>
            </w:r>
            <w:r w:rsidRPr="00B75178">
              <w:rPr>
                <w:b/>
                <w:i/>
              </w:rPr>
              <w:t>Asetuksen (EU, Euratom) 2020/2092</w:t>
            </w:r>
            <w:r w:rsidRPr="00B75178">
              <w:rPr>
                <w:b/>
                <w:i/>
                <w:vertAlign w:val="superscript"/>
              </w:rPr>
              <w:t>1 a</w:t>
            </w:r>
            <w:r w:rsidRPr="00B75178">
              <w:rPr>
                <w:b/>
                <w:i/>
              </w:rPr>
              <w:t xml:space="preserve"> mukaisesti olisi vahvistettava yleinen ehdollisuusjärjestelmä unionin talousarvion suojaamiseksi, jos oikeusvaltioperiaatetta rikotaan jäsenvaltioissa;</w:t>
            </w:r>
          </w:p>
        </w:tc>
      </w:tr>
      <w:tr w:rsidR="00F5504C" w:rsidRPr="00B75178" w14:paraId="64A60AC7" w14:textId="77777777" w:rsidTr="004D6AA8">
        <w:trPr>
          <w:jc w:val="center"/>
        </w:trPr>
        <w:tc>
          <w:tcPr>
            <w:tcW w:w="4876" w:type="dxa"/>
            <w:tcBorders>
              <w:top w:val="nil"/>
              <w:left w:val="nil"/>
              <w:bottom w:val="nil"/>
              <w:right w:val="nil"/>
            </w:tcBorders>
          </w:tcPr>
          <w:p w14:paraId="7498F8C9" w14:textId="77777777" w:rsidR="00F5504C" w:rsidRPr="00B75178" w:rsidRDefault="00F5504C" w:rsidP="00B75178">
            <w:pPr>
              <w:widowControl/>
            </w:pPr>
          </w:p>
        </w:tc>
        <w:tc>
          <w:tcPr>
            <w:tcW w:w="4876" w:type="dxa"/>
            <w:tcBorders>
              <w:top w:val="nil"/>
              <w:left w:val="nil"/>
              <w:bottom w:val="nil"/>
              <w:right w:val="nil"/>
            </w:tcBorders>
          </w:tcPr>
          <w:p w14:paraId="2B8D3E91" w14:textId="77777777" w:rsidR="00F5504C" w:rsidRPr="00B75178" w:rsidRDefault="00F5504C" w:rsidP="00B75178">
            <w:pPr>
              <w:pStyle w:val="Normal6a"/>
            </w:pPr>
            <w:r w:rsidRPr="00B75178">
              <w:rPr>
                <w:b/>
                <w:i/>
              </w:rPr>
              <w:t>_________________</w:t>
            </w:r>
          </w:p>
        </w:tc>
      </w:tr>
      <w:tr w:rsidR="00F5504C" w:rsidRPr="00B75178" w14:paraId="68551598" w14:textId="77777777" w:rsidTr="004D6AA8">
        <w:trPr>
          <w:jc w:val="center"/>
        </w:trPr>
        <w:tc>
          <w:tcPr>
            <w:tcW w:w="4876" w:type="dxa"/>
            <w:tcBorders>
              <w:top w:val="nil"/>
              <w:left w:val="nil"/>
              <w:bottom w:val="nil"/>
              <w:right w:val="nil"/>
            </w:tcBorders>
          </w:tcPr>
          <w:p w14:paraId="50F866C8" w14:textId="77777777" w:rsidR="00F5504C" w:rsidRPr="00B75178" w:rsidRDefault="00F5504C" w:rsidP="00B75178">
            <w:pPr>
              <w:widowControl/>
            </w:pPr>
          </w:p>
        </w:tc>
        <w:tc>
          <w:tcPr>
            <w:tcW w:w="4876" w:type="dxa"/>
            <w:tcBorders>
              <w:top w:val="nil"/>
              <w:left w:val="nil"/>
              <w:bottom w:val="nil"/>
              <w:right w:val="nil"/>
            </w:tcBorders>
          </w:tcPr>
          <w:p w14:paraId="648BF579" w14:textId="77777777" w:rsidR="00F5504C" w:rsidRPr="00B75178" w:rsidRDefault="00F5504C" w:rsidP="00B75178">
            <w:pPr>
              <w:pStyle w:val="Normal6a"/>
            </w:pPr>
            <w:r w:rsidRPr="00B75178">
              <w:rPr>
                <w:b/>
                <w:i/>
                <w:vertAlign w:val="superscript"/>
              </w:rPr>
              <w:t>1 a</w:t>
            </w:r>
            <w:r w:rsidRPr="00B75178">
              <w:t xml:space="preserve"> </w:t>
            </w:r>
            <w:r w:rsidRPr="00B75178">
              <w:rPr>
                <w:b/>
                <w:i/>
              </w:rPr>
              <w:t>Euroopan parlamentin ja neuvoston asetus (EU, Euratom) 2020/2092, annettu 16 päivänä joulukuuta 2020, yleisestä ehdollisuusjärjestelmästä unionin talousarvion suojaamiseksi (EUVL L 433I, 22.12.2020, s. 1, ELI: https://eur-lex.europa.eu/eli/reg/2020/2092/oj).</w:t>
            </w:r>
          </w:p>
        </w:tc>
      </w:tr>
    </w:tbl>
    <w:p w14:paraId="232A64F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C708EDB" w14:textId="77777777" w:rsidR="00F5504C" w:rsidRPr="00B75178" w:rsidRDefault="00F5504C" w:rsidP="00B75178">
      <w:pPr>
        <w:widowControl/>
      </w:pPr>
      <w:r w:rsidRPr="00B75178">
        <w:rPr>
          <w:rStyle w:val="HideTWBExt"/>
        </w:rPr>
        <w:t>&lt;/AmendB&gt;</w:t>
      </w:r>
    </w:p>
    <w:p w14:paraId="4B6CC76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111</w:t>
      </w:r>
      <w:r w:rsidRPr="00B75178">
        <w:rPr>
          <w:rStyle w:val="HideTWBExt"/>
          <w:b w:val="0"/>
        </w:rPr>
        <w:t>&lt;/NumAmB&gt;</w:t>
      </w:r>
    </w:p>
    <w:p w14:paraId="272AD12D"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30A77082" w14:textId="77777777" w:rsidR="00F5504C" w:rsidRPr="00B75178" w:rsidRDefault="00F5504C" w:rsidP="00B75178">
      <w:pPr>
        <w:pStyle w:val="NormalBold"/>
      </w:pPr>
      <w:r w:rsidRPr="00B75178">
        <w:rPr>
          <w:rStyle w:val="HideTWBExt"/>
          <w:b w:val="0"/>
        </w:rPr>
        <w:t>&lt;/RepeatBlock-By&gt;</w:t>
      </w:r>
    </w:p>
    <w:p w14:paraId="2293F7C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19665BE" w14:textId="77777777" w:rsidR="00F5504C" w:rsidRPr="00B75178" w:rsidRDefault="00F5504C" w:rsidP="00B75178">
      <w:pPr>
        <w:pStyle w:val="NormalBold"/>
      </w:pPr>
      <w:r w:rsidRPr="00B75178">
        <w:rPr>
          <w:rStyle w:val="HideTWBExt"/>
          <w:b w:val="0"/>
        </w:rPr>
        <w:t>&lt;Article&gt;</w:t>
      </w:r>
      <w:r w:rsidRPr="00B75178">
        <w:t>Johdanto-osan 21 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846290B" w14:textId="77777777" w:rsidTr="004D6AA8">
        <w:trPr>
          <w:trHeight w:hRule="exact" w:val="240"/>
          <w:jc w:val="center"/>
        </w:trPr>
        <w:tc>
          <w:tcPr>
            <w:tcW w:w="9752" w:type="dxa"/>
            <w:gridSpan w:val="2"/>
            <w:tcBorders>
              <w:top w:val="nil"/>
              <w:left w:val="nil"/>
              <w:bottom w:val="nil"/>
              <w:right w:val="nil"/>
            </w:tcBorders>
          </w:tcPr>
          <w:p w14:paraId="21C9DD94" w14:textId="77777777" w:rsidR="00F5504C" w:rsidRPr="00B75178" w:rsidRDefault="00F5504C" w:rsidP="00B75178">
            <w:pPr>
              <w:widowControl/>
            </w:pPr>
          </w:p>
        </w:tc>
      </w:tr>
      <w:tr w:rsidR="00F5504C" w:rsidRPr="00B75178" w14:paraId="64E17B91" w14:textId="77777777" w:rsidTr="004D6AA8">
        <w:trPr>
          <w:trHeight w:val="240"/>
          <w:jc w:val="center"/>
        </w:trPr>
        <w:tc>
          <w:tcPr>
            <w:tcW w:w="4876" w:type="dxa"/>
            <w:tcBorders>
              <w:top w:val="nil"/>
              <w:left w:val="nil"/>
              <w:bottom w:val="nil"/>
              <w:right w:val="nil"/>
            </w:tcBorders>
          </w:tcPr>
          <w:p w14:paraId="16A1604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7F6DF4E" w14:textId="77777777" w:rsidR="00F5504C" w:rsidRPr="00B75178" w:rsidRDefault="00F5504C" w:rsidP="00B75178">
            <w:pPr>
              <w:pStyle w:val="AmColumnHeading"/>
            </w:pPr>
            <w:r w:rsidRPr="00B75178">
              <w:t>Tarkistus</w:t>
            </w:r>
          </w:p>
        </w:tc>
      </w:tr>
      <w:tr w:rsidR="00F5504C" w:rsidRPr="00B75178" w14:paraId="75E985D3" w14:textId="77777777" w:rsidTr="004D6AA8">
        <w:trPr>
          <w:jc w:val="center"/>
        </w:trPr>
        <w:tc>
          <w:tcPr>
            <w:tcW w:w="4876" w:type="dxa"/>
            <w:tcBorders>
              <w:top w:val="nil"/>
              <w:left w:val="nil"/>
              <w:bottom w:val="nil"/>
              <w:right w:val="nil"/>
            </w:tcBorders>
          </w:tcPr>
          <w:p w14:paraId="394E4769" w14:textId="77777777" w:rsidR="00F5504C" w:rsidRPr="00B75178" w:rsidRDefault="00F5504C" w:rsidP="00B75178">
            <w:pPr>
              <w:pStyle w:val="Normal6a"/>
            </w:pPr>
            <w:r w:rsidRPr="00B75178">
              <w:rPr>
                <w:b/>
                <w:i/>
              </w:rPr>
              <w:t>(21)</w:t>
            </w:r>
            <w:r w:rsidRPr="00B75178">
              <w:tab/>
            </w:r>
            <w:r w:rsidRPr="00B75178">
              <w:rPr>
                <w:b/>
                <w:i/>
              </w:rPr>
              <w:t>Unioni avustaa vuoden 2003 liittymisasiakirjan</w:t>
            </w:r>
            <w:r w:rsidRPr="00B75178">
              <w:rPr>
                <w:b/>
                <w:i/>
                <w:vertAlign w:val="superscript"/>
              </w:rPr>
              <w:t>10</w:t>
            </w:r>
            <w:r w:rsidRPr="00B75178">
              <w:rPr>
                <w:b/>
                <w:i/>
              </w:rPr>
              <w:t xml:space="preserve"> liitteenä olevan, henkilöiden kauttakulusta maitse Kaliningradin alueen ja Venäjän federaation muiden osien välillä tehdyn pöytäkirjan N:o 5 mukaisesti Liettuaa henkilöiden kauttakulun hallinnoinnissa Kaliningradin alueen ja Venäjän federaation muiden osien välillä ja vastaa erityisesti lisäkustannuksista, joita tätä kauttakulkua koskevien yhteisön säännöstön säännösten täytäntöönpanosta aiheutuu. Sen vuoksi tässä asetuksessa olisi vahvistettava neuvoston asetuksessa (EY) N:o 693/2003</w:t>
            </w:r>
            <w:r w:rsidRPr="00B75178">
              <w:rPr>
                <w:b/>
                <w:i/>
                <w:vertAlign w:val="superscript"/>
              </w:rPr>
              <w:t>11</w:t>
            </w:r>
            <w:r w:rsidRPr="00B75178">
              <w:rPr>
                <w:b/>
                <w:i/>
              </w:rPr>
              <w:t xml:space="preserve"> säädetyn erityisen kauttakulkujärjestelyn rahoitustukea koskevat säännöt.</w:t>
            </w:r>
          </w:p>
        </w:tc>
        <w:tc>
          <w:tcPr>
            <w:tcW w:w="4876" w:type="dxa"/>
            <w:tcBorders>
              <w:top w:val="nil"/>
              <w:left w:val="nil"/>
              <w:bottom w:val="nil"/>
              <w:right w:val="nil"/>
            </w:tcBorders>
          </w:tcPr>
          <w:p w14:paraId="0B1669E7" w14:textId="77777777" w:rsidR="00F5504C" w:rsidRPr="00B75178" w:rsidRDefault="00F5504C" w:rsidP="00B75178">
            <w:pPr>
              <w:pStyle w:val="Normal6a"/>
            </w:pPr>
            <w:r w:rsidRPr="00B75178">
              <w:rPr>
                <w:b/>
                <w:i/>
              </w:rPr>
              <w:t>Poistetaan.</w:t>
            </w:r>
          </w:p>
        </w:tc>
      </w:tr>
      <w:tr w:rsidR="00F5504C" w:rsidRPr="00B75178" w14:paraId="00E2FD59" w14:textId="77777777" w:rsidTr="004D6AA8">
        <w:trPr>
          <w:jc w:val="center"/>
        </w:trPr>
        <w:tc>
          <w:tcPr>
            <w:tcW w:w="4876" w:type="dxa"/>
            <w:tcBorders>
              <w:top w:val="nil"/>
              <w:left w:val="nil"/>
              <w:bottom w:val="nil"/>
              <w:right w:val="nil"/>
            </w:tcBorders>
          </w:tcPr>
          <w:p w14:paraId="1ABFF7BA" w14:textId="77777777" w:rsidR="00F5504C" w:rsidRPr="00B75178" w:rsidRDefault="00F5504C" w:rsidP="00B75178">
            <w:pPr>
              <w:pStyle w:val="Normal6a"/>
            </w:pPr>
            <w:r w:rsidRPr="00B75178">
              <w:rPr>
                <w:b/>
                <w:i/>
              </w:rPr>
              <w:t>_________________</w:t>
            </w:r>
          </w:p>
        </w:tc>
        <w:tc>
          <w:tcPr>
            <w:tcW w:w="4876" w:type="dxa"/>
            <w:tcBorders>
              <w:top w:val="nil"/>
              <w:left w:val="nil"/>
              <w:bottom w:val="nil"/>
              <w:right w:val="nil"/>
            </w:tcBorders>
          </w:tcPr>
          <w:p w14:paraId="518F48A7" w14:textId="77777777" w:rsidR="00F5504C" w:rsidRPr="00B75178" w:rsidRDefault="00F5504C" w:rsidP="00B75178">
            <w:pPr>
              <w:widowControl/>
            </w:pPr>
          </w:p>
        </w:tc>
      </w:tr>
      <w:tr w:rsidR="00F5504C" w:rsidRPr="00B75178" w14:paraId="68FD536D" w14:textId="77777777" w:rsidTr="004D6AA8">
        <w:trPr>
          <w:jc w:val="center"/>
        </w:trPr>
        <w:tc>
          <w:tcPr>
            <w:tcW w:w="4876" w:type="dxa"/>
            <w:tcBorders>
              <w:top w:val="nil"/>
              <w:left w:val="nil"/>
              <w:bottom w:val="nil"/>
              <w:right w:val="nil"/>
            </w:tcBorders>
          </w:tcPr>
          <w:p w14:paraId="1F1DE82C" w14:textId="77777777" w:rsidR="00F5504C" w:rsidRPr="00B75178" w:rsidRDefault="00F5504C" w:rsidP="00B75178">
            <w:pPr>
              <w:pStyle w:val="Normal6a"/>
            </w:pPr>
            <w:r w:rsidRPr="00B75178">
              <w:rPr>
                <w:b/>
                <w:i/>
                <w:vertAlign w:val="superscript"/>
              </w:rPr>
              <w:t>10</w:t>
            </w:r>
            <w:r w:rsidRPr="00B75178">
              <w:t xml:space="preserve"> </w:t>
            </w:r>
            <w:r w:rsidRPr="00B75178">
              <w:rPr>
                <w:b/>
                <w:i/>
              </w:rPr>
              <w:t>Asiakirja Tšekin tasavallan, Viron tasavallan, Kyproksen tasavallan, Latvian tasavallan, Liettuan tasavallan, Unkarin tasavallan, Maltan tasavallan, Puolan tasavallan, Slovenian tasavallan ja Slovakian tasavallan liittymisehdoista ja niiden sopimusten mukautuksista, joihin Euroopan unioni perustuu (EUVL L 236, 23.9.2003, s. 955, ELI: http://data.europa.eu/eli/treaty/acc_2003/act_1/pro_10/sign).</w:t>
            </w:r>
          </w:p>
        </w:tc>
        <w:tc>
          <w:tcPr>
            <w:tcW w:w="4876" w:type="dxa"/>
            <w:tcBorders>
              <w:top w:val="nil"/>
              <w:left w:val="nil"/>
              <w:bottom w:val="nil"/>
              <w:right w:val="nil"/>
            </w:tcBorders>
          </w:tcPr>
          <w:p w14:paraId="5960933C" w14:textId="77777777" w:rsidR="00F5504C" w:rsidRPr="00B75178" w:rsidRDefault="00F5504C" w:rsidP="00B75178">
            <w:pPr>
              <w:widowControl/>
            </w:pPr>
          </w:p>
        </w:tc>
      </w:tr>
      <w:tr w:rsidR="00F5504C" w:rsidRPr="00B75178" w14:paraId="0AC3F200" w14:textId="77777777" w:rsidTr="004D6AA8">
        <w:trPr>
          <w:jc w:val="center"/>
        </w:trPr>
        <w:tc>
          <w:tcPr>
            <w:tcW w:w="4876" w:type="dxa"/>
            <w:tcBorders>
              <w:top w:val="nil"/>
              <w:left w:val="nil"/>
              <w:bottom w:val="nil"/>
              <w:right w:val="nil"/>
            </w:tcBorders>
          </w:tcPr>
          <w:p w14:paraId="59767109" w14:textId="77777777" w:rsidR="00F5504C" w:rsidRPr="00B75178" w:rsidRDefault="00F5504C" w:rsidP="00B75178">
            <w:pPr>
              <w:pStyle w:val="Normal6a"/>
            </w:pPr>
            <w:r w:rsidRPr="00B75178">
              <w:rPr>
                <w:b/>
                <w:i/>
                <w:vertAlign w:val="superscript"/>
              </w:rPr>
              <w:t>11</w:t>
            </w:r>
            <w:r w:rsidRPr="00B75178">
              <w:t xml:space="preserve"> </w:t>
            </w:r>
            <w:r w:rsidRPr="00B75178">
              <w:rPr>
                <w:b/>
                <w:i/>
              </w:rPr>
              <w:t>Neuvoston asetus (EY) N:o 693/2003, annettu 14 päivänä huhtikuuta 2003, erityisen kauttakulkua helpottavan asiakirjan (FTD) ja rautateitse tapahtuvaa kauttakulkua helpottavan asiakirjan (FRTD) käyttöön ottamisesta sekä yhteisen konsuliohjeiston ja yhteisen käsikirjan muuttamisesta (EUVL L 99, 17.4.2003, s. 8, ELI: http://data.europa.eu/eli/reg/2024/1351/oj).</w:t>
            </w:r>
          </w:p>
        </w:tc>
        <w:tc>
          <w:tcPr>
            <w:tcW w:w="4876" w:type="dxa"/>
            <w:tcBorders>
              <w:top w:val="nil"/>
              <w:left w:val="nil"/>
              <w:bottom w:val="nil"/>
              <w:right w:val="nil"/>
            </w:tcBorders>
          </w:tcPr>
          <w:p w14:paraId="2FDB4A73" w14:textId="77777777" w:rsidR="00F5504C" w:rsidRPr="00B75178" w:rsidRDefault="00F5504C" w:rsidP="00B75178">
            <w:pPr>
              <w:widowControl/>
            </w:pPr>
          </w:p>
        </w:tc>
      </w:tr>
    </w:tbl>
    <w:p w14:paraId="1A27A3C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7DC29820"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D53027B" w14:textId="77777777" w:rsidR="00F5504C" w:rsidRPr="00B75178" w:rsidRDefault="00F5504C" w:rsidP="00B75178">
      <w:pPr>
        <w:pStyle w:val="AmJustText"/>
      </w:pPr>
      <w:r w:rsidRPr="00B75178">
        <w:t>Perustelu koskee erityistä historiallista järjestelyä, joka liittyy Liettuan liittymiseen Euroopan unioniin sekä kauttakulkuun Kaliningradin alueen ja Venäjän federaation muiden osien välillä. Tällaisella erityistilanteella ei ole yleistä merkitystä Schengen-alueen toiminnan tai ohjelmakauden 2028–2034 päätavoitteiden kannalta. Asetuksessa olisi keskityttävä kaikkien jäsenvaltioiden yhteisiin haasteisiin ulkorajojen suojelun, viisumipolitiikan ja turvallisuuden aloilla.</w:t>
      </w:r>
    </w:p>
    <w:p w14:paraId="6492F017" w14:textId="77777777" w:rsidR="00F5504C" w:rsidRPr="00B75178" w:rsidRDefault="00F5504C" w:rsidP="00B75178">
      <w:pPr>
        <w:widowControl/>
      </w:pPr>
      <w:r w:rsidRPr="00B75178">
        <w:rPr>
          <w:rStyle w:val="HideTWBExt"/>
        </w:rPr>
        <w:t>&lt;/AmendB&gt;</w:t>
      </w:r>
    </w:p>
    <w:p w14:paraId="6B61BF8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112</w:t>
      </w:r>
      <w:r w:rsidRPr="00B75178">
        <w:rPr>
          <w:rStyle w:val="HideTWBExt"/>
          <w:b w:val="0"/>
        </w:rPr>
        <w:t>&lt;/NumAmB&gt;</w:t>
      </w:r>
    </w:p>
    <w:p w14:paraId="1FFEA5D8"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072D21AB" w14:textId="77777777" w:rsidR="00F5504C" w:rsidRPr="00B75178" w:rsidRDefault="00F5504C" w:rsidP="00B75178">
      <w:pPr>
        <w:pStyle w:val="NormalBold"/>
      </w:pPr>
      <w:r w:rsidRPr="00B75178">
        <w:rPr>
          <w:rStyle w:val="HideTWBExt"/>
          <w:b w:val="0"/>
        </w:rPr>
        <w:t>&lt;/RepeatBlock-By&gt;</w:t>
      </w:r>
    </w:p>
    <w:p w14:paraId="69715A8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CAC1E0E" w14:textId="77777777" w:rsidR="00F5504C" w:rsidRPr="00B75178" w:rsidRDefault="00F5504C" w:rsidP="00B75178">
      <w:pPr>
        <w:pStyle w:val="NormalBold"/>
      </w:pPr>
      <w:r w:rsidRPr="00B75178">
        <w:rPr>
          <w:rStyle w:val="HideTWBExt"/>
          <w:b w:val="0"/>
        </w:rPr>
        <w:t>&lt;Article&gt;</w:t>
      </w:r>
      <w:r w:rsidRPr="00B75178">
        <w:t>Johdanto-osan 24 a kappale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D1C018F" w14:textId="77777777" w:rsidTr="004D6AA8">
        <w:trPr>
          <w:trHeight w:hRule="exact" w:val="240"/>
          <w:jc w:val="center"/>
        </w:trPr>
        <w:tc>
          <w:tcPr>
            <w:tcW w:w="9752" w:type="dxa"/>
            <w:gridSpan w:val="2"/>
            <w:tcBorders>
              <w:top w:val="nil"/>
              <w:left w:val="nil"/>
              <w:bottom w:val="nil"/>
              <w:right w:val="nil"/>
            </w:tcBorders>
          </w:tcPr>
          <w:p w14:paraId="3209CD76" w14:textId="77777777" w:rsidR="00F5504C" w:rsidRPr="00B75178" w:rsidRDefault="00F5504C" w:rsidP="00B75178">
            <w:pPr>
              <w:widowControl/>
            </w:pPr>
          </w:p>
        </w:tc>
      </w:tr>
      <w:tr w:rsidR="00F5504C" w:rsidRPr="00B75178" w14:paraId="46A50BCE" w14:textId="77777777" w:rsidTr="004D6AA8">
        <w:trPr>
          <w:trHeight w:val="240"/>
          <w:jc w:val="center"/>
        </w:trPr>
        <w:tc>
          <w:tcPr>
            <w:tcW w:w="4876" w:type="dxa"/>
            <w:tcBorders>
              <w:top w:val="nil"/>
              <w:left w:val="nil"/>
              <w:bottom w:val="nil"/>
              <w:right w:val="nil"/>
            </w:tcBorders>
          </w:tcPr>
          <w:p w14:paraId="76748EA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092B134" w14:textId="77777777" w:rsidR="00F5504C" w:rsidRPr="00B75178" w:rsidRDefault="00F5504C" w:rsidP="00B75178">
            <w:pPr>
              <w:pStyle w:val="AmColumnHeading"/>
            </w:pPr>
            <w:r w:rsidRPr="00B75178">
              <w:t>Tarkistus</w:t>
            </w:r>
          </w:p>
        </w:tc>
      </w:tr>
      <w:tr w:rsidR="00F5504C" w:rsidRPr="00B75178" w14:paraId="7F647CB4" w14:textId="77777777" w:rsidTr="004D6AA8">
        <w:trPr>
          <w:jc w:val="center"/>
        </w:trPr>
        <w:tc>
          <w:tcPr>
            <w:tcW w:w="4876" w:type="dxa"/>
            <w:tcBorders>
              <w:top w:val="nil"/>
              <w:left w:val="nil"/>
              <w:bottom w:val="nil"/>
              <w:right w:val="nil"/>
            </w:tcBorders>
          </w:tcPr>
          <w:p w14:paraId="44C2B7AD" w14:textId="77777777" w:rsidR="00F5504C" w:rsidRPr="00B75178" w:rsidRDefault="00F5504C" w:rsidP="00B75178">
            <w:pPr>
              <w:pStyle w:val="Normal6a"/>
            </w:pPr>
          </w:p>
        </w:tc>
        <w:tc>
          <w:tcPr>
            <w:tcW w:w="4876" w:type="dxa"/>
            <w:tcBorders>
              <w:top w:val="nil"/>
              <w:left w:val="nil"/>
              <w:bottom w:val="nil"/>
              <w:right w:val="nil"/>
            </w:tcBorders>
          </w:tcPr>
          <w:p w14:paraId="7D0D3984" w14:textId="77777777" w:rsidR="00F5504C" w:rsidRPr="00B75178" w:rsidRDefault="00F5504C" w:rsidP="00B75178">
            <w:pPr>
              <w:pStyle w:val="Normal6a"/>
            </w:pPr>
            <w:r w:rsidRPr="00B75178">
              <w:rPr>
                <w:b/>
                <w:i/>
              </w:rPr>
              <w:t>(24 a)</w:t>
            </w:r>
            <w:r w:rsidRPr="00B75178">
              <w:tab/>
            </w:r>
            <w:r w:rsidRPr="00B75178">
              <w:rPr>
                <w:b/>
                <w:i/>
              </w:rPr>
              <w:t>Tämän asetuksen säännösten ja sen hallintojärjestelyjen olisi edistettävä budjettivallan käyttäjän asianmukaista päätöksentekoa ja asianmukaista parlamentaarista valvontaa. Etenkin Schengen-aluetta, Euroopan yhdennettyä rajaturvallisuutta ja yhteistä viisumipolitiikkaa koskevan unionin tuen sisäisen rakenteen mahdollinen täsmentäminen olisi otettava asianmukaisesti huomioon budjettinimikkeistössä ottamalla käyttöön vastaavat budjettikohdat.</w:t>
            </w:r>
          </w:p>
        </w:tc>
      </w:tr>
    </w:tbl>
    <w:p w14:paraId="4D10FA0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F55BDE2" w14:textId="77777777" w:rsidR="00F5504C" w:rsidRPr="00B75178" w:rsidRDefault="00F5504C" w:rsidP="00B75178">
      <w:pPr>
        <w:widowControl/>
      </w:pPr>
      <w:r w:rsidRPr="00B75178">
        <w:rPr>
          <w:rStyle w:val="HideTWBExt"/>
        </w:rPr>
        <w:t>&lt;/AmendB&gt;</w:t>
      </w:r>
    </w:p>
    <w:p w14:paraId="270CFE8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113</w:t>
      </w:r>
      <w:r w:rsidRPr="00B75178">
        <w:rPr>
          <w:rStyle w:val="HideTWBExt"/>
          <w:b w:val="0"/>
        </w:rPr>
        <w:t>&lt;/NumAmB&gt;</w:t>
      </w:r>
    </w:p>
    <w:p w14:paraId="388E22B7"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3FD6A8DD" w14:textId="77777777" w:rsidR="00F5504C" w:rsidRPr="00B75178" w:rsidRDefault="00F5504C" w:rsidP="00B75178">
      <w:pPr>
        <w:pStyle w:val="NormalBold"/>
      </w:pPr>
      <w:r w:rsidRPr="00B75178">
        <w:rPr>
          <w:rStyle w:val="HideTWBExt"/>
          <w:b w:val="0"/>
        </w:rPr>
        <w:t>&lt;/RepeatBlock-By&gt;</w:t>
      </w:r>
    </w:p>
    <w:p w14:paraId="2918ECB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C3E1ECB" w14:textId="77777777" w:rsidR="00F5504C" w:rsidRPr="00B75178" w:rsidRDefault="00F5504C" w:rsidP="00B75178">
      <w:pPr>
        <w:pStyle w:val="NormalBold"/>
      </w:pPr>
      <w:r w:rsidRPr="00B75178">
        <w:rPr>
          <w:rStyle w:val="HideTWBExt"/>
          <w:b w:val="0"/>
        </w:rPr>
        <w:t>&lt;Article&gt;</w:t>
      </w:r>
      <w:r w:rsidRPr="00B75178">
        <w:t>1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FEE17B5" w14:textId="77777777" w:rsidTr="004D6AA8">
        <w:trPr>
          <w:trHeight w:hRule="exact" w:val="240"/>
          <w:jc w:val="center"/>
        </w:trPr>
        <w:tc>
          <w:tcPr>
            <w:tcW w:w="9752" w:type="dxa"/>
            <w:gridSpan w:val="2"/>
            <w:tcBorders>
              <w:top w:val="nil"/>
              <w:left w:val="nil"/>
              <w:bottom w:val="nil"/>
              <w:right w:val="nil"/>
            </w:tcBorders>
          </w:tcPr>
          <w:p w14:paraId="36302451" w14:textId="77777777" w:rsidR="00F5504C" w:rsidRPr="00B75178" w:rsidRDefault="00F5504C" w:rsidP="00B75178">
            <w:pPr>
              <w:widowControl/>
            </w:pPr>
          </w:p>
        </w:tc>
      </w:tr>
      <w:tr w:rsidR="00F5504C" w:rsidRPr="00B75178" w14:paraId="09FFA35F" w14:textId="77777777" w:rsidTr="004D6AA8">
        <w:trPr>
          <w:trHeight w:val="240"/>
          <w:jc w:val="center"/>
        </w:trPr>
        <w:tc>
          <w:tcPr>
            <w:tcW w:w="4876" w:type="dxa"/>
            <w:tcBorders>
              <w:top w:val="nil"/>
              <w:left w:val="nil"/>
              <w:bottom w:val="nil"/>
              <w:right w:val="nil"/>
            </w:tcBorders>
          </w:tcPr>
          <w:p w14:paraId="1C10644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BE2E1DD" w14:textId="77777777" w:rsidR="00F5504C" w:rsidRPr="00B75178" w:rsidRDefault="00F5504C" w:rsidP="00B75178">
            <w:pPr>
              <w:pStyle w:val="AmColumnHeading"/>
            </w:pPr>
            <w:r w:rsidRPr="00B75178">
              <w:t>Tarkistus</w:t>
            </w:r>
          </w:p>
        </w:tc>
      </w:tr>
      <w:tr w:rsidR="00F5504C" w:rsidRPr="00B75178" w14:paraId="0966852C" w14:textId="77777777" w:rsidTr="004D6AA8">
        <w:trPr>
          <w:jc w:val="center"/>
        </w:trPr>
        <w:tc>
          <w:tcPr>
            <w:tcW w:w="4876" w:type="dxa"/>
            <w:tcBorders>
              <w:top w:val="nil"/>
              <w:left w:val="nil"/>
              <w:bottom w:val="nil"/>
              <w:right w:val="nil"/>
            </w:tcBorders>
          </w:tcPr>
          <w:p w14:paraId="2F2B1CF3"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w:t>
            </w:r>
            <w:r w:rsidRPr="00B75178">
              <w:rPr>
                <w:b/>
                <w:i/>
              </w:rPr>
              <w:t>Schengen-alueen toimintaa, rajaturvallisuuden tehokasta ylläpitämistä ulkorajoilla ja viisumipolitiikan tehokkuutta muun muassa tukemalla</w:t>
            </w:r>
            <w:r w:rsidRPr="00B75178">
              <w:t xml:space="preserve"> muuttoliike- ja turvapaikkasopimuksen </w:t>
            </w:r>
            <w:r w:rsidRPr="00B75178">
              <w:rPr>
                <w:b/>
                <w:i/>
              </w:rPr>
              <w:t>asiaa</w:t>
            </w:r>
            <w:r w:rsidRPr="00B75178">
              <w:t xml:space="preserve"> koskevien osien täytäntöönpanoa</w:t>
            </w:r>
            <w:r w:rsidRPr="00B75178">
              <w:rPr>
                <w:b/>
                <w:i/>
              </w:rPr>
              <w:t>, vahvistamista ja kehittämistä, sekä sisäisen turvallisuuden korkeaa tasoa unionissa ilman minkäänlaisia, sisärajoja ylittäville henkilöille tehtäviä tarkastuksia</w:t>
            </w:r>
            <w:r w:rsidRPr="00B75178">
              <w:t>.</w:t>
            </w:r>
          </w:p>
        </w:tc>
        <w:tc>
          <w:tcPr>
            <w:tcW w:w="4876" w:type="dxa"/>
            <w:tcBorders>
              <w:top w:val="nil"/>
              <w:left w:val="nil"/>
              <w:bottom w:val="nil"/>
              <w:right w:val="nil"/>
            </w:tcBorders>
          </w:tcPr>
          <w:p w14:paraId="24025AEA"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w:t>
            </w:r>
            <w:r w:rsidRPr="00B75178">
              <w:rPr>
                <w:b/>
                <w:i/>
              </w:rPr>
              <w:t>henkilöiden sisärajavalvonnan puuttumisen varmistamista kansalaisuudesta riippumatta sekä yhteistä viisumipolitiikkaa ja ulkorajojen valvontaa koskevaa politiikkaa</w:t>
            </w:r>
            <w:r w:rsidRPr="00B75178">
              <w:t xml:space="preserve"> muun muassa tukemalla muuttoliike- ja turvapaikkasopimuksen </w:t>
            </w:r>
            <w:r w:rsidRPr="00B75178">
              <w:rPr>
                <w:b/>
                <w:i/>
              </w:rPr>
              <w:t>erityisesti rajaturvallisuutta</w:t>
            </w:r>
            <w:r w:rsidRPr="00B75178">
              <w:t xml:space="preserve"> koskevien osien täytäntöönpanoa.</w:t>
            </w:r>
          </w:p>
        </w:tc>
      </w:tr>
    </w:tbl>
    <w:p w14:paraId="3D0FAB5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D2E32C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05FD3C4" w14:textId="77777777" w:rsidR="00F5504C" w:rsidRPr="00B75178" w:rsidRDefault="00F5504C" w:rsidP="00B75178">
      <w:pPr>
        <w:pStyle w:val="AmJustText"/>
      </w:pPr>
      <w:r w:rsidRPr="00B75178">
        <w:t>Perustuu perussopimusten 67,77 ja 79 artiklaan. Sopimuksen täytäntöönpanon rahoituksen rajoittaminen rajaturvallisuuteen liittyvään asetukseen.</w:t>
      </w:r>
    </w:p>
    <w:p w14:paraId="474BD241" w14:textId="77777777" w:rsidR="00F5504C" w:rsidRPr="00B75178" w:rsidRDefault="00F5504C" w:rsidP="00B75178">
      <w:pPr>
        <w:widowControl/>
      </w:pPr>
      <w:r w:rsidRPr="00B75178">
        <w:rPr>
          <w:rStyle w:val="HideTWBExt"/>
        </w:rPr>
        <w:t>&lt;/AmendB&gt;</w:t>
      </w:r>
    </w:p>
    <w:p w14:paraId="03DFE50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114</w:t>
      </w:r>
      <w:r w:rsidRPr="00B75178">
        <w:rPr>
          <w:rStyle w:val="HideTWBExt"/>
          <w:b w:val="0"/>
        </w:rPr>
        <w:t>&lt;/NumAmB&gt;</w:t>
      </w:r>
    </w:p>
    <w:p w14:paraId="3F614941" w14:textId="77777777" w:rsidR="00F5504C" w:rsidRPr="00B75178" w:rsidRDefault="00F5504C" w:rsidP="00B75178">
      <w:pPr>
        <w:pStyle w:val="NormalBold"/>
      </w:pPr>
      <w:r w:rsidRPr="00B75178">
        <w:rPr>
          <w:rStyle w:val="HideTWBExt"/>
          <w:b w:val="0"/>
        </w:rPr>
        <w:t>&lt;RepeatBlock-By&gt;&lt;Members&gt;</w:t>
      </w:r>
      <w:r w:rsidRPr="00B75178">
        <w:t>Tom Vandendriessche</w:t>
      </w:r>
      <w:r w:rsidRPr="00B75178">
        <w:rPr>
          <w:rStyle w:val="HideTWBExt"/>
          <w:b w:val="0"/>
        </w:rPr>
        <w:t>&lt;/Members&gt;</w:t>
      </w:r>
    </w:p>
    <w:p w14:paraId="12442B8C" w14:textId="77777777" w:rsidR="00F5504C" w:rsidRPr="00B75178" w:rsidRDefault="00F5504C" w:rsidP="00B75178">
      <w:pPr>
        <w:pStyle w:val="NormalBold"/>
      </w:pPr>
      <w:r w:rsidRPr="00B75178">
        <w:rPr>
          <w:rStyle w:val="HideTWBExt"/>
          <w:b w:val="0"/>
        </w:rPr>
        <w:t>&lt;/RepeatBlock-By&gt;</w:t>
      </w:r>
    </w:p>
    <w:p w14:paraId="5C4767C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656043" w14:textId="77777777" w:rsidR="00F5504C" w:rsidRPr="00B75178" w:rsidRDefault="00F5504C" w:rsidP="00B75178">
      <w:pPr>
        <w:pStyle w:val="NormalBold"/>
      </w:pPr>
      <w:r w:rsidRPr="00B75178">
        <w:rPr>
          <w:rStyle w:val="HideTWBExt"/>
          <w:b w:val="0"/>
        </w:rPr>
        <w:t>&lt;Article&gt;</w:t>
      </w:r>
      <w:r w:rsidRPr="00B75178">
        <w:t>1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A1985DC" w14:textId="77777777" w:rsidTr="004D6AA8">
        <w:trPr>
          <w:trHeight w:hRule="exact" w:val="240"/>
          <w:jc w:val="center"/>
        </w:trPr>
        <w:tc>
          <w:tcPr>
            <w:tcW w:w="9752" w:type="dxa"/>
            <w:gridSpan w:val="2"/>
            <w:tcBorders>
              <w:top w:val="nil"/>
              <w:left w:val="nil"/>
              <w:bottom w:val="nil"/>
              <w:right w:val="nil"/>
            </w:tcBorders>
          </w:tcPr>
          <w:p w14:paraId="5E2AC6CD" w14:textId="77777777" w:rsidR="00F5504C" w:rsidRPr="00B75178" w:rsidRDefault="00F5504C" w:rsidP="00B75178">
            <w:pPr>
              <w:widowControl/>
            </w:pPr>
          </w:p>
        </w:tc>
      </w:tr>
      <w:tr w:rsidR="00F5504C" w:rsidRPr="00B75178" w14:paraId="0AEA6C2C" w14:textId="77777777" w:rsidTr="004D6AA8">
        <w:trPr>
          <w:trHeight w:val="240"/>
          <w:jc w:val="center"/>
        </w:trPr>
        <w:tc>
          <w:tcPr>
            <w:tcW w:w="4876" w:type="dxa"/>
            <w:tcBorders>
              <w:top w:val="nil"/>
              <w:left w:val="nil"/>
              <w:bottom w:val="nil"/>
              <w:right w:val="nil"/>
            </w:tcBorders>
          </w:tcPr>
          <w:p w14:paraId="3031052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39FF798" w14:textId="77777777" w:rsidR="00F5504C" w:rsidRPr="00B75178" w:rsidRDefault="00F5504C" w:rsidP="00B75178">
            <w:pPr>
              <w:pStyle w:val="AmColumnHeading"/>
            </w:pPr>
            <w:r w:rsidRPr="00B75178">
              <w:t>Tarkistus</w:t>
            </w:r>
          </w:p>
        </w:tc>
      </w:tr>
      <w:tr w:rsidR="00F5504C" w:rsidRPr="00B75178" w14:paraId="7E211B7C" w14:textId="77777777" w:rsidTr="004D6AA8">
        <w:trPr>
          <w:jc w:val="center"/>
        </w:trPr>
        <w:tc>
          <w:tcPr>
            <w:tcW w:w="4876" w:type="dxa"/>
            <w:tcBorders>
              <w:top w:val="nil"/>
              <w:left w:val="nil"/>
              <w:bottom w:val="nil"/>
              <w:right w:val="nil"/>
            </w:tcBorders>
          </w:tcPr>
          <w:p w14:paraId="5E448151"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w:t>
            </w:r>
            <w:r w:rsidRPr="00B75178">
              <w:rPr>
                <w:b/>
                <w:i/>
              </w:rPr>
              <w:t>rajaturvallisuuden tehokasta ylläpitämistä</w:t>
            </w:r>
            <w:r w:rsidRPr="00B75178">
              <w:t xml:space="preserve"> ulkorajoilla ja viisumipolitiikan tehokkuutta muun muassa tukemalla muuttoliike- ja turvapaikkasopimuksen </w:t>
            </w:r>
            <w:r w:rsidRPr="00B75178">
              <w:rPr>
                <w:b/>
                <w:i/>
              </w:rPr>
              <w:t>asiaa koskevien</w:t>
            </w:r>
            <w:r w:rsidRPr="00B75178">
              <w:t xml:space="preserve"> osien täytäntöönpanoa, vahvistamista ja kehittämistä</w:t>
            </w:r>
            <w:r w:rsidRPr="00B75178">
              <w:rPr>
                <w:b/>
                <w:i/>
              </w:rPr>
              <w:t>, sekä sisäisen turvallisuuden korkeaa tasoa unionissa ilman minkäänlaisia, sisärajoja ylittäville henkilöille tehtäviä tarkastuksia</w:t>
            </w:r>
            <w:r w:rsidRPr="00B75178">
              <w:t>.</w:t>
            </w:r>
          </w:p>
        </w:tc>
        <w:tc>
          <w:tcPr>
            <w:tcW w:w="4876" w:type="dxa"/>
            <w:tcBorders>
              <w:top w:val="nil"/>
              <w:left w:val="nil"/>
              <w:bottom w:val="nil"/>
              <w:right w:val="nil"/>
            </w:tcBorders>
          </w:tcPr>
          <w:p w14:paraId="0521D626"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w:t>
            </w:r>
            <w:r w:rsidRPr="00B75178">
              <w:rPr>
                <w:b/>
                <w:i/>
              </w:rPr>
              <w:t>tiukkaa valvontaa</w:t>
            </w:r>
            <w:r w:rsidRPr="00B75178">
              <w:t xml:space="preserve"> ulkorajoilla ja viisumipolitiikan tehokkuutta muun muassa tukemalla muuttoliike- ja turvapaikkasopimuksen </w:t>
            </w:r>
            <w:r w:rsidRPr="00B75178">
              <w:rPr>
                <w:b/>
                <w:i/>
              </w:rPr>
              <w:t>turvallisuutta, seulontaa ja nopeaa palauttamista koskevien</w:t>
            </w:r>
            <w:r w:rsidRPr="00B75178">
              <w:t xml:space="preserve"> osien täytäntöönpanoa, vahvistamista ja kehittämistä.</w:t>
            </w:r>
            <w:r w:rsidRPr="00B75178">
              <w:rPr>
                <w:b/>
                <w:i/>
              </w:rPr>
              <w:t> </w:t>
            </w:r>
          </w:p>
        </w:tc>
      </w:tr>
    </w:tbl>
    <w:p w14:paraId="5728604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30263ED" w14:textId="77777777" w:rsidR="00F5504C" w:rsidRPr="00B75178" w:rsidRDefault="00F5504C" w:rsidP="00B75178">
      <w:pPr>
        <w:widowControl/>
      </w:pPr>
      <w:r w:rsidRPr="00B75178">
        <w:rPr>
          <w:rStyle w:val="HideTWBExt"/>
        </w:rPr>
        <w:t>&lt;/AmendB&gt;</w:t>
      </w:r>
    </w:p>
    <w:p w14:paraId="38336E7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115</w:t>
      </w:r>
      <w:r w:rsidRPr="00B75178">
        <w:rPr>
          <w:rStyle w:val="HideTWBExt"/>
          <w:b w:val="0"/>
        </w:rPr>
        <w:t>&lt;/NumAmB&gt;</w:t>
      </w:r>
    </w:p>
    <w:p w14:paraId="282138BA"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1D89F038" w14:textId="77777777" w:rsidR="00F5504C" w:rsidRPr="00B75178" w:rsidRDefault="00F5504C" w:rsidP="00B75178">
      <w:pPr>
        <w:pStyle w:val="NormalBold"/>
      </w:pPr>
      <w:r w:rsidRPr="00B75178">
        <w:rPr>
          <w:rStyle w:val="HideTWBExt"/>
          <w:b w:val="0"/>
        </w:rPr>
        <w:t>&lt;/RepeatBlock-By&gt;</w:t>
      </w:r>
    </w:p>
    <w:p w14:paraId="4FD1541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C947FC1" w14:textId="77777777" w:rsidR="00F5504C" w:rsidRPr="00B75178" w:rsidRDefault="00F5504C" w:rsidP="00B75178">
      <w:pPr>
        <w:pStyle w:val="NormalBold"/>
      </w:pPr>
      <w:r w:rsidRPr="00B75178">
        <w:rPr>
          <w:rStyle w:val="HideTWBExt"/>
          <w:b w:val="0"/>
        </w:rPr>
        <w:t>&lt;Article&gt;</w:t>
      </w:r>
      <w:r w:rsidRPr="00B75178">
        <w:t>1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C5913F5" w14:textId="77777777" w:rsidTr="004D6AA8">
        <w:trPr>
          <w:trHeight w:hRule="exact" w:val="240"/>
          <w:jc w:val="center"/>
        </w:trPr>
        <w:tc>
          <w:tcPr>
            <w:tcW w:w="9752" w:type="dxa"/>
            <w:gridSpan w:val="2"/>
            <w:tcBorders>
              <w:top w:val="nil"/>
              <w:left w:val="nil"/>
              <w:bottom w:val="nil"/>
              <w:right w:val="nil"/>
            </w:tcBorders>
          </w:tcPr>
          <w:p w14:paraId="57F5D0D3" w14:textId="77777777" w:rsidR="00F5504C" w:rsidRPr="00B75178" w:rsidRDefault="00F5504C" w:rsidP="00B75178">
            <w:pPr>
              <w:widowControl/>
            </w:pPr>
          </w:p>
        </w:tc>
      </w:tr>
      <w:tr w:rsidR="00F5504C" w:rsidRPr="00B75178" w14:paraId="0302C517" w14:textId="77777777" w:rsidTr="004D6AA8">
        <w:trPr>
          <w:trHeight w:val="240"/>
          <w:jc w:val="center"/>
        </w:trPr>
        <w:tc>
          <w:tcPr>
            <w:tcW w:w="4876" w:type="dxa"/>
            <w:tcBorders>
              <w:top w:val="nil"/>
              <w:left w:val="nil"/>
              <w:bottom w:val="nil"/>
              <w:right w:val="nil"/>
            </w:tcBorders>
          </w:tcPr>
          <w:p w14:paraId="505F67A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7188712" w14:textId="77777777" w:rsidR="00F5504C" w:rsidRPr="00B75178" w:rsidRDefault="00F5504C" w:rsidP="00B75178">
            <w:pPr>
              <w:pStyle w:val="AmColumnHeading"/>
            </w:pPr>
            <w:r w:rsidRPr="00B75178">
              <w:t>Tarkistus</w:t>
            </w:r>
          </w:p>
        </w:tc>
      </w:tr>
      <w:tr w:rsidR="00F5504C" w:rsidRPr="00B75178" w14:paraId="068E9514" w14:textId="77777777" w:rsidTr="004D6AA8">
        <w:trPr>
          <w:jc w:val="center"/>
        </w:trPr>
        <w:tc>
          <w:tcPr>
            <w:tcW w:w="4876" w:type="dxa"/>
            <w:tcBorders>
              <w:top w:val="nil"/>
              <w:left w:val="nil"/>
              <w:bottom w:val="nil"/>
              <w:right w:val="nil"/>
            </w:tcBorders>
          </w:tcPr>
          <w:p w14:paraId="1C4FA719"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w:t>
            </w:r>
            <w:r w:rsidRPr="00B75178">
              <w:rPr>
                <w:b/>
                <w:i/>
              </w:rPr>
              <w:t>tehokasta</w:t>
            </w:r>
            <w:r w:rsidRPr="00B75178">
              <w:t xml:space="preserve"> ylläpitämistä ulkorajoilla ja viisumipolitiikan tehokkuutta </w:t>
            </w:r>
            <w:r w:rsidRPr="00B75178">
              <w:rPr>
                <w:b/>
                <w:i/>
              </w:rPr>
              <w:t>muun muassa tukemalla muuttoliike- ja turvapaikkasopimuksen asiaa koskevien osien täytäntöönpanoa, vahvistamista ja kehittämistä,</w:t>
            </w:r>
            <w:r w:rsidRPr="00B75178">
              <w:t xml:space="preserve"> sekä sisäisen turvallisuuden korkeaa tasoa unionissa ilman minkäänlaisia, sisärajoja ylittäville henkilöille tehtäviä tarkastuksia.</w:t>
            </w:r>
          </w:p>
        </w:tc>
        <w:tc>
          <w:tcPr>
            <w:tcW w:w="4876" w:type="dxa"/>
            <w:tcBorders>
              <w:top w:val="nil"/>
              <w:left w:val="nil"/>
              <w:bottom w:val="nil"/>
              <w:right w:val="nil"/>
            </w:tcBorders>
          </w:tcPr>
          <w:p w14:paraId="36CA3636"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ylläpitämistä ulkorajoilla </w:t>
            </w:r>
            <w:r w:rsidRPr="00B75178">
              <w:rPr>
                <w:b/>
                <w:i/>
              </w:rPr>
              <w:t>perusoikeuksia täysimääräisesti noudattaen</w:t>
            </w:r>
            <w:r w:rsidRPr="00B75178">
              <w:t xml:space="preserve"> ja viisumipolitiikan tehokkuutta </w:t>
            </w:r>
            <w:r w:rsidRPr="00B75178">
              <w:rPr>
                <w:b/>
                <w:i/>
              </w:rPr>
              <w:t>ja oikeudenmukaisuutta</w:t>
            </w:r>
            <w:r w:rsidRPr="00B75178">
              <w:t xml:space="preserve"> sekä sisäisen turvallisuuden korkeaa tasoa unionissa ilman minkäänlaisia, sisärajoja ylittäville henkilöille tehtäviä tarkastuksia.</w:t>
            </w:r>
          </w:p>
        </w:tc>
      </w:tr>
    </w:tbl>
    <w:p w14:paraId="26F9E37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B989689" w14:textId="77777777" w:rsidR="00F5504C" w:rsidRPr="00B75178" w:rsidRDefault="00F5504C" w:rsidP="00B75178">
      <w:pPr>
        <w:widowControl/>
      </w:pPr>
      <w:r w:rsidRPr="00B75178">
        <w:rPr>
          <w:rStyle w:val="HideTWBExt"/>
        </w:rPr>
        <w:t>&lt;/AmendB&gt;</w:t>
      </w:r>
    </w:p>
    <w:p w14:paraId="0782037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116</w:t>
      </w:r>
      <w:r w:rsidRPr="00B75178">
        <w:rPr>
          <w:rStyle w:val="HideTWBExt"/>
          <w:b w:val="0"/>
        </w:rPr>
        <w:t>&lt;/NumAmB&gt;</w:t>
      </w:r>
    </w:p>
    <w:p w14:paraId="21CB6DB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143D6AB0" w14:textId="77777777" w:rsidR="00F5504C" w:rsidRPr="00B75178" w:rsidRDefault="00F5504C" w:rsidP="00B75178">
      <w:pPr>
        <w:pStyle w:val="NormalBold"/>
      </w:pPr>
      <w:r w:rsidRPr="00B75178">
        <w:rPr>
          <w:rStyle w:val="HideTWBExt"/>
          <w:b w:val="0"/>
        </w:rPr>
        <w:t>&lt;/RepeatBlock-By&gt;</w:t>
      </w:r>
    </w:p>
    <w:p w14:paraId="1332ADE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A46CAE5" w14:textId="77777777" w:rsidR="00F5504C" w:rsidRPr="00B75178" w:rsidRDefault="00F5504C" w:rsidP="00B75178">
      <w:pPr>
        <w:pStyle w:val="NormalBold"/>
      </w:pPr>
      <w:r w:rsidRPr="00B75178">
        <w:rPr>
          <w:rStyle w:val="HideTWBExt"/>
          <w:b w:val="0"/>
        </w:rPr>
        <w:t>&lt;Article&gt;</w:t>
      </w:r>
      <w:r w:rsidRPr="00B75178">
        <w:t>1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FBD68FA" w14:textId="77777777" w:rsidTr="004D6AA8">
        <w:trPr>
          <w:trHeight w:hRule="exact" w:val="240"/>
          <w:jc w:val="center"/>
        </w:trPr>
        <w:tc>
          <w:tcPr>
            <w:tcW w:w="9752" w:type="dxa"/>
            <w:gridSpan w:val="2"/>
            <w:tcBorders>
              <w:top w:val="nil"/>
              <w:left w:val="nil"/>
              <w:bottom w:val="nil"/>
              <w:right w:val="nil"/>
            </w:tcBorders>
          </w:tcPr>
          <w:p w14:paraId="28E26159" w14:textId="77777777" w:rsidR="00F5504C" w:rsidRPr="00B75178" w:rsidRDefault="00F5504C" w:rsidP="00B75178">
            <w:pPr>
              <w:widowControl/>
            </w:pPr>
          </w:p>
        </w:tc>
      </w:tr>
      <w:tr w:rsidR="00F5504C" w:rsidRPr="00B75178" w14:paraId="74BD322D" w14:textId="77777777" w:rsidTr="004D6AA8">
        <w:trPr>
          <w:trHeight w:val="240"/>
          <w:jc w:val="center"/>
        </w:trPr>
        <w:tc>
          <w:tcPr>
            <w:tcW w:w="4876" w:type="dxa"/>
            <w:tcBorders>
              <w:top w:val="nil"/>
              <w:left w:val="nil"/>
              <w:bottom w:val="nil"/>
              <w:right w:val="nil"/>
            </w:tcBorders>
          </w:tcPr>
          <w:p w14:paraId="707109E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B95968B" w14:textId="77777777" w:rsidR="00F5504C" w:rsidRPr="00B75178" w:rsidRDefault="00F5504C" w:rsidP="00B75178">
            <w:pPr>
              <w:pStyle w:val="AmColumnHeading"/>
            </w:pPr>
            <w:r w:rsidRPr="00B75178">
              <w:t>Tarkistus</w:t>
            </w:r>
          </w:p>
        </w:tc>
      </w:tr>
      <w:tr w:rsidR="00F5504C" w:rsidRPr="00B75178" w14:paraId="7CA4B918" w14:textId="77777777" w:rsidTr="004D6AA8">
        <w:trPr>
          <w:jc w:val="center"/>
        </w:trPr>
        <w:tc>
          <w:tcPr>
            <w:tcW w:w="4876" w:type="dxa"/>
            <w:tcBorders>
              <w:top w:val="nil"/>
              <w:left w:val="nil"/>
              <w:bottom w:val="nil"/>
              <w:right w:val="nil"/>
            </w:tcBorders>
          </w:tcPr>
          <w:p w14:paraId="193AE6D4" w14:textId="77777777" w:rsidR="00F5504C" w:rsidRPr="00B75178" w:rsidRDefault="00F5504C" w:rsidP="00B75178">
            <w:pPr>
              <w:pStyle w:val="Normal6a"/>
            </w:pPr>
            <w:r w:rsidRPr="00B75178">
              <w:t>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tehokasta ylläpitämistä ulkorajoilla ja viisumipolitiikan tehokkuutta muun muassa tukemalla muuttoliike- ja turvapaikkasopimuksen asiaa koskevien osien täytäntöönpanoa, vahvistamista ja kehittämistä, sekä sisäisen turvallisuuden korkeaa tasoa unionissa ilman minkäänlaisia</w:t>
            </w:r>
            <w:r w:rsidRPr="00B75178">
              <w:rPr>
                <w:b/>
                <w:i/>
              </w:rPr>
              <w:t>, sisärajoja ylittäville</w:t>
            </w:r>
            <w:r w:rsidRPr="00B75178">
              <w:t xml:space="preserve"> henkilöille tehtäviä tarkastuksia.</w:t>
            </w:r>
          </w:p>
        </w:tc>
        <w:tc>
          <w:tcPr>
            <w:tcW w:w="4876" w:type="dxa"/>
            <w:tcBorders>
              <w:top w:val="nil"/>
              <w:left w:val="nil"/>
              <w:bottom w:val="nil"/>
              <w:right w:val="nil"/>
            </w:tcBorders>
          </w:tcPr>
          <w:p w14:paraId="03B61DDF"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tehokasta ylläpitämistä ulkorajoilla ja viisumipolitiikan tehokkuutta muun muassa tukemalla muuttoliike- ja turvapaikkasopimuksen asiaa koskevien </w:t>
            </w:r>
            <w:r w:rsidRPr="00B75178">
              <w:rPr>
                <w:b/>
                <w:i/>
              </w:rPr>
              <w:t>ulkorajojen suojeluun, viisumipolitiikkaan ja palauttamistoimenpiteisiin liittyvien</w:t>
            </w:r>
            <w:r w:rsidRPr="00B75178">
              <w:t xml:space="preserve"> osien täytäntöönpanoa, vahvistamista ja kehittämistä, sekä sisäisen turvallisuuden korkeaa tasoa unionissa ilman minkäänlaisia henkilöille tehtäviä tarkastuksia.</w:t>
            </w:r>
          </w:p>
        </w:tc>
      </w:tr>
    </w:tbl>
    <w:p w14:paraId="565DB9B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64A98B66"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755A890" w14:textId="77777777" w:rsidR="00F5504C" w:rsidRPr="00B75178" w:rsidRDefault="00F5504C" w:rsidP="00B75178">
      <w:pPr>
        <w:pStyle w:val="AmJustText"/>
      </w:pPr>
      <w:r w:rsidRPr="00B75178">
        <w:t>Rajaturvallisuuden ja viisumipolitiikan rahaston olisi edelleen keskityttävä sen keskeisiin tavoitteisiin. Ehdotetussa tarkistuksessa täsmennetään, että rahoituksen tarkoituksena on tukea niitä muuttoliike- ja turvapaikkasopimuksen osia, jotka liittyvät suoraan ulkorajojen suojeluun, viisumipolitiikkaan ja palauttamispolitiikkaan. Tämä lisää oikeusvarmuutta ja estää rahaston tarkoituksen tulkitsemisen liian laajasti.</w:t>
      </w:r>
    </w:p>
    <w:p w14:paraId="0C30745B" w14:textId="77777777" w:rsidR="00F5504C" w:rsidRPr="00B75178" w:rsidRDefault="00F5504C" w:rsidP="00B75178">
      <w:pPr>
        <w:widowControl/>
      </w:pPr>
      <w:r w:rsidRPr="00B75178">
        <w:rPr>
          <w:rStyle w:val="HideTWBExt"/>
        </w:rPr>
        <w:t>&lt;/AmendB&gt;</w:t>
      </w:r>
    </w:p>
    <w:p w14:paraId="769ED46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117</w:t>
      </w:r>
      <w:r w:rsidRPr="00B75178">
        <w:rPr>
          <w:rStyle w:val="HideTWBExt"/>
          <w:b w:val="0"/>
        </w:rPr>
        <w:t>&lt;/NumAmB&gt;</w:t>
      </w:r>
    </w:p>
    <w:p w14:paraId="464889E7"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67DF4C31" w14:textId="77777777" w:rsidR="00F5504C" w:rsidRPr="00B75178" w:rsidRDefault="00F5504C" w:rsidP="00B75178">
      <w:pPr>
        <w:pStyle w:val="NormalBold"/>
      </w:pPr>
      <w:r w:rsidRPr="00B75178">
        <w:rPr>
          <w:rStyle w:val="HideTWBExt"/>
          <w:b w:val="0"/>
        </w:rPr>
        <w:t>&lt;/RepeatBlock-By&gt;</w:t>
      </w:r>
    </w:p>
    <w:p w14:paraId="7C7AD58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F5DB0AD" w14:textId="77777777" w:rsidR="00F5504C" w:rsidRPr="00B75178" w:rsidRDefault="00F5504C" w:rsidP="00B75178">
      <w:pPr>
        <w:pStyle w:val="NormalBold"/>
      </w:pPr>
      <w:r w:rsidRPr="00B75178">
        <w:rPr>
          <w:rStyle w:val="HideTWBExt"/>
          <w:b w:val="0"/>
        </w:rPr>
        <w:t>&lt;Article&gt;</w:t>
      </w:r>
      <w:r w:rsidRPr="00B75178">
        <w:t>1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DB724F7" w14:textId="77777777" w:rsidTr="004D6AA8">
        <w:trPr>
          <w:trHeight w:hRule="exact" w:val="240"/>
          <w:jc w:val="center"/>
        </w:trPr>
        <w:tc>
          <w:tcPr>
            <w:tcW w:w="9752" w:type="dxa"/>
            <w:gridSpan w:val="2"/>
            <w:tcBorders>
              <w:top w:val="nil"/>
              <w:left w:val="nil"/>
              <w:bottom w:val="nil"/>
              <w:right w:val="nil"/>
            </w:tcBorders>
          </w:tcPr>
          <w:p w14:paraId="184F853D" w14:textId="77777777" w:rsidR="00F5504C" w:rsidRPr="00B75178" w:rsidRDefault="00F5504C" w:rsidP="00B75178">
            <w:pPr>
              <w:widowControl/>
            </w:pPr>
          </w:p>
        </w:tc>
      </w:tr>
      <w:tr w:rsidR="00F5504C" w:rsidRPr="00B75178" w14:paraId="233E04DA" w14:textId="77777777" w:rsidTr="004D6AA8">
        <w:trPr>
          <w:trHeight w:val="240"/>
          <w:jc w:val="center"/>
        </w:trPr>
        <w:tc>
          <w:tcPr>
            <w:tcW w:w="4876" w:type="dxa"/>
            <w:tcBorders>
              <w:top w:val="nil"/>
              <w:left w:val="nil"/>
              <w:bottom w:val="nil"/>
              <w:right w:val="nil"/>
            </w:tcBorders>
          </w:tcPr>
          <w:p w14:paraId="3611ED3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8C68736" w14:textId="77777777" w:rsidR="00F5504C" w:rsidRPr="00B75178" w:rsidRDefault="00F5504C" w:rsidP="00B75178">
            <w:pPr>
              <w:pStyle w:val="AmColumnHeading"/>
            </w:pPr>
            <w:r w:rsidRPr="00B75178">
              <w:t>Tarkistus</w:t>
            </w:r>
          </w:p>
        </w:tc>
      </w:tr>
      <w:tr w:rsidR="00F5504C" w:rsidRPr="00B75178" w14:paraId="7570A898" w14:textId="77777777" w:rsidTr="004D6AA8">
        <w:trPr>
          <w:jc w:val="center"/>
        </w:trPr>
        <w:tc>
          <w:tcPr>
            <w:tcW w:w="4876" w:type="dxa"/>
            <w:tcBorders>
              <w:top w:val="nil"/>
              <w:left w:val="nil"/>
              <w:bottom w:val="nil"/>
              <w:right w:val="nil"/>
            </w:tcBorders>
          </w:tcPr>
          <w:p w14:paraId="1D4CD7B2"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w:t>
            </w:r>
            <w:r w:rsidRPr="00B75178">
              <w:rPr>
                <w:b/>
                <w:i/>
              </w:rPr>
              <w:t>tehokasta</w:t>
            </w:r>
            <w:r w:rsidRPr="00B75178">
              <w:t xml:space="preserve"> ylläpitämistä ulkorajoilla ja viisumipolitiikan tehokkuutta muun muassa tukemalla muuttoliike- ja turvapaikkasopimuksen asiaa koskevien osien täytäntöönpanoa, vahvistamista ja kehittämistä, </w:t>
            </w:r>
            <w:r w:rsidRPr="00B75178">
              <w:rPr>
                <w:b/>
                <w:i/>
              </w:rPr>
              <w:t>sekä sisäisen turvallisuuden korkeaa tasoa</w:t>
            </w:r>
            <w:r w:rsidRPr="00B75178">
              <w:t xml:space="preserve"> unionissa ilman minkäänlaisia, sisärajoja ylittäville henkilöille tehtäviä tarkastuksia.</w:t>
            </w:r>
          </w:p>
        </w:tc>
        <w:tc>
          <w:tcPr>
            <w:tcW w:w="4876" w:type="dxa"/>
            <w:tcBorders>
              <w:top w:val="nil"/>
              <w:left w:val="nil"/>
              <w:bottom w:val="nil"/>
              <w:right w:val="nil"/>
            </w:tcBorders>
          </w:tcPr>
          <w:p w14:paraId="27FB797E" w14:textId="77777777" w:rsidR="00F5504C" w:rsidRPr="00B75178" w:rsidRDefault="00F5504C" w:rsidP="00B75178">
            <w:pPr>
              <w:pStyle w:val="Normal6a"/>
            </w:pPr>
            <w:r w:rsidRPr="00B75178">
              <w:t xml:space="preserve">Tässä asetuksessa vahvistetaan Euroopan yhdennettyä rajaturvallisuutta ja eurooppalaista viisumipolitiikkaa koskevan unionin tuen tavoitteet ja rahoitus 1 päivän tammikuuta 2028 ja 31 päivän joulukuuta 2034 välisenä aikana. Unionin tuella edistetään Schengen-alueen toimintaa, rajaturvallisuuden </w:t>
            </w:r>
            <w:r w:rsidRPr="00B75178">
              <w:rPr>
                <w:b/>
                <w:i/>
              </w:rPr>
              <w:t>asianmukaista ja oikeuksiin perustuvaa</w:t>
            </w:r>
            <w:r w:rsidRPr="00B75178">
              <w:t xml:space="preserve"> ylläpitämistä ulkorajoilla ja viisumipolitiikan tehokkuutta muun muassa tukemalla muuttoliike- ja turvapaikkasopimuksen asiaa koskevien osien täytäntöönpanoa, vahvistamista ja kehittämistä, </w:t>
            </w:r>
            <w:r w:rsidRPr="00B75178">
              <w:rPr>
                <w:b/>
                <w:i/>
              </w:rPr>
              <w:t>varmistaen samalla henkilöiden vapaan liikkuvuuden</w:t>
            </w:r>
            <w:r w:rsidRPr="00B75178">
              <w:t xml:space="preserve"> unionissa ilman minkäänlaisia, sisärajoja ylittäville henkilöille tehtäviä tarkastuksia.</w:t>
            </w:r>
          </w:p>
        </w:tc>
      </w:tr>
    </w:tbl>
    <w:p w14:paraId="7E00B68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C67DEEA" w14:textId="77777777" w:rsidR="00F5504C" w:rsidRPr="00B75178" w:rsidRDefault="00F5504C" w:rsidP="00B75178">
      <w:pPr>
        <w:widowControl/>
      </w:pPr>
      <w:r w:rsidRPr="00B75178">
        <w:rPr>
          <w:rStyle w:val="HideTWBExt"/>
        </w:rPr>
        <w:t>&lt;/AmendB&gt;</w:t>
      </w:r>
    </w:p>
    <w:p w14:paraId="52C9CEF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118</w:t>
      </w:r>
      <w:r w:rsidRPr="00B75178">
        <w:rPr>
          <w:rStyle w:val="HideTWBExt"/>
          <w:b w:val="0"/>
        </w:rPr>
        <w:t>&lt;/NumAmB&gt;</w:t>
      </w:r>
    </w:p>
    <w:p w14:paraId="2316E2CE"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4007CE54" w14:textId="77777777" w:rsidR="00F5504C" w:rsidRPr="00B75178" w:rsidRDefault="00F5504C" w:rsidP="00B75178">
      <w:pPr>
        <w:pStyle w:val="NormalBold"/>
      </w:pPr>
      <w:r w:rsidRPr="00B75178">
        <w:rPr>
          <w:rStyle w:val="HideTWBExt"/>
          <w:b w:val="0"/>
        </w:rPr>
        <w:t>&lt;/RepeatBlock-By&gt;</w:t>
      </w:r>
    </w:p>
    <w:p w14:paraId="0683500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6A1B20B" w14:textId="77777777" w:rsidR="00F5504C" w:rsidRPr="00B75178" w:rsidRDefault="00F5504C" w:rsidP="00B75178">
      <w:pPr>
        <w:pStyle w:val="NormalBold"/>
      </w:pPr>
      <w:r w:rsidRPr="00B75178">
        <w:rPr>
          <w:rStyle w:val="HideTWBExt"/>
          <w:b w:val="0"/>
        </w:rPr>
        <w:t>&lt;Article&gt;</w:t>
      </w:r>
      <w:r w:rsidRPr="00B75178">
        <w:t>2 artikla – 1 kohta – 5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02A1DAE" w14:textId="77777777" w:rsidTr="004D6AA8">
        <w:trPr>
          <w:trHeight w:hRule="exact" w:val="240"/>
          <w:jc w:val="center"/>
        </w:trPr>
        <w:tc>
          <w:tcPr>
            <w:tcW w:w="9752" w:type="dxa"/>
            <w:gridSpan w:val="2"/>
            <w:tcBorders>
              <w:top w:val="nil"/>
              <w:left w:val="nil"/>
              <w:bottom w:val="nil"/>
              <w:right w:val="nil"/>
            </w:tcBorders>
          </w:tcPr>
          <w:p w14:paraId="34385538" w14:textId="77777777" w:rsidR="00F5504C" w:rsidRPr="00B75178" w:rsidRDefault="00F5504C" w:rsidP="00B75178">
            <w:pPr>
              <w:widowControl/>
            </w:pPr>
          </w:p>
        </w:tc>
      </w:tr>
      <w:tr w:rsidR="00F5504C" w:rsidRPr="00B75178" w14:paraId="15290B35" w14:textId="77777777" w:rsidTr="004D6AA8">
        <w:trPr>
          <w:trHeight w:val="240"/>
          <w:jc w:val="center"/>
        </w:trPr>
        <w:tc>
          <w:tcPr>
            <w:tcW w:w="4876" w:type="dxa"/>
            <w:tcBorders>
              <w:top w:val="nil"/>
              <w:left w:val="nil"/>
              <w:bottom w:val="nil"/>
              <w:right w:val="nil"/>
            </w:tcBorders>
          </w:tcPr>
          <w:p w14:paraId="1AC1A25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17D761E" w14:textId="77777777" w:rsidR="00F5504C" w:rsidRPr="00B75178" w:rsidRDefault="00F5504C" w:rsidP="00B75178">
            <w:pPr>
              <w:pStyle w:val="AmColumnHeading"/>
            </w:pPr>
            <w:r w:rsidRPr="00B75178">
              <w:t>Tarkistus</w:t>
            </w:r>
          </w:p>
        </w:tc>
      </w:tr>
      <w:tr w:rsidR="00F5504C" w:rsidRPr="00B75178" w14:paraId="7053EF7B" w14:textId="77777777" w:rsidTr="004D6AA8">
        <w:trPr>
          <w:jc w:val="center"/>
        </w:trPr>
        <w:tc>
          <w:tcPr>
            <w:tcW w:w="4876" w:type="dxa"/>
            <w:tcBorders>
              <w:top w:val="nil"/>
              <w:left w:val="nil"/>
              <w:bottom w:val="nil"/>
              <w:right w:val="nil"/>
            </w:tcBorders>
          </w:tcPr>
          <w:p w14:paraId="629FAD78" w14:textId="77777777" w:rsidR="00F5504C" w:rsidRPr="00B75178" w:rsidRDefault="00F5504C" w:rsidP="00B75178">
            <w:pPr>
              <w:pStyle w:val="Normal6a"/>
            </w:pPr>
            <w:r w:rsidRPr="00B75178">
              <w:t>b)</w:t>
            </w:r>
            <w:r w:rsidRPr="00B75178">
              <w:tab/>
              <w:t>yhteistä rajaa kahden sellaisen jäsenvaltion välillä, joiden on liittymisasiakirjansa mukaan määrä soveltaa Schengenin säännöstöä täysimääräisesti mutta joiden osalta asianomainen neuvoston päätös, jossa ne valtuutetaan soveltamaan säännöstöä täysimääräisesti, ei ole vielä tullut voimaan;</w:t>
            </w:r>
          </w:p>
        </w:tc>
        <w:tc>
          <w:tcPr>
            <w:tcW w:w="4876" w:type="dxa"/>
            <w:tcBorders>
              <w:top w:val="nil"/>
              <w:left w:val="nil"/>
              <w:bottom w:val="nil"/>
              <w:right w:val="nil"/>
            </w:tcBorders>
          </w:tcPr>
          <w:p w14:paraId="22CEBDCC" w14:textId="77777777" w:rsidR="00F5504C" w:rsidRPr="00B75178" w:rsidRDefault="00F5504C" w:rsidP="00B75178">
            <w:pPr>
              <w:pStyle w:val="Normal6a"/>
            </w:pPr>
            <w:r w:rsidRPr="00B75178">
              <w:t>b)</w:t>
            </w:r>
            <w:r w:rsidRPr="00B75178">
              <w:tab/>
              <w:t xml:space="preserve">yhteistä rajaa kahden sellaisen jäsenvaltion välillä, joiden on liittymisasiakirjansa mukaan määrä soveltaa Schengenin säännöstöä täysimääräisesti mutta joiden osalta asianomainen neuvoston päätös, jossa ne valtuutetaan soveltamaan säännöstöä täysimääräisesti, ei ole vielä tullut voimaan; </w:t>
            </w:r>
            <w:r w:rsidRPr="00B75178">
              <w:rPr>
                <w:b/>
                <w:i/>
              </w:rPr>
              <w:t>Tämä ei koske kahden jäsenvaltion välistä yhteistä rajaa, jossa väliaikaiset rajatarkastukset on palautettu.</w:t>
            </w:r>
          </w:p>
        </w:tc>
      </w:tr>
    </w:tbl>
    <w:p w14:paraId="5F17409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A16957D" w14:textId="77777777" w:rsidR="00F5504C" w:rsidRPr="00B75178" w:rsidRDefault="00F5504C" w:rsidP="00B75178">
      <w:pPr>
        <w:widowControl/>
      </w:pPr>
      <w:r w:rsidRPr="00B75178">
        <w:rPr>
          <w:rStyle w:val="HideTWBExt"/>
        </w:rPr>
        <w:t>&lt;/AmendB&gt;</w:t>
      </w:r>
    </w:p>
    <w:p w14:paraId="3ACF904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119</w:t>
      </w:r>
      <w:r w:rsidRPr="00B75178">
        <w:rPr>
          <w:rStyle w:val="HideTWBExt"/>
          <w:b w:val="0"/>
        </w:rPr>
        <w:t>&lt;/NumAmB&gt;</w:t>
      </w:r>
    </w:p>
    <w:p w14:paraId="47DF6D87"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179BD8A" w14:textId="77777777" w:rsidR="00F5504C" w:rsidRPr="00B75178" w:rsidRDefault="00F5504C" w:rsidP="00B75178">
      <w:pPr>
        <w:pStyle w:val="NormalBold"/>
      </w:pPr>
      <w:r w:rsidRPr="00B75178">
        <w:rPr>
          <w:rStyle w:val="HideTWBExt"/>
          <w:b w:val="0"/>
        </w:rPr>
        <w:t>&lt;/RepeatBlock-By&gt;</w:t>
      </w:r>
    </w:p>
    <w:p w14:paraId="16694DB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0D86077" w14:textId="77777777" w:rsidR="00F5504C" w:rsidRPr="00B75178" w:rsidRDefault="00F5504C" w:rsidP="00B75178">
      <w:pPr>
        <w:pStyle w:val="NormalBold"/>
      </w:pPr>
      <w:r w:rsidRPr="00B75178">
        <w:rPr>
          <w:rStyle w:val="HideTWBExt"/>
          <w:b w:val="0"/>
        </w:rPr>
        <w:t>&lt;Article&gt;</w:t>
      </w:r>
      <w:r w:rsidRPr="00B75178">
        <w:t>2 artikla – 1 kohta – 6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0310653" w14:textId="77777777" w:rsidTr="004D6AA8">
        <w:trPr>
          <w:trHeight w:hRule="exact" w:val="240"/>
          <w:jc w:val="center"/>
        </w:trPr>
        <w:tc>
          <w:tcPr>
            <w:tcW w:w="9752" w:type="dxa"/>
            <w:gridSpan w:val="2"/>
            <w:tcBorders>
              <w:top w:val="nil"/>
              <w:left w:val="nil"/>
              <w:bottom w:val="nil"/>
              <w:right w:val="nil"/>
            </w:tcBorders>
          </w:tcPr>
          <w:p w14:paraId="67F9AB64" w14:textId="77777777" w:rsidR="00F5504C" w:rsidRPr="00B75178" w:rsidRDefault="00F5504C" w:rsidP="00B75178">
            <w:pPr>
              <w:widowControl/>
            </w:pPr>
          </w:p>
        </w:tc>
      </w:tr>
      <w:tr w:rsidR="00F5504C" w:rsidRPr="00B75178" w14:paraId="50633BBE" w14:textId="77777777" w:rsidTr="004D6AA8">
        <w:trPr>
          <w:trHeight w:val="240"/>
          <w:jc w:val="center"/>
        </w:trPr>
        <w:tc>
          <w:tcPr>
            <w:tcW w:w="4876" w:type="dxa"/>
            <w:tcBorders>
              <w:top w:val="nil"/>
              <w:left w:val="nil"/>
              <w:bottom w:val="nil"/>
              <w:right w:val="nil"/>
            </w:tcBorders>
          </w:tcPr>
          <w:p w14:paraId="23CC86A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85783AB" w14:textId="77777777" w:rsidR="00F5504C" w:rsidRPr="00B75178" w:rsidRDefault="00F5504C" w:rsidP="00B75178">
            <w:pPr>
              <w:pStyle w:val="AmColumnHeading"/>
            </w:pPr>
            <w:r w:rsidRPr="00B75178">
              <w:t>Tarkistus</w:t>
            </w:r>
          </w:p>
        </w:tc>
      </w:tr>
      <w:tr w:rsidR="00F5504C" w:rsidRPr="00B75178" w14:paraId="07E277F8" w14:textId="77777777" w:rsidTr="004D6AA8">
        <w:trPr>
          <w:jc w:val="center"/>
        </w:trPr>
        <w:tc>
          <w:tcPr>
            <w:tcW w:w="4876" w:type="dxa"/>
            <w:tcBorders>
              <w:top w:val="nil"/>
              <w:left w:val="nil"/>
              <w:bottom w:val="nil"/>
              <w:right w:val="nil"/>
            </w:tcBorders>
          </w:tcPr>
          <w:p w14:paraId="09F7D559" w14:textId="77777777" w:rsidR="00F5504C" w:rsidRPr="00B75178" w:rsidRDefault="00F5504C" w:rsidP="00B75178">
            <w:pPr>
              <w:pStyle w:val="Normal6a"/>
            </w:pPr>
            <w:r w:rsidRPr="00B75178">
              <w:rPr>
                <w:b/>
                <w:i/>
              </w:rPr>
              <w:t>6.</w:t>
            </w:r>
            <w:r w:rsidRPr="00B75178">
              <w:tab/>
            </w:r>
            <w:r w:rsidRPr="00B75178">
              <w:rPr>
                <w:b/>
                <w:i/>
              </w:rPr>
              <w:t>’hyötyvällä jäsenvaltiolla’ asetuksen (EU) 2024/1351 2 artiklan 19 alakohdassa määriteltyä hyötyvää jäsenvaltiota;</w:t>
            </w:r>
          </w:p>
        </w:tc>
        <w:tc>
          <w:tcPr>
            <w:tcW w:w="4876" w:type="dxa"/>
            <w:tcBorders>
              <w:top w:val="nil"/>
              <w:left w:val="nil"/>
              <w:bottom w:val="nil"/>
              <w:right w:val="nil"/>
            </w:tcBorders>
          </w:tcPr>
          <w:p w14:paraId="03C06B56" w14:textId="77777777" w:rsidR="00F5504C" w:rsidRPr="00B75178" w:rsidRDefault="00F5504C" w:rsidP="00B75178">
            <w:pPr>
              <w:pStyle w:val="Normal6a"/>
            </w:pPr>
            <w:r w:rsidRPr="00B75178">
              <w:rPr>
                <w:b/>
                <w:i/>
              </w:rPr>
              <w:t>Poistetaan.</w:t>
            </w:r>
          </w:p>
        </w:tc>
      </w:tr>
    </w:tbl>
    <w:p w14:paraId="162121A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0143B11"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32AAE46" w14:textId="77777777" w:rsidR="00F5504C" w:rsidRPr="00B75178" w:rsidRDefault="00F5504C" w:rsidP="00B75178">
      <w:pPr>
        <w:pStyle w:val="AmJustText"/>
      </w:pPr>
      <w:r w:rsidRPr="00B75178">
        <w:t>Jo rahoitettu turvapaikka-, maahanmuutto- ja kotouttamisrahastosta. Kaksinkertaista rahoitusta olisi vältettävä.</w:t>
      </w:r>
    </w:p>
    <w:p w14:paraId="476CAEFC" w14:textId="77777777" w:rsidR="00F5504C" w:rsidRPr="00B75178" w:rsidRDefault="00F5504C" w:rsidP="00B75178">
      <w:pPr>
        <w:widowControl/>
      </w:pPr>
      <w:r w:rsidRPr="00B75178">
        <w:rPr>
          <w:rStyle w:val="HideTWBExt"/>
        </w:rPr>
        <w:t>&lt;/AmendB&gt;</w:t>
      </w:r>
    </w:p>
    <w:p w14:paraId="3A41336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120</w:t>
      </w:r>
      <w:r w:rsidRPr="00B75178">
        <w:rPr>
          <w:rStyle w:val="HideTWBExt"/>
          <w:b w:val="0"/>
        </w:rPr>
        <w:t>&lt;/NumAmB&gt;</w:t>
      </w:r>
    </w:p>
    <w:p w14:paraId="725E0B4C"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1CE45FBE" w14:textId="77777777" w:rsidR="00F5504C" w:rsidRPr="00B75178" w:rsidRDefault="00F5504C" w:rsidP="00B75178">
      <w:pPr>
        <w:pStyle w:val="NormalBold"/>
      </w:pPr>
      <w:r w:rsidRPr="00B75178">
        <w:rPr>
          <w:rStyle w:val="HideTWBExt"/>
          <w:b w:val="0"/>
        </w:rPr>
        <w:t>&lt;/RepeatBlock-By&gt;</w:t>
      </w:r>
    </w:p>
    <w:p w14:paraId="0039BCB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2087C69" w14:textId="77777777" w:rsidR="00F5504C" w:rsidRPr="00B75178" w:rsidRDefault="00F5504C" w:rsidP="00B75178">
      <w:pPr>
        <w:pStyle w:val="NormalBold"/>
      </w:pPr>
      <w:r w:rsidRPr="00B75178">
        <w:rPr>
          <w:rStyle w:val="HideTWBExt"/>
          <w:b w:val="0"/>
        </w:rPr>
        <w:t>&lt;Article&gt;</w:t>
      </w:r>
      <w:r w:rsidRPr="00B75178">
        <w:t>2 artikla – 1 kohta – 7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360DB2C" w14:textId="77777777" w:rsidTr="004D6AA8">
        <w:trPr>
          <w:trHeight w:hRule="exact" w:val="240"/>
          <w:jc w:val="center"/>
        </w:trPr>
        <w:tc>
          <w:tcPr>
            <w:tcW w:w="9752" w:type="dxa"/>
            <w:gridSpan w:val="2"/>
            <w:tcBorders>
              <w:top w:val="nil"/>
              <w:left w:val="nil"/>
              <w:bottom w:val="nil"/>
              <w:right w:val="nil"/>
            </w:tcBorders>
          </w:tcPr>
          <w:p w14:paraId="5A99A521" w14:textId="77777777" w:rsidR="00F5504C" w:rsidRPr="00B75178" w:rsidRDefault="00F5504C" w:rsidP="00B75178">
            <w:pPr>
              <w:widowControl/>
            </w:pPr>
          </w:p>
        </w:tc>
      </w:tr>
      <w:tr w:rsidR="00F5504C" w:rsidRPr="00B75178" w14:paraId="550D6DDC" w14:textId="77777777" w:rsidTr="004D6AA8">
        <w:trPr>
          <w:trHeight w:val="240"/>
          <w:jc w:val="center"/>
        </w:trPr>
        <w:tc>
          <w:tcPr>
            <w:tcW w:w="4876" w:type="dxa"/>
            <w:tcBorders>
              <w:top w:val="nil"/>
              <w:left w:val="nil"/>
              <w:bottom w:val="nil"/>
              <w:right w:val="nil"/>
            </w:tcBorders>
          </w:tcPr>
          <w:p w14:paraId="45C50E4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3C2D90C" w14:textId="77777777" w:rsidR="00F5504C" w:rsidRPr="00B75178" w:rsidRDefault="00F5504C" w:rsidP="00B75178">
            <w:pPr>
              <w:pStyle w:val="AmColumnHeading"/>
            </w:pPr>
            <w:r w:rsidRPr="00B75178">
              <w:t>Tarkistus</w:t>
            </w:r>
          </w:p>
        </w:tc>
      </w:tr>
      <w:tr w:rsidR="00F5504C" w:rsidRPr="00B75178" w14:paraId="2BA9B795" w14:textId="77777777" w:rsidTr="004D6AA8">
        <w:trPr>
          <w:jc w:val="center"/>
        </w:trPr>
        <w:tc>
          <w:tcPr>
            <w:tcW w:w="4876" w:type="dxa"/>
            <w:tcBorders>
              <w:top w:val="nil"/>
              <w:left w:val="nil"/>
              <w:bottom w:val="nil"/>
              <w:right w:val="nil"/>
            </w:tcBorders>
          </w:tcPr>
          <w:p w14:paraId="7F3C7C37" w14:textId="77777777" w:rsidR="00F5504C" w:rsidRPr="00B75178" w:rsidRDefault="00F5504C" w:rsidP="00B75178">
            <w:pPr>
              <w:pStyle w:val="Normal6a"/>
            </w:pPr>
            <w:r w:rsidRPr="00B75178">
              <w:rPr>
                <w:b/>
                <w:i/>
              </w:rPr>
              <w:t>7.</w:t>
            </w:r>
            <w:r w:rsidRPr="00B75178">
              <w:tab/>
            </w:r>
            <w:r w:rsidRPr="00B75178">
              <w:rPr>
                <w:b/>
                <w:i/>
              </w:rPr>
              <w:t>’osallistuvalla jäsenvaltiolla’ asetuksen (EU) 2024/1351 2 artiklan 20 alakohdassa määriteltyä osallistuvaa jäsenvaltiota;</w:t>
            </w:r>
          </w:p>
        </w:tc>
        <w:tc>
          <w:tcPr>
            <w:tcW w:w="4876" w:type="dxa"/>
            <w:tcBorders>
              <w:top w:val="nil"/>
              <w:left w:val="nil"/>
              <w:bottom w:val="nil"/>
              <w:right w:val="nil"/>
            </w:tcBorders>
          </w:tcPr>
          <w:p w14:paraId="4E764E61" w14:textId="77777777" w:rsidR="00F5504C" w:rsidRPr="00B75178" w:rsidRDefault="00F5504C" w:rsidP="00B75178">
            <w:pPr>
              <w:pStyle w:val="Normal6a"/>
            </w:pPr>
            <w:r w:rsidRPr="00B75178">
              <w:rPr>
                <w:b/>
                <w:i/>
              </w:rPr>
              <w:t>Poistetaan.</w:t>
            </w:r>
          </w:p>
        </w:tc>
      </w:tr>
    </w:tbl>
    <w:p w14:paraId="28F4888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8265BC3"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29B34F1" w14:textId="77777777" w:rsidR="00F5504C" w:rsidRPr="00B75178" w:rsidRDefault="00F5504C" w:rsidP="00B75178">
      <w:pPr>
        <w:pStyle w:val="AmJustText"/>
      </w:pPr>
      <w:r w:rsidRPr="00B75178">
        <w:t>Jo rahoitettu turvapaikka-, maahanmuutto- ja kotouttamissrahastosta. Kaksinkertaista rahoitusta olisi vältettävä.</w:t>
      </w:r>
    </w:p>
    <w:p w14:paraId="174AA0A6" w14:textId="77777777" w:rsidR="00F5504C" w:rsidRPr="00B75178" w:rsidRDefault="00F5504C" w:rsidP="00B75178">
      <w:pPr>
        <w:widowControl/>
      </w:pPr>
      <w:r w:rsidRPr="00B75178">
        <w:rPr>
          <w:rStyle w:val="HideTWBExt"/>
        </w:rPr>
        <w:t>&lt;/AmendB&gt;</w:t>
      </w:r>
    </w:p>
    <w:p w14:paraId="11B1B51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121</w:t>
      </w:r>
      <w:r w:rsidRPr="00B75178">
        <w:rPr>
          <w:rStyle w:val="HideTWBExt"/>
          <w:b w:val="0"/>
        </w:rPr>
        <w:t>&lt;/NumAmB&gt;</w:t>
      </w:r>
    </w:p>
    <w:p w14:paraId="697CF8BD"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7A5F4C23" w14:textId="77777777" w:rsidR="00F5504C" w:rsidRPr="00B75178" w:rsidRDefault="00F5504C" w:rsidP="00B75178">
      <w:pPr>
        <w:pStyle w:val="NormalBold"/>
      </w:pPr>
      <w:r w:rsidRPr="00B75178">
        <w:rPr>
          <w:rStyle w:val="HideTWBExt"/>
          <w:b w:val="0"/>
        </w:rPr>
        <w:t>&lt;/RepeatBlock-By&gt;</w:t>
      </w:r>
    </w:p>
    <w:p w14:paraId="34F8E6F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BC20639" w14:textId="77777777" w:rsidR="00F5504C" w:rsidRPr="00B75178" w:rsidRDefault="00F5504C" w:rsidP="00B75178">
      <w:pPr>
        <w:pStyle w:val="NormalBold"/>
      </w:pPr>
      <w:r w:rsidRPr="00B75178">
        <w:rPr>
          <w:rStyle w:val="HideTWBExt"/>
          <w:b w:val="0"/>
        </w:rPr>
        <w:t>&lt;Article&gt;</w:t>
      </w:r>
      <w:r w:rsidRPr="00B75178">
        <w:t>2 artikla – 1 kohta – 8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0C08AD6" w14:textId="77777777" w:rsidTr="004D6AA8">
        <w:trPr>
          <w:trHeight w:hRule="exact" w:val="240"/>
          <w:jc w:val="center"/>
        </w:trPr>
        <w:tc>
          <w:tcPr>
            <w:tcW w:w="9752" w:type="dxa"/>
            <w:gridSpan w:val="2"/>
            <w:tcBorders>
              <w:top w:val="nil"/>
              <w:left w:val="nil"/>
              <w:bottom w:val="nil"/>
              <w:right w:val="nil"/>
            </w:tcBorders>
          </w:tcPr>
          <w:p w14:paraId="6D7586C8" w14:textId="77777777" w:rsidR="00F5504C" w:rsidRPr="00B75178" w:rsidRDefault="00F5504C" w:rsidP="00B75178">
            <w:pPr>
              <w:widowControl/>
            </w:pPr>
          </w:p>
        </w:tc>
      </w:tr>
      <w:tr w:rsidR="00F5504C" w:rsidRPr="00B75178" w14:paraId="60699BF4" w14:textId="77777777" w:rsidTr="004D6AA8">
        <w:trPr>
          <w:trHeight w:val="240"/>
          <w:jc w:val="center"/>
        </w:trPr>
        <w:tc>
          <w:tcPr>
            <w:tcW w:w="4876" w:type="dxa"/>
            <w:tcBorders>
              <w:top w:val="nil"/>
              <w:left w:val="nil"/>
              <w:bottom w:val="nil"/>
              <w:right w:val="nil"/>
            </w:tcBorders>
          </w:tcPr>
          <w:p w14:paraId="059B080A"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790285F" w14:textId="77777777" w:rsidR="00F5504C" w:rsidRPr="00B75178" w:rsidRDefault="00F5504C" w:rsidP="00B75178">
            <w:pPr>
              <w:pStyle w:val="AmColumnHeading"/>
            </w:pPr>
            <w:r w:rsidRPr="00B75178">
              <w:t>Tarkistus</w:t>
            </w:r>
          </w:p>
        </w:tc>
      </w:tr>
      <w:tr w:rsidR="00F5504C" w:rsidRPr="00B75178" w14:paraId="0E979CDF" w14:textId="77777777" w:rsidTr="004D6AA8">
        <w:trPr>
          <w:jc w:val="center"/>
        </w:trPr>
        <w:tc>
          <w:tcPr>
            <w:tcW w:w="4876" w:type="dxa"/>
            <w:tcBorders>
              <w:top w:val="nil"/>
              <w:left w:val="nil"/>
              <w:bottom w:val="nil"/>
              <w:right w:val="nil"/>
            </w:tcBorders>
          </w:tcPr>
          <w:p w14:paraId="4E90B881" w14:textId="77777777" w:rsidR="00F5504C" w:rsidRPr="00B75178" w:rsidRDefault="00F5504C" w:rsidP="00B75178">
            <w:pPr>
              <w:pStyle w:val="Normal6a"/>
            </w:pPr>
            <w:r w:rsidRPr="00B75178">
              <w:rPr>
                <w:b/>
                <w:i/>
              </w:rPr>
              <w:t>8.</w:t>
            </w:r>
            <w:r w:rsidRPr="00B75178">
              <w:tab/>
            </w:r>
            <w:r w:rsidRPr="00B75178">
              <w:rPr>
                <w:b/>
                <w:i/>
              </w:rPr>
              <w:t>’rahoitusosuuksilla’ asetuksen (EU) 2024/1351 56 artiklan 2 kohdan b alakohdan mukaisia rahoitusosuuksia.</w:t>
            </w:r>
          </w:p>
        </w:tc>
        <w:tc>
          <w:tcPr>
            <w:tcW w:w="4876" w:type="dxa"/>
            <w:tcBorders>
              <w:top w:val="nil"/>
              <w:left w:val="nil"/>
              <w:bottom w:val="nil"/>
              <w:right w:val="nil"/>
            </w:tcBorders>
          </w:tcPr>
          <w:p w14:paraId="2103170A" w14:textId="77777777" w:rsidR="00F5504C" w:rsidRPr="00B75178" w:rsidRDefault="00F5504C" w:rsidP="00B75178">
            <w:pPr>
              <w:pStyle w:val="Normal6a"/>
            </w:pPr>
            <w:r w:rsidRPr="00B75178">
              <w:rPr>
                <w:b/>
                <w:i/>
              </w:rPr>
              <w:t>Poistetaan.</w:t>
            </w:r>
          </w:p>
        </w:tc>
      </w:tr>
    </w:tbl>
    <w:p w14:paraId="6969E05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DD14952"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0F69A19" w14:textId="77777777" w:rsidR="00F5504C" w:rsidRPr="00B75178" w:rsidRDefault="00F5504C" w:rsidP="00B75178">
      <w:pPr>
        <w:pStyle w:val="AmJustText"/>
      </w:pPr>
      <w:r w:rsidRPr="00B75178">
        <w:t>Liittyy turvapaikka-asioiden ja muuttoliikkeen hallinta-asetuksen yhteisvastuuta koskeviin säännöksiin. Jo rahoitettu turvapaikka-, maahanmuutto- ja kotouttamisrahastosta. Kaksinkertaista rahoitusta olisi vältettävä.</w:t>
      </w:r>
    </w:p>
    <w:p w14:paraId="0F825341" w14:textId="77777777" w:rsidR="00F5504C" w:rsidRPr="00B75178" w:rsidRDefault="00F5504C" w:rsidP="00B75178">
      <w:pPr>
        <w:widowControl/>
      </w:pPr>
      <w:r w:rsidRPr="00B75178">
        <w:rPr>
          <w:rStyle w:val="HideTWBExt"/>
        </w:rPr>
        <w:t>&lt;/AmendB&gt;</w:t>
      </w:r>
    </w:p>
    <w:p w14:paraId="4C43F0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122</w:t>
      </w:r>
      <w:r w:rsidRPr="00B75178">
        <w:rPr>
          <w:rStyle w:val="HideTWBExt"/>
          <w:b w:val="0"/>
        </w:rPr>
        <w:t>&lt;/NumAmB&gt;</w:t>
      </w:r>
    </w:p>
    <w:p w14:paraId="655E2D25"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68F6C446" w14:textId="77777777" w:rsidR="00F5504C" w:rsidRPr="00B75178" w:rsidRDefault="00F5504C" w:rsidP="00B75178">
      <w:pPr>
        <w:pStyle w:val="NormalBold"/>
      </w:pPr>
      <w:r w:rsidRPr="00B75178">
        <w:rPr>
          <w:rStyle w:val="HideTWBExt"/>
          <w:b w:val="0"/>
        </w:rPr>
        <w:t>&lt;/RepeatBlock-By&gt;</w:t>
      </w:r>
    </w:p>
    <w:p w14:paraId="5DD4977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FC432A9" w14:textId="77777777" w:rsidR="00F5504C" w:rsidRPr="00B75178" w:rsidRDefault="00F5504C" w:rsidP="00B75178">
      <w:pPr>
        <w:pStyle w:val="NormalBold"/>
      </w:pPr>
      <w:r w:rsidRPr="00B75178">
        <w:rPr>
          <w:rStyle w:val="HideTWBExt"/>
          <w:b w:val="0"/>
        </w:rPr>
        <w:t>&lt;Article&gt;</w:t>
      </w:r>
      <w:r w:rsidRPr="00B75178">
        <w:t>2 artikla – 1 kohta – 8 a alakohta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797ECFF" w14:textId="77777777" w:rsidTr="004D6AA8">
        <w:trPr>
          <w:trHeight w:hRule="exact" w:val="240"/>
          <w:jc w:val="center"/>
        </w:trPr>
        <w:tc>
          <w:tcPr>
            <w:tcW w:w="9752" w:type="dxa"/>
            <w:gridSpan w:val="2"/>
            <w:tcBorders>
              <w:top w:val="nil"/>
              <w:left w:val="nil"/>
              <w:bottom w:val="nil"/>
              <w:right w:val="nil"/>
            </w:tcBorders>
          </w:tcPr>
          <w:p w14:paraId="64D8433A" w14:textId="77777777" w:rsidR="00F5504C" w:rsidRPr="00B75178" w:rsidRDefault="00F5504C" w:rsidP="00B75178">
            <w:pPr>
              <w:widowControl/>
            </w:pPr>
          </w:p>
        </w:tc>
      </w:tr>
      <w:tr w:rsidR="00F5504C" w:rsidRPr="00B75178" w14:paraId="3BCC0B3C" w14:textId="77777777" w:rsidTr="004D6AA8">
        <w:trPr>
          <w:trHeight w:val="240"/>
          <w:jc w:val="center"/>
        </w:trPr>
        <w:tc>
          <w:tcPr>
            <w:tcW w:w="4876" w:type="dxa"/>
            <w:tcBorders>
              <w:top w:val="nil"/>
              <w:left w:val="nil"/>
              <w:bottom w:val="nil"/>
              <w:right w:val="nil"/>
            </w:tcBorders>
          </w:tcPr>
          <w:p w14:paraId="7A6BE62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86A29A3" w14:textId="77777777" w:rsidR="00F5504C" w:rsidRPr="00B75178" w:rsidRDefault="00F5504C" w:rsidP="00B75178">
            <w:pPr>
              <w:pStyle w:val="AmColumnHeading"/>
            </w:pPr>
            <w:r w:rsidRPr="00B75178">
              <w:t>Tarkistus</w:t>
            </w:r>
          </w:p>
        </w:tc>
      </w:tr>
      <w:tr w:rsidR="00F5504C" w:rsidRPr="00B75178" w14:paraId="568DCF10" w14:textId="77777777" w:rsidTr="004D6AA8">
        <w:trPr>
          <w:jc w:val="center"/>
        </w:trPr>
        <w:tc>
          <w:tcPr>
            <w:tcW w:w="4876" w:type="dxa"/>
            <w:tcBorders>
              <w:top w:val="nil"/>
              <w:left w:val="nil"/>
              <w:bottom w:val="nil"/>
              <w:right w:val="nil"/>
            </w:tcBorders>
          </w:tcPr>
          <w:p w14:paraId="1DD7DF68" w14:textId="77777777" w:rsidR="00F5504C" w:rsidRPr="00B75178" w:rsidRDefault="00F5504C" w:rsidP="00B75178">
            <w:pPr>
              <w:pStyle w:val="Normal6a"/>
            </w:pPr>
          </w:p>
        </w:tc>
        <w:tc>
          <w:tcPr>
            <w:tcW w:w="4876" w:type="dxa"/>
            <w:tcBorders>
              <w:top w:val="nil"/>
              <w:left w:val="nil"/>
              <w:bottom w:val="nil"/>
              <w:right w:val="nil"/>
            </w:tcBorders>
          </w:tcPr>
          <w:p w14:paraId="7DA24DC1" w14:textId="77777777" w:rsidR="00F5504C" w:rsidRPr="00B75178" w:rsidRDefault="00F5504C" w:rsidP="00B75178">
            <w:pPr>
              <w:pStyle w:val="Normal6a"/>
            </w:pPr>
            <w:r w:rsidRPr="00B75178">
              <w:rPr>
                <w:b/>
                <w:i/>
              </w:rPr>
              <w:t>8 a.</w:t>
            </w:r>
            <w:r w:rsidRPr="00B75178">
              <w:tab/>
            </w:r>
            <w:r w:rsidRPr="00B75178">
              <w:rPr>
                <w:b/>
                <w:i/>
              </w:rPr>
              <w:t>’hybridiuhalla’ valtion tukemaa tai muuta kuin valtion tukemaa koordinoitua toimintaa, joka toteutetaan perinteisen sotilaallisen konfliktin kynnysarvon alittavien epäsymmetristen, epätavanomaisten tai harmaan alueen uhkien avulla ja joka suunnitellaan ja toteutetaan pahantahtoisella tarkoituksella koordinoidusti tavoitteena hyödyntää rakenteellisia haavoittuvuuksia, häiritä elintärkeää infrastruktuuria tai vaarantaa unionin tai yhden tai useamman jäsenvaltion turvallisuus, yleinen järjestys, institutionaalinen häiriönsietokyky tai alueellinen koskemattomuus.</w:t>
            </w:r>
          </w:p>
        </w:tc>
      </w:tr>
    </w:tbl>
    <w:p w14:paraId="194D6CA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A4E4CB0"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8E0C5BE" w14:textId="77777777" w:rsidR="00F5504C" w:rsidRPr="00B75178" w:rsidRDefault="00F5504C" w:rsidP="00B75178">
      <w:pPr>
        <w:pStyle w:val="AmJustText"/>
      </w:pPr>
      <w:r w:rsidRPr="00B75178">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220EE0A5" w14:textId="77777777" w:rsidR="00F5504C" w:rsidRPr="00B75178" w:rsidRDefault="00F5504C" w:rsidP="00B75178">
      <w:pPr>
        <w:widowControl/>
      </w:pPr>
      <w:r w:rsidRPr="00B75178">
        <w:rPr>
          <w:rStyle w:val="HideTWBExt"/>
        </w:rPr>
        <w:t>&lt;/AmendB&gt;</w:t>
      </w:r>
    </w:p>
    <w:p w14:paraId="1640A89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123</w:t>
      </w:r>
      <w:r w:rsidRPr="00B75178">
        <w:rPr>
          <w:rStyle w:val="HideTWBExt"/>
          <w:b w:val="0"/>
        </w:rPr>
        <w:t>&lt;/NumAmB&gt;</w:t>
      </w:r>
    </w:p>
    <w:p w14:paraId="498FCE44"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2CE8EFC1" w14:textId="77777777" w:rsidR="00F5504C" w:rsidRPr="00B75178" w:rsidRDefault="00F5504C" w:rsidP="00B75178">
      <w:pPr>
        <w:pStyle w:val="NormalBold"/>
      </w:pPr>
      <w:r w:rsidRPr="00B75178">
        <w:rPr>
          <w:rStyle w:val="HideTWBExt"/>
          <w:b w:val="0"/>
        </w:rPr>
        <w:t>&lt;/RepeatBlock-By&gt;</w:t>
      </w:r>
    </w:p>
    <w:p w14:paraId="7F428BE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6FE70D1" w14:textId="77777777" w:rsidR="00F5504C" w:rsidRPr="00B75178" w:rsidRDefault="00F5504C" w:rsidP="00B75178">
      <w:pPr>
        <w:pStyle w:val="NormalBold"/>
      </w:pPr>
      <w:r w:rsidRPr="00B75178">
        <w:rPr>
          <w:rStyle w:val="HideTWBExt"/>
          <w:b w:val="0"/>
        </w:rPr>
        <w:t>&lt;Article&gt;</w:t>
      </w:r>
      <w:r w:rsidRPr="00B75178">
        <w:t>3 artikla – 1 kohta – 1 alakohta – johdantokappale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D365516" w14:textId="77777777" w:rsidTr="004D6AA8">
        <w:trPr>
          <w:trHeight w:hRule="exact" w:val="240"/>
          <w:jc w:val="center"/>
        </w:trPr>
        <w:tc>
          <w:tcPr>
            <w:tcW w:w="9752" w:type="dxa"/>
            <w:gridSpan w:val="2"/>
            <w:tcBorders>
              <w:top w:val="nil"/>
              <w:left w:val="nil"/>
              <w:bottom w:val="nil"/>
              <w:right w:val="nil"/>
            </w:tcBorders>
          </w:tcPr>
          <w:p w14:paraId="5A3ACF7A" w14:textId="77777777" w:rsidR="00F5504C" w:rsidRPr="00B75178" w:rsidRDefault="00F5504C" w:rsidP="00B75178">
            <w:pPr>
              <w:widowControl/>
            </w:pPr>
          </w:p>
        </w:tc>
      </w:tr>
      <w:tr w:rsidR="00F5504C" w:rsidRPr="00B75178" w14:paraId="74439D32" w14:textId="77777777" w:rsidTr="004D6AA8">
        <w:trPr>
          <w:trHeight w:val="240"/>
          <w:jc w:val="center"/>
        </w:trPr>
        <w:tc>
          <w:tcPr>
            <w:tcW w:w="4876" w:type="dxa"/>
            <w:tcBorders>
              <w:top w:val="nil"/>
              <w:left w:val="nil"/>
              <w:bottom w:val="nil"/>
              <w:right w:val="nil"/>
            </w:tcBorders>
          </w:tcPr>
          <w:p w14:paraId="486AF7B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AAD452D" w14:textId="77777777" w:rsidR="00F5504C" w:rsidRPr="00B75178" w:rsidRDefault="00F5504C" w:rsidP="00B75178">
            <w:pPr>
              <w:pStyle w:val="AmColumnHeading"/>
            </w:pPr>
            <w:r w:rsidRPr="00B75178">
              <w:t>Tarkistus</w:t>
            </w:r>
          </w:p>
        </w:tc>
      </w:tr>
      <w:tr w:rsidR="00F5504C" w:rsidRPr="00B75178" w14:paraId="1A90A8D7" w14:textId="77777777" w:rsidTr="004D6AA8">
        <w:trPr>
          <w:jc w:val="center"/>
        </w:trPr>
        <w:tc>
          <w:tcPr>
            <w:tcW w:w="4876" w:type="dxa"/>
            <w:tcBorders>
              <w:top w:val="nil"/>
              <w:left w:val="nil"/>
              <w:bottom w:val="nil"/>
              <w:right w:val="nil"/>
            </w:tcBorders>
          </w:tcPr>
          <w:p w14:paraId="60F27CCD" w14:textId="77777777" w:rsidR="00F5504C" w:rsidRPr="00B75178" w:rsidRDefault="00F5504C" w:rsidP="00B75178">
            <w:pPr>
              <w:pStyle w:val="Normal6a"/>
            </w:pPr>
            <w:r w:rsidRPr="00B75178">
              <w:t xml:space="preserve">Jotta voidaan varmistaa </w:t>
            </w:r>
            <w:r w:rsidRPr="00B75178">
              <w:rPr>
                <w:b/>
                <w:i/>
              </w:rPr>
              <w:t>vahva ja tehokas Euroopan yhdennetty</w:t>
            </w:r>
            <w:r w:rsidRPr="00B75178">
              <w:t xml:space="preserve"> rajaturvallisuus ulkorajoilla, hyvin toimiva Schengen-alue ja tehokas viisumipolitiikka, unionin tuella edistetään seuraavia tavoitteita:</w:t>
            </w:r>
          </w:p>
        </w:tc>
        <w:tc>
          <w:tcPr>
            <w:tcW w:w="4876" w:type="dxa"/>
            <w:tcBorders>
              <w:top w:val="nil"/>
              <w:left w:val="nil"/>
              <w:bottom w:val="nil"/>
              <w:right w:val="nil"/>
            </w:tcBorders>
          </w:tcPr>
          <w:p w14:paraId="51AAA534" w14:textId="77777777" w:rsidR="00F5504C" w:rsidRPr="00B75178" w:rsidRDefault="00F5504C" w:rsidP="00B75178">
            <w:pPr>
              <w:pStyle w:val="Normal6a"/>
            </w:pPr>
            <w:r w:rsidRPr="00B75178">
              <w:t xml:space="preserve">Jotta voidaan varmistaa </w:t>
            </w:r>
            <w:r w:rsidRPr="00B75178">
              <w:rPr>
                <w:b/>
                <w:i/>
              </w:rPr>
              <w:t>hyvin hallittu</w:t>
            </w:r>
            <w:r w:rsidRPr="00B75178">
              <w:t xml:space="preserve"> rajaturvallisuus ulkorajoilla </w:t>
            </w:r>
            <w:r w:rsidRPr="00B75178">
              <w:rPr>
                <w:b/>
                <w:i/>
              </w:rPr>
              <w:t>perusoikeuksia täysimääräisesti noudattaen</w:t>
            </w:r>
            <w:r w:rsidRPr="00B75178">
              <w:t xml:space="preserve">, hyvin toimiva Schengen-alue ja tehokas </w:t>
            </w:r>
            <w:r w:rsidRPr="00B75178">
              <w:rPr>
                <w:b/>
                <w:i/>
              </w:rPr>
              <w:t>ja oikeudenmukainen</w:t>
            </w:r>
            <w:r w:rsidRPr="00B75178">
              <w:t xml:space="preserve"> viisumipolitiikka, unionin tuella edistetään seuraavia tavoitteita:</w:t>
            </w:r>
          </w:p>
        </w:tc>
      </w:tr>
    </w:tbl>
    <w:p w14:paraId="3AA9F7A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58DA5D2" w14:textId="77777777" w:rsidR="00F5504C" w:rsidRPr="00B75178" w:rsidRDefault="00F5504C" w:rsidP="00B75178">
      <w:pPr>
        <w:widowControl/>
      </w:pPr>
      <w:r w:rsidRPr="00B75178">
        <w:rPr>
          <w:rStyle w:val="HideTWBExt"/>
        </w:rPr>
        <w:t>&lt;/AmendB&gt;</w:t>
      </w:r>
    </w:p>
    <w:p w14:paraId="65BC196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124</w:t>
      </w:r>
      <w:r w:rsidRPr="00B75178">
        <w:rPr>
          <w:rStyle w:val="HideTWBExt"/>
          <w:b w:val="0"/>
        </w:rPr>
        <w:t>&lt;/NumAmB&gt;</w:t>
      </w:r>
    </w:p>
    <w:p w14:paraId="7C281813"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29309AEC" w14:textId="77777777" w:rsidR="00F5504C" w:rsidRPr="00B75178" w:rsidRDefault="00F5504C" w:rsidP="00B75178">
      <w:pPr>
        <w:pStyle w:val="NormalBold"/>
      </w:pPr>
      <w:r w:rsidRPr="00B75178">
        <w:rPr>
          <w:rStyle w:val="HideTWBExt"/>
          <w:b w:val="0"/>
        </w:rPr>
        <w:t>&lt;/RepeatBlock-By&gt;</w:t>
      </w:r>
    </w:p>
    <w:p w14:paraId="48B419B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04A597E" w14:textId="77777777" w:rsidR="00F5504C" w:rsidRPr="00B75178" w:rsidRDefault="00F5504C" w:rsidP="00B75178">
      <w:pPr>
        <w:pStyle w:val="NormalBold"/>
      </w:pPr>
      <w:r w:rsidRPr="00B75178">
        <w:rPr>
          <w:rStyle w:val="HideTWBExt"/>
          <w:b w:val="0"/>
        </w:rPr>
        <w:t>&lt;Article&gt;</w:t>
      </w:r>
      <w:r w:rsidRPr="00B75178">
        <w:t>3 artikla – 1 kohta – 1 alakohta – johdantokappale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F23787B" w14:textId="77777777" w:rsidTr="004D6AA8">
        <w:trPr>
          <w:trHeight w:hRule="exact" w:val="240"/>
          <w:jc w:val="center"/>
        </w:trPr>
        <w:tc>
          <w:tcPr>
            <w:tcW w:w="9752" w:type="dxa"/>
            <w:gridSpan w:val="2"/>
            <w:tcBorders>
              <w:top w:val="nil"/>
              <w:left w:val="nil"/>
              <w:bottom w:val="nil"/>
              <w:right w:val="nil"/>
            </w:tcBorders>
          </w:tcPr>
          <w:p w14:paraId="7F580778" w14:textId="77777777" w:rsidR="00F5504C" w:rsidRPr="00B75178" w:rsidRDefault="00F5504C" w:rsidP="00B75178">
            <w:pPr>
              <w:widowControl/>
            </w:pPr>
          </w:p>
        </w:tc>
      </w:tr>
      <w:tr w:rsidR="00F5504C" w:rsidRPr="00B75178" w14:paraId="776546B9" w14:textId="77777777" w:rsidTr="004D6AA8">
        <w:trPr>
          <w:trHeight w:val="240"/>
          <w:jc w:val="center"/>
        </w:trPr>
        <w:tc>
          <w:tcPr>
            <w:tcW w:w="4876" w:type="dxa"/>
            <w:tcBorders>
              <w:top w:val="nil"/>
              <w:left w:val="nil"/>
              <w:bottom w:val="nil"/>
              <w:right w:val="nil"/>
            </w:tcBorders>
          </w:tcPr>
          <w:p w14:paraId="3ED20A7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AE8FE02" w14:textId="77777777" w:rsidR="00F5504C" w:rsidRPr="00B75178" w:rsidRDefault="00F5504C" w:rsidP="00B75178">
            <w:pPr>
              <w:pStyle w:val="AmColumnHeading"/>
            </w:pPr>
            <w:r w:rsidRPr="00B75178">
              <w:t>Tarkistus</w:t>
            </w:r>
          </w:p>
        </w:tc>
      </w:tr>
      <w:tr w:rsidR="00F5504C" w:rsidRPr="00B75178" w14:paraId="2DF54BE8" w14:textId="77777777" w:rsidTr="004D6AA8">
        <w:trPr>
          <w:jc w:val="center"/>
        </w:trPr>
        <w:tc>
          <w:tcPr>
            <w:tcW w:w="4876" w:type="dxa"/>
            <w:tcBorders>
              <w:top w:val="nil"/>
              <w:left w:val="nil"/>
              <w:bottom w:val="nil"/>
              <w:right w:val="nil"/>
            </w:tcBorders>
          </w:tcPr>
          <w:p w14:paraId="035729A9" w14:textId="77777777" w:rsidR="00F5504C" w:rsidRPr="00B75178" w:rsidRDefault="00F5504C" w:rsidP="00B75178">
            <w:pPr>
              <w:pStyle w:val="Normal6a"/>
            </w:pPr>
            <w:r w:rsidRPr="00B75178">
              <w:t xml:space="preserve">Jotta voidaan varmistaa </w:t>
            </w:r>
            <w:r w:rsidRPr="00B75178">
              <w:rPr>
                <w:b/>
                <w:i/>
              </w:rPr>
              <w:t>vahva ja tehokas</w:t>
            </w:r>
            <w:r w:rsidRPr="00B75178">
              <w:t xml:space="preserve"> Euroopan yhdennetty rajaturvallisuus ulkorajoilla, hyvin toimiva Schengen-alue ja tehokas viisumipolitiikka, unionin tuella edistetään seuraavia tavoitteita:</w:t>
            </w:r>
          </w:p>
        </w:tc>
        <w:tc>
          <w:tcPr>
            <w:tcW w:w="4876" w:type="dxa"/>
            <w:tcBorders>
              <w:top w:val="nil"/>
              <w:left w:val="nil"/>
              <w:bottom w:val="nil"/>
              <w:right w:val="nil"/>
            </w:tcBorders>
          </w:tcPr>
          <w:p w14:paraId="41E5F503" w14:textId="77777777" w:rsidR="00F5504C" w:rsidRPr="00B75178" w:rsidRDefault="00F5504C" w:rsidP="00B75178">
            <w:pPr>
              <w:pStyle w:val="Normal6a"/>
            </w:pPr>
            <w:r w:rsidRPr="00B75178">
              <w:t xml:space="preserve">Jotta voidaan varmistaa </w:t>
            </w:r>
            <w:r w:rsidRPr="00B75178">
              <w:rPr>
                <w:b/>
                <w:i/>
              </w:rPr>
              <w:t>asianmukainen ja oikeuksiin perustuva</w:t>
            </w:r>
            <w:r w:rsidRPr="00B75178">
              <w:t xml:space="preserve"> Euroopan yhdennetty rajaturvallisuus ulkorajoilla, hyvin toimiva Schengen-alue ja tehokas viisumipolitiikka, unionin tuella edistetään seuraavia tavoitteita:</w:t>
            </w:r>
          </w:p>
        </w:tc>
      </w:tr>
    </w:tbl>
    <w:p w14:paraId="366DD8A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F1C47B2" w14:textId="77777777" w:rsidR="00F5504C" w:rsidRPr="00B75178" w:rsidRDefault="00F5504C" w:rsidP="00B75178">
      <w:pPr>
        <w:widowControl/>
      </w:pPr>
      <w:r w:rsidRPr="00B75178">
        <w:rPr>
          <w:rStyle w:val="HideTWBExt"/>
        </w:rPr>
        <w:t>&lt;/AmendB&gt;</w:t>
      </w:r>
    </w:p>
    <w:p w14:paraId="10752A6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125</w:t>
      </w:r>
      <w:r w:rsidRPr="00B75178">
        <w:rPr>
          <w:rStyle w:val="HideTWBExt"/>
          <w:b w:val="0"/>
        </w:rPr>
        <w:t>&lt;/NumAmB&gt;</w:t>
      </w:r>
    </w:p>
    <w:p w14:paraId="79E97721"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0C8C1D89" w14:textId="77777777" w:rsidR="00F5504C" w:rsidRPr="00B75178" w:rsidRDefault="00F5504C" w:rsidP="00B75178">
      <w:pPr>
        <w:pStyle w:val="NormalBold"/>
      </w:pPr>
      <w:r w:rsidRPr="00B75178">
        <w:rPr>
          <w:rStyle w:val="HideTWBExt"/>
          <w:b w:val="0"/>
        </w:rPr>
        <w:t>&lt;/RepeatBlock-By&gt;</w:t>
      </w:r>
    </w:p>
    <w:p w14:paraId="7655BDA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25981F0" w14:textId="77777777" w:rsidR="00F5504C" w:rsidRPr="00B75178" w:rsidRDefault="00F5504C" w:rsidP="00B75178">
      <w:pPr>
        <w:pStyle w:val="NormalBold"/>
      </w:pPr>
      <w:r w:rsidRPr="00B75178">
        <w:rPr>
          <w:rStyle w:val="HideTWBExt"/>
          <w:b w:val="0"/>
        </w:rPr>
        <w:t>&lt;Article&gt;</w:t>
      </w:r>
      <w:r w:rsidRPr="00B75178">
        <w:t>3 artikla – 1 kohta – 1 alakohta – johdantokappale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8E276BB" w14:textId="77777777" w:rsidTr="004D6AA8">
        <w:trPr>
          <w:trHeight w:hRule="exact" w:val="240"/>
          <w:jc w:val="center"/>
        </w:trPr>
        <w:tc>
          <w:tcPr>
            <w:tcW w:w="9752" w:type="dxa"/>
            <w:gridSpan w:val="2"/>
            <w:tcBorders>
              <w:top w:val="nil"/>
              <w:left w:val="nil"/>
              <w:bottom w:val="nil"/>
              <w:right w:val="nil"/>
            </w:tcBorders>
          </w:tcPr>
          <w:p w14:paraId="4EDABF1C" w14:textId="77777777" w:rsidR="00F5504C" w:rsidRPr="00B75178" w:rsidRDefault="00F5504C" w:rsidP="00B75178">
            <w:pPr>
              <w:widowControl/>
            </w:pPr>
          </w:p>
        </w:tc>
      </w:tr>
      <w:tr w:rsidR="00F5504C" w:rsidRPr="00B75178" w14:paraId="5081038B" w14:textId="77777777" w:rsidTr="004D6AA8">
        <w:trPr>
          <w:trHeight w:val="240"/>
          <w:jc w:val="center"/>
        </w:trPr>
        <w:tc>
          <w:tcPr>
            <w:tcW w:w="4876" w:type="dxa"/>
            <w:tcBorders>
              <w:top w:val="nil"/>
              <w:left w:val="nil"/>
              <w:bottom w:val="nil"/>
              <w:right w:val="nil"/>
            </w:tcBorders>
          </w:tcPr>
          <w:p w14:paraId="62F1AA7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C2487F7" w14:textId="77777777" w:rsidR="00F5504C" w:rsidRPr="00B75178" w:rsidRDefault="00F5504C" w:rsidP="00B75178">
            <w:pPr>
              <w:pStyle w:val="AmColumnHeading"/>
            </w:pPr>
            <w:r w:rsidRPr="00B75178">
              <w:t>Tarkistus</w:t>
            </w:r>
          </w:p>
        </w:tc>
      </w:tr>
      <w:tr w:rsidR="00F5504C" w:rsidRPr="00B75178" w14:paraId="38510957" w14:textId="77777777" w:rsidTr="004D6AA8">
        <w:trPr>
          <w:jc w:val="center"/>
        </w:trPr>
        <w:tc>
          <w:tcPr>
            <w:tcW w:w="4876" w:type="dxa"/>
            <w:tcBorders>
              <w:top w:val="nil"/>
              <w:left w:val="nil"/>
              <w:bottom w:val="nil"/>
              <w:right w:val="nil"/>
            </w:tcBorders>
          </w:tcPr>
          <w:p w14:paraId="0071CC3C" w14:textId="77777777" w:rsidR="00F5504C" w:rsidRPr="00B75178" w:rsidRDefault="00F5504C" w:rsidP="00B75178">
            <w:pPr>
              <w:pStyle w:val="Normal6a"/>
            </w:pPr>
            <w:r w:rsidRPr="00B75178">
              <w:t>Jotta voidaan varmistaa vahva ja tehokas Euroopan yhdennetty rajaturvallisuus ulkorajoilla, hyvin toimiva Schengen-alue ja tehokas viisumipolitiikka, unionin tuella edistetään seuraavia tavoitteita:</w:t>
            </w:r>
          </w:p>
        </w:tc>
        <w:tc>
          <w:tcPr>
            <w:tcW w:w="4876" w:type="dxa"/>
            <w:tcBorders>
              <w:top w:val="nil"/>
              <w:left w:val="nil"/>
              <w:bottom w:val="nil"/>
              <w:right w:val="nil"/>
            </w:tcBorders>
          </w:tcPr>
          <w:p w14:paraId="28B4BA05" w14:textId="77777777" w:rsidR="00F5504C" w:rsidRPr="00B75178" w:rsidRDefault="00F5504C" w:rsidP="00B75178">
            <w:pPr>
              <w:pStyle w:val="Normal6a"/>
            </w:pPr>
            <w:r w:rsidRPr="00B75178">
              <w:rPr>
                <w:i/>
                <w:iCs/>
              </w:rPr>
              <w:t>(Tarkistus ei vaikuta suomenkieliseen versioon.)</w:t>
            </w:r>
          </w:p>
        </w:tc>
      </w:tr>
    </w:tbl>
    <w:p w14:paraId="17E0247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CE2A5F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E05E74B" w14:textId="77777777" w:rsidR="00F5504C" w:rsidRPr="00B75178" w:rsidRDefault="00F5504C" w:rsidP="00B75178">
      <w:pPr>
        <w:pStyle w:val="AmJustText"/>
      </w:pPr>
      <w:r w:rsidRPr="00B75178">
        <w:rPr>
          <w:iCs/>
        </w:rPr>
        <w:t>(Tarkistus ei vaikuta suomenkieliseen versioon.)</w:t>
      </w:r>
    </w:p>
    <w:p w14:paraId="73871E08" w14:textId="77777777" w:rsidR="00F5504C" w:rsidRPr="00B75178" w:rsidRDefault="00F5504C" w:rsidP="00B75178">
      <w:pPr>
        <w:widowControl/>
      </w:pPr>
      <w:r w:rsidRPr="00B75178">
        <w:rPr>
          <w:rStyle w:val="HideTWBExt"/>
        </w:rPr>
        <w:t>&lt;/AmendB&gt;</w:t>
      </w:r>
    </w:p>
    <w:p w14:paraId="0A58690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126</w:t>
      </w:r>
      <w:r w:rsidRPr="00B75178">
        <w:rPr>
          <w:rStyle w:val="HideTWBExt"/>
          <w:b w:val="0"/>
        </w:rPr>
        <w:t>&lt;/NumAmB&gt;</w:t>
      </w:r>
    </w:p>
    <w:p w14:paraId="7CC32CC0"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6698CCD1" w14:textId="77777777" w:rsidR="00F5504C" w:rsidRPr="00B75178" w:rsidRDefault="00F5504C" w:rsidP="00B75178">
      <w:pPr>
        <w:pStyle w:val="NormalBold"/>
      </w:pPr>
      <w:r w:rsidRPr="00B75178">
        <w:rPr>
          <w:rStyle w:val="HideTWBExt"/>
          <w:b w:val="0"/>
        </w:rPr>
        <w:t>&lt;/RepeatBlock-By&gt;</w:t>
      </w:r>
    </w:p>
    <w:p w14:paraId="0EF64C9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9E3F39A" w14:textId="77777777" w:rsidR="00F5504C" w:rsidRPr="00B75178" w:rsidRDefault="00F5504C" w:rsidP="00B75178">
      <w:pPr>
        <w:pStyle w:val="NormalBold"/>
      </w:pPr>
      <w:r w:rsidRPr="00B75178">
        <w:rPr>
          <w:rStyle w:val="HideTWBExt"/>
          <w:b w:val="0"/>
        </w:rPr>
        <w:t>&lt;Article&gt;</w:t>
      </w:r>
      <w:r w:rsidRPr="00B75178">
        <w:t>3 artikla – 1 kohta – 1 alakohta – johdantokappale</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2ADCF68" w14:textId="77777777" w:rsidTr="004D6AA8">
        <w:trPr>
          <w:trHeight w:hRule="exact" w:val="240"/>
          <w:jc w:val="center"/>
        </w:trPr>
        <w:tc>
          <w:tcPr>
            <w:tcW w:w="9752" w:type="dxa"/>
            <w:gridSpan w:val="2"/>
            <w:tcBorders>
              <w:top w:val="nil"/>
              <w:left w:val="nil"/>
              <w:bottom w:val="nil"/>
              <w:right w:val="nil"/>
            </w:tcBorders>
          </w:tcPr>
          <w:p w14:paraId="590512C4" w14:textId="77777777" w:rsidR="00F5504C" w:rsidRPr="00B75178" w:rsidRDefault="00F5504C" w:rsidP="00B75178">
            <w:pPr>
              <w:widowControl/>
            </w:pPr>
          </w:p>
        </w:tc>
      </w:tr>
      <w:tr w:rsidR="00F5504C" w:rsidRPr="00B75178" w14:paraId="7A335445" w14:textId="77777777" w:rsidTr="004D6AA8">
        <w:trPr>
          <w:trHeight w:val="240"/>
          <w:jc w:val="center"/>
        </w:trPr>
        <w:tc>
          <w:tcPr>
            <w:tcW w:w="4876" w:type="dxa"/>
            <w:tcBorders>
              <w:top w:val="nil"/>
              <w:left w:val="nil"/>
              <w:bottom w:val="nil"/>
              <w:right w:val="nil"/>
            </w:tcBorders>
          </w:tcPr>
          <w:p w14:paraId="50FA995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8D90F79" w14:textId="77777777" w:rsidR="00F5504C" w:rsidRPr="00B75178" w:rsidRDefault="00F5504C" w:rsidP="00B75178">
            <w:pPr>
              <w:pStyle w:val="AmColumnHeading"/>
            </w:pPr>
            <w:r w:rsidRPr="00B75178">
              <w:t>Tarkistus</w:t>
            </w:r>
          </w:p>
        </w:tc>
      </w:tr>
      <w:tr w:rsidR="00F5504C" w:rsidRPr="00B75178" w14:paraId="3A5ADDCE" w14:textId="77777777" w:rsidTr="004D6AA8">
        <w:trPr>
          <w:jc w:val="center"/>
        </w:trPr>
        <w:tc>
          <w:tcPr>
            <w:tcW w:w="4876" w:type="dxa"/>
            <w:tcBorders>
              <w:top w:val="nil"/>
              <w:left w:val="nil"/>
              <w:bottom w:val="nil"/>
              <w:right w:val="nil"/>
            </w:tcBorders>
          </w:tcPr>
          <w:p w14:paraId="1E34C791" w14:textId="77777777" w:rsidR="00F5504C" w:rsidRPr="00B75178" w:rsidRDefault="00F5504C" w:rsidP="00B75178">
            <w:pPr>
              <w:pStyle w:val="Normal6a"/>
            </w:pPr>
            <w:r w:rsidRPr="00B75178">
              <w:t>Jotta voidaan varmistaa vahva ja tehokas Euroopan yhdennetty rajaturvallisuus ulkorajoilla, hyvin toimiva Schengen-alue ja tehokas viisumipolitiikka, unionin tuella edistetään seuraavia tavoitteita:</w:t>
            </w:r>
          </w:p>
        </w:tc>
        <w:tc>
          <w:tcPr>
            <w:tcW w:w="4876" w:type="dxa"/>
            <w:tcBorders>
              <w:top w:val="nil"/>
              <w:left w:val="nil"/>
              <w:bottom w:val="nil"/>
              <w:right w:val="nil"/>
            </w:tcBorders>
          </w:tcPr>
          <w:p w14:paraId="69D8B9C0" w14:textId="77777777" w:rsidR="00F5504C" w:rsidRPr="00B75178" w:rsidRDefault="00F5504C" w:rsidP="00B75178">
            <w:pPr>
              <w:pStyle w:val="Normal6a"/>
            </w:pPr>
            <w:r w:rsidRPr="00B75178">
              <w:rPr>
                <w:i/>
                <w:iCs/>
              </w:rPr>
              <w:t>(Tarkistus ei vaikuta suomenkieliseen versioon.)</w:t>
            </w:r>
          </w:p>
        </w:tc>
      </w:tr>
    </w:tbl>
    <w:p w14:paraId="4AFC069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96D2FC" w14:textId="77777777" w:rsidR="00F5504C" w:rsidRPr="00B75178" w:rsidRDefault="00F5504C" w:rsidP="00B75178">
      <w:pPr>
        <w:widowControl/>
      </w:pPr>
      <w:r w:rsidRPr="00B75178">
        <w:rPr>
          <w:rStyle w:val="HideTWBExt"/>
        </w:rPr>
        <w:t>&lt;/AmendB&gt;</w:t>
      </w:r>
    </w:p>
    <w:p w14:paraId="1862F9C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127</w:t>
      </w:r>
      <w:r w:rsidRPr="00B75178">
        <w:rPr>
          <w:rStyle w:val="HideTWBExt"/>
          <w:b w:val="0"/>
        </w:rPr>
        <w:t>&lt;/NumAmB&gt;</w:t>
      </w:r>
    </w:p>
    <w:p w14:paraId="2813FA84"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217E6389" w14:textId="77777777" w:rsidR="00F5504C" w:rsidRPr="00B75178" w:rsidRDefault="00F5504C" w:rsidP="00B75178">
      <w:pPr>
        <w:pStyle w:val="NormalBold"/>
      </w:pPr>
      <w:r w:rsidRPr="00B75178">
        <w:rPr>
          <w:rStyle w:val="HideTWBExt"/>
          <w:b w:val="0"/>
        </w:rPr>
        <w:t>&lt;/RepeatBlock-By&gt;</w:t>
      </w:r>
    </w:p>
    <w:p w14:paraId="08BD407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F5F93FC" w14:textId="77777777" w:rsidR="00F5504C" w:rsidRPr="00B75178" w:rsidRDefault="00F5504C" w:rsidP="00B75178">
      <w:pPr>
        <w:pStyle w:val="NormalBold"/>
      </w:pPr>
      <w:r w:rsidRPr="00B75178">
        <w:rPr>
          <w:rStyle w:val="HideTWBExt"/>
          <w:b w:val="0"/>
        </w:rPr>
        <w:t>&lt;Article&gt;</w:t>
      </w:r>
      <w:r w:rsidRPr="00B75178">
        <w:t>3 artikla – 1 kohta – 1 alakohta – a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1B0F55C" w14:textId="77777777" w:rsidTr="004D6AA8">
        <w:trPr>
          <w:trHeight w:hRule="exact" w:val="240"/>
          <w:jc w:val="center"/>
        </w:trPr>
        <w:tc>
          <w:tcPr>
            <w:tcW w:w="9752" w:type="dxa"/>
            <w:gridSpan w:val="2"/>
            <w:tcBorders>
              <w:top w:val="nil"/>
              <w:left w:val="nil"/>
              <w:bottom w:val="nil"/>
              <w:right w:val="nil"/>
            </w:tcBorders>
          </w:tcPr>
          <w:p w14:paraId="70BD1A90" w14:textId="77777777" w:rsidR="00F5504C" w:rsidRPr="00B75178" w:rsidRDefault="00F5504C" w:rsidP="00B75178">
            <w:pPr>
              <w:widowControl/>
            </w:pPr>
          </w:p>
        </w:tc>
      </w:tr>
      <w:tr w:rsidR="00F5504C" w:rsidRPr="00B75178" w14:paraId="43CE9187" w14:textId="77777777" w:rsidTr="004D6AA8">
        <w:trPr>
          <w:trHeight w:val="240"/>
          <w:jc w:val="center"/>
        </w:trPr>
        <w:tc>
          <w:tcPr>
            <w:tcW w:w="4876" w:type="dxa"/>
            <w:tcBorders>
              <w:top w:val="nil"/>
              <w:left w:val="nil"/>
              <w:bottom w:val="nil"/>
              <w:right w:val="nil"/>
            </w:tcBorders>
          </w:tcPr>
          <w:p w14:paraId="1CC1856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727254B" w14:textId="77777777" w:rsidR="00F5504C" w:rsidRPr="00B75178" w:rsidRDefault="00F5504C" w:rsidP="00B75178">
            <w:pPr>
              <w:pStyle w:val="AmColumnHeading"/>
            </w:pPr>
            <w:r w:rsidRPr="00B75178">
              <w:t>Tarkistus</w:t>
            </w:r>
          </w:p>
        </w:tc>
      </w:tr>
      <w:tr w:rsidR="00F5504C" w:rsidRPr="00B75178" w14:paraId="55388D94" w14:textId="77777777" w:rsidTr="004D6AA8">
        <w:trPr>
          <w:jc w:val="center"/>
        </w:trPr>
        <w:tc>
          <w:tcPr>
            <w:tcW w:w="4876" w:type="dxa"/>
            <w:tcBorders>
              <w:top w:val="nil"/>
              <w:left w:val="nil"/>
              <w:bottom w:val="nil"/>
              <w:right w:val="nil"/>
            </w:tcBorders>
          </w:tcPr>
          <w:p w14:paraId="66B1B55E" w14:textId="77777777" w:rsidR="00F5504C" w:rsidRPr="00B75178" w:rsidRDefault="00F5504C" w:rsidP="00B75178">
            <w:pPr>
              <w:pStyle w:val="Normal6a"/>
            </w:pPr>
            <w:r w:rsidRPr="00B75178">
              <w:t>a)</w:t>
            </w:r>
            <w:r w:rsidRPr="00B75178">
              <w:tab/>
              <w:t xml:space="preserve">tuetaan Schengen-järjestelmän tosiasiallista täytäntöönpanoa, soveltamista ja kehittämistä ja vahvistetaan </w:t>
            </w:r>
            <w:r w:rsidRPr="00B75178">
              <w:rPr>
                <w:b/>
                <w:i/>
              </w:rPr>
              <w:t>sisärajattoman</w:t>
            </w:r>
            <w:r w:rsidRPr="00B75178">
              <w:t xml:space="preserve"> Schengen-alueen hallintoa, eheyttä ja turvallisuutta;</w:t>
            </w:r>
          </w:p>
        </w:tc>
        <w:tc>
          <w:tcPr>
            <w:tcW w:w="4876" w:type="dxa"/>
            <w:tcBorders>
              <w:top w:val="nil"/>
              <w:left w:val="nil"/>
              <w:bottom w:val="nil"/>
              <w:right w:val="nil"/>
            </w:tcBorders>
          </w:tcPr>
          <w:p w14:paraId="4A87C25F" w14:textId="77777777" w:rsidR="00F5504C" w:rsidRPr="00B75178" w:rsidRDefault="00F5504C" w:rsidP="00B75178">
            <w:pPr>
              <w:pStyle w:val="Normal6a"/>
            </w:pPr>
            <w:r w:rsidRPr="00B75178">
              <w:t>a)</w:t>
            </w:r>
            <w:r w:rsidRPr="00B75178">
              <w:tab/>
              <w:t xml:space="preserve">tuetaan </w:t>
            </w:r>
            <w:r w:rsidRPr="00B75178">
              <w:rPr>
                <w:b/>
                <w:i/>
              </w:rPr>
              <w:t>Schengen-aluetta varmistamalla, että henkilöihin ei kohdistu minkäänlaisia tarkastuksia heidän kansalaisuudestaan riippumatta sisärajoja ylittäessä, ja edistetään</w:t>
            </w:r>
            <w:r w:rsidRPr="00B75178">
              <w:t xml:space="preserve"> Schengen-järjestelmän tosiasiallista täytäntöönpanoa, soveltamista ja kehittämistä ja vahvistetaan Schengen-alueen hallintoa, eheyttä ja turvallisuutta;</w:t>
            </w:r>
          </w:p>
        </w:tc>
      </w:tr>
    </w:tbl>
    <w:p w14:paraId="759C432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6C90796"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934C5DA" w14:textId="77777777" w:rsidR="00F5504C" w:rsidRPr="00B75178" w:rsidRDefault="00F5504C" w:rsidP="00B75178">
      <w:pPr>
        <w:pStyle w:val="AmJustText"/>
      </w:pPr>
      <w:r w:rsidRPr="00B75178">
        <w:t>Schengen-alueen perustana on se, että sisärajatarkastuksia ei suoriteta. Kieliasu on otettu SEUT-sopimuksen 77 artiklan 1 kohdasta.</w:t>
      </w:r>
    </w:p>
    <w:p w14:paraId="28973D86" w14:textId="77777777" w:rsidR="00F5504C" w:rsidRPr="00B75178" w:rsidRDefault="00F5504C" w:rsidP="00B75178">
      <w:pPr>
        <w:widowControl/>
      </w:pPr>
      <w:r w:rsidRPr="00B75178">
        <w:rPr>
          <w:rStyle w:val="HideTWBExt"/>
        </w:rPr>
        <w:t>&lt;/AmendB&gt;</w:t>
      </w:r>
    </w:p>
    <w:p w14:paraId="0CBC2C6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128</w:t>
      </w:r>
      <w:r w:rsidRPr="00B75178">
        <w:rPr>
          <w:rStyle w:val="HideTWBExt"/>
          <w:b w:val="0"/>
        </w:rPr>
        <w:t>&lt;/NumAmB&gt;</w:t>
      </w:r>
    </w:p>
    <w:p w14:paraId="29FF1D71"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B19453A" w14:textId="77777777" w:rsidR="00F5504C" w:rsidRPr="00B75178" w:rsidRDefault="00F5504C" w:rsidP="00B75178">
      <w:pPr>
        <w:pStyle w:val="NormalBold"/>
      </w:pPr>
      <w:r w:rsidRPr="00B75178">
        <w:rPr>
          <w:rStyle w:val="HideTWBExt"/>
          <w:b w:val="0"/>
        </w:rPr>
        <w:t>&lt;/RepeatBlock-By&gt;</w:t>
      </w:r>
    </w:p>
    <w:p w14:paraId="53819F5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ECB455E" w14:textId="77777777" w:rsidR="00F5504C" w:rsidRPr="00B75178" w:rsidRDefault="00F5504C" w:rsidP="00B75178">
      <w:pPr>
        <w:pStyle w:val="NormalBold"/>
      </w:pPr>
      <w:r w:rsidRPr="00B75178">
        <w:rPr>
          <w:rStyle w:val="HideTWBExt"/>
          <w:b w:val="0"/>
        </w:rPr>
        <w:t>&lt;Article&gt;</w:t>
      </w:r>
      <w:r w:rsidRPr="00B75178">
        <w:t>3 artikla – 1 kohta – 1 alakohta – a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E44B87B" w14:textId="77777777" w:rsidTr="004D6AA8">
        <w:trPr>
          <w:trHeight w:hRule="exact" w:val="240"/>
          <w:jc w:val="center"/>
        </w:trPr>
        <w:tc>
          <w:tcPr>
            <w:tcW w:w="9752" w:type="dxa"/>
            <w:gridSpan w:val="2"/>
            <w:tcBorders>
              <w:top w:val="nil"/>
              <w:left w:val="nil"/>
              <w:bottom w:val="nil"/>
              <w:right w:val="nil"/>
            </w:tcBorders>
          </w:tcPr>
          <w:p w14:paraId="473102C9" w14:textId="77777777" w:rsidR="00F5504C" w:rsidRPr="00B75178" w:rsidRDefault="00F5504C" w:rsidP="00B75178">
            <w:pPr>
              <w:widowControl/>
            </w:pPr>
          </w:p>
        </w:tc>
      </w:tr>
      <w:tr w:rsidR="00F5504C" w:rsidRPr="00B75178" w14:paraId="6BF0191A" w14:textId="77777777" w:rsidTr="004D6AA8">
        <w:trPr>
          <w:trHeight w:val="240"/>
          <w:jc w:val="center"/>
        </w:trPr>
        <w:tc>
          <w:tcPr>
            <w:tcW w:w="4876" w:type="dxa"/>
            <w:tcBorders>
              <w:top w:val="nil"/>
              <w:left w:val="nil"/>
              <w:bottom w:val="nil"/>
              <w:right w:val="nil"/>
            </w:tcBorders>
          </w:tcPr>
          <w:p w14:paraId="6D6609E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E966D68" w14:textId="77777777" w:rsidR="00F5504C" w:rsidRPr="00B75178" w:rsidRDefault="00F5504C" w:rsidP="00B75178">
            <w:pPr>
              <w:pStyle w:val="AmColumnHeading"/>
            </w:pPr>
            <w:r w:rsidRPr="00B75178">
              <w:t>Tarkistus</w:t>
            </w:r>
          </w:p>
        </w:tc>
      </w:tr>
      <w:tr w:rsidR="00F5504C" w:rsidRPr="00B75178" w14:paraId="4B84D526" w14:textId="77777777" w:rsidTr="004D6AA8">
        <w:trPr>
          <w:jc w:val="center"/>
        </w:trPr>
        <w:tc>
          <w:tcPr>
            <w:tcW w:w="4876" w:type="dxa"/>
            <w:tcBorders>
              <w:top w:val="nil"/>
              <w:left w:val="nil"/>
              <w:bottom w:val="nil"/>
              <w:right w:val="nil"/>
            </w:tcBorders>
          </w:tcPr>
          <w:p w14:paraId="74FFF10E" w14:textId="77777777" w:rsidR="00F5504C" w:rsidRPr="00B75178" w:rsidRDefault="00F5504C" w:rsidP="00B75178">
            <w:pPr>
              <w:pStyle w:val="Normal6a"/>
            </w:pPr>
            <w:r w:rsidRPr="00B75178">
              <w:t>a)</w:t>
            </w:r>
            <w:r w:rsidRPr="00B75178">
              <w:tab/>
              <w:t>tuetaan Schengen-järjestelmän tosiasiallista täytäntöönpanoa, soveltamista ja kehittämistä ja vahvistetaan sisärajattoman Schengen-alueen hallintoa, eheyttä ja turvallisuutta;</w:t>
            </w:r>
          </w:p>
        </w:tc>
        <w:tc>
          <w:tcPr>
            <w:tcW w:w="4876" w:type="dxa"/>
            <w:tcBorders>
              <w:top w:val="nil"/>
              <w:left w:val="nil"/>
              <w:bottom w:val="nil"/>
              <w:right w:val="nil"/>
            </w:tcBorders>
          </w:tcPr>
          <w:p w14:paraId="19CF949C" w14:textId="77777777" w:rsidR="00F5504C" w:rsidRPr="00B75178" w:rsidRDefault="00F5504C" w:rsidP="00B75178">
            <w:pPr>
              <w:pStyle w:val="Normal6a"/>
            </w:pPr>
            <w:r w:rsidRPr="00B75178">
              <w:t>a)</w:t>
            </w:r>
            <w:r w:rsidRPr="00B75178">
              <w:tab/>
              <w:t>tuetaan Schengen-järjestelmän tosiasiallista täytäntöönpanoa, soveltamista ja kehittämistä ja vahvistetaan sisärajattoman Schengen-alueen hallintoa, eheyttä ja turvallisuutta</w:t>
            </w:r>
            <w:r w:rsidRPr="00B75178">
              <w:rPr>
                <w:b/>
                <w:i/>
              </w:rPr>
              <w:t>, säilyttäen samalla henkilöiden vapaa liikkuvuus ja rajavalvonnan puuttuminen sisärajoilla</w:t>
            </w:r>
            <w:r w:rsidRPr="00B75178">
              <w:t>;</w:t>
            </w:r>
          </w:p>
        </w:tc>
      </w:tr>
    </w:tbl>
    <w:p w14:paraId="41F200A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C0FC514" w14:textId="77777777" w:rsidR="00F5504C" w:rsidRPr="00B75178" w:rsidRDefault="00F5504C" w:rsidP="00B75178">
      <w:pPr>
        <w:widowControl/>
      </w:pPr>
      <w:r w:rsidRPr="00B75178">
        <w:rPr>
          <w:rStyle w:val="HideTWBExt"/>
        </w:rPr>
        <w:t>&lt;/AmendB&gt;</w:t>
      </w:r>
    </w:p>
    <w:p w14:paraId="3318DBD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129</w:t>
      </w:r>
      <w:r w:rsidRPr="00B75178">
        <w:rPr>
          <w:rStyle w:val="HideTWBExt"/>
          <w:b w:val="0"/>
        </w:rPr>
        <w:t>&lt;/NumAmB&gt;</w:t>
      </w:r>
    </w:p>
    <w:p w14:paraId="5BB5FD4D"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6FC35008" w14:textId="77777777" w:rsidR="00F5504C" w:rsidRPr="00B75178" w:rsidRDefault="00F5504C" w:rsidP="00B75178">
      <w:pPr>
        <w:pStyle w:val="NormalBold"/>
      </w:pPr>
      <w:r w:rsidRPr="00B75178">
        <w:rPr>
          <w:rStyle w:val="HideTWBExt"/>
          <w:b w:val="0"/>
        </w:rPr>
        <w:t>&lt;/RepeatBlock-By&gt;</w:t>
      </w:r>
    </w:p>
    <w:p w14:paraId="32E233A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AE53590"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F84B44" w14:textId="77777777" w:rsidTr="004D6AA8">
        <w:trPr>
          <w:trHeight w:hRule="exact" w:val="240"/>
          <w:jc w:val="center"/>
        </w:trPr>
        <w:tc>
          <w:tcPr>
            <w:tcW w:w="9752" w:type="dxa"/>
            <w:gridSpan w:val="2"/>
            <w:tcBorders>
              <w:top w:val="nil"/>
              <w:left w:val="nil"/>
              <w:bottom w:val="nil"/>
              <w:right w:val="nil"/>
            </w:tcBorders>
          </w:tcPr>
          <w:p w14:paraId="36449441" w14:textId="77777777" w:rsidR="00F5504C" w:rsidRPr="00B75178" w:rsidRDefault="00F5504C" w:rsidP="00B75178">
            <w:pPr>
              <w:widowControl/>
            </w:pPr>
          </w:p>
        </w:tc>
      </w:tr>
      <w:tr w:rsidR="00F5504C" w:rsidRPr="00B75178" w14:paraId="65B7B8E2" w14:textId="77777777" w:rsidTr="004D6AA8">
        <w:trPr>
          <w:trHeight w:val="240"/>
          <w:jc w:val="center"/>
        </w:trPr>
        <w:tc>
          <w:tcPr>
            <w:tcW w:w="4876" w:type="dxa"/>
            <w:tcBorders>
              <w:top w:val="nil"/>
              <w:left w:val="nil"/>
              <w:bottom w:val="nil"/>
              <w:right w:val="nil"/>
            </w:tcBorders>
          </w:tcPr>
          <w:p w14:paraId="736C5EB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F7BA6B9" w14:textId="77777777" w:rsidR="00F5504C" w:rsidRPr="00B75178" w:rsidRDefault="00F5504C" w:rsidP="00B75178">
            <w:pPr>
              <w:pStyle w:val="AmColumnHeading"/>
            </w:pPr>
            <w:r w:rsidRPr="00B75178">
              <w:t>Tarkistus</w:t>
            </w:r>
          </w:p>
        </w:tc>
      </w:tr>
      <w:tr w:rsidR="00F5504C" w:rsidRPr="00B75178" w14:paraId="1FB21427" w14:textId="77777777" w:rsidTr="004D6AA8">
        <w:trPr>
          <w:jc w:val="center"/>
        </w:trPr>
        <w:tc>
          <w:tcPr>
            <w:tcW w:w="4876" w:type="dxa"/>
            <w:tcBorders>
              <w:top w:val="nil"/>
              <w:left w:val="nil"/>
              <w:bottom w:val="nil"/>
              <w:right w:val="nil"/>
            </w:tcBorders>
          </w:tcPr>
          <w:p w14:paraId="543CA059" w14:textId="77777777" w:rsidR="00F5504C" w:rsidRPr="00B75178" w:rsidRDefault="00F5504C" w:rsidP="00B75178">
            <w:pPr>
              <w:pStyle w:val="Normal6a"/>
            </w:pPr>
            <w:r w:rsidRPr="00B75178">
              <w:t>b)</w:t>
            </w:r>
            <w:r w:rsidRPr="00B75178">
              <w:tab/>
              <w:t xml:space="preserve">tuetaan </w:t>
            </w:r>
            <w:r w:rsidRPr="00B75178">
              <w:rPr>
                <w:b/>
                <w:i/>
              </w:rPr>
              <w:t>ulkorajoilla tehokasta Euroopan yhdennettyä rajaturvallisuutta, jota ylläpitää eurooppalainen raja- ja merivartiosto ja josta yhteisvastuun kantavat Euroopan raja- ja merivartiovirasto ja</w:t>
            </w:r>
            <w:r w:rsidRPr="00B75178">
              <w:t xml:space="preserve"> rajaturvallisuudesta </w:t>
            </w:r>
            <w:r w:rsidRPr="00B75178">
              <w:rPr>
                <w:b/>
                <w:i/>
              </w:rPr>
              <w:t>vastaavat kansalliset viranomaiset, muun muassa innovatiivisilla menetelmillä ja uusilla teknologioilla laillisten rajanylitysten helpottamiseksi, laittoman maahanmuuton,</w:t>
            </w:r>
            <w:r w:rsidRPr="00B75178">
              <w:t xml:space="preserve"> rajat ylittävän rikollisuuden </w:t>
            </w:r>
            <w:r w:rsidRPr="00B75178">
              <w:rPr>
                <w:b/>
                <w:i/>
              </w:rPr>
              <w:t>sekä laittoman muuttoliikkeen välineellistämisen ja aseena käyttämisen</w:t>
            </w:r>
            <w:r w:rsidRPr="00B75178">
              <w:t xml:space="preserve"> ehkäisemiseksi ja havaitsemiseksi </w:t>
            </w:r>
            <w:r w:rsidRPr="00B75178">
              <w:rPr>
                <w:b/>
                <w:i/>
              </w:rPr>
              <w:t>sekä tehokkaan palauttamisen edistämiseksi</w:t>
            </w:r>
            <w:r w:rsidRPr="00B75178">
              <w:t>;</w:t>
            </w:r>
          </w:p>
        </w:tc>
        <w:tc>
          <w:tcPr>
            <w:tcW w:w="4876" w:type="dxa"/>
            <w:tcBorders>
              <w:top w:val="nil"/>
              <w:left w:val="nil"/>
              <w:bottom w:val="nil"/>
              <w:right w:val="nil"/>
            </w:tcBorders>
          </w:tcPr>
          <w:p w14:paraId="34E065E7" w14:textId="77777777" w:rsidR="00F5504C" w:rsidRPr="00B75178" w:rsidRDefault="00F5504C" w:rsidP="00B75178">
            <w:pPr>
              <w:pStyle w:val="Normal6a"/>
            </w:pPr>
            <w:r w:rsidRPr="00B75178">
              <w:t>b)</w:t>
            </w:r>
            <w:r w:rsidRPr="00B75178">
              <w:tab/>
              <w:t xml:space="preserve">tuetaan rajaturvallisuudesta </w:t>
            </w:r>
            <w:r w:rsidRPr="00B75178">
              <w:rPr>
                <w:b/>
                <w:i/>
              </w:rPr>
              <w:t>vastaavia kansallisia viranomaisia liikkuvuuden helpottamiseksi, kansainvälisen suojelun saatavuus mukaan luettuna</w:t>
            </w:r>
            <w:r w:rsidRPr="00B75178">
              <w:t xml:space="preserve"> rajat ylittävän rikollisuuden ehkäisemiseksi ja havaitsemiseksi;</w:t>
            </w:r>
          </w:p>
        </w:tc>
      </w:tr>
    </w:tbl>
    <w:p w14:paraId="0DBBEFB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DE80742" w14:textId="77777777" w:rsidR="00F5504C" w:rsidRPr="00B75178" w:rsidRDefault="00F5504C" w:rsidP="00B75178">
      <w:pPr>
        <w:widowControl/>
      </w:pPr>
      <w:r w:rsidRPr="00B75178">
        <w:rPr>
          <w:rStyle w:val="HideTWBExt"/>
        </w:rPr>
        <w:t>&lt;/AmendB&gt;</w:t>
      </w:r>
    </w:p>
    <w:p w14:paraId="232F6F3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130</w:t>
      </w:r>
      <w:r w:rsidRPr="00B75178">
        <w:rPr>
          <w:rStyle w:val="HideTWBExt"/>
          <w:b w:val="0"/>
        </w:rPr>
        <w:t>&lt;/NumAmB&gt;</w:t>
      </w:r>
    </w:p>
    <w:p w14:paraId="6DCAFB6E" w14:textId="77777777" w:rsidR="00F5504C" w:rsidRPr="00B75178" w:rsidRDefault="00F5504C" w:rsidP="00B75178">
      <w:pPr>
        <w:pStyle w:val="NormalBold"/>
      </w:pPr>
      <w:r w:rsidRPr="00B75178">
        <w:rPr>
          <w:rStyle w:val="HideTWBExt"/>
          <w:b w:val="0"/>
        </w:rPr>
        <w:t>&lt;RepeatBlock-By&gt;&lt;Members&gt;</w:t>
      </w:r>
      <w:r w:rsidRPr="00B75178">
        <w:t>Tom Vandendriessche</w:t>
      </w:r>
      <w:r w:rsidRPr="00B75178">
        <w:rPr>
          <w:rStyle w:val="HideTWBExt"/>
          <w:b w:val="0"/>
        </w:rPr>
        <w:t>&lt;/Members&gt;</w:t>
      </w:r>
    </w:p>
    <w:p w14:paraId="1F1C925D" w14:textId="77777777" w:rsidR="00F5504C" w:rsidRPr="00B75178" w:rsidRDefault="00F5504C" w:rsidP="00B75178">
      <w:pPr>
        <w:pStyle w:val="NormalBold"/>
      </w:pPr>
      <w:r w:rsidRPr="00B75178">
        <w:rPr>
          <w:rStyle w:val="HideTWBExt"/>
          <w:b w:val="0"/>
        </w:rPr>
        <w:t>&lt;/RepeatBlock-By&gt;</w:t>
      </w:r>
    </w:p>
    <w:p w14:paraId="2627C6B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F00090A"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7E37AD9" w14:textId="77777777" w:rsidTr="004D6AA8">
        <w:trPr>
          <w:trHeight w:hRule="exact" w:val="240"/>
          <w:jc w:val="center"/>
        </w:trPr>
        <w:tc>
          <w:tcPr>
            <w:tcW w:w="9752" w:type="dxa"/>
            <w:gridSpan w:val="2"/>
            <w:tcBorders>
              <w:top w:val="nil"/>
              <w:left w:val="nil"/>
              <w:bottom w:val="nil"/>
              <w:right w:val="nil"/>
            </w:tcBorders>
          </w:tcPr>
          <w:p w14:paraId="1F67B04F" w14:textId="77777777" w:rsidR="00F5504C" w:rsidRPr="00B75178" w:rsidRDefault="00F5504C" w:rsidP="00B75178">
            <w:pPr>
              <w:widowControl/>
            </w:pPr>
          </w:p>
        </w:tc>
      </w:tr>
      <w:tr w:rsidR="00F5504C" w:rsidRPr="00B75178" w14:paraId="01D7984F" w14:textId="77777777" w:rsidTr="004D6AA8">
        <w:trPr>
          <w:trHeight w:val="240"/>
          <w:jc w:val="center"/>
        </w:trPr>
        <w:tc>
          <w:tcPr>
            <w:tcW w:w="4876" w:type="dxa"/>
            <w:tcBorders>
              <w:top w:val="nil"/>
              <w:left w:val="nil"/>
              <w:bottom w:val="nil"/>
              <w:right w:val="nil"/>
            </w:tcBorders>
          </w:tcPr>
          <w:p w14:paraId="1CECC0D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1AF6C39" w14:textId="77777777" w:rsidR="00F5504C" w:rsidRPr="00B75178" w:rsidRDefault="00F5504C" w:rsidP="00B75178">
            <w:pPr>
              <w:pStyle w:val="AmColumnHeading"/>
            </w:pPr>
            <w:r w:rsidRPr="00B75178">
              <w:t>Tarkistus</w:t>
            </w:r>
          </w:p>
        </w:tc>
      </w:tr>
      <w:tr w:rsidR="00F5504C" w:rsidRPr="00B75178" w14:paraId="4D6A5F08" w14:textId="77777777" w:rsidTr="004D6AA8">
        <w:trPr>
          <w:jc w:val="center"/>
        </w:trPr>
        <w:tc>
          <w:tcPr>
            <w:tcW w:w="4876" w:type="dxa"/>
            <w:tcBorders>
              <w:top w:val="nil"/>
              <w:left w:val="nil"/>
              <w:bottom w:val="nil"/>
              <w:right w:val="nil"/>
            </w:tcBorders>
          </w:tcPr>
          <w:p w14:paraId="46FABAC2"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w:t>
            </w:r>
            <w:r w:rsidRPr="00B75178">
              <w:rPr>
                <w:b/>
                <w:i/>
              </w:rPr>
              <w:t>tehokkaan palauttamisen edistämiseksi</w:t>
            </w:r>
            <w:r w:rsidRPr="00B75178">
              <w:t>;</w:t>
            </w:r>
          </w:p>
        </w:tc>
        <w:tc>
          <w:tcPr>
            <w:tcW w:w="4876" w:type="dxa"/>
            <w:tcBorders>
              <w:top w:val="nil"/>
              <w:left w:val="nil"/>
              <w:bottom w:val="nil"/>
              <w:right w:val="nil"/>
            </w:tcBorders>
          </w:tcPr>
          <w:p w14:paraId="1BDB76D4"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w:t>
            </w:r>
            <w:r w:rsidRPr="00B75178">
              <w:rPr>
                <w:b/>
                <w:i/>
              </w:rPr>
              <w:t>ehkäisemiseksi ja havaitsemiseksi luvattomia rajanylityksiä koskevan nollatoleranssilähestymistavan avulla, fyysisten esteiden välittömän rakentamisen rahoittamiseksi tarvittaessa, laittomasti saapuvien henkilöiden tavoittamiseksi</w:t>
            </w:r>
            <w:r w:rsidRPr="00B75178">
              <w:t xml:space="preserve">, rajat ylittävän rikollisuuden sekä laittoman muuttoliikkeen välineellistämisen ja aseena käyttämisen ehkäisemiseksi ja havaitsemiseksi sekä </w:t>
            </w:r>
            <w:r w:rsidRPr="00B75178">
              <w:rPr>
                <w:b/>
                <w:i/>
              </w:rPr>
              <w:t>kaikkien sellaisten henkilöiden nopean, järjestelmällisen ja pakollisen palauttamisen varmistamiseksi, joilla ei ole laillista oikeutta jäädä unioniin</w:t>
            </w:r>
            <w:r w:rsidRPr="00B75178">
              <w:t>;</w:t>
            </w:r>
          </w:p>
        </w:tc>
      </w:tr>
    </w:tbl>
    <w:p w14:paraId="04CCA2B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98AA357" w14:textId="77777777" w:rsidR="00F5504C" w:rsidRPr="00B75178" w:rsidRDefault="00F5504C" w:rsidP="00B75178">
      <w:pPr>
        <w:widowControl/>
      </w:pPr>
      <w:r w:rsidRPr="00B75178">
        <w:rPr>
          <w:rStyle w:val="HideTWBExt"/>
        </w:rPr>
        <w:t>&lt;/AmendB&gt;</w:t>
      </w:r>
    </w:p>
    <w:p w14:paraId="3873042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131</w:t>
      </w:r>
      <w:r w:rsidRPr="00B75178">
        <w:rPr>
          <w:rStyle w:val="HideTWBExt"/>
          <w:b w:val="0"/>
        </w:rPr>
        <w:t>&lt;/NumAmB&gt;</w:t>
      </w:r>
    </w:p>
    <w:p w14:paraId="2F740931"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11916449" w14:textId="77777777" w:rsidR="00F5504C" w:rsidRPr="00B75178" w:rsidRDefault="00F5504C" w:rsidP="00B75178">
      <w:pPr>
        <w:pStyle w:val="NormalBold"/>
      </w:pPr>
      <w:r w:rsidRPr="00B75178">
        <w:rPr>
          <w:rStyle w:val="HideTWBExt"/>
          <w:b w:val="0"/>
        </w:rPr>
        <w:t>&lt;/RepeatBlock-By&gt;</w:t>
      </w:r>
    </w:p>
    <w:p w14:paraId="11C102F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49A706E"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D640930" w14:textId="77777777" w:rsidTr="004D6AA8">
        <w:trPr>
          <w:trHeight w:hRule="exact" w:val="240"/>
          <w:jc w:val="center"/>
        </w:trPr>
        <w:tc>
          <w:tcPr>
            <w:tcW w:w="9752" w:type="dxa"/>
            <w:gridSpan w:val="2"/>
            <w:tcBorders>
              <w:top w:val="nil"/>
              <w:left w:val="nil"/>
              <w:bottom w:val="nil"/>
              <w:right w:val="nil"/>
            </w:tcBorders>
          </w:tcPr>
          <w:p w14:paraId="23D7EB21" w14:textId="77777777" w:rsidR="00F5504C" w:rsidRPr="00B75178" w:rsidRDefault="00F5504C" w:rsidP="00B75178">
            <w:pPr>
              <w:widowControl/>
            </w:pPr>
          </w:p>
        </w:tc>
      </w:tr>
      <w:tr w:rsidR="00F5504C" w:rsidRPr="00B75178" w14:paraId="6E7B06B2" w14:textId="77777777" w:rsidTr="004D6AA8">
        <w:trPr>
          <w:trHeight w:val="240"/>
          <w:jc w:val="center"/>
        </w:trPr>
        <w:tc>
          <w:tcPr>
            <w:tcW w:w="4876" w:type="dxa"/>
            <w:tcBorders>
              <w:top w:val="nil"/>
              <w:left w:val="nil"/>
              <w:bottom w:val="nil"/>
              <w:right w:val="nil"/>
            </w:tcBorders>
          </w:tcPr>
          <w:p w14:paraId="71C132C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BC4F86C" w14:textId="77777777" w:rsidR="00F5504C" w:rsidRPr="00B75178" w:rsidRDefault="00F5504C" w:rsidP="00B75178">
            <w:pPr>
              <w:pStyle w:val="AmColumnHeading"/>
            </w:pPr>
            <w:r w:rsidRPr="00B75178">
              <w:t>Tarkistus</w:t>
            </w:r>
          </w:p>
        </w:tc>
      </w:tr>
      <w:tr w:rsidR="00F5504C" w:rsidRPr="00B75178" w14:paraId="4E2C3157" w14:textId="77777777" w:rsidTr="004D6AA8">
        <w:trPr>
          <w:jc w:val="center"/>
        </w:trPr>
        <w:tc>
          <w:tcPr>
            <w:tcW w:w="4876" w:type="dxa"/>
            <w:tcBorders>
              <w:top w:val="nil"/>
              <w:left w:val="nil"/>
              <w:bottom w:val="nil"/>
              <w:right w:val="nil"/>
            </w:tcBorders>
          </w:tcPr>
          <w:p w14:paraId="00BCD51A" w14:textId="77777777" w:rsidR="00F5504C" w:rsidRPr="00B75178" w:rsidRDefault="00F5504C" w:rsidP="00B75178">
            <w:pPr>
              <w:pStyle w:val="Normal6a"/>
            </w:pPr>
            <w:r w:rsidRPr="00B75178">
              <w:t>b)</w:t>
            </w:r>
            <w:r w:rsidRPr="00B75178">
              <w:tab/>
              <w:t>tuetaan ulkorajoilla tehokasta Euroopan yhdennettyä rajaturvallisuutta</w:t>
            </w:r>
            <w:r w:rsidRPr="00B75178">
              <w:rPr>
                <w:b/>
                <w:i/>
              </w:rPr>
              <w:t>, jota ylläpitää eurooppalainen raja- ja merivartiosto ja josta yhteisvastuun kantavat Euroopan raja- ja merivartiovirasto ja rajaturvallisuudesta vastaavat kansalliset viranomaiset, muun muassa innovatiivisilla menetelmillä ja uusilla teknologioilla</w:t>
            </w:r>
            <w:r w:rsidRPr="00B75178">
              <w:t xml:space="preserve"> laillisten rajanylitysten helpottamiseksi, laittoman maahanmuuton</w:t>
            </w:r>
            <w:r w:rsidRPr="00B75178">
              <w:rPr>
                <w:b/>
                <w:i/>
              </w:rPr>
              <w:t>,</w:t>
            </w:r>
            <w:r w:rsidRPr="00B75178">
              <w:t xml:space="preserve"> rajat ylittävän rikollisuuden </w:t>
            </w:r>
            <w:r w:rsidRPr="00B75178">
              <w:rPr>
                <w:b/>
                <w:i/>
              </w:rPr>
              <w:t>sekä laittoman muuttoliikkeen välineellistämisen ja aseena käyttämisen</w:t>
            </w:r>
            <w:r w:rsidRPr="00B75178">
              <w:t xml:space="preserve"> ehkäisemiseksi ja havaitsemiseksi </w:t>
            </w:r>
            <w:r w:rsidRPr="00B75178">
              <w:rPr>
                <w:b/>
                <w:i/>
              </w:rPr>
              <w:t>sekä tehokkaan palauttamisen edistämiseksi</w:t>
            </w:r>
            <w:r w:rsidRPr="00B75178">
              <w:t>;</w:t>
            </w:r>
          </w:p>
        </w:tc>
        <w:tc>
          <w:tcPr>
            <w:tcW w:w="4876" w:type="dxa"/>
            <w:tcBorders>
              <w:top w:val="nil"/>
              <w:left w:val="nil"/>
              <w:bottom w:val="nil"/>
              <w:right w:val="nil"/>
            </w:tcBorders>
          </w:tcPr>
          <w:p w14:paraId="6747F26D" w14:textId="77777777" w:rsidR="00F5504C" w:rsidRPr="00B75178" w:rsidRDefault="00F5504C" w:rsidP="00B75178">
            <w:pPr>
              <w:pStyle w:val="Normal6a"/>
            </w:pPr>
            <w:r w:rsidRPr="00B75178">
              <w:t>b)</w:t>
            </w:r>
            <w:r w:rsidRPr="00B75178">
              <w:tab/>
              <w:t xml:space="preserve">tuetaan ulkorajoilla tehokasta Euroopan yhdennettyä rajaturvallisuutta laillisten rajanylitysten helpottamiseksi, </w:t>
            </w:r>
            <w:r w:rsidRPr="00B75178">
              <w:rPr>
                <w:b/>
                <w:i/>
              </w:rPr>
              <w:t>riippumattomien valvontamekanismien perustamiseksi ja ylläpitämiseksi,</w:t>
            </w:r>
            <w:r w:rsidRPr="00B75178">
              <w:t xml:space="preserve"> laittoman maahanmuuton</w:t>
            </w:r>
            <w:r w:rsidRPr="00B75178">
              <w:rPr>
                <w:b/>
                <w:i/>
              </w:rPr>
              <w:t xml:space="preserve"> ja</w:t>
            </w:r>
            <w:r w:rsidRPr="00B75178">
              <w:t xml:space="preserve"> rajat ylittävän rikollisuuden ehkäisemiseksi ja havaitsemiseksi;</w:t>
            </w:r>
          </w:p>
        </w:tc>
      </w:tr>
    </w:tbl>
    <w:p w14:paraId="106DB19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B41F52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C6674BF" w14:textId="77777777" w:rsidR="00F5504C" w:rsidRPr="00B75178" w:rsidRDefault="00F5504C" w:rsidP="00B75178">
      <w:pPr>
        <w:pStyle w:val="AmJustText"/>
      </w:pPr>
      <w:r w:rsidRPr="00B75178">
        <w:t>Emme tunnusta käsitettä henkilöiden käyttämisestä aseena. Välineellistäminen kuuluu kriisiasetuksen soveltamisalaan osana sopimusta, ja sitä rahoitetaan turvapaikka-, maahanmuutto- ja kotouttamisrahastosta. Emme saa kannustaa kaksinkertaiseen rahoitukseen. Sama argumentti koskee palautuksia. EU:n virastojen olisi saatava riittävät määrärahat, jotta ne voivat suorittaa tehtävänsä turvautumatta yksittäisiin monivuotisen rahoituskehyksen rahoitusvälineisiin. Turvapaikkamenettelyjen ulkopuolinen seulontamenettely edellyttää riippumattomien valvontamekanismien perustamista ulkorajojen ylityspaikoille.</w:t>
      </w:r>
    </w:p>
    <w:p w14:paraId="519970DE" w14:textId="77777777" w:rsidR="00F5504C" w:rsidRPr="00B75178" w:rsidRDefault="00F5504C" w:rsidP="00B75178">
      <w:pPr>
        <w:widowControl/>
      </w:pPr>
      <w:r w:rsidRPr="00B75178">
        <w:rPr>
          <w:rStyle w:val="HideTWBExt"/>
        </w:rPr>
        <w:t>&lt;/AmendB&gt;</w:t>
      </w:r>
    </w:p>
    <w:p w14:paraId="4E6109F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132</w:t>
      </w:r>
      <w:r w:rsidRPr="00B75178">
        <w:rPr>
          <w:rStyle w:val="HideTWBExt"/>
          <w:b w:val="0"/>
        </w:rPr>
        <w:t>&lt;/NumAmB&gt;</w:t>
      </w:r>
    </w:p>
    <w:p w14:paraId="7BC89548" w14:textId="77777777" w:rsidR="00F5504C" w:rsidRPr="00B75178" w:rsidRDefault="00F5504C" w:rsidP="00B75178">
      <w:pPr>
        <w:pStyle w:val="NormalBold"/>
      </w:pPr>
      <w:r w:rsidRPr="00B75178">
        <w:rPr>
          <w:rStyle w:val="HideTWBExt"/>
          <w:b w:val="0"/>
        </w:rPr>
        <w:t>&lt;RepeatBlock-By&gt;&lt;Members&gt;</w:t>
      </w:r>
      <w:r w:rsidRPr="00B75178">
        <w:t>Emil Radev</w:t>
      </w:r>
      <w:r w:rsidRPr="00B75178">
        <w:rPr>
          <w:rStyle w:val="HideTWBExt"/>
          <w:b w:val="0"/>
        </w:rPr>
        <w:t>&lt;/Members&gt;</w:t>
      </w:r>
    </w:p>
    <w:p w14:paraId="5913E6B6" w14:textId="77777777" w:rsidR="00F5504C" w:rsidRPr="00B75178" w:rsidRDefault="00F5504C" w:rsidP="00B75178">
      <w:pPr>
        <w:pStyle w:val="NormalBold"/>
      </w:pPr>
      <w:r w:rsidRPr="00B75178">
        <w:rPr>
          <w:rStyle w:val="HideTWBExt"/>
          <w:b w:val="0"/>
        </w:rPr>
        <w:t>&lt;/RepeatBlock-By&gt;</w:t>
      </w:r>
    </w:p>
    <w:p w14:paraId="6B86C22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BD47EC2"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21A021" w14:textId="77777777" w:rsidTr="004D6AA8">
        <w:trPr>
          <w:trHeight w:hRule="exact" w:val="240"/>
          <w:jc w:val="center"/>
        </w:trPr>
        <w:tc>
          <w:tcPr>
            <w:tcW w:w="9752" w:type="dxa"/>
            <w:gridSpan w:val="2"/>
            <w:tcBorders>
              <w:top w:val="nil"/>
              <w:left w:val="nil"/>
              <w:bottom w:val="nil"/>
              <w:right w:val="nil"/>
            </w:tcBorders>
          </w:tcPr>
          <w:p w14:paraId="120FB1B8" w14:textId="77777777" w:rsidR="00F5504C" w:rsidRPr="00B75178" w:rsidRDefault="00F5504C" w:rsidP="00B75178">
            <w:pPr>
              <w:widowControl/>
            </w:pPr>
          </w:p>
        </w:tc>
      </w:tr>
      <w:tr w:rsidR="00F5504C" w:rsidRPr="00B75178" w14:paraId="057F9EC0" w14:textId="77777777" w:rsidTr="004D6AA8">
        <w:trPr>
          <w:trHeight w:val="240"/>
          <w:jc w:val="center"/>
        </w:trPr>
        <w:tc>
          <w:tcPr>
            <w:tcW w:w="4876" w:type="dxa"/>
            <w:tcBorders>
              <w:top w:val="nil"/>
              <w:left w:val="nil"/>
              <w:bottom w:val="nil"/>
              <w:right w:val="nil"/>
            </w:tcBorders>
          </w:tcPr>
          <w:p w14:paraId="48090C5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E2B7DA3" w14:textId="77777777" w:rsidR="00F5504C" w:rsidRPr="00B75178" w:rsidRDefault="00F5504C" w:rsidP="00B75178">
            <w:pPr>
              <w:pStyle w:val="AmColumnHeading"/>
            </w:pPr>
            <w:r w:rsidRPr="00B75178">
              <w:t>Tarkistus</w:t>
            </w:r>
          </w:p>
        </w:tc>
      </w:tr>
      <w:tr w:rsidR="00F5504C" w:rsidRPr="00B75178" w14:paraId="7CE43D08" w14:textId="77777777" w:rsidTr="004D6AA8">
        <w:trPr>
          <w:jc w:val="center"/>
        </w:trPr>
        <w:tc>
          <w:tcPr>
            <w:tcW w:w="4876" w:type="dxa"/>
            <w:tcBorders>
              <w:top w:val="nil"/>
              <w:left w:val="nil"/>
              <w:bottom w:val="nil"/>
              <w:right w:val="nil"/>
            </w:tcBorders>
          </w:tcPr>
          <w:p w14:paraId="0BF9D8A3"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0AF89120"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w:t>
            </w:r>
            <w:r w:rsidRPr="00B75178">
              <w:rPr>
                <w:b/>
                <w:i/>
              </w:rPr>
              <w:t>, millä vahvistetaan unionin ulkorajoja valvovien jäsenvaltioiden operatiivista valmiutta, pitkän aikavälin valmiuksia ja häiriönsietokykyä sekä tehostetaan tilannetietoisuutta ja riskianalyyseja</w:t>
            </w:r>
            <w:r w:rsidRPr="00B75178">
              <w:t xml:space="preserve"> laillisten rajanylitysten helpottamiseksi, laittoman maahanmuuton, rajat ylittävän rikollisuuden sekä laittoman muuttoliikkeen välineellistämisen ja aseena käyttämisen ehkäisemiseksi ja havaitsemiseksi sekä tehokkaan palauttamisen edistämiseksi;</w:t>
            </w:r>
          </w:p>
        </w:tc>
      </w:tr>
    </w:tbl>
    <w:p w14:paraId="5B0655E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{BG}</w:t>
      </w:r>
      <w:r w:rsidRPr="00B75178">
        <w:t>bg</w:t>
      </w:r>
      <w:r w:rsidRPr="00B75178">
        <w:rPr>
          <w:rStyle w:val="HideTWBExt"/>
        </w:rPr>
        <w:t>&lt;/Original&gt;</w:t>
      </w:r>
    </w:p>
    <w:p w14:paraId="1D19DA95" w14:textId="77777777" w:rsidR="00F5504C" w:rsidRPr="00B75178" w:rsidRDefault="00F5504C" w:rsidP="00B75178">
      <w:pPr>
        <w:widowControl/>
      </w:pPr>
      <w:r w:rsidRPr="00B75178">
        <w:rPr>
          <w:rStyle w:val="HideTWBExt"/>
        </w:rPr>
        <w:t>&lt;/AmendB&gt;</w:t>
      </w:r>
    </w:p>
    <w:p w14:paraId="0C8DE17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133</w:t>
      </w:r>
      <w:r w:rsidRPr="00B75178">
        <w:rPr>
          <w:rStyle w:val="HideTWBExt"/>
          <w:b w:val="0"/>
        </w:rPr>
        <w:t>&lt;/NumAmB&gt;</w:t>
      </w:r>
    </w:p>
    <w:p w14:paraId="3A10698D"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22AE2AB4" w14:textId="77777777" w:rsidR="00F5504C" w:rsidRPr="00B75178" w:rsidRDefault="00F5504C" w:rsidP="00B75178">
      <w:pPr>
        <w:pStyle w:val="NormalBold"/>
      </w:pPr>
      <w:r w:rsidRPr="00B75178">
        <w:rPr>
          <w:rStyle w:val="HideTWBExt"/>
          <w:b w:val="0"/>
        </w:rPr>
        <w:t>&lt;/RepeatBlock-By&gt;</w:t>
      </w:r>
    </w:p>
    <w:p w14:paraId="0EA9052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53645EA"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69A6229" w14:textId="77777777" w:rsidTr="004D6AA8">
        <w:trPr>
          <w:trHeight w:hRule="exact" w:val="240"/>
          <w:jc w:val="center"/>
        </w:trPr>
        <w:tc>
          <w:tcPr>
            <w:tcW w:w="9752" w:type="dxa"/>
            <w:gridSpan w:val="2"/>
            <w:tcBorders>
              <w:top w:val="nil"/>
              <w:left w:val="nil"/>
              <w:bottom w:val="nil"/>
              <w:right w:val="nil"/>
            </w:tcBorders>
          </w:tcPr>
          <w:p w14:paraId="0E24D8B5" w14:textId="77777777" w:rsidR="00F5504C" w:rsidRPr="00B75178" w:rsidRDefault="00F5504C" w:rsidP="00B75178">
            <w:pPr>
              <w:widowControl/>
            </w:pPr>
          </w:p>
        </w:tc>
      </w:tr>
      <w:tr w:rsidR="00F5504C" w:rsidRPr="00B75178" w14:paraId="28CFA9CD" w14:textId="77777777" w:rsidTr="004D6AA8">
        <w:trPr>
          <w:trHeight w:val="240"/>
          <w:jc w:val="center"/>
        </w:trPr>
        <w:tc>
          <w:tcPr>
            <w:tcW w:w="4876" w:type="dxa"/>
            <w:tcBorders>
              <w:top w:val="nil"/>
              <w:left w:val="nil"/>
              <w:bottom w:val="nil"/>
              <w:right w:val="nil"/>
            </w:tcBorders>
          </w:tcPr>
          <w:p w14:paraId="5BB4808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6B3BFBE" w14:textId="77777777" w:rsidR="00F5504C" w:rsidRPr="00B75178" w:rsidRDefault="00F5504C" w:rsidP="00B75178">
            <w:pPr>
              <w:pStyle w:val="AmColumnHeading"/>
            </w:pPr>
            <w:r w:rsidRPr="00B75178">
              <w:t>Tarkistus</w:t>
            </w:r>
          </w:p>
        </w:tc>
      </w:tr>
      <w:tr w:rsidR="00F5504C" w:rsidRPr="00B75178" w14:paraId="16790046" w14:textId="77777777" w:rsidTr="004D6AA8">
        <w:trPr>
          <w:jc w:val="center"/>
        </w:trPr>
        <w:tc>
          <w:tcPr>
            <w:tcW w:w="4876" w:type="dxa"/>
            <w:tcBorders>
              <w:top w:val="nil"/>
              <w:left w:val="nil"/>
              <w:bottom w:val="nil"/>
              <w:right w:val="nil"/>
            </w:tcBorders>
          </w:tcPr>
          <w:p w14:paraId="41B1E5C7"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60C8E7FF"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r w:rsidRPr="00B75178">
              <w:rPr>
                <w:b/>
                <w:i/>
              </w:rPr>
              <w:t>, mukaan lukien jäsenvaltioiden valmiuksien vahvistaminen ulkorajojen suojelemiseksi ja palauttamispäätösten täytäntöönpanemiseksi</w:t>
            </w:r>
            <w:r w:rsidRPr="00B75178">
              <w:t>;</w:t>
            </w:r>
          </w:p>
        </w:tc>
      </w:tr>
    </w:tbl>
    <w:p w14:paraId="3B0C40B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601B8AAA"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BA381F6" w14:textId="77777777" w:rsidR="00F5504C" w:rsidRPr="00B75178" w:rsidRDefault="00F5504C" w:rsidP="00B75178">
      <w:pPr>
        <w:pStyle w:val="AmJustText"/>
      </w:pPr>
      <w:r w:rsidRPr="00B75178">
        <w:t>Alkuperäisessä tekstissä mainitaan oikein palautukset, mutta vain marginaalisesti. Käytännössä palauttamispäätösten täytäntöönpano on yksi EU:n muuttoliikepolitiikan suurimmista haasteista. Ehdotuksessa täsmennetään, että tukea olisi suunnattava myös jäsenvaltioiden käytännön valmiuksien kehittämiseen tällä alalla.</w:t>
      </w:r>
    </w:p>
    <w:p w14:paraId="6ABD8AEA" w14:textId="77777777" w:rsidR="00F5504C" w:rsidRPr="00B75178" w:rsidRDefault="00F5504C" w:rsidP="00B75178">
      <w:pPr>
        <w:widowControl/>
      </w:pPr>
      <w:r w:rsidRPr="00B75178">
        <w:rPr>
          <w:rStyle w:val="HideTWBExt"/>
        </w:rPr>
        <w:t>&lt;/AmendB&gt;</w:t>
      </w:r>
    </w:p>
    <w:p w14:paraId="289AB88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134</w:t>
      </w:r>
      <w:r w:rsidRPr="00B75178">
        <w:rPr>
          <w:rStyle w:val="HideTWBExt"/>
          <w:b w:val="0"/>
        </w:rPr>
        <w:t>&lt;/NumAmB&gt;</w:t>
      </w:r>
    </w:p>
    <w:p w14:paraId="52A6C25A"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627ADB52" w14:textId="77777777" w:rsidR="00F5504C" w:rsidRPr="00B75178" w:rsidRDefault="00F5504C" w:rsidP="00B75178">
      <w:pPr>
        <w:pStyle w:val="NormalBold"/>
      </w:pPr>
      <w:r w:rsidRPr="00B75178">
        <w:rPr>
          <w:rStyle w:val="HideTWBExt"/>
          <w:b w:val="0"/>
        </w:rPr>
        <w:t>&lt;/RepeatBlock-By&gt;</w:t>
      </w:r>
    </w:p>
    <w:p w14:paraId="1E3CD6D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F09FDB3"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898D2AE" w14:textId="77777777" w:rsidTr="004D6AA8">
        <w:trPr>
          <w:trHeight w:hRule="exact" w:val="240"/>
          <w:jc w:val="center"/>
        </w:trPr>
        <w:tc>
          <w:tcPr>
            <w:tcW w:w="9752" w:type="dxa"/>
            <w:gridSpan w:val="2"/>
            <w:tcBorders>
              <w:top w:val="nil"/>
              <w:left w:val="nil"/>
              <w:bottom w:val="nil"/>
              <w:right w:val="nil"/>
            </w:tcBorders>
          </w:tcPr>
          <w:p w14:paraId="5D567379" w14:textId="77777777" w:rsidR="00F5504C" w:rsidRPr="00B75178" w:rsidRDefault="00F5504C" w:rsidP="00B75178">
            <w:pPr>
              <w:widowControl/>
            </w:pPr>
          </w:p>
        </w:tc>
      </w:tr>
      <w:tr w:rsidR="00F5504C" w:rsidRPr="00B75178" w14:paraId="42AED4A5" w14:textId="77777777" w:rsidTr="004D6AA8">
        <w:trPr>
          <w:trHeight w:val="240"/>
          <w:jc w:val="center"/>
        </w:trPr>
        <w:tc>
          <w:tcPr>
            <w:tcW w:w="4876" w:type="dxa"/>
            <w:tcBorders>
              <w:top w:val="nil"/>
              <w:left w:val="nil"/>
              <w:bottom w:val="nil"/>
              <w:right w:val="nil"/>
            </w:tcBorders>
          </w:tcPr>
          <w:p w14:paraId="79D7425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219CBDE" w14:textId="77777777" w:rsidR="00F5504C" w:rsidRPr="00B75178" w:rsidRDefault="00F5504C" w:rsidP="00B75178">
            <w:pPr>
              <w:pStyle w:val="AmColumnHeading"/>
            </w:pPr>
            <w:r w:rsidRPr="00B75178">
              <w:t>Tarkistus</w:t>
            </w:r>
          </w:p>
        </w:tc>
      </w:tr>
      <w:tr w:rsidR="00F5504C" w:rsidRPr="00B75178" w14:paraId="257B3F1E" w14:textId="77777777" w:rsidTr="004D6AA8">
        <w:trPr>
          <w:jc w:val="center"/>
        </w:trPr>
        <w:tc>
          <w:tcPr>
            <w:tcW w:w="4876" w:type="dxa"/>
            <w:tcBorders>
              <w:top w:val="nil"/>
              <w:left w:val="nil"/>
              <w:bottom w:val="nil"/>
              <w:right w:val="nil"/>
            </w:tcBorders>
          </w:tcPr>
          <w:p w14:paraId="4820A558"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w:t>
            </w:r>
            <w:r w:rsidRPr="00B75178">
              <w:rPr>
                <w:b/>
                <w:i/>
              </w:rPr>
              <w:t>innovatiivisilla menetelmillä ja</w:t>
            </w:r>
            <w:r w:rsidRPr="00B75178">
              <w:t xml:space="preserve"> uusilla teknologioilla laillisten rajanylitysten helpottamiseksi, laittoman maahanmuuton, rajat ylittävän rikollisuuden sekä laittoman muuttoliikkeen välineellistämisen </w:t>
            </w:r>
            <w:r w:rsidRPr="00B75178">
              <w:rPr>
                <w:b/>
                <w:i/>
              </w:rPr>
              <w:t>ja aseena käyttämisen</w:t>
            </w:r>
            <w:r w:rsidRPr="00B75178">
              <w:t xml:space="preserve"> ehkäisemiseksi ja havaitsemiseksi </w:t>
            </w:r>
            <w:r w:rsidRPr="00B75178">
              <w:rPr>
                <w:b/>
                <w:i/>
              </w:rPr>
              <w:t>sekä tehokkaan palauttamisen edistämiseksi</w:t>
            </w:r>
            <w:r w:rsidRPr="00B75178">
              <w:t>;</w:t>
            </w:r>
          </w:p>
        </w:tc>
        <w:tc>
          <w:tcPr>
            <w:tcW w:w="4876" w:type="dxa"/>
            <w:tcBorders>
              <w:top w:val="nil"/>
              <w:left w:val="nil"/>
              <w:bottom w:val="nil"/>
              <w:right w:val="nil"/>
            </w:tcBorders>
          </w:tcPr>
          <w:p w14:paraId="2773EDEC"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uusilla teknologioilla laillisten rajanylitysten helpottamiseksi, laittoman maahanmuuton, rajat ylittävän rikollisuuden sekä laittoman muuttoliikkeen välineellistämisen ehkäisemiseksi ja havaitsemiseksi;</w:t>
            </w:r>
          </w:p>
        </w:tc>
      </w:tr>
    </w:tbl>
    <w:p w14:paraId="0431273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CB9F6C4" w14:textId="77777777" w:rsidR="00F5504C" w:rsidRPr="00B75178" w:rsidRDefault="00F5504C" w:rsidP="00B75178">
      <w:pPr>
        <w:widowControl/>
      </w:pPr>
      <w:r w:rsidRPr="00B75178">
        <w:rPr>
          <w:rStyle w:val="HideTWBExt"/>
        </w:rPr>
        <w:t>&lt;/AmendB&gt;</w:t>
      </w:r>
    </w:p>
    <w:p w14:paraId="2B0FB27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135</w:t>
      </w:r>
      <w:r w:rsidRPr="00B75178">
        <w:rPr>
          <w:rStyle w:val="HideTWBExt"/>
          <w:b w:val="0"/>
        </w:rPr>
        <w:t>&lt;/NumAmB&gt;</w:t>
      </w:r>
    </w:p>
    <w:p w14:paraId="143E0873"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2AD6E45E" w14:textId="77777777" w:rsidR="00F5504C" w:rsidRPr="00B75178" w:rsidRDefault="00F5504C" w:rsidP="00B75178">
      <w:pPr>
        <w:pStyle w:val="NormalBold"/>
      </w:pPr>
      <w:r w:rsidRPr="00B75178">
        <w:rPr>
          <w:rStyle w:val="HideTWBExt"/>
          <w:b w:val="0"/>
        </w:rPr>
        <w:t>&lt;/RepeatBlock-By&gt;</w:t>
      </w:r>
    </w:p>
    <w:p w14:paraId="1103B3A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60FEEC6"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2E86B57" w14:textId="77777777" w:rsidTr="004D6AA8">
        <w:trPr>
          <w:trHeight w:hRule="exact" w:val="240"/>
          <w:jc w:val="center"/>
        </w:trPr>
        <w:tc>
          <w:tcPr>
            <w:tcW w:w="9752" w:type="dxa"/>
            <w:gridSpan w:val="2"/>
            <w:tcBorders>
              <w:top w:val="nil"/>
              <w:left w:val="nil"/>
              <w:bottom w:val="nil"/>
              <w:right w:val="nil"/>
            </w:tcBorders>
          </w:tcPr>
          <w:p w14:paraId="3C480B5B" w14:textId="77777777" w:rsidR="00F5504C" w:rsidRPr="00B75178" w:rsidRDefault="00F5504C" w:rsidP="00B75178">
            <w:pPr>
              <w:widowControl/>
            </w:pPr>
          </w:p>
        </w:tc>
      </w:tr>
      <w:tr w:rsidR="00F5504C" w:rsidRPr="00B75178" w14:paraId="03341A49" w14:textId="77777777" w:rsidTr="004D6AA8">
        <w:trPr>
          <w:trHeight w:val="240"/>
          <w:jc w:val="center"/>
        </w:trPr>
        <w:tc>
          <w:tcPr>
            <w:tcW w:w="4876" w:type="dxa"/>
            <w:tcBorders>
              <w:top w:val="nil"/>
              <w:left w:val="nil"/>
              <w:bottom w:val="nil"/>
              <w:right w:val="nil"/>
            </w:tcBorders>
          </w:tcPr>
          <w:p w14:paraId="196AB4C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DA738A0" w14:textId="77777777" w:rsidR="00F5504C" w:rsidRPr="00B75178" w:rsidRDefault="00F5504C" w:rsidP="00B75178">
            <w:pPr>
              <w:pStyle w:val="AmColumnHeading"/>
            </w:pPr>
            <w:r w:rsidRPr="00B75178">
              <w:t>Tarkistus</w:t>
            </w:r>
          </w:p>
        </w:tc>
      </w:tr>
      <w:tr w:rsidR="00F5504C" w:rsidRPr="00B75178" w14:paraId="6EC63691" w14:textId="77777777" w:rsidTr="004D6AA8">
        <w:trPr>
          <w:jc w:val="center"/>
        </w:trPr>
        <w:tc>
          <w:tcPr>
            <w:tcW w:w="4876" w:type="dxa"/>
            <w:tcBorders>
              <w:top w:val="nil"/>
              <w:left w:val="nil"/>
              <w:bottom w:val="nil"/>
              <w:right w:val="nil"/>
            </w:tcBorders>
          </w:tcPr>
          <w:p w14:paraId="00E112ED"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559FCE9D"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w:t>
            </w:r>
            <w:r w:rsidRPr="00B75178">
              <w:rPr>
                <w:b/>
                <w:i/>
              </w:rPr>
              <w:t>henkilöllisyyspetoksen, asiakirjapetosten,</w:t>
            </w:r>
            <w:r w:rsidRPr="00B75178">
              <w:t xml:space="preserve"> rajat ylittävän rikollisuuden sekä laittoman muuttoliikkeen välineellistämisen ja aseena käyttämisen ehkäisemiseksi ja havaitsemiseksi sekä tehokkaan palauttamisen edistämiseksi;</w:t>
            </w:r>
          </w:p>
        </w:tc>
      </w:tr>
    </w:tbl>
    <w:p w14:paraId="4528481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5629E74" w14:textId="77777777" w:rsidR="00F5504C" w:rsidRPr="00B75178" w:rsidRDefault="00F5504C" w:rsidP="00B75178">
      <w:pPr>
        <w:widowControl/>
      </w:pPr>
      <w:r w:rsidRPr="00B75178">
        <w:rPr>
          <w:rStyle w:val="HideTWBExt"/>
        </w:rPr>
        <w:t>&lt;/AmendB&gt;</w:t>
      </w:r>
    </w:p>
    <w:p w14:paraId="33193C5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136</w:t>
      </w:r>
      <w:r w:rsidRPr="00B75178">
        <w:rPr>
          <w:rStyle w:val="HideTWBExt"/>
          <w:b w:val="0"/>
        </w:rPr>
        <w:t>&lt;/NumAmB&gt;</w:t>
      </w:r>
    </w:p>
    <w:p w14:paraId="6A2D2681"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612B0C96" w14:textId="77777777" w:rsidR="00F5504C" w:rsidRPr="00B75178" w:rsidRDefault="00F5504C" w:rsidP="00B75178">
      <w:pPr>
        <w:pStyle w:val="NormalBold"/>
      </w:pPr>
      <w:r w:rsidRPr="00B75178">
        <w:rPr>
          <w:rStyle w:val="HideTWBExt"/>
          <w:b w:val="0"/>
        </w:rPr>
        <w:t>&lt;/RepeatBlock-By&gt;</w:t>
      </w:r>
    </w:p>
    <w:p w14:paraId="4B8EBBA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DC18B06"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DCB63E2" w14:textId="77777777" w:rsidTr="004D6AA8">
        <w:trPr>
          <w:trHeight w:hRule="exact" w:val="240"/>
          <w:jc w:val="center"/>
        </w:trPr>
        <w:tc>
          <w:tcPr>
            <w:tcW w:w="9752" w:type="dxa"/>
            <w:gridSpan w:val="2"/>
            <w:tcBorders>
              <w:top w:val="nil"/>
              <w:left w:val="nil"/>
              <w:bottom w:val="nil"/>
              <w:right w:val="nil"/>
            </w:tcBorders>
          </w:tcPr>
          <w:p w14:paraId="44FF361A" w14:textId="77777777" w:rsidR="00F5504C" w:rsidRPr="00B75178" w:rsidRDefault="00F5504C" w:rsidP="00B75178">
            <w:pPr>
              <w:widowControl/>
            </w:pPr>
          </w:p>
        </w:tc>
      </w:tr>
      <w:tr w:rsidR="00F5504C" w:rsidRPr="00B75178" w14:paraId="6D6DA7DE" w14:textId="77777777" w:rsidTr="004D6AA8">
        <w:trPr>
          <w:trHeight w:val="240"/>
          <w:jc w:val="center"/>
        </w:trPr>
        <w:tc>
          <w:tcPr>
            <w:tcW w:w="4876" w:type="dxa"/>
            <w:tcBorders>
              <w:top w:val="nil"/>
              <w:left w:val="nil"/>
              <w:bottom w:val="nil"/>
              <w:right w:val="nil"/>
            </w:tcBorders>
          </w:tcPr>
          <w:p w14:paraId="4EC37FC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D0B1692" w14:textId="77777777" w:rsidR="00F5504C" w:rsidRPr="00B75178" w:rsidRDefault="00F5504C" w:rsidP="00B75178">
            <w:pPr>
              <w:pStyle w:val="AmColumnHeading"/>
            </w:pPr>
            <w:r w:rsidRPr="00B75178">
              <w:t>Tarkistus</w:t>
            </w:r>
          </w:p>
        </w:tc>
      </w:tr>
      <w:tr w:rsidR="00F5504C" w:rsidRPr="00B75178" w14:paraId="328C61D7" w14:textId="77777777" w:rsidTr="004D6AA8">
        <w:trPr>
          <w:jc w:val="center"/>
        </w:trPr>
        <w:tc>
          <w:tcPr>
            <w:tcW w:w="4876" w:type="dxa"/>
            <w:tcBorders>
              <w:top w:val="nil"/>
              <w:left w:val="nil"/>
              <w:bottom w:val="nil"/>
              <w:right w:val="nil"/>
            </w:tcBorders>
          </w:tcPr>
          <w:p w14:paraId="22CDDEC5"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4EE7ED6E"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laittoman muuttoliikkeen välineellistämisen ja aseena käyttämisen </w:t>
            </w:r>
            <w:r w:rsidRPr="00B75178">
              <w:rPr>
                <w:b/>
                <w:i/>
              </w:rPr>
              <w:t>ja muiden hybridiuhkien</w:t>
            </w:r>
            <w:r w:rsidRPr="00B75178">
              <w:t xml:space="preserve"> ehkäisemiseksi ja havaitsemiseksi sekä tehokkaan palauttamisen edistämiseksi;</w:t>
            </w:r>
          </w:p>
        </w:tc>
      </w:tr>
    </w:tbl>
    <w:p w14:paraId="4E92368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A4255BF" w14:textId="77777777" w:rsidR="00F5504C" w:rsidRPr="00B75178" w:rsidRDefault="00F5504C" w:rsidP="00B75178">
      <w:pPr>
        <w:widowControl/>
      </w:pPr>
      <w:r w:rsidRPr="00B75178">
        <w:rPr>
          <w:rStyle w:val="HideTWBExt"/>
        </w:rPr>
        <w:t>&lt;/AmendB&gt;</w:t>
      </w:r>
    </w:p>
    <w:p w14:paraId="7E83FF2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137</w:t>
      </w:r>
      <w:r w:rsidRPr="00B75178">
        <w:rPr>
          <w:rStyle w:val="HideTWBExt"/>
          <w:b w:val="0"/>
        </w:rPr>
        <w:t>&lt;/NumAmB&gt;</w:t>
      </w:r>
    </w:p>
    <w:p w14:paraId="28E1400F"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646349B4" w14:textId="77777777" w:rsidR="00F5504C" w:rsidRPr="00B75178" w:rsidRDefault="00F5504C" w:rsidP="00B75178">
      <w:pPr>
        <w:pStyle w:val="NormalBold"/>
      </w:pPr>
      <w:r w:rsidRPr="00B75178">
        <w:rPr>
          <w:rStyle w:val="HideTWBExt"/>
          <w:b w:val="0"/>
        </w:rPr>
        <w:t>&lt;/RepeatBlock-By&gt;</w:t>
      </w:r>
    </w:p>
    <w:p w14:paraId="500F587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7C140B7"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9EDFD5C" w14:textId="77777777" w:rsidTr="004D6AA8">
        <w:trPr>
          <w:trHeight w:hRule="exact" w:val="240"/>
          <w:jc w:val="center"/>
        </w:trPr>
        <w:tc>
          <w:tcPr>
            <w:tcW w:w="9752" w:type="dxa"/>
            <w:gridSpan w:val="2"/>
            <w:tcBorders>
              <w:top w:val="nil"/>
              <w:left w:val="nil"/>
              <w:bottom w:val="nil"/>
              <w:right w:val="nil"/>
            </w:tcBorders>
          </w:tcPr>
          <w:p w14:paraId="4BDC9FDF" w14:textId="77777777" w:rsidR="00F5504C" w:rsidRPr="00B75178" w:rsidRDefault="00F5504C" w:rsidP="00B75178">
            <w:pPr>
              <w:widowControl/>
            </w:pPr>
          </w:p>
        </w:tc>
      </w:tr>
      <w:tr w:rsidR="00F5504C" w:rsidRPr="00B75178" w14:paraId="40E7D679" w14:textId="77777777" w:rsidTr="004D6AA8">
        <w:trPr>
          <w:trHeight w:val="240"/>
          <w:jc w:val="center"/>
        </w:trPr>
        <w:tc>
          <w:tcPr>
            <w:tcW w:w="4876" w:type="dxa"/>
            <w:tcBorders>
              <w:top w:val="nil"/>
              <w:left w:val="nil"/>
              <w:bottom w:val="nil"/>
              <w:right w:val="nil"/>
            </w:tcBorders>
          </w:tcPr>
          <w:p w14:paraId="6A1D99F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CA8C059" w14:textId="77777777" w:rsidR="00F5504C" w:rsidRPr="00B75178" w:rsidRDefault="00F5504C" w:rsidP="00B75178">
            <w:pPr>
              <w:pStyle w:val="AmColumnHeading"/>
            </w:pPr>
            <w:r w:rsidRPr="00B75178">
              <w:t>Tarkistus</w:t>
            </w:r>
          </w:p>
        </w:tc>
      </w:tr>
      <w:tr w:rsidR="00F5504C" w:rsidRPr="00B75178" w14:paraId="675BD6E9" w14:textId="77777777" w:rsidTr="004D6AA8">
        <w:trPr>
          <w:jc w:val="center"/>
        </w:trPr>
        <w:tc>
          <w:tcPr>
            <w:tcW w:w="4876" w:type="dxa"/>
            <w:tcBorders>
              <w:top w:val="nil"/>
              <w:left w:val="nil"/>
              <w:bottom w:val="nil"/>
              <w:right w:val="nil"/>
            </w:tcBorders>
          </w:tcPr>
          <w:p w14:paraId="191BA605"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w:t>
            </w:r>
            <w:r w:rsidRPr="00B75178">
              <w:rPr>
                <w:b/>
                <w:i/>
              </w:rPr>
              <w:t>sekä</w:t>
            </w:r>
            <w:r w:rsidRPr="00B75178">
              <w:t xml:space="preserve">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54BCBAEC"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w:t>
            </w:r>
            <w:r w:rsidRPr="00B75178">
              <w:rPr>
                <w:b/>
                <w:i/>
              </w:rPr>
              <w:t>,</w:t>
            </w:r>
            <w:r w:rsidRPr="00B75178">
              <w:t xml:space="preserve"> laittoman muuttoliikkeen välineellistämisen ja aseena käyttämisen </w:t>
            </w:r>
            <w:r w:rsidRPr="00B75178">
              <w:rPr>
                <w:b/>
                <w:i/>
              </w:rPr>
              <w:t>ja muiden hybridiuhkien</w:t>
            </w:r>
            <w:r w:rsidRPr="00B75178">
              <w:t xml:space="preserve"> ehkäisemiseksi ja havaitsemiseksi sekä tehokkaan palauttamisen edistämiseksi;</w:t>
            </w:r>
          </w:p>
        </w:tc>
      </w:tr>
    </w:tbl>
    <w:p w14:paraId="4950870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159F8D5" w14:textId="77777777" w:rsidR="00F5504C" w:rsidRPr="00B75178" w:rsidRDefault="00F5504C" w:rsidP="00B75178">
      <w:pPr>
        <w:widowControl/>
      </w:pPr>
      <w:r w:rsidRPr="00B75178">
        <w:rPr>
          <w:rStyle w:val="HideTWBExt"/>
        </w:rPr>
        <w:t>&lt;/AmendB&gt;</w:t>
      </w:r>
    </w:p>
    <w:p w14:paraId="3849CE5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138</w:t>
      </w:r>
      <w:r w:rsidRPr="00B75178">
        <w:rPr>
          <w:rStyle w:val="HideTWBExt"/>
          <w:b w:val="0"/>
        </w:rPr>
        <w:t>&lt;/NumAmB&gt;</w:t>
      </w:r>
    </w:p>
    <w:p w14:paraId="027E3E39"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4025B6EC" w14:textId="77777777" w:rsidR="00F5504C" w:rsidRPr="00B75178" w:rsidRDefault="00F5504C" w:rsidP="00B75178">
      <w:pPr>
        <w:pStyle w:val="NormalBold"/>
      </w:pPr>
      <w:r w:rsidRPr="00B75178">
        <w:rPr>
          <w:rStyle w:val="HideTWBExt"/>
          <w:b w:val="0"/>
        </w:rPr>
        <w:t>&lt;/RepeatBlock-By&gt;</w:t>
      </w:r>
    </w:p>
    <w:p w14:paraId="01E747A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0B42922"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FB48D31" w14:textId="77777777" w:rsidTr="004D6AA8">
        <w:trPr>
          <w:trHeight w:hRule="exact" w:val="240"/>
          <w:jc w:val="center"/>
        </w:trPr>
        <w:tc>
          <w:tcPr>
            <w:tcW w:w="9752" w:type="dxa"/>
            <w:gridSpan w:val="2"/>
            <w:tcBorders>
              <w:top w:val="nil"/>
              <w:left w:val="nil"/>
              <w:bottom w:val="nil"/>
              <w:right w:val="nil"/>
            </w:tcBorders>
          </w:tcPr>
          <w:p w14:paraId="3A9ACCEE" w14:textId="77777777" w:rsidR="00F5504C" w:rsidRPr="00B75178" w:rsidRDefault="00F5504C" w:rsidP="00B75178">
            <w:pPr>
              <w:widowControl/>
            </w:pPr>
          </w:p>
        </w:tc>
      </w:tr>
      <w:tr w:rsidR="00F5504C" w:rsidRPr="00B75178" w14:paraId="4463A166" w14:textId="77777777" w:rsidTr="004D6AA8">
        <w:trPr>
          <w:trHeight w:val="240"/>
          <w:jc w:val="center"/>
        </w:trPr>
        <w:tc>
          <w:tcPr>
            <w:tcW w:w="4876" w:type="dxa"/>
            <w:tcBorders>
              <w:top w:val="nil"/>
              <w:left w:val="nil"/>
              <w:bottom w:val="nil"/>
              <w:right w:val="nil"/>
            </w:tcBorders>
          </w:tcPr>
          <w:p w14:paraId="2C997CA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74EC837" w14:textId="77777777" w:rsidR="00F5504C" w:rsidRPr="00B75178" w:rsidRDefault="00F5504C" w:rsidP="00B75178">
            <w:pPr>
              <w:pStyle w:val="AmColumnHeading"/>
            </w:pPr>
            <w:r w:rsidRPr="00B75178">
              <w:t>Tarkistus</w:t>
            </w:r>
          </w:p>
        </w:tc>
      </w:tr>
      <w:tr w:rsidR="00F5504C" w:rsidRPr="00B75178" w14:paraId="510AD861" w14:textId="77777777" w:rsidTr="004D6AA8">
        <w:trPr>
          <w:jc w:val="center"/>
        </w:trPr>
        <w:tc>
          <w:tcPr>
            <w:tcW w:w="4876" w:type="dxa"/>
            <w:tcBorders>
              <w:top w:val="nil"/>
              <w:left w:val="nil"/>
              <w:bottom w:val="nil"/>
              <w:right w:val="nil"/>
            </w:tcBorders>
          </w:tcPr>
          <w:p w14:paraId="3D33A178" w14:textId="77777777" w:rsidR="00F5504C" w:rsidRPr="00B75178" w:rsidRDefault="00F5504C" w:rsidP="00B75178">
            <w:pPr>
              <w:pStyle w:val="Normal6a"/>
            </w:pPr>
            <w:r w:rsidRPr="00B75178">
              <w:t>b)</w:t>
            </w:r>
            <w:r w:rsidRPr="00B75178">
              <w:tab/>
              <w:t>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sekä laittoman muuttoliikkeen välineellistämisen ja aseena käyttämisen ehkäisemiseksi ja havaitsemiseksi sekä tehokkaan palauttamisen edistämiseksi;</w:t>
            </w:r>
          </w:p>
        </w:tc>
        <w:tc>
          <w:tcPr>
            <w:tcW w:w="4876" w:type="dxa"/>
            <w:tcBorders>
              <w:top w:val="nil"/>
              <w:left w:val="nil"/>
              <w:bottom w:val="nil"/>
              <w:right w:val="nil"/>
            </w:tcBorders>
          </w:tcPr>
          <w:p w14:paraId="00C64327"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muun muassa innovatiivisilla menetelmillä ja uusilla teknologioilla laillisten rajanylitysten helpottamiseksi, laittoman maahanmuuton, rajat ylittävän rikollisuuden, laittoman muuttoliikkeen välineellistämisen ja aseena käyttämisen </w:t>
            </w:r>
            <w:r w:rsidRPr="00B75178">
              <w:rPr>
                <w:b/>
                <w:i/>
              </w:rPr>
              <w:t>ja muiden hybridiuhkien</w:t>
            </w:r>
            <w:r w:rsidRPr="00B75178">
              <w:t xml:space="preserve"> ehkäisemiseksi ja havaitsemiseksi sekä tehokkaan palauttamisen edistämiseksi;</w:t>
            </w:r>
          </w:p>
        </w:tc>
      </w:tr>
    </w:tbl>
    <w:p w14:paraId="281BD75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F20B1DE" w14:textId="77777777" w:rsidR="00F5504C" w:rsidRPr="00B75178" w:rsidRDefault="00F5504C" w:rsidP="00B75178">
      <w:pPr>
        <w:widowControl/>
      </w:pPr>
      <w:r w:rsidRPr="00B75178">
        <w:rPr>
          <w:rStyle w:val="HideTWBExt"/>
        </w:rPr>
        <w:t>&lt;/AmendB&gt;</w:t>
      </w:r>
    </w:p>
    <w:p w14:paraId="24044B0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139</w:t>
      </w:r>
      <w:r w:rsidRPr="00B75178">
        <w:rPr>
          <w:rStyle w:val="HideTWBExt"/>
          <w:b w:val="0"/>
        </w:rPr>
        <w:t>&lt;/NumAmB&gt;</w:t>
      </w:r>
    </w:p>
    <w:p w14:paraId="53BEB3A4"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55FE7697" w14:textId="77777777" w:rsidR="00F5504C" w:rsidRPr="00B75178" w:rsidRDefault="00F5504C" w:rsidP="00B75178">
      <w:pPr>
        <w:pStyle w:val="NormalBold"/>
      </w:pPr>
      <w:r w:rsidRPr="00B75178">
        <w:rPr>
          <w:rStyle w:val="HideTWBExt"/>
          <w:b w:val="0"/>
        </w:rPr>
        <w:t>&lt;/RepeatBlock-By&gt;</w:t>
      </w:r>
    </w:p>
    <w:p w14:paraId="1E185AC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75FF2B7"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100CCC1" w14:textId="77777777" w:rsidTr="004D6AA8">
        <w:trPr>
          <w:trHeight w:hRule="exact" w:val="240"/>
          <w:jc w:val="center"/>
        </w:trPr>
        <w:tc>
          <w:tcPr>
            <w:tcW w:w="9752" w:type="dxa"/>
            <w:gridSpan w:val="2"/>
            <w:tcBorders>
              <w:top w:val="nil"/>
              <w:left w:val="nil"/>
              <w:bottom w:val="nil"/>
              <w:right w:val="nil"/>
            </w:tcBorders>
          </w:tcPr>
          <w:p w14:paraId="26EF2F92" w14:textId="77777777" w:rsidR="00F5504C" w:rsidRPr="00B75178" w:rsidRDefault="00F5504C" w:rsidP="00B75178">
            <w:pPr>
              <w:widowControl/>
            </w:pPr>
          </w:p>
        </w:tc>
      </w:tr>
      <w:tr w:rsidR="00F5504C" w:rsidRPr="00B75178" w14:paraId="470355F4" w14:textId="77777777" w:rsidTr="004D6AA8">
        <w:trPr>
          <w:trHeight w:val="240"/>
          <w:jc w:val="center"/>
        </w:trPr>
        <w:tc>
          <w:tcPr>
            <w:tcW w:w="4876" w:type="dxa"/>
            <w:tcBorders>
              <w:top w:val="nil"/>
              <w:left w:val="nil"/>
              <w:bottom w:val="nil"/>
              <w:right w:val="nil"/>
            </w:tcBorders>
          </w:tcPr>
          <w:p w14:paraId="56BBE45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1341B2E" w14:textId="77777777" w:rsidR="00F5504C" w:rsidRPr="00B75178" w:rsidRDefault="00F5504C" w:rsidP="00B75178">
            <w:pPr>
              <w:pStyle w:val="AmColumnHeading"/>
            </w:pPr>
            <w:r w:rsidRPr="00B75178">
              <w:t>Tarkistus</w:t>
            </w:r>
          </w:p>
        </w:tc>
      </w:tr>
      <w:tr w:rsidR="00F5504C" w:rsidRPr="00B75178" w14:paraId="39937D1D" w14:textId="77777777" w:rsidTr="004D6AA8">
        <w:trPr>
          <w:jc w:val="center"/>
        </w:trPr>
        <w:tc>
          <w:tcPr>
            <w:tcW w:w="4876" w:type="dxa"/>
            <w:tcBorders>
              <w:top w:val="nil"/>
              <w:left w:val="nil"/>
              <w:bottom w:val="nil"/>
              <w:right w:val="nil"/>
            </w:tcBorders>
          </w:tcPr>
          <w:p w14:paraId="66054BDA" w14:textId="77777777" w:rsidR="00F5504C" w:rsidRPr="00B75178" w:rsidRDefault="00F5504C" w:rsidP="00B75178">
            <w:pPr>
              <w:pStyle w:val="Normal6a"/>
            </w:pPr>
            <w:r w:rsidRPr="00B75178">
              <w:t>b)</w:t>
            </w:r>
            <w:r w:rsidRPr="00B75178">
              <w:tab/>
              <w:t xml:space="preserve">tuetaan ulkorajoilla tehokasta Euroopan yhdennettyä rajaturvallisuutta, jota ylläpitää eurooppalainen raja- ja merivartiosto ja josta yhteisvastuun kantavat Euroopan raja- ja merivartiovirasto ja rajaturvallisuudesta vastaavat kansalliset viranomaiset, </w:t>
            </w:r>
            <w:r w:rsidRPr="00B75178">
              <w:rPr>
                <w:b/>
                <w:i/>
              </w:rPr>
              <w:t>muun muassa innovatiivisilla menetelmillä ja uusilla teknologioilla</w:t>
            </w:r>
            <w:r w:rsidRPr="00B75178">
              <w:t xml:space="preserve"> laillisten rajanylitysten helpottamiseksi, </w:t>
            </w:r>
            <w:r w:rsidRPr="00B75178">
              <w:rPr>
                <w:b/>
                <w:i/>
              </w:rPr>
              <w:t>laittoman</w:t>
            </w:r>
            <w:r w:rsidRPr="00B75178">
              <w:t xml:space="preserve"> maahanmuuton, rajat ylittävän rikollisuuden </w:t>
            </w:r>
            <w:r w:rsidRPr="00B75178">
              <w:rPr>
                <w:b/>
                <w:i/>
              </w:rPr>
              <w:t>sekä laittoman muuttoliikkeen välineellistämisen ja aseena käyttämisen ehkäisemiseksi ja havaitsemiseksi sekä tehokkaan palauttamisen edistämiseksi</w:t>
            </w:r>
            <w:r w:rsidRPr="00B75178">
              <w:t>;</w:t>
            </w:r>
          </w:p>
        </w:tc>
        <w:tc>
          <w:tcPr>
            <w:tcW w:w="4876" w:type="dxa"/>
            <w:tcBorders>
              <w:top w:val="nil"/>
              <w:left w:val="nil"/>
              <w:bottom w:val="nil"/>
              <w:right w:val="nil"/>
            </w:tcBorders>
          </w:tcPr>
          <w:p w14:paraId="743BEA2C" w14:textId="77777777" w:rsidR="00F5504C" w:rsidRPr="00B75178" w:rsidRDefault="00F5504C" w:rsidP="00B75178">
            <w:pPr>
              <w:pStyle w:val="Normal6a"/>
            </w:pPr>
            <w:r w:rsidRPr="00B75178">
              <w:t>b)</w:t>
            </w:r>
            <w:r w:rsidRPr="00B75178">
              <w:tab/>
              <w:t xml:space="preserve">tuetaan eurooppalaisen raja- ja merivartioston ulkorajoilla toteuttamaa yhdennettyä eurooppalaista rajaturvallisuutta, josta vastaavat yhdessä Euroopan raja- ja merivartiovirasto ja rajavalvonnasta vastaavat kansalliset viranomaiset, laillisten rajanylitysten helpottamiseksi, </w:t>
            </w:r>
            <w:r w:rsidRPr="00B75178">
              <w:rPr>
                <w:b/>
                <w:i/>
              </w:rPr>
              <w:t>mukaan lukien laillisen</w:t>
            </w:r>
            <w:r w:rsidRPr="00B75178">
              <w:t xml:space="preserve"> maahanmuuton </w:t>
            </w:r>
            <w:r w:rsidRPr="00B75178">
              <w:rPr>
                <w:b/>
                <w:i/>
              </w:rPr>
              <w:t>tukeminen ja oikeus hakea kansainvälistä suojelua rajoilla sekä ihmiskaupan</w:t>
            </w:r>
            <w:r w:rsidRPr="00B75178">
              <w:t xml:space="preserve"> ja rajatylittävän rikollisuuden </w:t>
            </w:r>
            <w:r w:rsidRPr="00B75178">
              <w:rPr>
                <w:b/>
                <w:i/>
              </w:rPr>
              <w:t>torjunta</w:t>
            </w:r>
            <w:r w:rsidRPr="00B75178">
              <w:t>;</w:t>
            </w:r>
          </w:p>
        </w:tc>
      </w:tr>
    </w:tbl>
    <w:p w14:paraId="6A33A75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AA86EDA" w14:textId="77777777" w:rsidR="00F5504C" w:rsidRPr="00B75178" w:rsidRDefault="00F5504C" w:rsidP="00B75178">
      <w:pPr>
        <w:widowControl/>
      </w:pPr>
      <w:r w:rsidRPr="00B75178">
        <w:rPr>
          <w:rStyle w:val="HideTWBExt"/>
        </w:rPr>
        <w:t>&lt;/AmendB&gt;</w:t>
      </w:r>
    </w:p>
    <w:p w14:paraId="516E172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140</w:t>
      </w:r>
      <w:r w:rsidRPr="00B75178">
        <w:rPr>
          <w:rStyle w:val="HideTWBExt"/>
          <w:b w:val="0"/>
        </w:rPr>
        <w:t>&lt;/NumAmB&gt;</w:t>
      </w:r>
    </w:p>
    <w:p w14:paraId="0779F6BA"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6CFAF7B6" w14:textId="77777777" w:rsidR="00F5504C" w:rsidRPr="00B75178" w:rsidRDefault="00F5504C" w:rsidP="00B75178">
      <w:pPr>
        <w:pStyle w:val="NormalBold"/>
      </w:pPr>
      <w:r w:rsidRPr="00B75178">
        <w:rPr>
          <w:rStyle w:val="HideTWBExt"/>
          <w:b w:val="0"/>
        </w:rPr>
        <w:t>&lt;/RepeatBlock-By&gt;</w:t>
      </w:r>
    </w:p>
    <w:p w14:paraId="72FDFF8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5407BA5" w14:textId="77777777" w:rsidR="00F5504C" w:rsidRPr="00B75178" w:rsidRDefault="00F5504C" w:rsidP="00B75178">
      <w:pPr>
        <w:pStyle w:val="NormalBold"/>
      </w:pPr>
      <w:r w:rsidRPr="00B75178">
        <w:rPr>
          <w:rStyle w:val="HideTWBExt"/>
          <w:b w:val="0"/>
        </w:rPr>
        <w:t>&lt;Article&gt;</w:t>
      </w:r>
      <w:r w:rsidRPr="00B75178">
        <w:t>3 artikla – 1 kohta – 1 alakohta – b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3E3171A" w14:textId="77777777" w:rsidTr="004D6AA8">
        <w:trPr>
          <w:trHeight w:hRule="exact" w:val="240"/>
          <w:jc w:val="center"/>
        </w:trPr>
        <w:tc>
          <w:tcPr>
            <w:tcW w:w="9752" w:type="dxa"/>
            <w:gridSpan w:val="2"/>
            <w:tcBorders>
              <w:top w:val="nil"/>
              <w:left w:val="nil"/>
              <w:bottom w:val="nil"/>
              <w:right w:val="nil"/>
            </w:tcBorders>
          </w:tcPr>
          <w:p w14:paraId="65D412D3" w14:textId="77777777" w:rsidR="00F5504C" w:rsidRPr="00B75178" w:rsidRDefault="00F5504C" w:rsidP="00B75178">
            <w:pPr>
              <w:widowControl/>
            </w:pPr>
          </w:p>
        </w:tc>
      </w:tr>
      <w:tr w:rsidR="00F5504C" w:rsidRPr="00B75178" w14:paraId="1462DFD3" w14:textId="77777777" w:rsidTr="004D6AA8">
        <w:trPr>
          <w:trHeight w:val="240"/>
          <w:jc w:val="center"/>
        </w:trPr>
        <w:tc>
          <w:tcPr>
            <w:tcW w:w="4876" w:type="dxa"/>
            <w:tcBorders>
              <w:top w:val="nil"/>
              <w:left w:val="nil"/>
              <w:bottom w:val="nil"/>
              <w:right w:val="nil"/>
            </w:tcBorders>
          </w:tcPr>
          <w:p w14:paraId="09F9E9E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38E47BC" w14:textId="77777777" w:rsidR="00F5504C" w:rsidRPr="00B75178" w:rsidRDefault="00F5504C" w:rsidP="00B75178">
            <w:pPr>
              <w:pStyle w:val="AmColumnHeading"/>
            </w:pPr>
            <w:r w:rsidRPr="00B75178">
              <w:t>Tarkistus</w:t>
            </w:r>
          </w:p>
        </w:tc>
      </w:tr>
      <w:tr w:rsidR="00F5504C" w:rsidRPr="00B75178" w14:paraId="79C51106" w14:textId="77777777" w:rsidTr="004D6AA8">
        <w:trPr>
          <w:jc w:val="center"/>
        </w:trPr>
        <w:tc>
          <w:tcPr>
            <w:tcW w:w="4876" w:type="dxa"/>
            <w:tcBorders>
              <w:top w:val="nil"/>
              <w:left w:val="nil"/>
              <w:bottom w:val="nil"/>
              <w:right w:val="nil"/>
            </w:tcBorders>
          </w:tcPr>
          <w:p w14:paraId="3031640A" w14:textId="77777777" w:rsidR="00F5504C" w:rsidRPr="00B75178" w:rsidRDefault="00F5504C" w:rsidP="00B75178">
            <w:pPr>
              <w:pStyle w:val="Normal6a"/>
            </w:pPr>
            <w:r w:rsidRPr="00B75178">
              <w:t>b)</w:t>
            </w:r>
            <w:r w:rsidRPr="00B75178">
              <w:tab/>
              <w:t xml:space="preserve">tuetaan ulkorajoilla </w:t>
            </w:r>
            <w:r w:rsidRPr="00B75178">
              <w:rPr>
                <w:b/>
                <w:i/>
              </w:rPr>
              <w:t>tehokasta</w:t>
            </w:r>
            <w:r w:rsidRPr="00B75178">
              <w:t xml:space="preserve"> Euroopan yhdennettyä rajaturvallisuutta, jota ylläpitää eurooppalainen raja- ja merivartiosto ja josta yhteisvastuun kantavat Euroopan raja- ja merivartiovirasto ja rajaturvallisuudesta vastaavat kansalliset viranomaiset, </w:t>
            </w:r>
            <w:r w:rsidRPr="00B75178">
              <w:rPr>
                <w:b/>
                <w:i/>
              </w:rPr>
              <w:t>muun muassa innovatiivisilla menetelmillä ja uusilla teknologioilla</w:t>
            </w:r>
            <w:r w:rsidRPr="00B75178">
              <w:t xml:space="preserve"> laillisten rajanylitysten helpottamiseksi, </w:t>
            </w:r>
            <w:r w:rsidRPr="00B75178">
              <w:rPr>
                <w:b/>
                <w:i/>
              </w:rPr>
              <w:t>laittoman maahanmuuton,</w:t>
            </w:r>
            <w:r w:rsidRPr="00B75178">
              <w:t xml:space="preserve"> rajat ylittävän rikollisuuden </w:t>
            </w:r>
            <w:r w:rsidRPr="00B75178">
              <w:rPr>
                <w:b/>
                <w:i/>
              </w:rPr>
              <w:t>sekä laittoman muuttoliikkeen välineellistämisen ja aseena käyttämisen</w:t>
            </w:r>
            <w:r w:rsidRPr="00B75178">
              <w:t xml:space="preserve"> </w:t>
            </w:r>
            <w:r w:rsidRPr="00B75178">
              <w:rPr>
                <w:b/>
                <w:i/>
              </w:rPr>
              <w:t>ehkäisemiseksi ja</w:t>
            </w:r>
            <w:r w:rsidRPr="00B75178">
              <w:t xml:space="preserve"> havaitsemiseksi </w:t>
            </w:r>
            <w:r w:rsidRPr="00B75178">
              <w:rPr>
                <w:b/>
                <w:i/>
              </w:rPr>
              <w:t>sekä tehokkaan palauttamisen edistämiseksi</w:t>
            </w:r>
            <w:r w:rsidRPr="00B75178">
              <w:t>;</w:t>
            </w:r>
          </w:p>
        </w:tc>
        <w:tc>
          <w:tcPr>
            <w:tcW w:w="4876" w:type="dxa"/>
            <w:tcBorders>
              <w:top w:val="nil"/>
              <w:left w:val="nil"/>
              <w:bottom w:val="nil"/>
              <w:right w:val="nil"/>
            </w:tcBorders>
          </w:tcPr>
          <w:p w14:paraId="71D7AAEC" w14:textId="77777777" w:rsidR="00F5504C" w:rsidRPr="00B75178" w:rsidRDefault="00F5504C" w:rsidP="00B75178">
            <w:pPr>
              <w:pStyle w:val="Normal6a"/>
            </w:pPr>
            <w:r w:rsidRPr="00B75178">
              <w:t>b)</w:t>
            </w:r>
            <w:r w:rsidRPr="00B75178">
              <w:tab/>
              <w:t xml:space="preserve">tuetaan ulkorajoilla </w:t>
            </w:r>
            <w:r w:rsidRPr="00B75178">
              <w:rPr>
                <w:b/>
                <w:i/>
              </w:rPr>
              <w:t>asianmukaista ja oikea-aikaista</w:t>
            </w:r>
            <w:r w:rsidRPr="00B75178">
              <w:t xml:space="preserve"> Euroopan yhdennettyä rajaturvallisuutta, jota ylläpitää eurooppalainen raja- ja merivartiosto ja josta yhteisvastuun kantavat Euroopan raja- ja merivartiovirasto ja rajaturvallisuudesta vastaavat kansalliset viranomaiset, laillisten rajanylitysten helpottamiseksi, </w:t>
            </w:r>
            <w:r w:rsidRPr="00B75178">
              <w:rPr>
                <w:b/>
                <w:i/>
              </w:rPr>
              <w:t>luvattomien rajanylitysten havaitsemiseksi,</w:t>
            </w:r>
            <w:r w:rsidRPr="00B75178">
              <w:t xml:space="preserve"> rajat ylittävän rikollisuuden havaitsemiseksi </w:t>
            </w:r>
            <w:r w:rsidRPr="00B75178">
              <w:rPr>
                <w:b/>
                <w:i/>
              </w:rPr>
              <w:t>ja torjumiseksi ja tehokkaan avun varmistamiseksi hädässä oleville henkilöille ja etsintä- ja pelastusoperaatioiden tukemiseksi</w:t>
            </w:r>
            <w:r w:rsidRPr="00B75178">
              <w:t>;</w:t>
            </w:r>
          </w:p>
        </w:tc>
      </w:tr>
    </w:tbl>
    <w:p w14:paraId="182B059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5828025" w14:textId="77777777" w:rsidR="00F5504C" w:rsidRPr="00B75178" w:rsidRDefault="00F5504C" w:rsidP="00B75178">
      <w:pPr>
        <w:widowControl/>
      </w:pPr>
      <w:r w:rsidRPr="00B75178">
        <w:rPr>
          <w:rStyle w:val="HideTWBExt"/>
        </w:rPr>
        <w:t>&lt;/AmendB&gt;</w:t>
      </w:r>
    </w:p>
    <w:p w14:paraId="1CA4459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141</w:t>
      </w:r>
      <w:r w:rsidRPr="00B75178">
        <w:rPr>
          <w:rStyle w:val="HideTWBExt"/>
          <w:b w:val="0"/>
        </w:rPr>
        <w:t>&lt;/NumAmB&gt;</w:t>
      </w:r>
    </w:p>
    <w:p w14:paraId="650EC59D"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02BFF95F" w14:textId="77777777" w:rsidR="00F5504C" w:rsidRPr="00B75178" w:rsidRDefault="00F5504C" w:rsidP="00B75178">
      <w:pPr>
        <w:pStyle w:val="NormalBold"/>
      </w:pPr>
      <w:r w:rsidRPr="00B75178">
        <w:rPr>
          <w:rStyle w:val="HideTWBExt"/>
          <w:b w:val="0"/>
        </w:rPr>
        <w:t>&lt;/RepeatBlock-By&gt;</w:t>
      </w:r>
    </w:p>
    <w:p w14:paraId="19CE631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DBD32D2" w14:textId="77777777" w:rsidR="00F5504C" w:rsidRPr="00B75178" w:rsidRDefault="00F5504C" w:rsidP="00B75178">
      <w:pPr>
        <w:pStyle w:val="NormalBold"/>
      </w:pPr>
      <w:r w:rsidRPr="00B75178">
        <w:rPr>
          <w:rStyle w:val="HideTWBExt"/>
          <w:b w:val="0"/>
        </w:rPr>
        <w:t>&lt;Article&gt;</w:t>
      </w:r>
      <w:r w:rsidRPr="00B75178">
        <w:t>3 artikla – 1 kohta – 1 alakohta – b a alakohta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FA07FC5" w14:textId="77777777" w:rsidTr="004D6AA8">
        <w:trPr>
          <w:trHeight w:hRule="exact" w:val="240"/>
          <w:jc w:val="center"/>
        </w:trPr>
        <w:tc>
          <w:tcPr>
            <w:tcW w:w="9752" w:type="dxa"/>
            <w:gridSpan w:val="2"/>
            <w:tcBorders>
              <w:top w:val="nil"/>
              <w:left w:val="nil"/>
              <w:bottom w:val="nil"/>
              <w:right w:val="nil"/>
            </w:tcBorders>
          </w:tcPr>
          <w:p w14:paraId="7E536040" w14:textId="77777777" w:rsidR="00F5504C" w:rsidRPr="00B75178" w:rsidRDefault="00F5504C" w:rsidP="00B75178">
            <w:pPr>
              <w:widowControl/>
            </w:pPr>
          </w:p>
        </w:tc>
      </w:tr>
      <w:tr w:rsidR="00F5504C" w:rsidRPr="00B75178" w14:paraId="40E1CB28" w14:textId="77777777" w:rsidTr="004D6AA8">
        <w:trPr>
          <w:trHeight w:val="240"/>
          <w:jc w:val="center"/>
        </w:trPr>
        <w:tc>
          <w:tcPr>
            <w:tcW w:w="4876" w:type="dxa"/>
            <w:tcBorders>
              <w:top w:val="nil"/>
              <w:left w:val="nil"/>
              <w:bottom w:val="nil"/>
              <w:right w:val="nil"/>
            </w:tcBorders>
          </w:tcPr>
          <w:p w14:paraId="2B52809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71CA48F" w14:textId="77777777" w:rsidR="00F5504C" w:rsidRPr="00B75178" w:rsidRDefault="00F5504C" w:rsidP="00B75178">
            <w:pPr>
              <w:pStyle w:val="AmColumnHeading"/>
            </w:pPr>
            <w:r w:rsidRPr="00B75178">
              <w:t>Tarkistus</w:t>
            </w:r>
          </w:p>
        </w:tc>
      </w:tr>
      <w:tr w:rsidR="00F5504C" w:rsidRPr="00B75178" w14:paraId="519CC988" w14:textId="77777777" w:rsidTr="004D6AA8">
        <w:trPr>
          <w:jc w:val="center"/>
        </w:trPr>
        <w:tc>
          <w:tcPr>
            <w:tcW w:w="4876" w:type="dxa"/>
            <w:tcBorders>
              <w:top w:val="nil"/>
              <w:left w:val="nil"/>
              <w:bottom w:val="nil"/>
              <w:right w:val="nil"/>
            </w:tcBorders>
          </w:tcPr>
          <w:p w14:paraId="313B82C4" w14:textId="77777777" w:rsidR="00F5504C" w:rsidRPr="00B75178" w:rsidRDefault="00F5504C" w:rsidP="00B75178">
            <w:pPr>
              <w:pStyle w:val="Normal6a"/>
            </w:pPr>
          </w:p>
        </w:tc>
        <w:tc>
          <w:tcPr>
            <w:tcW w:w="4876" w:type="dxa"/>
            <w:tcBorders>
              <w:top w:val="nil"/>
              <w:left w:val="nil"/>
              <w:bottom w:val="nil"/>
              <w:right w:val="nil"/>
            </w:tcBorders>
          </w:tcPr>
          <w:p w14:paraId="53146CBF" w14:textId="77777777" w:rsidR="00F5504C" w:rsidRPr="00B75178" w:rsidRDefault="00F5504C" w:rsidP="00B75178">
            <w:pPr>
              <w:pStyle w:val="Normal6a"/>
            </w:pPr>
            <w:r w:rsidRPr="00B75178">
              <w:rPr>
                <w:b/>
                <w:i/>
              </w:rPr>
              <w:t>b a)</w:t>
            </w:r>
            <w:r w:rsidRPr="00B75178">
              <w:tab/>
            </w:r>
            <w:r w:rsidRPr="00B75178">
              <w:rPr>
                <w:b/>
                <w:i/>
              </w:rPr>
              <w:t>varmistetaan riittävät fyysiset, tekniset, inhimilliset ja hallinnolliset valmiudet erittäin alttiilla ulkorajojen maa- ja merirajaosuuksilla, mukaan lukien yhteentoimivien laaja-alaisten tietojärjestelmien integrointi ja niiden kyberturvallisuuden häiriönsietokyky hybridiuhkien ehkäisemiseksi, havaitsemiseksi ja torjumiseksi;</w:t>
            </w:r>
          </w:p>
        </w:tc>
      </w:tr>
    </w:tbl>
    <w:p w14:paraId="06EC40B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07AC1C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068FCAE" w14:textId="16F71E35" w:rsidR="00F5504C" w:rsidRPr="00B75178" w:rsidRDefault="00F5504C" w:rsidP="00B75178">
      <w:pPr>
        <w:pStyle w:val="AmJustText"/>
      </w:pPr>
      <w:r w:rsidRPr="00B75178">
        <w:t>Euroopan ulkorajoilla ei enää ole pelkästään tavanomaisia muuttopaineita; ne ovat ei</w:t>
      </w:r>
      <w:r w:rsidR="005F2D8F">
        <w:noBreakHyphen/>
      </w:r>
      <w:r w:rsidRPr="00B75178">
        <w:t>perinteisten, valtion rahoittamien hybridisodankäyntien päänäyttämö. Sen vuoksi tämän asetuksen erityistavoitteita on laajennettava siten, että ne kattavat nimenomaisesti erilaiset hybridiuhat. Sillä varmistetaan, että kriittiset raja-alueet, kuten maarajat ja Mustanmeren rannikko, ovat laillisesti oikeutettuja kattavaan rahoitukseen, jolla pyritään kyberturvallisuuden häiriönsietokykyyn ja kehittyneeseen valvontainfrastruktuuriin.</w:t>
      </w:r>
    </w:p>
    <w:p w14:paraId="06B2960D" w14:textId="77777777" w:rsidR="00F5504C" w:rsidRPr="00B75178" w:rsidRDefault="00F5504C" w:rsidP="00B75178">
      <w:pPr>
        <w:widowControl/>
      </w:pPr>
      <w:r w:rsidRPr="00B75178">
        <w:rPr>
          <w:rStyle w:val="HideTWBExt"/>
        </w:rPr>
        <w:t>&lt;/AmendB&gt;</w:t>
      </w:r>
    </w:p>
    <w:p w14:paraId="3E5DAEA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142</w:t>
      </w:r>
      <w:r w:rsidRPr="00B75178">
        <w:rPr>
          <w:rStyle w:val="HideTWBExt"/>
          <w:b w:val="0"/>
        </w:rPr>
        <w:t>&lt;/NumAmB&gt;</w:t>
      </w:r>
    </w:p>
    <w:p w14:paraId="2B027691" w14:textId="77777777" w:rsidR="00F5504C" w:rsidRPr="00B75178" w:rsidRDefault="00F5504C" w:rsidP="00B75178">
      <w:pPr>
        <w:pStyle w:val="NormalBold"/>
      </w:pPr>
      <w:r w:rsidRPr="00B75178">
        <w:rPr>
          <w:rStyle w:val="HideTWBExt"/>
          <w:b w:val="0"/>
        </w:rPr>
        <w:t>&lt;RepeatBlock-By&gt;&lt;Members&gt;</w:t>
      </w:r>
      <w:r w:rsidRPr="00B75178">
        <w:t>Tom Vandendriessche</w:t>
      </w:r>
      <w:r w:rsidRPr="00B75178">
        <w:rPr>
          <w:rStyle w:val="HideTWBExt"/>
          <w:b w:val="0"/>
        </w:rPr>
        <w:t>&lt;/Members&gt;</w:t>
      </w:r>
    </w:p>
    <w:p w14:paraId="188B651B" w14:textId="77777777" w:rsidR="00F5504C" w:rsidRPr="00B75178" w:rsidRDefault="00F5504C" w:rsidP="00B75178">
      <w:pPr>
        <w:pStyle w:val="NormalBold"/>
      </w:pPr>
      <w:r w:rsidRPr="00B75178">
        <w:rPr>
          <w:rStyle w:val="HideTWBExt"/>
          <w:b w:val="0"/>
        </w:rPr>
        <w:t>&lt;/RepeatBlock-By&gt;</w:t>
      </w:r>
    </w:p>
    <w:p w14:paraId="36B27AC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81CE015"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549517E" w14:textId="77777777" w:rsidTr="004D6AA8">
        <w:trPr>
          <w:trHeight w:hRule="exact" w:val="240"/>
          <w:jc w:val="center"/>
        </w:trPr>
        <w:tc>
          <w:tcPr>
            <w:tcW w:w="9752" w:type="dxa"/>
            <w:gridSpan w:val="2"/>
            <w:tcBorders>
              <w:top w:val="nil"/>
              <w:left w:val="nil"/>
              <w:bottom w:val="nil"/>
              <w:right w:val="nil"/>
            </w:tcBorders>
          </w:tcPr>
          <w:p w14:paraId="06CD83E3" w14:textId="77777777" w:rsidR="00F5504C" w:rsidRPr="00B75178" w:rsidRDefault="00F5504C" w:rsidP="00B75178">
            <w:pPr>
              <w:widowControl/>
            </w:pPr>
          </w:p>
        </w:tc>
      </w:tr>
      <w:tr w:rsidR="00F5504C" w:rsidRPr="00B75178" w14:paraId="530DB533" w14:textId="77777777" w:rsidTr="004D6AA8">
        <w:trPr>
          <w:trHeight w:val="240"/>
          <w:jc w:val="center"/>
        </w:trPr>
        <w:tc>
          <w:tcPr>
            <w:tcW w:w="4876" w:type="dxa"/>
            <w:tcBorders>
              <w:top w:val="nil"/>
              <w:left w:val="nil"/>
              <w:bottom w:val="nil"/>
              <w:right w:val="nil"/>
            </w:tcBorders>
          </w:tcPr>
          <w:p w14:paraId="38C800D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BD48560" w14:textId="77777777" w:rsidR="00F5504C" w:rsidRPr="00B75178" w:rsidRDefault="00F5504C" w:rsidP="00B75178">
            <w:pPr>
              <w:pStyle w:val="AmColumnHeading"/>
            </w:pPr>
            <w:r w:rsidRPr="00B75178">
              <w:t>Tarkistus</w:t>
            </w:r>
          </w:p>
        </w:tc>
      </w:tr>
      <w:tr w:rsidR="00F5504C" w:rsidRPr="00B75178" w14:paraId="14A2E6D1" w14:textId="77777777" w:rsidTr="004D6AA8">
        <w:trPr>
          <w:jc w:val="center"/>
        </w:trPr>
        <w:tc>
          <w:tcPr>
            <w:tcW w:w="4876" w:type="dxa"/>
            <w:tcBorders>
              <w:top w:val="nil"/>
              <w:left w:val="nil"/>
              <w:bottom w:val="nil"/>
              <w:right w:val="nil"/>
            </w:tcBorders>
          </w:tcPr>
          <w:p w14:paraId="4FED5326"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 ja helpottaa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5E9BA8AD"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w:t>
            </w:r>
            <w:r w:rsidRPr="00B75178">
              <w:rPr>
                <w:b/>
                <w:i/>
              </w:rPr>
              <w:t>pannaan täytäntöön tiukkoja turvallisuusselvitys- ja petostentorjuntatoimenpiteitä. Tähän sisältyy viisumien myöntämisen keskeyttäminen kolmansista maista tuleville hakijoille, jotka eivät tee täysimääräistä yhteistyötä unionin ja sen jäsenvaltioiden kanssa kansalaistensa takaisinotossa ja palauttamisessa, millä</w:t>
            </w:r>
            <w:r w:rsidRPr="00B75178">
              <w:t xml:space="preserve"> ehkäistään muuttoliikkeeseen ja turvallisuuteen liittyviä riskejä ja edistetään Schengen-alueen turvallisuutta ja moitteetonta toimintaa.</w:t>
            </w:r>
          </w:p>
        </w:tc>
      </w:tr>
    </w:tbl>
    <w:p w14:paraId="487D9DF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621F5DC" w14:textId="77777777" w:rsidR="00F5504C" w:rsidRPr="00B75178" w:rsidRDefault="00F5504C" w:rsidP="00B75178">
      <w:pPr>
        <w:widowControl/>
      </w:pPr>
      <w:r w:rsidRPr="00B75178">
        <w:rPr>
          <w:rStyle w:val="HideTWBExt"/>
        </w:rPr>
        <w:t>&lt;/AmendB&gt;</w:t>
      </w:r>
    </w:p>
    <w:p w14:paraId="658AE42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143</w:t>
      </w:r>
      <w:r w:rsidRPr="00B75178">
        <w:rPr>
          <w:rStyle w:val="HideTWBExt"/>
          <w:b w:val="0"/>
        </w:rPr>
        <w:t>&lt;/NumAmB&gt;</w:t>
      </w:r>
    </w:p>
    <w:p w14:paraId="1C5F572E"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10A03D3B" w14:textId="77777777" w:rsidR="00F5504C" w:rsidRPr="00B75178" w:rsidRDefault="00F5504C" w:rsidP="00B75178">
      <w:pPr>
        <w:pStyle w:val="NormalBold"/>
      </w:pPr>
      <w:r w:rsidRPr="00B75178">
        <w:rPr>
          <w:rStyle w:val="HideTWBExt"/>
          <w:b w:val="0"/>
        </w:rPr>
        <w:t>&lt;/RepeatBlock-By&gt;</w:t>
      </w:r>
    </w:p>
    <w:p w14:paraId="6E59B8C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3129AEA"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DEA0435" w14:textId="77777777" w:rsidTr="004D6AA8">
        <w:trPr>
          <w:trHeight w:hRule="exact" w:val="240"/>
          <w:jc w:val="center"/>
        </w:trPr>
        <w:tc>
          <w:tcPr>
            <w:tcW w:w="9752" w:type="dxa"/>
            <w:gridSpan w:val="2"/>
            <w:tcBorders>
              <w:top w:val="nil"/>
              <w:left w:val="nil"/>
              <w:bottom w:val="nil"/>
              <w:right w:val="nil"/>
            </w:tcBorders>
          </w:tcPr>
          <w:p w14:paraId="7BCDB6C8" w14:textId="77777777" w:rsidR="00F5504C" w:rsidRPr="00B75178" w:rsidRDefault="00F5504C" w:rsidP="00B75178">
            <w:pPr>
              <w:widowControl/>
            </w:pPr>
          </w:p>
        </w:tc>
      </w:tr>
      <w:tr w:rsidR="00F5504C" w:rsidRPr="00B75178" w14:paraId="6C6CF1BB" w14:textId="77777777" w:rsidTr="004D6AA8">
        <w:trPr>
          <w:trHeight w:val="240"/>
          <w:jc w:val="center"/>
        </w:trPr>
        <w:tc>
          <w:tcPr>
            <w:tcW w:w="4876" w:type="dxa"/>
            <w:tcBorders>
              <w:top w:val="nil"/>
              <w:left w:val="nil"/>
              <w:bottom w:val="nil"/>
              <w:right w:val="nil"/>
            </w:tcBorders>
          </w:tcPr>
          <w:p w14:paraId="35B01EE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09D4500" w14:textId="77777777" w:rsidR="00F5504C" w:rsidRPr="00B75178" w:rsidRDefault="00F5504C" w:rsidP="00B75178">
            <w:pPr>
              <w:pStyle w:val="AmColumnHeading"/>
            </w:pPr>
            <w:r w:rsidRPr="00B75178">
              <w:t>Tarkistus</w:t>
            </w:r>
          </w:p>
        </w:tc>
      </w:tr>
      <w:tr w:rsidR="00F5504C" w:rsidRPr="00B75178" w14:paraId="5E6D5C32" w14:textId="77777777" w:rsidTr="004D6AA8">
        <w:trPr>
          <w:jc w:val="center"/>
        </w:trPr>
        <w:tc>
          <w:tcPr>
            <w:tcW w:w="4876" w:type="dxa"/>
            <w:tcBorders>
              <w:top w:val="nil"/>
              <w:left w:val="nil"/>
              <w:bottom w:val="nil"/>
              <w:right w:val="nil"/>
            </w:tcBorders>
          </w:tcPr>
          <w:p w14:paraId="2A827FE2"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ehkäistään </w:t>
            </w:r>
            <w:r w:rsidRPr="00B75178">
              <w:rPr>
                <w:b/>
                <w:i/>
              </w:rPr>
              <w:t>muuttoliikkeeseen ja</w:t>
            </w:r>
            <w:r w:rsidRPr="00B75178">
              <w:t xml:space="preserve"> turvallisuuteen liittyviä riskejä ja edistetään Schengen-alueen turvallisuutta ja moitteetonta toimintaa.</w:t>
            </w:r>
          </w:p>
        </w:tc>
        <w:tc>
          <w:tcPr>
            <w:tcW w:w="4876" w:type="dxa"/>
            <w:tcBorders>
              <w:top w:val="nil"/>
              <w:left w:val="nil"/>
              <w:bottom w:val="nil"/>
              <w:right w:val="nil"/>
            </w:tcBorders>
          </w:tcPr>
          <w:p w14:paraId="6B70B8C5"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 ja helpottaa laillista matkustamista samalla kun ehkäistään turvallisuuteen liittyviä riskejä ja edistetään Schengen-alueen turvallisuutta ja moitteetonta toimintaa</w:t>
            </w:r>
            <w:r w:rsidRPr="00B75178">
              <w:rPr>
                <w:b/>
                <w:i/>
              </w:rPr>
              <w:t>, mukaan lukien asetuksella (EU) 2018/1806, sellaisena kuin se on muutettuna asetuksella (EU) 2025/2441, ja erityisesti sen 8 a artiklan 1 kohdan h alakohdalla perustettu viisumivapauden keskeyttämismekanismi</w:t>
            </w:r>
            <w:r w:rsidRPr="00B75178">
              <w:t>.</w:t>
            </w:r>
          </w:p>
        </w:tc>
      </w:tr>
    </w:tbl>
    <w:p w14:paraId="2476C31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B27AD95" w14:textId="77777777" w:rsidR="00F5504C" w:rsidRPr="00B75178" w:rsidRDefault="00F5504C" w:rsidP="00B75178">
      <w:pPr>
        <w:widowControl/>
      </w:pPr>
      <w:r w:rsidRPr="00B75178">
        <w:rPr>
          <w:rStyle w:val="HideTWBExt"/>
        </w:rPr>
        <w:t>&lt;/AmendB&gt;</w:t>
      </w:r>
    </w:p>
    <w:p w14:paraId="18B7988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144</w:t>
      </w:r>
      <w:r w:rsidRPr="00B75178">
        <w:rPr>
          <w:rStyle w:val="HideTWBExt"/>
          <w:b w:val="0"/>
        </w:rPr>
        <w:t>&lt;/NumAmB&gt;</w:t>
      </w:r>
    </w:p>
    <w:p w14:paraId="56641610"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8AF5088" w14:textId="77777777" w:rsidR="00F5504C" w:rsidRPr="00B75178" w:rsidRDefault="00F5504C" w:rsidP="00B75178">
      <w:pPr>
        <w:pStyle w:val="NormalBold"/>
      </w:pPr>
      <w:r w:rsidRPr="00B75178">
        <w:rPr>
          <w:rStyle w:val="HideTWBExt"/>
          <w:b w:val="0"/>
        </w:rPr>
        <w:t>&lt;/RepeatBlock-By&gt;</w:t>
      </w:r>
    </w:p>
    <w:p w14:paraId="58B160C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7D97C72"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FE7D606" w14:textId="77777777" w:rsidTr="004D6AA8">
        <w:trPr>
          <w:trHeight w:hRule="exact" w:val="240"/>
          <w:jc w:val="center"/>
        </w:trPr>
        <w:tc>
          <w:tcPr>
            <w:tcW w:w="9752" w:type="dxa"/>
            <w:gridSpan w:val="2"/>
            <w:tcBorders>
              <w:top w:val="nil"/>
              <w:left w:val="nil"/>
              <w:bottom w:val="nil"/>
              <w:right w:val="nil"/>
            </w:tcBorders>
          </w:tcPr>
          <w:p w14:paraId="5D87DAF5" w14:textId="77777777" w:rsidR="00F5504C" w:rsidRPr="00B75178" w:rsidRDefault="00F5504C" w:rsidP="00B75178">
            <w:pPr>
              <w:widowControl/>
            </w:pPr>
          </w:p>
        </w:tc>
      </w:tr>
      <w:tr w:rsidR="00F5504C" w:rsidRPr="00B75178" w14:paraId="2A44FDBB" w14:textId="77777777" w:rsidTr="004D6AA8">
        <w:trPr>
          <w:trHeight w:val="240"/>
          <w:jc w:val="center"/>
        </w:trPr>
        <w:tc>
          <w:tcPr>
            <w:tcW w:w="4876" w:type="dxa"/>
            <w:tcBorders>
              <w:top w:val="nil"/>
              <w:left w:val="nil"/>
              <w:bottom w:val="nil"/>
              <w:right w:val="nil"/>
            </w:tcBorders>
          </w:tcPr>
          <w:p w14:paraId="3C0A890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B37E479" w14:textId="77777777" w:rsidR="00F5504C" w:rsidRPr="00B75178" w:rsidRDefault="00F5504C" w:rsidP="00B75178">
            <w:pPr>
              <w:pStyle w:val="AmColumnHeading"/>
            </w:pPr>
            <w:r w:rsidRPr="00B75178">
              <w:t>Tarkistus</w:t>
            </w:r>
          </w:p>
        </w:tc>
      </w:tr>
      <w:tr w:rsidR="00F5504C" w:rsidRPr="00B75178" w14:paraId="26BCB6E2" w14:textId="77777777" w:rsidTr="004D6AA8">
        <w:trPr>
          <w:jc w:val="center"/>
        </w:trPr>
        <w:tc>
          <w:tcPr>
            <w:tcW w:w="4876" w:type="dxa"/>
            <w:tcBorders>
              <w:top w:val="nil"/>
              <w:left w:val="nil"/>
              <w:bottom w:val="nil"/>
              <w:right w:val="nil"/>
            </w:tcBorders>
          </w:tcPr>
          <w:p w14:paraId="33C6A781"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 ja helpottaa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6714DF05"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ehkäistään muuttoliikkeeseen ja turvallisuuteen liittyviä riskejä ja edistetään Schengen-alueen turvallisuutta ja moitteetonta toimintaa </w:t>
            </w:r>
            <w:r w:rsidRPr="00B75178">
              <w:rPr>
                <w:b/>
                <w:i/>
              </w:rPr>
              <w:t>sekä pidetään maahantuloedellytysten asianmukainen arviointi ja jäsenvaltioiden turvallisuusetujen suojaaminen edelleen etusijalla</w:t>
            </w:r>
            <w:r w:rsidRPr="00B75178">
              <w:t>.</w:t>
            </w:r>
          </w:p>
        </w:tc>
      </w:tr>
    </w:tbl>
    <w:p w14:paraId="30C0BD7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6D305A82"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30D31D9" w14:textId="77777777" w:rsidR="00F5504C" w:rsidRPr="00B75178" w:rsidRDefault="00F5504C" w:rsidP="00B75178">
      <w:pPr>
        <w:pStyle w:val="AmJustText"/>
      </w:pPr>
      <w:r w:rsidRPr="00B75178">
        <w:t>Viisumipolitiikan tarkoituksena on edistää laillista matkustamista, mutta sen ensisijaisena tehtävänä on edelleen Schengen-alueen suojaaminen ja kolmansien maiden kansalaisten maahantuloedellytysten arviointi. Ehdotetulla tarkistuksella luodaan parempi tasapaino liikkuvuutta ja turvallisuutta koskevien viisumipolitiikan ulottuvuuksien välille.</w:t>
      </w:r>
    </w:p>
    <w:p w14:paraId="5C3E3F27" w14:textId="77777777" w:rsidR="00F5504C" w:rsidRPr="00B75178" w:rsidRDefault="00F5504C" w:rsidP="00B75178">
      <w:pPr>
        <w:widowControl/>
      </w:pPr>
      <w:r w:rsidRPr="00B75178">
        <w:rPr>
          <w:rStyle w:val="HideTWBExt"/>
        </w:rPr>
        <w:t>&lt;/AmendB&gt;</w:t>
      </w:r>
    </w:p>
    <w:p w14:paraId="1EA1577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145</w:t>
      </w:r>
      <w:r w:rsidRPr="00B75178">
        <w:rPr>
          <w:rStyle w:val="HideTWBExt"/>
          <w:b w:val="0"/>
        </w:rPr>
        <w:t>&lt;/NumAmB&gt;</w:t>
      </w:r>
    </w:p>
    <w:p w14:paraId="2EA66812"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40F35893" w14:textId="77777777" w:rsidR="00F5504C" w:rsidRPr="00B75178" w:rsidRDefault="00F5504C" w:rsidP="00B75178">
      <w:pPr>
        <w:pStyle w:val="NormalBold"/>
      </w:pPr>
      <w:r w:rsidRPr="00B75178">
        <w:rPr>
          <w:rStyle w:val="HideTWBExt"/>
          <w:b w:val="0"/>
        </w:rPr>
        <w:t>&lt;/RepeatBlock-By&gt;</w:t>
      </w:r>
    </w:p>
    <w:p w14:paraId="5299D7A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2F393E9"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5BE558D" w14:textId="77777777" w:rsidTr="004D6AA8">
        <w:trPr>
          <w:trHeight w:hRule="exact" w:val="240"/>
          <w:jc w:val="center"/>
        </w:trPr>
        <w:tc>
          <w:tcPr>
            <w:tcW w:w="9752" w:type="dxa"/>
            <w:gridSpan w:val="2"/>
            <w:tcBorders>
              <w:top w:val="nil"/>
              <w:left w:val="nil"/>
              <w:bottom w:val="nil"/>
              <w:right w:val="nil"/>
            </w:tcBorders>
          </w:tcPr>
          <w:p w14:paraId="057E34DA" w14:textId="77777777" w:rsidR="00F5504C" w:rsidRPr="00B75178" w:rsidRDefault="00F5504C" w:rsidP="00B75178">
            <w:pPr>
              <w:widowControl/>
            </w:pPr>
          </w:p>
        </w:tc>
      </w:tr>
      <w:tr w:rsidR="00F5504C" w:rsidRPr="00B75178" w14:paraId="69DDDC0F" w14:textId="77777777" w:rsidTr="004D6AA8">
        <w:trPr>
          <w:trHeight w:val="240"/>
          <w:jc w:val="center"/>
        </w:trPr>
        <w:tc>
          <w:tcPr>
            <w:tcW w:w="4876" w:type="dxa"/>
            <w:tcBorders>
              <w:top w:val="nil"/>
              <w:left w:val="nil"/>
              <w:bottom w:val="nil"/>
              <w:right w:val="nil"/>
            </w:tcBorders>
          </w:tcPr>
          <w:p w14:paraId="01E4F19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7141E5E" w14:textId="77777777" w:rsidR="00F5504C" w:rsidRPr="00B75178" w:rsidRDefault="00F5504C" w:rsidP="00B75178">
            <w:pPr>
              <w:pStyle w:val="AmColumnHeading"/>
            </w:pPr>
            <w:r w:rsidRPr="00B75178">
              <w:t>Tarkistus</w:t>
            </w:r>
          </w:p>
        </w:tc>
      </w:tr>
      <w:tr w:rsidR="00F5504C" w:rsidRPr="00B75178" w14:paraId="3BCD6E7A" w14:textId="77777777" w:rsidTr="004D6AA8">
        <w:trPr>
          <w:jc w:val="center"/>
        </w:trPr>
        <w:tc>
          <w:tcPr>
            <w:tcW w:w="4876" w:type="dxa"/>
            <w:tcBorders>
              <w:top w:val="nil"/>
              <w:left w:val="nil"/>
              <w:bottom w:val="nil"/>
              <w:right w:val="nil"/>
            </w:tcBorders>
          </w:tcPr>
          <w:p w14:paraId="7F50091B"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w:t>
            </w:r>
            <w:r w:rsidRPr="00B75178">
              <w:rPr>
                <w:b/>
                <w:i/>
              </w:rPr>
              <w:t>laillista matkustamista samalla kun ehkäistään muuttoliikkeeseen ja turvallisuuteen liittyviä riskejä ja edistetään Schengen-alueen turvallisuutta ja moitteetonta toimintaa</w:t>
            </w:r>
            <w:r w:rsidRPr="00B75178">
              <w:t>.</w:t>
            </w:r>
          </w:p>
        </w:tc>
        <w:tc>
          <w:tcPr>
            <w:tcW w:w="4876" w:type="dxa"/>
            <w:tcBorders>
              <w:top w:val="nil"/>
              <w:left w:val="nil"/>
              <w:bottom w:val="nil"/>
              <w:right w:val="nil"/>
            </w:tcBorders>
          </w:tcPr>
          <w:p w14:paraId="3C7A52F6" w14:textId="77777777" w:rsidR="00F5504C" w:rsidRPr="00B75178" w:rsidRDefault="00F5504C" w:rsidP="00B75178">
            <w:pPr>
              <w:pStyle w:val="Normal6a"/>
            </w:pPr>
            <w:r w:rsidRPr="00B75178">
              <w:t>c)</w:t>
            </w:r>
            <w:r w:rsidRPr="00B75178">
              <w:tab/>
              <w:t>tuetaan yhteistä viisumipolitiikkaa, jotta voidaan varmistaa yhdenmukainen</w:t>
            </w:r>
            <w:r w:rsidRPr="00B75178">
              <w:rPr>
                <w:b/>
                <w:i/>
              </w:rPr>
              <w:t>, oikeudenmukainen ja syrjimätön</w:t>
            </w:r>
            <w:r w:rsidRPr="00B75178">
              <w:t xml:space="preserve"> lähestymistapa viisumien nopean myöntämisen suhteen ja helpottaa </w:t>
            </w:r>
            <w:r w:rsidRPr="00B75178">
              <w:rPr>
                <w:b/>
                <w:i/>
              </w:rPr>
              <w:t>liikkuvuutta</w:t>
            </w:r>
            <w:r w:rsidRPr="00B75178">
              <w:t>.</w:t>
            </w:r>
          </w:p>
        </w:tc>
      </w:tr>
    </w:tbl>
    <w:p w14:paraId="5314004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5AB7D2" w14:textId="77777777" w:rsidR="00F5504C" w:rsidRPr="00B75178" w:rsidRDefault="00F5504C" w:rsidP="00B75178">
      <w:pPr>
        <w:widowControl/>
      </w:pPr>
      <w:r w:rsidRPr="00B75178">
        <w:rPr>
          <w:rStyle w:val="HideTWBExt"/>
        </w:rPr>
        <w:t>&lt;/AmendB&gt;</w:t>
      </w:r>
    </w:p>
    <w:p w14:paraId="3113456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146</w:t>
      </w:r>
      <w:r w:rsidRPr="00B75178">
        <w:rPr>
          <w:rStyle w:val="HideTWBExt"/>
          <w:b w:val="0"/>
        </w:rPr>
        <w:t>&lt;/NumAmB&gt;</w:t>
      </w:r>
    </w:p>
    <w:p w14:paraId="4B59C407"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4DC20AF2" w14:textId="77777777" w:rsidR="00F5504C" w:rsidRPr="00B75178" w:rsidRDefault="00F5504C" w:rsidP="00B75178">
      <w:pPr>
        <w:pStyle w:val="NormalBold"/>
      </w:pPr>
      <w:r w:rsidRPr="00B75178">
        <w:rPr>
          <w:rStyle w:val="HideTWBExt"/>
          <w:b w:val="0"/>
        </w:rPr>
        <w:t>&lt;/RepeatBlock-By&gt;</w:t>
      </w:r>
    </w:p>
    <w:p w14:paraId="282ACDE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D2A6859"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C3BF8B2" w14:textId="77777777" w:rsidTr="004D6AA8">
        <w:trPr>
          <w:trHeight w:hRule="exact" w:val="240"/>
          <w:jc w:val="center"/>
        </w:trPr>
        <w:tc>
          <w:tcPr>
            <w:tcW w:w="9752" w:type="dxa"/>
            <w:gridSpan w:val="2"/>
            <w:tcBorders>
              <w:top w:val="nil"/>
              <w:left w:val="nil"/>
              <w:bottom w:val="nil"/>
              <w:right w:val="nil"/>
            </w:tcBorders>
          </w:tcPr>
          <w:p w14:paraId="2EF1C5BF" w14:textId="77777777" w:rsidR="00F5504C" w:rsidRPr="00B75178" w:rsidRDefault="00F5504C" w:rsidP="00B75178">
            <w:pPr>
              <w:widowControl/>
            </w:pPr>
          </w:p>
        </w:tc>
      </w:tr>
      <w:tr w:rsidR="00F5504C" w:rsidRPr="00B75178" w14:paraId="1D636F5D" w14:textId="77777777" w:rsidTr="004D6AA8">
        <w:trPr>
          <w:trHeight w:val="240"/>
          <w:jc w:val="center"/>
        </w:trPr>
        <w:tc>
          <w:tcPr>
            <w:tcW w:w="4876" w:type="dxa"/>
            <w:tcBorders>
              <w:top w:val="nil"/>
              <w:left w:val="nil"/>
              <w:bottom w:val="nil"/>
              <w:right w:val="nil"/>
            </w:tcBorders>
          </w:tcPr>
          <w:p w14:paraId="73C0830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B6E9C00" w14:textId="77777777" w:rsidR="00F5504C" w:rsidRPr="00B75178" w:rsidRDefault="00F5504C" w:rsidP="00B75178">
            <w:pPr>
              <w:pStyle w:val="AmColumnHeading"/>
            </w:pPr>
            <w:r w:rsidRPr="00B75178">
              <w:t>Tarkistus</w:t>
            </w:r>
          </w:p>
        </w:tc>
      </w:tr>
      <w:tr w:rsidR="00F5504C" w:rsidRPr="00B75178" w14:paraId="3075D3F9" w14:textId="77777777" w:rsidTr="004D6AA8">
        <w:trPr>
          <w:jc w:val="center"/>
        </w:trPr>
        <w:tc>
          <w:tcPr>
            <w:tcW w:w="4876" w:type="dxa"/>
            <w:tcBorders>
              <w:top w:val="nil"/>
              <w:left w:val="nil"/>
              <w:bottom w:val="nil"/>
              <w:right w:val="nil"/>
            </w:tcBorders>
          </w:tcPr>
          <w:p w14:paraId="0AB40194"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 ja helpottaa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36AD467C"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w:t>
            </w:r>
            <w:r w:rsidRPr="00B75178">
              <w:rPr>
                <w:b/>
                <w:i/>
              </w:rPr>
              <w:t>sekä tukea viisumien digitalisointia</w:t>
            </w:r>
            <w:r w:rsidRPr="00B75178">
              <w:t xml:space="preserve"> samalla kun ehkäistään muuttoliikkeeseen ja turvallisuuteen liittyviä riskejä ja edistetään Schengen-alueen turvallisuutta ja moitteetonta toimintaa.</w:t>
            </w:r>
          </w:p>
        </w:tc>
      </w:tr>
    </w:tbl>
    <w:p w14:paraId="3351B18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014591D" w14:textId="77777777" w:rsidR="00F5504C" w:rsidRPr="00B75178" w:rsidRDefault="00F5504C" w:rsidP="00B75178">
      <w:pPr>
        <w:widowControl/>
      </w:pPr>
      <w:r w:rsidRPr="00B75178">
        <w:rPr>
          <w:rStyle w:val="HideTWBExt"/>
        </w:rPr>
        <w:t>&lt;/AmendB&gt;</w:t>
      </w:r>
    </w:p>
    <w:p w14:paraId="1E2AC11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147</w:t>
      </w:r>
      <w:r w:rsidRPr="00B75178">
        <w:rPr>
          <w:rStyle w:val="HideTWBExt"/>
          <w:b w:val="0"/>
        </w:rPr>
        <w:t>&lt;/NumAmB&gt;</w:t>
      </w:r>
    </w:p>
    <w:p w14:paraId="693EF17D"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2EC32998" w14:textId="77777777" w:rsidR="00F5504C" w:rsidRPr="00B75178" w:rsidRDefault="00F5504C" w:rsidP="00B75178">
      <w:pPr>
        <w:pStyle w:val="NormalBold"/>
      </w:pPr>
      <w:r w:rsidRPr="00B75178">
        <w:rPr>
          <w:rStyle w:val="HideTWBExt"/>
          <w:b w:val="0"/>
        </w:rPr>
        <w:t>&lt;/RepeatBlock-By&gt;</w:t>
      </w:r>
    </w:p>
    <w:p w14:paraId="101F764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2083A69"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1FD771C" w14:textId="77777777" w:rsidTr="004D6AA8">
        <w:trPr>
          <w:trHeight w:hRule="exact" w:val="240"/>
          <w:jc w:val="center"/>
        </w:trPr>
        <w:tc>
          <w:tcPr>
            <w:tcW w:w="9752" w:type="dxa"/>
            <w:gridSpan w:val="2"/>
            <w:tcBorders>
              <w:top w:val="nil"/>
              <w:left w:val="nil"/>
              <w:bottom w:val="nil"/>
              <w:right w:val="nil"/>
            </w:tcBorders>
          </w:tcPr>
          <w:p w14:paraId="30B59AB9" w14:textId="77777777" w:rsidR="00F5504C" w:rsidRPr="00B75178" w:rsidRDefault="00F5504C" w:rsidP="00B75178">
            <w:pPr>
              <w:widowControl/>
            </w:pPr>
          </w:p>
        </w:tc>
      </w:tr>
      <w:tr w:rsidR="00F5504C" w:rsidRPr="00B75178" w14:paraId="0383EF20" w14:textId="77777777" w:rsidTr="004D6AA8">
        <w:trPr>
          <w:trHeight w:val="240"/>
          <w:jc w:val="center"/>
        </w:trPr>
        <w:tc>
          <w:tcPr>
            <w:tcW w:w="4876" w:type="dxa"/>
            <w:tcBorders>
              <w:top w:val="nil"/>
              <w:left w:val="nil"/>
              <w:bottom w:val="nil"/>
              <w:right w:val="nil"/>
            </w:tcBorders>
          </w:tcPr>
          <w:p w14:paraId="33CF471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1E6EFA2" w14:textId="77777777" w:rsidR="00F5504C" w:rsidRPr="00B75178" w:rsidRDefault="00F5504C" w:rsidP="00B75178">
            <w:pPr>
              <w:pStyle w:val="AmColumnHeading"/>
            </w:pPr>
            <w:r w:rsidRPr="00B75178">
              <w:t>Tarkistus</w:t>
            </w:r>
          </w:p>
        </w:tc>
      </w:tr>
      <w:tr w:rsidR="00F5504C" w:rsidRPr="00B75178" w14:paraId="5BD729B0" w14:textId="77777777" w:rsidTr="004D6AA8">
        <w:trPr>
          <w:jc w:val="center"/>
        </w:trPr>
        <w:tc>
          <w:tcPr>
            <w:tcW w:w="4876" w:type="dxa"/>
            <w:tcBorders>
              <w:top w:val="nil"/>
              <w:left w:val="nil"/>
              <w:bottom w:val="nil"/>
              <w:right w:val="nil"/>
            </w:tcBorders>
          </w:tcPr>
          <w:p w14:paraId="777946DC"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w:t>
            </w:r>
            <w:r w:rsidRPr="00B75178">
              <w:rPr>
                <w:b/>
                <w:i/>
              </w:rPr>
              <w:t>ja</w:t>
            </w:r>
            <w:r w:rsidRPr="00B75178">
              <w:t xml:space="preserve"> helpottaa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02A05485"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w:t>
            </w:r>
            <w:r w:rsidRPr="00B75178">
              <w:rPr>
                <w:b/>
                <w:i/>
              </w:rPr>
              <w:t>,</w:t>
            </w:r>
            <w:r w:rsidRPr="00B75178">
              <w:t xml:space="preserve"> helpottaa laillista matkustamista </w:t>
            </w:r>
            <w:r w:rsidRPr="00B75178">
              <w:rPr>
                <w:b/>
                <w:i/>
              </w:rPr>
              <w:t>sekä tukea viisumien digitalisointia</w:t>
            </w:r>
            <w:r w:rsidRPr="00B75178">
              <w:t xml:space="preserve"> samalla kun ehkäistään muuttoliikkeeseen ja turvallisuuteen liittyviä riskejä ja edistetään Schengen-alueen turvallisuutta ja moitteetonta toimintaa.</w:t>
            </w:r>
          </w:p>
        </w:tc>
      </w:tr>
    </w:tbl>
    <w:p w14:paraId="686727B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86AB194"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02B5369" w14:textId="77777777" w:rsidR="00F5504C" w:rsidRPr="00B75178" w:rsidRDefault="00F5504C" w:rsidP="00B75178">
      <w:pPr>
        <w:pStyle w:val="AmJustText"/>
      </w:pPr>
      <w:r w:rsidRPr="00B75178">
        <w:t>Viisumien digitalisointi on keskeinen osa unionin yhteistä viisumipolitiikkaa. Tarvitaan jatkuvaa tukea asiaankuuluvien digitaalisten prosessien ja tietojärjestelmien ylläpitämiseksi, edelleen kehittämiseksi ja turvaamiseksi nykyisen ohjelmakauden jälkeen.</w:t>
      </w:r>
    </w:p>
    <w:p w14:paraId="692B920C" w14:textId="77777777" w:rsidR="00F5504C" w:rsidRPr="00B75178" w:rsidRDefault="00F5504C" w:rsidP="00B75178">
      <w:pPr>
        <w:widowControl/>
      </w:pPr>
      <w:r w:rsidRPr="00B75178">
        <w:rPr>
          <w:rStyle w:val="HideTWBExt"/>
        </w:rPr>
        <w:t>&lt;/AmendB&gt;</w:t>
      </w:r>
    </w:p>
    <w:p w14:paraId="3A2CF87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148</w:t>
      </w:r>
      <w:r w:rsidRPr="00B75178">
        <w:rPr>
          <w:rStyle w:val="HideTWBExt"/>
          <w:b w:val="0"/>
        </w:rPr>
        <w:t>&lt;/NumAmB&gt;</w:t>
      </w:r>
    </w:p>
    <w:p w14:paraId="6A43B115"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41ED6F03" w14:textId="77777777" w:rsidR="00F5504C" w:rsidRPr="00B75178" w:rsidRDefault="00F5504C" w:rsidP="00B75178">
      <w:pPr>
        <w:pStyle w:val="NormalBold"/>
      </w:pPr>
      <w:r w:rsidRPr="00B75178">
        <w:rPr>
          <w:rStyle w:val="HideTWBExt"/>
          <w:b w:val="0"/>
        </w:rPr>
        <w:t>&lt;/RepeatBlock-By&gt;</w:t>
      </w:r>
    </w:p>
    <w:p w14:paraId="4CC88DA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4EEDEB0"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777D9C6" w14:textId="77777777" w:rsidTr="004D6AA8">
        <w:trPr>
          <w:trHeight w:hRule="exact" w:val="240"/>
          <w:jc w:val="center"/>
        </w:trPr>
        <w:tc>
          <w:tcPr>
            <w:tcW w:w="9752" w:type="dxa"/>
            <w:gridSpan w:val="2"/>
            <w:tcBorders>
              <w:top w:val="nil"/>
              <w:left w:val="nil"/>
              <w:bottom w:val="nil"/>
              <w:right w:val="nil"/>
            </w:tcBorders>
          </w:tcPr>
          <w:p w14:paraId="1AE1E76C" w14:textId="77777777" w:rsidR="00F5504C" w:rsidRPr="00B75178" w:rsidRDefault="00F5504C" w:rsidP="00B75178">
            <w:pPr>
              <w:widowControl/>
            </w:pPr>
          </w:p>
        </w:tc>
      </w:tr>
      <w:tr w:rsidR="00F5504C" w:rsidRPr="00B75178" w14:paraId="1C3AE0F4" w14:textId="77777777" w:rsidTr="004D6AA8">
        <w:trPr>
          <w:trHeight w:val="240"/>
          <w:jc w:val="center"/>
        </w:trPr>
        <w:tc>
          <w:tcPr>
            <w:tcW w:w="4876" w:type="dxa"/>
            <w:tcBorders>
              <w:top w:val="nil"/>
              <w:left w:val="nil"/>
              <w:bottom w:val="nil"/>
              <w:right w:val="nil"/>
            </w:tcBorders>
          </w:tcPr>
          <w:p w14:paraId="7BEA5BF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8D7072B" w14:textId="77777777" w:rsidR="00F5504C" w:rsidRPr="00B75178" w:rsidRDefault="00F5504C" w:rsidP="00B75178">
            <w:pPr>
              <w:pStyle w:val="AmColumnHeading"/>
            </w:pPr>
            <w:r w:rsidRPr="00B75178">
              <w:t>Tarkistus</w:t>
            </w:r>
          </w:p>
        </w:tc>
      </w:tr>
      <w:tr w:rsidR="00F5504C" w:rsidRPr="00B75178" w14:paraId="73DD784A" w14:textId="77777777" w:rsidTr="004D6AA8">
        <w:trPr>
          <w:jc w:val="center"/>
        </w:trPr>
        <w:tc>
          <w:tcPr>
            <w:tcW w:w="4876" w:type="dxa"/>
            <w:tcBorders>
              <w:top w:val="nil"/>
              <w:left w:val="nil"/>
              <w:bottom w:val="nil"/>
              <w:right w:val="nil"/>
            </w:tcBorders>
          </w:tcPr>
          <w:p w14:paraId="19D4AC70"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w:t>
            </w:r>
            <w:r w:rsidRPr="00B75178">
              <w:rPr>
                <w:b/>
                <w:i/>
              </w:rPr>
              <w:t>ja</w:t>
            </w:r>
            <w:r w:rsidRPr="00B75178">
              <w:t xml:space="preserve"> helpottaa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0EE7F638" w14:textId="77777777" w:rsidR="00F5504C" w:rsidRPr="00B75178" w:rsidRDefault="00F5504C" w:rsidP="00B75178">
            <w:pPr>
              <w:pStyle w:val="Normal6a"/>
            </w:pPr>
            <w:r w:rsidRPr="00B75178">
              <w:t>c)</w:t>
            </w:r>
            <w:r w:rsidRPr="00B75178">
              <w:tab/>
              <w:t>tuetaan yhteistä viisumipolitiikkaa, jotta voidaan varmistaa yhdenmukainen lähestymistapa viisumien nopean myöntämisen suhteen</w:t>
            </w:r>
            <w:r w:rsidRPr="00B75178">
              <w:rPr>
                <w:b/>
                <w:i/>
              </w:rPr>
              <w:t>,</w:t>
            </w:r>
            <w:r w:rsidRPr="00B75178">
              <w:t xml:space="preserve"> helpottaa laillista matkustamista </w:t>
            </w:r>
            <w:r w:rsidRPr="00B75178">
              <w:rPr>
                <w:b/>
                <w:i/>
              </w:rPr>
              <w:t>sekä tukea viisumien digitalisointia</w:t>
            </w:r>
            <w:r w:rsidRPr="00B75178">
              <w:t xml:space="preserve"> samalla kun ehkäistään muuttoliikkeeseen ja turvallisuuteen liittyviä riskejä ja edistetään Schengen-alueen turvallisuutta ja moitteetonta toimintaa.</w:t>
            </w:r>
          </w:p>
        </w:tc>
      </w:tr>
    </w:tbl>
    <w:p w14:paraId="125CA6B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773BF3A" w14:textId="77777777" w:rsidR="00F5504C" w:rsidRPr="00B75178" w:rsidRDefault="00F5504C" w:rsidP="00B75178">
      <w:pPr>
        <w:widowControl/>
      </w:pPr>
      <w:r w:rsidRPr="00B75178">
        <w:rPr>
          <w:rStyle w:val="HideTWBExt"/>
        </w:rPr>
        <w:t>&lt;/AmendB&gt;</w:t>
      </w:r>
    </w:p>
    <w:p w14:paraId="37D9FB8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149</w:t>
      </w:r>
      <w:r w:rsidRPr="00B75178">
        <w:rPr>
          <w:rStyle w:val="HideTWBExt"/>
          <w:b w:val="0"/>
        </w:rPr>
        <w:t>&lt;/NumAmB&gt;</w:t>
      </w:r>
    </w:p>
    <w:p w14:paraId="4093825F"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75FD5AEA" w14:textId="77777777" w:rsidR="00F5504C" w:rsidRPr="00B75178" w:rsidRDefault="00F5504C" w:rsidP="00B75178">
      <w:pPr>
        <w:pStyle w:val="NormalBold"/>
      </w:pPr>
      <w:r w:rsidRPr="00B75178">
        <w:rPr>
          <w:rStyle w:val="HideTWBExt"/>
          <w:b w:val="0"/>
        </w:rPr>
        <w:t>&lt;/RepeatBlock-By&gt;</w:t>
      </w:r>
    </w:p>
    <w:p w14:paraId="1395AC2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FF96832"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C94273F" w14:textId="77777777" w:rsidTr="004D6AA8">
        <w:trPr>
          <w:trHeight w:hRule="exact" w:val="240"/>
          <w:jc w:val="center"/>
        </w:trPr>
        <w:tc>
          <w:tcPr>
            <w:tcW w:w="9752" w:type="dxa"/>
            <w:gridSpan w:val="2"/>
            <w:tcBorders>
              <w:top w:val="nil"/>
              <w:left w:val="nil"/>
              <w:bottom w:val="nil"/>
              <w:right w:val="nil"/>
            </w:tcBorders>
          </w:tcPr>
          <w:p w14:paraId="4E1F29D1" w14:textId="77777777" w:rsidR="00F5504C" w:rsidRPr="00B75178" w:rsidRDefault="00F5504C" w:rsidP="00B75178">
            <w:pPr>
              <w:widowControl/>
            </w:pPr>
          </w:p>
        </w:tc>
      </w:tr>
      <w:tr w:rsidR="00F5504C" w:rsidRPr="00B75178" w14:paraId="7124AC55" w14:textId="77777777" w:rsidTr="004D6AA8">
        <w:trPr>
          <w:trHeight w:val="240"/>
          <w:jc w:val="center"/>
        </w:trPr>
        <w:tc>
          <w:tcPr>
            <w:tcW w:w="4876" w:type="dxa"/>
            <w:tcBorders>
              <w:top w:val="nil"/>
              <w:left w:val="nil"/>
              <w:bottom w:val="nil"/>
              <w:right w:val="nil"/>
            </w:tcBorders>
          </w:tcPr>
          <w:p w14:paraId="7AB25A1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73681F7" w14:textId="77777777" w:rsidR="00F5504C" w:rsidRPr="00B75178" w:rsidRDefault="00F5504C" w:rsidP="00B75178">
            <w:pPr>
              <w:pStyle w:val="AmColumnHeading"/>
            </w:pPr>
            <w:r w:rsidRPr="00B75178">
              <w:t>Tarkistus</w:t>
            </w:r>
          </w:p>
        </w:tc>
      </w:tr>
      <w:tr w:rsidR="00F5504C" w:rsidRPr="00B75178" w14:paraId="695969ED" w14:textId="77777777" w:rsidTr="004D6AA8">
        <w:trPr>
          <w:jc w:val="center"/>
        </w:trPr>
        <w:tc>
          <w:tcPr>
            <w:tcW w:w="4876" w:type="dxa"/>
            <w:tcBorders>
              <w:top w:val="nil"/>
              <w:left w:val="nil"/>
              <w:bottom w:val="nil"/>
              <w:right w:val="nil"/>
            </w:tcBorders>
          </w:tcPr>
          <w:p w14:paraId="26F41D49"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w:t>
            </w:r>
            <w:r w:rsidRPr="00B75178">
              <w:rPr>
                <w:b/>
                <w:i/>
              </w:rPr>
              <w:t>nopean</w:t>
            </w:r>
            <w:r w:rsidRPr="00B75178">
              <w:t xml:space="preserve"> myöntämisen suhteen ja </w:t>
            </w:r>
            <w:r w:rsidRPr="00B75178">
              <w:rPr>
                <w:b/>
                <w:i/>
              </w:rPr>
              <w:t>helpottaa</w:t>
            </w:r>
            <w:r w:rsidRPr="00B75178">
              <w:t xml:space="preserve"> laillista matkustamista samalla kun ehkäistään muuttoliikkeeseen ja turvallisuuteen liittyviä riskejä ja edistetään Schengen-alueen turvallisuutta ja moitteetonta toimintaa.</w:t>
            </w:r>
          </w:p>
        </w:tc>
        <w:tc>
          <w:tcPr>
            <w:tcW w:w="4876" w:type="dxa"/>
            <w:tcBorders>
              <w:top w:val="nil"/>
              <w:left w:val="nil"/>
              <w:bottom w:val="nil"/>
              <w:right w:val="nil"/>
            </w:tcBorders>
          </w:tcPr>
          <w:p w14:paraId="7E143C47"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w:t>
            </w:r>
            <w:r w:rsidRPr="00B75178">
              <w:rPr>
                <w:b/>
                <w:i/>
              </w:rPr>
              <w:t>kustannustehokkaan</w:t>
            </w:r>
            <w:r w:rsidRPr="00B75178">
              <w:t xml:space="preserve"> myöntämisen suhteen ja </w:t>
            </w:r>
            <w:r w:rsidRPr="00B75178">
              <w:rPr>
                <w:b/>
                <w:i/>
              </w:rPr>
              <w:t>mahdollistaa kohtuullisesti</w:t>
            </w:r>
            <w:r w:rsidRPr="00B75178">
              <w:t xml:space="preserve"> laillista matkustamista samalla kun ehkäistään muuttoliikkeeseen ja turvallisuuteen liittyviä riskejä ja edistetään Schengen-alueen turvallisuutta ja moitteetonta toimintaa.</w:t>
            </w:r>
          </w:p>
        </w:tc>
      </w:tr>
    </w:tbl>
    <w:p w14:paraId="264185F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3ABBFDB0" w14:textId="77777777" w:rsidR="00F5504C" w:rsidRPr="00B75178" w:rsidRDefault="00F5504C" w:rsidP="00B75178">
      <w:pPr>
        <w:widowControl/>
      </w:pPr>
      <w:r w:rsidRPr="00B75178">
        <w:rPr>
          <w:rStyle w:val="HideTWBExt"/>
        </w:rPr>
        <w:t>&lt;/AmendB&gt;</w:t>
      </w:r>
    </w:p>
    <w:p w14:paraId="538F34B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150</w:t>
      </w:r>
      <w:r w:rsidRPr="00B75178">
        <w:rPr>
          <w:rStyle w:val="HideTWBExt"/>
          <w:b w:val="0"/>
        </w:rPr>
        <w:t>&lt;/NumAmB&gt;</w:t>
      </w:r>
    </w:p>
    <w:p w14:paraId="37E53B4D"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7020BA02" w14:textId="77777777" w:rsidR="00F5504C" w:rsidRPr="00B75178" w:rsidRDefault="00F5504C" w:rsidP="00B75178">
      <w:pPr>
        <w:pStyle w:val="NormalBold"/>
      </w:pPr>
      <w:r w:rsidRPr="00B75178">
        <w:rPr>
          <w:rStyle w:val="HideTWBExt"/>
          <w:b w:val="0"/>
        </w:rPr>
        <w:t>&lt;/RepeatBlock-By&gt;</w:t>
      </w:r>
    </w:p>
    <w:p w14:paraId="328CD20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F62B873"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E420D43" w14:textId="77777777" w:rsidTr="004D6AA8">
        <w:trPr>
          <w:trHeight w:hRule="exact" w:val="240"/>
          <w:jc w:val="center"/>
        </w:trPr>
        <w:tc>
          <w:tcPr>
            <w:tcW w:w="9752" w:type="dxa"/>
            <w:gridSpan w:val="2"/>
            <w:tcBorders>
              <w:top w:val="nil"/>
              <w:left w:val="nil"/>
              <w:bottom w:val="nil"/>
              <w:right w:val="nil"/>
            </w:tcBorders>
          </w:tcPr>
          <w:p w14:paraId="694B066A" w14:textId="77777777" w:rsidR="00F5504C" w:rsidRPr="00B75178" w:rsidRDefault="00F5504C" w:rsidP="00B75178">
            <w:pPr>
              <w:widowControl/>
            </w:pPr>
          </w:p>
        </w:tc>
      </w:tr>
      <w:tr w:rsidR="00F5504C" w:rsidRPr="00B75178" w14:paraId="20D155D4" w14:textId="77777777" w:rsidTr="004D6AA8">
        <w:trPr>
          <w:trHeight w:val="240"/>
          <w:jc w:val="center"/>
        </w:trPr>
        <w:tc>
          <w:tcPr>
            <w:tcW w:w="4876" w:type="dxa"/>
            <w:tcBorders>
              <w:top w:val="nil"/>
              <w:left w:val="nil"/>
              <w:bottom w:val="nil"/>
              <w:right w:val="nil"/>
            </w:tcBorders>
          </w:tcPr>
          <w:p w14:paraId="4703ADB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32D02CD" w14:textId="77777777" w:rsidR="00F5504C" w:rsidRPr="00B75178" w:rsidRDefault="00F5504C" w:rsidP="00B75178">
            <w:pPr>
              <w:pStyle w:val="AmColumnHeading"/>
            </w:pPr>
            <w:r w:rsidRPr="00B75178">
              <w:t>Tarkistus</w:t>
            </w:r>
          </w:p>
        </w:tc>
      </w:tr>
      <w:tr w:rsidR="00F5504C" w:rsidRPr="00B75178" w14:paraId="233AD6B3" w14:textId="77777777" w:rsidTr="004D6AA8">
        <w:trPr>
          <w:jc w:val="center"/>
        </w:trPr>
        <w:tc>
          <w:tcPr>
            <w:tcW w:w="4876" w:type="dxa"/>
            <w:tcBorders>
              <w:top w:val="nil"/>
              <w:left w:val="nil"/>
              <w:bottom w:val="nil"/>
              <w:right w:val="nil"/>
            </w:tcBorders>
          </w:tcPr>
          <w:p w14:paraId="19D67A76"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ehkäistään muuttoliikkeeseen ja turvallisuuteen liittyviä riskejä </w:t>
            </w:r>
            <w:r w:rsidRPr="00B75178">
              <w:rPr>
                <w:b/>
                <w:i/>
              </w:rPr>
              <w:t>ja edistetään Schengen-alueen turvallisuutta ja moitteetonta toimintaa</w:t>
            </w:r>
            <w:r w:rsidRPr="00B75178">
              <w:t>.</w:t>
            </w:r>
          </w:p>
        </w:tc>
        <w:tc>
          <w:tcPr>
            <w:tcW w:w="4876" w:type="dxa"/>
            <w:tcBorders>
              <w:top w:val="nil"/>
              <w:left w:val="nil"/>
              <w:bottom w:val="nil"/>
              <w:right w:val="nil"/>
            </w:tcBorders>
          </w:tcPr>
          <w:p w14:paraId="5424CF8A"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w:t>
            </w:r>
            <w:r w:rsidRPr="00B75178">
              <w:rPr>
                <w:b/>
                <w:i/>
              </w:rPr>
              <w:t>sekä lisätä EU:n maailmanlaajuista houkuttelevuutta</w:t>
            </w:r>
            <w:r w:rsidRPr="00B75178">
              <w:t xml:space="preserve"> samalla kun ehkäistään muuttoliikkeeseen ja turvallisuuteen liittyviä riskejä.</w:t>
            </w:r>
          </w:p>
        </w:tc>
      </w:tr>
    </w:tbl>
    <w:p w14:paraId="234B444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9873AED" w14:textId="77777777" w:rsidR="00F5504C" w:rsidRPr="00B75178" w:rsidRDefault="00F5504C" w:rsidP="00B75178">
      <w:pPr>
        <w:widowControl/>
      </w:pPr>
      <w:r w:rsidRPr="00B75178">
        <w:rPr>
          <w:rStyle w:val="HideTWBExt"/>
        </w:rPr>
        <w:t>&lt;/AmendB&gt;</w:t>
      </w:r>
    </w:p>
    <w:p w14:paraId="2C02F80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151</w:t>
      </w:r>
      <w:r w:rsidRPr="00B75178">
        <w:rPr>
          <w:rStyle w:val="HideTWBExt"/>
          <w:b w:val="0"/>
        </w:rPr>
        <w:t>&lt;/NumAmB&gt;</w:t>
      </w:r>
    </w:p>
    <w:p w14:paraId="08F1AF90"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AE8CF53" w14:textId="77777777" w:rsidR="00F5504C" w:rsidRPr="00B75178" w:rsidRDefault="00F5504C" w:rsidP="00B75178">
      <w:pPr>
        <w:pStyle w:val="NormalBold"/>
      </w:pPr>
      <w:r w:rsidRPr="00B75178">
        <w:rPr>
          <w:rStyle w:val="HideTWBExt"/>
          <w:b w:val="0"/>
        </w:rPr>
        <w:t>&lt;/RepeatBlock-By&gt;</w:t>
      </w:r>
    </w:p>
    <w:p w14:paraId="10667CD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6D02E34" w14:textId="77777777" w:rsidR="00F5504C" w:rsidRPr="00B75178" w:rsidRDefault="00F5504C" w:rsidP="00B75178">
      <w:pPr>
        <w:pStyle w:val="NormalBold"/>
      </w:pPr>
      <w:r w:rsidRPr="00B75178">
        <w:rPr>
          <w:rStyle w:val="HideTWBExt"/>
          <w:b w:val="0"/>
        </w:rPr>
        <w:t>&lt;Article&gt;</w:t>
      </w:r>
      <w:r w:rsidRPr="00B75178">
        <w:t>3 artikla – 1 kohta – 1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0957C28" w14:textId="77777777" w:rsidTr="004D6AA8">
        <w:trPr>
          <w:trHeight w:hRule="exact" w:val="240"/>
          <w:jc w:val="center"/>
        </w:trPr>
        <w:tc>
          <w:tcPr>
            <w:tcW w:w="9752" w:type="dxa"/>
            <w:gridSpan w:val="2"/>
            <w:tcBorders>
              <w:top w:val="nil"/>
              <w:left w:val="nil"/>
              <w:bottom w:val="nil"/>
              <w:right w:val="nil"/>
            </w:tcBorders>
          </w:tcPr>
          <w:p w14:paraId="3B896286" w14:textId="77777777" w:rsidR="00F5504C" w:rsidRPr="00B75178" w:rsidRDefault="00F5504C" w:rsidP="00B75178">
            <w:pPr>
              <w:widowControl/>
            </w:pPr>
          </w:p>
        </w:tc>
      </w:tr>
      <w:tr w:rsidR="00F5504C" w:rsidRPr="00B75178" w14:paraId="6D301CBD" w14:textId="77777777" w:rsidTr="004D6AA8">
        <w:trPr>
          <w:trHeight w:val="240"/>
          <w:jc w:val="center"/>
        </w:trPr>
        <w:tc>
          <w:tcPr>
            <w:tcW w:w="4876" w:type="dxa"/>
            <w:tcBorders>
              <w:top w:val="nil"/>
              <w:left w:val="nil"/>
              <w:bottom w:val="nil"/>
              <w:right w:val="nil"/>
            </w:tcBorders>
          </w:tcPr>
          <w:p w14:paraId="21C8DD5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1DFAE57" w14:textId="77777777" w:rsidR="00F5504C" w:rsidRPr="00B75178" w:rsidRDefault="00F5504C" w:rsidP="00B75178">
            <w:pPr>
              <w:pStyle w:val="AmColumnHeading"/>
            </w:pPr>
            <w:r w:rsidRPr="00B75178">
              <w:t>Tarkistus</w:t>
            </w:r>
          </w:p>
        </w:tc>
      </w:tr>
      <w:tr w:rsidR="00F5504C" w:rsidRPr="00B75178" w14:paraId="6E18537D" w14:textId="77777777" w:rsidTr="004D6AA8">
        <w:trPr>
          <w:jc w:val="center"/>
        </w:trPr>
        <w:tc>
          <w:tcPr>
            <w:tcW w:w="4876" w:type="dxa"/>
            <w:tcBorders>
              <w:top w:val="nil"/>
              <w:left w:val="nil"/>
              <w:bottom w:val="nil"/>
              <w:right w:val="nil"/>
            </w:tcBorders>
          </w:tcPr>
          <w:p w14:paraId="69CB7665"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w:t>
            </w:r>
            <w:r w:rsidRPr="00B75178">
              <w:rPr>
                <w:b/>
                <w:i/>
              </w:rPr>
              <w:t>ehkäistään</w:t>
            </w:r>
            <w:r w:rsidRPr="00B75178">
              <w:t xml:space="preserve"> muuttoliikkeeseen ja turvallisuuteen liittyviä riskejä ja edistetään Schengen-alueen </w:t>
            </w:r>
            <w:r w:rsidRPr="00B75178">
              <w:rPr>
                <w:b/>
                <w:i/>
              </w:rPr>
              <w:t>turvallisuutta ja</w:t>
            </w:r>
            <w:r w:rsidRPr="00B75178">
              <w:t xml:space="preserve"> moitteetonta toimintaa.</w:t>
            </w:r>
          </w:p>
        </w:tc>
        <w:tc>
          <w:tcPr>
            <w:tcW w:w="4876" w:type="dxa"/>
            <w:tcBorders>
              <w:top w:val="nil"/>
              <w:left w:val="nil"/>
              <w:bottom w:val="nil"/>
              <w:right w:val="nil"/>
            </w:tcBorders>
          </w:tcPr>
          <w:p w14:paraId="3D89E4B9" w14:textId="77777777" w:rsidR="00F5504C" w:rsidRPr="00B75178" w:rsidRDefault="00F5504C" w:rsidP="00B75178">
            <w:pPr>
              <w:pStyle w:val="Normal6a"/>
            </w:pPr>
            <w:r w:rsidRPr="00B75178">
              <w:t>c)</w:t>
            </w:r>
            <w:r w:rsidRPr="00B75178">
              <w:tab/>
              <w:t xml:space="preserve">tuetaan yhteistä viisumipolitiikkaa, jotta voidaan varmistaa yhdenmukainen lähestymistapa viisumien nopean myöntämisen suhteen ja helpottaa laillista matkustamista samalla kun </w:t>
            </w:r>
            <w:r w:rsidRPr="00B75178">
              <w:rPr>
                <w:b/>
                <w:i/>
              </w:rPr>
              <w:t>arvioidaan</w:t>
            </w:r>
            <w:r w:rsidRPr="00B75178">
              <w:t xml:space="preserve"> muuttoliikkeeseen ja turvallisuuteen liittyviä riskejä ja edistetään Schengen-alueen moitteetonta toimintaa.</w:t>
            </w:r>
          </w:p>
        </w:tc>
      </w:tr>
    </w:tbl>
    <w:p w14:paraId="3647CAC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7B3B5BE7" w14:textId="77777777" w:rsidR="00F5504C" w:rsidRPr="00B75178" w:rsidRDefault="00F5504C" w:rsidP="00B75178">
      <w:pPr>
        <w:widowControl/>
      </w:pPr>
      <w:r w:rsidRPr="00B75178">
        <w:rPr>
          <w:rStyle w:val="HideTWBExt"/>
        </w:rPr>
        <w:t>&lt;/AmendB&gt;</w:t>
      </w:r>
    </w:p>
    <w:p w14:paraId="693CED9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152</w:t>
      </w:r>
      <w:r w:rsidRPr="00B75178">
        <w:rPr>
          <w:rStyle w:val="HideTWBExt"/>
          <w:b w:val="0"/>
        </w:rPr>
        <w:t>&lt;/NumAmB&gt;</w:t>
      </w:r>
    </w:p>
    <w:p w14:paraId="61740AAE"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3BCA97F8" w14:textId="77777777" w:rsidR="00F5504C" w:rsidRPr="00B75178" w:rsidRDefault="00F5504C" w:rsidP="00B75178">
      <w:pPr>
        <w:pStyle w:val="NormalBold"/>
      </w:pPr>
      <w:r w:rsidRPr="00B75178">
        <w:rPr>
          <w:rStyle w:val="HideTWBExt"/>
          <w:b w:val="0"/>
        </w:rPr>
        <w:t>&lt;/RepeatBlock-By&gt;</w:t>
      </w:r>
    </w:p>
    <w:p w14:paraId="6634C80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1E9B013" w14:textId="77777777" w:rsidR="00F5504C" w:rsidRPr="00B75178" w:rsidRDefault="00F5504C" w:rsidP="00B75178">
      <w:pPr>
        <w:pStyle w:val="NormalBold"/>
      </w:pPr>
      <w:r w:rsidRPr="00B75178">
        <w:rPr>
          <w:rStyle w:val="HideTWBExt"/>
          <w:b w:val="0"/>
        </w:rPr>
        <w:t>&lt;Article&gt;</w:t>
      </w:r>
      <w:r w:rsidRPr="00B75178">
        <w:t>1 artikla – 1 kohta – 1 alakohta – c a alakohta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5257039" w14:textId="77777777" w:rsidTr="004D6AA8">
        <w:trPr>
          <w:trHeight w:hRule="exact" w:val="240"/>
          <w:jc w:val="center"/>
        </w:trPr>
        <w:tc>
          <w:tcPr>
            <w:tcW w:w="9752" w:type="dxa"/>
            <w:gridSpan w:val="2"/>
            <w:tcBorders>
              <w:top w:val="nil"/>
              <w:left w:val="nil"/>
              <w:bottom w:val="nil"/>
              <w:right w:val="nil"/>
            </w:tcBorders>
          </w:tcPr>
          <w:p w14:paraId="4D1476FC" w14:textId="77777777" w:rsidR="00F5504C" w:rsidRPr="00B75178" w:rsidRDefault="00F5504C" w:rsidP="00B75178">
            <w:pPr>
              <w:widowControl/>
            </w:pPr>
          </w:p>
        </w:tc>
      </w:tr>
      <w:tr w:rsidR="00F5504C" w:rsidRPr="00B75178" w14:paraId="437C4E52" w14:textId="77777777" w:rsidTr="004D6AA8">
        <w:trPr>
          <w:trHeight w:val="240"/>
          <w:jc w:val="center"/>
        </w:trPr>
        <w:tc>
          <w:tcPr>
            <w:tcW w:w="4876" w:type="dxa"/>
            <w:tcBorders>
              <w:top w:val="nil"/>
              <w:left w:val="nil"/>
              <w:bottom w:val="nil"/>
              <w:right w:val="nil"/>
            </w:tcBorders>
          </w:tcPr>
          <w:p w14:paraId="284F09E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B3BE2E4" w14:textId="77777777" w:rsidR="00F5504C" w:rsidRPr="00B75178" w:rsidRDefault="00F5504C" w:rsidP="00B75178">
            <w:pPr>
              <w:pStyle w:val="AmColumnHeading"/>
            </w:pPr>
            <w:r w:rsidRPr="00B75178">
              <w:t>Tarkistus</w:t>
            </w:r>
          </w:p>
        </w:tc>
      </w:tr>
      <w:tr w:rsidR="00F5504C" w:rsidRPr="00B75178" w14:paraId="0A5E17CB" w14:textId="77777777" w:rsidTr="004D6AA8">
        <w:trPr>
          <w:jc w:val="center"/>
        </w:trPr>
        <w:tc>
          <w:tcPr>
            <w:tcW w:w="4876" w:type="dxa"/>
            <w:tcBorders>
              <w:top w:val="nil"/>
              <w:left w:val="nil"/>
              <w:bottom w:val="nil"/>
              <w:right w:val="nil"/>
            </w:tcBorders>
          </w:tcPr>
          <w:p w14:paraId="12D5859F" w14:textId="77777777" w:rsidR="00F5504C" w:rsidRPr="00B75178" w:rsidRDefault="00F5504C" w:rsidP="00B75178">
            <w:pPr>
              <w:pStyle w:val="Normal6a"/>
            </w:pPr>
          </w:p>
        </w:tc>
        <w:tc>
          <w:tcPr>
            <w:tcW w:w="4876" w:type="dxa"/>
            <w:tcBorders>
              <w:top w:val="nil"/>
              <w:left w:val="nil"/>
              <w:bottom w:val="nil"/>
              <w:right w:val="nil"/>
            </w:tcBorders>
          </w:tcPr>
          <w:p w14:paraId="2473D278" w14:textId="77777777" w:rsidR="00F5504C" w:rsidRPr="00B75178" w:rsidRDefault="00F5504C" w:rsidP="00B75178">
            <w:pPr>
              <w:pStyle w:val="Normal6a"/>
            </w:pPr>
            <w:r w:rsidRPr="00B75178">
              <w:rPr>
                <w:b/>
                <w:i/>
              </w:rPr>
              <w:t>c a)</w:t>
            </w:r>
            <w:r w:rsidRPr="00B75178">
              <w:tab/>
            </w:r>
            <w:r w:rsidRPr="00B75178">
              <w:rPr>
                <w:b/>
                <w:i/>
              </w:rPr>
              <w:t>tuetaan äskettäin käyttöön otettujen uusimpien laitteiden ja digitaalisen arkkitehtuurin perustamista, toimintaa, ylläpitoa ja parantamista.</w:t>
            </w:r>
          </w:p>
        </w:tc>
      </w:tr>
    </w:tbl>
    <w:p w14:paraId="56C3843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5B2FD2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EA79C16" w14:textId="77777777" w:rsidR="00F5504C" w:rsidRPr="00B75178" w:rsidRDefault="00F5504C" w:rsidP="00B75178">
      <w:pPr>
        <w:pStyle w:val="AmJustText"/>
      </w:pPr>
      <w:r w:rsidRPr="00B75178">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5F1BD1AE" w14:textId="77777777" w:rsidR="00F5504C" w:rsidRPr="00B75178" w:rsidRDefault="00F5504C" w:rsidP="00B75178">
      <w:pPr>
        <w:widowControl/>
      </w:pPr>
      <w:r w:rsidRPr="00B75178">
        <w:rPr>
          <w:rStyle w:val="HideTWBExt"/>
        </w:rPr>
        <w:t>&lt;/AmendB&gt;</w:t>
      </w:r>
    </w:p>
    <w:p w14:paraId="4221179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153</w:t>
      </w:r>
      <w:r w:rsidRPr="00B75178">
        <w:rPr>
          <w:rStyle w:val="HideTWBExt"/>
          <w:b w:val="0"/>
        </w:rPr>
        <w:t>&lt;/NumAmB&gt;</w:t>
      </w:r>
    </w:p>
    <w:p w14:paraId="0A92BD7F"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3A7C777F" w14:textId="77777777" w:rsidR="00F5504C" w:rsidRPr="00B75178" w:rsidRDefault="00F5504C" w:rsidP="00B75178">
      <w:pPr>
        <w:pStyle w:val="NormalBold"/>
      </w:pPr>
      <w:r w:rsidRPr="00B75178">
        <w:rPr>
          <w:rStyle w:val="HideTWBExt"/>
          <w:b w:val="0"/>
        </w:rPr>
        <w:t>&lt;/RepeatBlock-By&gt;</w:t>
      </w:r>
    </w:p>
    <w:p w14:paraId="54010C1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73AB197" w14:textId="77777777" w:rsidR="00F5504C" w:rsidRPr="00B75178" w:rsidRDefault="00F5504C" w:rsidP="00B75178">
      <w:pPr>
        <w:pStyle w:val="NormalBold"/>
      </w:pPr>
      <w:r w:rsidRPr="00B75178">
        <w:rPr>
          <w:rStyle w:val="HideTWBExt"/>
          <w:b w:val="0"/>
        </w:rPr>
        <w:t>&lt;Article&gt;</w:t>
      </w:r>
      <w:r w:rsidRPr="00B75178">
        <w:t>1 artikla – 1 kohta – 1 alakohta – c b alakohta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CD19EDD" w14:textId="77777777" w:rsidTr="004D6AA8">
        <w:trPr>
          <w:trHeight w:hRule="exact" w:val="240"/>
          <w:jc w:val="center"/>
        </w:trPr>
        <w:tc>
          <w:tcPr>
            <w:tcW w:w="9752" w:type="dxa"/>
            <w:gridSpan w:val="2"/>
            <w:tcBorders>
              <w:top w:val="nil"/>
              <w:left w:val="nil"/>
              <w:bottom w:val="nil"/>
              <w:right w:val="nil"/>
            </w:tcBorders>
          </w:tcPr>
          <w:p w14:paraId="31BBCDC4" w14:textId="77777777" w:rsidR="00F5504C" w:rsidRPr="00B75178" w:rsidRDefault="00F5504C" w:rsidP="00B75178">
            <w:pPr>
              <w:widowControl/>
            </w:pPr>
          </w:p>
        </w:tc>
      </w:tr>
      <w:tr w:rsidR="00F5504C" w:rsidRPr="00B75178" w14:paraId="601F19E8" w14:textId="77777777" w:rsidTr="004D6AA8">
        <w:trPr>
          <w:trHeight w:val="240"/>
          <w:jc w:val="center"/>
        </w:trPr>
        <w:tc>
          <w:tcPr>
            <w:tcW w:w="4876" w:type="dxa"/>
            <w:tcBorders>
              <w:top w:val="nil"/>
              <w:left w:val="nil"/>
              <w:bottom w:val="nil"/>
              <w:right w:val="nil"/>
            </w:tcBorders>
          </w:tcPr>
          <w:p w14:paraId="60C842C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DB6927F" w14:textId="77777777" w:rsidR="00F5504C" w:rsidRPr="00B75178" w:rsidRDefault="00F5504C" w:rsidP="00B75178">
            <w:pPr>
              <w:pStyle w:val="AmColumnHeading"/>
            </w:pPr>
            <w:r w:rsidRPr="00B75178">
              <w:t>Tarkistus</w:t>
            </w:r>
          </w:p>
        </w:tc>
      </w:tr>
      <w:tr w:rsidR="00F5504C" w:rsidRPr="00B75178" w14:paraId="7BED33C7" w14:textId="77777777" w:rsidTr="004D6AA8">
        <w:trPr>
          <w:jc w:val="center"/>
        </w:trPr>
        <w:tc>
          <w:tcPr>
            <w:tcW w:w="4876" w:type="dxa"/>
            <w:tcBorders>
              <w:top w:val="nil"/>
              <w:left w:val="nil"/>
              <w:bottom w:val="nil"/>
              <w:right w:val="nil"/>
            </w:tcBorders>
          </w:tcPr>
          <w:p w14:paraId="2431B838" w14:textId="77777777" w:rsidR="00F5504C" w:rsidRPr="00B75178" w:rsidRDefault="00F5504C" w:rsidP="00B75178">
            <w:pPr>
              <w:pStyle w:val="Normal6a"/>
            </w:pPr>
          </w:p>
        </w:tc>
        <w:tc>
          <w:tcPr>
            <w:tcW w:w="4876" w:type="dxa"/>
            <w:tcBorders>
              <w:top w:val="nil"/>
              <w:left w:val="nil"/>
              <w:bottom w:val="nil"/>
              <w:right w:val="nil"/>
            </w:tcBorders>
          </w:tcPr>
          <w:p w14:paraId="2274F524" w14:textId="77777777" w:rsidR="00F5504C" w:rsidRPr="00B75178" w:rsidRDefault="00F5504C" w:rsidP="00B75178">
            <w:pPr>
              <w:pStyle w:val="Normal6a"/>
            </w:pPr>
            <w:r w:rsidRPr="00B75178">
              <w:rPr>
                <w:b/>
                <w:i/>
              </w:rPr>
              <w:t>c b)</w:t>
            </w:r>
            <w:r w:rsidRPr="00B75178">
              <w:tab/>
            </w:r>
            <w:r w:rsidRPr="00B75178">
              <w:rPr>
                <w:b/>
                <w:i/>
              </w:rPr>
              <w:t>parannetaan strategista ja operatiivista koordinointia, yhteistä riskianalyysiä ja saumatonta tietojen yhteentoimivuutta unionin virastojen, erityisesti Euroopan raja- ja merivartioviraston (Frontex) ja Euroopan unionin lainvalvontayhteistyöviraston (Europol), välillä muun muassa poistamalla viraston toimeksiantoa koskevista rajoituksista johtuvat operatiiviset ja tekniset siilot, mahdollistamalla reaaliaikainen turvallinen tietojenvaihto, yhteiset operatiiviset solut ja synkronoitu uhkakartoitus rajat ylittävän rikollisuuden ja hybridiuhkien torjumiseksi.</w:t>
            </w:r>
          </w:p>
        </w:tc>
      </w:tr>
    </w:tbl>
    <w:p w14:paraId="55E840F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A12391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8255258" w14:textId="77777777" w:rsidR="00F5504C" w:rsidRPr="00B75178" w:rsidRDefault="00F5504C" w:rsidP="00B75178">
      <w:pPr>
        <w:pStyle w:val="AmJustText"/>
      </w:pPr>
      <w:r w:rsidRPr="00B75178">
        <w:t>Tämän moniulotteisen uhkamatriisin torjuminen edellyttää välitöntä, integroitua reagointia. Lainsäädännön siilot ja toimeksiantorajoitukset rajoittavat kuitenkin vakavasti käytännön operatiivisia realiteetteja, jotka eristävät Frontexin rajavalvontatiedot Europolin rikos- ja hybriditiedusteluverkostoista. Tämä automatisoidun ja reaaliaikaisen koordinoinnin puute estää sellaisten hybriditoimijoiden nopean tunnistamisen, jotka hyödyntävät rajavalvonnan ja lainvalvonta-alueiden välisiä aukkoja.</w:t>
      </w:r>
    </w:p>
    <w:p w14:paraId="0AD4C0C8" w14:textId="77777777" w:rsidR="00F5504C" w:rsidRPr="00B75178" w:rsidRDefault="00F5504C" w:rsidP="00B75178">
      <w:pPr>
        <w:widowControl/>
      </w:pPr>
      <w:r w:rsidRPr="00B75178">
        <w:rPr>
          <w:rStyle w:val="HideTWBExt"/>
        </w:rPr>
        <w:t>&lt;/AmendB&gt;</w:t>
      </w:r>
    </w:p>
    <w:p w14:paraId="1BE656A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154</w:t>
      </w:r>
      <w:r w:rsidRPr="00B75178">
        <w:rPr>
          <w:rStyle w:val="HideTWBExt"/>
          <w:b w:val="0"/>
        </w:rPr>
        <w:t>&lt;/NumAmB&gt;</w:t>
      </w:r>
    </w:p>
    <w:p w14:paraId="6E95E6F4"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07CA0CA4" w14:textId="77777777" w:rsidR="00F5504C" w:rsidRPr="00B75178" w:rsidRDefault="00F5504C" w:rsidP="00B75178">
      <w:pPr>
        <w:pStyle w:val="NormalBold"/>
      </w:pPr>
      <w:r w:rsidRPr="00B75178">
        <w:rPr>
          <w:rStyle w:val="HideTWBExt"/>
          <w:b w:val="0"/>
        </w:rPr>
        <w:t>&lt;/RepeatBlock-By&gt;</w:t>
      </w:r>
    </w:p>
    <w:p w14:paraId="6D53959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9DB909" w14:textId="77777777" w:rsidR="00F5504C" w:rsidRPr="00B75178" w:rsidRDefault="00F5504C" w:rsidP="00B75178">
      <w:pPr>
        <w:pStyle w:val="NormalBold"/>
      </w:pPr>
      <w:r w:rsidRPr="00B75178">
        <w:rPr>
          <w:rStyle w:val="HideTWBExt"/>
          <w:b w:val="0"/>
        </w:rPr>
        <w:t>&lt;Article&gt;</w:t>
      </w:r>
      <w:r w:rsidRPr="00B75178">
        <w:t>3 artikla – 1 kohta – 2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B19B61F" w14:textId="77777777" w:rsidTr="004D6AA8">
        <w:trPr>
          <w:trHeight w:hRule="exact" w:val="240"/>
          <w:jc w:val="center"/>
        </w:trPr>
        <w:tc>
          <w:tcPr>
            <w:tcW w:w="9752" w:type="dxa"/>
            <w:gridSpan w:val="2"/>
            <w:tcBorders>
              <w:top w:val="nil"/>
              <w:left w:val="nil"/>
              <w:bottom w:val="nil"/>
              <w:right w:val="nil"/>
            </w:tcBorders>
          </w:tcPr>
          <w:p w14:paraId="4FD074B2" w14:textId="77777777" w:rsidR="00F5504C" w:rsidRPr="00B75178" w:rsidRDefault="00F5504C" w:rsidP="00B75178">
            <w:pPr>
              <w:widowControl/>
            </w:pPr>
          </w:p>
        </w:tc>
      </w:tr>
      <w:tr w:rsidR="00F5504C" w:rsidRPr="00B75178" w14:paraId="2E69E78D" w14:textId="77777777" w:rsidTr="004D6AA8">
        <w:trPr>
          <w:trHeight w:val="240"/>
          <w:jc w:val="center"/>
        </w:trPr>
        <w:tc>
          <w:tcPr>
            <w:tcW w:w="4876" w:type="dxa"/>
            <w:tcBorders>
              <w:top w:val="nil"/>
              <w:left w:val="nil"/>
              <w:bottom w:val="nil"/>
              <w:right w:val="nil"/>
            </w:tcBorders>
          </w:tcPr>
          <w:p w14:paraId="746C747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FBDC635" w14:textId="77777777" w:rsidR="00F5504C" w:rsidRPr="00B75178" w:rsidRDefault="00F5504C" w:rsidP="00B75178">
            <w:pPr>
              <w:pStyle w:val="AmColumnHeading"/>
            </w:pPr>
            <w:r w:rsidRPr="00B75178">
              <w:t>Tarkistus</w:t>
            </w:r>
          </w:p>
        </w:tc>
      </w:tr>
      <w:tr w:rsidR="00F5504C" w:rsidRPr="00B75178" w14:paraId="70B940AC" w14:textId="77777777" w:rsidTr="004D6AA8">
        <w:trPr>
          <w:jc w:val="center"/>
        </w:trPr>
        <w:tc>
          <w:tcPr>
            <w:tcW w:w="4876" w:type="dxa"/>
            <w:tcBorders>
              <w:top w:val="nil"/>
              <w:left w:val="nil"/>
              <w:bottom w:val="nil"/>
              <w:right w:val="nil"/>
            </w:tcBorders>
          </w:tcPr>
          <w:p w14:paraId="2FE4CF49" w14:textId="77777777" w:rsidR="00F5504C" w:rsidRPr="00B75178" w:rsidRDefault="00F5504C" w:rsidP="00B75178">
            <w:pPr>
              <w:pStyle w:val="Normal6a"/>
            </w:pPr>
            <w:r w:rsidRPr="00B75178">
              <w:t>Unionin tuki on pantava täytäntöön tavalla, joka on täysin yhdenmukainen Euroopan taloudellisen, sosiaalisen ja alueellisen yhteenkuuluvuuden, maatalouden ja maaseudun, kalatalouden ja merielinkeinojen, vaurauden ja turvallisuuden rahaston perustamisesta annetussa asetuksessa (EU) [...] vahvistettujen tavoitteiden kanssa.</w:t>
            </w:r>
          </w:p>
        </w:tc>
        <w:tc>
          <w:tcPr>
            <w:tcW w:w="4876" w:type="dxa"/>
            <w:tcBorders>
              <w:top w:val="nil"/>
              <w:left w:val="nil"/>
              <w:bottom w:val="nil"/>
              <w:right w:val="nil"/>
            </w:tcBorders>
          </w:tcPr>
          <w:p w14:paraId="77F0ECCC" w14:textId="77777777" w:rsidR="00F5504C" w:rsidRPr="00B75178" w:rsidRDefault="00F5504C" w:rsidP="00B75178">
            <w:pPr>
              <w:pStyle w:val="Normal6a"/>
            </w:pPr>
            <w:r w:rsidRPr="00B75178">
              <w:t xml:space="preserve">Unionin tuki on pantava täytäntöön tavalla, joka on täysin yhdenmukainen Euroopan taloudellisen, sosiaalisen ja alueellisen yhteenkuuluvuuden, maatalouden ja maaseudun, kalatalouden ja merielinkeinojen, vaurauden ja turvallisuuden rahaston perustamisesta annetussa asetuksessa (EU) [...] vahvistettujen tavoitteiden kanssa. </w:t>
            </w:r>
            <w:r w:rsidRPr="00B75178">
              <w:rPr>
                <w:b/>
                <w:i/>
              </w:rPr>
              <w:t>Jos Euroopan taloudellisen, sosiaalisen ja alueellisen yhteenkuuluvuuden, maatalouden ja maaseudun, kalatalouden ja merielinkeinojen, vaurauden ja turvallisuuden rahaston perustamisesta annetun asetuksen (EU) [...] sääntöjen ja tässä asetuksessa vahvistettujen sääntöjen soveltamiseen liittyy epäselvyyksiä, sovelletaan ensisijaisesti tässä asetuksessa vahvistettuja erityissäännöksiä.</w:t>
            </w:r>
          </w:p>
        </w:tc>
      </w:tr>
    </w:tbl>
    <w:p w14:paraId="0DF2FC5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DC7B188"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0F28806" w14:textId="77777777" w:rsidR="00F5504C" w:rsidRPr="00B75178" w:rsidRDefault="00F5504C" w:rsidP="00B75178">
      <w:pPr>
        <w:pStyle w:val="AmJustText"/>
      </w:pPr>
      <w:r w:rsidRPr="00B75178">
        <w:t>Tämä asetus on erityissäädös (lex specialis) suhteessa kumppanuussuunnitelmia koskevaan unionin lainsäädäntöön. Tätä asetusta koskevien erityissääntöjen olisi syrjäytettävä kumppanuussuunnitelmat.</w:t>
      </w:r>
    </w:p>
    <w:p w14:paraId="63590AF2" w14:textId="77777777" w:rsidR="00F5504C" w:rsidRPr="00B75178" w:rsidRDefault="00F5504C" w:rsidP="00B75178">
      <w:pPr>
        <w:widowControl/>
      </w:pPr>
      <w:r w:rsidRPr="00B75178">
        <w:rPr>
          <w:rStyle w:val="HideTWBExt"/>
        </w:rPr>
        <w:t>&lt;/AmendB&gt;</w:t>
      </w:r>
    </w:p>
    <w:p w14:paraId="22946DC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155</w:t>
      </w:r>
      <w:r w:rsidRPr="00B75178">
        <w:rPr>
          <w:rStyle w:val="HideTWBExt"/>
          <w:b w:val="0"/>
        </w:rPr>
        <w:t>&lt;/NumAmB&gt;</w:t>
      </w:r>
    </w:p>
    <w:p w14:paraId="334412C8"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559151EE" w14:textId="77777777" w:rsidR="00F5504C" w:rsidRPr="00B75178" w:rsidRDefault="00F5504C" w:rsidP="00B75178">
      <w:pPr>
        <w:pStyle w:val="NormalBold"/>
      </w:pPr>
      <w:r w:rsidRPr="00B75178">
        <w:rPr>
          <w:rStyle w:val="HideTWBExt"/>
          <w:b w:val="0"/>
        </w:rPr>
        <w:t>&lt;/RepeatBlock-By&gt;</w:t>
      </w:r>
    </w:p>
    <w:p w14:paraId="4300F80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7389D02" w14:textId="77777777" w:rsidR="00F5504C" w:rsidRPr="00B75178" w:rsidRDefault="00F5504C" w:rsidP="00B75178">
      <w:pPr>
        <w:pStyle w:val="NormalBold"/>
      </w:pPr>
      <w:r w:rsidRPr="00B75178">
        <w:rPr>
          <w:rStyle w:val="HideTWBExt"/>
          <w:b w:val="0"/>
        </w:rPr>
        <w:t>&lt;Article&gt;</w:t>
      </w:r>
      <w:r w:rsidRPr="00B75178">
        <w:t>3 artikla – 2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9014C5B" w14:textId="77777777" w:rsidTr="004D6AA8">
        <w:trPr>
          <w:trHeight w:hRule="exact" w:val="240"/>
          <w:jc w:val="center"/>
        </w:trPr>
        <w:tc>
          <w:tcPr>
            <w:tcW w:w="9752" w:type="dxa"/>
            <w:gridSpan w:val="2"/>
            <w:tcBorders>
              <w:top w:val="nil"/>
              <w:left w:val="nil"/>
              <w:bottom w:val="nil"/>
              <w:right w:val="nil"/>
            </w:tcBorders>
          </w:tcPr>
          <w:p w14:paraId="71EC157D" w14:textId="77777777" w:rsidR="00F5504C" w:rsidRPr="00B75178" w:rsidRDefault="00F5504C" w:rsidP="00B75178">
            <w:pPr>
              <w:widowControl/>
            </w:pPr>
          </w:p>
        </w:tc>
      </w:tr>
      <w:tr w:rsidR="00F5504C" w:rsidRPr="00B75178" w14:paraId="55D28A72" w14:textId="77777777" w:rsidTr="004D6AA8">
        <w:trPr>
          <w:trHeight w:val="240"/>
          <w:jc w:val="center"/>
        </w:trPr>
        <w:tc>
          <w:tcPr>
            <w:tcW w:w="4876" w:type="dxa"/>
            <w:tcBorders>
              <w:top w:val="nil"/>
              <w:left w:val="nil"/>
              <w:bottom w:val="nil"/>
              <w:right w:val="nil"/>
            </w:tcBorders>
          </w:tcPr>
          <w:p w14:paraId="11DB00E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9BF2A9D" w14:textId="77777777" w:rsidR="00F5504C" w:rsidRPr="00B75178" w:rsidRDefault="00F5504C" w:rsidP="00B75178">
            <w:pPr>
              <w:pStyle w:val="AmColumnHeading"/>
            </w:pPr>
            <w:r w:rsidRPr="00B75178">
              <w:t>Tarkistus</w:t>
            </w:r>
          </w:p>
        </w:tc>
      </w:tr>
      <w:tr w:rsidR="00F5504C" w:rsidRPr="00B75178" w14:paraId="1DFB47E0" w14:textId="77777777" w:rsidTr="004D6AA8">
        <w:trPr>
          <w:jc w:val="center"/>
        </w:trPr>
        <w:tc>
          <w:tcPr>
            <w:tcW w:w="4876" w:type="dxa"/>
            <w:tcBorders>
              <w:top w:val="nil"/>
              <w:left w:val="nil"/>
              <w:bottom w:val="nil"/>
              <w:right w:val="nil"/>
            </w:tcBorders>
          </w:tcPr>
          <w:p w14:paraId="09162736" w14:textId="77777777" w:rsidR="00F5504C" w:rsidRPr="00B75178" w:rsidRDefault="00F5504C" w:rsidP="00B75178">
            <w:pPr>
              <w:pStyle w:val="Normal6a"/>
            </w:pPr>
            <w:r w:rsidRPr="00B75178">
              <w:t>2.</w:t>
            </w:r>
            <w:r w:rsidRPr="00B75178">
              <w:tab/>
              <w:t>Unionin tuki on pantava täytäntöön noudattaen asiaankuuluvaa unionin säännöstöä sekä unionin ja jäsenvaltioiden sellaisista kansainvälisistä sopimuksista johtuvia kansainvälisiä velvoitteita, joiden sopimuspuolia ne ovat.</w:t>
            </w:r>
          </w:p>
        </w:tc>
        <w:tc>
          <w:tcPr>
            <w:tcW w:w="4876" w:type="dxa"/>
            <w:tcBorders>
              <w:top w:val="nil"/>
              <w:left w:val="nil"/>
              <w:bottom w:val="nil"/>
              <w:right w:val="nil"/>
            </w:tcBorders>
          </w:tcPr>
          <w:p w14:paraId="31EAF665" w14:textId="77777777" w:rsidR="00F5504C" w:rsidRPr="00B75178" w:rsidRDefault="00F5504C" w:rsidP="00B75178">
            <w:pPr>
              <w:pStyle w:val="Normal6a"/>
            </w:pPr>
            <w:r w:rsidRPr="00B75178">
              <w:t>2.</w:t>
            </w:r>
            <w:r w:rsidRPr="00B75178">
              <w:tab/>
              <w:t xml:space="preserve">Unionin tuki on pantava täytäntöön noudattaen </w:t>
            </w:r>
            <w:r w:rsidRPr="00B75178">
              <w:rPr>
                <w:b/>
                <w:i/>
              </w:rPr>
              <w:t>perusoikeuskirjaa,</w:t>
            </w:r>
            <w:r w:rsidRPr="00B75178">
              <w:t xml:space="preserve"> asiaankuuluvaa unionin säännöstöä sekä unionin ja jäsenvaltioiden sellaisista kansainvälisistä sopimuksista johtuvia kansainvälisiä velvoitteita, joiden sopimuspuolia ne ovat</w:t>
            </w:r>
            <w:r w:rsidRPr="00B75178">
              <w:rPr>
                <w:b/>
                <w:i/>
              </w:rPr>
              <w:t>, mukaan lukien kansainvälisen suojelun saatavuuteen liittyvät velvoitteet, erityisesti palautuskiellon periaate ja perusoikeudet</w:t>
            </w:r>
            <w:r w:rsidRPr="00B75178">
              <w:t>.</w:t>
            </w:r>
          </w:p>
        </w:tc>
      </w:tr>
    </w:tbl>
    <w:p w14:paraId="4C01254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3000AE1" w14:textId="77777777" w:rsidR="00F5504C" w:rsidRPr="00B75178" w:rsidRDefault="00F5504C" w:rsidP="00B75178">
      <w:pPr>
        <w:widowControl/>
      </w:pPr>
      <w:r w:rsidRPr="00B75178">
        <w:rPr>
          <w:rStyle w:val="HideTWBExt"/>
        </w:rPr>
        <w:t>&lt;/AmendB&gt;</w:t>
      </w:r>
    </w:p>
    <w:p w14:paraId="2B7128B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156</w:t>
      </w:r>
      <w:r w:rsidRPr="00B75178">
        <w:rPr>
          <w:rStyle w:val="HideTWBExt"/>
          <w:b w:val="0"/>
        </w:rPr>
        <w:t>&lt;/NumAmB&gt;</w:t>
      </w:r>
    </w:p>
    <w:p w14:paraId="2F3322CF"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7CB397D" w14:textId="77777777" w:rsidR="00F5504C" w:rsidRPr="00B75178" w:rsidRDefault="00F5504C" w:rsidP="00B75178">
      <w:pPr>
        <w:pStyle w:val="NormalBold"/>
      </w:pPr>
      <w:r w:rsidRPr="00B75178">
        <w:rPr>
          <w:rStyle w:val="HideTWBExt"/>
          <w:b w:val="0"/>
        </w:rPr>
        <w:t>&lt;/RepeatBlock-By&gt;</w:t>
      </w:r>
    </w:p>
    <w:p w14:paraId="2A69458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39D3312" w14:textId="77777777" w:rsidR="00F5504C" w:rsidRPr="00B75178" w:rsidRDefault="00F5504C" w:rsidP="00B75178">
      <w:pPr>
        <w:pStyle w:val="NormalBold"/>
      </w:pPr>
      <w:r w:rsidRPr="00B75178">
        <w:rPr>
          <w:rStyle w:val="HideTWBExt"/>
          <w:b w:val="0"/>
        </w:rPr>
        <w:t>&lt;Article&gt;</w:t>
      </w:r>
      <w:r w:rsidRPr="00B75178">
        <w:t>3 artikla – 2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F35F213" w14:textId="77777777" w:rsidTr="004D6AA8">
        <w:trPr>
          <w:trHeight w:hRule="exact" w:val="240"/>
          <w:jc w:val="center"/>
        </w:trPr>
        <w:tc>
          <w:tcPr>
            <w:tcW w:w="9752" w:type="dxa"/>
            <w:gridSpan w:val="2"/>
            <w:tcBorders>
              <w:top w:val="nil"/>
              <w:left w:val="nil"/>
              <w:bottom w:val="nil"/>
              <w:right w:val="nil"/>
            </w:tcBorders>
          </w:tcPr>
          <w:p w14:paraId="60BD0A03" w14:textId="77777777" w:rsidR="00F5504C" w:rsidRPr="00B75178" w:rsidRDefault="00F5504C" w:rsidP="00B75178">
            <w:pPr>
              <w:widowControl/>
            </w:pPr>
          </w:p>
        </w:tc>
      </w:tr>
      <w:tr w:rsidR="00F5504C" w:rsidRPr="00B75178" w14:paraId="2593FEC4" w14:textId="77777777" w:rsidTr="004D6AA8">
        <w:trPr>
          <w:trHeight w:val="240"/>
          <w:jc w:val="center"/>
        </w:trPr>
        <w:tc>
          <w:tcPr>
            <w:tcW w:w="4876" w:type="dxa"/>
            <w:tcBorders>
              <w:top w:val="nil"/>
              <w:left w:val="nil"/>
              <w:bottom w:val="nil"/>
              <w:right w:val="nil"/>
            </w:tcBorders>
          </w:tcPr>
          <w:p w14:paraId="6394ACB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9B23B26" w14:textId="77777777" w:rsidR="00F5504C" w:rsidRPr="00B75178" w:rsidRDefault="00F5504C" w:rsidP="00B75178">
            <w:pPr>
              <w:pStyle w:val="AmColumnHeading"/>
            </w:pPr>
            <w:r w:rsidRPr="00B75178">
              <w:t>Tarkistus</w:t>
            </w:r>
          </w:p>
        </w:tc>
      </w:tr>
      <w:tr w:rsidR="00F5504C" w:rsidRPr="00B75178" w14:paraId="354643FA" w14:textId="77777777" w:rsidTr="004D6AA8">
        <w:trPr>
          <w:jc w:val="center"/>
        </w:trPr>
        <w:tc>
          <w:tcPr>
            <w:tcW w:w="4876" w:type="dxa"/>
            <w:tcBorders>
              <w:top w:val="nil"/>
              <w:left w:val="nil"/>
              <w:bottom w:val="nil"/>
              <w:right w:val="nil"/>
            </w:tcBorders>
          </w:tcPr>
          <w:p w14:paraId="39A17680" w14:textId="77777777" w:rsidR="00F5504C" w:rsidRPr="00B75178" w:rsidRDefault="00F5504C" w:rsidP="00B75178">
            <w:pPr>
              <w:pStyle w:val="Normal6a"/>
            </w:pPr>
            <w:r w:rsidRPr="00B75178">
              <w:t>2.</w:t>
            </w:r>
            <w:r w:rsidRPr="00B75178">
              <w:tab/>
              <w:t>Unionin tuki on pantava täytäntöön noudattaen asiaankuuluvaa unionin säännöstöä sekä unionin ja jäsenvaltioiden sellaisista kansainvälisistä sopimuksista johtuvia kansainvälisiä velvoitteita, joiden sopimuspuolia ne ovat.</w:t>
            </w:r>
          </w:p>
        </w:tc>
        <w:tc>
          <w:tcPr>
            <w:tcW w:w="4876" w:type="dxa"/>
            <w:tcBorders>
              <w:top w:val="nil"/>
              <w:left w:val="nil"/>
              <w:bottom w:val="nil"/>
              <w:right w:val="nil"/>
            </w:tcBorders>
          </w:tcPr>
          <w:p w14:paraId="024BE96A" w14:textId="77777777" w:rsidR="00F5504C" w:rsidRPr="00B75178" w:rsidRDefault="00F5504C" w:rsidP="00B75178">
            <w:pPr>
              <w:pStyle w:val="Normal6a"/>
            </w:pPr>
            <w:r w:rsidRPr="00B75178">
              <w:t>2.</w:t>
            </w:r>
            <w:r w:rsidRPr="00B75178">
              <w:tab/>
              <w:t xml:space="preserve">Unionin tuki on pantava täytäntöön noudattaen asiaankuuluvaa unionin säännöstöä sekä unionin ja jäsenvaltioiden sellaisista kansainvälisistä sopimuksista johtuvia kansainvälisiä velvoitteita, joiden sopimuspuolia ne ovat </w:t>
            </w:r>
            <w:r w:rsidRPr="00B75178">
              <w:rPr>
                <w:b/>
                <w:i/>
              </w:rPr>
              <w:t>ottaen samalla huomioon tarve suojella unionin ulkorajoja, yleistä järjestystä ja jäsenvaltioiden sisäistä turvallisuutta</w:t>
            </w:r>
            <w:r w:rsidRPr="00B75178">
              <w:t>.</w:t>
            </w:r>
          </w:p>
        </w:tc>
      </w:tr>
    </w:tbl>
    <w:p w14:paraId="63AA97B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228AA29E"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B8D5327" w14:textId="77777777" w:rsidR="00F5504C" w:rsidRPr="00B75178" w:rsidRDefault="00F5504C" w:rsidP="00B75178">
      <w:pPr>
        <w:pStyle w:val="AmJustText"/>
      </w:pPr>
      <w:r w:rsidRPr="00B75178">
        <w:t>Alkuperäisessä tekstissä viitataan oikein unionin säännöstöön ja kansainvälisiin velvoitteisiin. Ehdotetulla tarkistuksella varmistetaan säännöksen tasapainoinen tulkinta muistuttamalla oikeuksien suojelun ja kansainvälisten velvoitteiden lisäksi unionin ja jäsenvaltioiden oikeutetuista tavoitteista rajojen suojelun ja turvallisuuden alalla. Näin selkeytetään nykyisiä velvoitteita, ei rajoiteta niitä.</w:t>
      </w:r>
    </w:p>
    <w:p w14:paraId="37BBCB25" w14:textId="77777777" w:rsidR="00F5504C" w:rsidRPr="00B75178" w:rsidRDefault="00F5504C" w:rsidP="00B75178">
      <w:pPr>
        <w:widowControl/>
      </w:pPr>
      <w:r w:rsidRPr="00B75178">
        <w:rPr>
          <w:rStyle w:val="HideTWBExt"/>
        </w:rPr>
        <w:t>&lt;/AmendB&gt;</w:t>
      </w:r>
    </w:p>
    <w:p w14:paraId="4D0CAFCC"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157</w:t>
      </w:r>
      <w:r w:rsidRPr="00B75178">
        <w:rPr>
          <w:rStyle w:val="HideTWBExt"/>
          <w:b w:val="0"/>
        </w:rPr>
        <w:t>&lt;/NumAmB&gt;</w:t>
      </w:r>
    </w:p>
    <w:p w14:paraId="7AC0F953" w14:textId="77777777" w:rsidR="00F5504C" w:rsidRPr="00B75178" w:rsidRDefault="00F5504C" w:rsidP="00B75178">
      <w:pPr>
        <w:pStyle w:val="NormalBold"/>
      </w:pPr>
      <w:r w:rsidRPr="00B75178">
        <w:rPr>
          <w:rStyle w:val="HideTWBExt"/>
          <w:b w:val="0"/>
        </w:rPr>
        <w:t>&lt;RepeatBlock-By&gt;&lt;Members&gt;</w:t>
      </w:r>
      <w:r w:rsidRPr="00B75178">
        <w:t>Sebastian Tynkkynen</w:t>
      </w:r>
      <w:r w:rsidRPr="00B75178">
        <w:rPr>
          <w:rStyle w:val="HideTWBExt"/>
          <w:b w:val="0"/>
        </w:rPr>
        <w:t>&lt;/Members&gt;</w:t>
      </w:r>
    </w:p>
    <w:p w14:paraId="5829EBA6" w14:textId="77777777" w:rsidR="00F5504C" w:rsidRPr="00B75178" w:rsidRDefault="00F5504C" w:rsidP="00B75178">
      <w:pPr>
        <w:pStyle w:val="NormalBold"/>
      </w:pPr>
      <w:r w:rsidRPr="00B75178">
        <w:rPr>
          <w:rStyle w:val="HideTWBExt"/>
          <w:b w:val="0"/>
        </w:rPr>
        <w:t>&lt;/RepeatBlock-By&gt;</w:t>
      </w:r>
    </w:p>
    <w:p w14:paraId="5B421AF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2106F03" w14:textId="77777777" w:rsidR="00F5504C" w:rsidRPr="00B75178" w:rsidRDefault="00F5504C" w:rsidP="00B75178">
      <w:pPr>
        <w:pStyle w:val="NormalBold"/>
      </w:pPr>
      <w:r w:rsidRPr="00B75178">
        <w:rPr>
          <w:rStyle w:val="HideTWBExt"/>
          <w:b w:val="0"/>
        </w:rPr>
        <w:t>&lt;Article&gt;</w:t>
      </w:r>
      <w:r w:rsidRPr="00B75178">
        <w:t>3 artikla – 2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6C32631" w14:textId="77777777" w:rsidTr="004D6AA8">
        <w:trPr>
          <w:trHeight w:hRule="exact" w:val="240"/>
          <w:jc w:val="center"/>
        </w:trPr>
        <w:tc>
          <w:tcPr>
            <w:tcW w:w="9752" w:type="dxa"/>
            <w:gridSpan w:val="2"/>
            <w:tcBorders>
              <w:top w:val="nil"/>
              <w:left w:val="nil"/>
              <w:bottom w:val="nil"/>
              <w:right w:val="nil"/>
            </w:tcBorders>
          </w:tcPr>
          <w:p w14:paraId="1B7F894E" w14:textId="77777777" w:rsidR="00F5504C" w:rsidRPr="00B75178" w:rsidRDefault="00F5504C" w:rsidP="00B75178">
            <w:pPr>
              <w:widowControl/>
            </w:pPr>
          </w:p>
        </w:tc>
      </w:tr>
      <w:tr w:rsidR="00F5504C" w:rsidRPr="00B75178" w14:paraId="5FE09090" w14:textId="77777777" w:rsidTr="004D6AA8">
        <w:trPr>
          <w:trHeight w:val="240"/>
          <w:jc w:val="center"/>
        </w:trPr>
        <w:tc>
          <w:tcPr>
            <w:tcW w:w="4876" w:type="dxa"/>
            <w:tcBorders>
              <w:top w:val="nil"/>
              <w:left w:val="nil"/>
              <w:bottom w:val="nil"/>
              <w:right w:val="nil"/>
            </w:tcBorders>
          </w:tcPr>
          <w:p w14:paraId="079CE9C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9C0AE04" w14:textId="77777777" w:rsidR="00F5504C" w:rsidRPr="00B75178" w:rsidRDefault="00F5504C" w:rsidP="00B75178">
            <w:pPr>
              <w:pStyle w:val="AmColumnHeading"/>
            </w:pPr>
            <w:r w:rsidRPr="00B75178">
              <w:t>Tarkistus</w:t>
            </w:r>
          </w:p>
        </w:tc>
      </w:tr>
      <w:tr w:rsidR="00F5504C" w:rsidRPr="00B75178" w14:paraId="0644BF28" w14:textId="77777777" w:rsidTr="004D6AA8">
        <w:trPr>
          <w:jc w:val="center"/>
        </w:trPr>
        <w:tc>
          <w:tcPr>
            <w:tcW w:w="4876" w:type="dxa"/>
            <w:tcBorders>
              <w:top w:val="nil"/>
              <w:left w:val="nil"/>
              <w:bottom w:val="nil"/>
              <w:right w:val="nil"/>
            </w:tcBorders>
          </w:tcPr>
          <w:p w14:paraId="4516DE98" w14:textId="77777777" w:rsidR="00F5504C" w:rsidRPr="00B75178" w:rsidRDefault="00F5504C" w:rsidP="00B75178">
            <w:pPr>
              <w:pStyle w:val="Normal6a"/>
            </w:pPr>
            <w:r w:rsidRPr="00B75178">
              <w:t>2.</w:t>
            </w:r>
            <w:r w:rsidRPr="00B75178">
              <w:tab/>
              <w:t>Unionin tuki on pantava täytäntöön noudattaen asiaankuuluvaa unionin säännöstöä sekä unionin ja jäsenvaltioiden sellaisista kansainvälisistä sopimuksista johtuvia kansainvälisiä velvoitteita, joiden sopimuspuolia ne ovat.</w:t>
            </w:r>
          </w:p>
        </w:tc>
        <w:tc>
          <w:tcPr>
            <w:tcW w:w="4876" w:type="dxa"/>
            <w:tcBorders>
              <w:top w:val="nil"/>
              <w:left w:val="nil"/>
              <w:bottom w:val="nil"/>
              <w:right w:val="nil"/>
            </w:tcBorders>
          </w:tcPr>
          <w:p w14:paraId="196657D8" w14:textId="77777777" w:rsidR="00F5504C" w:rsidRPr="00B75178" w:rsidRDefault="00F5504C" w:rsidP="00B75178">
            <w:pPr>
              <w:pStyle w:val="Normal6a"/>
            </w:pPr>
            <w:r w:rsidRPr="00B75178">
              <w:t>2.</w:t>
            </w:r>
            <w:r w:rsidRPr="00B75178">
              <w:tab/>
              <w:t>Unionin tuki on pantava täytäntöön noudattaen asiaankuuluvaa unionin säännöstöä sekä unionin ja jäsenvaltioiden sellaisista kansainvälisistä sopimuksista johtuvia kansainvälisiä velvoitteita, joiden sopimuspuolia ne ovat</w:t>
            </w:r>
            <w:r w:rsidRPr="00B75178">
              <w:rPr>
                <w:b/>
                <w:i/>
              </w:rPr>
              <w:t>, ellei turvallisuustilanne toisin vaadi</w:t>
            </w:r>
            <w:r w:rsidRPr="00B75178">
              <w:t>.</w:t>
            </w:r>
          </w:p>
        </w:tc>
      </w:tr>
    </w:tbl>
    <w:p w14:paraId="1666122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{FI}</w:t>
      </w:r>
      <w:r w:rsidRPr="00B75178">
        <w:t>fi</w:t>
      </w:r>
      <w:r w:rsidRPr="00B75178">
        <w:rPr>
          <w:rStyle w:val="HideTWBExt"/>
        </w:rPr>
        <w:t>&lt;/Original&gt;</w:t>
      </w:r>
    </w:p>
    <w:p w14:paraId="64D38450" w14:textId="77777777" w:rsidR="00F5504C" w:rsidRPr="00B75178" w:rsidRDefault="00F5504C" w:rsidP="00B75178">
      <w:pPr>
        <w:widowControl/>
      </w:pPr>
      <w:r w:rsidRPr="00B75178">
        <w:rPr>
          <w:rStyle w:val="HideTWBExt"/>
        </w:rPr>
        <w:t>&lt;/AmendB&gt;</w:t>
      </w:r>
    </w:p>
    <w:p w14:paraId="2FF006D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158</w:t>
      </w:r>
      <w:r w:rsidRPr="00B75178">
        <w:rPr>
          <w:rStyle w:val="HideTWBExt"/>
          <w:b w:val="0"/>
        </w:rPr>
        <w:t>&lt;/NumAmB&gt;</w:t>
      </w:r>
    </w:p>
    <w:p w14:paraId="2642C776"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6AEAC88A" w14:textId="77777777" w:rsidR="00F5504C" w:rsidRPr="00B75178" w:rsidRDefault="00F5504C" w:rsidP="00B75178">
      <w:pPr>
        <w:pStyle w:val="NormalBold"/>
      </w:pPr>
      <w:r w:rsidRPr="00B75178">
        <w:rPr>
          <w:rStyle w:val="HideTWBExt"/>
          <w:b w:val="0"/>
        </w:rPr>
        <w:t>&lt;/RepeatBlock-By&gt;</w:t>
      </w:r>
    </w:p>
    <w:p w14:paraId="4C1C4BB2"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490C55A" w14:textId="77777777" w:rsidR="00F5504C" w:rsidRPr="00B75178" w:rsidRDefault="00F5504C" w:rsidP="00B75178">
      <w:pPr>
        <w:pStyle w:val="NormalBold"/>
      </w:pPr>
      <w:r w:rsidRPr="00B75178">
        <w:rPr>
          <w:rStyle w:val="HideTWBExt"/>
          <w:b w:val="0"/>
        </w:rPr>
        <w:t>&lt;Article&gt;</w:t>
      </w:r>
      <w:r w:rsidRPr="00B75178">
        <w:t>3 artikla – 2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1020861" w14:textId="77777777" w:rsidTr="004D6AA8">
        <w:trPr>
          <w:trHeight w:hRule="exact" w:val="240"/>
          <w:jc w:val="center"/>
        </w:trPr>
        <w:tc>
          <w:tcPr>
            <w:tcW w:w="9752" w:type="dxa"/>
            <w:gridSpan w:val="2"/>
            <w:tcBorders>
              <w:top w:val="nil"/>
              <w:left w:val="nil"/>
              <w:bottom w:val="nil"/>
              <w:right w:val="nil"/>
            </w:tcBorders>
          </w:tcPr>
          <w:p w14:paraId="70EFF7CB" w14:textId="77777777" w:rsidR="00F5504C" w:rsidRPr="00B75178" w:rsidRDefault="00F5504C" w:rsidP="00B75178">
            <w:pPr>
              <w:widowControl/>
            </w:pPr>
          </w:p>
        </w:tc>
      </w:tr>
      <w:tr w:rsidR="00F5504C" w:rsidRPr="00B75178" w14:paraId="74956D81" w14:textId="77777777" w:rsidTr="004D6AA8">
        <w:trPr>
          <w:trHeight w:val="240"/>
          <w:jc w:val="center"/>
        </w:trPr>
        <w:tc>
          <w:tcPr>
            <w:tcW w:w="4876" w:type="dxa"/>
            <w:tcBorders>
              <w:top w:val="nil"/>
              <w:left w:val="nil"/>
              <w:bottom w:val="nil"/>
              <w:right w:val="nil"/>
            </w:tcBorders>
          </w:tcPr>
          <w:p w14:paraId="06083EC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55DA527" w14:textId="77777777" w:rsidR="00F5504C" w:rsidRPr="00B75178" w:rsidRDefault="00F5504C" w:rsidP="00B75178">
            <w:pPr>
              <w:pStyle w:val="AmColumnHeading"/>
            </w:pPr>
            <w:r w:rsidRPr="00B75178">
              <w:t>Tarkistus</w:t>
            </w:r>
          </w:p>
        </w:tc>
      </w:tr>
      <w:tr w:rsidR="00F5504C" w:rsidRPr="00B75178" w14:paraId="444149DD" w14:textId="77777777" w:rsidTr="004D6AA8">
        <w:trPr>
          <w:jc w:val="center"/>
        </w:trPr>
        <w:tc>
          <w:tcPr>
            <w:tcW w:w="4876" w:type="dxa"/>
            <w:tcBorders>
              <w:top w:val="nil"/>
              <w:left w:val="nil"/>
              <w:bottom w:val="nil"/>
              <w:right w:val="nil"/>
            </w:tcBorders>
          </w:tcPr>
          <w:p w14:paraId="2396F1BD" w14:textId="77777777" w:rsidR="00F5504C" w:rsidRPr="00B75178" w:rsidRDefault="00F5504C" w:rsidP="00B75178">
            <w:pPr>
              <w:pStyle w:val="Normal6a"/>
            </w:pPr>
          </w:p>
        </w:tc>
        <w:tc>
          <w:tcPr>
            <w:tcW w:w="4876" w:type="dxa"/>
            <w:tcBorders>
              <w:top w:val="nil"/>
              <w:left w:val="nil"/>
              <w:bottom w:val="nil"/>
              <w:right w:val="nil"/>
            </w:tcBorders>
          </w:tcPr>
          <w:p w14:paraId="70C4AD82" w14:textId="77777777" w:rsidR="00F5504C" w:rsidRPr="00B75178" w:rsidRDefault="00F5504C" w:rsidP="00B75178">
            <w:pPr>
              <w:pStyle w:val="Normal6a"/>
            </w:pPr>
            <w:r w:rsidRPr="00B75178">
              <w:rPr>
                <w:b/>
                <w:i/>
              </w:rPr>
              <w:t>2 a.</w:t>
            </w:r>
            <w:r w:rsidRPr="00B75178">
              <w:tab/>
            </w:r>
            <w:r w:rsidRPr="00B75178">
              <w:rPr>
                <w:b/>
                <w:i/>
              </w:rPr>
              <w:t>Unionin tuki olisi toteutettava noudattaen täysimääräisesti unionin säännöstössä ja Euroopan unionin perusoikeuskirjassa vahvistettuja oikeuksia ja periaatteita sekä unionin kansainvälisestä oikeudesta johtuvia velvoitteita, erityisesti varmistamalla syrjimättömyyden ja palauttamiskiellon periaatteiden noudattaminen. </w:t>
            </w:r>
          </w:p>
        </w:tc>
      </w:tr>
    </w:tbl>
    <w:p w14:paraId="17BB840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FC47A67" w14:textId="77777777" w:rsidR="00F5504C" w:rsidRPr="00B75178" w:rsidRDefault="00F5504C" w:rsidP="00B75178">
      <w:pPr>
        <w:widowControl/>
      </w:pPr>
      <w:r w:rsidRPr="00B75178">
        <w:rPr>
          <w:rStyle w:val="HideTWBExt"/>
        </w:rPr>
        <w:t>&lt;/AmendB&gt;</w:t>
      </w:r>
    </w:p>
    <w:p w14:paraId="26F4CB0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159</w:t>
      </w:r>
      <w:r w:rsidRPr="00B75178">
        <w:rPr>
          <w:rStyle w:val="HideTWBExt"/>
          <w:b w:val="0"/>
        </w:rPr>
        <w:t>&lt;/NumAmB&gt;</w:t>
      </w:r>
    </w:p>
    <w:p w14:paraId="181D834B"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3F428D1E" w14:textId="77777777" w:rsidR="00F5504C" w:rsidRPr="00B75178" w:rsidRDefault="00F5504C" w:rsidP="00B75178">
      <w:pPr>
        <w:pStyle w:val="NormalBold"/>
      </w:pPr>
      <w:r w:rsidRPr="00B75178">
        <w:rPr>
          <w:rStyle w:val="HideTWBExt"/>
          <w:b w:val="0"/>
        </w:rPr>
        <w:t>&lt;/RepeatBlock-By&gt;</w:t>
      </w:r>
    </w:p>
    <w:p w14:paraId="772C8C9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3197A42"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31FFE2D" w14:textId="77777777" w:rsidTr="004D6AA8">
        <w:trPr>
          <w:trHeight w:hRule="exact" w:val="240"/>
          <w:jc w:val="center"/>
        </w:trPr>
        <w:tc>
          <w:tcPr>
            <w:tcW w:w="9752" w:type="dxa"/>
            <w:gridSpan w:val="2"/>
            <w:tcBorders>
              <w:top w:val="nil"/>
              <w:left w:val="nil"/>
              <w:bottom w:val="nil"/>
              <w:right w:val="nil"/>
            </w:tcBorders>
          </w:tcPr>
          <w:p w14:paraId="0373F8E4" w14:textId="77777777" w:rsidR="00F5504C" w:rsidRPr="00B75178" w:rsidRDefault="00F5504C" w:rsidP="00B75178">
            <w:pPr>
              <w:widowControl/>
            </w:pPr>
          </w:p>
        </w:tc>
      </w:tr>
      <w:tr w:rsidR="00F5504C" w:rsidRPr="00B75178" w14:paraId="63796B8E" w14:textId="77777777" w:rsidTr="004D6AA8">
        <w:trPr>
          <w:trHeight w:val="240"/>
          <w:jc w:val="center"/>
        </w:trPr>
        <w:tc>
          <w:tcPr>
            <w:tcW w:w="4876" w:type="dxa"/>
            <w:tcBorders>
              <w:top w:val="nil"/>
              <w:left w:val="nil"/>
              <w:bottom w:val="nil"/>
              <w:right w:val="nil"/>
            </w:tcBorders>
          </w:tcPr>
          <w:p w14:paraId="4D66C96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B4A10F4" w14:textId="77777777" w:rsidR="00F5504C" w:rsidRPr="00B75178" w:rsidRDefault="00F5504C" w:rsidP="00B75178">
            <w:pPr>
              <w:pStyle w:val="AmColumnHeading"/>
            </w:pPr>
            <w:r w:rsidRPr="00B75178">
              <w:t>Tarkistus</w:t>
            </w:r>
          </w:p>
        </w:tc>
      </w:tr>
      <w:tr w:rsidR="00F5504C" w:rsidRPr="00B75178" w14:paraId="416A8099" w14:textId="77777777" w:rsidTr="004D6AA8">
        <w:trPr>
          <w:jc w:val="center"/>
        </w:trPr>
        <w:tc>
          <w:tcPr>
            <w:tcW w:w="4876" w:type="dxa"/>
            <w:tcBorders>
              <w:top w:val="nil"/>
              <w:left w:val="nil"/>
              <w:bottom w:val="nil"/>
              <w:right w:val="nil"/>
            </w:tcBorders>
          </w:tcPr>
          <w:p w14:paraId="44201DCC" w14:textId="77777777" w:rsidR="00F5504C" w:rsidRPr="00B75178" w:rsidRDefault="00F5504C" w:rsidP="00B75178">
            <w:pPr>
              <w:pStyle w:val="Normal6a"/>
            </w:pPr>
            <w:r w:rsidRPr="00B75178">
              <w:t>3.</w:t>
            </w:r>
            <w:r w:rsidRPr="00B75178">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1F23F493"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w:t>
            </w:r>
            <w:r w:rsidRPr="00B75178">
              <w:rPr>
                <w:b/>
                <w:i/>
              </w:rPr>
              <w:t>Euroopan taloudellisen, sosiaalisen ja alueellisen koheesion rahaston perustamisesta, maataloudesta ja maaseudun kehittämisestä, kalastuksesta ja meriasioista, vauraudesta ja turvallisuudesta ajanjaksolle 2028–2034 annetun asetuksen liitteessä I vahvistettujen prosenttiosuuksien mukainen ja</w:t>
            </w:r>
            <w:r w:rsidRPr="00B75178">
              <w:t xml:space="preserve"> oikeassa suhteessa havaittuihin haasteisiin ja tarpeisiin. </w:t>
            </w:r>
            <w:r w:rsidRPr="00B75178">
              <w:rPr>
                <w:b/>
                <w:i/>
              </w:rPr>
              <w:t>Jäsenvaltioiden on noudatettava enintään 5 prosentin poikkeamaa mainitussa liitteessä vahvistetuista prosenttiosuuksista ohjelmien koko keston ajan.</w:t>
            </w:r>
          </w:p>
        </w:tc>
      </w:tr>
    </w:tbl>
    <w:p w14:paraId="2DD4353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0A4B55" w14:textId="77777777" w:rsidR="00F5504C" w:rsidRPr="00B75178" w:rsidRDefault="00F5504C" w:rsidP="00B75178">
      <w:pPr>
        <w:widowControl/>
      </w:pPr>
      <w:r w:rsidRPr="00B75178">
        <w:rPr>
          <w:rStyle w:val="HideTWBExt"/>
        </w:rPr>
        <w:t>&lt;/AmendB&gt;</w:t>
      </w:r>
    </w:p>
    <w:p w14:paraId="25883B3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160</w:t>
      </w:r>
      <w:r w:rsidRPr="00B75178">
        <w:rPr>
          <w:rStyle w:val="HideTWBExt"/>
          <w:b w:val="0"/>
        </w:rPr>
        <w:t>&lt;/NumAmB&gt;</w:t>
      </w:r>
    </w:p>
    <w:p w14:paraId="7653F05C" w14:textId="77777777" w:rsidR="00F5504C" w:rsidRPr="00B75178" w:rsidRDefault="00F5504C" w:rsidP="00B75178">
      <w:pPr>
        <w:pStyle w:val="NormalBold"/>
      </w:pPr>
      <w:r w:rsidRPr="00B75178">
        <w:rPr>
          <w:rStyle w:val="HideTWBExt"/>
          <w:b w:val="0"/>
        </w:rPr>
        <w:t>&lt;RepeatBlock-By&gt;&lt;Members&gt;</w:t>
      </w:r>
      <w:r w:rsidRPr="00B75178">
        <w:t>Emil Radev</w:t>
      </w:r>
      <w:r w:rsidRPr="00B75178">
        <w:rPr>
          <w:rStyle w:val="HideTWBExt"/>
          <w:b w:val="0"/>
        </w:rPr>
        <w:t>&lt;/Members&gt;</w:t>
      </w:r>
    </w:p>
    <w:p w14:paraId="0D38FBA7" w14:textId="77777777" w:rsidR="00F5504C" w:rsidRPr="00B75178" w:rsidRDefault="00F5504C" w:rsidP="00B75178">
      <w:pPr>
        <w:pStyle w:val="NormalBold"/>
      </w:pPr>
      <w:r w:rsidRPr="00B75178">
        <w:rPr>
          <w:rStyle w:val="HideTWBExt"/>
          <w:b w:val="0"/>
        </w:rPr>
        <w:t>&lt;/RepeatBlock-By&gt;</w:t>
      </w:r>
    </w:p>
    <w:p w14:paraId="5E1ADD7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7AE964A"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5D6D1B2" w14:textId="77777777" w:rsidTr="004D6AA8">
        <w:trPr>
          <w:trHeight w:hRule="exact" w:val="240"/>
          <w:jc w:val="center"/>
        </w:trPr>
        <w:tc>
          <w:tcPr>
            <w:tcW w:w="9752" w:type="dxa"/>
            <w:gridSpan w:val="2"/>
            <w:tcBorders>
              <w:top w:val="nil"/>
              <w:left w:val="nil"/>
              <w:bottom w:val="nil"/>
              <w:right w:val="nil"/>
            </w:tcBorders>
          </w:tcPr>
          <w:p w14:paraId="0FC864FC" w14:textId="77777777" w:rsidR="00F5504C" w:rsidRPr="00B75178" w:rsidRDefault="00F5504C" w:rsidP="00B75178">
            <w:pPr>
              <w:widowControl/>
            </w:pPr>
          </w:p>
        </w:tc>
      </w:tr>
      <w:tr w:rsidR="00F5504C" w:rsidRPr="00B75178" w14:paraId="5575C4EA" w14:textId="77777777" w:rsidTr="004D6AA8">
        <w:trPr>
          <w:trHeight w:val="240"/>
          <w:jc w:val="center"/>
        </w:trPr>
        <w:tc>
          <w:tcPr>
            <w:tcW w:w="4876" w:type="dxa"/>
            <w:tcBorders>
              <w:top w:val="nil"/>
              <w:left w:val="nil"/>
              <w:bottom w:val="nil"/>
              <w:right w:val="nil"/>
            </w:tcBorders>
          </w:tcPr>
          <w:p w14:paraId="6D374B5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D5232DA" w14:textId="77777777" w:rsidR="00F5504C" w:rsidRPr="00B75178" w:rsidRDefault="00F5504C" w:rsidP="00B75178">
            <w:pPr>
              <w:pStyle w:val="AmColumnHeading"/>
            </w:pPr>
            <w:r w:rsidRPr="00B75178">
              <w:t>Tarkistus</w:t>
            </w:r>
          </w:p>
        </w:tc>
      </w:tr>
      <w:tr w:rsidR="00F5504C" w:rsidRPr="00B75178" w14:paraId="53F593E0" w14:textId="77777777" w:rsidTr="004D6AA8">
        <w:trPr>
          <w:jc w:val="center"/>
        </w:trPr>
        <w:tc>
          <w:tcPr>
            <w:tcW w:w="4876" w:type="dxa"/>
            <w:tcBorders>
              <w:top w:val="nil"/>
              <w:left w:val="nil"/>
              <w:bottom w:val="nil"/>
              <w:right w:val="nil"/>
            </w:tcBorders>
          </w:tcPr>
          <w:p w14:paraId="22101841" w14:textId="77777777" w:rsidR="00F5504C" w:rsidRPr="00B75178" w:rsidRDefault="00F5504C" w:rsidP="00B75178">
            <w:pPr>
              <w:pStyle w:val="Normal6a"/>
            </w:pPr>
            <w:r w:rsidRPr="00B75178">
              <w:t>3.</w:t>
            </w:r>
            <w:r w:rsidRPr="00B75178">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5E7F47E2"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 </w:t>
            </w:r>
            <w:r w:rsidRPr="00B75178">
              <w:rPr>
                <w:b/>
                <w:i/>
              </w:rPr>
              <w:t>ottaen samalla huomioon ulkorajojen altistumistaso, toimivaltaisten viranomaisten operatiiviset rasitteet, turvallisuusriskit, Schengen-arviointien tulokset ja Euroopan raja- ja merivartioviraston tekemät haavoittuvuusarvioinnit sekä tarve ylläpitää kestäviä valmiuksia pitkällä aikavälillä</w:t>
            </w:r>
            <w:r w:rsidRPr="00B75178">
              <w:t>.</w:t>
            </w:r>
          </w:p>
        </w:tc>
      </w:tr>
    </w:tbl>
    <w:p w14:paraId="0F36CC0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{BG}</w:t>
      </w:r>
      <w:r w:rsidRPr="00B75178">
        <w:t>bg</w:t>
      </w:r>
      <w:r w:rsidRPr="00B75178">
        <w:rPr>
          <w:rStyle w:val="HideTWBExt"/>
        </w:rPr>
        <w:t>&lt;/Original&gt;</w:t>
      </w:r>
    </w:p>
    <w:p w14:paraId="443CC463" w14:textId="77777777" w:rsidR="00F5504C" w:rsidRPr="00B75178" w:rsidRDefault="00F5504C" w:rsidP="00B75178">
      <w:pPr>
        <w:widowControl/>
      </w:pPr>
      <w:r w:rsidRPr="00B75178">
        <w:rPr>
          <w:rStyle w:val="HideTWBExt"/>
        </w:rPr>
        <w:t>&lt;/AmendB&gt;</w:t>
      </w:r>
    </w:p>
    <w:p w14:paraId="047457C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161</w:t>
      </w:r>
      <w:r w:rsidRPr="00B75178">
        <w:rPr>
          <w:rStyle w:val="HideTWBExt"/>
          <w:b w:val="0"/>
        </w:rPr>
        <w:t>&lt;/NumAmB&gt;</w:t>
      </w:r>
    </w:p>
    <w:p w14:paraId="7E5814A0"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141C4C31" w14:textId="77777777" w:rsidR="00F5504C" w:rsidRPr="00B75178" w:rsidRDefault="00F5504C" w:rsidP="00B75178">
      <w:pPr>
        <w:pStyle w:val="NormalBold"/>
      </w:pPr>
      <w:r w:rsidRPr="00B75178">
        <w:rPr>
          <w:rStyle w:val="HideTWBExt"/>
          <w:b w:val="0"/>
        </w:rPr>
        <w:t>&lt;/RepeatBlock-By&gt;</w:t>
      </w:r>
    </w:p>
    <w:p w14:paraId="1CA3B64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F940699"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732A08B" w14:textId="77777777" w:rsidTr="004D6AA8">
        <w:trPr>
          <w:trHeight w:hRule="exact" w:val="240"/>
          <w:jc w:val="center"/>
        </w:trPr>
        <w:tc>
          <w:tcPr>
            <w:tcW w:w="9752" w:type="dxa"/>
            <w:gridSpan w:val="2"/>
            <w:tcBorders>
              <w:top w:val="nil"/>
              <w:left w:val="nil"/>
              <w:bottom w:val="nil"/>
              <w:right w:val="nil"/>
            </w:tcBorders>
          </w:tcPr>
          <w:p w14:paraId="7CCE08C0" w14:textId="77777777" w:rsidR="00F5504C" w:rsidRPr="00B75178" w:rsidRDefault="00F5504C" w:rsidP="00B75178">
            <w:pPr>
              <w:widowControl/>
            </w:pPr>
          </w:p>
        </w:tc>
      </w:tr>
      <w:tr w:rsidR="00F5504C" w:rsidRPr="00B75178" w14:paraId="13D12D13" w14:textId="77777777" w:rsidTr="004D6AA8">
        <w:trPr>
          <w:trHeight w:val="240"/>
          <w:jc w:val="center"/>
        </w:trPr>
        <w:tc>
          <w:tcPr>
            <w:tcW w:w="4876" w:type="dxa"/>
            <w:tcBorders>
              <w:top w:val="nil"/>
              <w:left w:val="nil"/>
              <w:bottom w:val="nil"/>
              <w:right w:val="nil"/>
            </w:tcBorders>
          </w:tcPr>
          <w:p w14:paraId="3C45B27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8DC3B06" w14:textId="77777777" w:rsidR="00F5504C" w:rsidRPr="00B75178" w:rsidRDefault="00F5504C" w:rsidP="00B75178">
            <w:pPr>
              <w:pStyle w:val="AmColumnHeading"/>
            </w:pPr>
            <w:r w:rsidRPr="00B75178">
              <w:t>Tarkistus</w:t>
            </w:r>
          </w:p>
        </w:tc>
      </w:tr>
      <w:tr w:rsidR="00F5504C" w:rsidRPr="00B75178" w14:paraId="4D5DE96D" w14:textId="77777777" w:rsidTr="004D6AA8">
        <w:trPr>
          <w:jc w:val="center"/>
        </w:trPr>
        <w:tc>
          <w:tcPr>
            <w:tcW w:w="4876" w:type="dxa"/>
            <w:tcBorders>
              <w:top w:val="nil"/>
              <w:left w:val="nil"/>
              <w:bottom w:val="nil"/>
              <w:right w:val="nil"/>
            </w:tcBorders>
          </w:tcPr>
          <w:p w14:paraId="5ABAE7D9"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painopisteet sisältävät toimia tämän asetuksen mukaisen unionin tuen kunkin tavoitteen </w:t>
            </w:r>
            <w:r w:rsidRPr="00B75178">
              <w:rPr>
                <w:b/>
                <w:bCs/>
                <w:i/>
                <w:iCs/>
              </w:rPr>
              <w:t>saavuttamiseksi</w:t>
            </w:r>
            <w:r w:rsidRPr="00B75178">
              <w:t xml:space="preserve"> ja että varojen jakaminen eri tavoitteisiin on oikeassa suhteessa havaittuihin haasteisiin ja tarpeisiin.</w:t>
            </w:r>
          </w:p>
        </w:tc>
        <w:tc>
          <w:tcPr>
            <w:tcW w:w="4876" w:type="dxa"/>
            <w:tcBorders>
              <w:top w:val="nil"/>
              <w:left w:val="nil"/>
              <w:bottom w:val="nil"/>
              <w:right w:val="nil"/>
            </w:tcBorders>
          </w:tcPr>
          <w:p w14:paraId="4F5D67A4" w14:textId="77777777" w:rsidR="00F5504C" w:rsidRPr="00B75178" w:rsidRDefault="00F5504C" w:rsidP="00B75178">
            <w:pPr>
              <w:pStyle w:val="Normal6a"/>
            </w:pPr>
            <w:r w:rsidRPr="00B75178">
              <w:t>3.</w:t>
            </w:r>
            <w:r w:rsidRPr="00B75178">
              <w:tab/>
              <w:t>Jäsenvaltioiden on varmistettava, että niiden kansallisten ja alueellisten kumppanuussuunnitelmien painopisteet sisältävät toimia</w:t>
            </w:r>
            <w:r w:rsidRPr="00B75178">
              <w:rPr>
                <w:b/>
                <w:i/>
              </w:rPr>
              <w:t>, joilla pyritään saavuttamaan asiaankuuluvat unionin tuen tavoitteet</w:t>
            </w:r>
            <w:r w:rsidRPr="00B75178">
              <w:t xml:space="preserve"> tämän asetuksen mukaisen unionin tuen kunkin tavoitteen </w:t>
            </w:r>
            <w:r w:rsidRPr="00B75178">
              <w:rPr>
                <w:b/>
                <w:i/>
              </w:rPr>
              <w:t>osalta määritettyjen kansallisten tarpeiden ja riskianalyysin mukaisesti</w:t>
            </w:r>
            <w:r w:rsidRPr="00B75178">
              <w:t xml:space="preserve"> ja että varojen jakaminen eri tavoitteisiin on oikeassa suhteessa havaittuihin haasteisiin ja tarpeisiin.</w:t>
            </w:r>
          </w:p>
        </w:tc>
      </w:tr>
    </w:tbl>
    <w:p w14:paraId="26D0D53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48F5D11"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AF22BB7" w14:textId="77777777" w:rsidR="00F5504C" w:rsidRPr="00B75178" w:rsidRDefault="00F5504C" w:rsidP="00B75178">
      <w:pPr>
        <w:pStyle w:val="AmJustText"/>
      </w:pPr>
      <w:r w:rsidRPr="00B75178">
        <w:t>Rahoituksen olisi perustuttava kussakin jäsenvaltiossa määritettyihin objektiivisiin tarpeisiin ja riskeihin. Tällaisella toimintamallilla tehostetaan unionin resurssien käyttöä ja varmistetaan, että tuki kohdennetaan paremmin alueille, joilla lisäarvo on suurin.</w:t>
      </w:r>
    </w:p>
    <w:p w14:paraId="378403D1" w14:textId="77777777" w:rsidR="00F5504C" w:rsidRPr="00B75178" w:rsidRDefault="00F5504C" w:rsidP="00B75178">
      <w:pPr>
        <w:widowControl/>
      </w:pPr>
      <w:r w:rsidRPr="00B75178">
        <w:rPr>
          <w:rStyle w:val="HideTWBExt"/>
        </w:rPr>
        <w:t>&lt;/AmendB&gt;</w:t>
      </w:r>
    </w:p>
    <w:p w14:paraId="2250052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162</w:t>
      </w:r>
      <w:r w:rsidRPr="00B75178">
        <w:rPr>
          <w:rStyle w:val="HideTWBExt"/>
          <w:b w:val="0"/>
        </w:rPr>
        <w:t>&lt;/NumAmB&gt;</w:t>
      </w:r>
    </w:p>
    <w:p w14:paraId="72E1FA43"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624AC16B" w14:textId="77777777" w:rsidR="00F5504C" w:rsidRPr="00B75178" w:rsidRDefault="00F5504C" w:rsidP="00B75178">
      <w:pPr>
        <w:pStyle w:val="NormalBold"/>
      </w:pPr>
      <w:r w:rsidRPr="00B75178">
        <w:rPr>
          <w:rStyle w:val="HideTWBExt"/>
          <w:b w:val="0"/>
        </w:rPr>
        <w:t>&lt;/RepeatBlock-By&gt;</w:t>
      </w:r>
    </w:p>
    <w:p w14:paraId="68EB010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A947877"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0EA0DCF" w14:textId="77777777" w:rsidTr="004D6AA8">
        <w:trPr>
          <w:trHeight w:hRule="exact" w:val="240"/>
          <w:jc w:val="center"/>
        </w:trPr>
        <w:tc>
          <w:tcPr>
            <w:tcW w:w="9752" w:type="dxa"/>
            <w:gridSpan w:val="2"/>
            <w:tcBorders>
              <w:top w:val="nil"/>
              <w:left w:val="nil"/>
              <w:bottom w:val="nil"/>
              <w:right w:val="nil"/>
            </w:tcBorders>
          </w:tcPr>
          <w:p w14:paraId="4CDE22CE" w14:textId="77777777" w:rsidR="00F5504C" w:rsidRPr="00B75178" w:rsidRDefault="00F5504C" w:rsidP="00B75178">
            <w:pPr>
              <w:widowControl/>
            </w:pPr>
          </w:p>
        </w:tc>
      </w:tr>
      <w:tr w:rsidR="00F5504C" w:rsidRPr="00B75178" w14:paraId="638D6F4D" w14:textId="77777777" w:rsidTr="004D6AA8">
        <w:trPr>
          <w:trHeight w:val="240"/>
          <w:jc w:val="center"/>
        </w:trPr>
        <w:tc>
          <w:tcPr>
            <w:tcW w:w="4876" w:type="dxa"/>
            <w:tcBorders>
              <w:top w:val="nil"/>
              <w:left w:val="nil"/>
              <w:bottom w:val="nil"/>
              <w:right w:val="nil"/>
            </w:tcBorders>
          </w:tcPr>
          <w:p w14:paraId="2E2070E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D990CD1" w14:textId="77777777" w:rsidR="00F5504C" w:rsidRPr="00B75178" w:rsidRDefault="00F5504C" w:rsidP="00B75178">
            <w:pPr>
              <w:pStyle w:val="AmColumnHeading"/>
            </w:pPr>
            <w:r w:rsidRPr="00B75178">
              <w:t>Tarkistus</w:t>
            </w:r>
          </w:p>
        </w:tc>
      </w:tr>
      <w:tr w:rsidR="00F5504C" w:rsidRPr="00B75178" w14:paraId="7BB84849" w14:textId="77777777" w:rsidTr="004D6AA8">
        <w:trPr>
          <w:jc w:val="center"/>
        </w:trPr>
        <w:tc>
          <w:tcPr>
            <w:tcW w:w="4876" w:type="dxa"/>
            <w:tcBorders>
              <w:top w:val="nil"/>
              <w:left w:val="nil"/>
              <w:bottom w:val="nil"/>
              <w:right w:val="nil"/>
            </w:tcBorders>
          </w:tcPr>
          <w:p w14:paraId="43F3B61A"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painopisteet sisältävät </w:t>
            </w:r>
            <w:r w:rsidRPr="00B75178">
              <w:rPr>
                <w:b/>
                <w:i/>
              </w:rPr>
              <w:t>toimia</w:t>
            </w:r>
            <w:r w:rsidRPr="00B75178">
              <w:t xml:space="preserve"> tämän asetuksen mukaisen unionin tuen kunkin tavoitteen saavuttamiseksi ja että varojen jakaminen eri tavoitteisiin on oikeassa suhteessa </w:t>
            </w:r>
            <w:r w:rsidRPr="00B75178">
              <w:rPr>
                <w:b/>
                <w:i/>
              </w:rPr>
              <w:t>havaittuihin haasteisiin ja tarpeisiin</w:t>
            </w:r>
            <w:r w:rsidRPr="00B75178">
              <w:t>.</w:t>
            </w:r>
          </w:p>
        </w:tc>
        <w:tc>
          <w:tcPr>
            <w:tcW w:w="4876" w:type="dxa"/>
            <w:tcBorders>
              <w:top w:val="nil"/>
              <w:left w:val="nil"/>
              <w:bottom w:val="nil"/>
              <w:right w:val="nil"/>
            </w:tcBorders>
          </w:tcPr>
          <w:p w14:paraId="779DCC6C"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painopisteet sisältävät </w:t>
            </w:r>
            <w:r w:rsidRPr="00B75178">
              <w:rPr>
                <w:b/>
                <w:i/>
              </w:rPr>
              <w:t>toimenpiteitä</w:t>
            </w:r>
            <w:r w:rsidRPr="00B75178">
              <w:t xml:space="preserve"> tämän asetuksen mukaisen unionin tuen kunkin tavoitteen saavuttamiseksi ja että varojen jakaminen eri tavoitteisiin on oikeassa suhteessa </w:t>
            </w:r>
            <w:r w:rsidRPr="00B75178">
              <w:rPr>
                <w:b/>
                <w:i/>
              </w:rPr>
              <w:t>kaikkien tavoitteiden saavuttamiseksi</w:t>
            </w:r>
            <w:r w:rsidRPr="00B75178">
              <w:t>.</w:t>
            </w:r>
          </w:p>
        </w:tc>
      </w:tr>
    </w:tbl>
    <w:p w14:paraId="67BA1ED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A3EF859" w14:textId="77777777" w:rsidR="00F5504C" w:rsidRPr="00B75178" w:rsidRDefault="00F5504C" w:rsidP="00B75178">
      <w:pPr>
        <w:widowControl/>
      </w:pPr>
      <w:r w:rsidRPr="00B75178">
        <w:rPr>
          <w:rStyle w:val="HideTWBExt"/>
        </w:rPr>
        <w:t>&lt;/AmendB&gt;</w:t>
      </w:r>
    </w:p>
    <w:p w14:paraId="14A5D42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163</w:t>
      </w:r>
      <w:r w:rsidRPr="00B75178">
        <w:rPr>
          <w:rStyle w:val="HideTWBExt"/>
          <w:b w:val="0"/>
        </w:rPr>
        <w:t>&lt;/NumAmB&gt;</w:t>
      </w:r>
    </w:p>
    <w:p w14:paraId="38C7D60C" w14:textId="77777777" w:rsidR="00F5504C" w:rsidRPr="00B75178" w:rsidRDefault="00F5504C" w:rsidP="00B75178">
      <w:pPr>
        <w:pStyle w:val="NormalBold"/>
      </w:pPr>
      <w:r w:rsidRPr="00B75178">
        <w:rPr>
          <w:rStyle w:val="HideTWBExt"/>
          <w:b w:val="0"/>
        </w:rPr>
        <w:t>&lt;RepeatBlock-By&gt;&lt;Members&gt;</w:t>
      </w:r>
      <w:r w:rsidRPr="00B75178">
        <w:t>Rasa Juknevičienė</w:t>
      </w:r>
      <w:r w:rsidRPr="00B75178">
        <w:rPr>
          <w:rStyle w:val="HideTWBExt"/>
          <w:b w:val="0"/>
        </w:rPr>
        <w:t>&lt;/Members&gt;</w:t>
      </w:r>
    </w:p>
    <w:p w14:paraId="656B5EF4" w14:textId="77777777" w:rsidR="00F5504C" w:rsidRPr="00B75178" w:rsidRDefault="00F5504C" w:rsidP="00B75178">
      <w:pPr>
        <w:pStyle w:val="NormalBold"/>
      </w:pPr>
      <w:r w:rsidRPr="00B75178">
        <w:rPr>
          <w:rStyle w:val="HideTWBExt"/>
          <w:b w:val="0"/>
        </w:rPr>
        <w:t>&lt;/RepeatBlock-By&gt;</w:t>
      </w:r>
    </w:p>
    <w:p w14:paraId="6326934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9EBEB92"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A36BD81" w14:textId="77777777" w:rsidTr="004D6AA8">
        <w:trPr>
          <w:trHeight w:hRule="exact" w:val="240"/>
          <w:jc w:val="center"/>
        </w:trPr>
        <w:tc>
          <w:tcPr>
            <w:tcW w:w="9752" w:type="dxa"/>
            <w:gridSpan w:val="2"/>
            <w:tcBorders>
              <w:top w:val="nil"/>
              <w:left w:val="nil"/>
              <w:bottom w:val="nil"/>
              <w:right w:val="nil"/>
            </w:tcBorders>
          </w:tcPr>
          <w:p w14:paraId="4AB91A67" w14:textId="77777777" w:rsidR="00F5504C" w:rsidRPr="00B75178" w:rsidRDefault="00F5504C" w:rsidP="00B75178">
            <w:pPr>
              <w:widowControl/>
            </w:pPr>
          </w:p>
        </w:tc>
      </w:tr>
      <w:tr w:rsidR="00F5504C" w:rsidRPr="00B75178" w14:paraId="0DE1D9FA" w14:textId="77777777" w:rsidTr="004D6AA8">
        <w:trPr>
          <w:trHeight w:val="240"/>
          <w:jc w:val="center"/>
        </w:trPr>
        <w:tc>
          <w:tcPr>
            <w:tcW w:w="4876" w:type="dxa"/>
            <w:tcBorders>
              <w:top w:val="nil"/>
              <w:left w:val="nil"/>
              <w:bottom w:val="nil"/>
              <w:right w:val="nil"/>
            </w:tcBorders>
          </w:tcPr>
          <w:p w14:paraId="6110E0C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F8BB66A" w14:textId="77777777" w:rsidR="00F5504C" w:rsidRPr="00B75178" w:rsidRDefault="00F5504C" w:rsidP="00B75178">
            <w:pPr>
              <w:pStyle w:val="AmColumnHeading"/>
            </w:pPr>
            <w:r w:rsidRPr="00B75178">
              <w:t>Tarkistus</w:t>
            </w:r>
          </w:p>
        </w:tc>
      </w:tr>
      <w:tr w:rsidR="00F5504C" w:rsidRPr="00B75178" w14:paraId="21097654" w14:textId="77777777" w:rsidTr="004D6AA8">
        <w:trPr>
          <w:jc w:val="center"/>
        </w:trPr>
        <w:tc>
          <w:tcPr>
            <w:tcW w:w="4876" w:type="dxa"/>
            <w:tcBorders>
              <w:top w:val="nil"/>
              <w:left w:val="nil"/>
              <w:bottom w:val="nil"/>
              <w:right w:val="nil"/>
            </w:tcBorders>
          </w:tcPr>
          <w:p w14:paraId="2C73FAA7"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w:t>
            </w:r>
            <w:r w:rsidRPr="00B75178">
              <w:rPr>
                <w:b/>
                <w:i/>
              </w:rPr>
              <w:t>painopisteet sisältävät toimia</w:t>
            </w:r>
            <w:r w:rsidRPr="00B75178">
              <w:t xml:space="preserve"> tämän asetuksen mukaisen unionin tuen </w:t>
            </w:r>
            <w:r w:rsidRPr="00B75178">
              <w:rPr>
                <w:b/>
                <w:i/>
              </w:rPr>
              <w:t>kunkin tavoitteen saavuttamiseksi ja että varojen jakaminen eri tavoitteisiin on oikeassa suhteessa havaittuihin haasteisiin ja tarpeisiin</w:t>
            </w:r>
            <w:r w:rsidRPr="00B75178">
              <w:t>.</w:t>
            </w:r>
          </w:p>
        </w:tc>
        <w:tc>
          <w:tcPr>
            <w:tcW w:w="4876" w:type="dxa"/>
            <w:tcBorders>
              <w:top w:val="nil"/>
              <w:left w:val="nil"/>
              <w:bottom w:val="nil"/>
              <w:right w:val="nil"/>
            </w:tcBorders>
          </w:tcPr>
          <w:p w14:paraId="7863A04C"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w:t>
            </w:r>
            <w:r w:rsidRPr="00B75178">
              <w:rPr>
                <w:b/>
                <w:i/>
              </w:rPr>
              <w:t>painopisteillä edistetään</w:t>
            </w:r>
            <w:r w:rsidRPr="00B75178">
              <w:t xml:space="preserve"> tämän asetuksen mukaisen unionin tuen </w:t>
            </w:r>
            <w:r w:rsidRPr="00B75178">
              <w:rPr>
                <w:b/>
                <w:i/>
              </w:rPr>
              <w:t>tavoitteita, jotka ovat asianomaisen jäsenvaltion kannalta merkityksellisiä, ja että otetaan huomioon sen erityistarpeet ja haasteet</w:t>
            </w:r>
            <w:r w:rsidRPr="00B75178">
              <w:t>.</w:t>
            </w:r>
          </w:p>
        </w:tc>
      </w:tr>
    </w:tbl>
    <w:p w14:paraId="030D2B9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B4E06BD" w14:textId="77777777" w:rsidR="00F5504C" w:rsidRPr="00B75178" w:rsidRDefault="00F5504C" w:rsidP="00B75178">
      <w:pPr>
        <w:widowControl/>
      </w:pPr>
      <w:r w:rsidRPr="00B75178">
        <w:rPr>
          <w:rStyle w:val="HideTWBExt"/>
        </w:rPr>
        <w:t>&lt;/AmendB&gt;</w:t>
      </w:r>
    </w:p>
    <w:p w14:paraId="16F5913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164</w:t>
      </w:r>
      <w:r w:rsidRPr="00B75178">
        <w:rPr>
          <w:rStyle w:val="HideTWBExt"/>
          <w:b w:val="0"/>
        </w:rPr>
        <w:t>&lt;/NumAmB&gt;</w:t>
      </w:r>
    </w:p>
    <w:p w14:paraId="65D14432" w14:textId="77777777" w:rsidR="00F5504C" w:rsidRPr="00B75178" w:rsidRDefault="00F5504C" w:rsidP="00B75178">
      <w:pPr>
        <w:pStyle w:val="NormalBold"/>
      </w:pPr>
      <w:r w:rsidRPr="00B75178">
        <w:rPr>
          <w:rStyle w:val="HideTWBExt"/>
          <w:b w:val="0"/>
        </w:rPr>
        <w:t>&lt;RepeatBlock-By&gt;&lt;Members&gt;</w:t>
      </w:r>
      <w:r w:rsidRPr="00B75178">
        <w:t>Dainius Žalimas</w:t>
      </w:r>
      <w:r w:rsidRPr="00B75178">
        <w:rPr>
          <w:rStyle w:val="HideTWBExt"/>
          <w:b w:val="0"/>
        </w:rPr>
        <w:t>&lt;/Members&gt;</w:t>
      </w:r>
    </w:p>
    <w:p w14:paraId="2832221C" w14:textId="77777777" w:rsidR="00F5504C" w:rsidRPr="00B75178" w:rsidRDefault="00F5504C" w:rsidP="00B75178">
      <w:pPr>
        <w:pStyle w:val="NormalBold"/>
      </w:pPr>
      <w:r w:rsidRPr="00B75178">
        <w:rPr>
          <w:rStyle w:val="HideTWBExt"/>
          <w:b w:val="0"/>
        </w:rPr>
        <w:t>&lt;/RepeatBlock-By&gt;</w:t>
      </w:r>
    </w:p>
    <w:p w14:paraId="26534DE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4DFBC67" w14:textId="77777777" w:rsidR="00F5504C" w:rsidRPr="00B75178" w:rsidRDefault="00F5504C" w:rsidP="00B75178">
      <w:pPr>
        <w:pStyle w:val="NormalBold"/>
      </w:pPr>
      <w:r w:rsidRPr="00B75178">
        <w:rPr>
          <w:rStyle w:val="HideTWBExt"/>
          <w:b w:val="0"/>
        </w:rPr>
        <w:t>&lt;Article&gt;</w:t>
      </w:r>
      <w:r w:rsidRPr="00B75178">
        <w:t>3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FFCB05E" w14:textId="77777777" w:rsidTr="004D6AA8">
        <w:trPr>
          <w:trHeight w:hRule="exact" w:val="240"/>
          <w:jc w:val="center"/>
        </w:trPr>
        <w:tc>
          <w:tcPr>
            <w:tcW w:w="9752" w:type="dxa"/>
            <w:gridSpan w:val="2"/>
            <w:tcBorders>
              <w:top w:val="nil"/>
              <w:left w:val="nil"/>
              <w:bottom w:val="nil"/>
              <w:right w:val="nil"/>
            </w:tcBorders>
          </w:tcPr>
          <w:p w14:paraId="764BAB6F" w14:textId="77777777" w:rsidR="00F5504C" w:rsidRPr="00B75178" w:rsidRDefault="00F5504C" w:rsidP="00B75178">
            <w:pPr>
              <w:widowControl/>
            </w:pPr>
          </w:p>
        </w:tc>
      </w:tr>
      <w:tr w:rsidR="00F5504C" w:rsidRPr="00B75178" w14:paraId="1CDC9096" w14:textId="77777777" w:rsidTr="004D6AA8">
        <w:trPr>
          <w:trHeight w:val="240"/>
          <w:jc w:val="center"/>
        </w:trPr>
        <w:tc>
          <w:tcPr>
            <w:tcW w:w="4876" w:type="dxa"/>
            <w:tcBorders>
              <w:top w:val="nil"/>
              <w:left w:val="nil"/>
              <w:bottom w:val="nil"/>
              <w:right w:val="nil"/>
            </w:tcBorders>
          </w:tcPr>
          <w:p w14:paraId="2C06E77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FEB31A7" w14:textId="77777777" w:rsidR="00F5504C" w:rsidRPr="00B75178" w:rsidRDefault="00F5504C" w:rsidP="00B75178">
            <w:pPr>
              <w:pStyle w:val="AmColumnHeading"/>
            </w:pPr>
            <w:r w:rsidRPr="00B75178">
              <w:t>Tarkistus</w:t>
            </w:r>
          </w:p>
        </w:tc>
      </w:tr>
      <w:tr w:rsidR="00F5504C" w:rsidRPr="00B75178" w14:paraId="6F1F40DE" w14:textId="77777777" w:rsidTr="004D6AA8">
        <w:trPr>
          <w:jc w:val="center"/>
        </w:trPr>
        <w:tc>
          <w:tcPr>
            <w:tcW w:w="4876" w:type="dxa"/>
            <w:tcBorders>
              <w:top w:val="nil"/>
              <w:left w:val="nil"/>
              <w:bottom w:val="nil"/>
              <w:right w:val="nil"/>
            </w:tcBorders>
          </w:tcPr>
          <w:p w14:paraId="54A397D1"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w:t>
            </w:r>
            <w:r w:rsidRPr="00B75178">
              <w:rPr>
                <w:b/>
                <w:i/>
              </w:rPr>
              <w:t>painopisteet sisältävät toimia</w:t>
            </w:r>
            <w:r w:rsidRPr="00B75178">
              <w:t xml:space="preserve"> tämän asetuksen mukaisen unionin tuen </w:t>
            </w:r>
            <w:r w:rsidRPr="00B75178">
              <w:rPr>
                <w:b/>
                <w:i/>
              </w:rPr>
              <w:t>kunkin tavoitteen saavuttamiseksi</w:t>
            </w:r>
            <w:r w:rsidRPr="00B75178">
              <w:t xml:space="preserve"> </w:t>
            </w:r>
            <w:r w:rsidRPr="00B75178">
              <w:rPr>
                <w:b/>
                <w:i/>
              </w:rPr>
              <w:t>ja että varojen jakaminen eri tavoitteisiin on oikeassa suhteessa havaittuihin haasteisiin ja tarpeisiin</w:t>
            </w:r>
            <w:r w:rsidRPr="00B75178">
              <w:t>.</w:t>
            </w:r>
          </w:p>
        </w:tc>
        <w:tc>
          <w:tcPr>
            <w:tcW w:w="4876" w:type="dxa"/>
            <w:tcBorders>
              <w:top w:val="nil"/>
              <w:left w:val="nil"/>
              <w:bottom w:val="nil"/>
              <w:right w:val="nil"/>
            </w:tcBorders>
          </w:tcPr>
          <w:p w14:paraId="23041826" w14:textId="77777777" w:rsidR="00F5504C" w:rsidRPr="00B75178" w:rsidRDefault="00F5504C" w:rsidP="00B75178">
            <w:pPr>
              <w:pStyle w:val="Normal6a"/>
            </w:pPr>
            <w:r w:rsidRPr="00B75178">
              <w:t>3.</w:t>
            </w:r>
            <w:r w:rsidRPr="00B75178">
              <w:tab/>
              <w:t xml:space="preserve">Jäsenvaltioiden on varmistettava, että niiden kansallisten ja alueellisten kumppanuussuunnitelmien </w:t>
            </w:r>
            <w:r w:rsidRPr="00B75178">
              <w:rPr>
                <w:b/>
                <w:i/>
              </w:rPr>
              <w:t>painopisteillä edistetään</w:t>
            </w:r>
            <w:r w:rsidRPr="00B75178">
              <w:t xml:space="preserve"> tämän asetuksen mukaisen unionin tuen </w:t>
            </w:r>
            <w:r w:rsidRPr="00B75178">
              <w:rPr>
                <w:b/>
                <w:i/>
              </w:rPr>
              <w:t>tavoitteita, jotka ovat asianomaisen jäsenvaltion kannalta merkityksellisiä, ja että otetaan huomioon sen erityistarpeet ja haasteet</w:t>
            </w:r>
            <w:r w:rsidRPr="00B75178">
              <w:t>.</w:t>
            </w:r>
          </w:p>
        </w:tc>
      </w:tr>
    </w:tbl>
    <w:p w14:paraId="1D08876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B3F2C8B" w14:textId="77777777" w:rsidR="00F5504C" w:rsidRPr="00B75178" w:rsidRDefault="00F5504C" w:rsidP="00B75178">
      <w:pPr>
        <w:widowControl/>
      </w:pPr>
      <w:r w:rsidRPr="00B75178">
        <w:rPr>
          <w:rStyle w:val="HideTWBExt"/>
        </w:rPr>
        <w:t>&lt;/AmendB&gt;</w:t>
      </w:r>
    </w:p>
    <w:p w14:paraId="5401DC9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165</w:t>
      </w:r>
      <w:r w:rsidRPr="00B75178">
        <w:rPr>
          <w:rStyle w:val="HideTWBExt"/>
          <w:b w:val="0"/>
        </w:rPr>
        <w:t>&lt;/NumAmB&gt;</w:t>
      </w:r>
    </w:p>
    <w:p w14:paraId="66786F3C" w14:textId="77777777" w:rsidR="00F5504C" w:rsidRPr="00B75178" w:rsidRDefault="00F5504C" w:rsidP="00B75178">
      <w:pPr>
        <w:pStyle w:val="NormalBold"/>
      </w:pPr>
      <w:r w:rsidRPr="00B75178">
        <w:rPr>
          <w:rStyle w:val="HideTWBExt"/>
          <w:b w:val="0"/>
        </w:rPr>
        <w:t>&lt;RepeatBlock-By&gt;&lt;Members&gt;</w:t>
      </w:r>
      <w:r w:rsidRPr="00B75178">
        <w:t>Cecilia Strada</w:t>
      </w:r>
      <w:r w:rsidRPr="00B75178">
        <w:rPr>
          <w:rStyle w:val="HideTWBExt"/>
          <w:b w:val="0"/>
        </w:rPr>
        <w:t>&lt;/Members&gt;</w:t>
      </w:r>
    </w:p>
    <w:p w14:paraId="35503D98" w14:textId="77777777" w:rsidR="00F5504C" w:rsidRPr="00B75178" w:rsidRDefault="00F5504C" w:rsidP="00B75178">
      <w:pPr>
        <w:pStyle w:val="NormalBold"/>
      </w:pPr>
      <w:r w:rsidRPr="00B75178">
        <w:rPr>
          <w:rStyle w:val="HideTWBExt"/>
          <w:b w:val="0"/>
        </w:rPr>
        <w:t>&lt;/RepeatBlock-By&gt;</w:t>
      </w:r>
    </w:p>
    <w:p w14:paraId="6257C02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B740431" w14:textId="77777777" w:rsidR="00F5504C" w:rsidRPr="00B75178" w:rsidRDefault="00F5504C" w:rsidP="00B75178">
      <w:pPr>
        <w:pStyle w:val="NormalBold"/>
      </w:pPr>
      <w:r w:rsidRPr="00B75178">
        <w:rPr>
          <w:rStyle w:val="HideTWBExt"/>
          <w:b w:val="0"/>
        </w:rPr>
        <w:t>&lt;Article&gt;</w:t>
      </w:r>
      <w:r w:rsidRPr="00B75178">
        <w:t>3 artikla – 3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2C38B20" w14:textId="77777777" w:rsidTr="004D6AA8">
        <w:trPr>
          <w:trHeight w:hRule="exact" w:val="240"/>
          <w:jc w:val="center"/>
        </w:trPr>
        <w:tc>
          <w:tcPr>
            <w:tcW w:w="9752" w:type="dxa"/>
            <w:gridSpan w:val="2"/>
            <w:tcBorders>
              <w:top w:val="nil"/>
              <w:left w:val="nil"/>
              <w:bottom w:val="nil"/>
              <w:right w:val="nil"/>
            </w:tcBorders>
          </w:tcPr>
          <w:p w14:paraId="0CD1AC16" w14:textId="77777777" w:rsidR="00F5504C" w:rsidRPr="00B75178" w:rsidRDefault="00F5504C" w:rsidP="00B75178">
            <w:pPr>
              <w:widowControl/>
            </w:pPr>
          </w:p>
        </w:tc>
      </w:tr>
      <w:tr w:rsidR="00F5504C" w:rsidRPr="00B75178" w14:paraId="11A9DF54" w14:textId="77777777" w:rsidTr="004D6AA8">
        <w:trPr>
          <w:trHeight w:val="240"/>
          <w:jc w:val="center"/>
        </w:trPr>
        <w:tc>
          <w:tcPr>
            <w:tcW w:w="4876" w:type="dxa"/>
            <w:tcBorders>
              <w:top w:val="nil"/>
              <w:left w:val="nil"/>
              <w:bottom w:val="nil"/>
              <w:right w:val="nil"/>
            </w:tcBorders>
          </w:tcPr>
          <w:p w14:paraId="02BD413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17C893E" w14:textId="77777777" w:rsidR="00F5504C" w:rsidRPr="00B75178" w:rsidRDefault="00F5504C" w:rsidP="00B75178">
            <w:pPr>
              <w:pStyle w:val="AmColumnHeading"/>
            </w:pPr>
            <w:r w:rsidRPr="00B75178">
              <w:t>Tarkistus</w:t>
            </w:r>
          </w:p>
        </w:tc>
      </w:tr>
      <w:tr w:rsidR="00F5504C" w:rsidRPr="00B75178" w14:paraId="24F573AE" w14:textId="77777777" w:rsidTr="004D6AA8">
        <w:trPr>
          <w:jc w:val="center"/>
        </w:trPr>
        <w:tc>
          <w:tcPr>
            <w:tcW w:w="4876" w:type="dxa"/>
            <w:tcBorders>
              <w:top w:val="nil"/>
              <w:left w:val="nil"/>
              <w:bottom w:val="nil"/>
              <w:right w:val="nil"/>
            </w:tcBorders>
          </w:tcPr>
          <w:p w14:paraId="3CE94ECA" w14:textId="77777777" w:rsidR="00F5504C" w:rsidRPr="00B75178" w:rsidRDefault="00F5504C" w:rsidP="00B75178">
            <w:pPr>
              <w:pStyle w:val="Normal6a"/>
            </w:pPr>
          </w:p>
        </w:tc>
        <w:tc>
          <w:tcPr>
            <w:tcW w:w="4876" w:type="dxa"/>
            <w:tcBorders>
              <w:top w:val="nil"/>
              <w:left w:val="nil"/>
              <w:bottom w:val="nil"/>
              <w:right w:val="nil"/>
            </w:tcBorders>
          </w:tcPr>
          <w:p w14:paraId="5D807AD7" w14:textId="77777777" w:rsidR="00F5504C" w:rsidRPr="00B75178" w:rsidRDefault="00F5504C" w:rsidP="00B75178">
            <w:pPr>
              <w:pStyle w:val="Normal6a"/>
            </w:pPr>
            <w:r w:rsidRPr="00B75178">
              <w:rPr>
                <w:b/>
                <w:i/>
              </w:rPr>
              <w:t>3 a.</w:t>
            </w:r>
            <w:r w:rsidRPr="00B75178">
              <w:tab/>
            </w:r>
            <w:r w:rsidRPr="00B75178">
              <w:rPr>
                <w:b/>
                <w:i/>
              </w:rPr>
              <w:t>Jäsenvaltioiden on varmistettava, että toimet tämän asetuksen mukaisen unionin tuen tavoitteiden saavuttamiseksi eivät muodosta turvallisuusriskiä kolmansien maiden mahdollisen häirinnän ja kyberturvallisuuskäytäntöjen vuoksi.</w:t>
            </w:r>
          </w:p>
        </w:tc>
      </w:tr>
    </w:tbl>
    <w:p w14:paraId="7763B16D"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69A8CEC"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21D09FC" w14:textId="77777777" w:rsidR="00F5504C" w:rsidRPr="00B75178" w:rsidRDefault="00F5504C" w:rsidP="00B75178">
      <w:pPr>
        <w:pStyle w:val="AmJustText"/>
      </w:pPr>
      <w:r w:rsidRPr="00B75178">
        <w:t>Johdanto-osan 11 kappaleen mukaisesti.</w:t>
      </w:r>
    </w:p>
    <w:p w14:paraId="1F14D0A1" w14:textId="77777777" w:rsidR="00F5504C" w:rsidRPr="00B75178" w:rsidRDefault="00F5504C" w:rsidP="00B75178">
      <w:pPr>
        <w:widowControl/>
      </w:pPr>
      <w:r w:rsidRPr="00B75178">
        <w:rPr>
          <w:rStyle w:val="HideTWBExt"/>
        </w:rPr>
        <w:t>&lt;/AmendB&gt;</w:t>
      </w:r>
    </w:p>
    <w:p w14:paraId="026503A2"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166</w:t>
      </w:r>
      <w:r w:rsidRPr="00B75178">
        <w:rPr>
          <w:rStyle w:val="HideTWBExt"/>
          <w:b w:val="0"/>
        </w:rPr>
        <w:t>&lt;/NumAmB&gt;</w:t>
      </w:r>
    </w:p>
    <w:p w14:paraId="7848FC92"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230E5904" w14:textId="77777777" w:rsidR="00F5504C" w:rsidRPr="00B75178" w:rsidRDefault="00F5504C" w:rsidP="00B75178">
      <w:pPr>
        <w:pStyle w:val="NormalBold"/>
      </w:pPr>
      <w:r w:rsidRPr="00B75178">
        <w:rPr>
          <w:rStyle w:val="HideTWBExt"/>
          <w:b w:val="0"/>
        </w:rPr>
        <w:t>&lt;/RepeatBlock-By&gt;</w:t>
      </w:r>
    </w:p>
    <w:p w14:paraId="7879AF1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F3FE25E" w14:textId="77777777" w:rsidR="00F5504C" w:rsidRPr="00B75178" w:rsidRDefault="00F5504C" w:rsidP="00B75178">
      <w:pPr>
        <w:pStyle w:val="NormalBold"/>
      </w:pPr>
      <w:r w:rsidRPr="00B75178">
        <w:rPr>
          <w:rStyle w:val="HideTWBExt"/>
          <w:b w:val="0"/>
        </w:rPr>
        <w:t>&lt;Article&gt;</w:t>
      </w:r>
      <w:r w:rsidRPr="00B75178">
        <w:t>3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AB638C1" w14:textId="77777777" w:rsidTr="004D6AA8">
        <w:trPr>
          <w:trHeight w:hRule="exact" w:val="240"/>
          <w:jc w:val="center"/>
        </w:trPr>
        <w:tc>
          <w:tcPr>
            <w:tcW w:w="9752" w:type="dxa"/>
            <w:gridSpan w:val="2"/>
            <w:tcBorders>
              <w:top w:val="nil"/>
              <w:left w:val="nil"/>
              <w:bottom w:val="nil"/>
              <w:right w:val="nil"/>
            </w:tcBorders>
          </w:tcPr>
          <w:p w14:paraId="00DC33A7" w14:textId="77777777" w:rsidR="00F5504C" w:rsidRPr="00B75178" w:rsidRDefault="00F5504C" w:rsidP="00B75178">
            <w:pPr>
              <w:widowControl/>
            </w:pPr>
          </w:p>
        </w:tc>
      </w:tr>
      <w:tr w:rsidR="00F5504C" w:rsidRPr="00B75178" w14:paraId="3C768ECD" w14:textId="77777777" w:rsidTr="004D6AA8">
        <w:trPr>
          <w:trHeight w:val="240"/>
          <w:jc w:val="center"/>
        </w:trPr>
        <w:tc>
          <w:tcPr>
            <w:tcW w:w="4876" w:type="dxa"/>
            <w:tcBorders>
              <w:top w:val="nil"/>
              <w:left w:val="nil"/>
              <w:bottom w:val="nil"/>
              <w:right w:val="nil"/>
            </w:tcBorders>
          </w:tcPr>
          <w:p w14:paraId="5BAC089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1D2BBAB" w14:textId="77777777" w:rsidR="00F5504C" w:rsidRPr="00B75178" w:rsidRDefault="00F5504C" w:rsidP="00B75178">
            <w:pPr>
              <w:pStyle w:val="AmColumnHeading"/>
            </w:pPr>
            <w:r w:rsidRPr="00B75178">
              <w:t>Tarkistus</w:t>
            </w:r>
          </w:p>
        </w:tc>
      </w:tr>
      <w:tr w:rsidR="00F5504C" w:rsidRPr="00B75178" w14:paraId="12C9AECE" w14:textId="77777777" w:rsidTr="004D6AA8">
        <w:trPr>
          <w:jc w:val="center"/>
        </w:trPr>
        <w:tc>
          <w:tcPr>
            <w:tcW w:w="4876" w:type="dxa"/>
            <w:tcBorders>
              <w:top w:val="nil"/>
              <w:left w:val="nil"/>
              <w:bottom w:val="nil"/>
              <w:right w:val="nil"/>
            </w:tcBorders>
          </w:tcPr>
          <w:p w14:paraId="2B5115BB" w14:textId="77777777" w:rsidR="00F5504C" w:rsidRPr="00B75178" w:rsidRDefault="00F5504C" w:rsidP="00B75178">
            <w:pPr>
              <w:pStyle w:val="Normal6a"/>
            </w:pPr>
          </w:p>
        </w:tc>
        <w:tc>
          <w:tcPr>
            <w:tcW w:w="4876" w:type="dxa"/>
            <w:tcBorders>
              <w:top w:val="nil"/>
              <w:left w:val="nil"/>
              <w:bottom w:val="nil"/>
              <w:right w:val="nil"/>
            </w:tcBorders>
          </w:tcPr>
          <w:p w14:paraId="60BB76CE" w14:textId="214EA435" w:rsidR="00F5504C" w:rsidRPr="00B75178" w:rsidRDefault="00F5504C" w:rsidP="00B75178">
            <w:pPr>
              <w:pStyle w:val="Normal6a"/>
              <w:jc w:val="center"/>
            </w:pPr>
            <w:r w:rsidRPr="00B75178">
              <w:rPr>
                <w:b/>
                <w:i/>
              </w:rPr>
              <w:t>3 a artikla</w:t>
            </w:r>
          </w:p>
        </w:tc>
      </w:tr>
      <w:tr w:rsidR="00F5504C" w:rsidRPr="00B75178" w14:paraId="24683646" w14:textId="77777777" w:rsidTr="004D6AA8">
        <w:trPr>
          <w:jc w:val="center"/>
        </w:trPr>
        <w:tc>
          <w:tcPr>
            <w:tcW w:w="4876" w:type="dxa"/>
            <w:tcBorders>
              <w:top w:val="nil"/>
              <w:left w:val="nil"/>
              <w:bottom w:val="nil"/>
              <w:right w:val="nil"/>
            </w:tcBorders>
          </w:tcPr>
          <w:p w14:paraId="5E43D2E0" w14:textId="77777777" w:rsidR="00F5504C" w:rsidRPr="00B75178" w:rsidRDefault="00F5504C" w:rsidP="00B75178">
            <w:pPr>
              <w:pStyle w:val="Normal6a"/>
            </w:pPr>
          </w:p>
        </w:tc>
        <w:tc>
          <w:tcPr>
            <w:tcW w:w="4876" w:type="dxa"/>
            <w:tcBorders>
              <w:top w:val="nil"/>
              <w:left w:val="nil"/>
              <w:bottom w:val="nil"/>
              <w:right w:val="nil"/>
            </w:tcBorders>
          </w:tcPr>
          <w:p w14:paraId="6AFDC47F" w14:textId="77777777" w:rsidR="00F5504C" w:rsidRPr="00B75178" w:rsidRDefault="00F5504C" w:rsidP="00B75178">
            <w:pPr>
              <w:pStyle w:val="Normal6a"/>
              <w:jc w:val="center"/>
            </w:pPr>
            <w:r w:rsidRPr="00B75178">
              <w:rPr>
                <w:b/>
                <w:i/>
              </w:rPr>
              <w:t>Unionin tuen laajuus</w:t>
            </w:r>
          </w:p>
        </w:tc>
      </w:tr>
      <w:tr w:rsidR="00F5504C" w:rsidRPr="00B75178" w14:paraId="1C76D4A9" w14:textId="77777777" w:rsidTr="004D6AA8">
        <w:trPr>
          <w:jc w:val="center"/>
        </w:trPr>
        <w:tc>
          <w:tcPr>
            <w:tcW w:w="4876" w:type="dxa"/>
            <w:tcBorders>
              <w:top w:val="nil"/>
              <w:left w:val="nil"/>
              <w:bottom w:val="nil"/>
              <w:right w:val="nil"/>
            </w:tcBorders>
          </w:tcPr>
          <w:p w14:paraId="4CF6D1E7" w14:textId="77777777" w:rsidR="00F5504C" w:rsidRPr="00B75178" w:rsidRDefault="00F5504C" w:rsidP="00B75178">
            <w:pPr>
              <w:pStyle w:val="Normal6a"/>
            </w:pPr>
          </w:p>
        </w:tc>
        <w:tc>
          <w:tcPr>
            <w:tcW w:w="4876" w:type="dxa"/>
            <w:tcBorders>
              <w:top w:val="nil"/>
              <w:left w:val="nil"/>
              <w:bottom w:val="nil"/>
              <w:right w:val="nil"/>
            </w:tcBorders>
          </w:tcPr>
          <w:p w14:paraId="33DF66C8" w14:textId="77777777" w:rsidR="00F5504C" w:rsidRPr="00B75178" w:rsidRDefault="00F5504C" w:rsidP="00B75178">
            <w:pPr>
              <w:pStyle w:val="Normal6a"/>
            </w:pPr>
            <w:r w:rsidRPr="00B75178">
              <w:rPr>
                <w:b/>
                <w:i/>
              </w:rPr>
              <w:t>Edellä 3 artiklan 1 kohdan a alakohdassa vahvistettujen erityistavoitteiden puitteissa unionin tuki keskittyy seuraaviin toimenpiteisiin:</w:t>
            </w:r>
          </w:p>
        </w:tc>
      </w:tr>
      <w:tr w:rsidR="00F5504C" w:rsidRPr="00B75178" w14:paraId="3776560B" w14:textId="77777777" w:rsidTr="004D6AA8">
        <w:trPr>
          <w:jc w:val="center"/>
        </w:trPr>
        <w:tc>
          <w:tcPr>
            <w:tcW w:w="4876" w:type="dxa"/>
            <w:tcBorders>
              <w:top w:val="nil"/>
              <w:left w:val="nil"/>
              <w:bottom w:val="nil"/>
              <w:right w:val="nil"/>
            </w:tcBorders>
          </w:tcPr>
          <w:p w14:paraId="15C90E3F" w14:textId="77777777" w:rsidR="00F5504C" w:rsidRPr="00B75178" w:rsidRDefault="00F5504C" w:rsidP="00B75178">
            <w:pPr>
              <w:pStyle w:val="Normal6a"/>
            </w:pPr>
          </w:p>
        </w:tc>
        <w:tc>
          <w:tcPr>
            <w:tcW w:w="4876" w:type="dxa"/>
            <w:tcBorders>
              <w:top w:val="nil"/>
              <w:left w:val="nil"/>
              <w:bottom w:val="nil"/>
              <w:right w:val="nil"/>
            </w:tcBorders>
          </w:tcPr>
          <w:p w14:paraId="5D3438DD" w14:textId="77777777" w:rsidR="00F5504C" w:rsidRPr="00B75178" w:rsidRDefault="00F5504C" w:rsidP="00B75178">
            <w:pPr>
              <w:pStyle w:val="Normal6a"/>
            </w:pPr>
            <w:r w:rsidRPr="00B75178">
              <w:rPr>
                <w:b/>
                <w:i/>
              </w:rPr>
              <w:t>a) Schengen-alueen koskemattomuuden säilyttäminen poistamalla esteet vapaata liikkuvuutta koskevan oikeuden täysimääräiseltä toteutumiselta ja varmistamalla samalla valvonnan puuttumisen sisärajoilta;</w:t>
            </w:r>
          </w:p>
        </w:tc>
      </w:tr>
      <w:tr w:rsidR="00F5504C" w:rsidRPr="00B75178" w14:paraId="69028C3E" w14:textId="77777777" w:rsidTr="004D6AA8">
        <w:trPr>
          <w:jc w:val="center"/>
        </w:trPr>
        <w:tc>
          <w:tcPr>
            <w:tcW w:w="4876" w:type="dxa"/>
            <w:tcBorders>
              <w:top w:val="nil"/>
              <w:left w:val="nil"/>
              <w:bottom w:val="nil"/>
              <w:right w:val="nil"/>
            </w:tcBorders>
          </w:tcPr>
          <w:p w14:paraId="51CFC314" w14:textId="77777777" w:rsidR="00F5504C" w:rsidRPr="00B75178" w:rsidRDefault="00F5504C" w:rsidP="00B75178">
            <w:pPr>
              <w:pStyle w:val="Normal6a"/>
            </w:pPr>
          </w:p>
        </w:tc>
        <w:tc>
          <w:tcPr>
            <w:tcW w:w="4876" w:type="dxa"/>
            <w:tcBorders>
              <w:top w:val="nil"/>
              <w:left w:val="nil"/>
              <w:bottom w:val="nil"/>
              <w:right w:val="nil"/>
            </w:tcBorders>
          </w:tcPr>
          <w:p w14:paraId="2A7BC35D" w14:textId="77777777" w:rsidR="00F5504C" w:rsidRPr="00B75178" w:rsidRDefault="00F5504C" w:rsidP="00B75178">
            <w:pPr>
              <w:pStyle w:val="Normal6a"/>
            </w:pPr>
            <w:r w:rsidRPr="00B75178">
              <w:rPr>
                <w:b/>
                <w:i/>
              </w:rPr>
              <w:t>b) Schengenin säännöstön yhdenmukaisen soveltamisen varmistaminen erityisesti panemalla täytäntöön laadunvalvontamekanismien, kuten Schengenin arviointi- ja valvontamekanismin, suosituksia ja toimenpiteitä, joilla puututaan Schengenin säännöstön soveltamiseen vaikuttaviin puutteisiin.</w:t>
            </w:r>
          </w:p>
        </w:tc>
      </w:tr>
      <w:tr w:rsidR="00F5504C" w:rsidRPr="00B75178" w14:paraId="53822792" w14:textId="77777777" w:rsidTr="004D6AA8">
        <w:trPr>
          <w:jc w:val="center"/>
        </w:trPr>
        <w:tc>
          <w:tcPr>
            <w:tcW w:w="4876" w:type="dxa"/>
            <w:tcBorders>
              <w:top w:val="nil"/>
              <w:left w:val="nil"/>
              <w:bottom w:val="nil"/>
              <w:right w:val="nil"/>
            </w:tcBorders>
          </w:tcPr>
          <w:p w14:paraId="21CB0EFA" w14:textId="77777777" w:rsidR="00F5504C" w:rsidRPr="00B75178" w:rsidRDefault="00F5504C" w:rsidP="00B75178">
            <w:pPr>
              <w:pStyle w:val="Normal6a"/>
            </w:pPr>
          </w:p>
        </w:tc>
        <w:tc>
          <w:tcPr>
            <w:tcW w:w="4876" w:type="dxa"/>
            <w:tcBorders>
              <w:top w:val="nil"/>
              <w:left w:val="nil"/>
              <w:bottom w:val="nil"/>
              <w:right w:val="nil"/>
            </w:tcBorders>
          </w:tcPr>
          <w:p w14:paraId="060A483E" w14:textId="77777777" w:rsidR="00F5504C" w:rsidRPr="00B75178" w:rsidRDefault="00F5504C" w:rsidP="00B75178">
            <w:pPr>
              <w:pStyle w:val="Normal6a"/>
            </w:pPr>
            <w:r w:rsidRPr="00B75178">
              <w:rPr>
                <w:b/>
                <w:i/>
              </w:rPr>
              <w:t>Edellä 3 artiklan 1 kohdan b alakohdassa vahvistettujen erityistavoitteiden puitteissa unionin tuki keskittyy seuraaviin toimenpiteisiin:</w:t>
            </w:r>
          </w:p>
        </w:tc>
      </w:tr>
      <w:tr w:rsidR="00F5504C" w:rsidRPr="00B75178" w14:paraId="3CAA8DDC" w14:textId="77777777" w:rsidTr="004D6AA8">
        <w:trPr>
          <w:jc w:val="center"/>
        </w:trPr>
        <w:tc>
          <w:tcPr>
            <w:tcW w:w="4876" w:type="dxa"/>
            <w:tcBorders>
              <w:top w:val="nil"/>
              <w:left w:val="nil"/>
              <w:bottom w:val="nil"/>
              <w:right w:val="nil"/>
            </w:tcBorders>
          </w:tcPr>
          <w:p w14:paraId="4334FCF5" w14:textId="77777777" w:rsidR="00F5504C" w:rsidRPr="00B75178" w:rsidRDefault="00F5504C" w:rsidP="00B75178">
            <w:pPr>
              <w:pStyle w:val="Normal6a"/>
            </w:pPr>
          </w:p>
        </w:tc>
        <w:tc>
          <w:tcPr>
            <w:tcW w:w="4876" w:type="dxa"/>
            <w:tcBorders>
              <w:top w:val="nil"/>
              <w:left w:val="nil"/>
              <w:bottom w:val="nil"/>
              <w:right w:val="nil"/>
            </w:tcBorders>
          </w:tcPr>
          <w:p w14:paraId="62D91293" w14:textId="77777777" w:rsidR="00F5504C" w:rsidRPr="00B75178" w:rsidRDefault="00F5504C" w:rsidP="00B75178">
            <w:pPr>
              <w:pStyle w:val="Normal6a"/>
            </w:pPr>
            <w:r w:rsidRPr="00B75178">
              <w:rPr>
                <w:b/>
                <w:i/>
              </w:rPr>
              <w:t>a) rajatarkastusten ja valvonnan laadun sekä ihmisoikeuksiin ja oikeuksiin perustuvan ulottuvuuden vahvistaminen muun muassa toteuttamalla toimenpiteitä laillisten rajanylitysten helpottamiseksi ja edistämällä suojelutakeita ulkorajoilla, mukaan lukien oikeusavun ja tiedon saatavuus, humanitaarisen ja lääketieteellisen avun saatavuus, haavoittuvassa asemassa olevien tukeminen, integroidut lastensuojelujärjestelmät ja toimenpiteet, joilla helpotetaan tehokasta pääsyä kansainvälisiin suojelumenettelyihin;</w:t>
            </w:r>
          </w:p>
        </w:tc>
      </w:tr>
      <w:tr w:rsidR="00F5504C" w:rsidRPr="00B75178" w14:paraId="691C8190" w14:textId="77777777" w:rsidTr="004D6AA8">
        <w:trPr>
          <w:jc w:val="center"/>
        </w:trPr>
        <w:tc>
          <w:tcPr>
            <w:tcW w:w="4876" w:type="dxa"/>
            <w:tcBorders>
              <w:top w:val="nil"/>
              <w:left w:val="nil"/>
              <w:bottom w:val="nil"/>
              <w:right w:val="nil"/>
            </w:tcBorders>
          </w:tcPr>
          <w:p w14:paraId="7610FF72" w14:textId="77777777" w:rsidR="00F5504C" w:rsidRPr="00B75178" w:rsidRDefault="00F5504C" w:rsidP="00B75178">
            <w:pPr>
              <w:pStyle w:val="Normal6a"/>
            </w:pPr>
          </w:p>
        </w:tc>
        <w:tc>
          <w:tcPr>
            <w:tcW w:w="4876" w:type="dxa"/>
            <w:tcBorders>
              <w:top w:val="nil"/>
              <w:left w:val="nil"/>
              <w:bottom w:val="nil"/>
              <w:right w:val="nil"/>
            </w:tcBorders>
          </w:tcPr>
          <w:p w14:paraId="0524A00B" w14:textId="77777777" w:rsidR="00F5504C" w:rsidRPr="00B75178" w:rsidRDefault="00F5504C" w:rsidP="00B75178">
            <w:pPr>
              <w:pStyle w:val="Normal6a"/>
            </w:pPr>
            <w:r w:rsidRPr="00B75178">
              <w:rPr>
                <w:b/>
                <w:i/>
              </w:rPr>
              <w:t>b) EU:n muuttoliike- ja turvapaikkasopimuksen täytäntöönpanon tukeminen toimivallan alalla, erityisesti riippumattomien valvontamekanismien perustaminen ja toiminta;</w:t>
            </w:r>
          </w:p>
        </w:tc>
      </w:tr>
      <w:tr w:rsidR="00F5504C" w:rsidRPr="00B75178" w14:paraId="518EF8DD" w14:textId="77777777" w:rsidTr="004D6AA8">
        <w:trPr>
          <w:jc w:val="center"/>
        </w:trPr>
        <w:tc>
          <w:tcPr>
            <w:tcW w:w="4876" w:type="dxa"/>
            <w:tcBorders>
              <w:top w:val="nil"/>
              <w:left w:val="nil"/>
              <w:bottom w:val="nil"/>
              <w:right w:val="nil"/>
            </w:tcBorders>
          </w:tcPr>
          <w:p w14:paraId="05A35AAA" w14:textId="77777777" w:rsidR="00F5504C" w:rsidRPr="00B75178" w:rsidRDefault="00F5504C" w:rsidP="00B75178">
            <w:pPr>
              <w:pStyle w:val="Normal6a"/>
            </w:pPr>
          </w:p>
        </w:tc>
        <w:tc>
          <w:tcPr>
            <w:tcW w:w="4876" w:type="dxa"/>
            <w:tcBorders>
              <w:top w:val="nil"/>
              <w:left w:val="nil"/>
              <w:bottom w:val="nil"/>
              <w:right w:val="nil"/>
            </w:tcBorders>
          </w:tcPr>
          <w:p w14:paraId="66D9EE11" w14:textId="77777777" w:rsidR="00F5504C" w:rsidRPr="00B75178" w:rsidRDefault="00F5504C" w:rsidP="00B75178">
            <w:pPr>
              <w:pStyle w:val="Normal6a"/>
            </w:pPr>
            <w:r w:rsidRPr="00B75178">
              <w:rPr>
                <w:b/>
                <w:i/>
              </w:rPr>
              <w:t>c) kansallisten viranomaisten sekä EU:n elinten, laitosten ja virastojen välisen yhteistyön helpottaminen, mukaan lukien koulutus, parhaiden käytäntöjen ja asiantuntemuksen vaihto, tutkimukset, pilottihankkeet ja yhteisten normien laatiminen, myös perusoikeuksien suojelun ja haavoittuvassa asemassa olevien ihmisten tukemisen osalta;</w:t>
            </w:r>
          </w:p>
        </w:tc>
      </w:tr>
      <w:tr w:rsidR="00F5504C" w:rsidRPr="00B75178" w14:paraId="06EB45E6" w14:textId="77777777" w:rsidTr="004D6AA8">
        <w:trPr>
          <w:jc w:val="center"/>
        </w:trPr>
        <w:tc>
          <w:tcPr>
            <w:tcW w:w="4876" w:type="dxa"/>
            <w:tcBorders>
              <w:top w:val="nil"/>
              <w:left w:val="nil"/>
              <w:bottom w:val="nil"/>
              <w:right w:val="nil"/>
            </w:tcBorders>
          </w:tcPr>
          <w:p w14:paraId="74EE0555" w14:textId="77777777" w:rsidR="00F5504C" w:rsidRPr="00B75178" w:rsidRDefault="00F5504C" w:rsidP="00B75178">
            <w:pPr>
              <w:pStyle w:val="Normal6a"/>
            </w:pPr>
          </w:p>
        </w:tc>
        <w:tc>
          <w:tcPr>
            <w:tcW w:w="4876" w:type="dxa"/>
            <w:tcBorders>
              <w:top w:val="nil"/>
              <w:left w:val="nil"/>
              <w:bottom w:val="nil"/>
              <w:right w:val="nil"/>
            </w:tcBorders>
          </w:tcPr>
          <w:p w14:paraId="6A4F7FEB" w14:textId="77777777" w:rsidR="00F5504C" w:rsidRPr="00B75178" w:rsidRDefault="00F5504C" w:rsidP="00B75178">
            <w:pPr>
              <w:pStyle w:val="Normal6a"/>
            </w:pPr>
            <w:r w:rsidRPr="00B75178">
              <w:rPr>
                <w:b/>
                <w:i/>
              </w:rPr>
              <w:t>d) valmiuksien lisääminen avun antamiseksi hätään joutuneille ihmisille ja tukemalla etsintä- ja pelastustoimintaa osana merirajojen valvontaa;</w:t>
            </w:r>
          </w:p>
        </w:tc>
      </w:tr>
      <w:tr w:rsidR="00F5504C" w:rsidRPr="00B75178" w14:paraId="546B6082" w14:textId="77777777" w:rsidTr="004D6AA8">
        <w:trPr>
          <w:jc w:val="center"/>
        </w:trPr>
        <w:tc>
          <w:tcPr>
            <w:tcW w:w="4876" w:type="dxa"/>
            <w:tcBorders>
              <w:top w:val="nil"/>
              <w:left w:val="nil"/>
              <w:bottom w:val="nil"/>
              <w:right w:val="nil"/>
            </w:tcBorders>
          </w:tcPr>
          <w:p w14:paraId="0AE52EC6" w14:textId="77777777" w:rsidR="00F5504C" w:rsidRPr="00B75178" w:rsidRDefault="00F5504C" w:rsidP="00B75178">
            <w:pPr>
              <w:pStyle w:val="Normal6a"/>
            </w:pPr>
          </w:p>
        </w:tc>
        <w:tc>
          <w:tcPr>
            <w:tcW w:w="4876" w:type="dxa"/>
            <w:tcBorders>
              <w:top w:val="nil"/>
              <w:left w:val="nil"/>
              <w:bottom w:val="nil"/>
              <w:right w:val="nil"/>
            </w:tcBorders>
          </w:tcPr>
          <w:p w14:paraId="15400779" w14:textId="77777777" w:rsidR="00F5504C" w:rsidRPr="00B75178" w:rsidRDefault="00F5504C" w:rsidP="00B75178">
            <w:pPr>
              <w:pStyle w:val="Normal6a"/>
            </w:pPr>
            <w:r w:rsidRPr="00B75178">
              <w:rPr>
                <w:b/>
                <w:i/>
              </w:rPr>
              <w:t>e) oikeus- ja sisäasioiden alan laaja-alaisten tietojärjestelmien käytön ja ylläpidon tukeminen erityisesti tieto- ja viestintäteknisiin järjestelmiin tallennettujen tietojen laadun parantamisen sekä rekisteröidyn tiedonsaantioikeuksien, henkilötietojensa saatavuuden, oikaisemisen ja poistamisen parantamisen sekä niiden käsittelyn rajoittamisen osalta.</w:t>
            </w:r>
          </w:p>
        </w:tc>
      </w:tr>
      <w:tr w:rsidR="00F5504C" w:rsidRPr="00B75178" w14:paraId="126625F9" w14:textId="77777777" w:rsidTr="004D6AA8">
        <w:trPr>
          <w:jc w:val="center"/>
        </w:trPr>
        <w:tc>
          <w:tcPr>
            <w:tcW w:w="4876" w:type="dxa"/>
            <w:tcBorders>
              <w:top w:val="nil"/>
              <w:left w:val="nil"/>
              <w:bottom w:val="nil"/>
              <w:right w:val="nil"/>
            </w:tcBorders>
          </w:tcPr>
          <w:p w14:paraId="366233DE" w14:textId="77777777" w:rsidR="00F5504C" w:rsidRPr="00B75178" w:rsidRDefault="00F5504C" w:rsidP="00B75178">
            <w:pPr>
              <w:pStyle w:val="Normal6a"/>
            </w:pPr>
          </w:p>
        </w:tc>
        <w:tc>
          <w:tcPr>
            <w:tcW w:w="4876" w:type="dxa"/>
            <w:tcBorders>
              <w:top w:val="nil"/>
              <w:left w:val="nil"/>
              <w:bottom w:val="nil"/>
              <w:right w:val="nil"/>
            </w:tcBorders>
          </w:tcPr>
          <w:p w14:paraId="706CA0EA" w14:textId="77777777" w:rsidR="00F5504C" w:rsidRPr="00B75178" w:rsidRDefault="00F5504C" w:rsidP="00B75178">
            <w:pPr>
              <w:pStyle w:val="Normal6a"/>
            </w:pPr>
            <w:r w:rsidRPr="00B75178">
              <w:rPr>
                <w:b/>
                <w:i/>
              </w:rPr>
              <w:t>Edellä 3 artiklan 1 kohdan c alakohdassa vahvistettujen erityistavoitteiden puitteissa unionin tuki keskittyy seuraaviin toimenpiteisiin:</w:t>
            </w:r>
          </w:p>
        </w:tc>
      </w:tr>
      <w:tr w:rsidR="00F5504C" w:rsidRPr="00B75178" w14:paraId="1FAFCD22" w14:textId="77777777" w:rsidTr="004D6AA8">
        <w:trPr>
          <w:jc w:val="center"/>
        </w:trPr>
        <w:tc>
          <w:tcPr>
            <w:tcW w:w="4876" w:type="dxa"/>
            <w:tcBorders>
              <w:top w:val="nil"/>
              <w:left w:val="nil"/>
              <w:bottom w:val="nil"/>
              <w:right w:val="nil"/>
            </w:tcBorders>
          </w:tcPr>
          <w:p w14:paraId="73CB89C3" w14:textId="77777777" w:rsidR="00F5504C" w:rsidRPr="00B75178" w:rsidRDefault="00F5504C" w:rsidP="00B75178">
            <w:pPr>
              <w:pStyle w:val="Normal6a"/>
            </w:pPr>
          </w:p>
        </w:tc>
        <w:tc>
          <w:tcPr>
            <w:tcW w:w="4876" w:type="dxa"/>
            <w:tcBorders>
              <w:top w:val="nil"/>
              <w:left w:val="nil"/>
              <w:bottom w:val="nil"/>
              <w:right w:val="nil"/>
            </w:tcBorders>
          </w:tcPr>
          <w:p w14:paraId="6270E28B" w14:textId="77777777" w:rsidR="00F5504C" w:rsidRPr="00B75178" w:rsidRDefault="00F5504C" w:rsidP="00B75178">
            <w:pPr>
              <w:pStyle w:val="Normal6a"/>
            </w:pPr>
            <w:r w:rsidRPr="00B75178">
              <w:rPr>
                <w:b/>
                <w:i/>
              </w:rPr>
              <w:t>a) tehokkaiden ja asiakaslähtöisten palvelujen tarjoaminen viisuminhakijoille siten, että säilytetään viisumimenettelyjen turvallisuus ja luotettavuus sekä kunnioitetaan täysimääräisesti hakijoiden ja viisuminhaltijoiden ihmisarvoa ja koskemattomuutta;</w:t>
            </w:r>
          </w:p>
        </w:tc>
      </w:tr>
      <w:tr w:rsidR="00F5504C" w:rsidRPr="00B75178" w14:paraId="43156242" w14:textId="77777777" w:rsidTr="004D6AA8">
        <w:trPr>
          <w:jc w:val="center"/>
        </w:trPr>
        <w:tc>
          <w:tcPr>
            <w:tcW w:w="4876" w:type="dxa"/>
            <w:tcBorders>
              <w:top w:val="nil"/>
              <w:left w:val="nil"/>
              <w:bottom w:val="nil"/>
              <w:right w:val="nil"/>
            </w:tcBorders>
          </w:tcPr>
          <w:p w14:paraId="365D54A3" w14:textId="77777777" w:rsidR="00F5504C" w:rsidRPr="00B75178" w:rsidRDefault="00F5504C" w:rsidP="00B75178">
            <w:pPr>
              <w:pStyle w:val="Normal6a"/>
            </w:pPr>
          </w:p>
        </w:tc>
        <w:tc>
          <w:tcPr>
            <w:tcW w:w="4876" w:type="dxa"/>
            <w:tcBorders>
              <w:top w:val="nil"/>
              <w:left w:val="nil"/>
              <w:bottom w:val="nil"/>
              <w:right w:val="nil"/>
            </w:tcBorders>
          </w:tcPr>
          <w:p w14:paraId="3584CF67" w14:textId="77777777" w:rsidR="00F5504C" w:rsidRPr="00B75178" w:rsidRDefault="00F5504C" w:rsidP="00B75178">
            <w:pPr>
              <w:pStyle w:val="Normal6a"/>
            </w:pPr>
            <w:r w:rsidRPr="00B75178">
              <w:rPr>
                <w:b/>
                <w:i/>
              </w:rPr>
              <w:t>b) viisumien käsittelyn digitalisoinnin ja konsulipalvelujen nykyaikaistamisen tukeminen, jotta viisuminhakijoille voidaan taata turvalliset, tehokkaat ja helposti saatavilla olevat menettelyt;</w:t>
            </w:r>
          </w:p>
        </w:tc>
      </w:tr>
      <w:tr w:rsidR="00F5504C" w:rsidRPr="00B75178" w14:paraId="78A18287" w14:textId="77777777" w:rsidTr="004D6AA8">
        <w:trPr>
          <w:jc w:val="center"/>
        </w:trPr>
        <w:tc>
          <w:tcPr>
            <w:tcW w:w="4876" w:type="dxa"/>
            <w:tcBorders>
              <w:top w:val="nil"/>
              <w:left w:val="nil"/>
              <w:bottom w:val="nil"/>
              <w:right w:val="nil"/>
            </w:tcBorders>
          </w:tcPr>
          <w:p w14:paraId="26674E87" w14:textId="77777777" w:rsidR="00F5504C" w:rsidRPr="00B75178" w:rsidRDefault="00F5504C" w:rsidP="00B75178">
            <w:pPr>
              <w:pStyle w:val="Normal6a"/>
            </w:pPr>
          </w:p>
        </w:tc>
        <w:tc>
          <w:tcPr>
            <w:tcW w:w="4876" w:type="dxa"/>
            <w:tcBorders>
              <w:top w:val="nil"/>
              <w:left w:val="nil"/>
              <w:bottom w:val="nil"/>
              <w:right w:val="nil"/>
            </w:tcBorders>
          </w:tcPr>
          <w:p w14:paraId="643C4EA2" w14:textId="77777777" w:rsidR="00F5504C" w:rsidRPr="00B75178" w:rsidRDefault="00F5504C" w:rsidP="00B75178">
            <w:pPr>
              <w:pStyle w:val="Normal6a"/>
            </w:pPr>
            <w:r w:rsidRPr="00B75178">
              <w:rPr>
                <w:b/>
                <w:i/>
              </w:rPr>
              <w:t>c) jäsenvaltioiden tukeminen viisumien myöntämisessä, mukaan lukien asetuksen (EY) N:o 810/2009 25 artiklassa tarkoitetut alueellisesti rajoitetut viisumit, humanitaarisista syistä tai kansallisen edun tai kansainvälisten velvoitteiden vuoksi;</w:t>
            </w:r>
          </w:p>
        </w:tc>
      </w:tr>
      <w:tr w:rsidR="00F5504C" w:rsidRPr="00B75178" w14:paraId="7F0B5517" w14:textId="77777777" w:rsidTr="004D6AA8">
        <w:trPr>
          <w:jc w:val="center"/>
        </w:trPr>
        <w:tc>
          <w:tcPr>
            <w:tcW w:w="4876" w:type="dxa"/>
            <w:tcBorders>
              <w:top w:val="nil"/>
              <w:left w:val="nil"/>
              <w:bottom w:val="nil"/>
              <w:right w:val="nil"/>
            </w:tcBorders>
          </w:tcPr>
          <w:p w14:paraId="67196189" w14:textId="77777777" w:rsidR="00F5504C" w:rsidRPr="00B75178" w:rsidRDefault="00F5504C" w:rsidP="00B75178">
            <w:pPr>
              <w:pStyle w:val="Normal6a"/>
            </w:pPr>
          </w:p>
        </w:tc>
        <w:tc>
          <w:tcPr>
            <w:tcW w:w="4876" w:type="dxa"/>
            <w:tcBorders>
              <w:top w:val="nil"/>
              <w:left w:val="nil"/>
              <w:bottom w:val="nil"/>
              <w:right w:val="nil"/>
            </w:tcBorders>
          </w:tcPr>
          <w:p w14:paraId="53BFC592" w14:textId="77777777" w:rsidR="00F5504C" w:rsidRPr="00B75178" w:rsidRDefault="00F5504C" w:rsidP="00B75178">
            <w:pPr>
              <w:pStyle w:val="Normal6a"/>
            </w:pPr>
            <w:r w:rsidRPr="00B75178">
              <w:rPr>
                <w:b/>
                <w:i/>
              </w:rPr>
              <w:t>d) ihmisoikeuksien puolustajien liikkumistarpeisiin liittyvän avun ja käytännön tuen vahvistaminen muun muassa tukemalla lyhytaikaisten toistuvaisviisumien myöntämistä ihmisoikeuksien puolustajille, jotka pyrkivät matkustamaan Eurooppaan edunvalvontaa tai ammatillista koulutusta varten.</w:t>
            </w:r>
          </w:p>
        </w:tc>
      </w:tr>
    </w:tbl>
    <w:p w14:paraId="70CC588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A6C1E29" w14:textId="77777777" w:rsidR="00F5504C" w:rsidRPr="00B75178" w:rsidRDefault="00F5504C" w:rsidP="00B75178">
      <w:pPr>
        <w:widowControl/>
      </w:pPr>
      <w:r w:rsidRPr="00B75178">
        <w:rPr>
          <w:rStyle w:val="HideTWBExt"/>
        </w:rPr>
        <w:t>&lt;/AmendB&gt;</w:t>
      </w:r>
    </w:p>
    <w:p w14:paraId="4F2A941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167</w:t>
      </w:r>
      <w:r w:rsidRPr="00B75178">
        <w:rPr>
          <w:rStyle w:val="HideTWBExt"/>
          <w:b w:val="0"/>
        </w:rPr>
        <w:t>&lt;/NumAmB&gt;</w:t>
      </w:r>
    </w:p>
    <w:p w14:paraId="2F7F401F"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3FCBA6F9" w14:textId="77777777" w:rsidR="00F5504C" w:rsidRPr="00B75178" w:rsidRDefault="00F5504C" w:rsidP="00B75178">
      <w:pPr>
        <w:pStyle w:val="NormalBold"/>
      </w:pPr>
      <w:r w:rsidRPr="00B75178">
        <w:rPr>
          <w:rStyle w:val="HideTWBExt"/>
          <w:b w:val="0"/>
        </w:rPr>
        <w:t>&lt;/RepeatBlock-By&gt;</w:t>
      </w:r>
    </w:p>
    <w:p w14:paraId="02D183C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B8997F" w14:textId="77777777" w:rsidR="00F5504C" w:rsidRPr="00B75178" w:rsidRDefault="00F5504C" w:rsidP="00B75178">
      <w:pPr>
        <w:pStyle w:val="NormalBold"/>
      </w:pPr>
      <w:r w:rsidRPr="00B75178">
        <w:rPr>
          <w:rStyle w:val="HideTWBExt"/>
          <w:b w:val="0"/>
        </w:rPr>
        <w:t>&lt;Article&gt;</w:t>
      </w:r>
      <w:r w:rsidRPr="00B75178">
        <w:t>3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97FFB1D" w14:textId="77777777" w:rsidTr="004D6AA8">
        <w:trPr>
          <w:trHeight w:hRule="exact" w:val="240"/>
          <w:jc w:val="center"/>
        </w:trPr>
        <w:tc>
          <w:tcPr>
            <w:tcW w:w="9752" w:type="dxa"/>
            <w:gridSpan w:val="2"/>
            <w:tcBorders>
              <w:top w:val="nil"/>
              <w:left w:val="nil"/>
              <w:bottom w:val="nil"/>
              <w:right w:val="nil"/>
            </w:tcBorders>
          </w:tcPr>
          <w:p w14:paraId="56E565D2" w14:textId="77777777" w:rsidR="00F5504C" w:rsidRPr="00B75178" w:rsidRDefault="00F5504C" w:rsidP="00B75178">
            <w:pPr>
              <w:widowControl/>
            </w:pPr>
          </w:p>
        </w:tc>
      </w:tr>
      <w:tr w:rsidR="00F5504C" w:rsidRPr="00B75178" w14:paraId="376C8DB3" w14:textId="77777777" w:rsidTr="004D6AA8">
        <w:trPr>
          <w:trHeight w:val="240"/>
          <w:jc w:val="center"/>
        </w:trPr>
        <w:tc>
          <w:tcPr>
            <w:tcW w:w="4876" w:type="dxa"/>
            <w:tcBorders>
              <w:top w:val="nil"/>
              <w:left w:val="nil"/>
              <w:bottom w:val="nil"/>
              <w:right w:val="nil"/>
            </w:tcBorders>
          </w:tcPr>
          <w:p w14:paraId="7DD1487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0D71C7B" w14:textId="77777777" w:rsidR="00F5504C" w:rsidRPr="00B75178" w:rsidRDefault="00F5504C" w:rsidP="00B75178">
            <w:pPr>
              <w:pStyle w:val="AmColumnHeading"/>
            </w:pPr>
            <w:r w:rsidRPr="00B75178">
              <w:t>Tarkistus</w:t>
            </w:r>
          </w:p>
        </w:tc>
      </w:tr>
      <w:tr w:rsidR="00F5504C" w:rsidRPr="00B75178" w14:paraId="4CEF7659" w14:textId="77777777" w:rsidTr="004D6AA8">
        <w:trPr>
          <w:jc w:val="center"/>
        </w:trPr>
        <w:tc>
          <w:tcPr>
            <w:tcW w:w="4876" w:type="dxa"/>
            <w:tcBorders>
              <w:top w:val="nil"/>
              <w:left w:val="nil"/>
              <w:bottom w:val="nil"/>
              <w:right w:val="nil"/>
            </w:tcBorders>
          </w:tcPr>
          <w:p w14:paraId="5A84DEE6" w14:textId="77777777" w:rsidR="00F5504C" w:rsidRPr="00B75178" w:rsidRDefault="00F5504C" w:rsidP="00B75178">
            <w:pPr>
              <w:pStyle w:val="Normal6a"/>
            </w:pPr>
          </w:p>
        </w:tc>
        <w:tc>
          <w:tcPr>
            <w:tcW w:w="4876" w:type="dxa"/>
            <w:tcBorders>
              <w:top w:val="nil"/>
              <w:left w:val="nil"/>
              <w:bottom w:val="nil"/>
              <w:right w:val="nil"/>
            </w:tcBorders>
          </w:tcPr>
          <w:p w14:paraId="3667F359" w14:textId="60FE4DA2" w:rsidR="00F5504C" w:rsidRPr="00B75178" w:rsidRDefault="00F5504C" w:rsidP="00B75178">
            <w:pPr>
              <w:pStyle w:val="Normal6a"/>
              <w:jc w:val="center"/>
            </w:pPr>
            <w:r w:rsidRPr="00B75178">
              <w:rPr>
                <w:b/>
                <w:i/>
              </w:rPr>
              <w:t>3 a artikla</w:t>
            </w:r>
          </w:p>
        </w:tc>
      </w:tr>
      <w:tr w:rsidR="00F5504C" w:rsidRPr="00B75178" w14:paraId="10F17D3B" w14:textId="77777777" w:rsidTr="004D6AA8">
        <w:trPr>
          <w:jc w:val="center"/>
        </w:trPr>
        <w:tc>
          <w:tcPr>
            <w:tcW w:w="4876" w:type="dxa"/>
            <w:tcBorders>
              <w:top w:val="nil"/>
              <w:left w:val="nil"/>
              <w:bottom w:val="nil"/>
              <w:right w:val="nil"/>
            </w:tcBorders>
          </w:tcPr>
          <w:p w14:paraId="199C0615" w14:textId="77777777" w:rsidR="00F5504C" w:rsidRPr="00B75178" w:rsidRDefault="00F5504C" w:rsidP="00B75178">
            <w:pPr>
              <w:pStyle w:val="Normal6a"/>
            </w:pPr>
          </w:p>
        </w:tc>
        <w:tc>
          <w:tcPr>
            <w:tcW w:w="4876" w:type="dxa"/>
            <w:tcBorders>
              <w:top w:val="nil"/>
              <w:left w:val="nil"/>
              <w:bottom w:val="nil"/>
              <w:right w:val="nil"/>
            </w:tcBorders>
          </w:tcPr>
          <w:p w14:paraId="11A20DA0" w14:textId="77777777" w:rsidR="00F5504C" w:rsidRPr="00B75178" w:rsidRDefault="00F5504C" w:rsidP="00B75178">
            <w:pPr>
              <w:pStyle w:val="Normal6a"/>
              <w:jc w:val="center"/>
            </w:pPr>
            <w:r w:rsidRPr="00B75178">
              <w:rPr>
                <w:b/>
                <w:i/>
              </w:rPr>
              <w:t>Tuen soveltamisala</w:t>
            </w:r>
          </w:p>
        </w:tc>
      </w:tr>
      <w:tr w:rsidR="00F5504C" w:rsidRPr="00B75178" w14:paraId="700129D7" w14:textId="77777777" w:rsidTr="004D6AA8">
        <w:trPr>
          <w:jc w:val="center"/>
        </w:trPr>
        <w:tc>
          <w:tcPr>
            <w:tcW w:w="4876" w:type="dxa"/>
            <w:tcBorders>
              <w:top w:val="nil"/>
              <w:left w:val="nil"/>
              <w:bottom w:val="nil"/>
              <w:right w:val="nil"/>
            </w:tcBorders>
          </w:tcPr>
          <w:p w14:paraId="1B5E0C90" w14:textId="77777777" w:rsidR="00F5504C" w:rsidRPr="00B75178" w:rsidRDefault="00F5504C" w:rsidP="00B75178">
            <w:pPr>
              <w:pStyle w:val="Normal6a"/>
            </w:pPr>
          </w:p>
        </w:tc>
        <w:tc>
          <w:tcPr>
            <w:tcW w:w="4876" w:type="dxa"/>
            <w:tcBorders>
              <w:top w:val="nil"/>
              <w:left w:val="nil"/>
              <w:bottom w:val="nil"/>
              <w:right w:val="nil"/>
            </w:tcBorders>
          </w:tcPr>
          <w:p w14:paraId="0214B8C6" w14:textId="77777777" w:rsidR="00F5504C" w:rsidRPr="00B75178" w:rsidRDefault="00F5504C" w:rsidP="00B75178">
            <w:pPr>
              <w:pStyle w:val="Normal6a"/>
            </w:pPr>
            <w:r w:rsidRPr="00B75178">
              <w:rPr>
                <w:b/>
                <w:i/>
              </w:rPr>
              <w:t>1. Unionin tukea annetaan unionin toimille, joilla pyritään saavuttamaan tämän asetuksen 3 artiklassa asetetut tavoitteet.</w:t>
            </w:r>
          </w:p>
        </w:tc>
      </w:tr>
      <w:tr w:rsidR="00F5504C" w:rsidRPr="00B75178" w14:paraId="32B2544E" w14:textId="77777777" w:rsidTr="004D6AA8">
        <w:trPr>
          <w:jc w:val="center"/>
        </w:trPr>
        <w:tc>
          <w:tcPr>
            <w:tcW w:w="4876" w:type="dxa"/>
            <w:tcBorders>
              <w:top w:val="nil"/>
              <w:left w:val="nil"/>
              <w:bottom w:val="nil"/>
              <w:right w:val="nil"/>
            </w:tcBorders>
          </w:tcPr>
          <w:p w14:paraId="77AF19DC" w14:textId="77777777" w:rsidR="00F5504C" w:rsidRPr="00B75178" w:rsidRDefault="00F5504C" w:rsidP="00B75178">
            <w:pPr>
              <w:pStyle w:val="Normal6a"/>
            </w:pPr>
          </w:p>
        </w:tc>
        <w:tc>
          <w:tcPr>
            <w:tcW w:w="4876" w:type="dxa"/>
            <w:tcBorders>
              <w:top w:val="nil"/>
              <w:left w:val="nil"/>
              <w:bottom w:val="nil"/>
              <w:right w:val="nil"/>
            </w:tcBorders>
          </w:tcPr>
          <w:p w14:paraId="13800E53" w14:textId="77777777" w:rsidR="00F5504C" w:rsidRPr="00B75178" w:rsidRDefault="00F5504C" w:rsidP="00B75178">
            <w:pPr>
              <w:pStyle w:val="Normal6a"/>
            </w:pPr>
            <w:r w:rsidRPr="00B75178">
              <w:rPr>
                <w:b/>
                <w:i/>
              </w:rPr>
              <w:t>2. Tavoitteiden saavuttamiseksi unionin tukea voidaan tarvittaessa myöntää asianmukaisesti perustelluissa tapauksissa ja unionin prioriteettien mukaisesti kolmansia maita koskeviin toimiin.</w:t>
            </w:r>
          </w:p>
        </w:tc>
      </w:tr>
      <w:tr w:rsidR="00F5504C" w:rsidRPr="00B75178" w14:paraId="3280AC01" w14:textId="77777777" w:rsidTr="004D6AA8">
        <w:trPr>
          <w:jc w:val="center"/>
        </w:trPr>
        <w:tc>
          <w:tcPr>
            <w:tcW w:w="4876" w:type="dxa"/>
            <w:tcBorders>
              <w:top w:val="nil"/>
              <w:left w:val="nil"/>
              <w:bottom w:val="nil"/>
              <w:right w:val="nil"/>
            </w:tcBorders>
          </w:tcPr>
          <w:p w14:paraId="7E58F91E" w14:textId="77777777" w:rsidR="00F5504C" w:rsidRPr="00B75178" w:rsidRDefault="00F5504C" w:rsidP="00B75178">
            <w:pPr>
              <w:pStyle w:val="Normal6a"/>
            </w:pPr>
          </w:p>
        </w:tc>
        <w:tc>
          <w:tcPr>
            <w:tcW w:w="4876" w:type="dxa"/>
            <w:tcBorders>
              <w:top w:val="nil"/>
              <w:left w:val="nil"/>
              <w:bottom w:val="nil"/>
              <w:right w:val="nil"/>
            </w:tcBorders>
          </w:tcPr>
          <w:p w14:paraId="3659EA5C" w14:textId="77777777" w:rsidR="00F5504C" w:rsidRPr="00B75178" w:rsidRDefault="00F5504C" w:rsidP="00B75178">
            <w:pPr>
              <w:pStyle w:val="Normal6a"/>
            </w:pPr>
            <w:r w:rsidRPr="00B75178">
              <w:rPr>
                <w:b/>
                <w:i/>
              </w:rPr>
              <w:t>3. Komissio ja jäsenvaltiot varmistavat omien vastuualueidensa mukaisesti yhdessä Euroopan ulkosuhdehallinnon kanssa kolmansissa maissa toteutettavien ja niihin liittyvien toimien koordinoinnin asiaankuuluvien unionin politiikkojen, strategioiden ja välineiden kanssa. Ne varmistavat erityisesti, että kolmansissa maissa toteutettavat ja niihin liittyvät toimet</w:t>
            </w:r>
          </w:p>
        </w:tc>
      </w:tr>
      <w:tr w:rsidR="00F5504C" w:rsidRPr="00B75178" w14:paraId="56DA0028" w14:textId="77777777" w:rsidTr="004D6AA8">
        <w:trPr>
          <w:jc w:val="center"/>
        </w:trPr>
        <w:tc>
          <w:tcPr>
            <w:tcW w:w="4876" w:type="dxa"/>
            <w:tcBorders>
              <w:top w:val="nil"/>
              <w:left w:val="nil"/>
              <w:bottom w:val="nil"/>
              <w:right w:val="nil"/>
            </w:tcBorders>
          </w:tcPr>
          <w:p w14:paraId="0D538160" w14:textId="77777777" w:rsidR="00F5504C" w:rsidRPr="00B75178" w:rsidRDefault="00F5504C" w:rsidP="00B75178">
            <w:pPr>
              <w:pStyle w:val="Normal6a"/>
            </w:pPr>
          </w:p>
        </w:tc>
        <w:tc>
          <w:tcPr>
            <w:tcW w:w="4876" w:type="dxa"/>
            <w:tcBorders>
              <w:top w:val="nil"/>
              <w:left w:val="nil"/>
              <w:bottom w:val="nil"/>
              <w:right w:val="nil"/>
            </w:tcBorders>
          </w:tcPr>
          <w:p w14:paraId="5796FFA3" w14:textId="77777777" w:rsidR="00F5504C" w:rsidRPr="00B75178" w:rsidRDefault="00F5504C" w:rsidP="00B75178">
            <w:pPr>
              <w:pStyle w:val="Normal6a"/>
            </w:pPr>
            <w:r w:rsidRPr="00B75178">
              <w:rPr>
                <w:b/>
                <w:i/>
              </w:rPr>
              <w:t>a) toteutetaan siten, että niissä hyödynnetään synergiaa ja noudatetaan johdonmukaisuutta muiden unionin ulkopuolella toteutettavien, muiden unionin välineiden kautta tuettavien toimien kanssa;</w:t>
            </w:r>
          </w:p>
        </w:tc>
      </w:tr>
      <w:tr w:rsidR="00F5504C" w:rsidRPr="00B75178" w14:paraId="25C429B1" w14:textId="77777777" w:rsidTr="004D6AA8">
        <w:trPr>
          <w:jc w:val="center"/>
        </w:trPr>
        <w:tc>
          <w:tcPr>
            <w:tcW w:w="4876" w:type="dxa"/>
            <w:tcBorders>
              <w:top w:val="nil"/>
              <w:left w:val="nil"/>
              <w:bottom w:val="nil"/>
              <w:right w:val="nil"/>
            </w:tcBorders>
          </w:tcPr>
          <w:p w14:paraId="0444E69C" w14:textId="77777777" w:rsidR="00F5504C" w:rsidRPr="00B75178" w:rsidRDefault="00F5504C" w:rsidP="00B75178">
            <w:pPr>
              <w:pStyle w:val="Normal6a"/>
            </w:pPr>
          </w:p>
        </w:tc>
        <w:tc>
          <w:tcPr>
            <w:tcW w:w="4876" w:type="dxa"/>
            <w:tcBorders>
              <w:top w:val="nil"/>
              <w:left w:val="nil"/>
              <w:bottom w:val="nil"/>
              <w:right w:val="nil"/>
            </w:tcBorders>
          </w:tcPr>
          <w:p w14:paraId="624FAD9C" w14:textId="77777777" w:rsidR="00F5504C" w:rsidRPr="00B75178" w:rsidRDefault="00F5504C" w:rsidP="00B75178">
            <w:pPr>
              <w:pStyle w:val="Normal6a"/>
            </w:pPr>
            <w:r w:rsidRPr="00B75178">
              <w:rPr>
                <w:b/>
                <w:i/>
              </w:rPr>
              <w:t>b) noudattavat unionin ulkoista politiikkaa ja kehityspoliittisen johdonmukaisuuden periaatetta ja ovat johdonmukaisia kyseisen alueen tai maan strategista ohjelmasuunnittelua koskevien asiakirjojen kanssa;</w:t>
            </w:r>
          </w:p>
        </w:tc>
      </w:tr>
      <w:tr w:rsidR="00F5504C" w:rsidRPr="00B75178" w14:paraId="4B75B141" w14:textId="77777777" w:rsidTr="004D6AA8">
        <w:trPr>
          <w:jc w:val="center"/>
        </w:trPr>
        <w:tc>
          <w:tcPr>
            <w:tcW w:w="4876" w:type="dxa"/>
            <w:tcBorders>
              <w:top w:val="nil"/>
              <w:left w:val="nil"/>
              <w:bottom w:val="nil"/>
              <w:right w:val="nil"/>
            </w:tcBorders>
          </w:tcPr>
          <w:p w14:paraId="718033FB" w14:textId="77777777" w:rsidR="00F5504C" w:rsidRPr="00B75178" w:rsidRDefault="00F5504C" w:rsidP="00B75178">
            <w:pPr>
              <w:pStyle w:val="Normal6a"/>
            </w:pPr>
          </w:p>
        </w:tc>
        <w:tc>
          <w:tcPr>
            <w:tcW w:w="4876" w:type="dxa"/>
            <w:tcBorders>
              <w:top w:val="nil"/>
              <w:left w:val="nil"/>
              <w:bottom w:val="nil"/>
              <w:right w:val="nil"/>
            </w:tcBorders>
          </w:tcPr>
          <w:p w14:paraId="5E57055D" w14:textId="77777777" w:rsidR="00F5504C" w:rsidRPr="00B75178" w:rsidRDefault="00F5504C" w:rsidP="00B75178">
            <w:pPr>
              <w:pStyle w:val="Normal6a"/>
            </w:pPr>
            <w:r w:rsidRPr="00B75178">
              <w:rPr>
                <w:b/>
                <w:i/>
              </w:rPr>
              <w:t>c) keskittyvät muihin kuin kehitystä tukeviin toimenpiteisiin; sekä</w:t>
            </w:r>
          </w:p>
        </w:tc>
      </w:tr>
      <w:tr w:rsidR="00F5504C" w:rsidRPr="00B75178" w14:paraId="062CDE0A" w14:textId="77777777" w:rsidTr="004D6AA8">
        <w:trPr>
          <w:jc w:val="center"/>
        </w:trPr>
        <w:tc>
          <w:tcPr>
            <w:tcW w:w="4876" w:type="dxa"/>
            <w:tcBorders>
              <w:top w:val="nil"/>
              <w:left w:val="nil"/>
              <w:bottom w:val="nil"/>
              <w:right w:val="nil"/>
            </w:tcBorders>
          </w:tcPr>
          <w:p w14:paraId="7D1DD6BD" w14:textId="77777777" w:rsidR="00F5504C" w:rsidRPr="00B75178" w:rsidRDefault="00F5504C" w:rsidP="00B75178">
            <w:pPr>
              <w:pStyle w:val="Normal6a"/>
            </w:pPr>
          </w:p>
        </w:tc>
        <w:tc>
          <w:tcPr>
            <w:tcW w:w="4876" w:type="dxa"/>
            <w:tcBorders>
              <w:top w:val="nil"/>
              <w:left w:val="nil"/>
              <w:bottom w:val="nil"/>
              <w:right w:val="nil"/>
            </w:tcBorders>
          </w:tcPr>
          <w:p w14:paraId="7CC3FF7A" w14:textId="77777777" w:rsidR="00F5504C" w:rsidRPr="00B75178" w:rsidRDefault="00F5504C" w:rsidP="00B75178">
            <w:pPr>
              <w:pStyle w:val="Normal6a"/>
            </w:pPr>
            <w:r w:rsidRPr="00B75178">
              <w:rPr>
                <w:b/>
                <w:i/>
              </w:rPr>
              <w:t>d) palvelevat unionin sisäisen politiikan etuja ja ovat johdonmukaisia unionissa toteutettavien toimien kanssa.</w:t>
            </w:r>
          </w:p>
        </w:tc>
      </w:tr>
      <w:tr w:rsidR="00F5504C" w:rsidRPr="00B75178" w14:paraId="111E8A9E" w14:textId="77777777" w:rsidTr="004D6AA8">
        <w:trPr>
          <w:jc w:val="center"/>
        </w:trPr>
        <w:tc>
          <w:tcPr>
            <w:tcW w:w="4876" w:type="dxa"/>
            <w:tcBorders>
              <w:top w:val="nil"/>
              <w:left w:val="nil"/>
              <w:bottom w:val="nil"/>
              <w:right w:val="nil"/>
            </w:tcBorders>
          </w:tcPr>
          <w:p w14:paraId="024EDCB6" w14:textId="77777777" w:rsidR="00F5504C" w:rsidRPr="00B75178" w:rsidRDefault="00F5504C" w:rsidP="00B75178">
            <w:pPr>
              <w:pStyle w:val="Normal6a"/>
            </w:pPr>
          </w:p>
        </w:tc>
        <w:tc>
          <w:tcPr>
            <w:tcW w:w="4876" w:type="dxa"/>
            <w:tcBorders>
              <w:top w:val="nil"/>
              <w:left w:val="nil"/>
              <w:bottom w:val="nil"/>
              <w:right w:val="nil"/>
            </w:tcBorders>
          </w:tcPr>
          <w:p w14:paraId="2675D2A3" w14:textId="77777777" w:rsidR="00F5504C" w:rsidRPr="00B75178" w:rsidRDefault="00F5504C" w:rsidP="00B75178">
            <w:pPr>
              <w:pStyle w:val="Normal6a"/>
            </w:pPr>
            <w:r w:rsidRPr="00B75178">
              <w:rPr>
                <w:b/>
                <w:i/>
              </w:rPr>
              <w:t>4. Seuraavat toimet eivät ole tukikelpoisia:</w:t>
            </w:r>
          </w:p>
        </w:tc>
      </w:tr>
      <w:tr w:rsidR="00F5504C" w:rsidRPr="00B75178" w14:paraId="66710BDE" w14:textId="77777777" w:rsidTr="004D6AA8">
        <w:trPr>
          <w:jc w:val="center"/>
        </w:trPr>
        <w:tc>
          <w:tcPr>
            <w:tcW w:w="4876" w:type="dxa"/>
            <w:tcBorders>
              <w:top w:val="nil"/>
              <w:left w:val="nil"/>
              <w:bottom w:val="nil"/>
              <w:right w:val="nil"/>
            </w:tcBorders>
          </w:tcPr>
          <w:p w14:paraId="5BB879E2" w14:textId="77777777" w:rsidR="00F5504C" w:rsidRPr="00B75178" w:rsidRDefault="00F5504C" w:rsidP="00B75178">
            <w:pPr>
              <w:pStyle w:val="Normal6a"/>
            </w:pPr>
          </w:p>
        </w:tc>
        <w:tc>
          <w:tcPr>
            <w:tcW w:w="4876" w:type="dxa"/>
            <w:tcBorders>
              <w:top w:val="nil"/>
              <w:left w:val="nil"/>
              <w:bottom w:val="nil"/>
              <w:right w:val="nil"/>
            </w:tcBorders>
          </w:tcPr>
          <w:p w14:paraId="4F28AC91" w14:textId="77777777" w:rsidR="00F5504C" w:rsidRPr="00B75178" w:rsidRDefault="00F5504C" w:rsidP="00B75178">
            <w:pPr>
              <w:pStyle w:val="Normal6a"/>
            </w:pPr>
            <w:r w:rsidRPr="00B75178">
              <w:rPr>
                <w:b/>
                <w:i/>
              </w:rPr>
              <w:t>a) toimet niillä sisärajoilla, joilla tarkastuksia ei ole vielä poistettu;</w:t>
            </w:r>
          </w:p>
        </w:tc>
      </w:tr>
      <w:tr w:rsidR="00F5504C" w:rsidRPr="00B75178" w14:paraId="2B9A419C" w14:textId="77777777" w:rsidTr="004D6AA8">
        <w:trPr>
          <w:jc w:val="center"/>
        </w:trPr>
        <w:tc>
          <w:tcPr>
            <w:tcW w:w="4876" w:type="dxa"/>
            <w:tcBorders>
              <w:top w:val="nil"/>
              <w:left w:val="nil"/>
              <w:bottom w:val="nil"/>
              <w:right w:val="nil"/>
            </w:tcBorders>
          </w:tcPr>
          <w:p w14:paraId="19E131A5" w14:textId="77777777" w:rsidR="00F5504C" w:rsidRPr="00B75178" w:rsidRDefault="00F5504C" w:rsidP="00B75178">
            <w:pPr>
              <w:pStyle w:val="Normal6a"/>
            </w:pPr>
          </w:p>
        </w:tc>
        <w:tc>
          <w:tcPr>
            <w:tcW w:w="4876" w:type="dxa"/>
            <w:tcBorders>
              <w:top w:val="nil"/>
              <w:left w:val="nil"/>
              <w:bottom w:val="nil"/>
              <w:right w:val="nil"/>
            </w:tcBorders>
          </w:tcPr>
          <w:p w14:paraId="6F3A534A" w14:textId="77777777" w:rsidR="00F5504C" w:rsidRPr="00B75178" w:rsidRDefault="00F5504C" w:rsidP="00B75178">
            <w:pPr>
              <w:pStyle w:val="Normal6a"/>
            </w:pPr>
            <w:r w:rsidRPr="00B75178">
              <w:rPr>
                <w:b/>
                <w:i/>
              </w:rPr>
              <w:t>b) toimet, jotka liittyvät rajavalvonnan väliaikaiseen palauttamiseen asetuksen (EU) 2016/399 2 artiklan 1 alakohdassa tarkoitetuille sisärajoille;</w:t>
            </w:r>
          </w:p>
        </w:tc>
      </w:tr>
      <w:tr w:rsidR="00F5504C" w:rsidRPr="00B75178" w14:paraId="5C632F57" w14:textId="77777777" w:rsidTr="004D6AA8">
        <w:trPr>
          <w:jc w:val="center"/>
        </w:trPr>
        <w:tc>
          <w:tcPr>
            <w:tcW w:w="4876" w:type="dxa"/>
            <w:tcBorders>
              <w:top w:val="nil"/>
              <w:left w:val="nil"/>
              <w:bottom w:val="nil"/>
              <w:right w:val="nil"/>
            </w:tcBorders>
          </w:tcPr>
          <w:p w14:paraId="57D3BDBC" w14:textId="77777777" w:rsidR="00F5504C" w:rsidRPr="00B75178" w:rsidRDefault="00F5504C" w:rsidP="00B75178">
            <w:pPr>
              <w:pStyle w:val="Normal6a"/>
            </w:pPr>
          </w:p>
        </w:tc>
        <w:tc>
          <w:tcPr>
            <w:tcW w:w="4876" w:type="dxa"/>
            <w:tcBorders>
              <w:top w:val="nil"/>
              <w:left w:val="nil"/>
              <w:bottom w:val="nil"/>
              <w:right w:val="nil"/>
            </w:tcBorders>
          </w:tcPr>
          <w:p w14:paraId="7122BABF" w14:textId="77777777" w:rsidR="00F5504C" w:rsidRPr="00B75178" w:rsidRDefault="00F5504C" w:rsidP="00B75178">
            <w:pPr>
              <w:pStyle w:val="Normal6a"/>
            </w:pPr>
            <w:r w:rsidRPr="00B75178">
              <w:rPr>
                <w:b/>
                <w:i/>
              </w:rPr>
              <w:t>c) toimet, joiden päätarkoituksena on tullivalvonta.</w:t>
            </w:r>
          </w:p>
        </w:tc>
      </w:tr>
    </w:tbl>
    <w:p w14:paraId="641C037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1BE6E96" w14:textId="77777777" w:rsidR="00F5504C" w:rsidRPr="00B75178" w:rsidRDefault="00F5504C" w:rsidP="00B75178">
      <w:pPr>
        <w:widowControl/>
      </w:pPr>
      <w:r w:rsidRPr="00B75178">
        <w:rPr>
          <w:rStyle w:val="HideTWBExt"/>
        </w:rPr>
        <w:t>&lt;/AmendB&gt;</w:t>
      </w:r>
    </w:p>
    <w:p w14:paraId="03FFB72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168</w:t>
      </w:r>
      <w:r w:rsidRPr="00B75178">
        <w:rPr>
          <w:rStyle w:val="HideTWBExt"/>
          <w:b w:val="0"/>
        </w:rPr>
        <w:t>&lt;/NumAmB&gt;</w:t>
      </w:r>
    </w:p>
    <w:p w14:paraId="0422DFCA"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48F002D4" w14:textId="77777777" w:rsidR="00F5504C" w:rsidRPr="00B75178" w:rsidRDefault="00F5504C" w:rsidP="00B75178">
      <w:pPr>
        <w:pStyle w:val="NormalBold"/>
      </w:pPr>
      <w:r w:rsidRPr="00B75178">
        <w:rPr>
          <w:rStyle w:val="HideTWBExt"/>
          <w:b w:val="0"/>
        </w:rPr>
        <w:t>&lt;/RepeatBlock-By&gt;</w:t>
      </w:r>
    </w:p>
    <w:p w14:paraId="3AA94C9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BEB3072" w14:textId="77777777" w:rsidR="00F5504C" w:rsidRPr="00B75178" w:rsidRDefault="00F5504C" w:rsidP="00B75178">
      <w:pPr>
        <w:pStyle w:val="NormalBold"/>
      </w:pPr>
      <w:r w:rsidRPr="00B75178">
        <w:rPr>
          <w:rStyle w:val="HideTWBExt"/>
          <w:b w:val="0"/>
        </w:rPr>
        <w:t>&lt;Article&gt;</w:t>
      </w:r>
      <w:r w:rsidRPr="00B75178">
        <w:t>3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C84AEA0" w14:textId="77777777" w:rsidTr="004D6AA8">
        <w:trPr>
          <w:trHeight w:hRule="exact" w:val="240"/>
          <w:jc w:val="center"/>
        </w:trPr>
        <w:tc>
          <w:tcPr>
            <w:tcW w:w="9752" w:type="dxa"/>
            <w:gridSpan w:val="2"/>
            <w:tcBorders>
              <w:top w:val="nil"/>
              <w:left w:val="nil"/>
              <w:bottom w:val="nil"/>
              <w:right w:val="nil"/>
            </w:tcBorders>
          </w:tcPr>
          <w:p w14:paraId="58AE29C1" w14:textId="77777777" w:rsidR="00F5504C" w:rsidRPr="00B75178" w:rsidRDefault="00F5504C" w:rsidP="00B75178">
            <w:pPr>
              <w:widowControl/>
            </w:pPr>
          </w:p>
        </w:tc>
      </w:tr>
      <w:tr w:rsidR="00F5504C" w:rsidRPr="00B75178" w14:paraId="530A8C73" w14:textId="77777777" w:rsidTr="004D6AA8">
        <w:trPr>
          <w:trHeight w:val="240"/>
          <w:jc w:val="center"/>
        </w:trPr>
        <w:tc>
          <w:tcPr>
            <w:tcW w:w="4876" w:type="dxa"/>
            <w:tcBorders>
              <w:top w:val="nil"/>
              <w:left w:val="nil"/>
              <w:bottom w:val="nil"/>
              <w:right w:val="nil"/>
            </w:tcBorders>
          </w:tcPr>
          <w:p w14:paraId="792BFDF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7BB2F19" w14:textId="77777777" w:rsidR="00F5504C" w:rsidRPr="00B75178" w:rsidRDefault="00F5504C" w:rsidP="00B75178">
            <w:pPr>
              <w:pStyle w:val="AmColumnHeading"/>
            </w:pPr>
            <w:r w:rsidRPr="00B75178">
              <w:t>Tarkistus</w:t>
            </w:r>
          </w:p>
        </w:tc>
      </w:tr>
      <w:tr w:rsidR="00F5504C" w:rsidRPr="00B75178" w14:paraId="2603620D" w14:textId="77777777" w:rsidTr="004D6AA8">
        <w:trPr>
          <w:jc w:val="center"/>
        </w:trPr>
        <w:tc>
          <w:tcPr>
            <w:tcW w:w="4876" w:type="dxa"/>
            <w:tcBorders>
              <w:top w:val="nil"/>
              <w:left w:val="nil"/>
              <w:bottom w:val="nil"/>
              <w:right w:val="nil"/>
            </w:tcBorders>
          </w:tcPr>
          <w:p w14:paraId="56BB04B9" w14:textId="77777777" w:rsidR="00F5504C" w:rsidRPr="00B75178" w:rsidRDefault="00F5504C" w:rsidP="00B75178">
            <w:pPr>
              <w:pStyle w:val="Normal6a"/>
            </w:pPr>
          </w:p>
        </w:tc>
        <w:tc>
          <w:tcPr>
            <w:tcW w:w="4876" w:type="dxa"/>
            <w:tcBorders>
              <w:top w:val="nil"/>
              <w:left w:val="nil"/>
              <w:bottom w:val="nil"/>
              <w:right w:val="nil"/>
            </w:tcBorders>
          </w:tcPr>
          <w:p w14:paraId="5FB10B17" w14:textId="16F52B87" w:rsidR="00F5504C" w:rsidRPr="00B75178" w:rsidRDefault="00F5504C" w:rsidP="00B75178">
            <w:pPr>
              <w:pStyle w:val="Normal6a"/>
              <w:jc w:val="center"/>
            </w:pPr>
            <w:r w:rsidRPr="00B75178">
              <w:rPr>
                <w:b/>
                <w:i/>
              </w:rPr>
              <w:t>3 a artikla</w:t>
            </w:r>
          </w:p>
        </w:tc>
      </w:tr>
      <w:tr w:rsidR="00F5504C" w:rsidRPr="00B75178" w14:paraId="671E5191" w14:textId="77777777" w:rsidTr="004D6AA8">
        <w:trPr>
          <w:jc w:val="center"/>
        </w:trPr>
        <w:tc>
          <w:tcPr>
            <w:tcW w:w="4876" w:type="dxa"/>
            <w:tcBorders>
              <w:top w:val="nil"/>
              <w:left w:val="nil"/>
              <w:bottom w:val="nil"/>
              <w:right w:val="nil"/>
            </w:tcBorders>
          </w:tcPr>
          <w:p w14:paraId="6AD54764" w14:textId="77777777" w:rsidR="00F5504C" w:rsidRPr="00B75178" w:rsidRDefault="00F5504C" w:rsidP="00B75178">
            <w:pPr>
              <w:pStyle w:val="Normal6a"/>
            </w:pPr>
          </w:p>
        </w:tc>
        <w:tc>
          <w:tcPr>
            <w:tcW w:w="4876" w:type="dxa"/>
            <w:tcBorders>
              <w:top w:val="nil"/>
              <w:left w:val="nil"/>
              <w:bottom w:val="nil"/>
              <w:right w:val="nil"/>
            </w:tcBorders>
          </w:tcPr>
          <w:p w14:paraId="1320A9C9" w14:textId="77777777" w:rsidR="00F5504C" w:rsidRPr="00B75178" w:rsidRDefault="00F5504C" w:rsidP="00B75178">
            <w:pPr>
              <w:pStyle w:val="Normal6a"/>
              <w:jc w:val="center"/>
            </w:pPr>
            <w:r w:rsidRPr="00B75178">
              <w:rPr>
                <w:b/>
                <w:i/>
              </w:rPr>
              <w:t>Syrjimättömyys ja perusoikeuksien kunnioittaminen</w:t>
            </w:r>
          </w:p>
        </w:tc>
      </w:tr>
      <w:tr w:rsidR="00F5504C" w:rsidRPr="00B75178" w14:paraId="22898FA5" w14:textId="77777777" w:rsidTr="004D6AA8">
        <w:trPr>
          <w:jc w:val="center"/>
        </w:trPr>
        <w:tc>
          <w:tcPr>
            <w:tcW w:w="4876" w:type="dxa"/>
            <w:tcBorders>
              <w:top w:val="nil"/>
              <w:left w:val="nil"/>
              <w:bottom w:val="nil"/>
              <w:right w:val="nil"/>
            </w:tcBorders>
          </w:tcPr>
          <w:p w14:paraId="112C27CE" w14:textId="77777777" w:rsidR="00F5504C" w:rsidRPr="00B75178" w:rsidRDefault="00F5504C" w:rsidP="00B75178">
            <w:pPr>
              <w:pStyle w:val="Normal6a"/>
            </w:pPr>
          </w:p>
        </w:tc>
        <w:tc>
          <w:tcPr>
            <w:tcW w:w="4876" w:type="dxa"/>
            <w:tcBorders>
              <w:top w:val="nil"/>
              <w:left w:val="nil"/>
              <w:bottom w:val="nil"/>
              <w:right w:val="nil"/>
            </w:tcBorders>
          </w:tcPr>
          <w:p w14:paraId="65FFD48A" w14:textId="77777777" w:rsidR="00F5504C" w:rsidRPr="00B75178" w:rsidRDefault="00F5504C" w:rsidP="00B75178">
            <w:pPr>
              <w:pStyle w:val="Normal6a"/>
            </w:pPr>
            <w:r w:rsidRPr="00B75178">
              <w:rPr>
                <w:b/>
                <w:i/>
              </w:rPr>
              <w:t>Unionin tuesta rahoitettavat toimet on toteutettava noudattaen täysimääräisesti unionin säännöstössä ja perusoikeuskirjassa vahvistettuja oikeuksia ja periaatteita sekä perusoikeuksia koskevia unionin kansainvälisiä velvoitteita, erityisesti varmistamalla syrjimättömyyden ja palauttamiskiellon periaatteiden noudattaminen.</w:t>
            </w:r>
          </w:p>
        </w:tc>
      </w:tr>
    </w:tbl>
    <w:p w14:paraId="12587AC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76B8D0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40DD967" w14:textId="77777777" w:rsidR="00F5504C" w:rsidRPr="00B75178" w:rsidRDefault="00F5504C" w:rsidP="00B75178">
      <w:pPr>
        <w:pStyle w:val="AmJustText"/>
      </w:pPr>
      <w:r w:rsidRPr="00B75178">
        <w:t>Perusoikeuksia koskeva vakiosäännös on otettu nykyisestä rajaturvallisuuden ja viisumipolitiikan rahoitustukivälineestä.</w:t>
      </w:r>
    </w:p>
    <w:p w14:paraId="4259FD10" w14:textId="77777777" w:rsidR="00F5504C" w:rsidRPr="00B75178" w:rsidRDefault="00F5504C" w:rsidP="00B75178">
      <w:pPr>
        <w:widowControl/>
      </w:pPr>
      <w:r w:rsidRPr="00B75178">
        <w:rPr>
          <w:rStyle w:val="HideTWBExt"/>
        </w:rPr>
        <w:t>&lt;/AmendB&gt;</w:t>
      </w:r>
    </w:p>
    <w:p w14:paraId="1B6A1E2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169</w:t>
      </w:r>
      <w:r w:rsidRPr="00B75178">
        <w:rPr>
          <w:rStyle w:val="HideTWBExt"/>
          <w:b w:val="0"/>
        </w:rPr>
        <w:t>&lt;/NumAmB&gt;</w:t>
      </w:r>
    </w:p>
    <w:p w14:paraId="511391CA" w14:textId="77777777" w:rsidR="00F5504C" w:rsidRPr="00B75178" w:rsidRDefault="00F5504C" w:rsidP="00B75178">
      <w:pPr>
        <w:pStyle w:val="NormalBold"/>
      </w:pPr>
      <w:r w:rsidRPr="00B75178">
        <w:rPr>
          <w:rStyle w:val="HideTWBExt"/>
          <w:b w:val="0"/>
        </w:rPr>
        <w:t>&lt;RepeatBlock-By&gt;&lt;Members&gt;</w:t>
      </w:r>
      <w:r w:rsidRPr="00B75178">
        <w:t>Ilaria Salis</w:t>
      </w:r>
      <w:r w:rsidRPr="00B75178">
        <w:rPr>
          <w:rStyle w:val="HideTWBExt"/>
          <w:b w:val="0"/>
        </w:rPr>
        <w:t>&lt;/Members&gt;</w:t>
      </w:r>
    </w:p>
    <w:p w14:paraId="76CCC121" w14:textId="77777777" w:rsidR="00F5504C" w:rsidRPr="00B75178" w:rsidRDefault="00F5504C" w:rsidP="00B75178">
      <w:pPr>
        <w:pStyle w:val="NormalBold"/>
      </w:pPr>
      <w:r w:rsidRPr="00B75178">
        <w:rPr>
          <w:rStyle w:val="HideTWBExt"/>
          <w:b w:val="0"/>
        </w:rPr>
        <w:t>&lt;/RepeatBlock-By&gt;</w:t>
      </w:r>
    </w:p>
    <w:p w14:paraId="281A0B8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A38C2F7" w14:textId="77777777" w:rsidR="00F5504C" w:rsidRPr="00B75178" w:rsidRDefault="00F5504C" w:rsidP="00B75178">
      <w:pPr>
        <w:pStyle w:val="NormalBold"/>
      </w:pPr>
      <w:r w:rsidRPr="00B75178">
        <w:rPr>
          <w:rStyle w:val="HideTWBExt"/>
          <w:b w:val="0"/>
        </w:rPr>
        <w:t>&lt;Article&gt;</w:t>
      </w:r>
      <w:r w:rsidRPr="00B75178">
        <w:t>3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6E24968" w14:textId="77777777" w:rsidTr="004D6AA8">
        <w:trPr>
          <w:trHeight w:hRule="exact" w:val="240"/>
          <w:jc w:val="center"/>
        </w:trPr>
        <w:tc>
          <w:tcPr>
            <w:tcW w:w="9752" w:type="dxa"/>
            <w:gridSpan w:val="2"/>
            <w:tcBorders>
              <w:top w:val="nil"/>
              <w:left w:val="nil"/>
              <w:bottom w:val="nil"/>
              <w:right w:val="nil"/>
            </w:tcBorders>
          </w:tcPr>
          <w:p w14:paraId="3E9C2272" w14:textId="77777777" w:rsidR="00F5504C" w:rsidRPr="00B75178" w:rsidRDefault="00F5504C" w:rsidP="00B75178">
            <w:pPr>
              <w:widowControl/>
            </w:pPr>
          </w:p>
        </w:tc>
      </w:tr>
      <w:tr w:rsidR="00F5504C" w:rsidRPr="00B75178" w14:paraId="34FF1247" w14:textId="77777777" w:rsidTr="004D6AA8">
        <w:trPr>
          <w:trHeight w:val="240"/>
          <w:jc w:val="center"/>
        </w:trPr>
        <w:tc>
          <w:tcPr>
            <w:tcW w:w="4876" w:type="dxa"/>
            <w:tcBorders>
              <w:top w:val="nil"/>
              <w:left w:val="nil"/>
              <w:bottom w:val="nil"/>
              <w:right w:val="nil"/>
            </w:tcBorders>
          </w:tcPr>
          <w:p w14:paraId="3226D40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6A0E1B1" w14:textId="77777777" w:rsidR="00F5504C" w:rsidRPr="00B75178" w:rsidRDefault="00F5504C" w:rsidP="00B75178">
            <w:pPr>
              <w:pStyle w:val="AmColumnHeading"/>
            </w:pPr>
            <w:r w:rsidRPr="00B75178">
              <w:t>Tarkistus</w:t>
            </w:r>
          </w:p>
        </w:tc>
      </w:tr>
      <w:tr w:rsidR="00F5504C" w:rsidRPr="00B75178" w14:paraId="045F7FE8" w14:textId="77777777" w:rsidTr="004D6AA8">
        <w:trPr>
          <w:jc w:val="center"/>
        </w:trPr>
        <w:tc>
          <w:tcPr>
            <w:tcW w:w="4876" w:type="dxa"/>
            <w:tcBorders>
              <w:top w:val="nil"/>
              <w:left w:val="nil"/>
              <w:bottom w:val="nil"/>
              <w:right w:val="nil"/>
            </w:tcBorders>
          </w:tcPr>
          <w:p w14:paraId="386CF281" w14:textId="77777777" w:rsidR="00F5504C" w:rsidRPr="00B75178" w:rsidRDefault="00F5504C" w:rsidP="00B75178">
            <w:pPr>
              <w:pStyle w:val="Normal6a"/>
            </w:pPr>
          </w:p>
        </w:tc>
        <w:tc>
          <w:tcPr>
            <w:tcW w:w="4876" w:type="dxa"/>
            <w:tcBorders>
              <w:top w:val="nil"/>
              <w:left w:val="nil"/>
              <w:bottom w:val="nil"/>
              <w:right w:val="nil"/>
            </w:tcBorders>
          </w:tcPr>
          <w:p w14:paraId="46A007FE" w14:textId="56938E31" w:rsidR="00F5504C" w:rsidRPr="00B75178" w:rsidRDefault="00F5504C" w:rsidP="00B75178">
            <w:pPr>
              <w:pStyle w:val="Normal6a"/>
              <w:jc w:val="center"/>
            </w:pPr>
            <w:r w:rsidRPr="00B75178">
              <w:rPr>
                <w:b/>
                <w:i/>
              </w:rPr>
              <w:t>3 a artikla</w:t>
            </w:r>
          </w:p>
        </w:tc>
      </w:tr>
      <w:tr w:rsidR="00F5504C" w:rsidRPr="00B75178" w14:paraId="3D5D4A5E" w14:textId="77777777" w:rsidTr="004D6AA8">
        <w:trPr>
          <w:jc w:val="center"/>
        </w:trPr>
        <w:tc>
          <w:tcPr>
            <w:tcW w:w="4876" w:type="dxa"/>
            <w:tcBorders>
              <w:top w:val="nil"/>
              <w:left w:val="nil"/>
              <w:bottom w:val="nil"/>
              <w:right w:val="nil"/>
            </w:tcBorders>
          </w:tcPr>
          <w:p w14:paraId="5EBA9895" w14:textId="77777777" w:rsidR="00F5504C" w:rsidRPr="00B75178" w:rsidRDefault="00F5504C" w:rsidP="00B75178">
            <w:pPr>
              <w:pStyle w:val="Normal6a"/>
            </w:pPr>
          </w:p>
        </w:tc>
        <w:tc>
          <w:tcPr>
            <w:tcW w:w="4876" w:type="dxa"/>
            <w:tcBorders>
              <w:top w:val="nil"/>
              <w:left w:val="nil"/>
              <w:bottom w:val="nil"/>
              <w:right w:val="nil"/>
            </w:tcBorders>
          </w:tcPr>
          <w:p w14:paraId="377C79E6" w14:textId="77777777" w:rsidR="00F5504C" w:rsidRPr="00B75178" w:rsidRDefault="00F5504C" w:rsidP="00B75178">
            <w:pPr>
              <w:pStyle w:val="Normal6a"/>
              <w:jc w:val="center"/>
            </w:pPr>
            <w:r w:rsidRPr="00B75178">
              <w:rPr>
                <w:b/>
                <w:i/>
              </w:rPr>
              <w:t>Syrjimättömyys ja perusoikeuksien kunnioittaminen</w:t>
            </w:r>
          </w:p>
        </w:tc>
      </w:tr>
      <w:tr w:rsidR="00F5504C" w:rsidRPr="00B75178" w14:paraId="580A1E51" w14:textId="77777777" w:rsidTr="004D6AA8">
        <w:trPr>
          <w:jc w:val="center"/>
        </w:trPr>
        <w:tc>
          <w:tcPr>
            <w:tcW w:w="4876" w:type="dxa"/>
            <w:tcBorders>
              <w:top w:val="nil"/>
              <w:left w:val="nil"/>
              <w:bottom w:val="nil"/>
              <w:right w:val="nil"/>
            </w:tcBorders>
          </w:tcPr>
          <w:p w14:paraId="3EFABB82" w14:textId="77777777" w:rsidR="00F5504C" w:rsidRPr="00B75178" w:rsidRDefault="00F5504C" w:rsidP="00B75178">
            <w:pPr>
              <w:pStyle w:val="Normal6a"/>
            </w:pPr>
          </w:p>
        </w:tc>
        <w:tc>
          <w:tcPr>
            <w:tcW w:w="4876" w:type="dxa"/>
            <w:tcBorders>
              <w:top w:val="nil"/>
              <w:left w:val="nil"/>
              <w:bottom w:val="nil"/>
              <w:right w:val="nil"/>
            </w:tcBorders>
          </w:tcPr>
          <w:p w14:paraId="33F84F61" w14:textId="77777777" w:rsidR="00F5504C" w:rsidRPr="00B75178" w:rsidRDefault="00F5504C" w:rsidP="00B75178">
            <w:pPr>
              <w:pStyle w:val="Normal6a"/>
            </w:pPr>
            <w:r w:rsidRPr="00B75178">
              <w:rPr>
                <w:b/>
                <w:i/>
              </w:rPr>
              <w:t>Unionin tuesta rahoitettavat toimet on toteutettava noudattaen täysimääräisesti unionin säännöstössä ja perusoikeuskirjassa vahvistettuja oikeuksia ja periaatteita sekä perusoikeuksia koskevia unionin kansainvälisiä velvoitteita, erityisesti varmistamalla syrjimättömyyden ja palauttamiskiellon periaatteiden noudattaminen.</w:t>
            </w:r>
          </w:p>
        </w:tc>
      </w:tr>
    </w:tbl>
    <w:p w14:paraId="173A00B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73A268D" w14:textId="77777777" w:rsidR="00F5504C" w:rsidRPr="00B75178" w:rsidRDefault="00F5504C" w:rsidP="00B75178">
      <w:pPr>
        <w:widowControl/>
      </w:pPr>
      <w:r w:rsidRPr="00B75178">
        <w:rPr>
          <w:rStyle w:val="HideTWBExt"/>
        </w:rPr>
        <w:t>&lt;/AmendB&gt;</w:t>
      </w:r>
    </w:p>
    <w:p w14:paraId="3161525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170</w:t>
      </w:r>
      <w:r w:rsidRPr="00B75178">
        <w:rPr>
          <w:rStyle w:val="HideTWBExt"/>
          <w:b w:val="0"/>
        </w:rPr>
        <w:t>&lt;/NumAmB&gt;</w:t>
      </w:r>
    </w:p>
    <w:p w14:paraId="7DA09F81"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6141825" w14:textId="77777777" w:rsidR="00F5504C" w:rsidRPr="00B75178" w:rsidRDefault="00F5504C" w:rsidP="00B75178">
      <w:pPr>
        <w:pStyle w:val="NormalBold"/>
      </w:pPr>
      <w:r w:rsidRPr="00B75178">
        <w:rPr>
          <w:rStyle w:val="HideTWBExt"/>
          <w:b w:val="0"/>
        </w:rPr>
        <w:t>&lt;/RepeatBlock-By&gt;</w:t>
      </w:r>
    </w:p>
    <w:p w14:paraId="1BEEF5B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955691D" w14:textId="77777777" w:rsidR="00F5504C" w:rsidRPr="00B75178" w:rsidRDefault="00F5504C" w:rsidP="00B75178">
      <w:pPr>
        <w:pStyle w:val="NormalBold"/>
      </w:pPr>
      <w:r w:rsidRPr="00B75178">
        <w:rPr>
          <w:rStyle w:val="HideTWBExt"/>
          <w:b w:val="0"/>
        </w:rPr>
        <w:t>&lt;Article&gt;</w:t>
      </w:r>
      <w:r w:rsidRPr="00B75178">
        <w:t>4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5ABA2F2" w14:textId="77777777" w:rsidTr="004D6AA8">
        <w:trPr>
          <w:trHeight w:hRule="exact" w:val="240"/>
          <w:jc w:val="center"/>
        </w:trPr>
        <w:tc>
          <w:tcPr>
            <w:tcW w:w="9752" w:type="dxa"/>
            <w:gridSpan w:val="2"/>
            <w:tcBorders>
              <w:top w:val="nil"/>
              <w:left w:val="nil"/>
              <w:bottom w:val="nil"/>
              <w:right w:val="nil"/>
            </w:tcBorders>
          </w:tcPr>
          <w:p w14:paraId="1CAE4C23" w14:textId="77777777" w:rsidR="00F5504C" w:rsidRPr="00B75178" w:rsidRDefault="00F5504C" w:rsidP="00B75178">
            <w:pPr>
              <w:widowControl/>
            </w:pPr>
          </w:p>
        </w:tc>
      </w:tr>
      <w:tr w:rsidR="00F5504C" w:rsidRPr="00B75178" w14:paraId="699312B9" w14:textId="77777777" w:rsidTr="004D6AA8">
        <w:trPr>
          <w:trHeight w:val="240"/>
          <w:jc w:val="center"/>
        </w:trPr>
        <w:tc>
          <w:tcPr>
            <w:tcW w:w="4876" w:type="dxa"/>
            <w:tcBorders>
              <w:top w:val="nil"/>
              <w:left w:val="nil"/>
              <w:bottom w:val="nil"/>
              <w:right w:val="nil"/>
            </w:tcBorders>
          </w:tcPr>
          <w:p w14:paraId="0496FBA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F40F210" w14:textId="77777777" w:rsidR="00F5504C" w:rsidRPr="00B75178" w:rsidRDefault="00F5504C" w:rsidP="00B75178">
            <w:pPr>
              <w:pStyle w:val="AmColumnHeading"/>
            </w:pPr>
            <w:r w:rsidRPr="00B75178">
              <w:t>Tarkistus</w:t>
            </w:r>
          </w:p>
        </w:tc>
      </w:tr>
      <w:tr w:rsidR="00F5504C" w:rsidRPr="00B75178" w14:paraId="1604A5D1" w14:textId="77777777" w:rsidTr="004D6AA8">
        <w:trPr>
          <w:jc w:val="center"/>
        </w:trPr>
        <w:tc>
          <w:tcPr>
            <w:tcW w:w="4876" w:type="dxa"/>
            <w:tcBorders>
              <w:top w:val="nil"/>
              <w:left w:val="nil"/>
              <w:bottom w:val="nil"/>
              <w:right w:val="nil"/>
            </w:tcBorders>
          </w:tcPr>
          <w:p w14:paraId="4A4224EA" w14:textId="77777777" w:rsidR="00F5504C" w:rsidRPr="00B75178" w:rsidRDefault="00F5504C" w:rsidP="00B75178">
            <w:pPr>
              <w:pStyle w:val="Normal6a"/>
            </w:pPr>
            <w:r w:rsidRPr="00B75178">
              <w:t>1.</w:t>
            </w:r>
            <w:r w:rsidRPr="00B75178">
              <w:tab/>
              <w:t xml:space="preserve">Edellä olevassa 3 artiklassa vahvistettujen tavoitteiden toteuttamiseen varatut ohjeelliset rahoituspuitteet kaudeksi 2028–2034 ovat </w:t>
            </w:r>
            <w:r w:rsidRPr="00B75178">
              <w:rPr>
                <w:b/>
                <w:i/>
              </w:rPr>
              <w:t>15 396 750 000 euroa</w:t>
            </w:r>
            <w:r w:rsidRPr="00B75178">
              <w:t xml:space="preserve">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c>
          <w:tcPr>
            <w:tcW w:w="4876" w:type="dxa"/>
            <w:tcBorders>
              <w:top w:val="nil"/>
              <w:left w:val="nil"/>
              <w:bottom w:val="nil"/>
              <w:right w:val="nil"/>
            </w:tcBorders>
          </w:tcPr>
          <w:p w14:paraId="668EF973" w14:textId="77777777" w:rsidR="00F5504C" w:rsidRPr="00B75178" w:rsidRDefault="00F5504C" w:rsidP="00B75178">
            <w:pPr>
              <w:pStyle w:val="Normal6a"/>
            </w:pPr>
            <w:r w:rsidRPr="00B75178">
              <w:t>1.</w:t>
            </w:r>
            <w:r w:rsidRPr="00B75178">
              <w:tab/>
              <w:t xml:space="preserve">Edellä olevassa 3 artiklassa vahvistettujen tavoitteiden toteuttamiseen varatut ohjeelliset rahoituspuitteet kaudeksi 2028–2034 ovat </w:t>
            </w:r>
            <w:r w:rsidRPr="00B75178">
              <w:rPr>
                <w:b/>
                <w:i/>
              </w:rPr>
              <w:t>[...]</w:t>
            </w:r>
            <w:r w:rsidRPr="00B75178">
              <w:t xml:space="preserve">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r>
    </w:tbl>
    <w:p w14:paraId="4B5A122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9762F3D" w14:textId="77777777" w:rsidR="00F5504C" w:rsidRPr="00B75178" w:rsidRDefault="00F5504C" w:rsidP="00B75178">
      <w:pPr>
        <w:widowControl/>
      </w:pPr>
      <w:r w:rsidRPr="00B75178">
        <w:rPr>
          <w:rStyle w:val="HideTWBExt"/>
        </w:rPr>
        <w:t>&lt;/AmendB&gt;</w:t>
      </w:r>
    </w:p>
    <w:p w14:paraId="21E434A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171</w:t>
      </w:r>
      <w:r w:rsidRPr="00B75178">
        <w:rPr>
          <w:rStyle w:val="HideTWBExt"/>
          <w:b w:val="0"/>
        </w:rPr>
        <w:t>&lt;/NumAmB&gt;</w:t>
      </w:r>
    </w:p>
    <w:p w14:paraId="4AC4B273" w14:textId="77777777" w:rsidR="00F5504C" w:rsidRPr="00B75178" w:rsidRDefault="00F5504C" w:rsidP="00B75178">
      <w:pPr>
        <w:pStyle w:val="NormalBold"/>
      </w:pPr>
      <w:r w:rsidRPr="00B75178">
        <w:rPr>
          <w:rStyle w:val="HideTWBExt"/>
          <w:b w:val="0"/>
        </w:rPr>
        <w:t>&lt;RepeatBlock-By&gt;&lt;Members&gt;</w:t>
      </w:r>
      <w:r w:rsidRPr="00B75178">
        <w:t>Tom Vandendriessche</w:t>
      </w:r>
      <w:r w:rsidRPr="00B75178">
        <w:rPr>
          <w:rStyle w:val="HideTWBExt"/>
          <w:b w:val="0"/>
        </w:rPr>
        <w:t>&lt;/Members&gt;</w:t>
      </w:r>
    </w:p>
    <w:p w14:paraId="76FEC010" w14:textId="77777777" w:rsidR="00F5504C" w:rsidRPr="00B75178" w:rsidRDefault="00F5504C" w:rsidP="00B75178">
      <w:pPr>
        <w:pStyle w:val="NormalBold"/>
      </w:pPr>
      <w:r w:rsidRPr="00B75178">
        <w:rPr>
          <w:rStyle w:val="HideTWBExt"/>
          <w:b w:val="0"/>
        </w:rPr>
        <w:t>&lt;/RepeatBlock-By&gt;</w:t>
      </w:r>
    </w:p>
    <w:p w14:paraId="261B214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D92145" w14:textId="77777777" w:rsidR="00F5504C" w:rsidRPr="00B75178" w:rsidRDefault="00F5504C" w:rsidP="00B75178">
      <w:pPr>
        <w:pStyle w:val="NormalBold"/>
      </w:pPr>
      <w:r w:rsidRPr="00B75178">
        <w:rPr>
          <w:rStyle w:val="HideTWBExt"/>
          <w:b w:val="0"/>
        </w:rPr>
        <w:t>&lt;Article&gt;</w:t>
      </w:r>
      <w:r w:rsidRPr="00B75178">
        <w:t>4 artikla – 1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EC5D0D" w14:textId="77777777" w:rsidTr="004D6AA8">
        <w:trPr>
          <w:trHeight w:hRule="exact" w:val="240"/>
          <w:jc w:val="center"/>
        </w:trPr>
        <w:tc>
          <w:tcPr>
            <w:tcW w:w="9752" w:type="dxa"/>
            <w:gridSpan w:val="2"/>
            <w:tcBorders>
              <w:top w:val="nil"/>
              <w:left w:val="nil"/>
              <w:bottom w:val="nil"/>
              <w:right w:val="nil"/>
            </w:tcBorders>
          </w:tcPr>
          <w:p w14:paraId="19DE4AE8" w14:textId="77777777" w:rsidR="00F5504C" w:rsidRPr="00B75178" w:rsidRDefault="00F5504C" w:rsidP="00B75178">
            <w:pPr>
              <w:widowControl/>
            </w:pPr>
          </w:p>
        </w:tc>
      </w:tr>
      <w:tr w:rsidR="00F5504C" w:rsidRPr="00B75178" w14:paraId="1FF4150E" w14:textId="77777777" w:rsidTr="004D6AA8">
        <w:trPr>
          <w:trHeight w:val="240"/>
          <w:jc w:val="center"/>
        </w:trPr>
        <w:tc>
          <w:tcPr>
            <w:tcW w:w="4876" w:type="dxa"/>
            <w:tcBorders>
              <w:top w:val="nil"/>
              <w:left w:val="nil"/>
              <w:bottom w:val="nil"/>
              <w:right w:val="nil"/>
            </w:tcBorders>
          </w:tcPr>
          <w:p w14:paraId="29BAB37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A837388" w14:textId="77777777" w:rsidR="00F5504C" w:rsidRPr="00B75178" w:rsidRDefault="00F5504C" w:rsidP="00B75178">
            <w:pPr>
              <w:pStyle w:val="AmColumnHeading"/>
            </w:pPr>
            <w:r w:rsidRPr="00B75178">
              <w:t>Tarkistus</w:t>
            </w:r>
          </w:p>
        </w:tc>
      </w:tr>
      <w:tr w:rsidR="00F5504C" w:rsidRPr="00B75178" w14:paraId="7DFEF5A7" w14:textId="77777777" w:rsidTr="004D6AA8">
        <w:trPr>
          <w:jc w:val="center"/>
        </w:trPr>
        <w:tc>
          <w:tcPr>
            <w:tcW w:w="4876" w:type="dxa"/>
            <w:tcBorders>
              <w:top w:val="nil"/>
              <w:left w:val="nil"/>
              <w:bottom w:val="nil"/>
              <w:right w:val="nil"/>
            </w:tcBorders>
          </w:tcPr>
          <w:p w14:paraId="71D87C3F" w14:textId="77777777" w:rsidR="00F5504C" w:rsidRPr="00B75178" w:rsidRDefault="00F5504C" w:rsidP="00B75178">
            <w:pPr>
              <w:pStyle w:val="Normal6a"/>
            </w:pPr>
          </w:p>
        </w:tc>
        <w:tc>
          <w:tcPr>
            <w:tcW w:w="4876" w:type="dxa"/>
            <w:tcBorders>
              <w:top w:val="nil"/>
              <w:left w:val="nil"/>
              <w:bottom w:val="nil"/>
              <w:right w:val="nil"/>
            </w:tcBorders>
          </w:tcPr>
          <w:p w14:paraId="192365A4" w14:textId="77777777" w:rsidR="00F5504C" w:rsidRPr="00B75178" w:rsidRDefault="00F5504C" w:rsidP="00B75178">
            <w:pPr>
              <w:pStyle w:val="Normal6a"/>
            </w:pPr>
            <w:r w:rsidRPr="00B75178">
              <w:rPr>
                <w:b/>
                <w:i/>
              </w:rPr>
              <w:t>1 a.</w:t>
            </w:r>
            <w:r w:rsidRPr="00B75178">
              <w:tab/>
            </w:r>
            <w:r w:rsidRPr="00B75178">
              <w:rPr>
                <w:b/>
                <w:i/>
              </w:rPr>
              <w:t>Vähintään 40 prosenttia 1 kohdassa vahvistetuista ohjeellisista määrärahoista on varattava tiukasti fyysisen ja teknisen rajapuolustusinfrastruktuurin hankintaan, rakentamiseen ja ylläpitoon sekä laittomien maahanmuuttajien nopeaan paluuseen liittyviin toimintakustannuksiin. Tämän asetuksen nojalla myönnettyjä varoja ei myöskään saa osoittaa valtioista riippumattomille järjestöille tai yhteisöille, joiden toiminta toimii laittoman maahanmuuton vetovoimatekijänä, mukaan lukien riippumattomat etsintä- ja pelastusoperaatiot.</w:t>
            </w:r>
          </w:p>
        </w:tc>
      </w:tr>
    </w:tbl>
    <w:p w14:paraId="392306E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FCC6985" w14:textId="77777777" w:rsidR="00F5504C" w:rsidRPr="00B75178" w:rsidRDefault="00F5504C" w:rsidP="00B75178">
      <w:pPr>
        <w:widowControl/>
      </w:pPr>
      <w:r w:rsidRPr="00B75178">
        <w:rPr>
          <w:rStyle w:val="HideTWBExt"/>
        </w:rPr>
        <w:t>&lt;/AmendB&gt;</w:t>
      </w:r>
    </w:p>
    <w:p w14:paraId="3E19D71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172</w:t>
      </w:r>
      <w:r w:rsidRPr="00B75178">
        <w:rPr>
          <w:rStyle w:val="HideTWBExt"/>
          <w:b w:val="0"/>
        </w:rPr>
        <w:t>&lt;/NumAmB&gt;</w:t>
      </w:r>
    </w:p>
    <w:p w14:paraId="005E9409"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4761D398" w14:textId="77777777" w:rsidR="00F5504C" w:rsidRPr="00B75178" w:rsidRDefault="00F5504C" w:rsidP="00B75178">
      <w:pPr>
        <w:pStyle w:val="NormalBold"/>
      </w:pPr>
      <w:r w:rsidRPr="00B75178">
        <w:rPr>
          <w:rStyle w:val="HideTWBExt"/>
          <w:b w:val="0"/>
        </w:rPr>
        <w:t>&lt;/RepeatBlock-By&gt;</w:t>
      </w:r>
    </w:p>
    <w:p w14:paraId="0EFF3C2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0B33C11" w14:textId="77777777" w:rsidR="00F5504C" w:rsidRPr="00B75178" w:rsidRDefault="00F5504C" w:rsidP="00B75178">
      <w:pPr>
        <w:pStyle w:val="NormalBold"/>
      </w:pPr>
      <w:r w:rsidRPr="00B75178">
        <w:rPr>
          <w:rStyle w:val="HideTWBExt"/>
          <w:b w:val="0"/>
        </w:rPr>
        <w:t>&lt;Article&gt;</w:t>
      </w:r>
      <w:r w:rsidRPr="00B75178">
        <w:t>4 artikla – 2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23BF6CF" w14:textId="77777777" w:rsidTr="004D6AA8">
        <w:trPr>
          <w:trHeight w:hRule="exact" w:val="240"/>
          <w:jc w:val="center"/>
        </w:trPr>
        <w:tc>
          <w:tcPr>
            <w:tcW w:w="9752" w:type="dxa"/>
            <w:gridSpan w:val="2"/>
            <w:tcBorders>
              <w:top w:val="nil"/>
              <w:left w:val="nil"/>
              <w:bottom w:val="nil"/>
              <w:right w:val="nil"/>
            </w:tcBorders>
          </w:tcPr>
          <w:p w14:paraId="27145635" w14:textId="77777777" w:rsidR="00F5504C" w:rsidRPr="00B75178" w:rsidRDefault="00F5504C" w:rsidP="00B75178">
            <w:pPr>
              <w:widowControl/>
            </w:pPr>
          </w:p>
        </w:tc>
      </w:tr>
      <w:tr w:rsidR="00F5504C" w:rsidRPr="00B75178" w14:paraId="527FB798" w14:textId="77777777" w:rsidTr="004D6AA8">
        <w:trPr>
          <w:trHeight w:val="240"/>
          <w:jc w:val="center"/>
        </w:trPr>
        <w:tc>
          <w:tcPr>
            <w:tcW w:w="4876" w:type="dxa"/>
            <w:tcBorders>
              <w:top w:val="nil"/>
              <w:left w:val="nil"/>
              <w:bottom w:val="nil"/>
              <w:right w:val="nil"/>
            </w:tcBorders>
          </w:tcPr>
          <w:p w14:paraId="61784EF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F797B65" w14:textId="77777777" w:rsidR="00F5504C" w:rsidRPr="00B75178" w:rsidRDefault="00F5504C" w:rsidP="00B75178">
            <w:pPr>
              <w:pStyle w:val="AmColumnHeading"/>
            </w:pPr>
            <w:r w:rsidRPr="00B75178">
              <w:t>Tarkistus</w:t>
            </w:r>
          </w:p>
        </w:tc>
      </w:tr>
      <w:tr w:rsidR="00F5504C" w:rsidRPr="00B75178" w14:paraId="04C445E8" w14:textId="77777777" w:rsidTr="004D6AA8">
        <w:trPr>
          <w:jc w:val="center"/>
        </w:trPr>
        <w:tc>
          <w:tcPr>
            <w:tcW w:w="4876" w:type="dxa"/>
            <w:tcBorders>
              <w:top w:val="nil"/>
              <w:left w:val="nil"/>
              <w:bottom w:val="nil"/>
              <w:right w:val="nil"/>
            </w:tcBorders>
          </w:tcPr>
          <w:p w14:paraId="08B31D43" w14:textId="77777777" w:rsidR="00F5504C" w:rsidRPr="00B75178" w:rsidRDefault="00F5504C" w:rsidP="00B75178">
            <w:pPr>
              <w:pStyle w:val="Normal6a"/>
            </w:pPr>
            <w:r w:rsidRPr="00B75178">
              <w:t>2.</w:t>
            </w:r>
            <w:r w:rsidRPr="00B75178">
              <w:tab/>
              <w:t>Komissio antaa täytäntöönpanosäädöksen, jossa vahvistetaan jäsenvaltiokohtainen määrä soveltamalla Euroopan taloudellisen, sosiaalisen ja alueellisen yhteenkuuluvuuden, maatalouden ja maaseudun, kalatalouden ja merielinkeinojen, vaurauden ja turvallisuuden rahaston annetun asetuksen (EU) [...] liitteessä I olevassa B jaksossa esitettyä jakomenetelmää.</w:t>
            </w:r>
          </w:p>
        </w:tc>
        <w:tc>
          <w:tcPr>
            <w:tcW w:w="4876" w:type="dxa"/>
            <w:tcBorders>
              <w:top w:val="nil"/>
              <w:left w:val="nil"/>
              <w:bottom w:val="nil"/>
              <w:right w:val="nil"/>
            </w:tcBorders>
          </w:tcPr>
          <w:p w14:paraId="5A763B0D" w14:textId="77777777" w:rsidR="00F5504C" w:rsidRPr="00B75178" w:rsidRDefault="00F5504C" w:rsidP="00B75178">
            <w:pPr>
              <w:pStyle w:val="Normal6a"/>
            </w:pPr>
            <w:r w:rsidRPr="00B75178">
              <w:t>2.</w:t>
            </w:r>
            <w:r w:rsidRPr="00B75178">
              <w:tab/>
              <w:t xml:space="preserve">Komissio antaa täytäntöönpanosäädöksen, jossa vahvistetaan jäsenvaltiokohtainen määrä soveltamalla Euroopan taloudellisen, sosiaalisen ja alueellisen yhteenkuuluvuuden, maatalouden ja maaseudun, kalatalouden ja merielinkeinojen, vaurauden ja turvallisuuden rahaston annetun asetuksen (EU) [...] liitteessä I olevassa B jaksossa esitettyä jakomenetelmää </w:t>
            </w:r>
            <w:r w:rsidRPr="00B75178">
              <w:rPr>
                <w:b/>
                <w:i/>
              </w:rPr>
              <w:t>ottaen huomioon objektiiviset perusteet, mukaan lukien ulkorajojen pituus, muuttopaine, turvallisuusriskit ja jäsenvaltioiden erityiset maantieteelliset olosuhteet</w:t>
            </w:r>
            <w:r w:rsidRPr="00B75178">
              <w:t>.</w:t>
            </w:r>
          </w:p>
        </w:tc>
      </w:tr>
    </w:tbl>
    <w:p w14:paraId="78BA832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2645B5DA" w14:textId="77777777" w:rsidR="00F5504C" w:rsidRPr="00B75178" w:rsidRDefault="00F5504C" w:rsidP="00B75178">
      <w:pPr>
        <w:widowControl/>
      </w:pPr>
      <w:r w:rsidRPr="00B75178">
        <w:rPr>
          <w:rStyle w:val="HideTWBExt"/>
        </w:rPr>
        <w:t>&lt;/AmendB&gt;</w:t>
      </w:r>
    </w:p>
    <w:p w14:paraId="6CD58B5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173</w:t>
      </w:r>
      <w:r w:rsidRPr="00B75178">
        <w:rPr>
          <w:rStyle w:val="HideTWBExt"/>
          <w:b w:val="0"/>
        </w:rPr>
        <w:t>&lt;/NumAmB&gt;</w:t>
      </w:r>
    </w:p>
    <w:p w14:paraId="574FF2C1"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3120C815" w14:textId="77777777" w:rsidR="00F5504C" w:rsidRPr="00B75178" w:rsidRDefault="00F5504C" w:rsidP="00B75178">
      <w:pPr>
        <w:pStyle w:val="NormalBold"/>
      </w:pPr>
      <w:r w:rsidRPr="00B75178">
        <w:rPr>
          <w:rStyle w:val="HideTWBExt"/>
          <w:b w:val="0"/>
        </w:rPr>
        <w:t>&lt;/RepeatBlock-By&gt;</w:t>
      </w:r>
    </w:p>
    <w:p w14:paraId="51A88BA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A03083F" w14:textId="77777777" w:rsidR="00F5504C" w:rsidRPr="00B75178" w:rsidRDefault="00F5504C" w:rsidP="00B75178">
      <w:pPr>
        <w:pStyle w:val="NormalBold"/>
      </w:pPr>
      <w:r w:rsidRPr="00B75178">
        <w:rPr>
          <w:rStyle w:val="HideTWBExt"/>
          <w:b w:val="0"/>
        </w:rPr>
        <w:t>&lt;Article&gt;</w:t>
      </w:r>
      <w:r w:rsidRPr="00B75178">
        <w:t>4 artikla – 2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19E05B9" w14:textId="77777777" w:rsidTr="004D6AA8">
        <w:trPr>
          <w:trHeight w:hRule="exact" w:val="240"/>
          <w:jc w:val="center"/>
        </w:trPr>
        <w:tc>
          <w:tcPr>
            <w:tcW w:w="9752" w:type="dxa"/>
            <w:gridSpan w:val="2"/>
            <w:tcBorders>
              <w:top w:val="nil"/>
              <w:left w:val="nil"/>
              <w:bottom w:val="nil"/>
              <w:right w:val="nil"/>
            </w:tcBorders>
          </w:tcPr>
          <w:p w14:paraId="71602CA7" w14:textId="77777777" w:rsidR="00F5504C" w:rsidRPr="00B75178" w:rsidRDefault="00F5504C" w:rsidP="00B75178">
            <w:pPr>
              <w:widowControl/>
            </w:pPr>
          </w:p>
        </w:tc>
      </w:tr>
      <w:tr w:rsidR="00F5504C" w:rsidRPr="00B75178" w14:paraId="5DE8D38D" w14:textId="77777777" w:rsidTr="004D6AA8">
        <w:trPr>
          <w:trHeight w:val="240"/>
          <w:jc w:val="center"/>
        </w:trPr>
        <w:tc>
          <w:tcPr>
            <w:tcW w:w="4876" w:type="dxa"/>
            <w:tcBorders>
              <w:top w:val="nil"/>
              <w:left w:val="nil"/>
              <w:bottom w:val="nil"/>
              <w:right w:val="nil"/>
            </w:tcBorders>
          </w:tcPr>
          <w:p w14:paraId="764E31D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0DB08AE" w14:textId="77777777" w:rsidR="00F5504C" w:rsidRPr="00B75178" w:rsidRDefault="00F5504C" w:rsidP="00B75178">
            <w:pPr>
              <w:pStyle w:val="AmColumnHeading"/>
            </w:pPr>
            <w:r w:rsidRPr="00B75178">
              <w:t>Tarkistus</w:t>
            </w:r>
          </w:p>
        </w:tc>
      </w:tr>
      <w:tr w:rsidR="00F5504C" w:rsidRPr="00B75178" w14:paraId="05EC48CD" w14:textId="77777777" w:rsidTr="004D6AA8">
        <w:trPr>
          <w:jc w:val="center"/>
        </w:trPr>
        <w:tc>
          <w:tcPr>
            <w:tcW w:w="4876" w:type="dxa"/>
            <w:tcBorders>
              <w:top w:val="nil"/>
              <w:left w:val="nil"/>
              <w:bottom w:val="nil"/>
              <w:right w:val="nil"/>
            </w:tcBorders>
          </w:tcPr>
          <w:p w14:paraId="4808A7FB" w14:textId="77777777" w:rsidR="00F5504C" w:rsidRPr="00B75178" w:rsidRDefault="00F5504C" w:rsidP="00B75178">
            <w:pPr>
              <w:pStyle w:val="Normal6a"/>
            </w:pPr>
          </w:p>
        </w:tc>
        <w:tc>
          <w:tcPr>
            <w:tcW w:w="4876" w:type="dxa"/>
            <w:tcBorders>
              <w:top w:val="nil"/>
              <w:left w:val="nil"/>
              <w:bottom w:val="nil"/>
              <w:right w:val="nil"/>
            </w:tcBorders>
          </w:tcPr>
          <w:p w14:paraId="0F212745" w14:textId="77777777" w:rsidR="00F5504C" w:rsidRPr="00B75178" w:rsidRDefault="00F5504C" w:rsidP="00B75178">
            <w:pPr>
              <w:pStyle w:val="Normal6a"/>
            </w:pPr>
            <w:r w:rsidRPr="00B75178">
              <w:rPr>
                <w:b/>
                <w:i/>
              </w:rPr>
              <w:t>2 a.</w:t>
            </w:r>
            <w:r w:rsidRPr="00B75178">
              <w:tab/>
            </w:r>
            <w:r w:rsidRPr="00B75178">
              <w:rPr>
                <w:b/>
                <w:i/>
              </w:rPr>
              <w:t>Sovellettaessa 2 kohdassa tarkoitettua jakomenetelmää komissio mukauttaa maaulkorajojen perustasolaskelmaa ottamalla käyttöön geopoliittisen kertoimen 2.0 perustasoon perustuvan jakoperusteen, jota sovelletaan ”maan ulkorajojen kokonaiskilometreihin” niiden jäsenvaltioiden osalta, joihin kohdistuu suuria epätavanomaisia hyökkäyksiä, sekä niiden jäsenvaltioiden osalta, jotka hallinnoivat itäisen reunan ja muiden riskialttiiden kolmansien maiden läheisyydessä sijaitsevia maa-, meri- tai ilmarajoja.</w:t>
            </w:r>
          </w:p>
        </w:tc>
      </w:tr>
    </w:tbl>
    <w:p w14:paraId="54B1A5E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3E3783E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2CC636C" w14:textId="77777777" w:rsidR="00F5504C" w:rsidRPr="00B75178" w:rsidRDefault="00F5504C" w:rsidP="00B75178">
      <w:pPr>
        <w:pStyle w:val="AmJustText"/>
      </w:pPr>
      <w:r w:rsidRPr="00B75178">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260F2803" w14:textId="77777777" w:rsidR="00F5504C" w:rsidRPr="00B75178" w:rsidRDefault="00F5504C" w:rsidP="00B75178">
      <w:pPr>
        <w:widowControl/>
      </w:pPr>
      <w:r w:rsidRPr="00B75178">
        <w:rPr>
          <w:rStyle w:val="HideTWBExt"/>
        </w:rPr>
        <w:t>&lt;/AmendB&gt;</w:t>
      </w:r>
    </w:p>
    <w:p w14:paraId="38A5E3A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174</w:t>
      </w:r>
      <w:r w:rsidRPr="00B75178">
        <w:rPr>
          <w:rStyle w:val="HideTWBExt"/>
          <w:b w:val="0"/>
        </w:rPr>
        <w:t>&lt;/NumAmB&gt;</w:t>
      </w:r>
    </w:p>
    <w:p w14:paraId="4F1BA1C3"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721987BC" w14:textId="77777777" w:rsidR="00F5504C" w:rsidRPr="00B75178" w:rsidRDefault="00F5504C" w:rsidP="00B75178">
      <w:pPr>
        <w:pStyle w:val="NormalBold"/>
      </w:pPr>
      <w:r w:rsidRPr="00B75178">
        <w:rPr>
          <w:rStyle w:val="HideTWBExt"/>
          <w:b w:val="0"/>
        </w:rPr>
        <w:t>&lt;/RepeatBlock-By&gt;</w:t>
      </w:r>
    </w:p>
    <w:p w14:paraId="5879259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A3FA15" w14:textId="77777777" w:rsidR="00F5504C" w:rsidRPr="00B75178" w:rsidRDefault="00F5504C" w:rsidP="00B75178">
      <w:pPr>
        <w:pStyle w:val="NormalBold"/>
      </w:pPr>
      <w:r w:rsidRPr="00B75178">
        <w:rPr>
          <w:rStyle w:val="HideTWBExt"/>
          <w:b w:val="0"/>
        </w:rPr>
        <w:t>&lt;Article&gt;</w:t>
      </w:r>
      <w:r w:rsidRPr="00B75178">
        <w:t>4 artikla – 2 b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E2870A3" w14:textId="77777777" w:rsidTr="004D6AA8">
        <w:trPr>
          <w:trHeight w:hRule="exact" w:val="240"/>
          <w:jc w:val="center"/>
        </w:trPr>
        <w:tc>
          <w:tcPr>
            <w:tcW w:w="9752" w:type="dxa"/>
            <w:gridSpan w:val="2"/>
            <w:tcBorders>
              <w:top w:val="nil"/>
              <w:left w:val="nil"/>
              <w:bottom w:val="nil"/>
              <w:right w:val="nil"/>
            </w:tcBorders>
          </w:tcPr>
          <w:p w14:paraId="3FBDC481" w14:textId="77777777" w:rsidR="00F5504C" w:rsidRPr="00B75178" w:rsidRDefault="00F5504C" w:rsidP="00B75178">
            <w:pPr>
              <w:widowControl/>
            </w:pPr>
          </w:p>
        </w:tc>
      </w:tr>
      <w:tr w:rsidR="00F5504C" w:rsidRPr="00B75178" w14:paraId="39E20ED5" w14:textId="77777777" w:rsidTr="004D6AA8">
        <w:trPr>
          <w:trHeight w:val="240"/>
          <w:jc w:val="center"/>
        </w:trPr>
        <w:tc>
          <w:tcPr>
            <w:tcW w:w="4876" w:type="dxa"/>
            <w:tcBorders>
              <w:top w:val="nil"/>
              <w:left w:val="nil"/>
              <w:bottom w:val="nil"/>
              <w:right w:val="nil"/>
            </w:tcBorders>
          </w:tcPr>
          <w:p w14:paraId="20760D0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BDDDFDD" w14:textId="77777777" w:rsidR="00F5504C" w:rsidRPr="00B75178" w:rsidRDefault="00F5504C" w:rsidP="00B75178">
            <w:pPr>
              <w:pStyle w:val="AmColumnHeading"/>
            </w:pPr>
            <w:r w:rsidRPr="00B75178">
              <w:t>Tarkistus</w:t>
            </w:r>
          </w:p>
        </w:tc>
      </w:tr>
      <w:tr w:rsidR="00F5504C" w:rsidRPr="00B75178" w14:paraId="3F1B5C56" w14:textId="77777777" w:rsidTr="004D6AA8">
        <w:trPr>
          <w:jc w:val="center"/>
        </w:trPr>
        <w:tc>
          <w:tcPr>
            <w:tcW w:w="4876" w:type="dxa"/>
            <w:tcBorders>
              <w:top w:val="nil"/>
              <w:left w:val="nil"/>
              <w:bottom w:val="nil"/>
              <w:right w:val="nil"/>
            </w:tcBorders>
          </w:tcPr>
          <w:p w14:paraId="305FCA6F" w14:textId="77777777" w:rsidR="00F5504C" w:rsidRPr="00B75178" w:rsidRDefault="00F5504C" w:rsidP="00B75178">
            <w:pPr>
              <w:pStyle w:val="Normal6a"/>
            </w:pPr>
          </w:p>
        </w:tc>
        <w:tc>
          <w:tcPr>
            <w:tcW w:w="4876" w:type="dxa"/>
            <w:tcBorders>
              <w:top w:val="nil"/>
              <w:left w:val="nil"/>
              <w:bottom w:val="nil"/>
              <w:right w:val="nil"/>
            </w:tcBorders>
          </w:tcPr>
          <w:p w14:paraId="65E5E1FC" w14:textId="77777777" w:rsidR="00F5504C" w:rsidRPr="00B75178" w:rsidRDefault="00F5504C" w:rsidP="00B75178">
            <w:pPr>
              <w:pStyle w:val="Normal6a"/>
            </w:pPr>
            <w:r w:rsidRPr="00B75178">
              <w:rPr>
                <w:b/>
                <w:i/>
              </w:rPr>
              <w:t>2 b.</w:t>
            </w:r>
            <w:r w:rsidRPr="00B75178">
              <w:tab/>
            </w:r>
            <w:r w:rsidRPr="00B75178">
              <w:rPr>
                <w:b/>
                <w:i/>
              </w:rPr>
              <w:t>Siirretään komissiolle valta antaa 8 a artiklan mukaisesti delegoituja säädöksiä 4 artiklassa säädettyjen määrärahojen muuttamiseksi, päivittämiseksi tai mukauttamiseksi koko ohjelmakauden ajan. Näissä mukautuksissa on otettava huomioon merkittävät muutokset geopoliittisissa riskitekijöissä, poikkeuksellisissa muuttoliike- tai hybridipaineissa tai maa- ja meriulkorajaosuuksilla tunnistetuissa strategisissa toiminnallisissa haavoittuvuuksissa tässä asetuksessa säädettyjen objektiivisten perusteiden ja indikaattoreiden mukaisesti.</w:t>
            </w:r>
          </w:p>
        </w:tc>
      </w:tr>
    </w:tbl>
    <w:p w14:paraId="17B2164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60D5CC3"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9AC7CCE" w14:textId="77777777" w:rsidR="00F5504C" w:rsidRPr="00B75178" w:rsidRDefault="00F5504C" w:rsidP="00B75178">
      <w:pPr>
        <w:pStyle w:val="AmJustText"/>
      </w:pPr>
      <w:r w:rsidRPr="00B75178">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193CCE1E" w14:textId="77777777" w:rsidR="00F5504C" w:rsidRPr="00B75178" w:rsidRDefault="00F5504C" w:rsidP="00B75178">
      <w:pPr>
        <w:widowControl/>
      </w:pPr>
      <w:r w:rsidRPr="00B75178">
        <w:rPr>
          <w:rStyle w:val="HideTWBExt"/>
        </w:rPr>
        <w:t>&lt;/AmendB&gt;</w:t>
      </w:r>
    </w:p>
    <w:p w14:paraId="33F919CF"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175</w:t>
      </w:r>
      <w:r w:rsidRPr="00B75178">
        <w:rPr>
          <w:rStyle w:val="HideTWBExt"/>
          <w:b w:val="0"/>
        </w:rPr>
        <w:t>&lt;/NumAmB&gt;</w:t>
      </w:r>
    </w:p>
    <w:p w14:paraId="765FDF94"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5711389C" w14:textId="77777777" w:rsidR="00F5504C" w:rsidRPr="00B75178" w:rsidRDefault="00F5504C" w:rsidP="00B75178">
      <w:pPr>
        <w:pStyle w:val="NormalBold"/>
      </w:pPr>
      <w:r w:rsidRPr="00B75178">
        <w:rPr>
          <w:rStyle w:val="HideTWBExt"/>
          <w:b w:val="0"/>
        </w:rPr>
        <w:t>&lt;/RepeatBlock-By&gt;</w:t>
      </w:r>
    </w:p>
    <w:p w14:paraId="4AB59EA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4942850" w14:textId="77777777" w:rsidR="00F5504C" w:rsidRPr="00B75178" w:rsidRDefault="00F5504C" w:rsidP="00B75178">
      <w:pPr>
        <w:pStyle w:val="NormalBold"/>
      </w:pPr>
      <w:r w:rsidRPr="00B75178">
        <w:rPr>
          <w:rStyle w:val="HideTWBExt"/>
          <w:b w:val="0"/>
        </w:rPr>
        <w:t>&lt;Article&gt;</w:t>
      </w:r>
      <w:r w:rsidRPr="00B75178">
        <w:t>4 artikla – 3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2733102" w14:textId="77777777" w:rsidTr="004D6AA8">
        <w:trPr>
          <w:trHeight w:hRule="exact" w:val="240"/>
          <w:jc w:val="center"/>
        </w:trPr>
        <w:tc>
          <w:tcPr>
            <w:tcW w:w="9752" w:type="dxa"/>
            <w:gridSpan w:val="2"/>
            <w:tcBorders>
              <w:top w:val="nil"/>
              <w:left w:val="nil"/>
              <w:bottom w:val="nil"/>
              <w:right w:val="nil"/>
            </w:tcBorders>
          </w:tcPr>
          <w:p w14:paraId="32DB4F05" w14:textId="77777777" w:rsidR="00F5504C" w:rsidRPr="00B75178" w:rsidRDefault="00F5504C" w:rsidP="00B75178">
            <w:pPr>
              <w:widowControl/>
            </w:pPr>
          </w:p>
        </w:tc>
      </w:tr>
      <w:tr w:rsidR="00F5504C" w:rsidRPr="00B75178" w14:paraId="63C9600F" w14:textId="77777777" w:rsidTr="004D6AA8">
        <w:trPr>
          <w:trHeight w:val="240"/>
          <w:jc w:val="center"/>
        </w:trPr>
        <w:tc>
          <w:tcPr>
            <w:tcW w:w="4876" w:type="dxa"/>
            <w:tcBorders>
              <w:top w:val="nil"/>
              <w:left w:val="nil"/>
              <w:bottom w:val="nil"/>
              <w:right w:val="nil"/>
            </w:tcBorders>
          </w:tcPr>
          <w:p w14:paraId="382BEA6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7CD2321" w14:textId="77777777" w:rsidR="00F5504C" w:rsidRPr="00B75178" w:rsidRDefault="00F5504C" w:rsidP="00B75178">
            <w:pPr>
              <w:pStyle w:val="AmColumnHeading"/>
            </w:pPr>
            <w:r w:rsidRPr="00B75178">
              <w:t>Tarkistus</w:t>
            </w:r>
          </w:p>
        </w:tc>
      </w:tr>
      <w:tr w:rsidR="00F5504C" w:rsidRPr="00B75178" w14:paraId="01BD0BA9" w14:textId="77777777" w:rsidTr="004D6AA8">
        <w:trPr>
          <w:jc w:val="center"/>
        </w:trPr>
        <w:tc>
          <w:tcPr>
            <w:tcW w:w="4876" w:type="dxa"/>
            <w:tcBorders>
              <w:top w:val="nil"/>
              <w:left w:val="nil"/>
              <w:bottom w:val="nil"/>
              <w:right w:val="nil"/>
            </w:tcBorders>
          </w:tcPr>
          <w:p w14:paraId="3F770CB2" w14:textId="77777777" w:rsidR="00F5504C" w:rsidRPr="00B75178" w:rsidRDefault="00F5504C" w:rsidP="00B75178">
            <w:pPr>
              <w:pStyle w:val="Normal6a"/>
            </w:pPr>
            <w:r w:rsidRPr="00B75178">
              <w:t>3.</w:t>
            </w:r>
            <w:r w:rsidRPr="00B75178">
              <w:tab/>
              <w:t>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w:t>
            </w:r>
          </w:p>
        </w:tc>
        <w:tc>
          <w:tcPr>
            <w:tcW w:w="4876" w:type="dxa"/>
            <w:tcBorders>
              <w:top w:val="nil"/>
              <w:left w:val="nil"/>
              <w:bottom w:val="nil"/>
              <w:right w:val="nil"/>
            </w:tcBorders>
          </w:tcPr>
          <w:p w14:paraId="552EDC0F" w14:textId="77777777" w:rsidR="00F5504C" w:rsidRPr="00B75178" w:rsidRDefault="00F5504C" w:rsidP="00B75178">
            <w:pPr>
              <w:pStyle w:val="Normal6a"/>
            </w:pPr>
            <w:r w:rsidRPr="00B75178">
              <w:t>3.</w:t>
            </w:r>
            <w:r w:rsidRPr="00B75178">
              <w:tab/>
              <w:t xml:space="preserve">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 </w:t>
            </w:r>
            <w:r w:rsidRPr="00B75178">
              <w:rPr>
                <w:b/>
                <w:i/>
              </w:rPr>
              <w:t>Varmistetaan, että EU:n välineellä edistetään sisäasioiden poliittisia tavoitteita Euroopan taloudellisen, sosiaalisen ja alueellisen yhteenkuuluvuuden, maatalouden ja maaseudun kehittämisen, kalastuksen ja meriasioiden sekä hyvinvoinnin ja turvallisuuden rahaston perustamisesta vuosina 2028–2034 annetun asetuksen liitteessä I vahvistetun jakoperusteen mukaisesti.</w:t>
            </w:r>
          </w:p>
        </w:tc>
      </w:tr>
    </w:tbl>
    <w:p w14:paraId="4C750E9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1BC7EAF" w14:textId="77777777" w:rsidR="00F5504C" w:rsidRPr="00B75178" w:rsidRDefault="00F5504C" w:rsidP="00B75178">
      <w:pPr>
        <w:widowControl/>
      </w:pPr>
      <w:r w:rsidRPr="00B75178">
        <w:rPr>
          <w:rStyle w:val="HideTWBExt"/>
        </w:rPr>
        <w:t>&lt;/AmendB&gt;</w:t>
      </w:r>
    </w:p>
    <w:p w14:paraId="22FABFB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176</w:t>
      </w:r>
      <w:r w:rsidRPr="00B75178">
        <w:rPr>
          <w:rStyle w:val="HideTWBExt"/>
          <w:b w:val="0"/>
        </w:rPr>
        <w:t>&lt;/NumAmB&gt;</w:t>
      </w:r>
    </w:p>
    <w:p w14:paraId="089926B9"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766F41DF" w14:textId="77777777" w:rsidR="00F5504C" w:rsidRPr="00B75178" w:rsidRDefault="00F5504C" w:rsidP="00B75178">
      <w:pPr>
        <w:pStyle w:val="NormalBold"/>
      </w:pPr>
      <w:r w:rsidRPr="00B75178">
        <w:rPr>
          <w:rStyle w:val="HideTWBExt"/>
          <w:b w:val="0"/>
        </w:rPr>
        <w:t>&lt;/RepeatBlock-By&gt;</w:t>
      </w:r>
    </w:p>
    <w:p w14:paraId="253F10D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F7588ED" w14:textId="77777777" w:rsidR="00F5504C" w:rsidRPr="00B75178" w:rsidRDefault="00F5504C" w:rsidP="00B75178">
      <w:pPr>
        <w:pStyle w:val="NormalBold"/>
      </w:pPr>
      <w:r w:rsidRPr="00B75178">
        <w:rPr>
          <w:rStyle w:val="HideTWBExt"/>
          <w:b w:val="0"/>
        </w:rPr>
        <w:t>&lt;Article&gt;</w:t>
      </w:r>
      <w:r w:rsidRPr="00B75178">
        <w:t>4 artikla – 3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FD37EC" w14:textId="77777777" w:rsidTr="004D6AA8">
        <w:trPr>
          <w:trHeight w:hRule="exact" w:val="240"/>
          <w:jc w:val="center"/>
        </w:trPr>
        <w:tc>
          <w:tcPr>
            <w:tcW w:w="9752" w:type="dxa"/>
            <w:gridSpan w:val="2"/>
            <w:tcBorders>
              <w:top w:val="nil"/>
              <w:left w:val="nil"/>
              <w:bottom w:val="nil"/>
              <w:right w:val="nil"/>
            </w:tcBorders>
          </w:tcPr>
          <w:p w14:paraId="5B12EC39" w14:textId="77777777" w:rsidR="00F5504C" w:rsidRPr="00B75178" w:rsidRDefault="00F5504C" w:rsidP="00B75178">
            <w:pPr>
              <w:widowControl/>
            </w:pPr>
          </w:p>
        </w:tc>
      </w:tr>
      <w:tr w:rsidR="00F5504C" w:rsidRPr="00B75178" w14:paraId="7FF7BD56" w14:textId="77777777" w:rsidTr="004D6AA8">
        <w:trPr>
          <w:trHeight w:val="240"/>
          <w:jc w:val="center"/>
        </w:trPr>
        <w:tc>
          <w:tcPr>
            <w:tcW w:w="4876" w:type="dxa"/>
            <w:tcBorders>
              <w:top w:val="nil"/>
              <w:left w:val="nil"/>
              <w:bottom w:val="nil"/>
              <w:right w:val="nil"/>
            </w:tcBorders>
          </w:tcPr>
          <w:p w14:paraId="3057442F"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EDF84D6" w14:textId="77777777" w:rsidR="00F5504C" w:rsidRPr="00B75178" w:rsidRDefault="00F5504C" w:rsidP="00B75178">
            <w:pPr>
              <w:pStyle w:val="AmColumnHeading"/>
            </w:pPr>
            <w:r w:rsidRPr="00B75178">
              <w:t>Tarkistus</w:t>
            </w:r>
          </w:p>
        </w:tc>
      </w:tr>
      <w:tr w:rsidR="00F5504C" w:rsidRPr="00B75178" w14:paraId="5D47B4B7" w14:textId="77777777" w:rsidTr="004D6AA8">
        <w:trPr>
          <w:jc w:val="center"/>
        </w:trPr>
        <w:tc>
          <w:tcPr>
            <w:tcW w:w="4876" w:type="dxa"/>
            <w:tcBorders>
              <w:top w:val="nil"/>
              <w:left w:val="nil"/>
              <w:bottom w:val="nil"/>
              <w:right w:val="nil"/>
            </w:tcBorders>
          </w:tcPr>
          <w:p w14:paraId="5E2783E7" w14:textId="77777777" w:rsidR="00F5504C" w:rsidRPr="00B75178" w:rsidRDefault="00F5504C" w:rsidP="00B75178">
            <w:pPr>
              <w:pStyle w:val="Normal6a"/>
            </w:pPr>
          </w:p>
        </w:tc>
        <w:tc>
          <w:tcPr>
            <w:tcW w:w="4876" w:type="dxa"/>
            <w:tcBorders>
              <w:top w:val="nil"/>
              <w:left w:val="nil"/>
              <w:bottom w:val="nil"/>
              <w:right w:val="nil"/>
            </w:tcBorders>
          </w:tcPr>
          <w:p w14:paraId="2CFC11E8" w14:textId="77777777" w:rsidR="00F5504C" w:rsidRPr="00B75178" w:rsidRDefault="00F5504C" w:rsidP="00B75178">
            <w:pPr>
              <w:pStyle w:val="Normal6a"/>
            </w:pPr>
            <w:r w:rsidRPr="00B75178">
              <w:rPr>
                <w:b/>
                <w:i/>
              </w:rPr>
              <w:t>3 a.</w:t>
            </w:r>
            <w:r w:rsidRPr="00B75178">
              <w:tab/>
            </w:r>
            <w:r w:rsidRPr="00B75178">
              <w:rPr>
                <w:b/>
                <w:i/>
              </w:rPr>
              <w:t>Toteuttaessaan EU:n rahoitusvälineelle osoitettuja talousarviomäärärahoja komissio turvaa dynaamisesti rahoitustasot, jotta voidaan asettaa etusijalle hanke-ehdotukset, tekniset hankinnat ja operatiiviset toimet, joita ovat esittäneet etulinjan jäsenvaltiot, joihin kohdistuu geopoliittisia ja hybridipaineita unionin ulkoisilla maa-, ilma- ja merirajoilla itäisen reunan ja muiden suuririskisten kolmansien maiden läheisyydessä.</w:t>
            </w:r>
          </w:p>
        </w:tc>
      </w:tr>
    </w:tbl>
    <w:p w14:paraId="22ECBC9B"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F0C3DE7"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3AFBE94" w14:textId="77777777" w:rsidR="00F5504C" w:rsidRPr="00B75178" w:rsidRDefault="00F5504C" w:rsidP="00B75178">
      <w:pPr>
        <w:pStyle w:val="AmJustText"/>
      </w:pPr>
      <w:r w:rsidRPr="00B75178">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482F10C0" w14:textId="77777777" w:rsidR="00F5504C" w:rsidRPr="00B75178" w:rsidRDefault="00F5504C" w:rsidP="00B75178">
      <w:pPr>
        <w:widowControl/>
      </w:pPr>
      <w:r w:rsidRPr="00B75178">
        <w:rPr>
          <w:rStyle w:val="HideTWBExt"/>
        </w:rPr>
        <w:t>&lt;/AmendB&gt;</w:t>
      </w:r>
    </w:p>
    <w:p w14:paraId="25C74F7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177</w:t>
      </w:r>
      <w:r w:rsidRPr="00B75178">
        <w:rPr>
          <w:rStyle w:val="HideTWBExt"/>
          <w:b w:val="0"/>
        </w:rPr>
        <w:t>&lt;/NumAmB&gt;</w:t>
      </w:r>
    </w:p>
    <w:p w14:paraId="6A408E33"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499C320A" w14:textId="77777777" w:rsidR="00F5504C" w:rsidRPr="00B75178" w:rsidRDefault="00F5504C" w:rsidP="00B75178">
      <w:pPr>
        <w:pStyle w:val="NormalBold"/>
      </w:pPr>
      <w:r w:rsidRPr="00B75178">
        <w:rPr>
          <w:rStyle w:val="HideTWBExt"/>
          <w:b w:val="0"/>
        </w:rPr>
        <w:t>&lt;/RepeatBlock-By&gt;</w:t>
      </w:r>
    </w:p>
    <w:p w14:paraId="0838789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77BD61" w14:textId="77777777" w:rsidR="00F5504C" w:rsidRPr="00B75178" w:rsidRDefault="00F5504C" w:rsidP="00B75178">
      <w:pPr>
        <w:pStyle w:val="NormalBold"/>
      </w:pPr>
      <w:r w:rsidRPr="00B75178">
        <w:rPr>
          <w:rStyle w:val="HideTWBExt"/>
          <w:b w:val="0"/>
        </w:rPr>
        <w:t>&lt;Article&gt;</w:t>
      </w:r>
      <w:r w:rsidRPr="00B75178">
        <w:t>4 artikla – 3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07FE790" w14:textId="77777777" w:rsidTr="004D6AA8">
        <w:trPr>
          <w:trHeight w:hRule="exact" w:val="240"/>
          <w:jc w:val="center"/>
        </w:trPr>
        <w:tc>
          <w:tcPr>
            <w:tcW w:w="9752" w:type="dxa"/>
            <w:gridSpan w:val="2"/>
            <w:tcBorders>
              <w:top w:val="nil"/>
              <w:left w:val="nil"/>
              <w:bottom w:val="nil"/>
              <w:right w:val="nil"/>
            </w:tcBorders>
          </w:tcPr>
          <w:p w14:paraId="01A921BC" w14:textId="77777777" w:rsidR="00F5504C" w:rsidRPr="00B75178" w:rsidRDefault="00F5504C" w:rsidP="00B75178">
            <w:pPr>
              <w:widowControl/>
            </w:pPr>
          </w:p>
        </w:tc>
      </w:tr>
      <w:tr w:rsidR="00F5504C" w:rsidRPr="00B75178" w14:paraId="68FE24E0" w14:textId="77777777" w:rsidTr="004D6AA8">
        <w:trPr>
          <w:trHeight w:val="240"/>
          <w:jc w:val="center"/>
        </w:trPr>
        <w:tc>
          <w:tcPr>
            <w:tcW w:w="4876" w:type="dxa"/>
            <w:tcBorders>
              <w:top w:val="nil"/>
              <w:left w:val="nil"/>
              <w:bottom w:val="nil"/>
              <w:right w:val="nil"/>
            </w:tcBorders>
          </w:tcPr>
          <w:p w14:paraId="55E356FB"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D8CAE0F" w14:textId="77777777" w:rsidR="00F5504C" w:rsidRPr="00B75178" w:rsidRDefault="00F5504C" w:rsidP="00B75178">
            <w:pPr>
              <w:pStyle w:val="AmColumnHeading"/>
            </w:pPr>
            <w:r w:rsidRPr="00B75178">
              <w:t>Tarkistus</w:t>
            </w:r>
          </w:p>
        </w:tc>
      </w:tr>
      <w:tr w:rsidR="00F5504C" w:rsidRPr="00B75178" w14:paraId="185B455B" w14:textId="77777777" w:rsidTr="004D6AA8">
        <w:trPr>
          <w:jc w:val="center"/>
        </w:trPr>
        <w:tc>
          <w:tcPr>
            <w:tcW w:w="4876" w:type="dxa"/>
            <w:tcBorders>
              <w:top w:val="nil"/>
              <w:left w:val="nil"/>
              <w:bottom w:val="nil"/>
              <w:right w:val="nil"/>
            </w:tcBorders>
          </w:tcPr>
          <w:p w14:paraId="78D9A4C0" w14:textId="77777777" w:rsidR="00F5504C" w:rsidRPr="00B75178" w:rsidRDefault="00F5504C" w:rsidP="00B75178">
            <w:pPr>
              <w:pStyle w:val="Normal6a"/>
            </w:pPr>
          </w:p>
        </w:tc>
        <w:tc>
          <w:tcPr>
            <w:tcW w:w="4876" w:type="dxa"/>
            <w:tcBorders>
              <w:top w:val="nil"/>
              <w:left w:val="nil"/>
              <w:bottom w:val="nil"/>
              <w:right w:val="nil"/>
            </w:tcBorders>
          </w:tcPr>
          <w:p w14:paraId="509251DC" w14:textId="77777777" w:rsidR="00F5504C" w:rsidRPr="00B75178" w:rsidRDefault="00F5504C" w:rsidP="00B75178">
            <w:pPr>
              <w:pStyle w:val="Normal6a"/>
            </w:pPr>
            <w:r w:rsidRPr="00B75178">
              <w:rPr>
                <w:b/>
                <w:i/>
              </w:rPr>
              <w:t>3 a.</w:t>
            </w:r>
            <w:r w:rsidRPr="00B75178">
              <w:tab/>
            </w:r>
            <w:r w:rsidRPr="00B75178">
              <w:rPr>
                <w:b/>
                <w:i/>
              </w:rPr>
              <w:t>Komissio varmistaa, että määrärahat jaetaan oikeudenmukaisesti ja avoimella tavalla 3 artiklan 1 kohdassa vahvistettujen tavoitteiden kesken. Komissio raportoi EU-välineen varojen käytöstä ja jakamisesta sen tämän artiklan 3 kohdassa tarkoitettujen osien kesken, myös kolmansissa maissa toteutettaviin tai niihin liittyviin toimiin unionin toimien puitteissa myönnettävästä tuesta.</w:t>
            </w:r>
          </w:p>
        </w:tc>
      </w:tr>
    </w:tbl>
    <w:p w14:paraId="0080852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D80315B" w14:textId="77777777" w:rsidR="00F5504C" w:rsidRPr="00B75178" w:rsidRDefault="00F5504C" w:rsidP="00B75178">
      <w:pPr>
        <w:widowControl/>
      </w:pPr>
      <w:r w:rsidRPr="00B75178">
        <w:rPr>
          <w:rStyle w:val="HideTWBExt"/>
        </w:rPr>
        <w:t>&lt;/AmendB&gt;</w:t>
      </w:r>
    </w:p>
    <w:p w14:paraId="3AD2F83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178</w:t>
      </w:r>
      <w:r w:rsidRPr="00B75178">
        <w:rPr>
          <w:rStyle w:val="HideTWBExt"/>
          <w:b w:val="0"/>
        </w:rPr>
        <w:t>&lt;/NumAmB&gt;</w:t>
      </w:r>
    </w:p>
    <w:p w14:paraId="4A881E7B" w14:textId="77777777" w:rsidR="00F5504C" w:rsidRPr="00B75178" w:rsidRDefault="00F5504C" w:rsidP="00B75178">
      <w:pPr>
        <w:pStyle w:val="NormalBold"/>
      </w:pPr>
      <w:r w:rsidRPr="00B75178">
        <w:rPr>
          <w:rStyle w:val="HideTWBExt"/>
          <w:b w:val="0"/>
        </w:rPr>
        <w:t>&lt;RepeatBlock-By&gt;&lt;Members&gt;</w:t>
      </w:r>
      <w:r w:rsidRPr="00B75178">
        <w:t>Jan-Christoph Oetjen, Fabienne Keller, Raquel García Hermida-Van Der Walle, Nikola Minchev</w:t>
      </w:r>
      <w:r w:rsidRPr="00B75178">
        <w:rPr>
          <w:rStyle w:val="HideTWBExt"/>
          <w:b w:val="0"/>
        </w:rPr>
        <w:t>&lt;/Members&gt;</w:t>
      </w:r>
    </w:p>
    <w:p w14:paraId="630634BD" w14:textId="77777777" w:rsidR="00F5504C" w:rsidRPr="00B75178" w:rsidRDefault="00F5504C" w:rsidP="00B75178">
      <w:pPr>
        <w:pStyle w:val="NormalBold"/>
      </w:pPr>
      <w:r w:rsidRPr="00B75178">
        <w:rPr>
          <w:rStyle w:val="HideTWBExt"/>
          <w:b w:val="0"/>
        </w:rPr>
        <w:t>&lt;/RepeatBlock-By&gt;</w:t>
      </w:r>
    </w:p>
    <w:p w14:paraId="0022319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AD65703" w14:textId="77777777" w:rsidR="00F5504C" w:rsidRPr="00B75178" w:rsidRDefault="00F5504C" w:rsidP="00B75178">
      <w:pPr>
        <w:pStyle w:val="NormalBold"/>
      </w:pPr>
      <w:r w:rsidRPr="00B75178">
        <w:rPr>
          <w:rStyle w:val="HideTWBExt"/>
          <w:b w:val="0"/>
        </w:rPr>
        <w:t>&lt;Article&gt;</w:t>
      </w:r>
      <w:r w:rsidRPr="00B75178">
        <w:t>4 artikla – 3 b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EFE161C" w14:textId="77777777" w:rsidTr="004D6AA8">
        <w:trPr>
          <w:trHeight w:hRule="exact" w:val="240"/>
          <w:jc w:val="center"/>
        </w:trPr>
        <w:tc>
          <w:tcPr>
            <w:tcW w:w="9752" w:type="dxa"/>
            <w:gridSpan w:val="2"/>
            <w:tcBorders>
              <w:top w:val="nil"/>
              <w:left w:val="nil"/>
              <w:bottom w:val="nil"/>
              <w:right w:val="nil"/>
            </w:tcBorders>
          </w:tcPr>
          <w:p w14:paraId="4BD4D50C" w14:textId="77777777" w:rsidR="00F5504C" w:rsidRPr="00B75178" w:rsidRDefault="00F5504C" w:rsidP="00B75178">
            <w:pPr>
              <w:widowControl/>
            </w:pPr>
          </w:p>
        </w:tc>
      </w:tr>
      <w:tr w:rsidR="00F5504C" w:rsidRPr="00B75178" w14:paraId="6A1E8FF2" w14:textId="77777777" w:rsidTr="004D6AA8">
        <w:trPr>
          <w:trHeight w:val="240"/>
          <w:jc w:val="center"/>
        </w:trPr>
        <w:tc>
          <w:tcPr>
            <w:tcW w:w="4876" w:type="dxa"/>
            <w:tcBorders>
              <w:top w:val="nil"/>
              <w:left w:val="nil"/>
              <w:bottom w:val="nil"/>
              <w:right w:val="nil"/>
            </w:tcBorders>
          </w:tcPr>
          <w:p w14:paraId="34A3077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D622B28" w14:textId="77777777" w:rsidR="00F5504C" w:rsidRPr="00B75178" w:rsidRDefault="00F5504C" w:rsidP="00B75178">
            <w:pPr>
              <w:pStyle w:val="AmColumnHeading"/>
            </w:pPr>
            <w:r w:rsidRPr="00B75178">
              <w:t>Tarkistus</w:t>
            </w:r>
          </w:p>
        </w:tc>
      </w:tr>
      <w:tr w:rsidR="00F5504C" w:rsidRPr="00B75178" w14:paraId="3561F4DB" w14:textId="77777777" w:rsidTr="004D6AA8">
        <w:trPr>
          <w:jc w:val="center"/>
        </w:trPr>
        <w:tc>
          <w:tcPr>
            <w:tcW w:w="4876" w:type="dxa"/>
            <w:tcBorders>
              <w:top w:val="nil"/>
              <w:left w:val="nil"/>
              <w:bottom w:val="nil"/>
              <w:right w:val="nil"/>
            </w:tcBorders>
          </w:tcPr>
          <w:p w14:paraId="31851ED7" w14:textId="77777777" w:rsidR="00F5504C" w:rsidRPr="00B75178" w:rsidRDefault="00F5504C" w:rsidP="00B75178">
            <w:pPr>
              <w:pStyle w:val="Normal6a"/>
            </w:pPr>
          </w:p>
        </w:tc>
        <w:tc>
          <w:tcPr>
            <w:tcW w:w="4876" w:type="dxa"/>
            <w:tcBorders>
              <w:top w:val="nil"/>
              <w:left w:val="nil"/>
              <w:bottom w:val="nil"/>
              <w:right w:val="nil"/>
            </w:tcBorders>
          </w:tcPr>
          <w:p w14:paraId="5AFCF578" w14:textId="77777777" w:rsidR="00F5504C" w:rsidRPr="00B75178" w:rsidRDefault="00F5504C" w:rsidP="00B75178">
            <w:pPr>
              <w:pStyle w:val="Normal6a"/>
            </w:pPr>
            <w:r w:rsidRPr="00B75178">
              <w:rPr>
                <w:b/>
                <w:i/>
              </w:rPr>
              <w:t>3 b.</w:t>
            </w:r>
            <w:r w:rsidRPr="00B75178">
              <w:tab/>
            </w:r>
            <w:r w:rsidRPr="00B75178">
              <w:rPr>
                <w:b/>
                <w:i/>
              </w:rPr>
              <w:t>Kunkin jäsenvaltion on seurattava tämän artiklan säännösten noudattamista Euroopan taloudellisen, sosiaalisen ja alueellisen yhteenkuuluvuuden rahaston perustamisesta, maataloudesta ja maaseudun kehittämisestä, kalastuksesta ja meriasioista, vauraudesta ja turvallisuudesta vuosina 2028–2034 annetun asetuksen 54 artiklassa säädetyn seurantakomitean toimesta.</w:t>
            </w:r>
          </w:p>
        </w:tc>
      </w:tr>
    </w:tbl>
    <w:p w14:paraId="09FB3D7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672CCA4" w14:textId="77777777" w:rsidR="00F5504C" w:rsidRPr="00B75178" w:rsidRDefault="00F5504C" w:rsidP="00B75178">
      <w:pPr>
        <w:widowControl/>
      </w:pPr>
      <w:r w:rsidRPr="00B75178">
        <w:rPr>
          <w:rStyle w:val="HideTWBExt"/>
        </w:rPr>
        <w:t>&lt;/AmendB&gt;</w:t>
      </w:r>
    </w:p>
    <w:p w14:paraId="76CA992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179</w:t>
      </w:r>
      <w:r w:rsidRPr="00B75178">
        <w:rPr>
          <w:rStyle w:val="HideTWBExt"/>
          <w:b w:val="0"/>
        </w:rPr>
        <w:t>&lt;/NumAmB&gt;</w:t>
      </w:r>
    </w:p>
    <w:p w14:paraId="55636049"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071C3FB" w14:textId="77777777" w:rsidR="00F5504C" w:rsidRPr="00B75178" w:rsidRDefault="00F5504C" w:rsidP="00B75178">
      <w:pPr>
        <w:pStyle w:val="NormalBold"/>
      </w:pPr>
      <w:r w:rsidRPr="00B75178">
        <w:rPr>
          <w:rStyle w:val="HideTWBExt"/>
          <w:b w:val="0"/>
        </w:rPr>
        <w:t>&lt;/RepeatBlock-By&gt;</w:t>
      </w:r>
    </w:p>
    <w:p w14:paraId="077870DE"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28EB1B7" w14:textId="77777777" w:rsidR="00F5504C" w:rsidRPr="00B75178" w:rsidRDefault="00F5504C" w:rsidP="00B75178">
      <w:pPr>
        <w:pStyle w:val="NormalBold"/>
      </w:pPr>
      <w:r w:rsidRPr="00B75178">
        <w:rPr>
          <w:rStyle w:val="HideTWBExt"/>
          <w:b w:val="0"/>
        </w:rPr>
        <w:t>&lt;Article&gt;</w:t>
      </w:r>
      <w:r w:rsidRPr="00B75178">
        <w:t>4 artikla – 4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D0B2002" w14:textId="77777777" w:rsidTr="004D6AA8">
        <w:trPr>
          <w:trHeight w:hRule="exact" w:val="240"/>
          <w:jc w:val="center"/>
        </w:trPr>
        <w:tc>
          <w:tcPr>
            <w:tcW w:w="9752" w:type="dxa"/>
            <w:gridSpan w:val="2"/>
            <w:tcBorders>
              <w:top w:val="nil"/>
              <w:left w:val="nil"/>
              <w:bottom w:val="nil"/>
              <w:right w:val="nil"/>
            </w:tcBorders>
          </w:tcPr>
          <w:p w14:paraId="274494BF" w14:textId="77777777" w:rsidR="00F5504C" w:rsidRPr="00B75178" w:rsidRDefault="00F5504C" w:rsidP="00B75178">
            <w:pPr>
              <w:widowControl/>
            </w:pPr>
          </w:p>
        </w:tc>
      </w:tr>
      <w:tr w:rsidR="00F5504C" w:rsidRPr="00B75178" w14:paraId="07C68EBC" w14:textId="77777777" w:rsidTr="004D6AA8">
        <w:trPr>
          <w:trHeight w:val="240"/>
          <w:jc w:val="center"/>
        </w:trPr>
        <w:tc>
          <w:tcPr>
            <w:tcW w:w="4876" w:type="dxa"/>
            <w:tcBorders>
              <w:top w:val="nil"/>
              <w:left w:val="nil"/>
              <w:bottom w:val="nil"/>
              <w:right w:val="nil"/>
            </w:tcBorders>
          </w:tcPr>
          <w:p w14:paraId="7ED79E2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0DC200E" w14:textId="77777777" w:rsidR="00F5504C" w:rsidRPr="00B75178" w:rsidRDefault="00F5504C" w:rsidP="00B75178">
            <w:pPr>
              <w:pStyle w:val="AmColumnHeading"/>
            </w:pPr>
            <w:r w:rsidRPr="00B75178">
              <w:t>Tarkistus</w:t>
            </w:r>
          </w:p>
        </w:tc>
      </w:tr>
      <w:tr w:rsidR="00F5504C" w:rsidRPr="00B75178" w14:paraId="1C7CB6E0" w14:textId="77777777" w:rsidTr="004D6AA8">
        <w:trPr>
          <w:jc w:val="center"/>
        </w:trPr>
        <w:tc>
          <w:tcPr>
            <w:tcW w:w="4876" w:type="dxa"/>
            <w:tcBorders>
              <w:top w:val="nil"/>
              <w:left w:val="nil"/>
              <w:bottom w:val="nil"/>
              <w:right w:val="nil"/>
            </w:tcBorders>
          </w:tcPr>
          <w:p w14:paraId="675E6702" w14:textId="77777777" w:rsidR="00F5504C" w:rsidRPr="00B75178" w:rsidRDefault="00F5504C" w:rsidP="00B75178">
            <w:pPr>
              <w:pStyle w:val="Normal6a"/>
            </w:pPr>
            <w:r w:rsidRPr="00B75178">
              <w:t>4.</w:t>
            </w:r>
            <w:r w:rsidRPr="00B75178">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B75178">
              <w:rPr>
                <w:b/>
                <w:i/>
              </w:rPr>
              <w:t>ehdottaa neuvoston täytäntöönpanopäätöstä</w:t>
            </w:r>
            <w:r w:rsidRPr="00B75178">
              <w:t xml:space="preserve">, jolla hyväksytään asianomaisen jäsenvaltion kansallinen ja alueellinen kumppanuussuunnitelma, se </w:t>
            </w:r>
            <w:r w:rsidRPr="00B75178">
              <w:rPr>
                <w:b/>
                <w:i/>
              </w:rPr>
              <w:t>tekee ehdotuksen neuvoston täytäntöönpanopäätökseksi kyseisten toimenpiteiden hyväksymisestä</w:t>
            </w:r>
            <w:r w:rsidRPr="00B75178">
              <w:t>.</w:t>
            </w:r>
          </w:p>
        </w:tc>
        <w:tc>
          <w:tcPr>
            <w:tcW w:w="4876" w:type="dxa"/>
            <w:tcBorders>
              <w:top w:val="nil"/>
              <w:left w:val="nil"/>
              <w:bottom w:val="nil"/>
              <w:right w:val="nil"/>
            </w:tcBorders>
          </w:tcPr>
          <w:p w14:paraId="2BA2B815" w14:textId="77777777" w:rsidR="00F5504C" w:rsidRPr="00B75178" w:rsidRDefault="00F5504C" w:rsidP="00B75178">
            <w:pPr>
              <w:pStyle w:val="Normal6a"/>
            </w:pPr>
            <w:r w:rsidRPr="00B75178">
              <w:t>4.</w:t>
            </w:r>
            <w:r w:rsidRPr="00B75178">
              <w:tab/>
              <w:t xml:space="preserve">Jos komissio toteaa, että toimenpiteet </w:t>
            </w:r>
            <w:r w:rsidRPr="00B75178">
              <w:rPr>
                <w:b/>
                <w:i/>
              </w:rPr>
              <w:t>ja toimet</w:t>
            </w:r>
            <w:r w:rsidRPr="00B75178">
              <w:t xml:space="preserve">,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B75178">
              <w:rPr>
                <w:b/>
                <w:i/>
              </w:rPr>
              <w:t>hyväksyy delegoidun säädöksen</w:t>
            </w:r>
            <w:r w:rsidRPr="00B75178">
              <w:t xml:space="preserve">, jolla hyväksytään asianomaisen jäsenvaltion kansallinen ja alueellinen kumppanuussuunnitelma, se </w:t>
            </w:r>
            <w:r w:rsidRPr="00B75178">
              <w:rPr>
                <w:b/>
                <w:i/>
              </w:rPr>
              <w:t>hyväksyy 9 a artiklan mukaisesti delegoidun säädöksen, jolla täydennetään tätä asetusta hyväksymällä kyseiset toimenpiteet ja toimet</w:t>
            </w:r>
            <w:r w:rsidRPr="00B75178">
              <w:t>.</w:t>
            </w:r>
          </w:p>
        </w:tc>
      </w:tr>
    </w:tbl>
    <w:p w14:paraId="7780808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7CF63A8"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A2EE8E5" w14:textId="77777777" w:rsidR="00F5504C" w:rsidRPr="00B75178" w:rsidRDefault="00F5504C" w:rsidP="00B75178">
      <w:pPr>
        <w:pStyle w:val="AmJustText"/>
      </w:pPr>
      <w:r w:rsidRPr="00B75178">
        <w:t>Horisontaalinen institutionaalinen muutos.</w:t>
      </w:r>
    </w:p>
    <w:p w14:paraId="44A949E5" w14:textId="77777777" w:rsidR="00F5504C" w:rsidRPr="00B75178" w:rsidRDefault="00F5504C" w:rsidP="00B75178">
      <w:pPr>
        <w:widowControl/>
      </w:pPr>
      <w:r w:rsidRPr="00B75178">
        <w:rPr>
          <w:rStyle w:val="HideTWBExt"/>
        </w:rPr>
        <w:t>&lt;/AmendB&gt;</w:t>
      </w:r>
    </w:p>
    <w:p w14:paraId="3D1CC7C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180</w:t>
      </w:r>
      <w:r w:rsidRPr="00B75178">
        <w:rPr>
          <w:rStyle w:val="HideTWBExt"/>
          <w:b w:val="0"/>
        </w:rPr>
        <w:t>&lt;/NumAmB&gt;</w:t>
      </w:r>
    </w:p>
    <w:p w14:paraId="14299815"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ABC0F3C" w14:textId="77777777" w:rsidR="00F5504C" w:rsidRPr="00B75178" w:rsidRDefault="00F5504C" w:rsidP="00B75178">
      <w:pPr>
        <w:pStyle w:val="NormalBold"/>
      </w:pPr>
      <w:r w:rsidRPr="00B75178">
        <w:rPr>
          <w:rStyle w:val="HideTWBExt"/>
          <w:b w:val="0"/>
        </w:rPr>
        <w:t>&lt;/RepeatBlock-By&gt;</w:t>
      </w:r>
    </w:p>
    <w:p w14:paraId="3BA12DB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16392CF" w14:textId="77777777" w:rsidR="00F5504C" w:rsidRPr="00B75178" w:rsidRDefault="00F5504C" w:rsidP="00B75178">
      <w:pPr>
        <w:pStyle w:val="NormalBold"/>
      </w:pPr>
      <w:r w:rsidRPr="00B75178">
        <w:rPr>
          <w:rStyle w:val="HideTWBExt"/>
          <w:b w:val="0"/>
        </w:rPr>
        <w:t>&lt;Article&gt;</w:t>
      </w:r>
      <w:r w:rsidRPr="00B75178">
        <w:t>4 artikla – 4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1EB1A84" w14:textId="77777777" w:rsidTr="004D6AA8">
        <w:trPr>
          <w:trHeight w:hRule="exact" w:val="240"/>
          <w:jc w:val="center"/>
        </w:trPr>
        <w:tc>
          <w:tcPr>
            <w:tcW w:w="9752" w:type="dxa"/>
            <w:gridSpan w:val="2"/>
            <w:tcBorders>
              <w:top w:val="nil"/>
              <w:left w:val="nil"/>
              <w:bottom w:val="nil"/>
              <w:right w:val="nil"/>
            </w:tcBorders>
          </w:tcPr>
          <w:p w14:paraId="5403D40F" w14:textId="77777777" w:rsidR="00F5504C" w:rsidRPr="00B75178" w:rsidRDefault="00F5504C" w:rsidP="00B75178">
            <w:pPr>
              <w:widowControl/>
            </w:pPr>
          </w:p>
        </w:tc>
      </w:tr>
      <w:tr w:rsidR="00F5504C" w:rsidRPr="00B75178" w14:paraId="209D068C" w14:textId="77777777" w:rsidTr="004D6AA8">
        <w:trPr>
          <w:trHeight w:val="240"/>
          <w:jc w:val="center"/>
        </w:trPr>
        <w:tc>
          <w:tcPr>
            <w:tcW w:w="4876" w:type="dxa"/>
            <w:tcBorders>
              <w:top w:val="nil"/>
              <w:left w:val="nil"/>
              <w:bottom w:val="nil"/>
              <w:right w:val="nil"/>
            </w:tcBorders>
          </w:tcPr>
          <w:p w14:paraId="2365165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816E005" w14:textId="77777777" w:rsidR="00F5504C" w:rsidRPr="00B75178" w:rsidRDefault="00F5504C" w:rsidP="00B75178">
            <w:pPr>
              <w:pStyle w:val="AmColumnHeading"/>
            </w:pPr>
            <w:r w:rsidRPr="00B75178">
              <w:t>Tarkistus</w:t>
            </w:r>
          </w:p>
        </w:tc>
      </w:tr>
      <w:tr w:rsidR="00F5504C" w:rsidRPr="00B75178" w14:paraId="674DA8A5" w14:textId="77777777" w:rsidTr="004D6AA8">
        <w:trPr>
          <w:jc w:val="center"/>
        </w:trPr>
        <w:tc>
          <w:tcPr>
            <w:tcW w:w="4876" w:type="dxa"/>
            <w:tcBorders>
              <w:top w:val="nil"/>
              <w:left w:val="nil"/>
              <w:bottom w:val="nil"/>
              <w:right w:val="nil"/>
            </w:tcBorders>
          </w:tcPr>
          <w:p w14:paraId="4310DD89" w14:textId="77777777" w:rsidR="00F5504C" w:rsidRPr="00B75178" w:rsidRDefault="00F5504C" w:rsidP="00B75178">
            <w:pPr>
              <w:pStyle w:val="Normal6a"/>
            </w:pPr>
            <w:r w:rsidRPr="00B75178">
              <w:t>4.</w:t>
            </w:r>
            <w:r w:rsidRPr="00B75178">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ehdottaa </w:t>
            </w:r>
            <w:r w:rsidRPr="00B75178">
              <w:rPr>
                <w:b/>
                <w:i/>
              </w:rPr>
              <w:t>neuvoston täytäntöönpanopäätöstä</w:t>
            </w:r>
            <w:r w:rsidRPr="00B75178">
              <w:t xml:space="preserve">, jolla hyväksytään asianomaisen jäsenvaltion kansallinen ja alueellinen kumppanuussuunnitelma, se </w:t>
            </w:r>
            <w:r w:rsidRPr="00B75178">
              <w:rPr>
                <w:b/>
                <w:i/>
              </w:rPr>
              <w:t>tekee ehdotuksen neuvoston täytäntöönpanopäätökseksi</w:t>
            </w:r>
            <w:r w:rsidRPr="00B75178">
              <w:t xml:space="preserve"> kyseisten toimenpiteiden hyväksymisestä.</w:t>
            </w:r>
          </w:p>
        </w:tc>
        <w:tc>
          <w:tcPr>
            <w:tcW w:w="4876" w:type="dxa"/>
            <w:tcBorders>
              <w:top w:val="nil"/>
              <w:left w:val="nil"/>
              <w:bottom w:val="nil"/>
              <w:right w:val="nil"/>
            </w:tcBorders>
          </w:tcPr>
          <w:p w14:paraId="790F9ED7" w14:textId="77777777" w:rsidR="00F5504C" w:rsidRPr="00B75178" w:rsidRDefault="00F5504C" w:rsidP="00B75178">
            <w:pPr>
              <w:pStyle w:val="Normal6a"/>
            </w:pPr>
            <w:r w:rsidRPr="00B75178">
              <w:t>4.</w:t>
            </w:r>
            <w:r w:rsidRPr="00B75178">
              <w:tab/>
              <w:t xml:space="preserve">Jos komissio toteaa, että </w:t>
            </w:r>
            <w:r w:rsidRPr="00B75178">
              <w:rPr>
                <w:b/>
                <w:i/>
              </w:rPr>
              <w:t>3 a artiklassa luetellut</w:t>
            </w:r>
            <w:r w:rsidRPr="00B75178">
              <w:t xml:space="preserve">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ehdottaa </w:t>
            </w:r>
            <w:r w:rsidRPr="00B75178">
              <w:rPr>
                <w:b/>
                <w:i/>
              </w:rPr>
              <w:t>delegoitua säädöstä</w:t>
            </w:r>
            <w:r w:rsidRPr="00B75178">
              <w:t xml:space="preserve">, jolla hyväksytään asianomaisen jäsenvaltion kansallinen ja alueellinen kumppanuussuunnitelma, se </w:t>
            </w:r>
            <w:r w:rsidRPr="00B75178">
              <w:rPr>
                <w:b/>
                <w:i/>
              </w:rPr>
              <w:t>hyväksyy delegoidun säädöksen</w:t>
            </w:r>
            <w:r w:rsidRPr="00B75178">
              <w:t xml:space="preserve"> kyseisten toimenpiteiden hyväksymisestä.</w:t>
            </w:r>
          </w:p>
        </w:tc>
      </w:tr>
    </w:tbl>
    <w:p w14:paraId="294BBC9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98F20AF" w14:textId="77777777" w:rsidR="00F5504C" w:rsidRPr="00B75178" w:rsidRDefault="00F5504C" w:rsidP="00B75178">
      <w:pPr>
        <w:widowControl/>
      </w:pPr>
      <w:r w:rsidRPr="00B75178">
        <w:rPr>
          <w:rStyle w:val="HideTWBExt"/>
        </w:rPr>
        <w:t>&lt;/AmendB&gt;</w:t>
      </w:r>
    </w:p>
    <w:p w14:paraId="2447D31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181</w:t>
      </w:r>
      <w:r w:rsidRPr="00B75178">
        <w:rPr>
          <w:rStyle w:val="HideTWBExt"/>
          <w:b w:val="0"/>
        </w:rPr>
        <w:t>&lt;/NumAmB&gt;</w:t>
      </w:r>
    </w:p>
    <w:p w14:paraId="7279505F"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30D4FDD" w14:textId="77777777" w:rsidR="00F5504C" w:rsidRPr="00B75178" w:rsidRDefault="00F5504C" w:rsidP="00B75178">
      <w:pPr>
        <w:pStyle w:val="NormalBold"/>
      </w:pPr>
      <w:r w:rsidRPr="00B75178">
        <w:rPr>
          <w:rStyle w:val="HideTWBExt"/>
          <w:b w:val="0"/>
        </w:rPr>
        <w:t>&lt;/RepeatBlock-By&gt;</w:t>
      </w:r>
    </w:p>
    <w:p w14:paraId="20BD94C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40222D7" w14:textId="77777777" w:rsidR="00F5504C" w:rsidRPr="00B75178" w:rsidRDefault="00F5504C" w:rsidP="00B75178">
      <w:pPr>
        <w:pStyle w:val="NormalBold"/>
      </w:pPr>
      <w:r w:rsidRPr="00B75178">
        <w:rPr>
          <w:rStyle w:val="HideTWBExt"/>
          <w:b w:val="0"/>
        </w:rPr>
        <w:t>&lt;Article&gt;</w:t>
      </w:r>
      <w:r w:rsidRPr="00B75178">
        <w:t>4 artikla – 5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C1D36CD" w14:textId="77777777" w:rsidTr="004D6AA8">
        <w:trPr>
          <w:trHeight w:hRule="exact" w:val="240"/>
          <w:jc w:val="center"/>
        </w:trPr>
        <w:tc>
          <w:tcPr>
            <w:tcW w:w="9752" w:type="dxa"/>
            <w:gridSpan w:val="2"/>
            <w:tcBorders>
              <w:top w:val="nil"/>
              <w:left w:val="nil"/>
              <w:bottom w:val="nil"/>
              <w:right w:val="nil"/>
            </w:tcBorders>
          </w:tcPr>
          <w:p w14:paraId="00FF4596" w14:textId="77777777" w:rsidR="00F5504C" w:rsidRPr="00B75178" w:rsidRDefault="00F5504C" w:rsidP="00B75178">
            <w:pPr>
              <w:widowControl/>
            </w:pPr>
          </w:p>
        </w:tc>
      </w:tr>
      <w:tr w:rsidR="00F5504C" w:rsidRPr="00B75178" w14:paraId="1C92DC8F" w14:textId="77777777" w:rsidTr="004D6AA8">
        <w:trPr>
          <w:trHeight w:val="240"/>
          <w:jc w:val="center"/>
        </w:trPr>
        <w:tc>
          <w:tcPr>
            <w:tcW w:w="4876" w:type="dxa"/>
            <w:tcBorders>
              <w:top w:val="nil"/>
              <w:left w:val="nil"/>
              <w:bottom w:val="nil"/>
              <w:right w:val="nil"/>
            </w:tcBorders>
          </w:tcPr>
          <w:p w14:paraId="67CC2FDC"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F550AFA" w14:textId="77777777" w:rsidR="00F5504C" w:rsidRPr="00B75178" w:rsidRDefault="00F5504C" w:rsidP="00B75178">
            <w:pPr>
              <w:pStyle w:val="AmColumnHeading"/>
            </w:pPr>
            <w:r w:rsidRPr="00B75178">
              <w:t>Tarkistus</w:t>
            </w:r>
          </w:p>
        </w:tc>
      </w:tr>
      <w:tr w:rsidR="00F5504C" w:rsidRPr="00B75178" w14:paraId="52FA9516" w14:textId="77777777" w:rsidTr="004D6AA8">
        <w:trPr>
          <w:jc w:val="center"/>
        </w:trPr>
        <w:tc>
          <w:tcPr>
            <w:tcW w:w="4876" w:type="dxa"/>
            <w:tcBorders>
              <w:top w:val="nil"/>
              <w:left w:val="nil"/>
              <w:bottom w:val="nil"/>
              <w:right w:val="nil"/>
            </w:tcBorders>
          </w:tcPr>
          <w:p w14:paraId="49241538" w14:textId="77777777" w:rsidR="00F5504C" w:rsidRPr="00B75178" w:rsidRDefault="00F5504C" w:rsidP="00B75178">
            <w:pPr>
              <w:pStyle w:val="Normal6a"/>
            </w:pPr>
            <w:r w:rsidRPr="00B75178">
              <w:t>5.</w:t>
            </w:r>
            <w:r w:rsidRPr="00B75178">
              <w:tab/>
            </w:r>
            <w:r w:rsidRPr="00B75178">
              <w:rPr>
                <w:b/>
                <w:i/>
              </w:rPr>
              <w:t>Kun komissio tekee ehdotuksen neuvoston täytäntöönpanopäätökseksi toimenpiteistä</w:t>
            </w:r>
            <w:r w:rsidRPr="00B75178">
              <w:t xml:space="preserve">, jotka liittyvät tämän asetuksen 3 artiklassa vahvistettuihin tavoitteisiin, </w:t>
            </w:r>
            <w:r w:rsidRPr="00B75178">
              <w:rPr>
                <w:b/>
                <w:i/>
              </w:rPr>
              <w:t>siinä</w:t>
            </w:r>
            <w:r w:rsidRPr="00B75178">
              <w:t xml:space="preserve">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c>
          <w:tcPr>
            <w:tcW w:w="4876" w:type="dxa"/>
            <w:tcBorders>
              <w:top w:val="nil"/>
              <w:left w:val="nil"/>
              <w:bottom w:val="nil"/>
              <w:right w:val="nil"/>
            </w:tcBorders>
          </w:tcPr>
          <w:p w14:paraId="084ED2D3" w14:textId="77777777" w:rsidR="00F5504C" w:rsidRPr="00B75178" w:rsidRDefault="00F5504C" w:rsidP="00B75178">
            <w:pPr>
              <w:pStyle w:val="Normal6a"/>
            </w:pPr>
            <w:r w:rsidRPr="00B75178">
              <w:t>5.</w:t>
            </w:r>
            <w:r w:rsidRPr="00B75178">
              <w:tab/>
            </w:r>
            <w:r w:rsidRPr="00B75178">
              <w:rPr>
                <w:b/>
                <w:i/>
              </w:rPr>
              <w:t>Delegoidussa säädöksessä, jolla hyväksytään 3 a artiklassa luetellut toimenpiteet ja toimet</w:t>
            </w:r>
            <w:r w:rsidRPr="00B75178">
              <w:t>, jotka liittyvät tämän asetuksen 3 artiklassa vahvistettuihin tavoitteisiin,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r>
    </w:tbl>
    <w:p w14:paraId="72363BD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5A19E10" w14:textId="77777777" w:rsidR="00F5504C" w:rsidRPr="00B75178" w:rsidRDefault="00F5504C" w:rsidP="00B75178">
      <w:pPr>
        <w:widowControl/>
      </w:pPr>
      <w:r w:rsidRPr="00B75178">
        <w:rPr>
          <w:rStyle w:val="HideTWBExt"/>
        </w:rPr>
        <w:t>&lt;/AmendB&gt;</w:t>
      </w:r>
    </w:p>
    <w:p w14:paraId="636C351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182</w:t>
      </w:r>
      <w:r w:rsidRPr="00B75178">
        <w:rPr>
          <w:rStyle w:val="HideTWBExt"/>
          <w:b w:val="0"/>
        </w:rPr>
        <w:t>&lt;/NumAmB&gt;</w:t>
      </w:r>
    </w:p>
    <w:p w14:paraId="493E21DA"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FA58840" w14:textId="77777777" w:rsidR="00F5504C" w:rsidRPr="00B75178" w:rsidRDefault="00F5504C" w:rsidP="00B75178">
      <w:pPr>
        <w:pStyle w:val="NormalBold"/>
      </w:pPr>
      <w:r w:rsidRPr="00B75178">
        <w:rPr>
          <w:rStyle w:val="HideTWBExt"/>
          <w:b w:val="0"/>
        </w:rPr>
        <w:t>&lt;/RepeatBlock-By&gt;</w:t>
      </w:r>
    </w:p>
    <w:p w14:paraId="3C68FA3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2539FF1" w14:textId="77777777" w:rsidR="00F5504C" w:rsidRPr="00B75178" w:rsidRDefault="00F5504C" w:rsidP="00B75178">
      <w:pPr>
        <w:pStyle w:val="NormalBold"/>
      </w:pPr>
      <w:r w:rsidRPr="00B75178">
        <w:rPr>
          <w:rStyle w:val="HideTWBExt"/>
          <w:b w:val="0"/>
        </w:rPr>
        <w:t>&lt;Article&gt;</w:t>
      </w:r>
      <w:r w:rsidRPr="00B75178">
        <w:t>4 artikla – 5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FD15491" w14:textId="77777777" w:rsidTr="004D6AA8">
        <w:trPr>
          <w:trHeight w:hRule="exact" w:val="240"/>
          <w:jc w:val="center"/>
        </w:trPr>
        <w:tc>
          <w:tcPr>
            <w:tcW w:w="9752" w:type="dxa"/>
            <w:gridSpan w:val="2"/>
            <w:tcBorders>
              <w:top w:val="nil"/>
              <w:left w:val="nil"/>
              <w:bottom w:val="nil"/>
              <w:right w:val="nil"/>
            </w:tcBorders>
          </w:tcPr>
          <w:p w14:paraId="7D2BAE79" w14:textId="77777777" w:rsidR="00F5504C" w:rsidRPr="00B75178" w:rsidRDefault="00F5504C" w:rsidP="00B75178">
            <w:pPr>
              <w:widowControl/>
            </w:pPr>
          </w:p>
        </w:tc>
      </w:tr>
      <w:tr w:rsidR="00F5504C" w:rsidRPr="00B75178" w14:paraId="17E65CB6" w14:textId="77777777" w:rsidTr="004D6AA8">
        <w:trPr>
          <w:trHeight w:val="240"/>
          <w:jc w:val="center"/>
        </w:trPr>
        <w:tc>
          <w:tcPr>
            <w:tcW w:w="4876" w:type="dxa"/>
            <w:tcBorders>
              <w:top w:val="nil"/>
              <w:left w:val="nil"/>
              <w:bottom w:val="nil"/>
              <w:right w:val="nil"/>
            </w:tcBorders>
          </w:tcPr>
          <w:p w14:paraId="6CA5F4D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5AF0F2F" w14:textId="77777777" w:rsidR="00F5504C" w:rsidRPr="00B75178" w:rsidRDefault="00F5504C" w:rsidP="00B75178">
            <w:pPr>
              <w:pStyle w:val="AmColumnHeading"/>
            </w:pPr>
            <w:r w:rsidRPr="00B75178">
              <w:t>Tarkistus</w:t>
            </w:r>
          </w:p>
        </w:tc>
      </w:tr>
      <w:tr w:rsidR="00F5504C" w:rsidRPr="00B75178" w14:paraId="034DD03A" w14:textId="77777777" w:rsidTr="004D6AA8">
        <w:trPr>
          <w:jc w:val="center"/>
        </w:trPr>
        <w:tc>
          <w:tcPr>
            <w:tcW w:w="4876" w:type="dxa"/>
            <w:tcBorders>
              <w:top w:val="nil"/>
              <w:left w:val="nil"/>
              <w:bottom w:val="nil"/>
              <w:right w:val="nil"/>
            </w:tcBorders>
          </w:tcPr>
          <w:p w14:paraId="7B7F7566" w14:textId="77777777" w:rsidR="00F5504C" w:rsidRPr="00B75178" w:rsidRDefault="00F5504C" w:rsidP="00B75178">
            <w:pPr>
              <w:pStyle w:val="Normal6a"/>
            </w:pPr>
            <w:r w:rsidRPr="00B75178">
              <w:t>5.</w:t>
            </w:r>
            <w:r w:rsidRPr="00B75178">
              <w:tab/>
            </w:r>
            <w:r w:rsidRPr="00B75178">
              <w:rPr>
                <w:b/>
                <w:i/>
              </w:rPr>
              <w:t>Kun komissio tekee ehdotuksen neuvoston täytäntöönpanopäätökseksi toimenpiteistä</w:t>
            </w:r>
            <w:r w:rsidRPr="00B75178">
              <w:t xml:space="preserve">, jotka liittyvät tämän asetuksen 3 artiklassa vahvistettuihin tavoitteisiin, </w:t>
            </w:r>
            <w:r w:rsidRPr="00B75178">
              <w:rPr>
                <w:b/>
                <w:i/>
              </w:rPr>
              <w:t>siinä</w:t>
            </w:r>
            <w:r w:rsidRPr="00B75178">
              <w:t xml:space="preserve">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c>
          <w:tcPr>
            <w:tcW w:w="4876" w:type="dxa"/>
            <w:tcBorders>
              <w:top w:val="nil"/>
              <w:left w:val="nil"/>
              <w:bottom w:val="nil"/>
              <w:right w:val="nil"/>
            </w:tcBorders>
          </w:tcPr>
          <w:p w14:paraId="63C7CE9A" w14:textId="77777777" w:rsidR="00F5504C" w:rsidRPr="00B75178" w:rsidRDefault="00F5504C" w:rsidP="00B75178">
            <w:pPr>
              <w:pStyle w:val="Normal6a"/>
            </w:pPr>
            <w:r w:rsidRPr="00B75178">
              <w:t>5.</w:t>
            </w:r>
            <w:r w:rsidRPr="00B75178">
              <w:tab/>
            </w:r>
            <w:r w:rsidRPr="00B75178">
              <w:rPr>
                <w:b/>
                <w:i/>
              </w:rPr>
              <w:t>Delegoidussa säädöksessä, jolla hyväksytään toimenpiteet ja toimet</w:t>
            </w:r>
            <w:r w:rsidRPr="00B75178">
              <w:t>, jotka liittyvät tämän asetuksen 3 artiklassa vahvistettuihin tavoitteisiin,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r>
    </w:tbl>
    <w:p w14:paraId="5B39F23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90E548B"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15CE2F31" w14:textId="77777777" w:rsidR="00F5504C" w:rsidRPr="00B75178" w:rsidRDefault="00F5504C" w:rsidP="00B75178">
      <w:pPr>
        <w:pStyle w:val="AmJustText"/>
      </w:pPr>
      <w:r w:rsidRPr="00B75178">
        <w:t>Horisontaalinen institutionaalinen muutos.</w:t>
      </w:r>
    </w:p>
    <w:p w14:paraId="21F52459" w14:textId="77777777" w:rsidR="00F5504C" w:rsidRPr="00B75178" w:rsidRDefault="00F5504C" w:rsidP="00B75178">
      <w:pPr>
        <w:widowControl/>
      </w:pPr>
      <w:r w:rsidRPr="00B75178">
        <w:rPr>
          <w:rStyle w:val="HideTWBExt"/>
        </w:rPr>
        <w:t>&lt;/AmendB&gt;</w:t>
      </w:r>
    </w:p>
    <w:p w14:paraId="495C58D3"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183</w:t>
      </w:r>
      <w:r w:rsidRPr="00B75178">
        <w:rPr>
          <w:rStyle w:val="HideTWBExt"/>
          <w:b w:val="0"/>
        </w:rPr>
        <w:t>&lt;/NumAmB&gt;</w:t>
      </w:r>
    </w:p>
    <w:p w14:paraId="76C87DC0"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048D2C8F" w14:textId="77777777" w:rsidR="00F5504C" w:rsidRPr="00B75178" w:rsidRDefault="00F5504C" w:rsidP="00B75178">
      <w:pPr>
        <w:pStyle w:val="NormalBold"/>
      </w:pPr>
      <w:r w:rsidRPr="00B75178">
        <w:rPr>
          <w:rStyle w:val="HideTWBExt"/>
          <w:b w:val="0"/>
        </w:rPr>
        <w:t>&lt;/RepeatBlock-By&gt;</w:t>
      </w:r>
    </w:p>
    <w:p w14:paraId="36F31C87"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79A31D3" w14:textId="77777777" w:rsidR="00F5504C" w:rsidRPr="00B75178" w:rsidRDefault="00F5504C" w:rsidP="00B75178">
      <w:pPr>
        <w:pStyle w:val="NormalBold"/>
      </w:pPr>
      <w:r w:rsidRPr="00B75178">
        <w:rPr>
          <w:rStyle w:val="HideTWBExt"/>
          <w:b w:val="0"/>
        </w:rPr>
        <w:t>&lt;Article&gt;</w:t>
      </w:r>
      <w:r w:rsidRPr="00B75178">
        <w:t>4 artikla – 6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D2D344D" w14:textId="77777777" w:rsidTr="004D6AA8">
        <w:trPr>
          <w:trHeight w:hRule="exact" w:val="240"/>
          <w:jc w:val="center"/>
        </w:trPr>
        <w:tc>
          <w:tcPr>
            <w:tcW w:w="9752" w:type="dxa"/>
            <w:gridSpan w:val="2"/>
            <w:tcBorders>
              <w:top w:val="nil"/>
              <w:left w:val="nil"/>
              <w:bottom w:val="nil"/>
              <w:right w:val="nil"/>
            </w:tcBorders>
          </w:tcPr>
          <w:p w14:paraId="617629C4" w14:textId="77777777" w:rsidR="00F5504C" w:rsidRPr="00B75178" w:rsidRDefault="00F5504C" w:rsidP="00B75178">
            <w:pPr>
              <w:widowControl/>
            </w:pPr>
          </w:p>
        </w:tc>
      </w:tr>
      <w:tr w:rsidR="00F5504C" w:rsidRPr="00B75178" w14:paraId="72217609" w14:textId="77777777" w:rsidTr="004D6AA8">
        <w:trPr>
          <w:trHeight w:val="240"/>
          <w:jc w:val="center"/>
        </w:trPr>
        <w:tc>
          <w:tcPr>
            <w:tcW w:w="4876" w:type="dxa"/>
            <w:tcBorders>
              <w:top w:val="nil"/>
              <w:left w:val="nil"/>
              <w:bottom w:val="nil"/>
              <w:right w:val="nil"/>
            </w:tcBorders>
          </w:tcPr>
          <w:p w14:paraId="1A3C174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E551C0A" w14:textId="77777777" w:rsidR="00F5504C" w:rsidRPr="00B75178" w:rsidRDefault="00F5504C" w:rsidP="00B75178">
            <w:pPr>
              <w:pStyle w:val="AmColumnHeading"/>
            </w:pPr>
            <w:r w:rsidRPr="00B75178">
              <w:t>Tarkistus</w:t>
            </w:r>
          </w:p>
        </w:tc>
      </w:tr>
      <w:tr w:rsidR="00F5504C" w:rsidRPr="00B75178" w14:paraId="486DD531" w14:textId="77777777" w:rsidTr="004D6AA8">
        <w:trPr>
          <w:jc w:val="center"/>
        </w:trPr>
        <w:tc>
          <w:tcPr>
            <w:tcW w:w="4876" w:type="dxa"/>
            <w:tcBorders>
              <w:top w:val="nil"/>
              <w:left w:val="nil"/>
              <w:bottom w:val="nil"/>
              <w:right w:val="nil"/>
            </w:tcBorders>
          </w:tcPr>
          <w:p w14:paraId="08BA1F46" w14:textId="77777777" w:rsidR="00F5504C" w:rsidRPr="00B75178" w:rsidRDefault="00F5504C" w:rsidP="00B75178">
            <w:pPr>
              <w:pStyle w:val="Normal6a"/>
            </w:pPr>
            <w:r w:rsidRPr="00B75178">
              <w:rPr>
                <w:b/>
                <w:i/>
              </w:rPr>
              <w:t>6.</w:t>
            </w:r>
            <w:r w:rsidRPr="00B75178">
              <w:tab/>
            </w:r>
            <w:r w:rsidRPr="00B75178">
              <w:rPr>
                <w:b/>
                <w:i/>
              </w:rPr>
              <w:t>Neuvosto hyväksyy 4 kohdassa tarkoitetun täytäntöönpanopäätöksen pääsääntöisesti neljän viikon kuluessa komission ehdotuksen antamisesta yhdessä Euroopan taloudellisen, sosiaalisen ja alueellisen yhteenkuuluvuuden, maatalouden ja maaseudun, kalatalouden ja merielinkeinojen, vaurauden ja turvallisuuden rahaston perustamisesta annetun asetuksen (EU) [...] 23 artiklan 1 kohdassa tarkoitettujen täytäntöönpanopäätösten [komission ehdotus ja neuvoston täytäntöönpanopäätös] kanssa.</w:t>
            </w:r>
          </w:p>
        </w:tc>
        <w:tc>
          <w:tcPr>
            <w:tcW w:w="4876" w:type="dxa"/>
            <w:tcBorders>
              <w:top w:val="nil"/>
              <w:left w:val="nil"/>
              <w:bottom w:val="nil"/>
              <w:right w:val="nil"/>
            </w:tcBorders>
          </w:tcPr>
          <w:p w14:paraId="674E7866" w14:textId="77777777" w:rsidR="00F5504C" w:rsidRPr="00B75178" w:rsidRDefault="00F5504C" w:rsidP="00B75178">
            <w:pPr>
              <w:pStyle w:val="Normal6a"/>
            </w:pPr>
            <w:r w:rsidRPr="00B75178">
              <w:rPr>
                <w:b/>
                <w:i/>
              </w:rPr>
              <w:t>Poistetaan.</w:t>
            </w:r>
          </w:p>
        </w:tc>
      </w:tr>
    </w:tbl>
    <w:p w14:paraId="3898A778"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35D8B4C" w14:textId="77777777" w:rsidR="00F5504C" w:rsidRPr="00B75178" w:rsidRDefault="00F5504C" w:rsidP="00B75178">
      <w:pPr>
        <w:widowControl/>
      </w:pPr>
      <w:r w:rsidRPr="00B75178">
        <w:rPr>
          <w:rStyle w:val="HideTWBExt"/>
        </w:rPr>
        <w:t>&lt;/AmendB&gt;</w:t>
      </w:r>
    </w:p>
    <w:p w14:paraId="1456CA4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184</w:t>
      </w:r>
      <w:r w:rsidRPr="00B75178">
        <w:rPr>
          <w:rStyle w:val="HideTWBExt"/>
          <w:b w:val="0"/>
        </w:rPr>
        <w:t>&lt;/NumAmB&gt;</w:t>
      </w:r>
    </w:p>
    <w:p w14:paraId="609A77EE"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20F7CE83" w14:textId="77777777" w:rsidR="00F5504C" w:rsidRPr="00B75178" w:rsidRDefault="00F5504C" w:rsidP="00B75178">
      <w:pPr>
        <w:pStyle w:val="NormalBold"/>
      </w:pPr>
      <w:r w:rsidRPr="00B75178">
        <w:rPr>
          <w:rStyle w:val="HideTWBExt"/>
          <w:b w:val="0"/>
        </w:rPr>
        <w:t>&lt;/RepeatBlock-By&gt;</w:t>
      </w:r>
    </w:p>
    <w:p w14:paraId="5DBA446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DDE9123" w14:textId="77777777" w:rsidR="00F5504C" w:rsidRPr="00B75178" w:rsidRDefault="00F5504C" w:rsidP="00B75178">
      <w:pPr>
        <w:pStyle w:val="NormalBold"/>
      </w:pPr>
      <w:r w:rsidRPr="00B75178">
        <w:rPr>
          <w:rStyle w:val="HideTWBExt"/>
          <w:b w:val="0"/>
        </w:rPr>
        <w:t>&lt;Article&gt;</w:t>
      </w:r>
      <w:r w:rsidRPr="00B75178">
        <w:t>4 artikla – 6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23A3F78" w14:textId="77777777" w:rsidTr="004D6AA8">
        <w:trPr>
          <w:trHeight w:hRule="exact" w:val="240"/>
          <w:jc w:val="center"/>
        </w:trPr>
        <w:tc>
          <w:tcPr>
            <w:tcW w:w="9752" w:type="dxa"/>
            <w:gridSpan w:val="2"/>
            <w:tcBorders>
              <w:top w:val="nil"/>
              <w:left w:val="nil"/>
              <w:bottom w:val="nil"/>
              <w:right w:val="nil"/>
            </w:tcBorders>
          </w:tcPr>
          <w:p w14:paraId="6E72B943" w14:textId="77777777" w:rsidR="00F5504C" w:rsidRPr="00B75178" w:rsidRDefault="00F5504C" w:rsidP="00B75178">
            <w:pPr>
              <w:widowControl/>
            </w:pPr>
          </w:p>
        </w:tc>
      </w:tr>
      <w:tr w:rsidR="00F5504C" w:rsidRPr="00B75178" w14:paraId="5FC694E4" w14:textId="77777777" w:rsidTr="004D6AA8">
        <w:trPr>
          <w:trHeight w:val="240"/>
          <w:jc w:val="center"/>
        </w:trPr>
        <w:tc>
          <w:tcPr>
            <w:tcW w:w="4876" w:type="dxa"/>
            <w:tcBorders>
              <w:top w:val="nil"/>
              <w:left w:val="nil"/>
              <w:bottom w:val="nil"/>
              <w:right w:val="nil"/>
            </w:tcBorders>
          </w:tcPr>
          <w:p w14:paraId="4FA1A97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7EE65DD" w14:textId="77777777" w:rsidR="00F5504C" w:rsidRPr="00B75178" w:rsidRDefault="00F5504C" w:rsidP="00B75178">
            <w:pPr>
              <w:pStyle w:val="AmColumnHeading"/>
            </w:pPr>
            <w:r w:rsidRPr="00B75178">
              <w:t>Tarkistus</w:t>
            </w:r>
          </w:p>
        </w:tc>
      </w:tr>
      <w:tr w:rsidR="00F5504C" w:rsidRPr="00B75178" w14:paraId="5412F27A" w14:textId="77777777" w:rsidTr="004D6AA8">
        <w:trPr>
          <w:jc w:val="center"/>
        </w:trPr>
        <w:tc>
          <w:tcPr>
            <w:tcW w:w="4876" w:type="dxa"/>
            <w:tcBorders>
              <w:top w:val="nil"/>
              <w:left w:val="nil"/>
              <w:bottom w:val="nil"/>
              <w:right w:val="nil"/>
            </w:tcBorders>
          </w:tcPr>
          <w:p w14:paraId="604AE537" w14:textId="77777777" w:rsidR="00F5504C" w:rsidRPr="00B75178" w:rsidRDefault="00F5504C" w:rsidP="00B75178">
            <w:pPr>
              <w:pStyle w:val="Normal6a"/>
            </w:pPr>
            <w:r w:rsidRPr="00B75178">
              <w:t>6.</w:t>
            </w:r>
            <w:r w:rsidRPr="00B75178">
              <w:tab/>
            </w:r>
            <w:r w:rsidRPr="00B75178">
              <w:rPr>
                <w:b/>
                <w:i/>
              </w:rPr>
              <w:t>Neuvosto</w:t>
            </w:r>
            <w:r w:rsidRPr="00B75178">
              <w:t xml:space="preserve"> hyväksyy 4 kohdassa tarkoitetun </w:t>
            </w:r>
            <w:r w:rsidRPr="00B75178">
              <w:rPr>
                <w:b/>
                <w:i/>
              </w:rPr>
              <w:t>täytäntöönpanopäätöksen</w:t>
            </w:r>
            <w:r w:rsidRPr="00B75178">
              <w:t xml:space="preserve"> pääsääntöisesti neljän viikon kuluessa komission ehdotuksen antamisesta yhdessä Euroopan taloudellisen, sosiaalisen ja alueellisen yhteenkuuluvuuden, maatalouden ja maaseudun, kalatalouden ja merielinkeinojen, vaurauden ja turvallisuuden rahaston perustamisesta annetun asetuksen (EU) [...] 23 artiklan 1 kohdassa tarkoitettujen </w:t>
            </w:r>
            <w:r w:rsidRPr="00B75178">
              <w:rPr>
                <w:b/>
                <w:i/>
              </w:rPr>
              <w:t>täytäntöönpanopäätösten</w:t>
            </w:r>
            <w:r w:rsidRPr="00B75178">
              <w:t xml:space="preserve"> [komission ehdotus ja neuvoston täytäntöönpanopäätös] kanssa.</w:t>
            </w:r>
          </w:p>
        </w:tc>
        <w:tc>
          <w:tcPr>
            <w:tcW w:w="4876" w:type="dxa"/>
            <w:tcBorders>
              <w:top w:val="nil"/>
              <w:left w:val="nil"/>
              <w:bottom w:val="nil"/>
              <w:right w:val="nil"/>
            </w:tcBorders>
          </w:tcPr>
          <w:p w14:paraId="34484885" w14:textId="77777777" w:rsidR="00F5504C" w:rsidRPr="00B75178" w:rsidRDefault="00F5504C" w:rsidP="00B75178">
            <w:pPr>
              <w:pStyle w:val="Normal6a"/>
            </w:pPr>
            <w:r w:rsidRPr="00B75178">
              <w:t>6.</w:t>
            </w:r>
            <w:r w:rsidRPr="00B75178">
              <w:tab/>
            </w:r>
            <w:r w:rsidRPr="00B75178">
              <w:rPr>
                <w:b/>
                <w:i/>
              </w:rPr>
              <w:t>Komissio</w:t>
            </w:r>
            <w:r w:rsidRPr="00B75178">
              <w:t xml:space="preserve"> hyväksyy 4 kohdassa tarkoitetun </w:t>
            </w:r>
            <w:r w:rsidRPr="00B75178">
              <w:rPr>
                <w:b/>
                <w:i/>
              </w:rPr>
              <w:t>delegoidun säädöksen</w:t>
            </w:r>
            <w:r w:rsidRPr="00B75178">
              <w:t xml:space="preserve"> pääsääntöisesti neljän viikon kuluessa komission ehdotuksen antamisesta yhdessä Euroopan taloudellisen, sosiaalisen ja alueellisen yhteenkuuluvuuden, maatalouden ja maaseudun, kalatalouden ja merielinkeinojen, vaurauden ja turvallisuuden rahaston perustamisesta annetun asetuksen (EU) [...] 23 artiklan 1 kohdassa tarkoitettujen </w:t>
            </w:r>
            <w:r w:rsidRPr="00B75178">
              <w:rPr>
                <w:b/>
                <w:i/>
              </w:rPr>
              <w:t>delegoitujen säädösten</w:t>
            </w:r>
            <w:r w:rsidRPr="00B75178">
              <w:t xml:space="preserve"> [komission ehdotus ja neuvoston täytäntöönpanopäätös] kanssa.</w:t>
            </w:r>
          </w:p>
        </w:tc>
      </w:tr>
    </w:tbl>
    <w:p w14:paraId="75ED1C3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45F76E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D60E2AA" w14:textId="77777777" w:rsidR="00F5504C" w:rsidRPr="00B75178" w:rsidRDefault="00F5504C" w:rsidP="00B75178">
      <w:pPr>
        <w:pStyle w:val="AmJustText"/>
      </w:pPr>
      <w:r w:rsidRPr="00B75178">
        <w:t>Horisontaalinen institutionaalinen muutos.</w:t>
      </w:r>
    </w:p>
    <w:p w14:paraId="08E48BCC" w14:textId="77777777" w:rsidR="00F5504C" w:rsidRPr="00B75178" w:rsidRDefault="00F5504C" w:rsidP="00B75178">
      <w:pPr>
        <w:widowControl/>
      </w:pPr>
      <w:r w:rsidRPr="00B75178">
        <w:rPr>
          <w:rStyle w:val="HideTWBExt"/>
        </w:rPr>
        <w:t>&lt;/AmendB&gt;</w:t>
      </w:r>
    </w:p>
    <w:p w14:paraId="68D72BB9"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185</w:t>
      </w:r>
      <w:r w:rsidRPr="00B75178">
        <w:rPr>
          <w:rStyle w:val="HideTWBExt"/>
          <w:b w:val="0"/>
        </w:rPr>
        <w:t>&lt;/NumAmB&gt;</w:t>
      </w:r>
    </w:p>
    <w:p w14:paraId="21B5477A"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4283E30B" w14:textId="77777777" w:rsidR="00F5504C" w:rsidRPr="00B75178" w:rsidRDefault="00F5504C" w:rsidP="00B75178">
      <w:pPr>
        <w:pStyle w:val="NormalBold"/>
      </w:pPr>
      <w:r w:rsidRPr="00B75178">
        <w:rPr>
          <w:rStyle w:val="HideTWBExt"/>
          <w:b w:val="0"/>
        </w:rPr>
        <w:t>&lt;/RepeatBlock-By&gt;</w:t>
      </w:r>
    </w:p>
    <w:p w14:paraId="58AA0106"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CF62FD4" w14:textId="77777777" w:rsidR="00F5504C" w:rsidRPr="00B75178" w:rsidRDefault="00F5504C" w:rsidP="00B75178">
      <w:pPr>
        <w:pStyle w:val="NormalBold"/>
      </w:pPr>
      <w:r w:rsidRPr="00B75178">
        <w:rPr>
          <w:rStyle w:val="HideTWBExt"/>
          <w:b w:val="0"/>
        </w:rPr>
        <w:t>&lt;Article&gt;</w:t>
      </w:r>
      <w:r w:rsidRPr="00B75178">
        <w:t>4 artikla – 7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542D95C" w14:textId="77777777" w:rsidTr="004D6AA8">
        <w:trPr>
          <w:trHeight w:hRule="exact" w:val="240"/>
          <w:jc w:val="center"/>
        </w:trPr>
        <w:tc>
          <w:tcPr>
            <w:tcW w:w="9752" w:type="dxa"/>
            <w:gridSpan w:val="2"/>
            <w:tcBorders>
              <w:top w:val="nil"/>
              <w:left w:val="nil"/>
              <w:bottom w:val="nil"/>
              <w:right w:val="nil"/>
            </w:tcBorders>
          </w:tcPr>
          <w:p w14:paraId="5B959A07" w14:textId="77777777" w:rsidR="00F5504C" w:rsidRPr="00B75178" w:rsidRDefault="00F5504C" w:rsidP="00B75178">
            <w:pPr>
              <w:widowControl/>
            </w:pPr>
          </w:p>
        </w:tc>
      </w:tr>
      <w:tr w:rsidR="00F5504C" w:rsidRPr="00B75178" w14:paraId="152E1827" w14:textId="77777777" w:rsidTr="004D6AA8">
        <w:trPr>
          <w:trHeight w:val="240"/>
          <w:jc w:val="center"/>
        </w:trPr>
        <w:tc>
          <w:tcPr>
            <w:tcW w:w="4876" w:type="dxa"/>
            <w:tcBorders>
              <w:top w:val="nil"/>
              <w:left w:val="nil"/>
              <w:bottom w:val="nil"/>
              <w:right w:val="nil"/>
            </w:tcBorders>
          </w:tcPr>
          <w:p w14:paraId="4099579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5C22C66" w14:textId="77777777" w:rsidR="00F5504C" w:rsidRPr="00B75178" w:rsidRDefault="00F5504C" w:rsidP="00B75178">
            <w:pPr>
              <w:pStyle w:val="AmColumnHeading"/>
            </w:pPr>
            <w:r w:rsidRPr="00B75178">
              <w:t>Tarkistus</w:t>
            </w:r>
          </w:p>
        </w:tc>
      </w:tr>
      <w:tr w:rsidR="00F5504C" w:rsidRPr="00B75178" w14:paraId="52218BD3" w14:textId="77777777" w:rsidTr="004D6AA8">
        <w:trPr>
          <w:jc w:val="center"/>
        </w:trPr>
        <w:tc>
          <w:tcPr>
            <w:tcW w:w="4876" w:type="dxa"/>
            <w:tcBorders>
              <w:top w:val="nil"/>
              <w:left w:val="nil"/>
              <w:bottom w:val="nil"/>
              <w:right w:val="nil"/>
            </w:tcBorders>
          </w:tcPr>
          <w:p w14:paraId="24615481" w14:textId="77777777" w:rsidR="00F5504C" w:rsidRPr="00B75178" w:rsidRDefault="00F5504C" w:rsidP="00B75178">
            <w:pPr>
              <w:pStyle w:val="Normal6a"/>
            </w:pPr>
            <w:r w:rsidRPr="00B75178">
              <w:t>7.</w:t>
            </w:r>
            <w:r w:rsidRPr="00B75178">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B75178">
              <w:rPr>
                <w:b/>
                <w:i/>
              </w:rPr>
              <w:t>komission ehdotus ja neuvoston täytäntöönpanopäätös</w:t>
            </w:r>
            <w:r w:rsidRPr="00B75178">
              <w:t xml:space="preserve"> 23 artiklan 4 kohdassa lueteltujen seikkojen muutosten hyväksymisestä koskee ainoastaan tämän asetuksen 3 artiklassa tarkoitettuja tavoitteita.</w:t>
            </w:r>
          </w:p>
        </w:tc>
        <w:tc>
          <w:tcPr>
            <w:tcW w:w="4876" w:type="dxa"/>
            <w:tcBorders>
              <w:top w:val="nil"/>
              <w:left w:val="nil"/>
              <w:bottom w:val="nil"/>
              <w:right w:val="nil"/>
            </w:tcBorders>
          </w:tcPr>
          <w:p w14:paraId="44F3A584" w14:textId="77777777" w:rsidR="00F5504C" w:rsidRPr="00B75178" w:rsidRDefault="00F5504C" w:rsidP="00B75178">
            <w:pPr>
              <w:pStyle w:val="Normal6a"/>
            </w:pPr>
            <w:r w:rsidRPr="00B75178">
              <w:t>7.</w:t>
            </w:r>
            <w:r w:rsidRPr="00B75178">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B75178">
              <w:rPr>
                <w:b/>
                <w:i/>
              </w:rPr>
              <w:t>delegoitu säädös</w:t>
            </w:r>
            <w:r w:rsidRPr="00B75178">
              <w:t xml:space="preserve"> kyseisen asetuksen 23 artiklan 4 kohdassa lueteltujen seikkojen muutosten hyväksymisestä koskee ainoastaan tämän asetuksen 3 artiklassa tarkoitettuja tavoitteita.</w:t>
            </w:r>
          </w:p>
        </w:tc>
      </w:tr>
    </w:tbl>
    <w:p w14:paraId="6BFDF37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871356F" w14:textId="77777777" w:rsidR="00F5504C" w:rsidRPr="00B75178" w:rsidRDefault="00F5504C" w:rsidP="00B75178">
      <w:pPr>
        <w:widowControl/>
      </w:pPr>
      <w:r w:rsidRPr="00B75178">
        <w:rPr>
          <w:rStyle w:val="HideTWBExt"/>
        </w:rPr>
        <w:t>&lt;/AmendB&gt;</w:t>
      </w:r>
    </w:p>
    <w:p w14:paraId="12731C8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186</w:t>
      </w:r>
      <w:r w:rsidRPr="00B75178">
        <w:rPr>
          <w:rStyle w:val="HideTWBExt"/>
          <w:b w:val="0"/>
        </w:rPr>
        <w:t>&lt;/NumAmB&gt;</w:t>
      </w:r>
    </w:p>
    <w:p w14:paraId="65193580"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13264D47" w14:textId="77777777" w:rsidR="00F5504C" w:rsidRPr="00B75178" w:rsidRDefault="00F5504C" w:rsidP="00B75178">
      <w:pPr>
        <w:pStyle w:val="NormalBold"/>
      </w:pPr>
      <w:r w:rsidRPr="00B75178">
        <w:rPr>
          <w:rStyle w:val="HideTWBExt"/>
          <w:b w:val="0"/>
        </w:rPr>
        <w:t>&lt;/RepeatBlock-By&gt;</w:t>
      </w:r>
    </w:p>
    <w:p w14:paraId="3F6F497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B61A482" w14:textId="77777777" w:rsidR="00F5504C" w:rsidRPr="00B75178" w:rsidRDefault="00F5504C" w:rsidP="00B75178">
      <w:pPr>
        <w:pStyle w:val="NormalBold"/>
      </w:pPr>
      <w:r w:rsidRPr="00B75178">
        <w:rPr>
          <w:rStyle w:val="HideTWBExt"/>
          <w:b w:val="0"/>
        </w:rPr>
        <w:t>&lt;Article&gt;</w:t>
      </w:r>
      <w:r w:rsidRPr="00B75178">
        <w:t>4 artikla – 7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42CE327F" w14:textId="77777777" w:rsidTr="004D6AA8">
        <w:trPr>
          <w:trHeight w:hRule="exact" w:val="240"/>
          <w:jc w:val="center"/>
        </w:trPr>
        <w:tc>
          <w:tcPr>
            <w:tcW w:w="9752" w:type="dxa"/>
            <w:gridSpan w:val="2"/>
            <w:tcBorders>
              <w:top w:val="nil"/>
              <w:left w:val="nil"/>
              <w:bottom w:val="nil"/>
              <w:right w:val="nil"/>
            </w:tcBorders>
          </w:tcPr>
          <w:p w14:paraId="5BF0DFFF" w14:textId="77777777" w:rsidR="00F5504C" w:rsidRPr="00B75178" w:rsidRDefault="00F5504C" w:rsidP="00B75178">
            <w:pPr>
              <w:widowControl/>
            </w:pPr>
          </w:p>
        </w:tc>
      </w:tr>
      <w:tr w:rsidR="00F5504C" w:rsidRPr="00B75178" w14:paraId="3E62A101" w14:textId="77777777" w:rsidTr="004D6AA8">
        <w:trPr>
          <w:trHeight w:val="240"/>
          <w:jc w:val="center"/>
        </w:trPr>
        <w:tc>
          <w:tcPr>
            <w:tcW w:w="4876" w:type="dxa"/>
            <w:tcBorders>
              <w:top w:val="nil"/>
              <w:left w:val="nil"/>
              <w:bottom w:val="nil"/>
              <w:right w:val="nil"/>
            </w:tcBorders>
          </w:tcPr>
          <w:p w14:paraId="7B740B7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2DE82866" w14:textId="77777777" w:rsidR="00F5504C" w:rsidRPr="00B75178" w:rsidRDefault="00F5504C" w:rsidP="00B75178">
            <w:pPr>
              <w:pStyle w:val="AmColumnHeading"/>
            </w:pPr>
            <w:r w:rsidRPr="00B75178">
              <w:t>Tarkistus</w:t>
            </w:r>
          </w:p>
        </w:tc>
      </w:tr>
      <w:tr w:rsidR="00F5504C" w:rsidRPr="00B75178" w14:paraId="07031F50" w14:textId="77777777" w:rsidTr="004D6AA8">
        <w:trPr>
          <w:jc w:val="center"/>
        </w:trPr>
        <w:tc>
          <w:tcPr>
            <w:tcW w:w="4876" w:type="dxa"/>
            <w:tcBorders>
              <w:top w:val="nil"/>
              <w:left w:val="nil"/>
              <w:bottom w:val="nil"/>
              <w:right w:val="nil"/>
            </w:tcBorders>
          </w:tcPr>
          <w:p w14:paraId="68C775EF" w14:textId="77777777" w:rsidR="00F5504C" w:rsidRPr="00B75178" w:rsidRDefault="00F5504C" w:rsidP="00B75178">
            <w:pPr>
              <w:pStyle w:val="Normal6a"/>
            </w:pPr>
            <w:r w:rsidRPr="00B75178">
              <w:t>7.</w:t>
            </w:r>
            <w:r w:rsidRPr="00B75178">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B75178">
              <w:rPr>
                <w:b/>
                <w:i/>
              </w:rPr>
              <w:t>komission ehdotus ja neuvoston täytäntöönpanopäätös</w:t>
            </w:r>
            <w:r w:rsidRPr="00B75178">
              <w:t xml:space="preserve"> 23 artiklan 4 kohdassa lueteltujen seikkojen muutosten hyväksymisestä koskee ainoastaan tämän asetuksen 3 artiklassa tarkoitettuja tavoitteita.</w:t>
            </w:r>
          </w:p>
        </w:tc>
        <w:tc>
          <w:tcPr>
            <w:tcW w:w="4876" w:type="dxa"/>
            <w:tcBorders>
              <w:top w:val="nil"/>
              <w:left w:val="nil"/>
              <w:bottom w:val="nil"/>
              <w:right w:val="nil"/>
            </w:tcBorders>
          </w:tcPr>
          <w:p w14:paraId="4704321B" w14:textId="77777777" w:rsidR="00F5504C" w:rsidRPr="00B75178" w:rsidRDefault="00F5504C" w:rsidP="00B75178">
            <w:pPr>
              <w:pStyle w:val="Normal6a"/>
            </w:pPr>
            <w:r w:rsidRPr="00B75178">
              <w:t>7.</w:t>
            </w:r>
            <w:r w:rsidRPr="00B75178">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B75178">
              <w:rPr>
                <w:b/>
                <w:i/>
              </w:rPr>
              <w:t>delegoitu säädös kyseisen asetuksen</w:t>
            </w:r>
            <w:r w:rsidRPr="00B75178">
              <w:t xml:space="preserve"> 23 artiklan 4 kohdassa lueteltujen seikkojen muutosten hyväksymisestä koskee ainoastaan tämän asetuksen 3 artiklassa tarkoitettuja tavoitteita.</w:t>
            </w:r>
          </w:p>
        </w:tc>
      </w:tr>
    </w:tbl>
    <w:p w14:paraId="1DD4E9F3"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C1FD75D"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C95B439" w14:textId="77777777" w:rsidR="00F5504C" w:rsidRPr="00B75178" w:rsidRDefault="00F5504C" w:rsidP="00B75178">
      <w:pPr>
        <w:pStyle w:val="AmJustText"/>
      </w:pPr>
      <w:r w:rsidRPr="00B75178">
        <w:t>Horisontaalinen institutionaalinen muutos.</w:t>
      </w:r>
    </w:p>
    <w:p w14:paraId="562FB357" w14:textId="77777777" w:rsidR="00F5504C" w:rsidRPr="00B75178" w:rsidRDefault="00F5504C" w:rsidP="00B75178">
      <w:pPr>
        <w:widowControl/>
      </w:pPr>
      <w:r w:rsidRPr="00B75178">
        <w:rPr>
          <w:rStyle w:val="HideTWBExt"/>
        </w:rPr>
        <w:t>&lt;/AmendB&gt;</w:t>
      </w:r>
    </w:p>
    <w:p w14:paraId="5BA151C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187</w:t>
      </w:r>
      <w:r w:rsidRPr="00B75178">
        <w:rPr>
          <w:rStyle w:val="HideTWBExt"/>
          <w:b w:val="0"/>
        </w:rPr>
        <w:t>&lt;/NumAmB&gt;</w:t>
      </w:r>
    </w:p>
    <w:p w14:paraId="56CC4332"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753ABC90" w14:textId="77777777" w:rsidR="00F5504C" w:rsidRPr="00B75178" w:rsidRDefault="00F5504C" w:rsidP="00B75178">
      <w:pPr>
        <w:pStyle w:val="NormalBold"/>
      </w:pPr>
      <w:r w:rsidRPr="00B75178">
        <w:rPr>
          <w:rStyle w:val="HideTWBExt"/>
          <w:b w:val="0"/>
        </w:rPr>
        <w:t>&lt;/RepeatBlock-By&gt;</w:t>
      </w:r>
    </w:p>
    <w:p w14:paraId="6960D3A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2A38FF2" w14:textId="77777777" w:rsidR="00F5504C" w:rsidRPr="00B75178" w:rsidRDefault="00F5504C" w:rsidP="00B75178">
      <w:pPr>
        <w:pStyle w:val="NormalBold"/>
      </w:pPr>
      <w:r w:rsidRPr="00B75178">
        <w:rPr>
          <w:rStyle w:val="HideTWBExt"/>
          <w:b w:val="0"/>
        </w:rPr>
        <w:t>&lt;Article&gt;</w:t>
      </w:r>
      <w:r w:rsidRPr="00B75178">
        <w:t>4 artikla – 7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8454532" w14:textId="77777777" w:rsidTr="004D6AA8">
        <w:trPr>
          <w:trHeight w:hRule="exact" w:val="240"/>
          <w:jc w:val="center"/>
        </w:trPr>
        <w:tc>
          <w:tcPr>
            <w:tcW w:w="9752" w:type="dxa"/>
            <w:gridSpan w:val="2"/>
            <w:tcBorders>
              <w:top w:val="nil"/>
              <w:left w:val="nil"/>
              <w:bottom w:val="nil"/>
              <w:right w:val="nil"/>
            </w:tcBorders>
          </w:tcPr>
          <w:p w14:paraId="17D60332" w14:textId="77777777" w:rsidR="00F5504C" w:rsidRPr="00B75178" w:rsidRDefault="00F5504C" w:rsidP="00B75178">
            <w:pPr>
              <w:widowControl/>
            </w:pPr>
          </w:p>
        </w:tc>
      </w:tr>
      <w:tr w:rsidR="00F5504C" w:rsidRPr="00B75178" w14:paraId="17BD5D7B" w14:textId="77777777" w:rsidTr="004D6AA8">
        <w:trPr>
          <w:trHeight w:val="240"/>
          <w:jc w:val="center"/>
        </w:trPr>
        <w:tc>
          <w:tcPr>
            <w:tcW w:w="4876" w:type="dxa"/>
            <w:tcBorders>
              <w:top w:val="nil"/>
              <w:left w:val="nil"/>
              <w:bottom w:val="nil"/>
              <w:right w:val="nil"/>
            </w:tcBorders>
          </w:tcPr>
          <w:p w14:paraId="647C533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090A2AC" w14:textId="77777777" w:rsidR="00F5504C" w:rsidRPr="00B75178" w:rsidRDefault="00F5504C" w:rsidP="00B75178">
            <w:pPr>
              <w:pStyle w:val="AmColumnHeading"/>
            </w:pPr>
            <w:r w:rsidRPr="00B75178">
              <w:t>Tarkistus</w:t>
            </w:r>
          </w:p>
        </w:tc>
      </w:tr>
      <w:tr w:rsidR="00F5504C" w:rsidRPr="00B75178" w14:paraId="1515D929" w14:textId="77777777" w:rsidTr="004D6AA8">
        <w:trPr>
          <w:jc w:val="center"/>
        </w:trPr>
        <w:tc>
          <w:tcPr>
            <w:tcW w:w="4876" w:type="dxa"/>
            <w:tcBorders>
              <w:top w:val="nil"/>
              <w:left w:val="nil"/>
              <w:bottom w:val="nil"/>
              <w:right w:val="nil"/>
            </w:tcBorders>
          </w:tcPr>
          <w:p w14:paraId="56B7E59D" w14:textId="77777777" w:rsidR="00F5504C" w:rsidRPr="00B75178" w:rsidRDefault="00F5504C" w:rsidP="00B75178">
            <w:pPr>
              <w:pStyle w:val="Normal6a"/>
            </w:pPr>
          </w:p>
        </w:tc>
        <w:tc>
          <w:tcPr>
            <w:tcW w:w="4876" w:type="dxa"/>
            <w:tcBorders>
              <w:top w:val="nil"/>
              <w:left w:val="nil"/>
              <w:bottom w:val="nil"/>
              <w:right w:val="nil"/>
            </w:tcBorders>
          </w:tcPr>
          <w:p w14:paraId="67F09F22" w14:textId="77777777" w:rsidR="00F5504C" w:rsidRPr="00B75178" w:rsidRDefault="00F5504C" w:rsidP="00B75178">
            <w:pPr>
              <w:pStyle w:val="Normal6a"/>
            </w:pPr>
            <w:r w:rsidRPr="00B75178">
              <w:rPr>
                <w:b/>
                <w:i/>
              </w:rPr>
              <w:t>7 a.</w:t>
            </w:r>
            <w:r w:rsidRPr="00B75178">
              <w:tab/>
            </w:r>
            <w:r w:rsidRPr="00B75178">
              <w:rPr>
                <w:b/>
                <w:i/>
              </w:rPr>
              <w:t>Poiketen siitä, mitä horisontaalisen operatiivisen tuen rajoissa säädetään, jäsenvaltiot saavat kattaa täysimääräisesti vasta käyttöön otettujen käyttölaitteiden toistuvat käyttö- ja ylläpitokustannukset, tekniset päivitykset ja elinkaarikalibroinnin.</w:t>
            </w:r>
          </w:p>
        </w:tc>
      </w:tr>
    </w:tbl>
    <w:p w14:paraId="0238AC6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33A88DD"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7A16EE4" w14:textId="77777777" w:rsidR="00F5504C" w:rsidRPr="00B75178" w:rsidRDefault="00F5504C" w:rsidP="00B75178">
      <w:pPr>
        <w:pStyle w:val="AmJustText"/>
      </w:pPr>
      <w:r w:rsidRPr="00B75178">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5727DAD2" w14:textId="77777777" w:rsidR="00F5504C" w:rsidRPr="00B75178" w:rsidRDefault="00F5504C" w:rsidP="00B75178">
      <w:pPr>
        <w:widowControl/>
      </w:pPr>
      <w:r w:rsidRPr="00B75178">
        <w:rPr>
          <w:rStyle w:val="HideTWBExt"/>
        </w:rPr>
        <w:t>&lt;/AmendB&gt;</w:t>
      </w:r>
    </w:p>
    <w:p w14:paraId="5B5058A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188</w:t>
      </w:r>
      <w:r w:rsidRPr="00B75178">
        <w:rPr>
          <w:rStyle w:val="HideTWBExt"/>
          <w:b w:val="0"/>
        </w:rPr>
        <w:t>&lt;/NumAmB&gt;</w:t>
      </w:r>
    </w:p>
    <w:p w14:paraId="34666646"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576E5036" w14:textId="77777777" w:rsidR="00F5504C" w:rsidRPr="00B75178" w:rsidRDefault="00F5504C" w:rsidP="00B75178">
      <w:pPr>
        <w:pStyle w:val="NormalBold"/>
      </w:pPr>
      <w:r w:rsidRPr="00B75178">
        <w:rPr>
          <w:rStyle w:val="HideTWBExt"/>
          <w:b w:val="0"/>
        </w:rPr>
        <w:t>&lt;/RepeatBlock-By&gt;</w:t>
      </w:r>
    </w:p>
    <w:p w14:paraId="3E081E14"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876C5C6" w14:textId="77777777" w:rsidR="00F5504C" w:rsidRPr="00B75178" w:rsidRDefault="00F5504C" w:rsidP="00B75178">
      <w:pPr>
        <w:pStyle w:val="NormalBold"/>
      </w:pPr>
      <w:r w:rsidRPr="00B75178">
        <w:rPr>
          <w:rStyle w:val="HideTWBExt"/>
          <w:b w:val="0"/>
        </w:rPr>
        <w:t>&lt;Article&gt;</w:t>
      </w:r>
      <w:r w:rsidRPr="00B75178">
        <w:t>4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8C75857" w14:textId="77777777" w:rsidTr="004D6AA8">
        <w:trPr>
          <w:trHeight w:hRule="exact" w:val="240"/>
          <w:jc w:val="center"/>
        </w:trPr>
        <w:tc>
          <w:tcPr>
            <w:tcW w:w="9752" w:type="dxa"/>
            <w:gridSpan w:val="2"/>
            <w:tcBorders>
              <w:top w:val="nil"/>
              <w:left w:val="nil"/>
              <w:bottom w:val="nil"/>
              <w:right w:val="nil"/>
            </w:tcBorders>
          </w:tcPr>
          <w:p w14:paraId="5F8E14F8" w14:textId="77777777" w:rsidR="00F5504C" w:rsidRPr="00B75178" w:rsidRDefault="00F5504C" w:rsidP="00B75178">
            <w:pPr>
              <w:widowControl/>
            </w:pPr>
          </w:p>
        </w:tc>
      </w:tr>
      <w:tr w:rsidR="00F5504C" w:rsidRPr="00B75178" w14:paraId="6289F7AC" w14:textId="77777777" w:rsidTr="004D6AA8">
        <w:trPr>
          <w:trHeight w:val="240"/>
          <w:jc w:val="center"/>
        </w:trPr>
        <w:tc>
          <w:tcPr>
            <w:tcW w:w="4876" w:type="dxa"/>
            <w:tcBorders>
              <w:top w:val="nil"/>
              <w:left w:val="nil"/>
              <w:bottom w:val="nil"/>
              <w:right w:val="nil"/>
            </w:tcBorders>
          </w:tcPr>
          <w:p w14:paraId="4294F12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6F51094" w14:textId="77777777" w:rsidR="00F5504C" w:rsidRPr="00B75178" w:rsidRDefault="00F5504C" w:rsidP="00B75178">
            <w:pPr>
              <w:pStyle w:val="AmColumnHeading"/>
            </w:pPr>
            <w:r w:rsidRPr="00B75178">
              <w:t>Tarkistus</w:t>
            </w:r>
          </w:p>
        </w:tc>
      </w:tr>
      <w:tr w:rsidR="00F5504C" w:rsidRPr="00B75178" w14:paraId="6FA6A069" w14:textId="77777777" w:rsidTr="004D6AA8">
        <w:trPr>
          <w:jc w:val="center"/>
        </w:trPr>
        <w:tc>
          <w:tcPr>
            <w:tcW w:w="4876" w:type="dxa"/>
            <w:tcBorders>
              <w:top w:val="nil"/>
              <w:left w:val="nil"/>
              <w:bottom w:val="nil"/>
              <w:right w:val="nil"/>
            </w:tcBorders>
          </w:tcPr>
          <w:p w14:paraId="61EF6FA1" w14:textId="77777777" w:rsidR="00F5504C" w:rsidRPr="00B75178" w:rsidRDefault="00F5504C" w:rsidP="00B75178">
            <w:pPr>
              <w:pStyle w:val="Normal6a"/>
            </w:pPr>
          </w:p>
        </w:tc>
        <w:tc>
          <w:tcPr>
            <w:tcW w:w="4876" w:type="dxa"/>
            <w:tcBorders>
              <w:top w:val="nil"/>
              <w:left w:val="nil"/>
              <w:bottom w:val="nil"/>
              <w:right w:val="nil"/>
            </w:tcBorders>
          </w:tcPr>
          <w:p w14:paraId="399A4DC7" w14:textId="75C2D7D2" w:rsidR="00F5504C" w:rsidRPr="00B75178" w:rsidRDefault="00F5504C" w:rsidP="00B75178">
            <w:pPr>
              <w:pStyle w:val="Normal6a"/>
              <w:jc w:val="center"/>
            </w:pPr>
            <w:r w:rsidRPr="00B75178">
              <w:rPr>
                <w:b/>
                <w:i/>
              </w:rPr>
              <w:t>4 a artikla</w:t>
            </w:r>
          </w:p>
        </w:tc>
      </w:tr>
      <w:tr w:rsidR="00F5504C" w:rsidRPr="00B75178" w14:paraId="18B2285D" w14:textId="77777777" w:rsidTr="004D6AA8">
        <w:trPr>
          <w:jc w:val="center"/>
        </w:trPr>
        <w:tc>
          <w:tcPr>
            <w:tcW w:w="4876" w:type="dxa"/>
            <w:tcBorders>
              <w:top w:val="nil"/>
              <w:left w:val="nil"/>
              <w:bottom w:val="nil"/>
              <w:right w:val="nil"/>
            </w:tcBorders>
          </w:tcPr>
          <w:p w14:paraId="6664C32B" w14:textId="77777777" w:rsidR="00F5504C" w:rsidRPr="00B75178" w:rsidRDefault="00F5504C" w:rsidP="00B75178">
            <w:pPr>
              <w:pStyle w:val="Normal6a"/>
            </w:pPr>
          </w:p>
        </w:tc>
        <w:tc>
          <w:tcPr>
            <w:tcW w:w="4876" w:type="dxa"/>
            <w:tcBorders>
              <w:top w:val="nil"/>
              <w:left w:val="nil"/>
              <w:bottom w:val="nil"/>
              <w:right w:val="nil"/>
            </w:tcBorders>
          </w:tcPr>
          <w:p w14:paraId="42A03F88" w14:textId="77777777" w:rsidR="00F5504C" w:rsidRPr="00B75178" w:rsidRDefault="00F5504C" w:rsidP="00B75178">
            <w:pPr>
              <w:pStyle w:val="Normal6a"/>
              <w:jc w:val="center"/>
            </w:pPr>
            <w:r w:rsidRPr="00B75178">
              <w:rPr>
                <w:b/>
                <w:i/>
              </w:rPr>
              <w:t>Tuen soveltamisala</w:t>
            </w:r>
          </w:p>
        </w:tc>
      </w:tr>
      <w:tr w:rsidR="00F5504C" w:rsidRPr="00B75178" w14:paraId="18745635" w14:textId="77777777" w:rsidTr="004D6AA8">
        <w:trPr>
          <w:jc w:val="center"/>
        </w:trPr>
        <w:tc>
          <w:tcPr>
            <w:tcW w:w="4876" w:type="dxa"/>
            <w:tcBorders>
              <w:top w:val="nil"/>
              <w:left w:val="nil"/>
              <w:bottom w:val="nil"/>
              <w:right w:val="nil"/>
            </w:tcBorders>
          </w:tcPr>
          <w:p w14:paraId="05C3371A" w14:textId="77777777" w:rsidR="00F5504C" w:rsidRPr="00B75178" w:rsidRDefault="00F5504C" w:rsidP="00B75178">
            <w:pPr>
              <w:pStyle w:val="Normal6a"/>
            </w:pPr>
          </w:p>
        </w:tc>
        <w:tc>
          <w:tcPr>
            <w:tcW w:w="4876" w:type="dxa"/>
            <w:tcBorders>
              <w:top w:val="nil"/>
              <w:left w:val="nil"/>
              <w:bottom w:val="nil"/>
              <w:right w:val="nil"/>
            </w:tcBorders>
          </w:tcPr>
          <w:p w14:paraId="2D25A694" w14:textId="77777777" w:rsidR="00F5504C" w:rsidRPr="00B75178" w:rsidRDefault="00F5504C" w:rsidP="00B75178">
            <w:pPr>
              <w:pStyle w:val="Normal6a"/>
            </w:pPr>
            <w:r w:rsidRPr="00B75178">
              <w:rPr>
                <w:b/>
                <w:i/>
              </w:rPr>
              <w:t>1. Unionin tukea myönnetään liitteessä lueteltuihin toimiin, joilla edistetään 3 artiklassa vahvistettujen tavoitteiden saavuttamista. Komissiolle siirretään valta antaa delegoituja säädöksiä 9 a artiklan mukaisesti liitteessä olevan tukikelpoisten toimien luettelon muuttamiseksi.</w:t>
            </w:r>
          </w:p>
        </w:tc>
      </w:tr>
      <w:tr w:rsidR="00F5504C" w:rsidRPr="00B75178" w14:paraId="20778140" w14:textId="77777777" w:rsidTr="004D6AA8">
        <w:trPr>
          <w:jc w:val="center"/>
        </w:trPr>
        <w:tc>
          <w:tcPr>
            <w:tcW w:w="4876" w:type="dxa"/>
            <w:tcBorders>
              <w:top w:val="nil"/>
              <w:left w:val="nil"/>
              <w:bottom w:val="nil"/>
              <w:right w:val="nil"/>
            </w:tcBorders>
          </w:tcPr>
          <w:p w14:paraId="421BEBF2" w14:textId="77777777" w:rsidR="00F5504C" w:rsidRPr="00B75178" w:rsidRDefault="00F5504C" w:rsidP="00B75178">
            <w:pPr>
              <w:pStyle w:val="Normal6a"/>
            </w:pPr>
          </w:p>
        </w:tc>
        <w:tc>
          <w:tcPr>
            <w:tcW w:w="4876" w:type="dxa"/>
            <w:tcBorders>
              <w:top w:val="nil"/>
              <w:left w:val="nil"/>
              <w:bottom w:val="nil"/>
              <w:right w:val="nil"/>
            </w:tcBorders>
          </w:tcPr>
          <w:p w14:paraId="443781B3" w14:textId="77777777" w:rsidR="00F5504C" w:rsidRPr="00B75178" w:rsidRDefault="00F5504C" w:rsidP="00B75178">
            <w:pPr>
              <w:pStyle w:val="Normal6a"/>
            </w:pPr>
            <w:r w:rsidRPr="00B75178">
              <w:rPr>
                <w:b/>
                <w:i/>
              </w:rPr>
              <w:t>2. Edellä 3 artiklassa vahvistettujen tavoitteiden saavuttamiseksi kolmansissa maissa toteutettaville toimenpiteille tai toimille voidaan poikkeustapauksissa myöntää unionin tukea määritellyissä rajoissa ja asianmukaisin suojatoimin. Tällaisten toimenpiteiden tai toimien on oltava täysin johdonmukaisia unionin ulkoisilla rahoitusvälineillä tuettujen toimenpiteiden kanssa, ja niiden on oltava unionin ulkoisen toiminnan yleisten tavoitteiden ja yleisten periaatteiden mukaisia.</w:t>
            </w:r>
          </w:p>
        </w:tc>
      </w:tr>
      <w:tr w:rsidR="00F5504C" w:rsidRPr="00B75178" w14:paraId="6AEA559E" w14:textId="77777777" w:rsidTr="004D6AA8">
        <w:trPr>
          <w:jc w:val="center"/>
        </w:trPr>
        <w:tc>
          <w:tcPr>
            <w:tcW w:w="4876" w:type="dxa"/>
            <w:tcBorders>
              <w:top w:val="nil"/>
              <w:left w:val="nil"/>
              <w:bottom w:val="nil"/>
              <w:right w:val="nil"/>
            </w:tcBorders>
          </w:tcPr>
          <w:p w14:paraId="23A64A32" w14:textId="77777777" w:rsidR="00F5504C" w:rsidRPr="00B75178" w:rsidRDefault="00F5504C" w:rsidP="00B75178">
            <w:pPr>
              <w:pStyle w:val="Normal6a"/>
            </w:pPr>
          </w:p>
        </w:tc>
        <w:tc>
          <w:tcPr>
            <w:tcW w:w="4876" w:type="dxa"/>
            <w:tcBorders>
              <w:top w:val="nil"/>
              <w:left w:val="nil"/>
              <w:bottom w:val="nil"/>
              <w:right w:val="nil"/>
            </w:tcBorders>
          </w:tcPr>
          <w:p w14:paraId="3D7920C1" w14:textId="77777777" w:rsidR="00F5504C" w:rsidRPr="00B75178" w:rsidRDefault="00F5504C" w:rsidP="00B75178">
            <w:pPr>
              <w:pStyle w:val="Normal6a"/>
            </w:pPr>
            <w:r w:rsidRPr="00B75178">
              <w:rPr>
                <w:b/>
                <w:i/>
              </w:rPr>
              <w:t>3. Vuotuisen talousarviomenettelyn puitteissa kolmansissa maissa toteutettaviin tai niihin liittyviin tukitoimenpiteisiin tai toimiin EU-välineestä myönnettävän rahoituksen kokonaismäärä saa olla enintään 5 prosenttia 3 artiklassa asetettujen tavoitteiden saavuttamista varten myönnettävästä kokonaismäärästä.</w:t>
            </w:r>
          </w:p>
        </w:tc>
      </w:tr>
      <w:tr w:rsidR="00F5504C" w:rsidRPr="00B75178" w14:paraId="35878D2A" w14:textId="77777777" w:rsidTr="004D6AA8">
        <w:trPr>
          <w:jc w:val="center"/>
        </w:trPr>
        <w:tc>
          <w:tcPr>
            <w:tcW w:w="4876" w:type="dxa"/>
            <w:tcBorders>
              <w:top w:val="nil"/>
              <w:left w:val="nil"/>
              <w:bottom w:val="nil"/>
              <w:right w:val="nil"/>
            </w:tcBorders>
          </w:tcPr>
          <w:p w14:paraId="3AE36F82" w14:textId="77777777" w:rsidR="00F5504C" w:rsidRPr="00B75178" w:rsidRDefault="00F5504C" w:rsidP="00B75178">
            <w:pPr>
              <w:pStyle w:val="Normal6a"/>
            </w:pPr>
          </w:p>
        </w:tc>
        <w:tc>
          <w:tcPr>
            <w:tcW w:w="4876" w:type="dxa"/>
            <w:tcBorders>
              <w:top w:val="nil"/>
              <w:left w:val="nil"/>
              <w:bottom w:val="nil"/>
              <w:right w:val="nil"/>
            </w:tcBorders>
          </w:tcPr>
          <w:p w14:paraId="4239914A" w14:textId="77777777" w:rsidR="00F5504C" w:rsidRPr="00B75178" w:rsidRDefault="00F5504C" w:rsidP="00B75178">
            <w:pPr>
              <w:pStyle w:val="Normal6a"/>
            </w:pPr>
            <w:r w:rsidRPr="00B75178">
              <w:rPr>
                <w:b/>
                <w:i/>
              </w:rPr>
              <w:t>4. Jäsenmaiden kansallisista ja alueellisista kumppanuusohjelmista Euroopan taloudellisen, sosiaalisen ja alueellisen yhteenkuuluvuuden, maatalouden ja maaseudun, kalatalouden ja merielinkeinojen, vaurauden ja turvallisuuden rahaston perustamisesta annetun asetuksen (EU) [...] XX artiklan mukaisesti tuettavien ulkomailla tai niihin liittyen toteutettavien toimenpiteiden tai toimien rahoituksen kokonaismäärä ei saa kunkin jäsenvaltion osalta olla yli 5 prosenttia kyseisen jäsenvaltion 3 artiklassa vahvistettuihin tavoitteisiin osoittamasta kokonaismäärästä.</w:t>
            </w:r>
          </w:p>
        </w:tc>
      </w:tr>
    </w:tbl>
    <w:p w14:paraId="2C3F507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3FE8E4B"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27A59B67" w14:textId="77777777" w:rsidR="00F5504C" w:rsidRPr="00B75178" w:rsidRDefault="00F5504C" w:rsidP="00B75178">
      <w:pPr>
        <w:pStyle w:val="AmJustText"/>
      </w:pPr>
      <w:r w:rsidRPr="00B75178">
        <w:t>Rahoituskohteiden avoimuutta on lisättävä. Sisäisen politiikan välineenä tästä välineestä myönnettävä rahoitus ei saisi toimia kaksinkertaisena ulkoisten toimien rahoituksena.</w:t>
      </w:r>
    </w:p>
    <w:p w14:paraId="17479530" w14:textId="77777777" w:rsidR="00F5504C" w:rsidRPr="00B75178" w:rsidRDefault="00F5504C" w:rsidP="00B75178">
      <w:pPr>
        <w:widowControl/>
      </w:pPr>
      <w:r w:rsidRPr="00B75178">
        <w:rPr>
          <w:rStyle w:val="HideTWBExt"/>
        </w:rPr>
        <w:t>&lt;/AmendB&gt;</w:t>
      </w:r>
    </w:p>
    <w:p w14:paraId="6621417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189</w:t>
      </w:r>
      <w:r w:rsidRPr="00B75178">
        <w:rPr>
          <w:rStyle w:val="HideTWBExt"/>
          <w:b w:val="0"/>
        </w:rPr>
        <w:t>&lt;/NumAmB&gt;</w:t>
      </w:r>
    </w:p>
    <w:p w14:paraId="24DA4EB9"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660AE1C7" w14:textId="77777777" w:rsidR="00F5504C" w:rsidRPr="00B75178" w:rsidRDefault="00F5504C" w:rsidP="00B75178">
      <w:pPr>
        <w:pStyle w:val="NormalBold"/>
      </w:pPr>
      <w:r w:rsidRPr="00B75178">
        <w:rPr>
          <w:rStyle w:val="HideTWBExt"/>
          <w:b w:val="0"/>
        </w:rPr>
        <w:t>&lt;/RepeatBlock-By&gt;</w:t>
      </w:r>
    </w:p>
    <w:p w14:paraId="4A846F9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5B943E6" w14:textId="77777777" w:rsidR="00F5504C" w:rsidRPr="00B75178" w:rsidRDefault="00F5504C" w:rsidP="00B75178">
      <w:pPr>
        <w:pStyle w:val="NormalBold"/>
      </w:pPr>
      <w:r w:rsidRPr="00B75178">
        <w:rPr>
          <w:rStyle w:val="HideTWBExt"/>
          <w:b w:val="0"/>
        </w:rPr>
        <w:t>&lt;Article&gt;</w:t>
      </w:r>
      <w:r w:rsidRPr="00B75178">
        <w:t>4 b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78ECAB4" w14:textId="77777777" w:rsidTr="004D6AA8">
        <w:trPr>
          <w:trHeight w:hRule="exact" w:val="240"/>
          <w:jc w:val="center"/>
        </w:trPr>
        <w:tc>
          <w:tcPr>
            <w:tcW w:w="9752" w:type="dxa"/>
            <w:gridSpan w:val="2"/>
            <w:tcBorders>
              <w:top w:val="nil"/>
              <w:left w:val="nil"/>
              <w:bottom w:val="nil"/>
              <w:right w:val="nil"/>
            </w:tcBorders>
          </w:tcPr>
          <w:p w14:paraId="3F6EC52B" w14:textId="77777777" w:rsidR="00F5504C" w:rsidRPr="00B75178" w:rsidRDefault="00F5504C" w:rsidP="00B75178">
            <w:pPr>
              <w:widowControl/>
            </w:pPr>
          </w:p>
        </w:tc>
      </w:tr>
      <w:tr w:rsidR="00F5504C" w:rsidRPr="00B75178" w14:paraId="17CF79DA" w14:textId="77777777" w:rsidTr="004D6AA8">
        <w:trPr>
          <w:trHeight w:val="240"/>
          <w:jc w:val="center"/>
        </w:trPr>
        <w:tc>
          <w:tcPr>
            <w:tcW w:w="4876" w:type="dxa"/>
            <w:tcBorders>
              <w:top w:val="nil"/>
              <w:left w:val="nil"/>
              <w:bottom w:val="nil"/>
              <w:right w:val="nil"/>
            </w:tcBorders>
          </w:tcPr>
          <w:p w14:paraId="5C032B3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09CBB70" w14:textId="77777777" w:rsidR="00F5504C" w:rsidRPr="00B75178" w:rsidRDefault="00F5504C" w:rsidP="00B75178">
            <w:pPr>
              <w:pStyle w:val="AmColumnHeading"/>
            </w:pPr>
            <w:r w:rsidRPr="00B75178">
              <w:t>Tarkistus</w:t>
            </w:r>
          </w:p>
        </w:tc>
      </w:tr>
      <w:tr w:rsidR="00F5504C" w:rsidRPr="00B75178" w14:paraId="2CB7C750" w14:textId="77777777" w:rsidTr="004D6AA8">
        <w:trPr>
          <w:jc w:val="center"/>
        </w:trPr>
        <w:tc>
          <w:tcPr>
            <w:tcW w:w="4876" w:type="dxa"/>
            <w:tcBorders>
              <w:top w:val="nil"/>
              <w:left w:val="nil"/>
              <w:bottom w:val="nil"/>
              <w:right w:val="nil"/>
            </w:tcBorders>
          </w:tcPr>
          <w:p w14:paraId="0D826296" w14:textId="77777777" w:rsidR="00F5504C" w:rsidRPr="00B75178" w:rsidRDefault="00F5504C" w:rsidP="00B75178">
            <w:pPr>
              <w:pStyle w:val="Normal6a"/>
            </w:pPr>
          </w:p>
        </w:tc>
        <w:tc>
          <w:tcPr>
            <w:tcW w:w="4876" w:type="dxa"/>
            <w:tcBorders>
              <w:top w:val="nil"/>
              <w:left w:val="nil"/>
              <w:bottom w:val="nil"/>
              <w:right w:val="nil"/>
            </w:tcBorders>
          </w:tcPr>
          <w:p w14:paraId="5E0CD0EC" w14:textId="4EDE9451" w:rsidR="00F5504C" w:rsidRPr="00B75178" w:rsidRDefault="00F5504C" w:rsidP="00B75178">
            <w:pPr>
              <w:pStyle w:val="Normal6a"/>
              <w:jc w:val="center"/>
            </w:pPr>
            <w:r w:rsidRPr="00B75178">
              <w:rPr>
                <w:b/>
                <w:i/>
              </w:rPr>
              <w:t>4 b artikla</w:t>
            </w:r>
          </w:p>
        </w:tc>
      </w:tr>
      <w:tr w:rsidR="00F5504C" w:rsidRPr="00B75178" w14:paraId="2929ABD1" w14:textId="77777777" w:rsidTr="004D6AA8">
        <w:trPr>
          <w:jc w:val="center"/>
        </w:trPr>
        <w:tc>
          <w:tcPr>
            <w:tcW w:w="4876" w:type="dxa"/>
            <w:tcBorders>
              <w:top w:val="nil"/>
              <w:left w:val="nil"/>
              <w:bottom w:val="nil"/>
              <w:right w:val="nil"/>
            </w:tcBorders>
          </w:tcPr>
          <w:p w14:paraId="2166147E" w14:textId="77777777" w:rsidR="00F5504C" w:rsidRPr="00B75178" w:rsidRDefault="00F5504C" w:rsidP="00B75178">
            <w:pPr>
              <w:pStyle w:val="Normal6a"/>
            </w:pPr>
          </w:p>
        </w:tc>
        <w:tc>
          <w:tcPr>
            <w:tcW w:w="4876" w:type="dxa"/>
            <w:tcBorders>
              <w:top w:val="nil"/>
              <w:left w:val="nil"/>
              <w:bottom w:val="nil"/>
              <w:right w:val="nil"/>
            </w:tcBorders>
          </w:tcPr>
          <w:p w14:paraId="642CE3BD" w14:textId="77777777" w:rsidR="00F5504C" w:rsidRPr="00B75178" w:rsidRDefault="00F5504C" w:rsidP="00B75178">
            <w:pPr>
              <w:pStyle w:val="Normal6a"/>
              <w:jc w:val="center"/>
            </w:pPr>
            <w:r w:rsidRPr="00B75178">
              <w:rPr>
                <w:b/>
                <w:i/>
              </w:rPr>
              <w:t>Kumppanuusperiaate</w:t>
            </w:r>
          </w:p>
        </w:tc>
      </w:tr>
      <w:tr w:rsidR="00F5504C" w:rsidRPr="00B75178" w14:paraId="5C50339B" w14:textId="77777777" w:rsidTr="004D6AA8">
        <w:trPr>
          <w:jc w:val="center"/>
        </w:trPr>
        <w:tc>
          <w:tcPr>
            <w:tcW w:w="4876" w:type="dxa"/>
            <w:tcBorders>
              <w:top w:val="nil"/>
              <w:left w:val="nil"/>
              <w:bottom w:val="nil"/>
              <w:right w:val="nil"/>
            </w:tcBorders>
          </w:tcPr>
          <w:p w14:paraId="3EB148D1" w14:textId="77777777" w:rsidR="00F5504C" w:rsidRPr="00B75178" w:rsidRDefault="00F5504C" w:rsidP="00B75178">
            <w:pPr>
              <w:pStyle w:val="Normal6a"/>
            </w:pPr>
          </w:p>
        </w:tc>
        <w:tc>
          <w:tcPr>
            <w:tcW w:w="4876" w:type="dxa"/>
            <w:tcBorders>
              <w:top w:val="nil"/>
              <w:left w:val="nil"/>
              <w:bottom w:val="nil"/>
              <w:right w:val="nil"/>
            </w:tcBorders>
          </w:tcPr>
          <w:p w14:paraId="3243563D" w14:textId="77777777" w:rsidR="00F5504C" w:rsidRPr="00B75178" w:rsidRDefault="00F5504C" w:rsidP="00B75178">
            <w:pPr>
              <w:pStyle w:val="Normal6a"/>
            </w:pPr>
            <w:r w:rsidRPr="00B75178">
              <w:rPr>
                <w:b/>
                <w:i/>
              </w:rPr>
              <w:t>Tämän asetuksen mukaisen unionin tuen yhteydessä kumppanuuksiin on Euroopan taloudellisen, sosiaalisen ja alueellisen yhteenkuuluvuuden, maatalouden ja maaseudun, kalatalouden ja merielinkeinojen, vaurauden ja turvallisuuden rahaston perustamisesta annetun asetuksen (EU) [...] 6 artiklan 5 kohdan nojalla otettava mukaan alue-, paikallis- ja kaupunkiviranomaisia ja muita viranomaisia tai tällaisia viranomaisia edustavia yhdistyksiä, asiaankuuluvia kansainvälisiä järjestöjä, kansalaisjärjestöjä, kuten pakolaisjärjestöjä ja maahanmuuttajajärjestöjä, sekä kansallisia ihmisoikeusinstituutioita ja tasa-arvoelimiä sekä tapauksen mukaan kansainvälisiä järjestöjä ja työmarkkinaosapuolia.</w:t>
            </w:r>
          </w:p>
        </w:tc>
      </w:tr>
      <w:tr w:rsidR="00F5504C" w:rsidRPr="00B75178" w14:paraId="553B50E4" w14:textId="77777777" w:rsidTr="004D6AA8">
        <w:trPr>
          <w:jc w:val="center"/>
        </w:trPr>
        <w:tc>
          <w:tcPr>
            <w:tcW w:w="4876" w:type="dxa"/>
            <w:tcBorders>
              <w:top w:val="nil"/>
              <w:left w:val="nil"/>
              <w:bottom w:val="nil"/>
              <w:right w:val="nil"/>
            </w:tcBorders>
          </w:tcPr>
          <w:p w14:paraId="0BD8AC29" w14:textId="77777777" w:rsidR="00F5504C" w:rsidRPr="00B75178" w:rsidRDefault="00F5504C" w:rsidP="00B75178">
            <w:pPr>
              <w:pStyle w:val="Normal6a"/>
            </w:pPr>
          </w:p>
        </w:tc>
        <w:tc>
          <w:tcPr>
            <w:tcW w:w="4876" w:type="dxa"/>
            <w:tcBorders>
              <w:top w:val="nil"/>
              <w:left w:val="nil"/>
              <w:bottom w:val="nil"/>
              <w:right w:val="nil"/>
            </w:tcBorders>
          </w:tcPr>
          <w:p w14:paraId="1251551F" w14:textId="77777777" w:rsidR="00F5504C" w:rsidRPr="00B75178" w:rsidRDefault="00F5504C" w:rsidP="00B75178">
            <w:pPr>
              <w:pStyle w:val="Normal6a"/>
            </w:pPr>
            <w:r w:rsidRPr="00B75178">
              <w:rPr>
                <w:b/>
                <w:i/>
              </w:rPr>
              <w:t>Toimittaessaan kansalliset ja alueelliset kumppanuussuunnitelmansa mainitun asetuksen 21 artiklan mukaisesti jäsenvaltioiden on tätä unionin tukea varten esitettävä yksityiskohtaisesti kumppanuuksiensa kokoonpano sekä kuvaus kumppanuusjärjestelyistä. Nämä yksityiskohtaiset tiedot on asetettava julkisesti saataville pyynnöstä.</w:t>
            </w:r>
          </w:p>
        </w:tc>
      </w:tr>
    </w:tbl>
    <w:p w14:paraId="5F9B115E"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5AF63B7B"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354D2F3" w14:textId="77777777" w:rsidR="00F5504C" w:rsidRPr="00B75178" w:rsidRDefault="00F5504C" w:rsidP="00B75178">
      <w:pPr>
        <w:pStyle w:val="AmJustText"/>
      </w:pPr>
      <w:r w:rsidRPr="00B75178">
        <w:t>Kumppanuusperiaatteen, sellaisena kuin sitä sovelletaan Schengen-alue-, raja- ja viisumivälineeseen, on sisällettävä kaikki sidosryhmät. Jäsenvaltioiden ei pitäisi voida välttää kumppanuuksia kansalaisyhteiskunnan kanssa rahoittaessaan toimia, jotka vaikuttavat suoraan ihmisten oikeuksiin.</w:t>
      </w:r>
    </w:p>
    <w:p w14:paraId="582D7204" w14:textId="77777777" w:rsidR="00F5504C" w:rsidRPr="00B75178" w:rsidRDefault="00F5504C" w:rsidP="00B75178">
      <w:pPr>
        <w:widowControl/>
      </w:pPr>
      <w:r w:rsidRPr="00B75178">
        <w:rPr>
          <w:rStyle w:val="HideTWBExt"/>
        </w:rPr>
        <w:t>&lt;/AmendB&gt;</w:t>
      </w:r>
    </w:p>
    <w:p w14:paraId="26DA3640"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190</w:t>
      </w:r>
      <w:r w:rsidRPr="00B75178">
        <w:rPr>
          <w:rStyle w:val="HideTWBExt"/>
          <w:b w:val="0"/>
        </w:rPr>
        <w:t>&lt;/NumAmB&gt;</w:t>
      </w:r>
    </w:p>
    <w:p w14:paraId="1C5FF4B7"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283BE48D" w14:textId="77777777" w:rsidR="00F5504C" w:rsidRPr="00B75178" w:rsidRDefault="00F5504C" w:rsidP="00B75178">
      <w:pPr>
        <w:pStyle w:val="NormalBold"/>
      </w:pPr>
      <w:r w:rsidRPr="00B75178">
        <w:rPr>
          <w:rStyle w:val="HideTWBExt"/>
          <w:b w:val="0"/>
        </w:rPr>
        <w:t>&lt;/RepeatBlock-By&gt;</w:t>
      </w:r>
    </w:p>
    <w:p w14:paraId="1CBBC76C"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6ADE37AC" w14:textId="77777777" w:rsidR="00F5504C" w:rsidRPr="00B75178" w:rsidRDefault="00F5504C" w:rsidP="00B75178">
      <w:pPr>
        <w:pStyle w:val="NormalBold"/>
      </w:pPr>
      <w:r w:rsidRPr="00B75178">
        <w:rPr>
          <w:rStyle w:val="HideTWBExt"/>
          <w:b w:val="0"/>
        </w:rPr>
        <w:t>&lt;Article&gt;</w:t>
      </w:r>
      <w:r w:rsidRPr="00B75178">
        <w:t>5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964D24E" w14:textId="77777777" w:rsidTr="004D6AA8">
        <w:trPr>
          <w:trHeight w:hRule="exact" w:val="240"/>
          <w:jc w:val="center"/>
        </w:trPr>
        <w:tc>
          <w:tcPr>
            <w:tcW w:w="9752" w:type="dxa"/>
            <w:gridSpan w:val="2"/>
            <w:tcBorders>
              <w:top w:val="nil"/>
              <w:left w:val="nil"/>
              <w:bottom w:val="nil"/>
              <w:right w:val="nil"/>
            </w:tcBorders>
          </w:tcPr>
          <w:p w14:paraId="6A0ABF96" w14:textId="77777777" w:rsidR="00F5504C" w:rsidRPr="00B75178" w:rsidRDefault="00F5504C" w:rsidP="00B75178">
            <w:pPr>
              <w:widowControl/>
            </w:pPr>
          </w:p>
        </w:tc>
      </w:tr>
      <w:tr w:rsidR="00F5504C" w:rsidRPr="00B75178" w14:paraId="5EBF0154" w14:textId="77777777" w:rsidTr="004D6AA8">
        <w:trPr>
          <w:trHeight w:val="240"/>
          <w:jc w:val="center"/>
        </w:trPr>
        <w:tc>
          <w:tcPr>
            <w:tcW w:w="4876" w:type="dxa"/>
            <w:tcBorders>
              <w:top w:val="nil"/>
              <w:left w:val="nil"/>
              <w:bottom w:val="nil"/>
              <w:right w:val="nil"/>
            </w:tcBorders>
          </w:tcPr>
          <w:p w14:paraId="6BE4DAF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5B22840" w14:textId="77777777" w:rsidR="00F5504C" w:rsidRPr="00B75178" w:rsidRDefault="00F5504C" w:rsidP="00B75178">
            <w:pPr>
              <w:pStyle w:val="AmColumnHeading"/>
            </w:pPr>
            <w:r w:rsidRPr="00B75178">
              <w:t>Tarkistus</w:t>
            </w:r>
          </w:p>
        </w:tc>
      </w:tr>
      <w:tr w:rsidR="00F5504C" w:rsidRPr="00B75178" w14:paraId="2F41875B" w14:textId="77777777" w:rsidTr="004D6AA8">
        <w:trPr>
          <w:jc w:val="center"/>
        </w:trPr>
        <w:tc>
          <w:tcPr>
            <w:tcW w:w="4876" w:type="dxa"/>
            <w:tcBorders>
              <w:top w:val="nil"/>
              <w:left w:val="nil"/>
              <w:bottom w:val="nil"/>
              <w:right w:val="nil"/>
            </w:tcBorders>
          </w:tcPr>
          <w:p w14:paraId="60A2EACD" w14:textId="77777777" w:rsidR="00F5504C" w:rsidRPr="00B75178" w:rsidRDefault="00F5504C" w:rsidP="00B75178">
            <w:pPr>
              <w:pStyle w:val="Normal6a"/>
            </w:pPr>
            <w:r w:rsidRPr="00B75178">
              <w:t>Jotta voidaan määrittää Schengenin säännöstön täytäntöönpanoon, soveltamiseen ja kehittämiseen osallistuvien maiden unionin tukeen osallistumisen luonne ja osallistumistavat, toteutetaan järjestelyt niiden assosiaatiosopimusten asiaa koskevien määräysten mukaisesti. Mahdollisimman pian sen jälkeen, kun kyseinen maa on ilmoittanut päätöksestään hyväksyä unionin tuen sisältö ja saattaa se osaksi sisäistä oikeusjärjestystään assosiaatiosopimuksensa mukaisesti, komissio toimittaa neuvostolle SEUT-sopimuksen 218 artiklan 3 kohdan mukaisesti suosituksen kyseisiä järjestelyjä koskevien neuvottelujen aloittamisesta. Vastaanotettuaan suosituksen neuvosto tekee viipymättä päätöksen luvan antamisesta aloittaa kyseiset neuvottelut. Näiden maiden rahoitusosuudet lisätään 4 kohdassa tarkoitetuista rahoituspuitteista saataviin kokonaismäärärahoihin.</w:t>
            </w:r>
          </w:p>
        </w:tc>
        <w:tc>
          <w:tcPr>
            <w:tcW w:w="4876" w:type="dxa"/>
            <w:tcBorders>
              <w:top w:val="nil"/>
              <w:left w:val="nil"/>
              <w:bottom w:val="nil"/>
              <w:right w:val="nil"/>
            </w:tcBorders>
          </w:tcPr>
          <w:p w14:paraId="65169AE7" w14:textId="77777777" w:rsidR="00F5504C" w:rsidRPr="00B75178" w:rsidRDefault="00F5504C" w:rsidP="00B75178">
            <w:pPr>
              <w:pStyle w:val="Normal6a"/>
            </w:pPr>
            <w:r w:rsidRPr="00B75178">
              <w:t xml:space="preserve">Jotta voidaan määrittää Schengenin säännöstön täytäntöönpanoon, soveltamiseen ja kehittämiseen osallistuvien maiden unionin tukeen osallistumisen luonne ja osallistumistavat, toteutetaan järjestelyt niiden assosiaatiosopimusten asiaa koskevien määräysten mukaisesti. Mahdollisimman pian sen jälkeen, kun kyseinen maa on ilmoittanut päätöksestään hyväksyä unionin tuen sisältö ja saattaa se osaksi sisäistä oikeusjärjestystään assosiaatiosopimuksensa mukaisesti, komissio toimittaa neuvostolle SEUT-sopimuksen 218 artiklan 3 kohdan mukaisesti suosituksen kyseisiä järjestelyjä koskevien neuvottelujen aloittamisesta. Vastaanotettuaan suosituksen neuvosto tekee viipymättä päätöksen luvan antamisesta aloittaa kyseiset neuvottelut. Näiden maiden rahoitusosuudet lisätään 4 kohdassa tarkoitetuista rahoituspuitteista saataviin kokonaismäärärahoihin. </w:t>
            </w:r>
            <w:r w:rsidRPr="00B75178">
              <w:rPr>
                <w:b/>
                <w:i/>
              </w:rPr>
              <w:t>Assosioituneiden maiden osallistumisen olisi oltava niiden Schengenin säännöstön täytäntöönpanoa koskevien sitoumusten mukaista, ja siinä olisi otettava asianmukaisesti huomioon niiden panos ulkorajojen suojeluun ja Schengen-alueen turvaamiseen liittyvissä yhteisissä tehtävissä.</w:t>
            </w:r>
          </w:p>
        </w:tc>
      </w:tr>
    </w:tbl>
    <w:p w14:paraId="7FF2761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13A83302"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6B99C7C" w14:textId="77777777" w:rsidR="00F5504C" w:rsidRPr="00B75178" w:rsidRDefault="00F5504C" w:rsidP="00B75178">
      <w:pPr>
        <w:pStyle w:val="AmJustText"/>
      </w:pPr>
      <w:r w:rsidRPr="00B75178">
        <w:t>Assosioituneet maat hyötyvät Schengen-alueen toiminnasta ja osallistuvat samalla sen suojeluun. Sen vuoksi on aiheellista korostaa taloudellisen osallistumisen ja Schengenin säännöstöstä johtuvien velvoitteiden käytännön täytäntöönpanon välistä yhteyttä. Ehdotetulla tarkistuksella vahvistetaan vastuun periaatetta ja oikeasuhteista osallistumista yhteisiin turvallisuustehtäviin muuttamatta nykyistä assosiaatiojärjestelmää.</w:t>
      </w:r>
    </w:p>
    <w:p w14:paraId="09B502D6" w14:textId="77777777" w:rsidR="00F5504C" w:rsidRPr="00B75178" w:rsidRDefault="00F5504C" w:rsidP="00B75178">
      <w:pPr>
        <w:widowControl/>
      </w:pPr>
      <w:r w:rsidRPr="00B75178">
        <w:rPr>
          <w:rStyle w:val="HideTWBExt"/>
        </w:rPr>
        <w:t>&lt;/AmendB&gt;</w:t>
      </w:r>
    </w:p>
    <w:p w14:paraId="41A154C7"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191</w:t>
      </w:r>
      <w:r w:rsidRPr="00B75178">
        <w:rPr>
          <w:rStyle w:val="HideTWBExt"/>
          <w:b w:val="0"/>
        </w:rPr>
        <w:t>&lt;/NumAmB&gt;</w:t>
      </w:r>
    </w:p>
    <w:p w14:paraId="653E2364"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1BE0B003" w14:textId="77777777" w:rsidR="00F5504C" w:rsidRPr="00B75178" w:rsidRDefault="00F5504C" w:rsidP="00B75178">
      <w:pPr>
        <w:pStyle w:val="NormalBold"/>
      </w:pPr>
      <w:r w:rsidRPr="00B75178">
        <w:rPr>
          <w:rStyle w:val="HideTWBExt"/>
          <w:b w:val="0"/>
        </w:rPr>
        <w:t>&lt;/RepeatBlock-By&gt;</w:t>
      </w:r>
    </w:p>
    <w:p w14:paraId="15CD2029"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95779CA" w14:textId="77777777" w:rsidR="00F5504C" w:rsidRPr="00B75178" w:rsidRDefault="00F5504C" w:rsidP="00B75178">
      <w:pPr>
        <w:pStyle w:val="NormalBold"/>
      </w:pPr>
      <w:r w:rsidRPr="00B75178">
        <w:rPr>
          <w:rStyle w:val="HideTWBExt"/>
          <w:b w:val="0"/>
        </w:rPr>
        <w:t>&lt;Article&gt;</w:t>
      </w:r>
      <w:r w:rsidRPr="00B75178">
        <w:t>6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087B0E77" w14:textId="77777777" w:rsidTr="004D6AA8">
        <w:trPr>
          <w:trHeight w:hRule="exact" w:val="240"/>
          <w:jc w:val="center"/>
        </w:trPr>
        <w:tc>
          <w:tcPr>
            <w:tcW w:w="9752" w:type="dxa"/>
            <w:gridSpan w:val="2"/>
            <w:tcBorders>
              <w:top w:val="nil"/>
              <w:left w:val="nil"/>
              <w:bottom w:val="nil"/>
              <w:right w:val="nil"/>
            </w:tcBorders>
          </w:tcPr>
          <w:p w14:paraId="2BE843BA" w14:textId="77777777" w:rsidR="00F5504C" w:rsidRPr="00B75178" w:rsidRDefault="00F5504C" w:rsidP="00B75178">
            <w:pPr>
              <w:widowControl/>
            </w:pPr>
          </w:p>
        </w:tc>
      </w:tr>
      <w:tr w:rsidR="00F5504C" w:rsidRPr="00B75178" w14:paraId="42317074" w14:textId="77777777" w:rsidTr="004D6AA8">
        <w:trPr>
          <w:trHeight w:val="240"/>
          <w:jc w:val="center"/>
        </w:trPr>
        <w:tc>
          <w:tcPr>
            <w:tcW w:w="4876" w:type="dxa"/>
            <w:tcBorders>
              <w:top w:val="nil"/>
              <w:left w:val="nil"/>
              <w:bottom w:val="nil"/>
              <w:right w:val="nil"/>
            </w:tcBorders>
          </w:tcPr>
          <w:p w14:paraId="73E6A12D"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1C23328" w14:textId="77777777" w:rsidR="00F5504C" w:rsidRPr="00B75178" w:rsidRDefault="00F5504C" w:rsidP="00B75178">
            <w:pPr>
              <w:pStyle w:val="AmColumnHeading"/>
            </w:pPr>
            <w:r w:rsidRPr="00B75178">
              <w:t>Tarkistus</w:t>
            </w:r>
          </w:p>
        </w:tc>
      </w:tr>
      <w:tr w:rsidR="00F5504C" w:rsidRPr="00B75178" w14:paraId="213128BB" w14:textId="77777777" w:rsidTr="004D6AA8">
        <w:trPr>
          <w:jc w:val="center"/>
        </w:trPr>
        <w:tc>
          <w:tcPr>
            <w:tcW w:w="4876" w:type="dxa"/>
            <w:tcBorders>
              <w:top w:val="nil"/>
              <w:left w:val="nil"/>
              <w:bottom w:val="nil"/>
              <w:right w:val="nil"/>
            </w:tcBorders>
          </w:tcPr>
          <w:p w14:paraId="7DB3F3C5" w14:textId="77777777" w:rsidR="00F5504C" w:rsidRPr="00B75178" w:rsidRDefault="00F5504C" w:rsidP="00B75178">
            <w:pPr>
              <w:pStyle w:val="Normal6a"/>
            </w:pPr>
            <w:r w:rsidRPr="00B75178">
              <w:t>1.</w:t>
            </w:r>
            <w:r w:rsidRPr="00B75178">
              <w:tab/>
              <w:t>Osoitetaan enintään 450 000 000 euroa Euroopan taloudellisen, sosiaalisen ja alueellisen yhteenkuuluvuuden, maatalouden ja maaseudun, kalatalouden ja merielinkeinojen, vaurauden ja turvallisuuden rahaston perustamisesta annetun asetuksen (EU) [...] mukaiseen Liettuan kansalliseen ja alueelliseen kumppanuussuunnitelmaan tuen antamiseksi lyhytaikaista oleskelua varten myönnettävien viisumien käsittelystä saatavien tulojen menetyksen ja niiden lisäkustannusten vuoksi, joita aiheutuu neuvoston asetuksen (EY) N:o 693/2003 ja asetuksen (EY) N:o 694/2003, sellaisena kuin se on muutettuna Euroopan parlamentin ja neuvoston asetuksella (EU) 2023/2667, mukaisesta kauttakulkua helpottavan asiakirjan (FTD) ja rautateitse tapahtuvaa kauttakulkua helpottavan asiakirjan (FRTD) käyttöön ottamisesta.</w:t>
            </w:r>
          </w:p>
        </w:tc>
        <w:tc>
          <w:tcPr>
            <w:tcW w:w="4876" w:type="dxa"/>
            <w:tcBorders>
              <w:top w:val="nil"/>
              <w:left w:val="nil"/>
              <w:bottom w:val="nil"/>
              <w:right w:val="nil"/>
            </w:tcBorders>
          </w:tcPr>
          <w:p w14:paraId="7B9BC067" w14:textId="77777777" w:rsidR="00F5504C" w:rsidRPr="00B75178" w:rsidRDefault="00F5504C" w:rsidP="00B75178">
            <w:pPr>
              <w:pStyle w:val="Normal6a"/>
            </w:pPr>
            <w:r w:rsidRPr="00B75178">
              <w:t>1.</w:t>
            </w:r>
            <w:r w:rsidRPr="00B75178">
              <w:tab/>
              <w:t xml:space="preserve">Osoitetaan enintään 450 000 000 euroa Euroopan taloudellisen, sosiaalisen ja alueellisen yhteenkuuluvuuden, maatalouden ja maaseudun, kalatalouden ja merielinkeinojen, vaurauden ja turvallisuuden rahaston perustamisesta annetun asetuksen (EU) [...] mukaiseen Liettuan kansalliseen ja alueelliseen kumppanuussuunnitelmaan tuen antamiseksi lyhytaikaista oleskelua varten myönnettävien viisumien käsittelystä saatavien tulojen menetyksen ja niiden lisäkustannusten vuoksi, joita aiheutuu neuvoston asetuksen (EY) N:o 693/2003 ja asetuksen (EY) N:o 694/2003, sellaisena kuin se on muutettuna Euroopan parlamentin ja neuvoston asetuksella (EU) 2023/2667, mukaisesta kauttakulkua helpottavan asiakirjan (FTD) ja rautateitse tapahtuvaa kauttakulkua helpottavan asiakirjan (FRTD) käyttöön ottamisesta </w:t>
            </w:r>
            <w:r w:rsidRPr="00B75178">
              <w:rPr>
                <w:b/>
                <w:i/>
              </w:rPr>
              <w:t>siten, että lisäkustannusten rahoitus perustuu todistettavasti aiheutuneisiin menoihin ja moitteettoman varainhoidon periaatteisiin</w:t>
            </w:r>
            <w:r w:rsidRPr="00B75178">
              <w:t>.</w:t>
            </w:r>
          </w:p>
        </w:tc>
      </w:tr>
    </w:tbl>
    <w:p w14:paraId="75F4446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6F125A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5C3DF917" w14:textId="77777777" w:rsidR="00F5504C" w:rsidRPr="00B75178" w:rsidRDefault="00F5504C" w:rsidP="00B75178">
      <w:pPr>
        <w:pStyle w:val="AmJustText"/>
      </w:pPr>
      <w:r w:rsidRPr="00B75178">
        <w:t>Ehdotetulla tarkistuksella ei muuteta Liettualle itselleen annettavaa tukea eikä erityistä kauttakulkujärjestelyä. Sillä kuitenkin varmistetaan, että unionin talousarviosta myönnettävä rahoitus on sidoksissa tosiasiallisesti ja todistettavasti aiheutuneisiin kustannuksiin. Tällainen toimintamalli vahvistaa avoimuutta ja julkisia varoja koskevaa vastuuvelvollisuutta ja on EU:n moitteettoman varainhoidon periaatteiden mukainen.</w:t>
      </w:r>
    </w:p>
    <w:p w14:paraId="5089D281" w14:textId="77777777" w:rsidR="00F5504C" w:rsidRPr="00B75178" w:rsidRDefault="00F5504C" w:rsidP="00B75178">
      <w:pPr>
        <w:widowControl/>
      </w:pPr>
      <w:r w:rsidRPr="00B75178">
        <w:rPr>
          <w:rStyle w:val="HideTWBExt"/>
        </w:rPr>
        <w:t>&lt;/AmendB&gt;</w:t>
      </w:r>
    </w:p>
    <w:p w14:paraId="27EAC45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192</w:t>
      </w:r>
      <w:r w:rsidRPr="00B75178">
        <w:rPr>
          <w:rStyle w:val="HideTWBExt"/>
          <w:b w:val="0"/>
        </w:rPr>
        <w:t>&lt;/NumAmB&gt;</w:t>
      </w:r>
    </w:p>
    <w:p w14:paraId="747BE6D8"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053DC1C" w14:textId="77777777" w:rsidR="00F5504C" w:rsidRPr="00B75178" w:rsidRDefault="00F5504C" w:rsidP="00B75178">
      <w:pPr>
        <w:pStyle w:val="NormalBold"/>
      </w:pPr>
      <w:r w:rsidRPr="00B75178">
        <w:rPr>
          <w:rStyle w:val="HideTWBExt"/>
          <w:b w:val="0"/>
        </w:rPr>
        <w:t>&lt;/RepeatBlock-By&gt;</w:t>
      </w:r>
    </w:p>
    <w:p w14:paraId="3C3010E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B04B1D4" w14:textId="77777777" w:rsidR="00F5504C" w:rsidRPr="00B75178" w:rsidRDefault="00F5504C" w:rsidP="00B75178">
      <w:pPr>
        <w:pStyle w:val="NormalBold"/>
      </w:pPr>
      <w:r w:rsidRPr="00B75178">
        <w:rPr>
          <w:rStyle w:val="HideTWBExt"/>
          <w:b w:val="0"/>
        </w:rPr>
        <w:t>&lt;Article&gt;</w:t>
      </w:r>
      <w:r w:rsidRPr="00B75178">
        <w:t>6 artikla – 2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2506EFA" w14:textId="77777777" w:rsidTr="004D6AA8">
        <w:trPr>
          <w:trHeight w:hRule="exact" w:val="240"/>
          <w:jc w:val="center"/>
        </w:trPr>
        <w:tc>
          <w:tcPr>
            <w:tcW w:w="9752" w:type="dxa"/>
            <w:gridSpan w:val="2"/>
            <w:tcBorders>
              <w:top w:val="nil"/>
              <w:left w:val="nil"/>
              <w:bottom w:val="nil"/>
              <w:right w:val="nil"/>
            </w:tcBorders>
          </w:tcPr>
          <w:p w14:paraId="1E26D1EF" w14:textId="77777777" w:rsidR="00F5504C" w:rsidRPr="00B75178" w:rsidRDefault="00F5504C" w:rsidP="00B75178">
            <w:pPr>
              <w:widowControl/>
            </w:pPr>
          </w:p>
        </w:tc>
      </w:tr>
      <w:tr w:rsidR="00F5504C" w:rsidRPr="00B75178" w14:paraId="627CE3F7" w14:textId="77777777" w:rsidTr="004D6AA8">
        <w:trPr>
          <w:trHeight w:val="240"/>
          <w:jc w:val="center"/>
        </w:trPr>
        <w:tc>
          <w:tcPr>
            <w:tcW w:w="4876" w:type="dxa"/>
            <w:tcBorders>
              <w:top w:val="nil"/>
              <w:left w:val="nil"/>
              <w:bottom w:val="nil"/>
              <w:right w:val="nil"/>
            </w:tcBorders>
          </w:tcPr>
          <w:p w14:paraId="72BE4CA7"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98F88B9" w14:textId="77777777" w:rsidR="00F5504C" w:rsidRPr="00B75178" w:rsidRDefault="00F5504C" w:rsidP="00B75178">
            <w:pPr>
              <w:pStyle w:val="AmColumnHeading"/>
            </w:pPr>
            <w:r w:rsidRPr="00B75178">
              <w:t>Tarkistus</w:t>
            </w:r>
          </w:p>
        </w:tc>
      </w:tr>
      <w:tr w:rsidR="00F5504C" w:rsidRPr="00B75178" w14:paraId="69D30475" w14:textId="77777777" w:rsidTr="004D6AA8">
        <w:trPr>
          <w:jc w:val="center"/>
        </w:trPr>
        <w:tc>
          <w:tcPr>
            <w:tcW w:w="4876" w:type="dxa"/>
            <w:tcBorders>
              <w:top w:val="nil"/>
              <w:left w:val="nil"/>
              <w:bottom w:val="nil"/>
              <w:right w:val="nil"/>
            </w:tcBorders>
          </w:tcPr>
          <w:p w14:paraId="6C4274DC" w14:textId="77777777" w:rsidR="00F5504C" w:rsidRPr="00B75178" w:rsidRDefault="00F5504C" w:rsidP="00B75178">
            <w:pPr>
              <w:pStyle w:val="Normal6a"/>
            </w:pPr>
            <w:r w:rsidRPr="00B75178">
              <w:t>2.</w:t>
            </w:r>
            <w:r w:rsidRPr="00B75178">
              <w:tab/>
              <w:t>Sovellettaessa 1 kohtaa unionin menetetyistä tuloista maksaman tuen on perustuttava FTD- ja FRTD-asiakirjojen myöntämiseen. Tuen enimmäismäärä on 100 000 000 euroa.</w:t>
            </w:r>
          </w:p>
        </w:tc>
        <w:tc>
          <w:tcPr>
            <w:tcW w:w="4876" w:type="dxa"/>
            <w:tcBorders>
              <w:top w:val="nil"/>
              <w:left w:val="nil"/>
              <w:bottom w:val="nil"/>
              <w:right w:val="nil"/>
            </w:tcBorders>
          </w:tcPr>
          <w:p w14:paraId="4C8A1EF9" w14:textId="77777777" w:rsidR="00F5504C" w:rsidRPr="00B75178" w:rsidRDefault="00F5504C" w:rsidP="00B75178">
            <w:pPr>
              <w:pStyle w:val="Normal6a"/>
            </w:pPr>
            <w:r w:rsidRPr="00B75178">
              <w:t>2.</w:t>
            </w:r>
            <w:r w:rsidRPr="00B75178">
              <w:tab/>
              <w:t xml:space="preserve">Sovellettaessa 1 kohtaa unionin menetetyistä tuloista maksaman tuen on perustuttava FTD- ja FRTD-asiakirjojen myöntämiseen. Tuen enimmäismäärä on 100 000 000 euroa. </w:t>
            </w:r>
            <w:r w:rsidRPr="00B75178">
              <w:rPr>
                <w:b/>
                <w:i/>
              </w:rPr>
              <w:t>Tuen määrä perustuu todistettavasti aiheutuneisiin tulonmenetyksiin, jotka liittyvät FTD- ja FRTD-järjestelmän täytäntöönpanoon.</w:t>
            </w:r>
          </w:p>
        </w:tc>
      </w:tr>
    </w:tbl>
    <w:p w14:paraId="5F5ED9B7"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54D319D2"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1926D0C" w14:textId="77777777" w:rsidR="00F5504C" w:rsidRPr="00B75178" w:rsidRDefault="00F5504C" w:rsidP="00B75178">
      <w:pPr>
        <w:pStyle w:val="AmJustText"/>
      </w:pPr>
      <w:r w:rsidRPr="00B75178">
        <w:t>Tulonmenetysten korvaamiseen tarkoitetun tuen olisi perustuttava objektiivisesti todistettuihin tietoihin ja erityisen kauttakulkujärjestelyn todellisiin taloudellisiin vaikutuksiin. Ehdotetulla tarkistuksella vahvistetaan avoimuutta ja varmistetaan, että unionin varat vastaavat tosiasiallisesti aiheutuneita tappioita eivätkä ylitä niitä.</w:t>
      </w:r>
    </w:p>
    <w:p w14:paraId="296E4472" w14:textId="77777777" w:rsidR="00F5504C" w:rsidRPr="00B75178" w:rsidRDefault="00F5504C" w:rsidP="00B75178">
      <w:pPr>
        <w:widowControl/>
      </w:pPr>
      <w:r w:rsidRPr="00B75178">
        <w:rPr>
          <w:rStyle w:val="HideTWBExt"/>
        </w:rPr>
        <w:t>&lt;/AmendB&gt;</w:t>
      </w:r>
    </w:p>
    <w:p w14:paraId="49D1274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193</w:t>
      </w:r>
      <w:r w:rsidRPr="00B75178">
        <w:rPr>
          <w:rStyle w:val="HideTWBExt"/>
          <w:b w:val="0"/>
        </w:rPr>
        <w:t>&lt;/NumAmB&gt;</w:t>
      </w:r>
    </w:p>
    <w:p w14:paraId="77DCE013"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6F8D40D2" w14:textId="77777777" w:rsidR="00F5504C" w:rsidRPr="00B75178" w:rsidRDefault="00F5504C" w:rsidP="00B75178">
      <w:pPr>
        <w:pStyle w:val="NormalBold"/>
      </w:pPr>
      <w:r w:rsidRPr="00B75178">
        <w:rPr>
          <w:rStyle w:val="HideTWBExt"/>
          <w:b w:val="0"/>
        </w:rPr>
        <w:t>&lt;/RepeatBlock-By&gt;</w:t>
      </w:r>
    </w:p>
    <w:p w14:paraId="18FCA55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2F5EACA1" w14:textId="77777777" w:rsidR="00F5504C" w:rsidRPr="00B75178" w:rsidRDefault="00F5504C" w:rsidP="00B75178">
      <w:pPr>
        <w:pStyle w:val="NormalBold"/>
      </w:pPr>
      <w:r w:rsidRPr="00B75178">
        <w:rPr>
          <w:rStyle w:val="HideTWBExt"/>
          <w:b w:val="0"/>
        </w:rPr>
        <w:t>&lt;Article&gt;</w:t>
      </w:r>
      <w:r w:rsidRPr="00B75178">
        <w:t>6 artikla – 3 kohta – 2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5D0F7C0B" w14:textId="77777777" w:rsidTr="004D6AA8">
        <w:trPr>
          <w:trHeight w:hRule="exact" w:val="240"/>
          <w:jc w:val="center"/>
        </w:trPr>
        <w:tc>
          <w:tcPr>
            <w:tcW w:w="9752" w:type="dxa"/>
            <w:gridSpan w:val="2"/>
            <w:tcBorders>
              <w:top w:val="nil"/>
              <w:left w:val="nil"/>
              <w:bottom w:val="nil"/>
              <w:right w:val="nil"/>
            </w:tcBorders>
          </w:tcPr>
          <w:p w14:paraId="5E1169AA" w14:textId="77777777" w:rsidR="00F5504C" w:rsidRPr="00B75178" w:rsidRDefault="00F5504C" w:rsidP="00B75178">
            <w:pPr>
              <w:widowControl/>
            </w:pPr>
          </w:p>
        </w:tc>
      </w:tr>
      <w:tr w:rsidR="00F5504C" w:rsidRPr="00B75178" w14:paraId="678387EA" w14:textId="77777777" w:rsidTr="004D6AA8">
        <w:trPr>
          <w:trHeight w:val="240"/>
          <w:jc w:val="center"/>
        </w:trPr>
        <w:tc>
          <w:tcPr>
            <w:tcW w:w="4876" w:type="dxa"/>
            <w:tcBorders>
              <w:top w:val="nil"/>
              <w:left w:val="nil"/>
              <w:bottom w:val="nil"/>
              <w:right w:val="nil"/>
            </w:tcBorders>
          </w:tcPr>
          <w:p w14:paraId="3616914E"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AD138FA" w14:textId="77777777" w:rsidR="00F5504C" w:rsidRPr="00B75178" w:rsidRDefault="00F5504C" w:rsidP="00B75178">
            <w:pPr>
              <w:pStyle w:val="AmColumnHeading"/>
            </w:pPr>
            <w:r w:rsidRPr="00B75178">
              <w:t>Tarkistus</w:t>
            </w:r>
          </w:p>
        </w:tc>
      </w:tr>
      <w:tr w:rsidR="00F5504C" w:rsidRPr="00B75178" w14:paraId="0589A64C" w14:textId="77777777" w:rsidTr="004D6AA8">
        <w:trPr>
          <w:jc w:val="center"/>
        </w:trPr>
        <w:tc>
          <w:tcPr>
            <w:tcW w:w="4876" w:type="dxa"/>
            <w:tcBorders>
              <w:top w:val="nil"/>
              <w:left w:val="nil"/>
              <w:bottom w:val="nil"/>
              <w:right w:val="nil"/>
            </w:tcBorders>
          </w:tcPr>
          <w:p w14:paraId="3C020595" w14:textId="77777777" w:rsidR="00F5504C" w:rsidRPr="00B75178" w:rsidRDefault="00F5504C" w:rsidP="00B75178">
            <w:pPr>
              <w:pStyle w:val="Normal6a"/>
            </w:pPr>
            <w:r w:rsidRPr="00B75178">
              <w:t>Unionin talousarviosta maksettava rahoitusosuus on enintään 100 prosenttia arvioiduista kokonaiskustannuksista. Tuen enimmäismäärä on 350 000 000 euroa.</w:t>
            </w:r>
          </w:p>
        </w:tc>
        <w:tc>
          <w:tcPr>
            <w:tcW w:w="4876" w:type="dxa"/>
            <w:tcBorders>
              <w:top w:val="nil"/>
              <w:left w:val="nil"/>
              <w:bottom w:val="nil"/>
              <w:right w:val="nil"/>
            </w:tcBorders>
          </w:tcPr>
          <w:p w14:paraId="349CFC59" w14:textId="77777777" w:rsidR="00F5504C" w:rsidRPr="00B75178" w:rsidRDefault="00F5504C" w:rsidP="00B75178">
            <w:pPr>
              <w:pStyle w:val="Normal6a"/>
            </w:pPr>
            <w:r w:rsidRPr="00B75178">
              <w:t xml:space="preserve">Unionin talousarviosta maksettava rahoitusosuus on enintään 100 prosenttia arvioiduista kokonaiskustannuksista. Tuen enimmäismäärä on 350 000 000 euroa. </w:t>
            </w:r>
            <w:r w:rsidRPr="00B75178">
              <w:rPr>
                <w:b/>
                <w:i/>
              </w:rPr>
              <w:t>Rahoitusta myönnetään yksinomaan kustannuksiin, jotka ovat todistettavasti tarpeen erityisen kauttakulkumenettelyn toteuttamiseksi ja moitteettoman varainhoidon periaatteiden mukaisia.</w:t>
            </w:r>
          </w:p>
        </w:tc>
      </w:tr>
    </w:tbl>
    <w:p w14:paraId="0CBD5B6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5768FF5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218CD40" w14:textId="77777777" w:rsidR="00F5504C" w:rsidRPr="00B75178" w:rsidRDefault="00F5504C" w:rsidP="00B75178">
      <w:pPr>
        <w:pStyle w:val="AmJustText"/>
      </w:pPr>
      <w:r w:rsidRPr="00B75178">
        <w:t>Koska kyseessä on poikkeusjärjestely, joka rahoitetaan kokonaan unionin talousarviosta, on aiheellista korostaa nimenomaisesti, että rahoitettavien menojen on oltava todistettavissa ja tarpeellisia. Ehdotetulla tarkistuksella vahvistetaan avoimuutta ja julkisten varojen vastuullista käyttöä muuttamatta itse tuen soveltamisalaa.</w:t>
      </w:r>
    </w:p>
    <w:p w14:paraId="3C86FAE0" w14:textId="77777777" w:rsidR="00F5504C" w:rsidRPr="00B75178" w:rsidRDefault="00F5504C" w:rsidP="00B75178">
      <w:pPr>
        <w:widowControl/>
      </w:pPr>
      <w:r w:rsidRPr="00B75178">
        <w:rPr>
          <w:rStyle w:val="HideTWBExt"/>
        </w:rPr>
        <w:t>&lt;/AmendB&gt;</w:t>
      </w:r>
    </w:p>
    <w:p w14:paraId="5332F838"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194</w:t>
      </w:r>
      <w:r w:rsidRPr="00B75178">
        <w:rPr>
          <w:rStyle w:val="HideTWBExt"/>
          <w:b w:val="0"/>
        </w:rPr>
        <w:t>&lt;/NumAmB&gt;</w:t>
      </w:r>
    </w:p>
    <w:p w14:paraId="65696936"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17F639E6" w14:textId="77777777" w:rsidR="00F5504C" w:rsidRPr="00B75178" w:rsidRDefault="00F5504C" w:rsidP="00B75178">
      <w:pPr>
        <w:pStyle w:val="NormalBold"/>
      </w:pPr>
      <w:r w:rsidRPr="00B75178">
        <w:rPr>
          <w:rStyle w:val="HideTWBExt"/>
          <w:b w:val="0"/>
        </w:rPr>
        <w:t>&lt;/RepeatBlock-By&gt;</w:t>
      </w:r>
    </w:p>
    <w:p w14:paraId="5C17FB0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1F053606" w14:textId="77777777" w:rsidR="00F5504C" w:rsidRPr="00B75178" w:rsidRDefault="00F5504C" w:rsidP="00B75178">
      <w:pPr>
        <w:pStyle w:val="NormalBold"/>
      </w:pPr>
      <w:r w:rsidRPr="00B75178">
        <w:rPr>
          <w:rStyle w:val="HideTWBExt"/>
          <w:b w:val="0"/>
        </w:rPr>
        <w:t>&lt;Article&gt;</w:t>
      </w:r>
      <w:r w:rsidRPr="00B75178">
        <w:t>6 artikla – 3 kohta – 3 alakohta – c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393A4C0" w14:textId="77777777" w:rsidTr="004D6AA8">
        <w:trPr>
          <w:trHeight w:hRule="exact" w:val="240"/>
          <w:jc w:val="center"/>
        </w:trPr>
        <w:tc>
          <w:tcPr>
            <w:tcW w:w="9752" w:type="dxa"/>
            <w:gridSpan w:val="2"/>
            <w:tcBorders>
              <w:top w:val="nil"/>
              <w:left w:val="nil"/>
              <w:bottom w:val="nil"/>
              <w:right w:val="nil"/>
            </w:tcBorders>
          </w:tcPr>
          <w:p w14:paraId="25F643CC" w14:textId="77777777" w:rsidR="00F5504C" w:rsidRPr="00B75178" w:rsidRDefault="00F5504C" w:rsidP="00B75178">
            <w:pPr>
              <w:widowControl/>
            </w:pPr>
          </w:p>
        </w:tc>
      </w:tr>
      <w:tr w:rsidR="00F5504C" w:rsidRPr="00B75178" w14:paraId="69878081" w14:textId="77777777" w:rsidTr="004D6AA8">
        <w:trPr>
          <w:trHeight w:val="240"/>
          <w:jc w:val="center"/>
        </w:trPr>
        <w:tc>
          <w:tcPr>
            <w:tcW w:w="4876" w:type="dxa"/>
            <w:tcBorders>
              <w:top w:val="nil"/>
              <w:left w:val="nil"/>
              <w:bottom w:val="nil"/>
              <w:right w:val="nil"/>
            </w:tcBorders>
          </w:tcPr>
          <w:p w14:paraId="02244A1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53A52CE" w14:textId="77777777" w:rsidR="00F5504C" w:rsidRPr="00B75178" w:rsidRDefault="00F5504C" w:rsidP="00B75178">
            <w:pPr>
              <w:pStyle w:val="AmColumnHeading"/>
            </w:pPr>
            <w:r w:rsidRPr="00B75178">
              <w:t>Tarkistus</w:t>
            </w:r>
          </w:p>
        </w:tc>
      </w:tr>
      <w:tr w:rsidR="00F5504C" w:rsidRPr="00B75178" w14:paraId="734CD788" w14:textId="77777777" w:rsidTr="004D6AA8">
        <w:trPr>
          <w:jc w:val="center"/>
        </w:trPr>
        <w:tc>
          <w:tcPr>
            <w:tcW w:w="4876" w:type="dxa"/>
            <w:tcBorders>
              <w:top w:val="nil"/>
              <w:left w:val="nil"/>
              <w:bottom w:val="nil"/>
              <w:right w:val="nil"/>
            </w:tcBorders>
          </w:tcPr>
          <w:p w14:paraId="0E59B347" w14:textId="77777777" w:rsidR="00F5504C" w:rsidRPr="00B75178" w:rsidRDefault="00F5504C" w:rsidP="00B75178">
            <w:pPr>
              <w:pStyle w:val="Normal6a"/>
            </w:pPr>
            <w:r w:rsidRPr="00B75178">
              <w:t>c)</w:t>
            </w:r>
            <w:r w:rsidRPr="00B75178">
              <w:tab/>
              <w:t>ylimääräiset toimintakustannukset, mukaan lukien erityisen kauttakulkujärjestelyn täytäntöönpanosta aiheutuvat henkilöstökustannukset.</w:t>
            </w:r>
          </w:p>
        </w:tc>
        <w:tc>
          <w:tcPr>
            <w:tcW w:w="4876" w:type="dxa"/>
            <w:tcBorders>
              <w:top w:val="nil"/>
              <w:left w:val="nil"/>
              <w:bottom w:val="nil"/>
              <w:right w:val="nil"/>
            </w:tcBorders>
          </w:tcPr>
          <w:p w14:paraId="223F592D" w14:textId="77777777" w:rsidR="00F5504C" w:rsidRPr="00B75178" w:rsidRDefault="00F5504C" w:rsidP="00B75178">
            <w:pPr>
              <w:pStyle w:val="Normal6a"/>
            </w:pPr>
            <w:r w:rsidRPr="00B75178">
              <w:t>c)</w:t>
            </w:r>
            <w:r w:rsidRPr="00B75178">
              <w:tab/>
              <w:t>ylimääräiset toimintakustannukset, mukaan lukien erityisen kauttakulkujärjestelyn täytäntöönpanosta aiheutuvat henkilöstökustannukset</w:t>
            </w:r>
            <w:r w:rsidRPr="00B75178">
              <w:rPr>
                <w:b/>
                <w:i/>
              </w:rPr>
              <w:t>, jos ne liittyvät suoraan ja todistettavasti järjestelmän täytäntöönpanoon</w:t>
            </w:r>
            <w:r w:rsidRPr="00B75178">
              <w:t>.</w:t>
            </w:r>
          </w:p>
        </w:tc>
      </w:tr>
    </w:tbl>
    <w:p w14:paraId="65F5617C"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11A9AD3D"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3567B2CF" w14:textId="77777777" w:rsidR="00F5504C" w:rsidRPr="00B75178" w:rsidRDefault="00F5504C" w:rsidP="00B75178">
      <w:pPr>
        <w:pStyle w:val="AmJustText"/>
      </w:pPr>
      <w:r w:rsidRPr="00B75178">
        <w:t>Erityisesti toiminta- ja henkilöstökustannusten osalta on aiheellista vahvistaa selkeästi vaatimus suorasta yhteydestä erityiseen kauttakulkumenettelyyn. Tällainen selkeyttäminen vähentää riskiä, että tukikelpoisia menoja tulkitaan laajasti, ja parantaa osaltaan varojen käytön valvontaa.</w:t>
      </w:r>
    </w:p>
    <w:p w14:paraId="66438B22" w14:textId="77777777" w:rsidR="00F5504C" w:rsidRPr="00B75178" w:rsidRDefault="00F5504C" w:rsidP="00B75178">
      <w:pPr>
        <w:widowControl/>
      </w:pPr>
      <w:r w:rsidRPr="00B75178">
        <w:rPr>
          <w:rStyle w:val="HideTWBExt"/>
        </w:rPr>
        <w:t>&lt;/AmendB&gt;</w:t>
      </w:r>
    </w:p>
    <w:p w14:paraId="0033B92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195</w:t>
      </w:r>
      <w:r w:rsidRPr="00B75178">
        <w:rPr>
          <w:rStyle w:val="HideTWBExt"/>
          <w:b w:val="0"/>
        </w:rPr>
        <w:t>&lt;/NumAmB&gt;</w:t>
      </w:r>
    </w:p>
    <w:p w14:paraId="5B5334DB"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221FA308" w14:textId="77777777" w:rsidR="00F5504C" w:rsidRPr="00B75178" w:rsidRDefault="00F5504C" w:rsidP="00B75178">
      <w:pPr>
        <w:pStyle w:val="NormalBold"/>
      </w:pPr>
      <w:r w:rsidRPr="00B75178">
        <w:rPr>
          <w:rStyle w:val="HideTWBExt"/>
          <w:b w:val="0"/>
        </w:rPr>
        <w:t>&lt;/RepeatBlock-By&gt;</w:t>
      </w:r>
    </w:p>
    <w:p w14:paraId="32BE3A3B"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6CCB87C" w14:textId="77777777" w:rsidR="00F5504C" w:rsidRPr="00B75178" w:rsidRDefault="00F5504C" w:rsidP="00B75178">
      <w:pPr>
        <w:pStyle w:val="NormalBold"/>
      </w:pPr>
      <w:r w:rsidRPr="00B75178">
        <w:rPr>
          <w:rStyle w:val="HideTWBExt"/>
          <w:b w:val="0"/>
        </w:rPr>
        <w:t>&lt;Article&gt;</w:t>
      </w:r>
      <w:r w:rsidRPr="00B75178">
        <w:t>6 artikla – 4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062FC95" w14:textId="77777777" w:rsidTr="004D6AA8">
        <w:trPr>
          <w:trHeight w:hRule="exact" w:val="240"/>
          <w:jc w:val="center"/>
        </w:trPr>
        <w:tc>
          <w:tcPr>
            <w:tcW w:w="9752" w:type="dxa"/>
            <w:gridSpan w:val="2"/>
            <w:tcBorders>
              <w:top w:val="nil"/>
              <w:left w:val="nil"/>
              <w:bottom w:val="nil"/>
              <w:right w:val="nil"/>
            </w:tcBorders>
          </w:tcPr>
          <w:p w14:paraId="36CE38BA" w14:textId="77777777" w:rsidR="00F5504C" w:rsidRPr="00B75178" w:rsidRDefault="00F5504C" w:rsidP="00B75178">
            <w:pPr>
              <w:widowControl/>
            </w:pPr>
          </w:p>
        </w:tc>
      </w:tr>
      <w:tr w:rsidR="00F5504C" w:rsidRPr="00B75178" w14:paraId="0E628249" w14:textId="77777777" w:rsidTr="004D6AA8">
        <w:trPr>
          <w:trHeight w:val="240"/>
          <w:jc w:val="center"/>
        </w:trPr>
        <w:tc>
          <w:tcPr>
            <w:tcW w:w="4876" w:type="dxa"/>
            <w:tcBorders>
              <w:top w:val="nil"/>
              <w:left w:val="nil"/>
              <w:bottom w:val="nil"/>
              <w:right w:val="nil"/>
            </w:tcBorders>
          </w:tcPr>
          <w:p w14:paraId="10809EC6"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3157BFB6" w14:textId="77777777" w:rsidR="00F5504C" w:rsidRPr="00B75178" w:rsidRDefault="00F5504C" w:rsidP="00B75178">
            <w:pPr>
              <w:pStyle w:val="AmColumnHeading"/>
            </w:pPr>
            <w:r w:rsidRPr="00B75178">
              <w:t>Tarkistus</w:t>
            </w:r>
          </w:p>
        </w:tc>
      </w:tr>
      <w:tr w:rsidR="00F5504C" w:rsidRPr="00B75178" w14:paraId="62A9608F" w14:textId="77777777" w:rsidTr="004D6AA8">
        <w:trPr>
          <w:jc w:val="center"/>
        </w:trPr>
        <w:tc>
          <w:tcPr>
            <w:tcW w:w="4876" w:type="dxa"/>
            <w:tcBorders>
              <w:top w:val="nil"/>
              <w:left w:val="nil"/>
              <w:bottom w:val="nil"/>
              <w:right w:val="nil"/>
            </w:tcBorders>
          </w:tcPr>
          <w:p w14:paraId="742CE3D6" w14:textId="77777777" w:rsidR="00F5504C" w:rsidRPr="00B75178" w:rsidRDefault="00F5504C" w:rsidP="00B75178">
            <w:pPr>
              <w:pStyle w:val="Normal6a"/>
            </w:pPr>
            <w:r w:rsidRPr="00B75178">
              <w:t>4.</w:t>
            </w:r>
            <w:r w:rsidRPr="00B75178">
              <w:tab/>
              <w:t>Komissio ja Liettua tarkastelevat tämän artiklan soveltamista uudelleen, jos esiintyy odottamattomia tilanteita, jotka vaikuttavat erityisen kauttakulkujärjestelyn olemassaoloon tai toimivuuteen.</w:t>
            </w:r>
          </w:p>
        </w:tc>
        <w:tc>
          <w:tcPr>
            <w:tcW w:w="4876" w:type="dxa"/>
            <w:tcBorders>
              <w:top w:val="nil"/>
              <w:left w:val="nil"/>
              <w:bottom w:val="nil"/>
              <w:right w:val="nil"/>
            </w:tcBorders>
          </w:tcPr>
          <w:p w14:paraId="792D8738" w14:textId="77777777" w:rsidR="00F5504C" w:rsidRPr="00B75178" w:rsidRDefault="00F5504C" w:rsidP="00B75178">
            <w:pPr>
              <w:pStyle w:val="Normal6a"/>
            </w:pPr>
            <w:r w:rsidRPr="00B75178">
              <w:t>4.</w:t>
            </w:r>
            <w:r w:rsidRPr="00B75178">
              <w:tab/>
              <w:t>Komissio ja Liettua tarkastelevat tämän artiklan soveltamista uudelleen, jos esiintyy odottamattomia tilanteita, jotka vaikuttavat erityisen kauttakulkujärjestelyn olemassaoloon tai toimivuuteen</w:t>
            </w:r>
            <w:r w:rsidRPr="00B75178">
              <w:rPr>
                <w:b/>
                <w:i/>
              </w:rPr>
              <w:t>, mukaan lukien sen taloudelliset vaikutukset, myönnetyn tuen riittävyys ja vaikutus unionin ulkorajojen turvallisuuteen</w:t>
            </w:r>
            <w:r w:rsidRPr="00B75178">
              <w:t>.</w:t>
            </w:r>
          </w:p>
        </w:tc>
      </w:tr>
    </w:tbl>
    <w:p w14:paraId="16EA397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32ABA389"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7DAD8AAB" w14:textId="77777777" w:rsidR="00F5504C" w:rsidRPr="00B75178" w:rsidRDefault="00F5504C" w:rsidP="00B75178">
      <w:pPr>
        <w:pStyle w:val="AmJustText"/>
      </w:pPr>
      <w:r w:rsidRPr="00B75178">
        <w:t>Alueen turvallisuus ja geopoliittiset olosuhteet voivat muuttua merkittävästi ohjelmakauden aikana. Järjestelyn uudelleentarkastelussa olisi sen vuoksi arvioitava paitsi sen hallinnollista täytäntöönpanoa myös sen taloudellista riittävyyttä ja turvallisuusvaikutuksia. Ehdotettu muutos mahdollistaa paremman reagoinnin muuttuneisiin olosuhteisiin ilman, että järjestelmän perusrakennetta tarvitsee muuttaa.</w:t>
      </w:r>
    </w:p>
    <w:p w14:paraId="05ADC267" w14:textId="77777777" w:rsidR="00F5504C" w:rsidRPr="00B75178" w:rsidRDefault="00F5504C" w:rsidP="00B75178">
      <w:pPr>
        <w:widowControl/>
      </w:pPr>
      <w:r w:rsidRPr="00B75178">
        <w:rPr>
          <w:rStyle w:val="HideTWBExt"/>
        </w:rPr>
        <w:t>&lt;/AmendB&gt;</w:t>
      </w:r>
    </w:p>
    <w:p w14:paraId="0BE32ACD"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196</w:t>
      </w:r>
      <w:r w:rsidRPr="00B75178">
        <w:rPr>
          <w:rStyle w:val="HideTWBExt"/>
          <w:b w:val="0"/>
        </w:rPr>
        <w:t>&lt;/NumAmB&gt;</w:t>
      </w:r>
    </w:p>
    <w:p w14:paraId="24EDC388" w14:textId="77777777" w:rsidR="00F5504C" w:rsidRPr="00B75178" w:rsidRDefault="00F5504C" w:rsidP="00B75178">
      <w:pPr>
        <w:pStyle w:val="NormalBold"/>
      </w:pPr>
      <w:r w:rsidRPr="00B75178">
        <w:rPr>
          <w:rStyle w:val="HideTWBExt"/>
          <w:b w:val="0"/>
        </w:rPr>
        <w:t>&lt;RepeatBlock-By&gt;&lt;Members&gt;</w:t>
      </w:r>
      <w:r w:rsidRPr="00B75178">
        <w:t>Erik Kaliňák, Judita Laššáková, Katarína Roth Neveďalová, Monika Beňová</w:t>
      </w:r>
      <w:r w:rsidRPr="00B75178">
        <w:rPr>
          <w:rStyle w:val="HideTWBExt"/>
          <w:b w:val="0"/>
        </w:rPr>
        <w:t>&lt;/Members&gt;</w:t>
      </w:r>
    </w:p>
    <w:p w14:paraId="5072EFB4" w14:textId="77777777" w:rsidR="00F5504C" w:rsidRPr="00B75178" w:rsidRDefault="00F5504C" w:rsidP="00B75178">
      <w:pPr>
        <w:pStyle w:val="NormalBold"/>
      </w:pPr>
      <w:r w:rsidRPr="00B75178">
        <w:rPr>
          <w:rStyle w:val="HideTWBExt"/>
          <w:b w:val="0"/>
        </w:rPr>
        <w:t>&lt;/RepeatBlock-By&gt;</w:t>
      </w:r>
    </w:p>
    <w:p w14:paraId="6462A82D"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7DAB3BE" w14:textId="77777777" w:rsidR="00F5504C" w:rsidRPr="00B75178" w:rsidRDefault="00F5504C" w:rsidP="00B75178">
      <w:pPr>
        <w:pStyle w:val="NormalBold"/>
      </w:pPr>
      <w:r w:rsidRPr="00B75178">
        <w:rPr>
          <w:rStyle w:val="HideTWBExt"/>
          <w:b w:val="0"/>
        </w:rPr>
        <w:t>&lt;Article&gt;</w:t>
      </w:r>
      <w:r w:rsidRPr="00B75178">
        <w:t>6 artikla – 5 kohta – 2 alakohta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A59B805" w14:textId="77777777" w:rsidTr="004D6AA8">
        <w:trPr>
          <w:trHeight w:hRule="exact" w:val="240"/>
          <w:jc w:val="center"/>
        </w:trPr>
        <w:tc>
          <w:tcPr>
            <w:tcW w:w="9752" w:type="dxa"/>
            <w:gridSpan w:val="2"/>
            <w:tcBorders>
              <w:top w:val="nil"/>
              <w:left w:val="nil"/>
              <w:bottom w:val="nil"/>
              <w:right w:val="nil"/>
            </w:tcBorders>
          </w:tcPr>
          <w:p w14:paraId="5C2E615B" w14:textId="77777777" w:rsidR="00F5504C" w:rsidRPr="00B75178" w:rsidRDefault="00F5504C" w:rsidP="00B75178">
            <w:pPr>
              <w:widowControl/>
            </w:pPr>
          </w:p>
        </w:tc>
      </w:tr>
      <w:tr w:rsidR="00F5504C" w:rsidRPr="00B75178" w14:paraId="014A97E6" w14:textId="77777777" w:rsidTr="004D6AA8">
        <w:trPr>
          <w:trHeight w:val="240"/>
          <w:jc w:val="center"/>
        </w:trPr>
        <w:tc>
          <w:tcPr>
            <w:tcW w:w="4876" w:type="dxa"/>
            <w:tcBorders>
              <w:top w:val="nil"/>
              <w:left w:val="nil"/>
              <w:bottom w:val="nil"/>
              <w:right w:val="nil"/>
            </w:tcBorders>
          </w:tcPr>
          <w:p w14:paraId="5EF5A175"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103FF945" w14:textId="77777777" w:rsidR="00F5504C" w:rsidRPr="00B75178" w:rsidRDefault="00F5504C" w:rsidP="00B75178">
            <w:pPr>
              <w:pStyle w:val="AmColumnHeading"/>
            </w:pPr>
            <w:r w:rsidRPr="00B75178">
              <w:t>Tarkistus</w:t>
            </w:r>
          </w:p>
        </w:tc>
      </w:tr>
      <w:tr w:rsidR="00F5504C" w:rsidRPr="00B75178" w14:paraId="63B92EB7" w14:textId="77777777" w:rsidTr="004D6AA8">
        <w:trPr>
          <w:jc w:val="center"/>
        </w:trPr>
        <w:tc>
          <w:tcPr>
            <w:tcW w:w="4876" w:type="dxa"/>
            <w:tcBorders>
              <w:top w:val="nil"/>
              <w:left w:val="nil"/>
              <w:bottom w:val="nil"/>
              <w:right w:val="nil"/>
            </w:tcBorders>
          </w:tcPr>
          <w:p w14:paraId="25B1FF24" w14:textId="77777777" w:rsidR="00F5504C" w:rsidRPr="00B75178" w:rsidRDefault="00F5504C" w:rsidP="00B75178">
            <w:pPr>
              <w:pStyle w:val="Normal6a"/>
            </w:pPr>
            <w:r w:rsidRPr="00B75178">
              <w:t>Edellä 3 kohdassa tarkoitettua määrää voidaan Liettuan perustellusta pyynnöstä tarkistaa ja tarvittaessa mukauttaa Euroopan taloudellisen, sosiaalisen ja alueellisen yhteenkuuluvuuden, maatalouden ja maaseudun, kalatalouden ja merielinkeinojen, vaurauden ja turvallisuuden rahaston perustamisesta annetun asetuksen (EU) [...] 31 artiklan mukaisesti ennen viimeisen työohjelman hyväksymistä. Mahdolliset lisämäärät kohdennetaan Liettuan kansalliseen ja alueelliseen kumppanuussuunnitelmaan Euroopan taloudellisen, sosiaalisen ja alueellisen yhteenkuuluvuuden, maatalouden ja maaseudun, kalatalouden ja merielinkeinojen, vaurauden ja turvallisuuden rahaston perustamisesta annetun asetuksen (EU) [...] 31 artiklan 7 kohdan mukaisesti.</w:t>
            </w:r>
          </w:p>
        </w:tc>
        <w:tc>
          <w:tcPr>
            <w:tcW w:w="4876" w:type="dxa"/>
            <w:tcBorders>
              <w:top w:val="nil"/>
              <w:left w:val="nil"/>
              <w:bottom w:val="nil"/>
              <w:right w:val="nil"/>
            </w:tcBorders>
          </w:tcPr>
          <w:p w14:paraId="3895BE7A" w14:textId="77777777" w:rsidR="00F5504C" w:rsidRPr="00B75178" w:rsidRDefault="00F5504C" w:rsidP="00B75178">
            <w:pPr>
              <w:pStyle w:val="Normal6a"/>
            </w:pPr>
            <w:r w:rsidRPr="00B75178">
              <w:t xml:space="preserve">Edellä 3 kohdassa tarkoitettua määrää voidaan Liettuan perustellusta pyynnöstä tarkistaa ja tarvittaessa mukauttaa Euroopan taloudellisen, sosiaalisen ja alueellisen yhteenkuuluvuuden, maatalouden ja maaseudun, kalatalouden ja merielinkeinojen, vaurauden ja turvallisuuden rahaston perustamisesta annetun asetuksen (EU) [...] 31 artiklan mukaisesti ennen viimeisen työohjelman hyväksymistä </w:t>
            </w:r>
            <w:r w:rsidRPr="00B75178">
              <w:rPr>
                <w:b/>
                <w:i/>
              </w:rPr>
              <w:t>perustuen objektiivisesti osoitettuihin lisäkustannuksiin tai olosuhteiden muutoksiin, jotka vaikuttavat erityisen kauttakulkujärjestelyn toimintaan</w:t>
            </w:r>
            <w:r w:rsidRPr="00B75178">
              <w:t>. Mahdolliset lisämäärät kohdennetaan Liettuan kansalliseen ja alueelliseen kumppanuussuunnitelmaan Euroopan taloudellisen, sosiaalisen ja alueellisen yhteenkuuluvuuden, maatalouden ja maaseudun, kalatalouden ja merielinkeinojen, vaurauden ja turvallisuuden rahaston perustamisesta annetun asetuksen (EU) [...] 31 artiklan 7 kohdan mukaisesti.</w:t>
            </w:r>
          </w:p>
        </w:tc>
      </w:tr>
    </w:tbl>
    <w:p w14:paraId="5242034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{SK}</w:t>
      </w:r>
      <w:r w:rsidRPr="00B75178">
        <w:t>sk</w:t>
      </w:r>
      <w:r w:rsidRPr="00B75178">
        <w:rPr>
          <w:rStyle w:val="HideTWBExt"/>
        </w:rPr>
        <w:t>&lt;/Original&gt;</w:t>
      </w:r>
    </w:p>
    <w:p w14:paraId="4984FB6F"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0DAEAB17" w14:textId="77777777" w:rsidR="00F5504C" w:rsidRPr="00B75178" w:rsidRDefault="00F5504C" w:rsidP="00B75178">
      <w:pPr>
        <w:pStyle w:val="AmJustText"/>
      </w:pPr>
      <w:r w:rsidRPr="00B75178">
        <w:t>Alkuperäisessä tekstissä sallitaan määrärahojen mukauttaminen perustellun pyynnön perusteella, mutta siinä ei esitetä kriteerejä, joiden perusteella tällaista mukautusta olisi arvioitava. Ehdotetulla tarkistuksella lisätään avoimuutta ja oikeusvarmuutta yhdistämällä tuen korottaminen todistettavissa oleviin kustannuksiin tai objektiivisiin olosuhteiden muutoksiin. Näin varmistetaan unionin varojen vastuullinen käyttö.</w:t>
      </w:r>
    </w:p>
    <w:p w14:paraId="00E65C10" w14:textId="77777777" w:rsidR="00F5504C" w:rsidRPr="00B75178" w:rsidRDefault="00F5504C" w:rsidP="00B75178">
      <w:pPr>
        <w:widowControl/>
      </w:pPr>
      <w:r w:rsidRPr="00B75178">
        <w:rPr>
          <w:rStyle w:val="HideTWBExt"/>
        </w:rPr>
        <w:t>&lt;/AmendB&gt;</w:t>
      </w:r>
    </w:p>
    <w:p w14:paraId="70241CF4"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197</w:t>
      </w:r>
      <w:r w:rsidRPr="00B75178">
        <w:rPr>
          <w:rStyle w:val="HideTWBExt"/>
          <w:b w:val="0"/>
        </w:rPr>
        <w:t>&lt;/NumAmB&gt;</w:t>
      </w:r>
    </w:p>
    <w:p w14:paraId="3477AB63"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6DF6BA6C" w14:textId="77777777" w:rsidR="00F5504C" w:rsidRPr="00B75178" w:rsidRDefault="00F5504C" w:rsidP="00B75178">
      <w:pPr>
        <w:pStyle w:val="NormalBold"/>
      </w:pPr>
      <w:r w:rsidRPr="00B75178">
        <w:rPr>
          <w:rStyle w:val="HideTWBExt"/>
          <w:b w:val="0"/>
        </w:rPr>
        <w:t>&lt;/RepeatBlock-By&gt;</w:t>
      </w:r>
    </w:p>
    <w:p w14:paraId="2D5AA9B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A2C8082" w14:textId="77777777" w:rsidR="00F5504C" w:rsidRPr="00B75178" w:rsidRDefault="00F5504C" w:rsidP="00B75178">
      <w:pPr>
        <w:pStyle w:val="NormalBold"/>
      </w:pPr>
      <w:r w:rsidRPr="00B75178">
        <w:rPr>
          <w:rStyle w:val="HideTWBExt"/>
          <w:b w:val="0"/>
        </w:rPr>
        <w:t>&lt;Article&gt;</w:t>
      </w:r>
      <w:r w:rsidRPr="00B75178">
        <w:t>6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670064B" w14:textId="77777777" w:rsidTr="004D6AA8">
        <w:trPr>
          <w:trHeight w:hRule="exact" w:val="240"/>
          <w:jc w:val="center"/>
        </w:trPr>
        <w:tc>
          <w:tcPr>
            <w:tcW w:w="9752" w:type="dxa"/>
            <w:gridSpan w:val="2"/>
            <w:tcBorders>
              <w:top w:val="nil"/>
              <w:left w:val="nil"/>
              <w:bottom w:val="nil"/>
              <w:right w:val="nil"/>
            </w:tcBorders>
          </w:tcPr>
          <w:p w14:paraId="684ABE36" w14:textId="77777777" w:rsidR="00F5504C" w:rsidRPr="00B75178" w:rsidRDefault="00F5504C" w:rsidP="00B75178">
            <w:pPr>
              <w:widowControl/>
            </w:pPr>
          </w:p>
        </w:tc>
      </w:tr>
      <w:tr w:rsidR="00F5504C" w:rsidRPr="00B75178" w14:paraId="3E258109" w14:textId="77777777" w:rsidTr="004D6AA8">
        <w:trPr>
          <w:trHeight w:val="240"/>
          <w:jc w:val="center"/>
        </w:trPr>
        <w:tc>
          <w:tcPr>
            <w:tcW w:w="4876" w:type="dxa"/>
            <w:tcBorders>
              <w:top w:val="nil"/>
              <w:left w:val="nil"/>
              <w:bottom w:val="nil"/>
              <w:right w:val="nil"/>
            </w:tcBorders>
          </w:tcPr>
          <w:p w14:paraId="62AE3B91"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1301F16" w14:textId="77777777" w:rsidR="00F5504C" w:rsidRPr="00B75178" w:rsidRDefault="00F5504C" w:rsidP="00B75178">
            <w:pPr>
              <w:pStyle w:val="AmColumnHeading"/>
            </w:pPr>
            <w:r w:rsidRPr="00B75178">
              <w:t>Tarkistus</w:t>
            </w:r>
          </w:p>
        </w:tc>
      </w:tr>
      <w:tr w:rsidR="00F5504C" w:rsidRPr="00B75178" w14:paraId="53A6E141" w14:textId="77777777" w:rsidTr="004D6AA8">
        <w:trPr>
          <w:jc w:val="center"/>
        </w:trPr>
        <w:tc>
          <w:tcPr>
            <w:tcW w:w="4876" w:type="dxa"/>
            <w:tcBorders>
              <w:top w:val="nil"/>
              <w:left w:val="nil"/>
              <w:bottom w:val="nil"/>
              <w:right w:val="nil"/>
            </w:tcBorders>
          </w:tcPr>
          <w:p w14:paraId="3FD3FB47" w14:textId="77777777" w:rsidR="00F5504C" w:rsidRPr="00B75178" w:rsidRDefault="00F5504C" w:rsidP="00B75178">
            <w:pPr>
              <w:pStyle w:val="Normal6a"/>
            </w:pPr>
          </w:p>
        </w:tc>
        <w:tc>
          <w:tcPr>
            <w:tcW w:w="4876" w:type="dxa"/>
            <w:tcBorders>
              <w:top w:val="nil"/>
              <w:left w:val="nil"/>
              <w:bottom w:val="nil"/>
              <w:right w:val="nil"/>
            </w:tcBorders>
          </w:tcPr>
          <w:p w14:paraId="425BB7CC" w14:textId="4BECB92C" w:rsidR="00F5504C" w:rsidRPr="00B75178" w:rsidRDefault="00F5504C" w:rsidP="00B75178">
            <w:pPr>
              <w:pStyle w:val="Normal6a"/>
              <w:jc w:val="center"/>
            </w:pPr>
            <w:r w:rsidRPr="00B75178">
              <w:rPr>
                <w:b/>
                <w:i/>
              </w:rPr>
              <w:t>6 a artikla</w:t>
            </w:r>
          </w:p>
        </w:tc>
      </w:tr>
      <w:tr w:rsidR="00F5504C" w:rsidRPr="00B75178" w14:paraId="207EC6F0" w14:textId="77777777" w:rsidTr="004D6AA8">
        <w:trPr>
          <w:jc w:val="center"/>
        </w:trPr>
        <w:tc>
          <w:tcPr>
            <w:tcW w:w="4876" w:type="dxa"/>
            <w:tcBorders>
              <w:top w:val="nil"/>
              <w:left w:val="nil"/>
              <w:bottom w:val="nil"/>
              <w:right w:val="nil"/>
            </w:tcBorders>
          </w:tcPr>
          <w:p w14:paraId="441C53C7" w14:textId="77777777" w:rsidR="00F5504C" w:rsidRPr="00B75178" w:rsidRDefault="00F5504C" w:rsidP="00B75178">
            <w:pPr>
              <w:pStyle w:val="Normal6a"/>
            </w:pPr>
          </w:p>
        </w:tc>
        <w:tc>
          <w:tcPr>
            <w:tcW w:w="4876" w:type="dxa"/>
            <w:tcBorders>
              <w:top w:val="nil"/>
              <w:left w:val="nil"/>
              <w:bottom w:val="nil"/>
              <w:right w:val="nil"/>
            </w:tcBorders>
          </w:tcPr>
          <w:p w14:paraId="0DC6D8FB" w14:textId="77777777" w:rsidR="00F5504C" w:rsidRPr="00B75178" w:rsidRDefault="00F5504C" w:rsidP="00B75178">
            <w:pPr>
              <w:pStyle w:val="Normal6a"/>
              <w:jc w:val="center"/>
            </w:pPr>
            <w:r w:rsidRPr="00B75178">
              <w:rPr>
                <w:b/>
                <w:i/>
              </w:rPr>
              <w:t>Kumppanuusperiaate</w:t>
            </w:r>
          </w:p>
        </w:tc>
      </w:tr>
      <w:tr w:rsidR="00F5504C" w:rsidRPr="00B75178" w14:paraId="08DAFA3E" w14:textId="77777777" w:rsidTr="004D6AA8">
        <w:trPr>
          <w:jc w:val="center"/>
        </w:trPr>
        <w:tc>
          <w:tcPr>
            <w:tcW w:w="4876" w:type="dxa"/>
            <w:tcBorders>
              <w:top w:val="nil"/>
              <w:left w:val="nil"/>
              <w:bottom w:val="nil"/>
              <w:right w:val="nil"/>
            </w:tcBorders>
          </w:tcPr>
          <w:p w14:paraId="3AA2B00B" w14:textId="77777777" w:rsidR="00F5504C" w:rsidRPr="00B75178" w:rsidRDefault="00F5504C" w:rsidP="00B75178">
            <w:pPr>
              <w:pStyle w:val="Normal6a"/>
            </w:pPr>
          </w:p>
        </w:tc>
        <w:tc>
          <w:tcPr>
            <w:tcW w:w="4876" w:type="dxa"/>
            <w:tcBorders>
              <w:top w:val="nil"/>
              <w:left w:val="nil"/>
              <w:bottom w:val="nil"/>
              <w:right w:val="nil"/>
            </w:tcBorders>
          </w:tcPr>
          <w:p w14:paraId="0E485B15" w14:textId="77777777" w:rsidR="00F5504C" w:rsidRPr="00B75178" w:rsidRDefault="00F5504C" w:rsidP="00B75178">
            <w:pPr>
              <w:pStyle w:val="Normal6a"/>
            </w:pPr>
            <w:r w:rsidRPr="00B75178">
              <w:rPr>
                <w:b/>
                <w:i/>
              </w:rPr>
              <w:t>1. Tämän asetuksen mukaisen unionin tuen yhteydessä kumppanuuksiin on Euroopan taloudellisen, sosiaalisen ja alueellisen yhteenkuuluvuuden, maatalouden ja maaseudun, kalatalouden ja merielinkeinojen, vaurauden ja turvallisuuden rahaston perustamisesta annetun asetuksen (EU) [...] 6 artiklan 5 kohdan nojalla otettava mukaan alue-, paikallis- ja kaupunkiviranomaisia ja muita viranomaisia tai tällaisia viranomaisia edustavia yhdistyksiä, asiaankuuluvia kansainvälisiä järjestöjä, kansalaisjärjestöjä, ihmisoikeusinstituutioita ja tasa-arvoelimiä, kansainvälisiä järjestöjä ja työmarkkinaosapuolia. </w:t>
            </w:r>
          </w:p>
        </w:tc>
      </w:tr>
      <w:tr w:rsidR="00F5504C" w:rsidRPr="00B75178" w14:paraId="382DAD33" w14:textId="77777777" w:rsidTr="004D6AA8">
        <w:trPr>
          <w:jc w:val="center"/>
        </w:trPr>
        <w:tc>
          <w:tcPr>
            <w:tcW w:w="4876" w:type="dxa"/>
            <w:tcBorders>
              <w:top w:val="nil"/>
              <w:left w:val="nil"/>
              <w:bottom w:val="nil"/>
              <w:right w:val="nil"/>
            </w:tcBorders>
          </w:tcPr>
          <w:p w14:paraId="53BEC62F" w14:textId="77777777" w:rsidR="00F5504C" w:rsidRPr="00B75178" w:rsidRDefault="00F5504C" w:rsidP="00B75178">
            <w:pPr>
              <w:pStyle w:val="Normal6a"/>
            </w:pPr>
          </w:p>
        </w:tc>
        <w:tc>
          <w:tcPr>
            <w:tcW w:w="4876" w:type="dxa"/>
            <w:tcBorders>
              <w:top w:val="nil"/>
              <w:left w:val="nil"/>
              <w:bottom w:val="nil"/>
              <w:right w:val="nil"/>
            </w:tcBorders>
          </w:tcPr>
          <w:p w14:paraId="58C5D29D" w14:textId="77777777" w:rsidR="00F5504C" w:rsidRPr="00B75178" w:rsidRDefault="00F5504C" w:rsidP="00B75178">
            <w:pPr>
              <w:pStyle w:val="Normal6a"/>
            </w:pPr>
            <w:r w:rsidRPr="00B75178">
              <w:rPr>
                <w:b/>
                <w:i/>
              </w:rPr>
              <w:t>2. Toimittaessaan kansallisen ja alueellisen kumppanuussuunnitelmansa mainitun asetuksen 21 artiklan mukaisesti jäsenvaltioiden on tätä unionin tukea varten esitettävä yksityiskohtaisesti kumppanuuksiensa kokoonpano sekä kuvaus kumppanuusjärjestelyistä. Kyseiset tiedot asetetaan julkisesti saataville. </w:t>
            </w:r>
          </w:p>
        </w:tc>
      </w:tr>
    </w:tbl>
    <w:p w14:paraId="4B5A410A"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07DE95C" w14:textId="77777777" w:rsidR="00F5504C" w:rsidRPr="00B75178" w:rsidRDefault="00F5504C" w:rsidP="00B75178">
      <w:pPr>
        <w:widowControl/>
      </w:pPr>
      <w:r w:rsidRPr="00B75178">
        <w:rPr>
          <w:rStyle w:val="HideTWBExt"/>
        </w:rPr>
        <w:t>&lt;/AmendB&gt;</w:t>
      </w:r>
    </w:p>
    <w:p w14:paraId="56C437C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198</w:t>
      </w:r>
      <w:r w:rsidRPr="00B75178">
        <w:rPr>
          <w:rStyle w:val="HideTWBExt"/>
          <w:b w:val="0"/>
        </w:rPr>
        <w:t>&lt;/NumAmB&gt;</w:t>
      </w:r>
    </w:p>
    <w:p w14:paraId="409DCEF3"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01191673" w14:textId="77777777" w:rsidR="00F5504C" w:rsidRPr="00B75178" w:rsidRDefault="00F5504C" w:rsidP="00B75178">
      <w:pPr>
        <w:pStyle w:val="NormalBold"/>
      </w:pPr>
      <w:r w:rsidRPr="00B75178">
        <w:rPr>
          <w:rStyle w:val="HideTWBExt"/>
          <w:b w:val="0"/>
        </w:rPr>
        <w:t>&lt;/RepeatBlock-By&gt;</w:t>
      </w:r>
    </w:p>
    <w:p w14:paraId="3A7EE8E8"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1B9EFCA" w14:textId="77777777" w:rsidR="00F5504C" w:rsidRPr="00B75178" w:rsidRDefault="00F5504C" w:rsidP="00B75178">
      <w:pPr>
        <w:pStyle w:val="NormalBold"/>
      </w:pPr>
      <w:r w:rsidRPr="00B75178">
        <w:rPr>
          <w:rStyle w:val="HideTWBExt"/>
          <w:b w:val="0"/>
        </w:rPr>
        <w:t>&lt;Article&gt;</w:t>
      </w:r>
      <w:r w:rsidRPr="00B75178">
        <w:t>7 artikla – 4 a kohta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F034652" w14:textId="77777777" w:rsidTr="004D6AA8">
        <w:trPr>
          <w:trHeight w:hRule="exact" w:val="240"/>
          <w:jc w:val="center"/>
        </w:trPr>
        <w:tc>
          <w:tcPr>
            <w:tcW w:w="9752" w:type="dxa"/>
            <w:gridSpan w:val="2"/>
            <w:tcBorders>
              <w:top w:val="nil"/>
              <w:left w:val="nil"/>
              <w:bottom w:val="nil"/>
              <w:right w:val="nil"/>
            </w:tcBorders>
          </w:tcPr>
          <w:p w14:paraId="4530DFB7" w14:textId="77777777" w:rsidR="00F5504C" w:rsidRPr="00B75178" w:rsidRDefault="00F5504C" w:rsidP="00B75178">
            <w:pPr>
              <w:widowControl/>
            </w:pPr>
          </w:p>
        </w:tc>
      </w:tr>
      <w:tr w:rsidR="00F5504C" w:rsidRPr="00B75178" w14:paraId="2534F1D6" w14:textId="77777777" w:rsidTr="004D6AA8">
        <w:trPr>
          <w:trHeight w:val="240"/>
          <w:jc w:val="center"/>
        </w:trPr>
        <w:tc>
          <w:tcPr>
            <w:tcW w:w="4876" w:type="dxa"/>
            <w:tcBorders>
              <w:top w:val="nil"/>
              <w:left w:val="nil"/>
              <w:bottom w:val="nil"/>
              <w:right w:val="nil"/>
            </w:tcBorders>
          </w:tcPr>
          <w:p w14:paraId="3BADA5A2"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0FB81CC9" w14:textId="77777777" w:rsidR="00F5504C" w:rsidRPr="00B75178" w:rsidRDefault="00F5504C" w:rsidP="00B75178">
            <w:pPr>
              <w:pStyle w:val="AmColumnHeading"/>
            </w:pPr>
            <w:r w:rsidRPr="00B75178">
              <w:t>Tarkistus</w:t>
            </w:r>
          </w:p>
        </w:tc>
      </w:tr>
      <w:tr w:rsidR="00F5504C" w:rsidRPr="00B75178" w14:paraId="005579D1" w14:textId="77777777" w:rsidTr="004D6AA8">
        <w:trPr>
          <w:jc w:val="center"/>
        </w:trPr>
        <w:tc>
          <w:tcPr>
            <w:tcW w:w="4876" w:type="dxa"/>
            <w:tcBorders>
              <w:top w:val="nil"/>
              <w:left w:val="nil"/>
              <w:bottom w:val="nil"/>
              <w:right w:val="nil"/>
            </w:tcBorders>
          </w:tcPr>
          <w:p w14:paraId="7B2E55A9" w14:textId="77777777" w:rsidR="00F5504C" w:rsidRPr="00B75178" w:rsidRDefault="00F5504C" w:rsidP="00B75178">
            <w:pPr>
              <w:pStyle w:val="Normal6a"/>
            </w:pPr>
          </w:p>
        </w:tc>
        <w:tc>
          <w:tcPr>
            <w:tcW w:w="4876" w:type="dxa"/>
            <w:tcBorders>
              <w:top w:val="nil"/>
              <w:left w:val="nil"/>
              <w:bottom w:val="nil"/>
              <w:right w:val="nil"/>
            </w:tcBorders>
          </w:tcPr>
          <w:p w14:paraId="3B993A11" w14:textId="77777777" w:rsidR="00F5504C" w:rsidRPr="00B75178" w:rsidRDefault="00F5504C" w:rsidP="00B75178">
            <w:pPr>
              <w:pStyle w:val="Normal6a"/>
            </w:pPr>
            <w:r w:rsidRPr="00B75178">
              <w:rPr>
                <w:b/>
                <w:i/>
              </w:rPr>
              <w:t>4 a.</w:t>
            </w:r>
            <w:r w:rsidRPr="00B75178">
              <w:tab/>
            </w:r>
            <w:r w:rsidRPr="00B75178">
              <w:rPr>
                <w:b/>
                <w:i/>
              </w:rPr>
              <w:t>Eu-LISAn rahoitusta on lisättävä.</w:t>
            </w:r>
          </w:p>
        </w:tc>
      </w:tr>
    </w:tbl>
    <w:p w14:paraId="6A2F0005"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{EL}</w:t>
      </w:r>
      <w:r w:rsidRPr="00B75178">
        <w:t>el</w:t>
      </w:r>
      <w:r w:rsidRPr="00B75178">
        <w:rPr>
          <w:rStyle w:val="HideTWBExt"/>
        </w:rPr>
        <w:t>&lt;/Original&gt;</w:t>
      </w:r>
    </w:p>
    <w:p w14:paraId="2820A965" w14:textId="77777777" w:rsidR="00F5504C" w:rsidRPr="00B75178" w:rsidRDefault="00F5504C" w:rsidP="00B75178">
      <w:pPr>
        <w:widowControl/>
      </w:pPr>
      <w:r w:rsidRPr="00B75178">
        <w:rPr>
          <w:rStyle w:val="HideTWBExt"/>
        </w:rPr>
        <w:t>&lt;/AmendB&gt;</w:t>
      </w:r>
    </w:p>
    <w:p w14:paraId="4C83C191"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199</w:t>
      </w:r>
      <w:r w:rsidRPr="00B75178">
        <w:rPr>
          <w:rStyle w:val="HideTWBExt"/>
          <w:b w:val="0"/>
        </w:rPr>
        <w:t>&lt;/NumAmB&gt;</w:t>
      </w:r>
    </w:p>
    <w:p w14:paraId="75A5B81B"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7194DB3E" w14:textId="77777777" w:rsidR="00F5504C" w:rsidRPr="00B75178" w:rsidRDefault="00F5504C" w:rsidP="00B75178">
      <w:pPr>
        <w:pStyle w:val="NormalBold"/>
      </w:pPr>
      <w:r w:rsidRPr="00B75178">
        <w:rPr>
          <w:rStyle w:val="HideTWBExt"/>
          <w:b w:val="0"/>
        </w:rPr>
        <w:t>&lt;/RepeatBlock-By&gt;</w:t>
      </w:r>
    </w:p>
    <w:p w14:paraId="76ABC80A"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72624D7" w14:textId="77777777" w:rsidR="00F5504C" w:rsidRPr="00B75178" w:rsidRDefault="00F5504C" w:rsidP="00B75178">
      <w:pPr>
        <w:pStyle w:val="NormalBold"/>
      </w:pPr>
      <w:r w:rsidRPr="00B75178">
        <w:rPr>
          <w:rStyle w:val="HideTWBExt"/>
          <w:b w:val="0"/>
        </w:rPr>
        <w:t>&lt;Article&gt;</w:t>
      </w:r>
      <w:r w:rsidRPr="00B75178">
        <w:t>8 artikla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9DF2623" w14:textId="77777777" w:rsidTr="004D6AA8">
        <w:trPr>
          <w:trHeight w:hRule="exact" w:val="240"/>
          <w:jc w:val="center"/>
        </w:trPr>
        <w:tc>
          <w:tcPr>
            <w:tcW w:w="9752" w:type="dxa"/>
            <w:gridSpan w:val="2"/>
            <w:tcBorders>
              <w:top w:val="nil"/>
              <w:left w:val="nil"/>
              <w:bottom w:val="nil"/>
              <w:right w:val="nil"/>
            </w:tcBorders>
          </w:tcPr>
          <w:p w14:paraId="4D6013A9" w14:textId="77777777" w:rsidR="00F5504C" w:rsidRPr="00B75178" w:rsidRDefault="00F5504C" w:rsidP="00B75178">
            <w:pPr>
              <w:widowControl/>
            </w:pPr>
          </w:p>
        </w:tc>
      </w:tr>
      <w:tr w:rsidR="00F5504C" w:rsidRPr="00B75178" w14:paraId="110D411C" w14:textId="77777777" w:rsidTr="004D6AA8">
        <w:trPr>
          <w:trHeight w:val="240"/>
          <w:jc w:val="center"/>
        </w:trPr>
        <w:tc>
          <w:tcPr>
            <w:tcW w:w="4876" w:type="dxa"/>
            <w:tcBorders>
              <w:top w:val="nil"/>
              <w:left w:val="nil"/>
              <w:bottom w:val="nil"/>
              <w:right w:val="nil"/>
            </w:tcBorders>
          </w:tcPr>
          <w:p w14:paraId="00C7149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06C97ED" w14:textId="77777777" w:rsidR="00F5504C" w:rsidRPr="00B75178" w:rsidRDefault="00F5504C" w:rsidP="00B75178">
            <w:pPr>
              <w:pStyle w:val="AmColumnHeading"/>
            </w:pPr>
            <w:r w:rsidRPr="00B75178">
              <w:t>Tarkistus</w:t>
            </w:r>
          </w:p>
        </w:tc>
      </w:tr>
      <w:tr w:rsidR="00F5504C" w:rsidRPr="00B75178" w14:paraId="6B94B18D" w14:textId="77777777" w:rsidTr="004D6AA8">
        <w:trPr>
          <w:jc w:val="center"/>
        </w:trPr>
        <w:tc>
          <w:tcPr>
            <w:tcW w:w="4876" w:type="dxa"/>
            <w:tcBorders>
              <w:top w:val="nil"/>
              <w:left w:val="nil"/>
              <w:bottom w:val="nil"/>
              <w:right w:val="nil"/>
            </w:tcBorders>
          </w:tcPr>
          <w:p w14:paraId="44877E4D" w14:textId="0EC223E4" w:rsidR="00F5504C" w:rsidRPr="00B75178" w:rsidRDefault="00F5504C" w:rsidP="00B75178">
            <w:pPr>
              <w:pStyle w:val="Normal6a"/>
              <w:jc w:val="center"/>
            </w:pPr>
            <w:r w:rsidRPr="00B75178">
              <w:rPr>
                <w:b/>
                <w:i/>
              </w:rPr>
              <w:t>8 artikla</w:t>
            </w:r>
          </w:p>
        </w:tc>
        <w:tc>
          <w:tcPr>
            <w:tcW w:w="4876" w:type="dxa"/>
            <w:tcBorders>
              <w:top w:val="nil"/>
              <w:left w:val="nil"/>
              <w:bottom w:val="nil"/>
              <w:right w:val="nil"/>
            </w:tcBorders>
          </w:tcPr>
          <w:p w14:paraId="1D05337B" w14:textId="77777777" w:rsidR="00F5504C" w:rsidRPr="00B75178" w:rsidRDefault="00F5504C" w:rsidP="00B75178">
            <w:pPr>
              <w:pStyle w:val="Normal6a"/>
            </w:pPr>
            <w:r w:rsidRPr="00B75178">
              <w:rPr>
                <w:b/>
                <w:i/>
              </w:rPr>
              <w:t>Poistetaan.</w:t>
            </w:r>
          </w:p>
        </w:tc>
      </w:tr>
      <w:tr w:rsidR="00F5504C" w:rsidRPr="00B75178" w14:paraId="5E7067DA" w14:textId="77777777" w:rsidTr="004D6AA8">
        <w:trPr>
          <w:jc w:val="center"/>
        </w:trPr>
        <w:tc>
          <w:tcPr>
            <w:tcW w:w="4876" w:type="dxa"/>
            <w:tcBorders>
              <w:top w:val="nil"/>
              <w:left w:val="nil"/>
              <w:bottom w:val="nil"/>
              <w:right w:val="nil"/>
            </w:tcBorders>
          </w:tcPr>
          <w:p w14:paraId="426C4D15" w14:textId="77777777" w:rsidR="00F5504C" w:rsidRPr="00B75178" w:rsidRDefault="00F5504C" w:rsidP="00B75178">
            <w:pPr>
              <w:pStyle w:val="Normal6a"/>
              <w:jc w:val="center"/>
            </w:pPr>
            <w:r w:rsidRPr="00B75178">
              <w:rPr>
                <w:b/>
                <w:i/>
              </w:rPr>
              <w:t>Rahoitusosuudet vuotuiseen yhteisvastuureserviin</w:t>
            </w:r>
          </w:p>
        </w:tc>
        <w:tc>
          <w:tcPr>
            <w:tcW w:w="4876" w:type="dxa"/>
            <w:tcBorders>
              <w:top w:val="nil"/>
              <w:left w:val="nil"/>
              <w:bottom w:val="nil"/>
              <w:right w:val="nil"/>
            </w:tcBorders>
          </w:tcPr>
          <w:p w14:paraId="4FD5F6F8" w14:textId="77777777" w:rsidR="00F5504C" w:rsidRPr="00B75178" w:rsidRDefault="00F5504C" w:rsidP="00B75178">
            <w:pPr>
              <w:pStyle w:val="Normal6a"/>
            </w:pPr>
          </w:p>
        </w:tc>
      </w:tr>
      <w:tr w:rsidR="00F5504C" w:rsidRPr="00B75178" w14:paraId="6B6B9D49" w14:textId="77777777" w:rsidTr="004D6AA8">
        <w:trPr>
          <w:jc w:val="center"/>
        </w:trPr>
        <w:tc>
          <w:tcPr>
            <w:tcW w:w="4876" w:type="dxa"/>
            <w:tcBorders>
              <w:top w:val="nil"/>
              <w:left w:val="nil"/>
              <w:bottom w:val="nil"/>
              <w:right w:val="nil"/>
            </w:tcBorders>
          </w:tcPr>
          <w:p w14:paraId="194CF548" w14:textId="77777777" w:rsidR="00F5504C" w:rsidRPr="00B75178" w:rsidRDefault="00F5504C" w:rsidP="00B75178">
            <w:pPr>
              <w:pStyle w:val="Normal6a"/>
            </w:pPr>
            <w:r w:rsidRPr="00B75178">
              <w:rPr>
                <w:b/>
                <w:i/>
              </w:rPr>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386A91E4" w14:textId="77777777" w:rsidR="00F5504C" w:rsidRPr="00B75178" w:rsidRDefault="00F5504C" w:rsidP="00B75178">
            <w:pPr>
              <w:pStyle w:val="Normal6a"/>
            </w:pPr>
          </w:p>
        </w:tc>
      </w:tr>
    </w:tbl>
    <w:p w14:paraId="1A7DE1F9"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A52C906" w14:textId="77777777" w:rsidR="00F5504C" w:rsidRPr="00B75178" w:rsidRDefault="00F5504C" w:rsidP="00B75178">
      <w:pPr>
        <w:widowControl/>
      </w:pPr>
      <w:r w:rsidRPr="00B75178">
        <w:rPr>
          <w:rStyle w:val="HideTWBExt"/>
        </w:rPr>
        <w:t>&lt;/AmendB&gt;</w:t>
      </w:r>
    </w:p>
    <w:p w14:paraId="70ABF82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200</w:t>
      </w:r>
      <w:r w:rsidRPr="00B75178">
        <w:rPr>
          <w:rStyle w:val="HideTWBExt"/>
          <w:b w:val="0"/>
        </w:rPr>
        <w:t>&lt;/NumAmB&gt;</w:t>
      </w:r>
    </w:p>
    <w:p w14:paraId="105C72AC"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45A7FD70" w14:textId="77777777" w:rsidR="00F5504C" w:rsidRPr="00B75178" w:rsidRDefault="00F5504C" w:rsidP="00B75178">
      <w:pPr>
        <w:pStyle w:val="NormalBold"/>
      </w:pPr>
      <w:r w:rsidRPr="00B75178">
        <w:rPr>
          <w:rStyle w:val="HideTWBExt"/>
          <w:b w:val="0"/>
        </w:rPr>
        <w:t>&lt;/RepeatBlock-By&gt;</w:t>
      </w:r>
    </w:p>
    <w:p w14:paraId="58B27A1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5201C9D9" w14:textId="77777777" w:rsidR="00F5504C" w:rsidRPr="00B75178" w:rsidRDefault="00F5504C" w:rsidP="00B75178">
      <w:pPr>
        <w:pStyle w:val="NormalBold"/>
      </w:pPr>
      <w:r w:rsidRPr="00B75178">
        <w:rPr>
          <w:rStyle w:val="HideTWBExt"/>
          <w:b w:val="0"/>
        </w:rPr>
        <w:t>&lt;Article&gt;</w:t>
      </w:r>
      <w:r w:rsidRPr="00B75178">
        <w:t>8 artikla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627B6DFE" w14:textId="77777777" w:rsidTr="004D6AA8">
        <w:trPr>
          <w:trHeight w:hRule="exact" w:val="240"/>
          <w:jc w:val="center"/>
        </w:trPr>
        <w:tc>
          <w:tcPr>
            <w:tcW w:w="9752" w:type="dxa"/>
            <w:gridSpan w:val="2"/>
            <w:tcBorders>
              <w:top w:val="nil"/>
              <w:left w:val="nil"/>
              <w:bottom w:val="nil"/>
              <w:right w:val="nil"/>
            </w:tcBorders>
          </w:tcPr>
          <w:p w14:paraId="29A96459" w14:textId="77777777" w:rsidR="00F5504C" w:rsidRPr="00B75178" w:rsidRDefault="00F5504C" w:rsidP="00B75178">
            <w:pPr>
              <w:widowControl/>
            </w:pPr>
          </w:p>
        </w:tc>
      </w:tr>
      <w:tr w:rsidR="00F5504C" w:rsidRPr="00B75178" w14:paraId="71E07470" w14:textId="77777777" w:rsidTr="004D6AA8">
        <w:trPr>
          <w:trHeight w:val="240"/>
          <w:jc w:val="center"/>
        </w:trPr>
        <w:tc>
          <w:tcPr>
            <w:tcW w:w="4876" w:type="dxa"/>
            <w:tcBorders>
              <w:top w:val="nil"/>
              <w:left w:val="nil"/>
              <w:bottom w:val="nil"/>
              <w:right w:val="nil"/>
            </w:tcBorders>
          </w:tcPr>
          <w:p w14:paraId="343783F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50CD5FC9" w14:textId="77777777" w:rsidR="00F5504C" w:rsidRPr="00B75178" w:rsidRDefault="00F5504C" w:rsidP="00B75178">
            <w:pPr>
              <w:pStyle w:val="AmColumnHeading"/>
            </w:pPr>
            <w:r w:rsidRPr="00B75178">
              <w:t>Tarkistus</w:t>
            </w:r>
          </w:p>
        </w:tc>
      </w:tr>
      <w:tr w:rsidR="00F5504C" w:rsidRPr="00B75178" w14:paraId="102762B2" w14:textId="77777777" w:rsidTr="004D6AA8">
        <w:trPr>
          <w:jc w:val="center"/>
        </w:trPr>
        <w:tc>
          <w:tcPr>
            <w:tcW w:w="4876" w:type="dxa"/>
            <w:tcBorders>
              <w:top w:val="nil"/>
              <w:left w:val="nil"/>
              <w:bottom w:val="nil"/>
              <w:right w:val="nil"/>
            </w:tcBorders>
          </w:tcPr>
          <w:p w14:paraId="4ADFE566" w14:textId="48E7A2CA" w:rsidR="00F5504C" w:rsidRPr="00B75178" w:rsidRDefault="00F5504C" w:rsidP="00B75178">
            <w:pPr>
              <w:pStyle w:val="Normal6a"/>
              <w:jc w:val="center"/>
            </w:pPr>
            <w:r w:rsidRPr="00B75178">
              <w:rPr>
                <w:b/>
                <w:i/>
              </w:rPr>
              <w:t>8 artikla</w:t>
            </w:r>
          </w:p>
        </w:tc>
        <w:tc>
          <w:tcPr>
            <w:tcW w:w="4876" w:type="dxa"/>
            <w:tcBorders>
              <w:top w:val="nil"/>
              <w:left w:val="nil"/>
              <w:bottom w:val="nil"/>
              <w:right w:val="nil"/>
            </w:tcBorders>
          </w:tcPr>
          <w:p w14:paraId="0A704583" w14:textId="77777777" w:rsidR="00F5504C" w:rsidRPr="00B75178" w:rsidRDefault="00F5504C" w:rsidP="00B75178">
            <w:pPr>
              <w:pStyle w:val="Normal6a"/>
            </w:pPr>
            <w:r w:rsidRPr="00B75178">
              <w:rPr>
                <w:b/>
                <w:i/>
              </w:rPr>
              <w:t>Poistetaan.</w:t>
            </w:r>
          </w:p>
        </w:tc>
      </w:tr>
      <w:tr w:rsidR="00F5504C" w:rsidRPr="00B75178" w14:paraId="464868CF" w14:textId="77777777" w:rsidTr="004D6AA8">
        <w:trPr>
          <w:jc w:val="center"/>
        </w:trPr>
        <w:tc>
          <w:tcPr>
            <w:tcW w:w="4876" w:type="dxa"/>
            <w:tcBorders>
              <w:top w:val="nil"/>
              <w:left w:val="nil"/>
              <w:bottom w:val="nil"/>
              <w:right w:val="nil"/>
            </w:tcBorders>
          </w:tcPr>
          <w:p w14:paraId="520211AB" w14:textId="77777777" w:rsidR="00F5504C" w:rsidRPr="00B75178" w:rsidRDefault="00F5504C" w:rsidP="00B75178">
            <w:pPr>
              <w:pStyle w:val="Normal6a"/>
              <w:jc w:val="center"/>
            </w:pPr>
            <w:r w:rsidRPr="00B75178">
              <w:rPr>
                <w:b/>
                <w:i/>
              </w:rPr>
              <w:t>Rahoitusosuudet vuotuiseen yhteisvastuureserviin</w:t>
            </w:r>
          </w:p>
        </w:tc>
        <w:tc>
          <w:tcPr>
            <w:tcW w:w="4876" w:type="dxa"/>
            <w:tcBorders>
              <w:top w:val="nil"/>
              <w:left w:val="nil"/>
              <w:bottom w:val="nil"/>
              <w:right w:val="nil"/>
            </w:tcBorders>
          </w:tcPr>
          <w:p w14:paraId="346CA025" w14:textId="77777777" w:rsidR="00F5504C" w:rsidRPr="00B75178" w:rsidRDefault="00F5504C" w:rsidP="00B75178">
            <w:pPr>
              <w:pStyle w:val="Normal6a"/>
            </w:pPr>
          </w:p>
        </w:tc>
      </w:tr>
      <w:tr w:rsidR="00F5504C" w:rsidRPr="00B75178" w14:paraId="32C908F5" w14:textId="77777777" w:rsidTr="004D6AA8">
        <w:trPr>
          <w:jc w:val="center"/>
        </w:trPr>
        <w:tc>
          <w:tcPr>
            <w:tcW w:w="4876" w:type="dxa"/>
            <w:tcBorders>
              <w:top w:val="nil"/>
              <w:left w:val="nil"/>
              <w:bottom w:val="nil"/>
              <w:right w:val="nil"/>
            </w:tcBorders>
          </w:tcPr>
          <w:p w14:paraId="62E99DF8" w14:textId="77777777" w:rsidR="00F5504C" w:rsidRPr="00B75178" w:rsidRDefault="00F5504C" w:rsidP="00B75178">
            <w:pPr>
              <w:pStyle w:val="Normal6a"/>
            </w:pPr>
            <w:r w:rsidRPr="00B75178">
              <w:rPr>
                <w:b/>
                <w:i/>
              </w:rPr>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375E2BF4" w14:textId="77777777" w:rsidR="00F5504C" w:rsidRPr="00B75178" w:rsidRDefault="00F5504C" w:rsidP="00B75178">
            <w:pPr>
              <w:pStyle w:val="Normal6a"/>
            </w:pPr>
          </w:p>
        </w:tc>
      </w:tr>
    </w:tbl>
    <w:p w14:paraId="65696642"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1784E837"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60CD5195" w14:textId="77777777" w:rsidR="00F5504C" w:rsidRPr="00B75178" w:rsidRDefault="00F5504C" w:rsidP="00B75178">
      <w:pPr>
        <w:pStyle w:val="AmJustText"/>
      </w:pPr>
      <w:r w:rsidRPr="00B75178">
        <w:t>Jo rahoitettu turvapaikka-, maahanmuutto- ja kotouttamisrahastosta. Kaksinkertaista rahoitusta ei pitäisi sallia.</w:t>
      </w:r>
    </w:p>
    <w:p w14:paraId="3FBFA588" w14:textId="77777777" w:rsidR="00F5504C" w:rsidRPr="00B75178" w:rsidRDefault="00F5504C" w:rsidP="00B75178">
      <w:pPr>
        <w:widowControl/>
      </w:pPr>
      <w:r w:rsidRPr="00B75178">
        <w:rPr>
          <w:rStyle w:val="HideTWBExt"/>
        </w:rPr>
        <w:t>&lt;/AmendB&gt;</w:t>
      </w:r>
    </w:p>
    <w:p w14:paraId="070D50BE"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201</w:t>
      </w:r>
      <w:r w:rsidRPr="00B75178">
        <w:rPr>
          <w:rStyle w:val="HideTWBExt"/>
          <w:b w:val="0"/>
        </w:rPr>
        <w:t>&lt;/NumAmB&gt;</w:t>
      </w:r>
    </w:p>
    <w:p w14:paraId="24DF3D66" w14:textId="77777777" w:rsidR="00F5504C" w:rsidRPr="00B75178" w:rsidRDefault="00F5504C" w:rsidP="00B75178">
      <w:pPr>
        <w:pStyle w:val="NormalBold"/>
      </w:pPr>
      <w:r w:rsidRPr="00B75178">
        <w:rPr>
          <w:rStyle w:val="HideTWBExt"/>
          <w:b w:val="0"/>
        </w:rPr>
        <w:t>&lt;RepeatBlock-By&gt;&lt;Members&gt;</w:t>
      </w:r>
      <w:r w:rsidRPr="00B75178">
        <w:t>Geadis Geadi</w:t>
      </w:r>
      <w:r w:rsidRPr="00B75178">
        <w:rPr>
          <w:rStyle w:val="HideTWBExt"/>
          <w:b w:val="0"/>
        </w:rPr>
        <w:t>&lt;/Members&gt;</w:t>
      </w:r>
    </w:p>
    <w:p w14:paraId="23434A9F" w14:textId="77777777" w:rsidR="00F5504C" w:rsidRPr="00B75178" w:rsidRDefault="00F5504C" w:rsidP="00B75178">
      <w:pPr>
        <w:pStyle w:val="NormalBold"/>
      </w:pPr>
      <w:r w:rsidRPr="00B75178">
        <w:rPr>
          <w:rStyle w:val="HideTWBExt"/>
          <w:b w:val="0"/>
        </w:rPr>
        <w:t>&lt;/RepeatBlock-By&gt;</w:t>
      </w:r>
    </w:p>
    <w:p w14:paraId="6792840F"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7AE12C88" w14:textId="77777777" w:rsidR="00F5504C" w:rsidRPr="00B75178" w:rsidRDefault="00F5504C" w:rsidP="00B75178">
      <w:pPr>
        <w:pStyle w:val="NormalBold"/>
      </w:pPr>
      <w:r w:rsidRPr="00B75178">
        <w:rPr>
          <w:rStyle w:val="HideTWBExt"/>
          <w:b w:val="0"/>
        </w:rPr>
        <w:t>&lt;Article&gt;</w:t>
      </w:r>
      <w:r w:rsidRPr="00B75178">
        <w:t>8 artikla – 1 kohta</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4401A74" w14:textId="77777777" w:rsidTr="004D6AA8">
        <w:trPr>
          <w:trHeight w:hRule="exact" w:val="240"/>
          <w:jc w:val="center"/>
        </w:trPr>
        <w:tc>
          <w:tcPr>
            <w:tcW w:w="9752" w:type="dxa"/>
            <w:gridSpan w:val="2"/>
            <w:tcBorders>
              <w:top w:val="nil"/>
              <w:left w:val="nil"/>
              <w:bottom w:val="nil"/>
              <w:right w:val="nil"/>
            </w:tcBorders>
          </w:tcPr>
          <w:p w14:paraId="2B764BA1" w14:textId="77777777" w:rsidR="00F5504C" w:rsidRPr="00B75178" w:rsidRDefault="00F5504C" w:rsidP="00B75178">
            <w:pPr>
              <w:widowControl/>
            </w:pPr>
          </w:p>
        </w:tc>
      </w:tr>
      <w:tr w:rsidR="00F5504C" w:rsidRPr="00B75178" w14:paraId="29A8A672" w14:textId="77777777" w:rsidTr="004D6AA8">
        <w:trPr>
          <w:trHeight w:val="240"/>
          <w:jc w:val="center"/>
        </w:trPr>
        <w:tc>
          <w:tcPr>
            <w:tcW w:w="4876" w:type="dxa"/>
            <w:tcBorders>
              <w:top w:val="nil"/>
              <w:left w:val="nil"/>
              <w:bottom w:val="nil"/>
              <w:right w:val="nil"/>
            </w:tcBorders>
          </w:tcPr>
          <w:p w14:paraId="5A43D278"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6EE2905" w14:textId="77777777" w:rsidR="00F5504C" w:rsidRPr="00B75178" w:rsidRDefault="00F5504C" w:rsidP="00B75178">
            <w:pPr>
              <w:pStyle w:val="AmColumnHeading"/>
            </w:pPr>
            <w:r w:rsidRPr="00B75178">
              <w:t>Tarkistus</w:t>
            </w:r>
          </w:p>
        </w:tc>
      </w:tr>
      <w:tr w:rsidR="00F5504C" w:rsidRPr="00B75178" w14:paraId="41BA2455" w14:textId="77777777" w:rsidTr="004D6AA8">
        <w:trPr>
          <w:jc w:val="center"/>
        </w:trPr>
        <w:tc>
          <w:tcPr>
            <w:tcW w:w="4876" w:type="dxa"/>
            <w:tcBorders>
              <w:top w:val="nil"/>
              <w:left w:val="nil"/>
              <w:bottom w:val="nil"/>
              <w:right w:val="nil"/>
            </w:tcBorders>
          </w:tcPr>
          <w:p w14:paraId="4606202E" w14:textId="77777777" w:rsidR="00F5504C" w:rsidRPr="00B75178" w:rsidRDefault="00F5504C" w:rsidP="00B75178">
            <w:pPr>
              <w:pStyle w:val="Normal6a"/>
            </w:pPr>
            <w:r w:rsidRPr="00B75178">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740D6A76" w14:textId="77777777" w:rsidR="00F5504C" w:rsidRPr="00B75178" w:rsidRDefault="00F5504C" w:rsidP="00B75178">
            <w:pPr>
              <w:pStyle w:val="Normal6a"/>
            </w:pPr>
            <w:r w:rsidRPr="00B75178">
              <w:t xml:space="preserve">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 </w:t>
            </w:r>
            <w:r w:rsidRPr="00B75178">
              <w:rPr>
                <w:b/>
                <w:i/>
              </w:rPr>
              <w:t>ja asettaa etusijalle ne jäsenvaltiot, joihin kohdistuu suhteetonta painetta ulkorajoilla, sekä rajaturvallisuuteen vahvistamiseen, luvattoman rajanylityksen ehkäisemiseen ja palauttamisen tukemiseen liittyvät toimet</w:t>
            </w:r>
            <w:r w:rsidRPr="00B75178">
              <w:t>.</w:t>
            </w:r>
          </w:p>
        </w:tc>
      </w:tr>
    </w:tbl>
    <w:p w14:paraId="1D10A746"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22EDEC77" w14:textId="77777777" w:rsidR="00F5504C" w:rsidRPr="00B75178" w:rsidRDefault="00F5504C" w:rsidP="00B75178">
      <w:pPr>
        <w:widowControl/>
      </w:pPr>
      <w:r w:rsidRPr="00B75178">
        <w:rPr>
          <w:rStyle w:val="HideTWBExt"/>
        </w:rPr>
        <w:t>&lt;/AmendB&gt;</w:t>
      </w:r>
    </w:p>
    <w:p w14:paraId="3FB72215"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202</w:t>
      </w:r>
      <w:r w:rsidRPr="00B75178">
        <w:rPr>
          <w:rStyle w:val="HideTWBExt"/>
          <w:b w:val="0"/>
        </w:rPr>
        <w:t>&lt;/NumAmB&gt;</w:t>
      </w:r>
    </w:p>
    <w:p w14:paraId="6FA34E00" w14:textId="77777777" w:rsidR="00F5504C" w:rsidRPr="00B75178" w:rsidRDefault="00F5504C" w:rsidP="00B75178">
      <w:pPr>
        <w:pStyle w:val="NormalBold"/>
      </w:pPr>
      <w:r w:rsidRPr="00B75178">
        <w:rPr>
          <w:rStyle w:val="HideTWBExt"/>
          <w:b w:val="0"/>
        </w:rPr>
        <w:t>&lt;RepeatBlock-By&gt;&lt;Members&gt;</w:t>
      </w:r>
      <w:r w:rsidRPr="00B75178">
        <w:t>Georgiana Teodorescu</w:t>
      </w:r>
      <w:r w:rsidRPr="00B75178">
        <w:rPr>
          <w:rStyle w:val="HideTWBExt"/>
          <w:b w:val="0"/>
        </w:rPr>
        <w:t>&lt;/Members&gt;</w:t>
      </w:r>
    </w:p>
    <w:p w14:paraId="66F4560D" w14:textId="77777777" w:rsidR="00F5504C" w:rsidRPr="00B75178" w:rsidRDefault="00F5504C" w:rsidP="00B75178">
      <w:pPr>
        <w:pStyle w:val="NormalBold"/>
      </w:pPr>
      <w:r w:rsidRPr="00B75178">
        <w:rPr>
          <w:rStyle w:val="HideTWBExt"/>
          <w:b w:val="0"/>
        </w:rPr>
        <w:t>&lt;/RepeatBlock-By&gt;</w:t>
      </w:r>
    </w:p>
    <w:p w14:paraId="46961AE5"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792ABCC" w14:textId="77777777" w:rsidR="00F5504C" w:rsidRPr="00B75178" w:rsidRDefault="00F5504C" w:rsidP="00B75178">
      <w:pPr>
        <w:pStyle w:val="NormalBold"/>
      </w:pPr>
      <w:r w:rsidRPr="00B75178">
        <w:rPr>
          <w:rStyle w:val="HideTWBExt"/>
          <w:b w:val="0"/>
        </w:rPr>
        <w:t>&lt;Article&gt;</w:t>
      </w:r>
      <w:r w:rsidRPr="00B75178">
        <w:t>8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33083C9E" w14:textId="77777777" w:rsidTr="004D6AA8">
        <w:trPr>
          <w:trHeight w:hRule="exact" w:val="240"/>
          <w:jc w:val="center"/>
        </w:trPr>
        <w:tc>
          <w:tcPr>
            <w:tcW w:w="9752" w:type="dxa"/>
            <w:gridSpan w:val="2"/>
            <w:tcBorders>
              <w:top w:val="nil"/>
              <w:left w:val="nil"/>
              <w:bottom w:val="nil"/>
              <w:right w:val="nil"/>
            </w:tcBorders>
          </w:tcPr>
          <w:p w14:paraId="20D5541A" w14:textId="77777777" w:rsidR="00F5504C" w:rsidRPr="00B75178" w:rsidRDefault="00F5504C" w:rsidP="00B75178">
            <w:pPr>
              <w:widowControl/>
            </w:pPr>
          </w:p>
        </w:tc>
      </w:tr>
      <w:tr w:rsidR="00F5504C" w:rsidRPr="00B75178" w14:paraId="058AB1FC" w14:textId="77777777" w:rsidTr="004D6AA8">
        <w:trPr>
          <w:trHeight w:val="240"/>
          <w:jc w:val="center"/>
        </w:trPr>
        <w:tc>
          <w:tcPr>
            <w:tcW w:w="4876" w:type="dxa"/>
            <w:tcBorders>
              <w:top w:val="nil"/>
              <w:left w:val="nil"/>
              <w:bottom w:val="nil"/>
              <w:right w:val="nil"/>
            </w:tcBorders>
          </w:tcPr>
          <w:p w14:paraId="5E0A44B3"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AFA75EC" w14:textId="77777777" w:rsidR="00F5504C" w:rsidRPr="00B75178" w:rsidRDefault="00F5504C" w:rsidP="00B75178">
            <w:pPr>
              <w:pStyle w:val="AmColumnHeading"/>
            </w:pPr>
            <w:r w:rsidRPr="00B75178">
              <w:t>Tarkistus</w:t>
            </w:r>
          </w:p>
        </w:tc>
      </w:tr>
      <w:tr w:rsidR="00F5504C" w:rsidRPr="00B75178" w14:paraId="35031CA1" w14:textId="77777777" w:rsidTr="004D6AA8">
        <w:trPr>
          <w:jc w:val="center"/>
        </w:trPr>
        <w:tc>
          <w:tcPr>
            <w:tcW w:w="4876" w:type="dxa"/>
            <w:tcBorders>
              <w:top w:val="nil"/>
              <w:left w:val="nil"/>
              <w:bottom w:val="nil"/>
              <w:right w:val="nil"/>
            </w:tcBorders>
          </w:tcPr>
          <w:p w14:paraId="34DABC75" w14:textId="77777777" w:rsidR="00F5504C" w:rsidRPr="00B75178" w:rsidRDefault="00F5504C" w:rsidP="00B75178">
            <w:pPr>
              <w:pStyle w:val="Normal6a"/>
            </w:pPr>
          </w:p>
        </w:tc>
        <w:tc>
          <w:tcPr>
            <w:tcW w:w="4876" w:type="dxa"/>
            <w:tcBorders>
              <w:top w:val="nil"/>
              <w:left w:val="nil"/>
              <w:bottom w:val="nil"/>
              <w:right w:val="nil"/>
            </w:tcBorders>
          </w:tcPr>
          <w:p w14:paraId="467C98EA" w14:textId="5388AD57" w:rsidR="00F5504C" w:rsidRPr="00B75178" w:rsidRDefault="00F5504C" w:rsidP="00B75178">
            <w:pPr>
              <w:pStyle w:val="Normal6a"/>
              <w:jc w:val="center"/>
            </w:pPr>
            <w:r w:rsidRPr="00B75178">
              <w:rPr>
                <w:b/>
                <w:i/>
              </w:rPr>
              <w:t>8 a artikla</w:t>
            </w:r>
          </w:p>
        </w:tc>
      </w:tr>
      <w:tr w:rsidR="00F5504C" w:rsidRPr="00B75178" w14:paraId="25937103" w14:textId="77777777" w:rsidTr="004D6AA8">
        <w:trPr>
          <w:jc w:val="center"/>
        </w:trPr>
        <w:tc>
          <w:tcPr>
            <w:tcW w:w="4876" w:type="dxa"/>
            <w:tcBorders>
              <w:top w:val="nil"/>
              <w:left w:val="nil"/>
              <w:bottom w:val="nil"/>
              <w:right w:val="nil"/>
            </w:tcBorders>
          </w:tcPr>
          <w:p w14:paraId="536E1B3D" w14:textId="77777777" w:rsidR="00F5504C" w:rsidRPr="00B75178" w:rsidRDefault="00F5504C" w:rsidP="00B75178">
            <w:pPr>
              <w:pStyle w:val="Normal6a"/>
            </w:pPr>
          </w:p>
        </w:tc>
        <w:tc>
          <w:tcPr>
            <w:tcW w:w="4876" w:type="dxa"/>
            <w:tcBorders>
              <w:top w:val="nil"/>
              <w:left w:val="nil"/>
              <w:bottom w:val="nil"/>
              <w:right w:val="nil"/>
            </w:tcBorders>
          </w:tcPr>
          <w:p w14:paraId="4217C954" w14:textId="77777777" w:rsidR="00F5504C" w:rsidRPr="00B75178" w:rsidRDefault="00F5504C" w:rsidP="00B75178">
            <w:pPr>
              <w:pStyle w:val="Normal6a"/>
              <w:jc w:val="center"/>
            </w:pPr>
            <w:r w:rsidRPr="00B75178">
              <w:rPr>
                <w:b/>
                <w:i/>
              </w:rPr>
              <w:t>Siirretyn säädösvallan käyttäminen</w:t>
            </w:r>
          </w:p>
        </w:tc>
      </w:tr>
      <w:tr w:rsidR="00F5504C" w:rsidRPr="00B75178" w14:paraId="0474729F" w14:textId="77777777" w:rsidTr="004D6AA8">
        <w:trPr>
          <w:jc w:val="center"/>
        </w:trPr>
        <w:tc>
          <w:tcPr>
            <w:tcW w:w="4876" w:type="dxa"/>
            <w:tcBorders>
              <w:top w:val="nil"/>
              <w:left w:val="nil"/>
              <w:bottom w:val="nil"/>
              <w:right w:val="nil"/>
            </w:tcBorders>
          </w:tcPr>
          <w:p w14:paraId="24633D3C" w14:textId="77777777" w:rsidR="00F5504C" w:rsidRPr="00B75178" w:rsidRDefault="00F5504C" w:rsidP="00B75178">
            <w:pPr>
              <w:pStyle w:val="Normal6a"/>
            </w:pPr>
          </w:p>
        </w:tc>
        <w:tc>
          <w:tcPr>
            <w:tcW w:w="4876" w:type="dxa"/>
            <w:tcBorders>
              <w:top w:val="nil"/>
              <w:left w:val="nil"/>
              <w:bottom w:val="nil"/>
              <w:right w:val="nil"/>
            </w:tcBorders>
          </w:tcPr>
          <w:p w14:paraId="0E30E2AB" w14:textId="77777777" w:rsidR="00F5504C" w:rsidRPr="00B75178" w:rsidRDefault="00F5504C" w:rsidP="00B75178">
            <w:pPr>
              <w:pStyle w:val="Normal6a"/>
            </w:pPr>
            <w:r w:rsidRPr="00B75178">
              <w:rPr>
                <w:b/>
                <w:i/>
              </w:rPr>
              <w:t>1. Komissiolle siirrettyä valtaa antaa delegoituja säädöksiä koskevat tässä artiklassa säädetyt edellytykset.</w:t>
            </w:r>
          </w:p>
        </w:tc>
      </w:tr>
      <w:tr w:rsidR="00F5504C" w:rsidRPr="00B75178" w14:paraId="4026E52D" w14:textId="77777777" w:rsidTr="004D6AA8">
        <w:trPr>
          <w:jc w:val="center"/>
        </w:trPr>
        <w:tc>
          <w:tcPr>
            <w:tcW w:w="4876" w:type="dxa"/>
            <w:tcBorders>
              <w:top w:val="nil"/>
              <w:left w:val="nil"/>
              <w:bottom w:val="nil"/>
              <w:right w:val="nil"/>
            </w:tcBorders>
          </w:tcPr>
          <w:p w14:paraId="025DEF98" w14:textId="77777777" w:rsidR="00F5504C" w:rsidRPr="00B75178" w:rsidRDefault="00F5504C" w:rsidP="00B75178">
            <w:pPr>
              <w:pStyle w:val="Normal6a"/>
            </w:pPr>
          </w:p>
        </w:tc>
        <w:tc>
          <w:tcPr>
            <w:tcW w:w="4876" w:type="dxa"/>
            <w:tcBorders>
              <w:top w:val="nil"/>
              <w:left w:val="nil"/>
              <w:bottom w:val="nil"/>
              <w:right w:val="nil"/>
            </w:tcBorders>
          </w:tcPr>
          <w:p w14:paraId="68BD45AD" w14:textId="77777777" w:rsidR="00F5504C" w:rsidRPr="00B75178" w:rsidRDefault="00F5504C" w:rsidP="00B75178">
            <w:pPr>
              <w:pStyle w:val="Normal6a"/>
            </w:pPr>
            <w:r w:rsidRPr="00B75178">
              <w:rPr>
                <w:b/>
                <w:i/>
              </w:rPr>
              <w:t>2. Siirretään komissiolle … päivästä …kuuta … [tämän asetuksen voimaantulopäivästä] seitsemän vuoden ajaksi 4 artiklan 2 b kohdassa tarkoitettu valta antaa delegoituja säädöksiä.</w:t>
            </w:r>
          </w:p>
        </w:tc>
      </w:tr>
      <w:tr w:rsidR="00F5504C" w:rsidRPr="00B75178" w14:paraId="059A52F9" w14:textId="77777777" w:rsidTr="004D6AA8">
        <w:trPr>
          <w:jc w:val="center"/>
        </w:trPr>
        <w:tc>
          <w:tcPr>
            <w:tcW w:w="4876" w:type="dxa"/>
            <w:tcBorders>
              <w:top w:val="nil"/>
              <w:left w:val="nil"/>
              <w:bottom w:val="nil"/>
              <w:right w:val="nil"/>
            </w:tcBorders>
          </w:tcPr>
          <w:p w14:paraId="2F32CC56" w14:textId="77777777" w:rsidR="00F5504C" w:rsidRPr="00B75178" w:rsidRDefault="00F5504C" w:rsidP="00B75178">
            <w:pPr>
              <w:pStyle w:val="Normal6a"/>
            </w:pPr>
          </w:p>
        </w:tc>
        <w:tc>
          <w:tcPr>
            <w:tcW w:w="4876" w:type="dxa"/>
            <w:tcBorders>
              <w:top w:val="nil"/>
              <w:left w:val="nil"/>
              <w:bottom w:val="nil"/>
              <w:right w:val="nil"/>
            </w:tcBorders>
          </w:tcPr>
          <w:p w14:paraId="4AD5C2AD" w14:textId="77777777" w:rsidR="00F5504C" w:rsidRPr="00B75178" w:rsidRDefault="00F5504C" w:rsidP="00B75178">
            <w:pPr>
              <w:pStyle w:val="Normal6a"/>
            </w:pPr>
            <w:r w:rsidRPr="00B75178">
              <w:rPr>
                <w:b/>
                <w:i/>
              </w:rPr>
              <w:t>3. Euroopan parlamentti tai neuvosto voi milloin tahansa peruuttaa 4 artiklan 2 b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F5504C" w:rsidRPr="00B75178" w14:paraId="2A867084" w14:textId="77777777" w:rsidTr="004D6AA8">
        <w:trPr>
          <w:jc w:val="center"/>
        </w:trPr>
        <w:tc>
          <w:tcPr>
            <w:tcW w:w="4876" w:type="dxa"/>
            <w:tcBorders>
              <w:top w:val="nil"/>
              <w:left w:val="nil"/>
              <w:bottom w:val="nil"/>
              <w:right w:val="nil"/>
            </w:tcBorders>
          </w:tcPr>
          <w:p w14:paraId="0C6DD20F" w14:textId="77777777" w:rsidR="00F5504C" w:rsidRPr="00B75178" w:rsidRDefault="00F5504C" w:rsidP="00B75178">
            <w:pPr>
              <w:pStyle w:val="Normal6a"/>
            </w:pPr>
          </w:p>
        </w:tc>
        <w:tc>
          <w:tcPr>
            <w:tcW w:w="4876" w:type="dxa"/>
            <w:tcBorders>
              <w:top w:val="nil"/>
              <w:left w:val="nil"/>
              <w:bottom w:val="nil"/>
              <w:right w:val="nil"/>
            </w:tcBorders>
          </w:tcPr>
          <w:p w14:paraId="6C203461" w14:textId="77777777" w:rsidR="00F5504C" w:rsidRPr="00B75178" w:rsidRDefault="00F5504C" w:rsidP="00B75178">
            <w:pPr>
              <w:pStyle w:val="Normal6a"/>
            </w:pPr>
            <w:r w:rsidRPr="00B75178">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F5504C" w:rsidRPr="00B75178" w14:paraId="37A97F20" w14:textId="77777777" w:rsidTr="004D6AA8">
        <w:trPr>
          <w:jc w:val="center"/>
        </w:trPr>
        <w:tc>
          <w:tcPr>
            <w:tcW w:w="4876" w:type="dxa"/>
            <w:tcBorders>
              <w:top w:val="nil"/>
              <w:left w:val="nil"/>
              <w:bottom w:val="nil"/>
              <w:right w:val="nil"/>
            </w:tcBorders>
          </w:tcPr>
          <w:p w14:paraId="0297346D" w14:textId="77777777" w:rsidR="00F5504C" w:rsidRPr="00B75178" w:rsidRDefault="00F5504C" w:rsidP="00B75178">
            <w:pPr>
              <w:pStyle w:val="Normal6a"/>
            </w:pPr>
          </w:p>
        </w:tc>
        <w:tc>
          <w:tcPr>
            <w:tcW w:w="4876" w:type="dxa"/>
            <w:tcBorders>
              <w:top w:val="nil"/>
              <w:left w:val="nil"/>
              <w:bottom w:val="nil"/>
              <w:right w:val="nil"/>
            </w:tcBorders>
          </w:tcPr>
          <w:p w14:paraId="7DC2DD1C" w14:textId="77777777" w:rsidR="00F5504C" w:rsidRPr="00B75178" w:rsidRDefault="00F5504C" w:rsidP="00B75178">
            <w:pPr>
              <w:pStyle w:val="Normal6a"/>
            </w:pPr>
            <w:r w:rsidRPr="00B75178">
              <w:rPr>
                <w:b/>
                <w:i/>
              </w:rPr>
              <w:t>5. Heti kun komissio on antanut delegoidun säädöksen, komissio antaa sen tiedoksi yhtäaikaisesti Euroopan parlamentille ja neuvostolle.</w:t>
            </w:r>
          </w:p>
        </w:tc>
      </w:tr>
      <w:tr w:rsidR="00F5504C" w:rsidRPr="00B75178" w14:paraId="68584B32" w14:textId="77777777" w:rsidTr="004D6AA8">
        <w:trPr>
          <w:jc w:val="center"/>
        </w:trPr>
        <w:tc>
          <w:tcPr>
            <w:tcW w:w="4876" w:type="dxa"/>
            <w:tcBorders>
              <w:top w:val="nil"/>
              <w:left w:val="nil"/>
              <w:bottom w:val="nil"/>
              <w:right w:val="nil"/>
            </w:tcBorders>
          </w:tcPr>
          <w:p w14:paraId="7C7EB415" w14:textId="77777777" w:rsidR="00F5504C" w:rsidRPr="00B75178" w:rsidRDefault="00F5504C" w:rsidP="00B75178">
            <w:pPr>
              <w:pStyle w:val="Normal6a"/>
            </w:pPr>
          </w:p>
        </w:tc>
        <w:tc>
          <w:tcPr>
            <w:tcW w:w="4876" w:type="dxa"/>
            <w:tcBorders>
              <w:top w:val="nil"/>
              <w:left w:val="nil"/>
              <w:bottom w:val="nil"/>
              <w:right w:val="nil"/>
            </w:tcBorders>
          </w:tcPr>
          <w:p w14:paraId="23CF7215" w14:textId="77777777" w:rsidR="00F5504C" w:rsidRPr="00B75178" w:rsidRDefault="00F5504C" w:rsidP="00B75178">
            <w:pPr>
              <w:pStyle w:val="Normal6a"/>
            </w:pPr>
            <w:r w:rsidRPr="00B75178">
              <w:rPr>
                <w:b/>
                <w:i/>
              </w:rPr>
              <w:t>6. Edellä olevan 4 artiklan 2 b kohdan nojalla annetut delegoidut säädökset tulevat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1E49A684"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A85D845" w14:textId="77777777" w:rsidR="00F5504C" w:rsidRPr="00B75178" w:rsidRDefault="00F5504C" w:rsidP="00B75178">
      <w:pPr>
        <w:widowControl/>
      </w:pPr>
      <w:r w:rsidRPr="00B75178">
        <w:rPr>
          <w:rStyle w:val="HideTWBExt"/>
        </w:rPr>
        <w:t>&lt;/AmendB&gt;</w:t>
      </w:r>
    </w:p>
    <w:p w14:paraId="58EB6CBA"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203</w:t>
      </w:r>
      <w:r w:rsidRPr="00B75178">
        <w:rPr>
          <w:rStyle w:val="HideTWBExt"/>
          <w:b w:val="0"/>
        </w:rPr>
        <w:t>&lt;/NumAmB&gt;</w:t>
      </w:r>
    </w:p>
    <w:p w14:paraId="5AB70CB6"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3B6F8699" w14:textId="77777777" w:rsidR="00F5504C" w:rsidRPr="00B75178" w:rsidRDefault="00F5504C" w:rsidP="00B75178">
      <w:pPr>
        <w:pStyle w:val="NormalBold"/>
      </w:pPr>
      <w:r w:rsidRPr="00B75178">
        <w:rPr>
          <w:rStyle w:val="HideTWBExt"/>
          <w:b w:val="0"/>
        </w:rPr>
        <w:t>&lt;/RepeatBlock-By&gt;</w:t>
      </w:r>
    </w:p>
    <w:p w14:paraId="408B6550"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3EBA7DB6" w14:textId="77777777" w:rsidR="00F5504C" w:rsidRPr="00B75178" w:rsidRDefault="00F5504C" w:rsidP="00B75178">
      <w:pPr>
        <w:pStyle w:val="NormalBold"/>
      </w:pPr>
      <w:r w:rsidRPr="00B75178">
        <w:rPr>
          <w:rStyle w:val="HideTWBExt"/>
          <w:b w:val="0"/>
        </w:rPr>
        <w:t>&lt;Article&gt;</w:t>
      </w:r>
      <w:r w:rsidRPr="00B75178">
        <w:t>8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1F8F8B1E" w14:textId="77777777" w:rsidTr="004D6AA8">
        <w:trPr>
          <w:trHeight w:hRule="exact" w:val="240"/>
          <w:jc w:val="center"/>
        </w:trPr>
        <w:tc>
          <w:tcPr>
            <w:tcW w:w="9752" w:type="dxa"/>
            <w:gridSpan w:val="2"/>
            <w:tcBorders>
              <w:top w:val="nil"/>
              <w:left w:val="nil"/>
              <w:bottom w:val="nil"/>
              <w:right w:val="nil"/>
            </w:tcBorders>
          </w:tcPr>
          <w:p w14:paraId="13758C2E" w14:textId="77777777" w:rsidR="00F5504C" w:rsidRPr="00B75178" w:rsidRDefault="00F5504C" w:rsidP="00B75178">
            <w:pPr>
              <w:widowControl/>
            </w:pPr>
          </w:p>
        </w:tc>
      </w:tr>
      <w:tr w:rsidR="00F5504C" w:rsidRPr="00B75178" w14:paraId="7B87DE95" w14:textId="77777777" w:rsidTr="004D6AA8">
        <w:trPr>
          <w:trHeight w:val="240"/>
          <w:jc w:val="center"/>
        </w:trPr>
        <w:tc>
          <w:tcPr>
            <w:tcW w:w="4876" w:type="dxa"/>
            <w:tcBorders>
              <w:top w:val="nil"/>
              <w:left w:val="nil"/>
              <w:bottom w:val="nil"/>
              <w:right w:val="nil"/>
            </w:tcBorders>
          </w:tcPr>
          <w:p w14:paraId="60D8BF89"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7638C91A" w14:textId="77777777" w:rsidR="00F5504C" w:rsidRPr="00B75178" w:rsidRDefault="00F5504C" w:rsidP="00B75178">
            <w:pPr>
              <w:pStyle w:val="AmColumnHeading"/>
            </w:pPr>
            <w:r w:rsidRPr="00B75178">
              <w:t>Tarkistus</w:t>
            </w:r>
          </w:p>
        </w:tc>
      </w:tr>
      <w:tr w:rsidR="00F5504C" w:rsidRPr="00B75178" w14:paraId="6789C3D9" w14:textId="77777777" w:rsidTr="004D6AA8">
        <w:trPr>
          <w:jc w:val="center"/>
        </w:trPr>
        <w:tc>
          <w:tcPr>
            <w:tcW w:w="4876" w:type="dxa"/>
            <w:tcBorders>
              <w:top w:val="nil"/>
              <w:left w:val="nil"/>
              <w:bottom w:val="nil"/>
              <w:right w:val="nil"/>
            </w:tcBorders>
          </w:tcPr>
          <w:p w14:paraId="2672E8F3" w14:textId="77777777" w:rsidR="00F5504C" w:rsidRPr="00B75178" w:rsidRDefault="00F5504C" w:rsidP="00B75178">
            <w:pPr>
              <w:pStyle w:val="Normal6a"/>
            </w:pPr>
          </w:p>
        </w:tc>
        <w:tc>
          <w:tcPr>
            <w:tcW w:w="4876" w:type="dxa"/>
            <w:tcBorders>
              <w:top w:val="nil"/>
              <w:left w:val="nil"/>
              <w:bottom w:val="nil"/>
              <w:right w:val="nil"/>
            </w:tcBorders>
          </w:tcPr>
          <w:p w14:paraId="215F7EA2" w14:textId="3D6ED313" w:rsidR="00F5504C" w:rsidRPr="00B75178" w:rsidRDefault="00F5504C" w:rsidP="00B75178">
            <w:pPr>
              <w:pStyle w:val="Normal6a"/>
              <w:jc w:val="center"/>
            </w:pPr>
            <w:r w:rsidRPr="00B75178">
              <w:rPr>
                <w:b/>
                <w:i/>
              </w:rPr>
              <w:t>8 a artikla</w:t>
            </w:r>
          </w:p>
        </w:tc>
      </w:tr>
      <w:tr w:rsidR="00F5504C" w:rsidRPr="00B75178" w14:paraId="0A5E56C6" w14:textId="77777777" w:rsidTr="004D6AA8">
        <w:trPr>
          <w:jc w:val="center"/>
        </w:trPr>
        <w:tc>
          <w:tcPr>
            <w:tcW w:w="4876" w:type="dxa"/>
            <w:tcBorders>
              <w:top w:val="nil"/>
              <w:left w:val="nil"/>
              <w:bottom w:val="nil"/>
              <w:right w:val="nil"/>
            </w:tcBorders>
          </w:tcPr>
          <w:p w14:paraId="2B2B421C" w14:textId="77777777" w:rsidR="00F5504C" w:rsidRPr="00B75178" w:rsidRDefault="00F5504C" w:rsidP="00B75178">
            <w:pPr>
              <w:pStyle w:val="Normal6a"/>
            </w:pPr>
          </w:p>
        </w:tc>
        <w:tc>
          <w:tcPr>
            <w:tcW w:w="4876" w:type="dxa"/>
            <w:tcBorders>
              <w:top w:val="nil"/>
              <w:left w:val="nil"/>
              <w:bottom w:val="nil"/>
              <w:right w:val="nil"/>
            </w:tcBorders>
          </w:tcPr>
          <w:p w14:paraId="359403B0" w14:textId="77777777" w:rsidR="00F5504C" w:rsidRPr="00B75178" w:rsidRDefault="00F5504C" w:rsidP="00B75178">
            <w:pPr>
              <w:pStyle w:val="Normal6a"/>
              <w:jc w:val="center"/>
            </w:pPr>
            <w:r w:rsidRPr="00B75178">
              <w:rPr>
                <w:b/>
                <w:i/>
              </w:rPr>
              <w:t>Ilmoittaminen</w:t>
            </w:r>
          </w:p>
        </w:tc>
      </w:tr>
      <w:tr w:rsidR="00F5504C" w:rsidRPr="00B75178" w14:paraId="28FE57B6" w14:textId="77777777" w:rsidTr="004D6AA8">
        <w:trPr>
          <w:jc w:val="center"/>
        </w:trPr>
        <w:tc>
          <w:tcPr>
            <w:tcW w:w="4876" w:type="dxa"/>
            <w:tcBorders>
              <w:top w:val="nil"/>
              <w:left w:val="nil"/>
              <w:bottom w:val="nil"/>
              <w:right w:val="nil"/>
            </w:tcBorders>
          </w:tcPr>
          <w:p w14:paraId="6033A99E" w14:textId="77777777" w:rsidR="00F5504C" w:rsidRPr="00B75178" w:rsidRDefault="00F5504C" w:rsidP="00B75178">
            <w:pPr>
              <w:pStyle w:val="Normal6a"/>
            </w:pPr>
          </w:p>
        </w:tc>
        <w:tc>
          <w:tcPr>
            <w:tcW w:w="4876" w:type="dxa"/>
            <w:tcBorders>
              <w:top w:val="nil"/>
              <w:left w:val="nil"/>
              <w:bottom w:val="nil"/>
              <w:right w:val="nil"/>
            </w:tcBorders>
          </w:tcPr>
          <w:p w14:paraId="38FEFB60" w14:textId="77777777" w:rsidR="00F5504C" w:rsidRPr="00B75178" w:rsidRDefault="00F5504C" w:rsidP="00B75178">
            <w:pPr>
              <w:pStyle w:val="Normal6a"/>
            </w:pPr>
            <w:r w:rsidRPr="00B75178">
              <w:rPr>
                <w:b/>
                <w:i/>
              </w:rPr>
              <w:t>Talousarviomenojen seurannasta ja tuloskehyksestä annetun asetuksen (EU) [...] 9 artiklassa vahvistetun raportointivelvollisuuden ja unionin ohjelmia ja toimia koskevien muiden horisontaalisten sääntöjen lisäksi komissio raportoi vuosittain Euroopan parlamentille ja neuvostolle, jotta voidaan varmistaa, että tällä asetuksella myönnetyn unionin tuen edistymistä sen tavoitteiden saavuttamisessa arvioidaan tehokkaasti. Komissio arvioi erityisesti kuhunkin erityistavoitteeseen kohdennettujen varojen käyttöä ja raportoi siitä. Kertomuksessaan se täsmentää rahoituksen saaneiden hankkeiden, ohjelmien, toimien tai toimenpiteiden tyypit, saadut määrät ja sen, miten nämä hankkeet, ohjelmat, toimet tai toimenpiteet edistävät tavoitteiden saavuttamista, myös tilanteissa, joissa on havaittu haasteita, varmistaen samalla johdonmukaisuuden Euroopan taloudellisen, sosiaalisen ja alueellisen yhteenkuuluvuuden, maatalouden ja maaseudun, kalastuksen ja merenkulun sekä vaurauden ja turvallisuuden rahaston perustamisesta ajanjaksolle 2028-2034 annetun asetuksen (EU) 7, 8 ja 9 artiklassa säädettyjen horisontaalisten periaatteiden kanssa, asetuksen (EU) 2023/955 ja asetuksen (EU, Euratom) 2024/2509 muuttamisesta sekä asetuksen (EU) [...] 4, 5, 6 ja 7 artiklassa säädettyjen unionin menojen seurantaa ja tuloksellisuutta koskevien puitteiden ja muiden horisontaalisten sääntöjen vahvistamisesta. Euroopan parlamentti voi antaa suosituksia kyseisen selvityksen perusteella.</w:t>
            </w:r>
          </w:p>
        </w:tc>
      </w:tr>
    </w:tbl>
    <w:p w14:paraId="40779FAF"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4835C9C0" w14:textId="77777777" w:rsidR="00F5504C" w:rsidRPr="00B75178" w:rsidRDefault="00F5504C" w:rsidP="00B75178">
      <w:pPr>
        <w:widowControl/>
      </w:pPr>
      <w:r w:rsidRPr="00B75178">
        <w:rPr>
          <w:rStyle w:val="HideTWBExt"/>
        </w:rPr>
        <w:t>&lt;/AmendB&gt;</w:t>
      </w:r>
    </w:p>
    <w:p w14:paraId="016D3B16"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204</w:t>
      </w:r>
      <w:r w:rsidRPr="00B75178">
        <w:rPr>
          <w:rStyle w:val="HideTWBExt"/>
          <w:b w:val="0"/>
        </w:rPr>
        <w:t>&lt;/NumAmB&gt;</w:t>
      </w:r>
    </w:p>
    <w:p w14:paraId="56806E3E" w14:textId="77777777" w:rsidR="00F5504C" w:rsidRPr="00B75178" w:rsidRDefault="00F5504C" w:rsidP="00B75178">
      <w:pPr>
        <w:pStyle w:val="NormalBold"/>
      </w:pPr>
      <w:r w:rsidRPr="00B75178">
        <w:rPr>
          <w:rStyle w:val="HideTWBExt"/>
          <w:b w:val="0"/>
        </w:rPr>
        <w:t>&lt;RepeatBlock-By&gt;&lt;Members&gt;</w:t>
      </w:r>
      <w:r w:rsidRPr="00B75178">
        <w:t>Erik Marquardt</w:t>
      </w:r>
      <w:r w:rsidRPr="00B75178">
        <w:rPr>
          <w:rStyle w:val="HideTWBExt"/>
          <w:b w:val="0"/>
        </w:rPr>
        <w:t>&lt;/Members&gt;</w:t>
      </w:r>
    </w:p>
    <w:p w14:paraId="181223A8" w14:textId="77777777" w:rsidR="00F5504C" w:rsidRPr="00B75178" w:rsidRDefault="00F5504C" w:rsidP="00B75178">
      <w:pPr>
        <w:pStyle w:val="NormalBold"/>
      </w:pPr>
      <w:r w:rsidRPr="00B75178">
        <w:rPr>
          <w:rStyle w:val="HideTWBExt"/>
          <w:b w:val="0"/>
        </w:rPr>
        <w:t>&lt;/RepeatBlock-By&gt;</w:t>
      </w:r>
    </w:p>
    <w:p w14:paraId="0AEEAEE3"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01B7FF8E" w14:textId="77777777" w:rsidR="00F5504C" w:rsidRPr="00B75178" w:rsidRDefault="00F5504C" w:rsidP="00B75178">
      <w:pPr>
        <w:pStyle w:val="NormalBold"/>
      </w:pPr>
      <w:r w:rsidRPr="00B75178">
        <w:rPr>
          <w:rStyle w:val="HideTWBExt"/>
          <w:b w:val="0"/>
        </w:rPr>
        <w:t>&lt;Article&gt;</w:t>
      </w:r>
      <w:r w:rsidRPr="00B75178">
        <w:t>8 b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705B8067" w14:textId="77777777" w:rsidTr="004D6AA8">
        <w:trPr>
          <w:trHeight w:hRule="exact" w:val="240"/>
          <w:jc w:val="center"/>
        </w:trPr>
        <w:tc>
          <w:tcPr>
            <w:tcW w:w="9752" w:type="dxa"/>
            <w:gridSpan w:val="2"/>
            <w:tcBorders>
              <w:top w:val="nil"/>
              <w:left w:val="nil"/>
              <w:bottom w:val="nil"/>
              <w:right w:val="nil"/>
            </w:tcBorders>
          </w:tcPr>
          <w:p w14:paraId="0AD389D6" w14:textId="77777777" w:rsidR="00F5504C" w:rsidRPr="00B75178" w:rsidRDefault="00F5504C" w:rsidP="00B75178">
            <w:pPr>
              <w:widowControl/>
            </w:pPr>
          </w:p>
        </w:tc>
      </w:tr>
      <w:tr w:rsidR="00F5504C" w:rsidRPr="00B75178" w14:paraId="18BA7F1F" w14:textId="77777777" w:rsidTr="004D6AA8">
        <w:trPr>
          <w:trHeight w:val="240"/>
          <w:jc w:val="center"/>
        </w:trPr>
        <w:tc>
          <w:tcPr>
            <w:tcW w:w="4876" w:type="dxa"/>
            <w:tcBorders>
              <w:top w:val="nil"/>
              <w:left w:val="nil"/>
              <w:bottom w:val="nil"/>
              <w:right w:val="nil"/>
            </w:tcBorders>
          </w:tcPr>
          <w:p w14:paraId="0159DFF4"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6FF15799" w14:textId="77777777" w:rsidR="00F5504C" w:rsidRPr="00B75178" w:rsidRDefault="00F5504C" w:rsidP="00B75178">
            <w:pPr>
              <w:pStyle w:val="AmColumnHeading"/>
            </w:pPr>
            <w:r w:rsidRPr="00B75178">
              <w:t>Tarkistus</w:t>
            </w:r>
          </w:p>
        </w:tc>
      </w:tr>
      <w:tr w:rsidR="00F5504C" w:rsidRPr="00B75178" w14:paraId="63413888" w14:textId="77777777" w:rsidTr="004D6AA8">
        <w:trPr>
          <w:jc w:val="center"/>
        </w:trPr>
        <w:tc>
          <w:tcPr>
            <w:tcW w:w="4876" w:type="dxa"/>
            <w:tcBorders>
              <w:top w:val="nil"/>
              <w:left w:val="nil"/>
              <w:bottom w:val="nil"/>
              <w:right w:val="nil"/>
            </w:tcBorders>
          </w:tcPr>
          <w:p w14:paraId="45AB94EA" w14:textId="77777777" w:rsidR="00F5504C" w:rsidRPr="00B75178" w:rsidRDefault="00F5504C" w:rsidP="00B75178">
            <w:pPr>
              <w:pStyle w:val="Normal6a"/>
            </w:pPr>
          </w:p>
        </w:tc>
        <w:tc>
          <w:tcPr>
            <w:tcW w:w="4876" w:type="dxa"/>
            <w:tcBorders>
              <w:top w:val="nil"/>
              <w:left w:val="nil"/>
              <w:bottom w:val="nil"/>
              <w:right w:val="nil"/>
            </w:tcBorders>
          </w:tcPr>
          <w:p w14:paraId="627CA7E0" w14:textId="5FA44C07" w:rsidR="00F5504C" w:rsidRPr="00B75178" w:rsidRDefault="00F5504C" w:rsidP="00B75178">
            <w:pPr>
              <w:pStyle w:val="Normal6a"/>
              <w:jc w:val="center"/>
            </w:pPr>
            <w:r w:rsidRPr="00B75178">
              <w:rPr>
                <w:b/>
                <w:i/>
              </w:rPr>
              <w:t>8 b artikla</w:t>
            </w:r>
          </w:p>
        </w:tc>
      </w:tr>
      <w:tr w:rsidR="00F5504C" w:rsidRPr="00B75178" w14:paraId="69AA1F8A" w14:textId="77777777" w:rsidTr="004D6AA8">
        <w:trPr>
          <w:jc w:val="center"/>
        </w:trPr>
        <w:tc>
          <w:tcPr>
            <w:tcW w:w="4876" w:type="dxa"/>
            <w:tcBorders>
              <w:top w:val="nil"/>
              <w:left w:val="nil"/>
              <w:bottom w:val="nil"/>
              <w:right w:val="nil"/>
            </w:tcBorders>
          </w:tcPr>
          <w:p w14:paraId="5822926B" w14:textId="77777777" w:rsidR="00F5504C" w:rsidRPr="00B75178" w:rsidRDefault="00F5504C" w:rsidP="00B75178">
            <w:pPr>
              <w:pStyle w:val="Normal6a"/>
            </w:pPr>
          </w:p>
        </w:tc>
        <w:tc>
          <w:tcPr>
            <w:tcW w:w="4876" w:type="dxa"/>
            <w:tcBorders>
              <w:top w:val="nil"/>
              <w:left w:val="nil"/>
              <w:bottom w:val="nil"/>
              <w:right w:val="nil"/>
            </w:tcBorders>
          </w:tcPr>
          <w:p w14:paraId="41580AFB" w14:textId="77777777" w:rsidR="00F5504C" w:rsidRPr="00B75178" w:rsidRDefault="00F5504C" w:rsidP="00B75178">
            <w:pPr>
              <w:pStyle w:val="Normal6a"/>
              <w:jc w:val="center"/>
            </w:pPr>
            <w:r w:rsidRPr="00B75178">
              <w:rPr>
                <w:b/>
                <w:i/>
              </w:rPr>
              <w:t>Siirretyn säädösvallan käyttäminen</w:t>
            </w:r>
          </w:p>
        </w:tc>
      </w:tr>
      <w:tr w:rsidR="00F5504C" w:rsidRPr="00B75178" w14:paraId="50EDAA5B" w14:textId="77777777" w:rsidTr="004D6AA8">
        <w:trPr>
          <w:jc w:val="center"/>
        </w:trPr>
        <w:tc>
          <w:tcPr>
            <w:tcW w:w="4876" w:type="dxa"/>
            <w:tcBorders>
              <w:top w:val="nil"/>
              <w:left w:val="nil"/>
              <w:bottom w:val="nil"/>
              <w:right w:val="nil"/>
            </w:tcBorders>
          </w:tcPr>
          <w:p w14:paraId="3E88E19A" w14:textId="77777777" w:rsidR="00F5504C" w:rsidRPr="00B75178" w:rsidRDefault="00F5504C" w:rsidP="00B75178">
            <w:pPr>
              <w:pStyle w:val="Normal6a"/>
            </w:pPr>
          </w:p>
        </w:tc>
        <w:tc>
          <w:tcPr>
            <w:tcW w:w="4876" w:type="dxa"/>
            <w:tcBorders>
              <w:top w:val="nil"/>
              <w:left w:val="nil"/>
              <w:bottom w:val="nil"/>
              <w:right w:val="nil"/>
            </w:tcBorders>
          </w:tcPr>
          <w:p w14:paraId="24439D13" w14:textId="77777777" w:rsidR="00F5504C" w:rsidRPr="00B75178" w:rsidRDefault="00F5504C" w:rsidP="00B75178">
            <w:pPr>
              <w:pStyle w:val="Normal6a"/>
            </w:pPr>
            <w:r w:rsidRPr="00B75178">
              <w:rPr>
                <w:b/>
                <w:i/>
              </w:rPr>
              <w:t>1. Komissiolle siirrettyä valtaa antaa delegoituja säädöksiä koskevat tässä artiklassa säädetyt edellytykset.</w:t>
            </w:r>
          </w:p>
        </w:tc>
      </w:tr>
      <w:tr w:rsidR="00F5504C" w:rsidRPr="00B75178" w14:paraId="4DEFA745" w14:textId="77777777" w:rsidTr="004D6AA8">
        <w:trPr>
          <w:jc w:val="center"/>
        </w:trPr>
        <w:tc>
          <w:tcPr>
            <w:tcW w:w="4876" w:type="dxa"/>
            <w:tcBorders>
              <w:top w:val="nil"/>
              <w:left w:val="nil"/>
              <w:bottom w:val="nil"/>
              <w:right w:val="nil"/>
            </w:tcBorders>
          </w:tcPr>
          <w:p w14:paraId="48AD57B3" w14:textId="77777777" w:rsidR="00F5504C" w:rsidRPr="00B75178" w:rsidRDefault="00F5504C" w:rsidP="00B75178">
            <w:pPr>
              <w:pStyle w:val="Normal6a"/>
            </w:pPr>
          </w:p>
        </w:tc>
        <w:tc>
          <w:tcPr>
            <w:tcW w:w="4876" w:type="dxa"/>
            <w:tcBorders>
              <w:top w:val="nil"/>
              <w:left w:val="nil"/>
              <w:bottom w:val="nil"/>
              <w:right w:val="nil"/>
            </w:tcBorders>
          </w:tcPr>
          <w:p w14:paraId="3D0A446C" w14:textId="77777777" w:rsidR="00F5504C" w:rsidRPr="00B75178" w:rsidRDefault="00F5504C" w:rsidP="00B75178">
            <w:pPr>
              <w:pStyle w:val="Normal6a"/>
            </w:pPr>
            <w:r w:rsidRPr="00B75178">
              <w:rPr>
                <w:b/>
                <w:i/>
              </w:rPr>
              <w:t>2. Siirretään komissiolle valta antaa 4 artiklan 4 kohdassa tarkoitettuja delegoituja säädöksiä määräämättömäksi ajaksi [tämän asetuksen voimaantulopäivästä alkaen].</w:t>
            </w:r>
          </w:p>
        </w:tc>
      </w:tr>
      <w:tr w:rsidR="00F5504C" w:rsidRPr="00B75178" w14:paraId="227C9A1E" w14:textId="77777777" w:rsidTr="004D6AA8">
        <w:trPr>
          <w:jc w:val="center"/>
        </w:trPr>
        <w:tc>
          <w:tcPr>
            <w:tcW w:w="4876" w:type="dxa"/>
            <w:tcBorders>
              <w:top w:val="nil"/>
              <w:left w:val="nil"/>
              <w:bottom w:val="nil"/>
              <w:right w:val="nil"/>
            </w:tcBorders>
          </w:tcPr>
          <w:p w14:paraId="7DF0D934" w14:textId="77777777" w:rsidR="00F5504C" w:rsidRPr="00B75178" w:rsidRDefault="00F5504C" w:rsidP="00B75178">
            <w:pPr>
              <w:pStyle w:val="Normal6a"/>
            </w:pPr>
          </w:p>
        </w:tc>
        <w:tc>
          <w:tcPr>
            <w:tcW w:w="4876" w:type="dxa"/>
            <w:tcBorders>
              <w:top w:val="nil"/>
              <w:left w:val="nil"/>
              <w:bottom w:val="nil"/>
              <w:right w:val="nil"/>
            </w:tcBorders>
          </w:tcPr>
          <w:p w14:paraId="1BC9A99D" w14:textId="77777777" w:rsidR="00F5504C" w:rsidRPr="00B75178" w:rsidRDefault="00F5504C" w:rsidP="00B75178">
            <w:pPr>
              <w:pStyle w:val="Normal6a"/>
            </w:pPr>
            <w:r w:rsidRPr="00B75178">
              <w:rPr>
                <w:b/>
                <w:i/>
              </w:rPr>
              <w:t>3. Euroopan parlamentti tai neuvosto voi milloin tahansa perua 4 artiklan 4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F5504C" w:rsidRPr="00B75178" w14:paraId="0EBD2290" w14:textId="77777777" w:rsidTr="004D6AA8">
        <w:trPr>
          <w:jc w:val="center"/>
        </w:trPr>
        <w:tc>
          <w:tcPr>
            <w:tcW w:w="4876" w:type="dxa"/>
            <w:tcBorders>
              <w:top w:val="nil"/>
              <w:left w:val="nil"/>
              <w:bottom w:val="nil"/>
              <w:right w:val="nil"/>
            </w:tcBorders>
          </w:tcPr>
          <w:p w14:paraId="21313F93" w14:textId="77777777" w:rsidR="00F5504C" w:rsidRPr="00B75178" w:rsidRDefault="00F5504C" w:rsidP="00B75178">
            <w:pPr>
              <w:pStyle w:val="Normal6a"/>
            </w:pPr>
          </w:p>
        </w:tc>
        <w:tc>
          <w:tcPr>
            <w:tcW w:w="4876" w:type="dxa"/>
            <w:tcBorders>
              <w:top w:val="nil"/>
              <w:left w:val="nil"/>
              <w:bottom w:val="nil"/>
              <w:right w:val="nil"/>
            </w:tcBorders>
          </w:tcPr>
          <w:p w14:paraId="7960B999" w14:textId="77777777" w:rsidR="00F5504C" w:rsidRPr="00B75178" w:rsidRDefault="00F5504C" w:rsidP="00B75178">
            <w:pPr>
              <w:pStyle w:val="Normal6a"/>
            </w:pPr>
            <w:r w:rsidRPr="00B75178">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F5504C" w:rsidRPr="00B75178" w14:paraId="70D200EA" w14:textId="77777777" w:rsidTr="004D6AA8">
        <w:trPr>
          <w:jc w:val="center"/>
        </w:trPr>
        <w:tc>
          <w:tcPr>
            <w:tcW w:w="4876" w:type="dxa"/>
            <w:tcBorders>
              <w:top w:val="nil"/>
              <w:left w:val="nil"/>
              <w:bottom w:val="nil"/>
              <w:right w:val="nil"/>
            </w:tcBorders>
          </w:tcPr>
          <w:p w14:paraId="08E3AB15" w14:textId="77777777" w:rsidR="00F5504C" w:rsidRPr="00B75178" w:rsidRDefault="00F5504C" w:rsidP="00B75178">
            <w:pPr>
              <w:pStyle w:val="Normal6a"/>
            </w:pPr>
          </w:p>
        </w:tc>
        <w:tc>
          <w:tcPr>
            <w:tcW w:w="4876" w:type="dxa"/>
            <w:tcBorders>
              <w:top w:val="nil"/>
              <w:left w:val="nil"/>
              <w:bottom w:val="nil"/>
              <w:right w:val="nil"/>
            </w:tcBorders>
          </w:tcPr>
          <w:p w14:paraId="21270405" w14:textId="77777777" w:rsidR="00F5504C" w:rsidRPr="00B75178" w:rsidRDefault="00F5504C" w:rsidP="00B75178">
            <w:pPr>
              <w:pStyle w:val="Normal6a"/>
            </w:pPr>
            <w:r w:rsidRPr="00B75178">
              <w:rPr>
                <w:b/>
                <w:i/>
              </w:rPr>
              <w:t>5. Heti kun komissio on antanut delegoidun säädöksen, komissio antaa sen tiedoksi yhtäaikaisesti Euroopan parlamentille ja neuvostolle.</w:t>
            </w:r>
          </w:p>
        </w:tc>
      </w:tr>
      <w:tr w:rsidR="00F5504C" w:rsidRPr="00B75178" w14:paraId="15BD7D6A" w14:textId="77777777" w:rsidTr="004D6AA8">
        <w:trPr>
          <w:jc w:val="center"/>
        </w:trPr>
        <w:tc>
          <w:tcPr>
            <w:tcW w:w="4876" w:type="dxa"/>
            <w:tcBorders>
              <w:top w:val="nil"/>
              <w:left w:val="nil"/>
              <w:bottom w:val="nil"/>
              <w:right w:val="nil"/>
            </w:tcBorders>
          </w:tcPr>
          <w:p w14:paraId="437A0DB0" w14:textId="77777777" w:rsidR="00F5504C" w:rsidRPr="00B75178" w:rsidRDefault="00F5504C" w:rsidP="00B75178">
            <w:pPr>
              <w:pStyle w:val="Normal6a"/>
            </w:pPr>
          </w:p>
        </w:tc>
        <w:tc>
          <w:tcPr>
            <w:tcW w:w="4876" w:type="dxa"/>
            <w:tcBorders>
              <w:top w:val="nil"/>
              <w:left w:val="nil"/>
              <w:bottom w:val="nil"/>
              <w:right w:val="nil"/>
            </w:tcBorders>
          </w:tcPr>
          <w:p w14:paraId="3C6BFC5E" w14:textId="77777777" w:rsidR="00F5504C" w:rsidRPr="00B75178" w:rsidRDefault="00F5504C" w:rsidP="00B75178">
            <w:pPr>
              <w:pStyle w:val="Normal6a"/>
            </w:pPr>
            <w:r w:rsidRPr="00B75178">
              <w:rPr>
                <w:b/>
                <w:i/>
              </w:rPr>
              <w:t>6. Edellä olevan 4 artiklan 4 kohdan nojalla annettu delegoitu säädös tulee voimaan ainoastaan, jos Euroopan parlamentti tai neuvosto ei ole kahden kuukauden kuluessa siitä, kun kyseinen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määräaikaa jatketaan kuukaudella.</w:t>
            </w:r>
          </w:p>
        </w:tc>
      </w:tr>
    </w:tbl>
    <w:p w14:paraId="21810821"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6E218B70" w14:textId="77777777" w:rsidR="00F5504C" w:rsidRPr="00B75178" w:rsidRDefault="00F5504C" w:rsidP="00B75178">
      <w:pPr>
        <w:widowControl/>
      </w:pPr>
      <w:r w:rsidRPr="00B75178">
        <w:rPr>
          <w:rStyle w:val="HideTWBExt"/>
        </w:rPr>
        <w:t>&lt;/AmendB&gt;</w:t>
      </w:r>
    </w:p>
    <w:p w14:paraId="185F1B6B" w14:textId="77777777" w:rsidR="00F5504C" w:rsidRPr="00B75178" w:rsidRDefault="00F5504C" w:rsidP="00B75178">
      <w:pPr>
        <w:pStyle w:val="AmNumberTabs"/>
      </w:pPr>
      <w:r w:rsidRPr="00B75178">
        <w:rPr>
          <w:rStyle w:val="HideTWBExt"/>
          <w:b w:val="0"/>
        </w:rPr>
        <w:t>&lt;AmendB&gt;</w:t>
      </w:r>
      <w:r w:rsidRPr="00B75178">
        <w:t>Tarkistus</w:t>
      </w:r>
      <w:r w:rsidRPr="00B75178">
        <w:tab/>
      </w:r>
      <w:r w:rsidRPr="00B75178">
        <w:tab/>
      </w:r>
      <w:r w:rsidRPr="00B75178">
        <w:rPr>
          <w:rStyle w:val="HideTWBExt"/>
          <w:b w:val="0"/>
        </w:rPr>
        <w:t>&lt;NumAmB&gt;</w:t>
      </w:r>
      <w:r w:rsidRPr="00B75178">
        <w:t>205</w:t>
      </w:r>
      <w:r w:rsidRPr="00B75178">
        <w:rPr>
          <w:rStyle w:val="HideTWBExt"/>
          <w:b w:val="0"/>
        </w:rPr>
        <w:t>&lt;/NumAmB&gt;</w:t>
      </w:r>
    </w:p>
    <w:p w14:paraId="13AB88A7" w14:textId="77777777" w:rsidR="00F5504C" w:rsidRPr="00B75178" w:rsidRDefault="00F5504C" w:rsidP="00B75178">
      <w:pPr>
        <w:pStyle w:val="NormalBold"/>
      </w:pPr>
      <w:r w:rsidRPr="00B75178">
        <w:rPr>
          <w:rStyle w:val="HideTWBExt"/>
          <w:b w:val="0"/>
        </w:rPr>
        <w:t>&lt;RepeatBlock-By&gt;&lt;Members&gt;</w:t>
      </w:r>
      <w:r w:rsidRPr="00B75178">
        <w:t>Murielle Laurent, Chloé Ridel, Francisco Assis, Ana Catarina Mendes, Cecilia Strada</w:t>
      </w:r>
      <w:r w:rsidRPr="00B75178">
        <w:rPr>
          <w:rStyle w:val="HideTWBExt"/>
          <w:b w:val="0"/>
        </w:rPr>
        <w:t>&lt;/Members&gt;</w:t>
      </w:r>
    </w:p>
    <w:p w14:paraId="36A62BA9" w14:textId="77777777" w:rsidR="00F5504C" w:rsidRPr="00B75178" w:rsidRDefault="00F5504C" w:rsidP="00B75178">
      <w:pPr>
        <w:pStyle w:val="NormalBold"/>
      </w:pPr>
      <w:r w:rsidRPr="00B75178">
        <w:rPr>
          <w:rStyle w:val="HideTWBExt"/>
          <w:b w:val="0"/>
        </w:rPr>
        <w:t>&lt;/RepeatBlock-By&gt;</w:t>
      </w:r>
    </w:p>
    <w:p w14:paraId="1FE5C6B1" w14:textId="77777777" w:rsidR="00F5504C" w:rsidRPr="00B75178" w:rsidRDefault="00F5504C" w:rsidP="00B75178">
      <w:pPr>
        <w:pStyle w:val="NormalBold"/>
      </w:pPr>
      <w:r w:rsidRPr="00B75178">
        <w:rPr>
          <w:rStyle w:val="HideTWBExt"/>
          <w:b w:val="0"/>
        </w:rPr>
        <w:t>&lt;DocAmend&gt;</w:t>
      </w:r>
      <w:r w:rsidRPr="00B75178">
        <w:t>Ehdotus asetukseksi</w:t>
      </w:r>
      <w:r w:rsidRPr="00B75178">
        <w:rPr>
          <w:rStyle w:val="HideTWBExt"/>
          <w:b w:val="0"/>
        </w:rPr>
        <w:t>&lt;/DocAmend&gt;</w:t>
      </w:r>
    </w:p>
    <w:p w14:paraId="4D04350A" w14:textId="77777777" w:rsidR="00F5504C" w:rsidRPr="00B75178" w:rsidRDefault="00F5504C" w:rsidP="00B75178">
      <w:pPr>
        <w:pStyle w:val="NormalBold"/>
      </w:pPr>
      <w:r w:rsidRPr="00B75178">
        <w:rPr>
          <w:rStyle w:val="HideTWBExt"/>
          <w:b w:val="0"/>
        </w:rPr>
        <w:t>&lt;Article&gt;</w:t>
      </w:r>
      <w:r w:rsidRPr="00B75178">
        <w:t>9 a artikla (uusi)</w:t>
      </w:r>
      <w:r w:rsidRPr="00B751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504C" w:rsidRPr="00B75178" w14:paraId="2E9DE9C5" w14:textId="77777777" w:rsidTr="004D6AA8">
        <w:trPr>
          <w:trHeight w:hRule="exact" w:val="240"/>
          <w:jc w:val="center"/>
        </w:trPr>
        <w:tc>
          <w:tcPr>
            <w:tcW w:w="9752" w:type="dxa"/>
            <w:gridSpan w:val="2"/>
            <w:tcBorders>
              <w:top w:val="nil"/>
              <w:left w:val="nil"/>
              <w:bottom w:val="nil"/>
              <w:right w:val="nil"/>
            </w:tcBorders>
          </w:tcPr>
          <w:p w14:paraId="35739813" w14:textId="77777777" w:rsidR="00F5504C" w:rsidRPr="00B75178" w:rsidRDefault="00F5504C" w:rsidP="00B75178">
            <w:pPr>
              <w:widowControl/>
            </w:pPr>
          </w:p>
        </w:tc>
      </w:tr>
      <w:tr w:rsidR="00F5504C" w:rsidRPr="00B75178" w14:paraId="56612EAD" w14:textId="77777777" w:rsidTr="004D6AA8">
        <w:trPr>
          <w:trHeight w:val="240"/>
          <w:jc w:val="center"/>
        </w:trPr>
        <w:tc>
          <w:tcPr>
            <w:tcW w:w="4876" w:type="dxa"/>
            <w:tcBorders>
              <w:top w:val="nil"/>
              <w:left w:val="nil"/>
              <w:bottom w:val="nil"/>
              <w:right w:val="nil"/>
            </w:tcBorders>
          </w:tcPr>
          <w:p w14:paraId="7B1DEE60" w14:textId="77777777" w:rsidR="00F5504C" w:rsidRPr="00B75178" w:rsidRDefault="00F5504C" w:rsidP="00B75178">
            <w:pPr>
              <w:pStyle w:val="AmColumnHeading"/>
            </w:pPr>
            <w:r w:rsidRPr="00B75178">
              <w:t>Komission teksti</w:t>
            </w:r>
          </w:p>
        </w:tc>
        <w:tc>
          <w:tcPr>
            <w:tcW w:w="4876" w:type="dxa"/>
            <w:tcBorders>
              <w:top w:val="nil"/>
              <w:left w:val="nil"/>
              <w:bottom w:val="nil"/>
              <w:right w:val="nil"/>
            </w:tcBorders>
          </w:tcPr>
          <w:p w14:paraId="464EC17A" w14:textId="77777777" w:rsidR="00F5504C" w:rsidRPr="00B75178" w:rsidRDefault="00F5504C" w:rsidP="00B75178">
            <w:pPr>
              <w:pStyle w:val="AmColumnHeading"/>
            </w:pPr>
            <w:r w:rsidRPr="00B75178">
              <w:t>Tarkistus</w:t>
            </w:r>
          </w:p>
        </w:tc>
      </w:tr>
      <w:tr w:rsidR="00F5504C" w:rsidRPr="00B75178" w14:paraId="24A192CB" w14:textId="77777777" w:rsidTr="004D6AA8">
        <w:trPr>
          <w:jc w:val="center"/>
        </w:trPr>
        <w:tc>
          <w:tcPr>
            <w:tcW w:w="4876" w:type="dxa"/>
            <w:tcBorders>
              <w:top w:val="nil"/>
              <w:left w:val="nil"/>
              <w:bottom w:val="nil"/>
              <w:right w:val="nil"/>
            </w:tcBorders>
          </w:tcPr>
          <w:p w14:paraId="69487604" w14:textId="77777777" w:rsidR="00F5504C" w:rsidRPr="00B75178" w:rsidRDefault="00F5504C" w:rsidP="00B75178">
            <w:pPr>
              <w:pStyle w:val="Normal6a"/>
            </w:pPr>
          </w:p>
        </w:tc>
        <w:tc>
          <w:tcPr>
            <w:tcW w:w="4876" w:type="dxa"/>
            <w:tcBorders>
              <w:top w:val="nil"/>
              <w:left w:val="nil"/>
              <w:bottom w:val="nil"/>
              <w:right w:val="nil"/>
            </w:tcBorders>
          </w:tcPr>
          <w:p w14:paraId="1BE4691F" w14:textId="3D05975D" w:rsidR="00F5504C" w:rsidRPr="00B75178" w:rsidRDefault="00F5504C" w:rsidP="00B75178">
            <w:pPr>
              <w:pStyle w:val="Normal6a"/>
              <w:jc w:val="center"/>
            </w:pPr>
            <w:r w:rsidRPr="00B75178">
              <w:rPr>
                <w:b/>
                <w:i/>
              </w:rPr>
              <w:t>9 a artikla</w:t>
            </w:r>
          </w:p>
        </w:tc>
      </w:tr>
      <w:tr w:rsidR="00F5504C" w:rsidRPr="00B75178" w14:paraId="551B6145" w14:textId="77777777" w:rsidTr="004D6AA8">
        <w:trPr>
          <w:jc w:val="center"/>
        </w:trPr>
        <w:tc>
          <w:tcPr>
            <w:tcW w:w="4876" w:type="dxa"/>
            <w:tcBorders>
              <w:top w:val="nil"/>
              <w:left w:val="nil"/>
              <w:bottom w:val="nil"/>
              <w:right w:val="nil"/>
            </w:tcBorders>
          </w:tcPr>
          <w:p w14:paraId="658948FD" w14:textId="77777777" w:rsidR="00F5504C" w:rsidRPr="00B75178" w:rsidRDefault="00F5504C" w:rsidP="00B75178">
            <w:pPr>
              <w:pStyle w:val="Normal6a"/>
            </w:pPr>
          </w:p>
        </w:tc>
        <w:tc>
          <w:tcPr>
            <w:tcW w:w="4876" w:type="dxa"/>
            <w:tcBorders>
              <w:top w:val="nil"/>
              <w:left w:val="nil"/>
              <w:bottom w:val="nil"/>
              <w:right w:val="nil"/>
            </w:tcBorders>
          </w:tcPr>
          <w:p w14:paraId="5EC20A8B" w14:textId="77777777" w:rsidR="00F5504C" w:rsidRPr="00B75178" w:rsidRDefault="00F5504C" w:rsidP="00B75178">
            <w:pPr>
              <w:pStyle w:val="Normal6a"/>
              <w:jc w:val="center"/>
            </w:pPr>
            <w:r w:rsidRPr="00B75178">
              <w:rPr>
                <w:b/>
                <w:i/>
              </w:rPr>
              <w:t>Siirretyn säädösvallan käyttäminen</w:t>
            </w:r>
          </w:p>
        </w:tc>
      </w:tr>
      <w:tr w:rsidR="00F5504C" w:rsidRPr="00B75178" w14:paraId="7EB9CB1A" w14:textId="77777777" w:rsidTr="004D6AA8">
        <w:trPr>
          <w:jc w:val="center"/>
        </w:trPr>
        <w:tc>
          <w:tcPr>
            <w:tcW w:w="4876" w:type="dxa"/>
            <w:tcBorders>
              <w:top w:val="nil"/>
              <w:left w:val="nil"/>
              <w:bottom w:val="nil"/>
              <w:right w:val="nil"/>
            </w:tcBorders>
          </w:tcPr>
          <w:p w14:paraId="166F67B0" w14:textId="77777777" w:rsidR="00F5504C" w:rsidRPr="00B75178" w:rsidRDefault="00F5504C" w:rsidP="00B75178">
            <w:pPr>
              <w:pStyle w:val="Normal6a"/>
            </w:pPr>
          </w:p>
        </w:tc>
        <w:tc>
          <w:tcPr>
            <w:tcW w:w="4876" w:type="dxa"/>
            <w:tcBorders>
              <w:top w:val="nil"/>
              <w:left w:val="nil"/>
              <w:bottom w:val="nil"/>
              <w:right w:val="nil"/>
            </w:tcBorders>
          </w:tcPr>
          <w:p w14:paraId="4AE999B0" w14:textId="77777777" w:rsidR="00F5504C" w:rsidRPr="00B75178" w:rsidRDefault="00F5504C" w:rsidP="00B75178">
            <w:pPr>
              <w:pStyle w:val="Normal6a"/>
            </w:pPr>
            <w:r w:rsidRPr="00B75178">
              <w:rPr>
                <w:b/>
                <w:i/>
              </w:rPr>
              <w:t>1. Komissiolle siirrettyä valtaa antaa delegoituja säädöksiä koskevat tässä artiklassa säädetyt edellytykset.</w:t>
            </w:r>
          </w:p>
        </w:tc>
      </w:tr>
      <w:tr w:rsidR="00F5504C" w:rsidRPr="00B75178" w14:paraId="19C6436D" w14:textId="77777777" w:rsidTr="004D6AA8">
        <w:trPr>
          <w:jc w:val="center"/>
        </w:trPr>
        <w:tc>
          <w:tcPr>
            <w:tcW w:w="4876" w:type="dxa"/>
            <w:tcBorders>
              <w:top w:val="nil"/>
              <w:left w:val="nil"/>
              <w:bottom w:val="nil"/>
              <w:right w:val="nil"/>
            </w:tcBorders>
          </w:tcPr>
          <w:p w14:paraId="38B1A04D" w14:textId="77777777" w:rsidR="00F5504C" w:rsidRPr="00B75178" w:rsidRDefault="00F5504C" w:rsidP="00B75178">
            <w:pPr>
              <w:pStyle w:val="Normal6a"/>
            </w:pPr>
          </w:p>
        </w:tc>
        <w:tc>
          <w:tcPr>
            <w:tcW w:w="4876" w:type="dxa"/>
            <w:tcBorders>
              <w:top w:val="nil"/>
              <w:left w:val="nil"/>
              <w:bottom w:val="nil"/>
              <w:right w:val="nil"/>
            </w:tcBorders>
          </w:tcPr>
          <w:p w14:paraId="115F8D8E" w14:textId="77777777" w:rsidR="00F5504C" w:rsidRPr="00B75178" w:rsidRDefault="00F5504C" w:rsidP="00B75178">
            <w:pPr>
              <w:pStyle w:val="Normal6a"/>
            </w:pPr>
            <w:r w:rsidRPr="00B75178">
              <w:rPr>
                <w:b/>
                <w:i/>
              </w:rPr>
              <w:t>2. Siirretään komissiolle [tämän asetuksen voimaantulopäivästä] määräämättömäksi ajaksi 4 artiklan 4 kohdassa, 4 a artiklan 1 kohdassa, 5 artiklan 8 kohdassa ja 6 artiklan 7 kohdassa tarkoitettu valta antaa delegoituja säädöksiä.</w:t>
            </w:r>
          </w:p>
        </w:tc>
      </w:tr>
      <w:tr w:rsidR="00F5504C" w:rsidRPr="00B75178" w14:paraId="7D04F97A" w14:textId="77777777" w:rsidTr="004D6AA8">
        <w:trPr>
          <w:jc w:val="center"/>
        </w:trPr>
        <w:tc>
          <w:tcPr>
            <w:tcW w:w="4876" w:type="dxa"/>
            <w:tcBorders>
              <w:top w:val="nil"/>
              <w:left w:val="nil"/>
              <w:bottom w:val="nil"/>
              <w:right w:val="nil"/>
            </w:tcBorders>
          </w:tcPr>
          <w:p w14:paraId="661560F8" w14:textId="77777777" w:rsidR="00F5504C" w:rsidRPr="00B75178" w:rsidRDefault="00F5504C" w:rsidP="00B75178">
            <w:pPr>
              <w:pStyle w:val="Normal6a"/>
            </w:pPr>
          </w:p>
        </w:tc>
        <w:tc>
          <w:tcPr>
            <w:tcW w:w="4876" w:type="dxa"/>
            <w:tcBorders>
              <w:top w:val="nil"/>
              <w:left w:val="nil"/>
              <w:bottom w:val="nil"/>
              <w:right w:val="nil"/>
            </w:tcBorders>
          </w:tcPr>
          <w:p w14:paraId="5D360905" w14:textId="77777777" w:rsidR="00F5504C" w:rsidRPr="00B75178" w:rsidRDefault="00F5504C" w:rsidP="00B75178">
            <w:pPr>
              <w:pStyle w:val="Normal6a"/>
            </w:pPr>
            <w:r w:rsidRPr="00B75178">
              <w:rPr>
                <w:b/>
                <w:i/>
              </w:rPr>
              <w:t>3. Euroopan parlamentti tai neuvosto voi milloin tahansa peruuttaa 4 artiklan 4 kohdassa, 4 a artiklan 1 kohdassa, 5 artiklan 8 kohdassa ja 6 artiklan 7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F5504C" w:rsidRPr="00B75178" w14:paraId="1668FD7A" w14:textId="77777777" w:rsidTr="004D6AA8">
        <w:trPr>
          <w:jc w:val="center"/>
        </w:trPr>
        <w:tc>
          <w:tcPr>
            <w:tcW w:w="4876" w:type="dxa"/>
            <w:tcBorders>
              <w:top w:val="nil"/>
              <w:left w:val="nil"/>
              <w:bottom w:val="nil"/>
              <w:right w:val="nil"/>
            </w:tcBorders>
          </w:tcPr>
          <w:p w14:paraId="42E3B668" w14:textId="77777777" w:rsidR="00F5504C" w:rsidRPr="00B75178" w:rsidRDefault="00F5504C" w:rsidP="00B75178">
            <w:pPr>
              <w:pStyle w:val="Normal6a"/>
            </w:pPr>
          </w:p>
        </w:tc>
        <w:tc>
          <w:tcPr>
            <w:tcW w:w="4876" w:type="dxa"/>
            <w:tcBorders>
              <w:top w:val="nil"/>
              <w:left w:val="nil"/>
              <w:bottom w:val="nil"/>
              <w:right w:val="nil"/>
            </w:tcBorders>
          </w:tcPr>
          <w:p w14:paraId="34D97BA3" w14:textId="77777777" w:rsidR="00F5504C" w:rsidRPr="00B75178" w:rsidRDefault="00F5504C" w:rsidP="00B75178">
            <w:pPr>
              <w:pStyle w:val="Normal6a"/>
            </w:pPr>
            <w:r w:rsidRPr="00B75178">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F5504C" w:rsidRPr="00B75178" w14:paraId="0281FDF4" w14:textId="77777777" w:rsidTr="004D6AA8">
        <w:trPr>
          <w:jc w:val="center"/>
        </w:trPr>
        <w:tc>
          <w:tcPr>
            <w:tcW w:w="4876" w:type="dxa"/>
            <w:tcBorders>
              <w:top w:val="nil"/>
              <w:left w:val="nil"/>
              <w:bottom w:val="nil"/>
              <w:right w:val="nil"/>
            </w:tcBorders>
          </w:tcPr>
          <w:p w14:paraId="54D0DBF4" w14:textId="77777777" w:rsidR="00F5504C" w:rsidRPr="00B75178" w:rsidRDefault="00F5504C" w:rsidP="00B75178">
            <w:pPr>
              <w:pStyle w:val="Normal6a"/>
            </w:pPr>
          </w:p>
        </w:tc>
        <w:tc>
          <w:tcPr>
            <w:tcW w:w="4876" w:type="dxa"/>
            <w:tcBorders>
              <w:top w:val="nil"/>
              <w:left w:val="nil"/>
              <w:bottom w:val="nil"/>
              <w:right w:val="nil"/>
            </w:tcBorders>
          </w:tcPr>
          <w:p w14:paraId="6B93070A" w14:textId="77777777" w:rsidR="00F5504C" w:rsidRPr="00B75178" w:rsidRDefault="00F5504C" w:rsidP="00B75178">
            <w:pPr>
              <w:pStyle w:val="Normal6a"/>
            </w:pPr>
            <w:r w:rsidRPr="00B75178">
              <w:rPr>
                <w:b/>
                <w:i/>
              </w:rPr>
              <w:t>5. Heti kun komissio on antanut delegoidun säädöksen, komissio antaa sen tiedoksi yhtäaikaisesti Euroopan parlamentille ja neuvostolle.</w:t>
            </w:r>
          </w:p>
        </w:tc>
      </w:tr>
      <w:tr w:rsidR="00F5504C" w:rsidRPr="00B75178" w14:paraId="28913FCD" w14:textId="77777777" w:rsidTr="004D6AA8">
        <w:trPr>
          <w:jc w:val="center"/>
        </w:trPr>
        <w:tc>
          <w:tcPr>
            <w:tcW w:w="4876" w:type="dxa"/>
            <w:tcBorders>
              <w:top w:val="nil"/>
              <w:left w:val="nil"/>
              <w:bottom w:val="nil"/>
              <w:right w:val="nil"/>
            </w:tcBorders>
          </w:tcPr>
          <w:p w14:paraId="4FF81BBB" w14:textId="77777777" w:rsidR="00F5504C" w:rsidRPr="00B75178" w:rsidRDefault="00F5504C" w:rsidP="00B75178">
            <w:pPr>
              <w:pStyle w:val="Normal6a"/>
            </w:pPr>
          </w:p>
        </w:tc>
        <w:tc>
          <w:tcPr>
            <w:tcW w:w="4876" w:type="dxa"/>
            <w:tcBorders>
              <w:top w:val="nil"/>
              <w:left w:val="nil"/>
              <w:bottom w:val="nil"/>
              <w:right w:val="nil"/>
            </w:tcBorders>
          </w:tcPr>
          <w:p w14:paraId="7C4CC793" w14:textId="77777777" w:rsidR="00F5504C" w:rsidRPr="00B75178" w:rsidRDefault="00F5504C" w:rsidP="00B75178">
            <w:pPr>
              <w:pStyle w:val="Normal6a"/>
            </w:pPr>
            <w:r w:rsidRPr="00B75178">
              <w:rPr>
                <w:b/>
                <w:i/>
              </w:rPr>
              <w:t>6. Edellä olevien 4 artiklan 4 kohdan, 4 a artiklan 1 kohdan, 5 artiklan 8 kohdan ja 6 artiklan 7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määräaikaa jatketaan kuukaudella.</w:t>
            </w:r>
          </w:p>
        </w:tc>
      </w:tr>
    </w:tbl>
    <w:p w14:paraId="67495670" w14:textId="77777777" w:rsidR="00F5504C" w:rsidRPr="00B75178" w:rsidRDefault="00F5504C" w:rsidP="00B75178">
      <w:pPr>
        <w:pStyle w:val="AmOrLang"/>
      </w:pPr>
      <w:r w:rsidRPr="00B75178">
        <w:t xml:space="preserve">Or. </w:t>
      </w:r>
      <w:r w:rsidRPr="00B75178">
        <w:rPr>
          <w:rStyle w:val="HideTWBExt"/>
        </w:rPr>
        <w:t>&lt;Original&gt;</w:t>
      </w:r>
      <w:r w:rsidRPr="00B75178">
        <w:rPr>
          <w:rStyle w:val="HideTWBInt"/>
        </w:rPr>
        <w:t>{EN}</w:t>
      </w:r>
      <w:r w:rsidRPr="00B75178">
        <w:t>en</w:t>
      </w:r>
      <w:r w:rsidRPr="00B75178">
        <w:rPr>
          <w:rStyle w:val="HideTWBExt"/>
        </w:rPr>
        <w:t>&lt;/Original&gt;</w:t>
      </w:r>
    </w:p>
    <w:p w14:paraId="03860505" w14:textId="77777777" w:rsidR="00F5504C" w:rsidRPr="00B75178" w:rsidRDefault="00F5504C" w:rsidP="00B75178">
      <w:pPr>
        <w:pStyle w:val="AmJustTitle"/>
      </w:pPr>
      <w:r w:rsidRPr="00B75178">
        <w:rPr>
          <w:rStyle w:val="HideTWBExt"/>
          <w:i w:val="0"/>
        </w:rPr>
        <w:t>&lt;TitreJust&gt;</w:t>
      </w:r>
      <w:r w:rsidRPr="00B75178">
        <w:t>Perustelu</w:t>
      </w:r>
      <w:r w:rsidRPr="00B75178">
        <w:rPr>
          <w:rStyle w:val="HideTWBExt"/>
          <w:i w:val="0"/>
        </w:rPr>
        <w:t>&lt;/TitreJust&gt;</w:t>
      </w:r>
    </w:p>
    <w:p w14:paraId="477B4DBC" w14:textId="77777777" w:rsidR="00F5504C" w:rsidRPr="00B75178" w:rsidRDefault="00F5504C" w:rsidP="00B75178">
      <w:pPr>
        <w:pStyle w:val="AmJustText"/>
      </w:pPr>
      <w:r w:rsidRPr="00B75178">
        <w:t>Horisontaalinen institutionaalinen muutos.</w:t>
      </w:r>
    </w:p>
    <w:p w14:paraId="6061F29F" w14:textId="14F7419E" w:rsidR="00F5504C" w:rsidRPr="00B75178" w:rsidRDefault="00F5504C" w:rsidP="00B75178">
      <w:pPr>
        <w:widowControl/>
      </w:pPr>
      <w:r w:rsidRPr="00B75178">
        <w:rPr>
          <w:rStyle w:val="HideTWBExt"/>
        </w:rPr>
        <w:t>&lt;/AmendB&gt;&lt;/RepeatBlock-AmendB&gt;</w:t>
      </w:r>
    </w:p>
    <w:p w14:paraId="2B25B6A8" w14:textId="05B0D3DA" w:rsidR="00D41EBB" w:rsidRPr="00B75178" w:rsidRDefault="00D41EBB" w:rsidP="00B75178">
      <w:pPr>
        <w:widowControl/>
      </w:pPr>
    </w:p>
    <w:sectPr w:rsidR="00D41EBB" w:rsidRPr="00B75178" w:rsidSect="0024754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7307" w14:textId="77777777" w:rsidR="008315B1" w:rsidRPr="00C6452F" w:rsidRDefault="008315B1">
      <w:r w:rsidRPr="00C6452F">
        <w:separator/>
      </w:r>
    </w:p>
  </w:endnote>
  <w:endnote w:type="continuationSeparator" w:id="0">
    <w:p w14:paraId="2BC0499C" w14:textId="77777777" w:rsidR="008315B1" w:rsidRPr="00C6452F" w:rsidRDefault="008315B1">
      <w:r w:rsidRPr="00C64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2B409" w14:textId="77777777" w:rsidR="00247547" w:rsidRPr="00084E76" w:rsidRDefault="00247547" w:rsidP="00247547">
    <w:pPr>
      <w:pStyle w:val="EPFooter"/>
      <w:rPr>
        <w:lang w:val="de-DE"/>
      </w:rPr>
    </w:pPr>
    <w:r w:rsidRPr="00084E76">
      <w:rPr>
        <w:lang w:val="de-DE"/>
      </w:rPr>
      <w:t>PE</w:t>
    </w:r>
    <w:r w:rsidRPr="00084E76">
      <w:rPr>
        <w:rStyle w:val="HideTWBExt"/>
        <w:lang w:val="de-DE"/>
      </w:rPr>
      <w:t>&lt;NoPE&gt;</w:t>
    </w:r>
    <w:r w:rsidRPr="00084E76">
      <w:rPr>
        <w:lang w:val="de-DE"/>
      </w:rPr>
      <w:t>790.132</w:t>
    </w:r>
    <w:r w:rsidRPr="00084E76">
      <w:rPr>
        <w:rStyle w:val="HideTWBExt"/>
        <w:lang w:val="de-DE"/>
      </w:rPr>
      <w:t>&lt;/NoPE&gt;&lt;Version&gt;</w:t>
    </w:r>
    <w:r w:rsidRPr="00084E76">
      <w:rPr>
        <w:lang w:val="de-DE"/>
      </w:rPr>
      <w:t>v01-00</w:t>
    </w:r>
    <w:r w:rsidRPr="00084E76">
      <w:rPr>
        <w:rStyle w:val="HideTWBExt"/>
        <w:lang w:val="de-DE"/>
      </w:rPr>
      <w:t>&lt;/Version&gt;</w:t>
    </w:r>
    <w:r w:rsidRPr="00084E76">
      <w:rPr>
        <w:lang w:val="de-DE"/>
      </w:rPr>
      <w:tab/>
    </w:r>
    <w:r w:rsidRPr="00C6452F">
      <w:fldChar w:fldCharType="begin"/>
    </w:r>
    <w:r w:rsidRPr="00084E76">
      <w:rPr>
        <w:lang w:val="de-DE"/>
      </w:rPr>
      <w:instrText xml:space="preserve"> PAGE  \* MERGEFORMAT </w:instrText>
    </w:r>
    <w:r w:rsidRPr="00C6452F">
      <w:fldChar w:fldCharType="separate"/>
    </w:r>
    <w:r w:rsidRPr="00084E76">
      <w:rPr>
        <w:noProof/>
        <w:lang w:val="de-DE"/>
      </w:rPr>
      <w:t>2</w:t>
    </w:r>
    <w:r w:rsidRPr="00C6452F">
      <w:fldChar w:fldCharType="end"/>
    </w:r>
    <w:r w:rsidRPr="00084E76">
      <w:rPr>
        <w:lang w:val="de-DE"/>
      </w:rPr>
      <w:t>/</w:t>
    </w:r>
    <w:r>
      <w:fldChar w:fldCharType="begin"/>
    </w:r>
    <w:r w:rsidRPr="00084E76">
      <w:rPr>
        <w:lang w:val="de-DE"/>
      </w:rPr>
      <w:instrText xml:space="preserve"> NUMPAGES  \* MERGEFORMAT </w:instrText>
    </w:r>
    <w:r>
      <w:fldChar w:fldCharType="separate"/>
    </w:r>
    <w:r w:rsidRPr="00084E76">
      <w:rPr>
        <w:noProof/>
        <w:lang w:val="de-DE"/>
      </w:rPr>
      <w:t>139</w:t>
    </w:r>
    <w:r>
      <w:rPr>
        <w:noProof/>
      </w:rPr>
      <w:fldChar w:fldCharType="end"/>
    </w:r>
    <w:r w:rsidRPr="00084E76">
      <w:rPr>
        <w:lang w:val="de-DE"/>
      </w:rPr>
      <w:tab/>
    </w:r>
    <w:r w:rsidRPr="00084E76">
      <w:rPr>
        <w:rStyle w:val="HideTWBExt"/>
        <w:lang w:val="de-DE"/>
      </w:rPr>
      <w:t>&lt;PathFdR&gt;</w:t>
    </w:r>
    <w:r w:rsidRPr="00084E76">
      <w:rPr>
        <w:lang w:val="de-DE"/>
      </w:rPr>
      <w:t>AM\1346393FI.docx</w:t>
    </w:r>
    <w:r w:rsidRPr="00084E76">
      <w:rPr>
        <w:rStyle w:val="HideTWBExt"/>
        <w:lang w:val="de-DE"/>
      </w:rPr>
      <w:t>&lt;/PathFdR&gt;</w:t>
    </w:r>
  </w:p>
  <w:p w14:paraId="2739C3AF" w14:textId="18196733" w:rsidR="00D41EBB" w:rsidRPr="00C6452F" w:rsidRDefault="00247547" w:rsidP="00247547">
    <w:pPr>
      <w:pStyle w:val="EPFooter2"/>
    </w:pPr>
    <w:r w:rsidRPr="00C6452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B5B9" w14:textId="77777777" w:rsidR="00247547" w:rsidRPr="00084E76" w:rsidRDefault="00247547" w:rsidP="00247547">
    <w:pPr>
      <w:pStyle w:val="EPFooter"/>
      <w:rPr>
        <w:lang w:val="de-DE"/>
      </w:rPr>
    </w:pPr>
    <w:r w:rsidRPr="00084E76">
      <w:rPr>
        <w:rStyle w:val="HideTWBExt"/>
        <w:lang w:val="de-DE"/>
      </w:rPr>
      <w:t>&lt;PathFdR&gt;</w:t>
    </w:r>
    <w:r w:rsidRPr="00084E76">
      <w:rPr>
        <w:lang w:val="de-DE"/>
      </w:rPr>
      <w:t>AM\1346393FI.docx</w:t>
    </w:r>
    <w:r w:rsidRPr="00084E76">
      <w:rPr>
        <w:rStyle w:val="HideTWBExt"/>
        <w:lang w:val="de-DE"/>
      </w:rPr>
      <w:t>&lt;/PathFdR&gt;</w:t>
    </w:r>
    <w:r w:rsidRPr="00084E76">
      <w:rPr>
        <w:lang w:val="de-DE"/>
      </w:rPr>
      <w:tab/>
    </w:r>
    <w:r w:rsidRPr="00C6452F">
      <w:fldChar w:fldCharType="begin"/>
    </w:r>
    <w:r w:rsidRPr="00084E76">
      <w:rPr>
        <w:lang w:val="de-DE"/>
      </w:rPr>
      <w:instrText xml:space="preserve"> PAGE  \* MERGEFORMAT </w:instrText>
    </w:r>
    <w:r w:rsidRPr="00C6452F">
      <w:fldChar w:fldCharType="separate"/>
    </w:r>
    <w:r w:rsidRPr="00084E76">
      <w:rPr>
        <w:noProof/>
        <w:lang w:val="de-DE"/>
      </w:rPr>
      <w:t>3</w:t>
    </w:r>
    <w:r w:rsidRPr="00C6452F">
      <w:fldChar w:fldCharType="end"/>
    </w:r>
    <w:r w:rsidRPr="00084E76">
      <w:rPr>
        <w:lang w:val="de-DE"/>
      </w:rPr>
      <w:t>/</w:t>
    </w:r>
    <w:r>
      <w:fldChar w:fldCharType="begin"/>
    </w:r>
    <w:r w:rsidRPr="00084E76">
      <w:rPr>
        <w:lang w:val="de-DE"/>
      </w:rPr>
      <w:instrText xml:space="preserve"> NUMPAGES  \* MERGEFORMAT </w:instrText>
    </w:r>
    <w:r>
      <w:fldChar w:fldCharType="separate"/>
    </w:r>
    <w:r w:rsidRPr="00084E76">
      <w:rPr>
        <w:noProof/>
        <w:lang w:val="de-DE"/>
      </w:rPr>
      <w:t>139</w:t>
    </w:r>
    <w:r>
      <w:rPr>
        <w:noProof/>
      </w:rPr>
      <w:fldChar w:fldCharType="end"/>
    </w:r>
    <w:r w:rsidRPr="00084E76">
      <w:rPr>
        <w:lang w:val="de-DE"/>
      </w:rPr>
      <w:tab/>
      <w:t>PE</w:t>
    </w:r>
    <w:r w:rsidRPr="00084E76">
      <w:rPr>
        <w:rStyle w:val="HideTWBExt"/>
        <w:lang w:val="de-DE"/>
      </w:rPr>
      <w:t>&lt;NoPE&gt;</w:t>
    </w:r>
    <w:r w:rsidRPr="00084E76">
      <w:rPr>
        <w:lang w:val="de-DE"/>
      </w:rPr>
      <w:t>790.132</w:t>
    </w:r>
    <w:r w:rsidRPr="00084E76">
      <w:rPr>
        <w:rStyle w:val="HideTWBExt"/>
        <w:lang w:val="de-DE"/>
      </w:rPr>
      <w:t>&lt;/NoPE&gt;&lt;Version&gt;</w:t>
    </w:r>
    <w:r w:rsidRPr="00084E76">
      <w:rPr>
        <w:lang w:val="de-DE"/>
      </w:rPr>
      <w:t>v01-00</w:t>
    </w:r>
    <w:r w:rsidRPr="00084E76">
      <w:rPr>
        <w:rStyle w:val="HideTWBExt"/>
        <w:lang w:val="de-DE"/>
      </w:rPr>
      <w:t>&lt;/Version&gt;</w:t>
    </w:r>
  </w:p>
  <w:p w14:paraId="1B8711BE" w14:textId="466993CB" w:rsidR="00D41EBB" w:rsidRPr="00C6452F" w:rsidRDefault="00247547" w:rsidP="00247547">
    <w:pPr>
      <w:pStyle w:val="EPFooter2"/>
    </w:pPr>
    <w:r w:rsidRPr="00084E76">
      <w:rPr>
        <w:lang w:val="de-DE"/>
      </w:rPr>
      <w:tab/>
    </w:r>
    <w:r w:rsidRPr="00084E76">
      <w:rPr>
        <w:lang w:val="de-DE"/>
      </w:rPr>
      <w:tab/>
    </w:r>
    <w:r w:rsidRPr="00C6452F">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07E6" w14:textId="77777777" w:rsidR="00247547" w:rsidRPr="00084E76" w:rsidRDefault="00247547" w:rsidP="00247547">
    <w:pPr>
      <w:pStyle w:val="EPFooter"/>
      <w:rPr>
        <w:lang w:val="de-DE"/>
      </w:rPr>
    </w:pPr>
    <w:r w:rsidRPr="00084E76">
      <w:rPr>
        <w:rStyle w:val="HideTWBExt"/>
        <w:lang w:val="de-DE"/>
      </w:rPr>
      <w:t>&lt;PathFdR&gt;</w:t>
    </w:r>
    <w:r w:rsidRPr="00084E76">
      <w:rPr>
        <w:lang w:val="de-DE"/>
      </w:rPr>
      <w:t>AM\1346393FI.docx</w:t>
    </w:r>
    <w:r w:rsidRPr="00084E76">
      <w:rPr>
        <w:rStyle w:val="HideTWBExt"/>
        <w:lang w:val="de-DE"/>
      </w:rPr>
      <w:t>&lt;/PathFdR&gt;</w:t>
    </w:r>
    <w:r w:rsidRPr="00084E76">
      <w:rPr>
        <w:lang w:val="de-DE"/>
      </w:rPr>
      <w:tab/>
    </w:r>
    <w:r w:rsidRPr="00084E76">
      <w:rPr>
        <w:lang w:val="de-DE"/>
      </w:rPr>
      <w:tab/>
      <w:t>PE</w:t>
    </w:r>
    <w:r w:rsidRPr="00084E76">
      <w:rPr>
        <w:rStyle w:val="HideTWBExt"/>
        <w:lang w:val="de-DE"/>
      </w:rPr>
      <w:t>&lt;NoPE&gt;</w:t>
    </w:r>
    <w:r w:rsidRPr="00084E76">
      <w:rPr>
        <w:lang w:val="de-DE"/>
      </w:rPr>
      <w:t>790.132</w:t>
    </w:r>
    <w:r w:rsidRPr="00084E76">
      <w:rPr>
        <w:rStyle w:val="HideTWBExt"/>
        <w:lang w:val="de-DE"/>
      </w:rPr>
      <w:t>&lt;/NoPE&gt;&lt;Version&gt;</w:t>
    </w:r>
    <w:r w:rsidRPr="00084E76">
      <w:rPr>
        <w:lang w:val="de-DE"/>
      </w:rPr>
      <w:t>v01-00</w:t>
    </w:r>
    <w:r w:rsidRPr="00084E76">
      <w:rPr>
        <w:rStyle w:val="HideTWBExt"/>
        <w:lang w:val="de-DE"/>
      </w:rPr>
      <w:t>&lt;/Version&gt;</w:t>
    </w:r>
  </w:p>
  <w:p w14:paraId="7B90299C" w14:textId="237EA6FE" w:rsidR="00D41EBB" w:rsidRPr="00C6452F" w:rsidRDefault="00247547" w:rsidP="00247547">
    <w:pPr>
      <w:pStyle w:val="EPFooter2"/>
    </w:pPr>
    <w:r w:rsidRPr="00C6452F">
      <w:t>FI</w:t>
    </w:r>
    <w:r w:rsidRPr="00C6452F">
      <w:tab/>
    </w:r>
    <w:r w:rsidRPr="00C6452F">
      <w:rPr>
        <w:b w:val="0"/>
        <w:i/>
        <w:color w:val="C0C0C0"/>
        <w:sz w:val="22"/>
      </w:rPr>
      <w:t>Moninaisuudessaan yhtenäinen</w:t>
    </w:r>
    <w:r w:rsidRPr="00C6452F">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8DBE0" w14:textId="77777777" w:rsidR="008315B1" w:rsidRPr="00C6452F" w:rsidRDefault="008315B1">
      <w:r w:rsidRPr="00C6452F">
        <w:separator/>
      </w:r>
    </w:p>
  </w:footnote>
  <w:footnote w:type="continuationSeparator" w:id="0">
    <w:p w14:paraId="39F323FB" w14:textId="77777777" w:rsidR="008315B1" w:rsidRPr="00C6452F" w:rsidRDefault="008315B1">
      <w:r w:rsidRPr="00C645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58CB" w14:textId="77777777" w:rsidR="006D23CC" w:rsidRDefault="006D2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5B5F" w14:textId="77777777" w:rsidR="006D23CC" w:rsidRDefault="006D2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B220" w14:textId="77777777" w:rsidR="006D23CC" w:rsidRDefault="006D2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I"/>
    <w:docVar w:name="TXTLANGUEMIN" w:val="fi"/>
    <w:docVar w:name="TXTNRPE" w:val="790.132"/>
    <w:docVar w:name="TXTPEorAP" w:val="PE"/>
    <w:docVar w:name="TXTROUTE" w:val="AM\1346393FI.docx"/>
    <w:docVar w:name="TXTVERSION" w:val="01-00"/>
  </w:docVars>
  <w:rsids>
    <w:rsidRoot w:val="00A77B3E"/>
    <w:rsid w:val="00084E76"/>
    <w:rsid w:val="00247547"/>
    <w:rsid w:val="00323FDF"/>
    <w:rsid w:val="00410A31"/>
    <w:rsid w:val="004306F6"/>
    <w:rsid w:val="00594AC2"/>
    <w:rsid w:val="005F2D8F"/>
    <w:rsid w:val="00681680"/>
    <w:rsid w:val="006D23CC"/>
    <w:rsid w:val="008315B1"/>
    <w:rsid w:val="00A43CD4"/>
    <w:rsid w:val="00A77B3E"/>
    <w:rsid w:val="00B3719C"/>
    <w:rsid w:val="00B4145F"/>
    <w:rsid w:val="00B75178"/>
    <w:rsid w:val="00BB2ADE"/>
    <w:rsid w:val="00C05CB9"/>
    <w:rsid w:val="00C6452F"/>
    <w:rsid w:val="00CA2A55"/>
    <w:rsid w:val="00D41EBB"/>
    <w:rsid w:val="00EC53DC"/>
    <w:rsid w:val="00F5504C"/>
    <w:rsid w:val="00FC0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C0B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306F6"/>
    <w:pPr>
      <w:tabs>
        <w:tab w:val="center" w:pos="4513"/>
        <w:tab w:val="right" w:pos="9026"/>
      </w:tabs>
    </w:pPr>
  </w:style>
  <w:style w:type="character" w:customStyle="1" w:styleId="HeaderChar">
    <w:name w:val="Header Char"/>
    <w:basedOn w:val="DefaultParagraphFont"/>
    <w:link w:val="Header"/>
    <w:rsid w:val="004306F6"/>
    <w:rPr>
      <w:sz w:val="24"/>
      <w:szCs w:val="24"/>
    </w:rPr>
  </w:style>
  <w:style w:type="paragraph" w:styleId="Footer">
    <w:name w:val="footer"/>
    <w:basedOn w:val="Normal"/>
    <w:link w:val="FooterChar"/>
    <w:rsid w:val="00FC0893"/>
    <w:pPr>
      <w:tabs>
        <w:tab w:val="center" w:pos="4819"/>
        <w:tab w:val="right" w:pos="9638"/>
      </w:tabs>
    </w:pPr>
  </w:style>
  <w:style w:type="character" w:customStyle="1" w:styleId="FooterChar">
    <w:name w:val="Footer Char"/>
    <w:basedOn w:val="DefaultParagraphFont"/>
    <w:link w:val="Footer"/>
    <w:rsid w:val="00FC08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27000</Words>
  <Characters>230174</Characters>
  <Application>Microsoft Office Word</Application>
  <DocSecurity>0</DocSecurity>
  <Lines>8131</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2026-07-07T15:12:00Z</dcterms:created>
  <dcterms:modified xsi:type="dcterms:W3CDTF">2026-07-07T15:12:00Z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790.132</vt:lpwstr>
  </property>
  <property fmtid="{D5CDD505-2E9C-101B-9397-08002B2CF9AE}" pid="7" name="LastEdited with">
    <vt:lpwstr>10.3.0 Build [20260401]</vt:lpwstr>
  </property>
  <property fmtid="{D5CDD505-2E9C-101B-9397-08002B2CF9AE}" pid="8" name="&lt;FdR&gt;">
    <vt:lpwstr>1346393</vt:lpwstr>
  </property>
  <property fmtid="{D5CDD505-2E9C-101B-9397-08002B2CF9AE}" pid="9" name="FooterPath">
    <vt:lpwstr>AM\1346393FI.docx</vt:lpwstr>
  </property>
  <property fmtid="{D5CDD505-2E9C-101B-9397-08002B2CF9AE}" pid="10" name="RegistreCheck">
    <vt:lpwstr>OK</vt:lpwstr>
  </property>
  <property fmtid="{D5CDD505-2E9C-101B-9397-08002B2CF9AE}" pid="11" name="Bookout">
    <vt:lpwstr>OK - 2026/07/07 17:11</vt:lpwstr>
  </property>
</Properties>
</file>