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667D7" w:rsidRPr="0063394A" w14:paraId="4DF32FC0" w14:textId="77777777">
        <w:trPr>
          <w:trHeight w:hRule="exact" w:val="1417"/>
          <w:jc w:val="center"/>
        </w:trPr>
        <w:tc>
          <w:tcPr>
            <w:tcW w:w="6804" w:type="dxa"/>
            <w:tcBorders>
              <w:top w:val="nil"/>
              <w:left w:val="nil"/>
              <w:bottom w:val="nil"/>
              <w:right w:val="nil"/>
            </w:tcBorders>
            <w:vAlign w:val="center"/>
          </w:tcPr>
          <w:p w14:paraId="606D263B" w14:textId="77777777" w:rsidR="0085223F" w:rsidRPr="0063394A" w:rsidRDefault="008A44E0">
            <w:pPr>
              <w:pStyle w:val="EPName"/>
            </w:pPr>
            <w:r w:rsidRPr="0063394A">
              <w:t>Parlament Europejski</w:t>
            </w:r>
          </w:p>
          <w:p w14:paraId="56609334" w14:textId="77777777" w:rsidR="0085223F" w:rsidRPr="0063394A" w:rsidRDefault="008A44E0">
            <w:pPr>
              <w:pStyle w:val="EPTerm"/>
            </w:pPr>
            <w:r w:rsidRPr="0063394A">
              <w:t>2024-2029</w:t>
            </w:r>
          </w:p>
        </w:tc>
        <w:tc>
          <w:tcPr>
            <w:tcW w:w="2268" w:type="dxa"/>
            <w:tcBorders>
              <w:top w:val="nil"/>
              <w:left w:val="nil"/>
              <w:bottom w:val="nil"/>
              <w:right w:val="nil"/>
            </w:tcBorders>
          </w:tcPr>
          <w:p w14:paraId="51FC0FB3" w14:textId="70021336" w:rsidR="0085223F" w:rsidRPr="0063394A" w:rsidRDefault="00191AE7">
            <w:pPr>
              <w:pStyle w:val="EPLogo"/>
            </w:pPr>
            <w:r w:rsidRPr="0063394A">
              <w:rPr>
                <w:noProof/>
              </w:rPr>
              <w:drawing>
                <wp:inline distT="0" distB="0" distL="0" distR="0" wp14:anchorId="7A5B6402" wp14:editId="45D4C269">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57BBDE8" w14:textId="77777777" w:rsidR="0085223F" w:rsidRPr="0063394A" w:rsidRDefault="008A44E0">
      <w:pPr>
        <w:pStyle w:val="LineTop"/>
      </w:pPr>
      <w:r w:rsidRPr="0063394A">
        <w:t xml:space="preserve"> </w:t>
      </w:r>
    </w:p>
    <w:p w14:paraId="773128FF" w14:textId="77777777" w:rsidR="0085223F" w:rsidRPr="0063394A" w:rsidRDefault="008A44E0">
      <w:pPr>
        <w:pStyle w:val="EPBody"/>
      </w:pPr>
      <w:r w:rsidRPr="0063394A">
        <w:rPr>
          <w:rStyle w:val="HideTWBExt"/>
          <w:rFonts w:eastAsia="Times New Roman"/>
          <w:i w:val="0"/>
        </w:rPr>
        <w:t>&lt;Commission&gt;</w:t>
      </w:r>
      <w:r w:rsidRPr="0063394A">
        <w:rPr>
          <w:rStyle w:val="HideTWBInt"/>
          <w:i w:val="0"/>
        </w:rPr>
        <w:t>{LIBE}</w:t>
      </w:r>
      <w:r w:rsidRPr="0063394A">
        <w:t>Komisja Wolności Obywatelskich, Sprawiedliwości i Spraw Wewnętrznych</w:t>
      </w:r>
      <w:r w:rsidRPr="0063394A">
        <w:rPr>
          <w:rStyle w:val="HideTWBExt"/>
          <w:rFonts w:eastAsia="Times New Roman"/>
          <w:i w:val="0"/>
        </w:rPr>
        <w:t>&lt;/Commission&gt;</w:t>
      </w:r>
    </w:p>
    <w:p w14:paraId="33FEB5EC" w14:textId="77777777" w:rsidR="0085223F" w:rsidRPr="0063394A" w:rsidRDefault="008A44E0">
      <w:pPr>
        <w:pStyle w:val="LineBottom"/>
      </w:pPr>
      <w:r w:rsidRPr="0063394A">
        <w:t xml:space="preserve"> </w:t>
      </w:r>
    </w:p>
    <w:p w14:paraId="4D95FF2B" w14:textId="77777777" w:rsidR="0085223F" w:rsidRPr="0063394A" w:rsidRDefault="008A44E0">
      <w:pPr>
        <w:pStyle w:val="CoverReference"/>
      </w:pPr>
      <w:r w:rsidRPr="0063394A">
        <w:rPr>
          <w:rStyle w:val="HideTWBExt"/>
          <w:rFonts w:eastAsia="Times New Roman"/>
          <w:b w:val="0"/>
        </w:rPr>
        <w:t>&lt;RefProc&gt;</w:t>
      </w:r>
      <w:r w:rsidRPr="0063394A">
        <w:t>2025/0541</w:t>
      </w:r>
      <w:r w:rsidRPr="0063394A">
        <w:rPr>
          <w:rStyle w:val="HideTWBExt"/>
          <w:rFonts w:eastAsia="Times New Roman"/>
          <w:b w:val="0"/>
        </w:rPr>
        <w:t>&lt;/RefProc&gt;&lt;RefTypeProc&gt;</w:t>
      </w:r>
      <w:r w:rsidRPr="0063394A">
        <w:t>(COD)</w:t>
      </w:r>
      <w:r w:rsidRPr="0063394A">
        <w:rPr>
          <w:rStyle w:val="HideTWBExt"/>
          <w:rFonts w:eastAsia="Times New Roman"/>
          <w:b w:val="0"/>
        </w:rPr>
        <w:t>&lt;/RefTypeProc&gt;</w:t>
      </w:r>
    </w:p>
    <w:p w14:paraId="0E6AE5B2" w14:textId="77777777" w:rsidR="0085223F" w:rsidRPr="0063394A" w:rsidRDefault="008A44E0">
      <w:pPr>
        <w:pStyle w:val="CoverDate"/>
      </w:pPr>
      <w:r w:rsidRPr="0063394A">
        <w:rPr>
          <w:rStyle w:val="HideTWBExt"/>
        </w:rPr>
        <w:t>&lt;Date&gt;</w:t>
      </w:r>
      <w:r w:rsidRPr="0063394A">
        <w:rPr>
          <w:rStyle w:val="HideTWBInt"/>
        </w:rPr>
        <w:t>{29/06/2026}</w:t>
      </w:r>
      <w:proofErr w:type="gramStart"/>
      <w:r w:rsidRPr="0063394A">
        <w:t>29.6.2026</w:t>
      </w:r>
      <w:proofErr w:type="gramEnd"/>
      <w:r w:rsidRPr="0063394A">
        <w:rPr>
          <w:rStyle w:val="HideTWBExt"/>
        </w:rPr>
        <w:t>&lt;/Date&gt;</w:t>
      </w:r>
    </w:p>
    <w:p w14:paraId="35FAA5AC" w14:textId="77777777" w:rsidR="0085223F" w:rsidRPr="0063394A" w:rsidRDefault="008A44E0">
      <w:pPr>
        <w:pStyle w:val="CoverDocType"/>
      </w:pPr>
      <w:r w:rsidRPr="0063394A">
        <w:rPr>
          <w:rStyle w:val="HideTWBExt"/>
          <w:b w:val="0"/>
        </w:rPr>
        <w:t>&lt;TypeAM&gt;</w:t>
      </w:r>
      <w:r w:rsidRPr="0063394A">
        <w:t>POPRAWKI</w:t>
      </w:r>
      <w:r w:rsidRPr="0063394A">
        <w:rPr>
          <w:rStyle w:val="HideTWBExt"/>
          <w:b w:val="0"/>
        </w:rPr>
        <w:t>&lt;/TypeAM&gt;</w:t>
      </w:r>
    </w:p>
    <w:p w14:paraId="6BB28050" w14:textId="77777777" w:rsidR="0085223F" w:rsidRPr="0063394A" w:rsidRDefault="008A44E0">
      <w:pPr>
        <w:pStyle w:val="CoverDocType24a"/>
      </w:pPr>
      <w:r w:rsidRPr="0063394A">
        <w:rPr>
          <w:rStyle w:val="HideTWBExt"/>
          <w:rFonts w:eastAsia="Times New Roman"/>
          <w:b w:val="0"/>
        </w:rPr>
        <w:t>&lt;RangeAM&gt;</w:t>
      </w:r>
      <w:r w:rsidRPr="0063394A">
        <w:t>18 - 205</w:t>
      </w:r>
      <w:r w:rsidRPr="0063394A">
        <w:rPr>
          <w:rStyle w:val="HideTWBExt"/>
          <w:rFonts w:eastAsia="Times New Roman"/>
          <w:b w:val="0"/>
        </w:rPr>
        <w:t>&lt;/RangeAM&gt;</w:t>
      </w:r>
    </w:p>
    <w:p w14:paraId="39F16C2F" w14:textId="77777777" w:rsidR="0085223F" w:rsidRPr="0063394A" w:rsidRDefault="008A44E0">
      <w:pPr>
        <w:pStyle w:val="CoverBold"/>
      </w:pPr>
      <w:r w:rsidRPr="0063394A">
        <w:rPr>
          <w:rStyle w:val="HideTWBExt"/>
          <w:b w:val="0"/>
        </w:rPr>
        <w:t>&lt;TitreType&gt;</w:t>
      </w:r>
      <w:r w:rsidRPr="0063394A">
        <w:t>Projekt sprawozdania</w:t>
      </w:r>
      <w:r w:rsidRPr="0063394A">
        <w:rPr>
          <w:rStyle w:val="HideTWBExt"/>
          <w:b w:val="0"/>
        </w:rPr>
        <w:t>&lt;/TitreType&gt;</w:t>
      </w:r>
    </w:p>
    <w:p w14:paraId="7DD008EF" w14:textId="77777777" w:rsidR="0085223F" w:rsidRPr="0063394A" w:rsidRDefault="008A44E0">
      <w:pPr>
        <w:pStyle w:val="CoverBold"/>
      </w:pPr>
      <w:r w:rsidRPr="0063394A">
        <w:rPr>
          <w:rStyle w:val="HideTWBExt"/>
          <w:b w:val="0"/>
        </w:rPr>
        <w:t>&lt;Rapporteur&gt;</w:t>
      </w:r>
      <w:proofErr w:type="spellStart"/>
      <w:r w:rsidRPr="0063394A">
        <w:t>Karlo</w:t>
      </w:r>
      <w:proofErr w:type="spellEnd"/>
      <w:r w:rsidRPr="0063394A">
        <w:t xml:space="preserve"> </w:t>
      </w:r>
      <w:proofErr w:type="spellStart"/>
      <w:r w:rsidRPr="0063394A">
        <w:t>Ressler</w:t>
      </w:r>
      <w:proofErr w:type="spellEnd"/>
      <w:r w:rsidRPr="0063394A">
        <w:rPr>
          <w:rStyle w:val="HideTWBExt"/>
          <w:b w:val="0"/>
        </w:rPr>
        <w:t>&lt;/Rapporteur&gt;</w:t>
      </w:r>
    </w:p>
    <w:p w14:paraId="30F3AC11" w14:textId="77777777" w:rsidR="0085223F" w:rsidRPr="0063394A" w:rsidRDefault="008A44E0">
      <w:pPr>
        <w:pStyle w:val="CoverNormal24a"/>
      </w:pPr>
      <w:r w:rsidRPr="0063394A">
        <w:rPr>
          <w:rStyle w:val="HideTWBExt"/>
        </w:rPr>
        <w:t>&lt;DocRefPE&gt;</w:t>
      </w:r>
      <w:r w:rsidRPr="0063394A">
        <w:t>(PE788.793v01-00)</w:t>
      </w:r>
      <w:r w:rsidRPr="0063394A">
        <w:rPr>
          <w:rStyle w:val="HideTWBExt"/>
        </w:rPr>
        <w:t>&lt;/DocRefPE&gt;</w:t>
      </w:r>
    </w:p>
    <w:p w14:paraId="0F1CC9BE" w14:textId="77777777" w:rsidR="0085223F" w:rsidRPr="0063394A" w:rsidRDefault="008A44E0">
      <w:pPr>
        <w:pStyle w:val="CoverNormal24a"/>
      </w:pPr>
      <w:r w:rsidRPr="0063394A">
        <w:rPr>
          <w:rStyle w:val="HideTWBExt"/>
        </w:rPr>
        <w:t>&lt;Titre&gt;</w:t>
      </w:r>
      <w:r w:rsidRPr="0063394A">
        <w:t xml:space="preserve">Ustanowienie unijnego wsparcia na rzecz strefy </w:t>
      </w:r>
      <w:proofErr w:type="spellStart"/>
      <w:r w:rsidRPr="0063394A">
        <w:t>Schengen</w:t>
      </w:r>
      <w:proofErr w:type="spellEnd"/>
      <w:r w:rsidRPr="0063394A">
        <w:t>, europejskiego zintegrowanego zarządzania granicami i wspólnej polityki wizowej na okres 2028–2034</w:t>
      </w:r>
      <w:r w:rsidRPr="0063394A">
        <w:rPr>
          <w:rStyle w:val="HideTWBExt"/>
        </w:rPr>
        <w:t>&lt;/Titre&gt;</w:t>
      </w:r>
    </w:p>
    <w:p w14:paraId="5E742F06" w14:textId="77777777" w:rsidR="0085223F" w:rsidRPr="0063394A" w:rsidRDefault="008A44E0">
      <w:pPr>
        <w:pStyle w:val="CoverNormal"/>
      </w:pPr>
      <w:r w:rsidRPr="0063394A">
        <w:rPr>
          <w:rStyle w:val="HideTWBExt"/>
        </w:rPr>
        <w:t>&lt;DocAmend&gt;</w:t>
      </w:r>
      <w:r w:rsidRPr="0063394A">
        <w:t>Wniosek dotyczący rozporządzenia</w:t>
      </w:r>
      <w:r w:rsidRPr="0063394A">
        <w:rPr>
          <w:rStyle w:val="HideTWBExt"/>
        </w:rPr>
        <w:t>&lt;/DocAmend&gt;</w:t>
      </w:r>
    </w:p>
    <w:p w14:paraId="2A3CF171" w14:textId="77777777" w:rsidR="0085223F" w:rsidRPr="0063394A" w:rsidRDefault="008A44E0">
      <w:pPr>
        <w:pStyle w:val="CoverNormal24a"/>
      </w:pPr>
      <w:r w:rsidRPr="0063394A">
        <w:rPr>
          <w:rStyle w:val="HideTWBExt"/>
        </w:rPr>
        <w:t>&lt;DocRef&gt;</w:t>
      </w:r>
      <w:r w:rsidRPr="0063394A">
        <w:t>(</w:t>
      </w:r>
      <w:proofErr w:type="gramStart"/>
      <w:r w:rsidRPr="0063394A">
        <w:t>COM(</w:t>
      </w:r>
      <w:proofErr w:type="gramEnd"/>
      <w:r w:rsidRPr="0063394A">
        <w:t>2025)0541 – 2025/0541(COD))</w:t>
      </w:r>
      <w:r w:rsidRPr="0063394A">
        <w:rPr>
          <w:rStyle w:val="HideTWBExt"/>
        </w:rPr>
        <w:t>&lt;/DocRef&gt;</w:t>
      </w:r>
    </w:p>
    <w:p w14:paraId="7F0743FA" w14:textId="77777777" w:rsidR="0085223F" w:rsidRPr="0063394A" w:rsidRDefault="008A44E0">
      <w:r w:rsidRPr="0063394A">
        <w:br w:type="page"/>
      </w:r>
      <w:proofErr w:type="spellStart"/>
      <w:r w:rsidRPr="0063394A">
        <w:lastRenderedPageBreak/>
        <w:t>AM_Com_LegReport</w:t>
      </w:r>
      <w:proofErr w:type="spellEnd"/>
    </w:p>
    <w:p w14:paraId="269E1430" w14:textId="03FCBB7C" w:rsidR="006667D7" w:rsidRPr="0063394A" w:rsidRDefault="008A44E0" w:rsidP="006667D7">
      <w:pPr>
        <w:pStyle w:val="AmNumberTabs"/>
      </w:pPr>
      <w:r w:rsidRPr="0063394A">
        <w:br w:type="page"/>
      </w:r>
      <w:r w:rsidR="006667D7" w:rsidRPr="0063394A">
        <w:rPr>
          <w:rStyle w:val="HideTWBExt"/>
          <w:b w:val="0"/>
        </w:rPr>
        <w:lastRenderedPageBreak/>
        <w:t>&lt;RepeatBlock-AmendA&gt;</w:t>
      </w:r>
      <w:r w:rsidRPr="0063394A">
        <w:rPr>
          <w:rStyle w:val="HideTWBExt"/>
          <w:b w:val="0"/>
        </w:rPr>
        <w:t>&lt;AmendA&gt;</w:t>
      </w:r>
      <w:r w:rsidR="006667D7" w:rsidRPr="0063394A">
        <w:t>Poprawka</w:t>
      </w:r>
      <w:r w:rsidR="006667D7" w:rsidRPr="0063394A">
        <w:tab/>
      </w:r>
      <w:r w:rsidR="006667D7" w:rsidRPr="0063394A">
        <w:tab/>
      </w:r>
      <w:r w:rsidR="006667D7" w:rsidRPr="0063394A">
        <w:rPr>
          <w:rStyle w:val="HideTWBExt"/>
          <w:b w:val="0"/>
        </w:rPr>
        <w:t>&lt;NumAmA&gt;</w:t>
      </w:r>
      <w:r w:rsidR="006667D7" w:rsidRPr="0063394A">
        <w:t>18</w:t>
      </w:r>
      <w:r w:rsidR="006667D7" w:rsidRPr="0063394A">
        <w:rPr>
          <w:rStyle w:val="HideTWBExt"/>
          <w:b w:val="0"/>
        </w:rPr>
        <w:t>&lt;/NumAmA&gt;</w:t>
      </w:r>
    </w:p>
    <w:p w14:paraId="19794996"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5D08B24B" w14:textId="77777777" w:rsidR="006667D7" w:rsidRPr="0063394A" w:rsidRDefault="006667D7" w:rsidP="006667D7">
      <w:pPr>
        <w:pStyle w:val="NormalBold"/>
      </w:pPr>
      <w:r w:rsidRPr="0063394A">
        <w:rPr>
          <w:rStyle w:val="HideTWBExt"/>
          <w:b w:val="0"/>
        </w:rPr>
        <w:t>&lt;/RepeatBlock-By&gt;</w:t>
      </w:r>
    </w:p>
    <w:p w14:paraId="31ACC6EE" w14:textId="77777777" w:rsidR="006667D7" w:rsidRPr="0063394A" w:rsidRDefault="006667D7" w:rsidP="006667D7">
      <w:pPr>
        <w:pStyle w:val="NormalBold"/>
      </w:pPr>
      <w:r w:rsidRPr="0063394A">
        <w:rPr>
          <w:rStyle w:val="HideTWBExt"/>
          <w:b w:val="0"/>
        </w:rPr>
        <w:t>&lt;DocAmend&gt;</w:t>
      </w:r>
      <w:r w:rsidRPr="0063394A">
        <w:t>Projekt rezolucji ustawodawczej</w:t>
      </w:r>
      <w:r w:rsidRPr="0063394A">
        <w:rPr>
          <w:rStyle w:val="HideTWBExt"/>
          <w:b w:val="0"/>
        </w:rPr>
        <w:t>&lt;/DocAmend&gt;</w:t>
      </w:r>
    </w:p>
    <w:p w14:paraId="4C587094" w14:textId="77777777" w:rsidR="006667D7" w:rsidRPr="0063394A" w:rsidRDefault="006667D7" w:rsidP="006667D7">
      <w:pPr>
        <w:pStyle w:val="NormalBold"/>
      </w:pPr>
      <w:r w:rsidRPr="0063394A">
        <w:rPr>
          <w:rStyle w:val="HideTWBExt"/>
          <w:b w:val="0"/>
        </w:rPr>
        <w:t>&lt;Article&gt;</w:t>
      </w:r>
      <w:r w:rsidRPr="0063394A">
        <w:t>Umocowanie 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3C8A0D8" w14:textId="77777777" w:rsidTr="0037002C">
        <w:trPr>
          <w:trHeight w:hRule="exact" w:val="240"/>
          <w:jc w:val="center"/>
        </w:trPr>
        <w:tc>
          <w:tcPr>
            <w:tcW w:w="9752" w:type="dxa"/>
            <w:gridSpan w:val="2"/>
            <w:tcBorders>
              <w:top w:val="nil"/>
              <w:left w:val="nil"/>
              <w:bottom w:val="nil"/>
              <w:right w:val="nil"/>
            </w:tcBorders>
          </w:tcPr>
          <w:p w14:paraId="77E3A89E" w14:textId="77777777" w:rsidR="006667D7" w:rsidRPr="0063394A" w:rsidRDefault="006667D7" w:rsidP="0037002C"/>
        </w:tc>
      </w:tr>
      <w:tr w:rsidR="006667D7" w:rsidRPr="0063394A" w14:paraId="17E4032C" w14:textId="77777777" w:rsidTr="0037002C">
        <w:trPr>
          <w:trHeight w:val="240"/>
          <w:jc w:val="center"/>
        </w:trPr>
        <w:tc>
          <w:tcPr>
            <w:tcW w:w="4876" w:type="dxa"/>
            <w:tcBorders>
              <w:top w:val="nil"/>
              <w:left w:val="nil"/>
              <w:bottom w:val="nil"/>
              <w:right w:val="nil"/>
            </w:tcBorders>
          </w:tcPr>
          <w:p w14:paraId="72CF6A96" w14:textId="77777777" w:rsidR="006667D7" w:rsidRPr="0063394A" w:rsidRDefault="006667D7" w:rsidP="0037002C">
            <w:pPr>
              <w:pStyle w:val="AmColumnHeading"/>
            </w:pPr>
            <w:r w:rsidRPr="0063394A">
              <w:t>Projekt rezolucji ustawodawczej</w:t>
            </w:r>
          </w:p>
        </w:tc>
        <w:tc>
          <w:tcPr>
            <w:tcW w:w="4876" w:type="dxa"/>
            <w:tcBorders>
              <w:top w:val="nil"/>
              <w:left w:val="nil"/>
              <w:bottom w:val="nil"/>
              <w:right w:val="nil"/>
            </w:tcBorders>
          </w:tcPr>
          <w:p w14:paraId="1A3900E5" w14:textId="77777777" w:rsidR="006667D7" w:rsidRPr="0063394A" w:rsidRDefault="006667D7" w:rsidP="0037002C">
            <w:pPr>
              <w:pStyle w:val="AmColumnHeading"/>
            </w:pPr>
            <w:r w:rsidRPr="0063394A">
              <w:t>Poprawka</w:t>
            </w:r>
          </w:p>
        </w:tc>
      </w:tr>
      <w:tr w:rsidR="006667D7" w:rsidRPr="0063394A" w14:paraId="0C41A6E3" w14:textId="77777777" w:rsidTr="0037002C">
        <w:trPr>
          <w:jc w:val="center"/>
        </w:trPr>
        <w:tc>
          <w:tcPr>
            <w:tcW w:w="4876" w:type="dxa"/>
            <w:tcBorders>
              <w:top w:val="nil"/>
              <w:left w:val="nil"/>
              <w:bottom w:val="nil"/>
              <w:right w:val="nil"/>
            </w:tcBorders>
          </w:tcPr>
          <w:p w14:paraId="215A6862" w14:textId="77777777" w:rsidR="006667D7" w:rsidRPr="0063394A" w:rsidRDefault="006667D7" w:rsidP="0037002C">
            <w:pPr>
              <w:pStyle w:val="Normal6a"/>
            </w:pPr>
            <w:r w:rsidRPr="0063394A">
              <w:t>–</w:t>
            </w:r>
            <w:r w:rsidRPr="0063394A">
              <w:tab/>
              <w:t xml:space="preserve">uwzględniając art. 294 ust. 2, art. 77 ust. 2 oraz art. 79 ust. 2 </w:t>
            </w:r>
            <w:r w:rsidRPr="0063394A">
              <w:rPr>
                <w:b/>
                <w:i/>
              </w:rPr>
              <w:t>lit. c) i</w:t>
            </w:r>
            <w:r w:rsidRPr="0063394A">
              <w:t xml:space="preserve"> lit. d) Traktatu o funkcjonowaniu Unii Europejskiej, zgodnie z którymi wniosek został przedstawiony Parlamentowi przez Komisję (C10</w:t>
            </w:r>
            <w:r w:rsidRPr="0063394A">
              <w:rPr>
                <w:b/>
                <w:i/>
              </w:rPr>
              <w:t>-</w:t>
            </w:r>
            <w:r w:rsidRPr="0063394A">
              <w:t>0176/2025),</w:t>
            </w:r>
          </w:p>
        </w:tc>
        <w:tc>
          <w:tcPr>
            <w:tcW w:w="4876" w:type="dxa"/>
            <w:tcBorders>
              <w:top w:val="nil"/>
              <w:left w:val="nil"/>
              <w:bottom w:val="nil"/>
              <w:right w:val="nil"/>
            </w:tcBorders>
          </w:tcPr>
          <w:p w14:paraId="24633053" w14:textId="77777777" w:rsidR="006667D7" w:rsidRPr="0063394A" w:rsidRDefault="006667D7" w:rsidP="0037002C">
            <w:pPr>
              <w:pStyle w:val="Normal6a"/>
            </w:pPr>
            <w:r w:rsidRPr="0063394A">
              <w:t>–</w:t>
            </w:r>
            <w:r w:rsidRPr="0063394A">
              <w:tab/>
              <w:t>uwzględniając art. 294 ust. 2, art. 77 ust. 2 oraz art. 79 ust. 2 lit. d) Traktatu o funkcjonowaniu Unii Europejskiej, zgodnie z którymi wniosek został przedstawiony Parlamentowi przez Komisję (C10</w:t>
            </w:r>
            <w:r w:rsidRPr="0063394A">
              <w:rPr>
                <w:b/>
                <w:i/>
              </w:rPr>
              <w:t>-</w:t>
            </w:r>
            <w:r w:rsidRPr="0063394A">
              <w:t>0176/2025),</w:t>
            </w:r>
          </w:p>
        </w:tc>
      </w:tr>
    </w:tbl>
    <w:p w14:paraId="4DAC17E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E1EA12F" w14:textId="4AD08645" w:rsidR="006667D7" w:rsidRPr="0063394A" w:rsidRDefault="006667D7" w:rsidP="006667D7">
      <w:r w:rsidRPr="0063394A">
        <w:rPr>
          <w:rStyle w:val="HideTWBExt"/>
        </w:rPr>
        <w:t>&lt;/AmendA&gt;&lt;/RepeatBlock-AmendA&gt;</w:t>
      </w:r>
    </w:p>
    <w:p w14:paraId="747ADDAF" w14:textId="3CBBD46A" w:rsidR="006667D7" w:rsidRPr="0063394A" w:rsidRDefault="006667D7" w:rsidP="006667D7">
      <w:pPr>
        <w:pStyle w:val="AmNumberTabs"/>
      </w:pPr>
      <w:r w:rsidRPr="0063394A">
        <w:rPr>
          <w:rStyle w:val="HideTWBExt"/>
          <w:b w:val="0"/>
        </w:rPr>
        <w:t>&lt;RepeatBlock-AmendB&gt;&lt;AmendB&gt;</w:t>
      </w:r>
      <w:r w:rsidRPr="0063394A">
        <w:t>Poprawka</w:t>
      </w:r>
      <w:r w:rsidRPr="0063394A">
        <w:tab/>
      </w:r>
      <w:r w:rsidRPr="0063394A">
        <w:tab/>
      </w:r>
      <w:r w:rsidRPr="0063394A">
        <w:rPr>
          <w:rStyle w:val="HideTWBExt"/>
          <w:b w:val="0"/>
        </w:rPr>
        <w:t>&lt;NumAmB&gt;</w:t>
      </w:r>
      <w:r w:rsidRPr="0063394A">
        <w:t>19</w:t>
      </w:r>
      <w:r w:rsidRPr="0063394A">
        <w:rPr>
          <w:rStyle w:val="HideTWBExt"/>
          <w:b w:val="0"/>
        </w:rPr>
        <w:t>&lt;/NumAmB&gt;</w:t>
      </w:r>
    </w:p>
    <w:p w14:paraId="289785DA"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57F6B8A9" w14:textId="77777777" w:rsidR="006667D7" w:rsidRPr="0063394A" w:rsidRDefault="006667D7" w:rsidP="006667D7">
      <w:pPr>
        <w:pStyle w:val="NormalBold"/>
      </w:pPr>
      <w:r w:rsidRPr="0063394A">
        <w:rPr>
          <w:rStyle w:val="HideTWBExt"/>
          <w:b w:val="0"/>
        </w:rPr>
        <w:t>&lt;/RepeatBlock-By&gt;</w:t>
      </w:r>
    </w:p>
    <w:p w14:paraId="2F171BA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48C19CD" w14:textId="77777777" w:rsidR="006667D7" w:rsidRPr="0063394A" w:rsidRDefault="006667D7" w:rsidP="006667D7">
      <w:pPr>
        <w:pStyle w:val="NormalBold"/>
      </w:pPr>
      <w:r w:rsidRPr="0063394A">
        <w:rPr>
          <w:rStyle w:val="HideTWBExt"/>
          <w:b w:val="0"/>
        </w:rPr>
        <w:t>&lt;Article&gt;</w:t>
      </w:r>
      <w:r w:rsidRPr="0063394A">
        <w:t>Umocowanie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84CE266" w14:textId="77777777" w:rsidTr="0037002C">
        <w:trPr>
          <w:trHeight w:hRule="exact" w:val="240"/>
          <w:jc w:val="center"/>
        </w:trPr>
        <w:tc>
          <w:tcPr>
            <w:tcW w:w="9752" w:type="dxa"/>
            <w:gridSpan w:val="2"/>
            <w:tcBorders>
              <w:top w:val="nil"/>
              <w:left w:val="nil"/>
              <w:bottom w:val="nil"/>
              <w:right w:val="nil"/>
            </w:tcBorders>
          </w:tcPr>
          <w:p w14:paraId="2DC6A24B" w14:textId="77777777" w:rsidR="006667D7" w:rsidRPr="0063394A" w:rsidRDefault="006667D7" w:rsidP="0037002C"/>
        </w:tc>
      </w:tr>
      <w:tr w:rsidR="006667D7" w:rsidRPr="0063394A" w14:paraId="42BBB95D" w14:textId="77777777" w:rsidTr="0037002C">
        <w:trPr>
          <w:trHeight w:val="240"/>
          <w:jc w:val="center"/>
        </w:trPr>
        <w:tc>
          <w:tcPr>
            <w:tcW w:w="4876" w:type="dxa"/>
            <w:tcBorders>
              <w:top w:val="nil"/>
              <w:left w:val="nil"/>
              <w:bottom w:val="nil"/>
              <w:right w:val="nil"/>
            </w:tcBorders>
          </w:tcPr>
          <w:p w14:paraId="7896440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7BC0294" w14:textId="77777777" w:rsidR="006667D7" w:rsidRPr="0063394A" w:rsidRDefault="006667D7" w:rsidP="0037002C">
            <w:pPr>
              <w:pStyle w:val="AmColumnHeading"/>
            </w:pPr>
            <w:r w:rsidRPr="0063394A">
              <w:t>Poprawka</w:t>
            </w:r>
          </w:p>
        </w:tc>
      </w:tr>
      <w:tr w:rsidR="006667D7" w:rsidRPr="0063394A" w14:paraId="3F0FA553" w14:textId="77777777" w:rsidTr="0037002C">
        <w:trPr>
          <w:jc w:val="center"/>
        </w:trPr>
        <w:tc>
          <w:tcPr>
            <w:tcW w:w="4876" w:type="dxa"/>
            <w:tcBorders>
              <w:top w:val="nil"/>
              <w:left w:val="nil"/>
              <w:bottom w:val="nil"/>
              <w:right w:val="nil"/>
            </w:tcBorders>
          </w:tcPr>
          <w:p w14:paraId="36C2F735" w14:textId="77777777" w:rsidR="006667D7" w:rsidRPr="0063394A" w:rsidRDefault="006667D7" w:rsidP="0037002C">
            <w:pPr>
              <w:pStyle w:val="Normal6a"/>
            </w:pPr>
            <w:r w:rsidRPr="0063394A">
              <w:t xml:space="preserve">uwzględniając Traktat o funkcjonowaniu Unii Europejskiej, w szczególności jego art. 77 ust. 2 oraz art. 79 ust. 2 lit. </w:t>
            </w:r>
            <w:r w:rsidRPr="0063394A">
              <w:rPr>
                <w:b/>
                <w:i/>
              </w:rPr>
              <w:t>c) i</w:t>
            </w:r>
            <w:r w:rsidRPr="0063394A">
              <w:t xml:space="preserve"> d),</w:t>
            </w:r>
          </w:p>
        </w:tc>
        <w:tc>
          <w:tcPr>
            <w:tcW w:w="4876" w:type="dxa"/>
            <w:tcBorders>
              <w:top w:val="nil"/>
              <w:left w:val="nil"/>
              <w:bottom w:val="nil"/>
              <w:right w:val="nil"/>
            </w:tcBorders>
          </w:tcPr>
          <w:p w14:paraId="70927E99" w14:textId="77777777" w:rsidR="006667D7" w:rsidRPr="0063394A" w:rsidRDefault="006667D7" w:rsidP="0037002C">
            <w:pPr>
              <w:pStyle w:val="Normal6a"/>
            </w:pPr>
            <w:r w:rsidRPr="0063394A">
              <w:t>uwzględniając Traktat o funkcjonowaniu Unii Europejskiej, w szczególności jego art. 77 ust. 2 oraz art. 79 ust. 2 lit. d),</w:t>
            </w:r>
          </w:p>
        </w:tc>
      </w:tr>
    </w:tbl>
    <w:p w14:paraId="564630C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DCB0588"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0A0232C" w14:textId="77777777" w:rsidR="006667D7" w:rsidRPr="0063394A" w:rsidRDefault="006667D7" w:rsidP="006667D7">
      <w:pPr>
        <w:pStyle w:val="AmJustText"/>
      </w:pPr>
      <w:r w:rsidRPr="0063394A">
        <w:t xml:space="preserve">Polityka </w:t>
      </w:r>
      <w:proofErr w:type="spellStart"/>
      <w:r w:rsidRPr="0063394A">
        <w:t>powrotowa</w:t>
      </w:r>
      <w:proofErr w:type="spellEnd"/>
      <w:r w:rsidRPr="0063394A">
        <w:t xml:space="preserve"> jest finansowana w ramach instrumentu na rzecz azylu, migracji i integracji. Należy unikać podwójnego finansowania tego samego celu.</w:t>
      </w:r>
    </w:p>
    <w:p w14:paraId="2A7236FD" w14:textId="77777777" w:rsidR="006667D7" w:rsidRPr="0063394A" w:rsidRDefault="006667D7" w:rsidP="006667D7">
      <w:r w:rsidRPr="0063394A">
        <w:rPr>
          <w:rStyle w:val="HideTWBExt"/>
        </w:rPr>
        <w:t>&lt;/AmendB&gt;</w:t>
      </w:r>
    </w:p>
    <w:p w14:paraId="0CFDE0B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20</w:t>
      </w:r>
      <w:r w:rsidRPr="0063394A">
        <w:rPr>
          <w:rStyle w:val="HideTWBExt"/>
          <w:b w:val="0"/>
        </w:rPr>
        <w:t>&lt;/NumAmB&gt;</w:t>
      </w:r>
    </w:p>
    <w:p w14:paraId="02A34925"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4D39B06F" w14:textId="77777777" w:rsidR="006667D7" w:rsidRPr="0063394A" w:rsidRDefault="006667D7" w:rsidP="006667D7">
      <w:pPr>
        <w:pStyle w:val="NormalBold"/>
      </w:pPr>
      <w:r w:rsidRPr="0063394A">
        <w:rPr>
          <w:rStyle w:val="HideTWBExt"/>
          <w:b w:val="0"/>
        </w:rPr>
        <w:t>&lt;/RepeatBlock-By&gt;</w:t>
      </w:r>
    </w:p>
    <w:p w14:paraId="393281A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1A56AD0" w14:textId="77777777" w:rsidR="006667D7" w:rsidRPr="0063394A" w:rsidRDefault="006667D7" w:rsidP="006667D7">
      <w:pPr>
        <w:pStyle w:val="NormalBold"/>
      </w:pPr>
      <w:r w:rsidRPr="0063394A">
        <w:rPr>
          <w:rStyle w:val="HideTWBExt"/>
          <w:b w:val="0"/>
        </w:rPr>
        <w:t>&lt;Article&gt;</w:t>
      </w:r>
      <w:r w:rsidRPr="0063394A">
        <w:t>Motyw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8470F0C" w14:textId="77777777" w:rsidTr="0037002C">
        <w:trPr>
          <w:trHeight w:hRule="exact" w:val="240"/>
          <w:jc w:val="center"/>
        </w:trPr>
        <w:tc>
          <w:tcPr>
            <w:tcW w:w="9752" w:type="dxa"/>
            <w:gridSpan w:val="2"/>
            <w:tcBorders>
              <w:top w:val="nil"/>
              <w:left w:val="nil"/>
              <w:bottom w:val="nil"/>
              <w:right w:val="nil"/>
            </w:tcBorders>
          </w:tcPr>
          <w:p w14:paraId="21FFAAC5" w14:textId="77777777" w:rsidR="006667D7" w:rsidRPr="0063394A" w:rsidRDefault="006667D7" w:rsidP="0037002C"/>
        </w:tc>
      </w:tr>
      <w:tr w:rsidR="006667D7" w:rsidRPr="0063394A" w14:paraId="325960F4" w14:textId="77777777" w:rsidTr="0037002C">
        <w:trPr>
          <w:trHeight w:val="240"/>
          <w:jc w:val="center"/>
        </w:trPr>
        <w:tc>
          <w:tcPr>
            <w:tcW w:w="4876" w:type="dxa"/>
            <w:tcBorders>
              <w:top w:val="nil"/>
              <w:left w:val="nil"/>
              <w:bottom w:val="nil"/>
              <w:right w:val="nil"/>
            </w:tcBorders>
          </w:tcPr>
          <w:p w14:paraId="0919242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48C3852" w14:textId="77777777" w:rsidR="006667D7" w:rsidRPr="0063394A" w:rsidRDefault="006667D7" w:rsidP="0037002C">
            <w:pPr>
              <w:pStyle w:val="AmColumnHeading"/>
            </w:pPr>
            <w:r w:rsidRPr="0063394A">
              <w:t>Poprawka</w:t>
            </w:r>
          </w:p>
        </w:tc>
      </w:tr>
      <w:tr w:rsidR="006667D7" w:rsidRPr="0063394A" w14:paraId="1615E590" w14:textId="77777777" w:rsidTr="0037002C">
        <w:trPr>
          <w:jc w:val="center"/>
        </w:trPr>
        <w:tc>
          <w:tcPr>
            <w:tcW w:w="4876" w:type="dxa"/>
            <w:tcBorders>
              <w:top w:val="nil"/>
              <w:left w:val="nil"/>
              <w:bottom w:val="nil"/>
              <w:right w:val="nil"/>
            </w:tcBorders>
          </w:tcPr>
          <w:p w14:paraId="29E94F34" w14:textId="77777777" w:rsidR="006667D7" w:rsidRPr="0063394A" w:rsidRDefault="006667D7" w:rsidP="0037002C">
            <w:pPr>
              <w:pStyle w:val="Normal6a"/>
            </w:pPr>
            <w:r w:rsidRPr="0063394A">
              <w:lastRenderedPageBreak/>
              <w:t>(1)</w:t>
            </w:r>
            <w:r w:rsidRPr="0063394A">
              <w:tab/>
              <w:t>Cel Unii, jakim jest ustanowienie przestrzeni wolności, bezpieczeństwa i sprawiedliwości zgodnie z art. 67 ust. 1 Traktatu o funkcjonowaniu Unii Europejskiej (TFUE), należy realizować przez zapewnienie unijnego wsparcia na rzecz rozwoju wspólnej polityki UE w dziedzinie kontroli granic zewnętrznych, w tym na rzecz wspólnej polityki wizowej zgodnie z art. 77 ust. 2 lit. a) TFUE.</w:t>
            </w:r>
          </w:p>
        </w:tc>
        <w:tc>
          <w:tcPr>
            <w:tcW w:w="4876" w:type="dxa"/>
            <w:tcBorders>
              <w:top w:val="nil"/>
              <w:left w:val="nil"/>
              <w:bottom w:val="nil"/>
              <w:right w:val="nil"/>
            </w:tcBorders>
          </w:tcPr>
          <w:p w14:paraId="76903A34" w14:textId="77777777" w:rsidR="006667D7" w:rsidRPr="0063394A" w:rsidRDefault="006667D7" w:rsidP="0037002C">
            <w:pPr>
              <w:pStyle w:val="Normal6a"/>
            </w:pPr>
            <w:r w:rsidRPr="0063394A">
              <w:t>(1)</w:t>
            </w:r>
            <w:r w:rsidRPr="0063394A">
              <w:tab/>
              <w:t>Cel Unii, jakim jest ustanowienie przestrzeni wolności, bezpieczeństwa i sprawiedliwości zgodnie z art. 67 ust. 1 Traktatu o funkcjonowaniu Unii Europejskiej (TFUE), należy realizować przez zapewnienie unijnego wsparcia na rzecz rozwoju wspólnej polityki UE w dziedzinie kontroli granic zewnętrznych, w tym na rzecz wspólnej polityki wizowej zgodnie z art. 77 ust. 2 lit. a) TFUE</w:t>
            </w:r>
            <w:r w:rsidRPr="0063394A">
              <w:rPr>
                <w:b/>
                <w:i/>
              </w:rPr>
              <w:t>, przy jednoczesnym zapewnieniu braku kontroli osób na granicach wewnętrznych</w:t>
            </w:r>
            <w:r w:rsidRPr="0063394A">
              <w:t>.</w:t>
            </w:r>
          </w:p>
        </w:tc>
      </w:tr>
    </w:tbl>
    <w:p w14:paraId="611484C6"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B369A5C" w14:textId="77777777" w:rsidR="006667D7" w:rsidRPr="0063394A" w:rsidRDefault="006667D7" w:rsidP="006667D7">
      <w:r w:rsidRPr="0063394A">
        <w:rPr>
          <w:rStyle w:val="HideTWBExt"/>
        </w:rPr>
        <w:t>&lt;/AmendB&gt;</w:t>
      </w:r>
    </w:p>
    <w:p w14:paraId="0045CA6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21</w:t>
      </w:r>
      <w:r w:rsidRPr="0063394A">
        <w:rPr>
          <w:rStyle w:val="HideTWBExt"/>
          <w:b w:val="0"/>
        </w:rPr>
        <w:t>&lt;/NumAmB&gt;</w:t>
      </w:r>
    </w:p>
    <w:p w14:paraId="1071FEED"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004D7E1B" w14:textId="77777777" w:rsidR="006667D7" w:rsidRPr="0063394A" w:rsidRDefault="006667D7" w:rsidP="006667D7">
      <w:pPr>
        <w:pStyle w:val="NormalBold"/>
      </w:pPr>
      <w:r w:rsidRPr="0063394A">
        <w:rPr>
          <w:rStyle w:val="HideTWBExt"/>
          <w:b w:val="0"/>
        </w:rPr>
        <w:t>&lt;/RepeatBlock-By&gt;</w:t>
      </w:r>
    </w:p>
    <w:p w14:paraId="37EB6F8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E22C0BA" w14:textId="77777777" w:rsidR="006667D7" w:rsidRPr="0063394A" w:rsidRDefault="006667D7" w:rsidP="006667D7">
      <w:pPr>
        <w:pStyle w:val="NormalBold"/>
      </w:pPr>
      <w:r w:rsidRPr="0063394A">
        <w:rPr>
          <w:rStyle w:val="HideTWBExt"/>
          <w:b w:val="0"/>
        </w:rPr>
        <w:t>&lt;Article&gt;</w:t>
      </w:r>
      <w:r w:rsidRPr="0063394A">
        <w:t>Motyw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9F58E4F" w14:textId="77777777" w:rsidTr="0037002C">
        <w:trPr>
          <w:trHeight w:hRule="exact" w:val="240"/>
          <w:jc w:val="center"/>
        </w:trPr>
        <w:tc>
          <w:tcPr>
            <w:tcW w:w="9752" w:type="dxa"/>
            <w:gridSpan w:val="2"/>
            <w:tcBorders>
              <w:top w:val="nil"/>
              <w:left w:val="nil"/>
              <w:bottom w:val="nil"/>
              <w:right w:val="nil"/>
            </w:tcBorders>
          </w:tcPr>
          <w:p w14:paraId="764897D4" w14:textId="77777777" w:rsidR="006667D7" w:rsidRPr="0063394A" w:rsidRDefault="006667D7" w:rsidP="0037002C"/>
        </w:tc>
      </w:tr>
      <w:tr w:rsidR="006667D7" w:rsidRPr="0063394A" w14:paraId="170E3C3C" w14:textId="77777777" w:rsidTr="0037002C">
        <w:trPr>
          <w:trHeight w:val="240"/>
          <w:jc w:val="center"/>
        </w:trPr>
        <w:tc>
          <w:tcPr>
            <w:tcW w:w="4876" w:type="dxa"/>
            <w:tcBorders>
              <w:top w:val="nil"/>
              <w:left w:val="nil"/>
              <w:bottom w:val="nil"/>
              <w:right w:val="nil"/>
            </w:tcBorders>
          </w:tcPr>
          <w:p w14:paraId="3C6154E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D03D4F8" w14:textId="77777777" w:rsidR="006667D7" w:rsidRPr="0063394A" w:rsidRDefault="006667D7" w:rsidP="0037002C">
            <w:pPr>
              <w:pStyle w:val="AmColumnHeading"/>
            </w:pPr>
            <w:r w:rsidRPr="0063394A">
              <w:t>Poprawka</w:t>
            </w:r>
          </w:p>
        </w:tc>
      </w:tr>
      <w:tr w:rsidR="006667D7" w:rsidRPr="0063394A" w14:paraId="69FC32B0" w14:textId="77777777" w:rsidTr="0037002C">
        <w:trPr>
          <w:jc w:val="center"/>
        </w:trPr>
        <w:tc>
          <w:tcPr>
            <w:tcW w:w="4876" w:type="dxa"/>
            <w:tcBorders>
              <w:top w:val="nil"/>
              <w:left w:val="nil"/>
              <w:bottom w:val="nil"/>
              <w:right w:val="nil"/>
            </w:tcBorders>
          </w:tcPr>
          <w:p w14:paraId="1829934E" w14:textId="77777777" w:rsidR="006667D7" w:rsidRPr="0063394A" w:rsidRDefault="006667D7" w:rsidP="0037002C">
            <w:pPr>
              <w:pStyle w:val="Normal6a"/>
            </w:pPr>
            <w:r w:rsidRPr="0063394A">
              <w:t>(1)</w:t>
            </w:r>
            <w:r w:rsidRPr="0063394A">
              <w:tab/>
              <w:t xml:space="preserve">Cel Unii, jakim jest ustanowienie przestrzeni wolności, bezpieczeństwa i sprawiedliwości zgodnie z art. 67 ust. 1 Traktatu o funkcjonowaniu Unii Europejskiej (TFUE), należy realizować przez zapewnienie unijnego wsparcia na rzecz rozwoju wspólnej polityki UE w dziedzinie </w:t>
            </w:r>
            <w:r w:rsidRPr="0063394A">
              <w:rPr>
                <w:b/>
                <w:i/>
              </w:rPr>
              <w:t>kontroli granic</w:t>
            </w:r>
            <w:r w:rsidRPr="0063394A">
              <w:t xml:space="preserve"> zewnętrznych</w:t>
            </w:r>
            <w:r w:rsidRPr="0063394A">
              <w:rPr>
                <w:b/>
                <w:bCs/>
                <w:i/>
                <w:iCs/>
              </w:rPr>
              <w:t>, w tym</w:t>
            </w:r>
            <w:r w:rsidRPr="0063394A">
              <w:t xml:space="preserve"> na rzecz wspólnej polityki wizowej zgodnie z art. 77 ust. 2 lit. a) TFUE.</w:t>
            </w:r>
          </w:p>
        </w:tc>
        <w:tc>
          <w:tcPr>
            <w:tcW w:w="4876" w:type="dxa"/>
            <w:tcBorders>
              <w:top w:val="nil"/>
              <w:left w:val="nil"/>
              <w:bottom w:val="nil"/>
              <w:right w:val="nil"/>
            </w:tcBorders>
          </w:tcPr>
          <w:p w14:paraId="0E04D215" w14:textId="77777777" w:rsidR="006667D7" w:rsidRPr="0063394A" w:rsidRDefault="006667D7" w:rsidP="0037002C">
            <w:pPr>
              <w:pStyle w:val="Normal6a"/>
            </w:pPr>
            <w:r w:rsidRPr="0063394A">
              <w:t>(1)</w:t>
            </w:r>
            <w:r w:rsidRPr="0063394A">
              <w:tab/>
              <w:t xml:space="preserve">Cel Unii, jakim jest ustanowienie przestrzeni wolności, bezpieczeństwa i sprawiedliwości </w:t>
            </w:r>
            <w:r w:rsidRPr="0063394A">
              <w:rPr>
                <w:b/>
                <w:i/>
              </w:rPr>
              <w:t>z poszanowaniem praw podstawowych</w:t>
            </w:r>
            <w:r w:rsidRPr="0063394A">
              <w:t xml:space="preserve"> zgodnie z art. 67 ust. 1 Traktatu o funkcjonowaniu Unii Europejskiej (TFUE), należy realizować przez zapewnienie unijnego wsparcia na rzecz rozwoju wspólnej polityki UE w dziedzinie </w:t>
            </w:r>
            <w:r w:rsidRPr="0063394A">
              <w:rPr>
                <w:b/>
                <w:i/>
              </w:rPr>
              <w:t>zintegrowanego zarządzania granicami, odpraw granicznych na granicach</w:t>
            </w:r>
            <w:r w:rsidRPr="0063394A">
              <w:t xml:space="preserve"> zewnętrznych </w:t>
            </w:r>
            <w:r w:rsidRPr="0063394A">
              <w:rPr>
                <w:b/>
                <w:i/>
              </w:rPr>
              <w:t>oraz</w:t>
            </w:r>
            <w:r w:rsidRPr="0063394A">
              <w:t xml:space="preserve"> na rzecz wspólnej polityki wizowej zgodnie z art. 77 ust. 2 lit. a) TFUE.</w:t>
            </w:r>
          </w:p>
        </w:tc>
      </w:tr>
    </w:tbl>
    <w:p w14:paraId="0B317996"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4121556"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44C92D4E" w14:textId="77777777" w:rsidR="006667D7" w:rsidRPr="0063394A" w:rsidRDefault="006667D7" w:rsidP="006667D7">
      <w:pPr>
        <w:pStyle w:val="AmJustText"/>
      </w:pPr>
      <w:r w:rsidRPr="0063394A">
        <w:t>Lepsze odzwierciedlenie brzmienia art. 67 ust. 1.</w:t>
      </w:r>
    </w:p>
    <w:p w14:paraId="74DBD17D" w14:textId="77777777" w:rsidR="006667D7" w:rsidRPr="0063394A" w:rsidRDefault="006667D7" w:rsidP="006667D7">
      <w:r w:rsidRPr="0063394A">
        <w:rPr>
          <w:rStyle w:val="HideTWBExt"/>
        </w:rPr>
        <w:t>&lt;/AmendB&gt;</w:t>
      </w:r>
    </w:p>
    <w:p w14:paraId="793CCFD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22</w:t>
      </w:r>
      <w:r w:rsidRPr="0063394A">
        <w:rPr>
          <w:rStyle w:val="HideTWBExt"/>
          <w:b w:val="0"/>
        </w:rPr>
        <w:t>&lt;/NumAmB&gt;</w:t>
      </w:r>
    </w:p>
    <w:p w14:paraId="2CFF86C3" w14:textId="77777777" w:rsidR="006667D7" w:rsidRPr="0063394A" w:rsidRDefault="006667D7" w:rsidP="006667D7">
      <w:pPr>
        <w:pStyle w:val="NormalBold"/>
      </w:pPr>
      <w:r w:rsidRPr="0063394A">
        <w:rPr>
          <w:rStyle w:val="HideTWBExt"/>
          <w:b w:val="0"/>
        </w:rPr>
        <w:lastRenderedPageBreak/>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61E1BE48" w14:textId="77777777" w:rsidR="006667D7" w:rsidRPr="0063394A" w:rsidRDefault="006667D7" w:rsidP="006667D7">
      <w:pPr>
        <w:pStyle w:val="NormalBold"/>
      </w:pPr>
      <w:r w:rsidRPr="0063394A">
        <w:rPr>
          <w:rStyle w:val="HideTWBExt"/>
          <w:b w:val="0"/>
        </w:rPr>
        <w:t>&lt;/RepeatBlock-By&gt;</w:t>
      </w:r>
    </w:p>
    <w:p w14:paraId="2C4DA90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A5A0EFE" w14:textId="77777777" w:rsidR="006667D7" w:rsidRPr="0063394A" w:rsidRDefault="006667D7" w:rsidP="006667D7">
      <w:pPr>
        <w:pStyle w:val="NormalBold"/>
      </w:pPr>
      <w:r w:rsidRPr="0063394A">
        <w:rPr>
          <w:rStyle w:val="HideTWBExt"/>
          <w:b w:val="0"/>
        </w:rPr>
        <w:t>&lt;Article&gt;</w:t>
      </w:r>
      <w:r w:rsidRPr="0063394A">
        <w:t>Motyw 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6CDB2F2" w14:textId="77777777" w:rsidTr="0037002C">
        <w:trPr>
          <w:trHeight w:hRule="exact" w:val="240"/>
          <w:jc w:val="center"/>
        </w:trPr>
        <w:tc>
          <w:tcPr>
            <w:tcW w:w="9752" w:type="dxa"/>
            <w:gridSpan w:val="2"/>
            <w:tcBorders>
              <w:top w:val="nil"/>
              <w:left w:val="nil"/>
              <w:bottom w:val="nil"/>
              <w:right w:val="nil"/>
            </w:tcBorders>
          </w:tcPr>
          <w:p w14:paraId="2BFDE883" w14:textId="77777777" w:rsidR="006667D7" w:rsidRPr="0063394A" w:rsidRDefault="006667D7" w:rsidP="0037002C"/>
        </w:tc>
      </w:tr>
      <w:tr w:rsidR="006667D7" w:rsidRPr="0063394A" w14:paraId="5EF51023" w14:textId="77777777" w:rsidTr="0037002C">
        <w:trPr>
          <w:trHeight w:val="240"/>
          <w:jc w:val="center"/>
        </w:trPr>
        <w:tc>
          <w:tcPr>
            <w:tcW w:w="4876" w:type="dxa"/>
            <w:tcBorders>
              <w:top w:val="nil"/>
              <w:left w:val="nil"/>
              <w:bottom w:val="nil"/>
              <w:right w:val="nil"/>
            </w:tcBorders>
          </w:tcPr>
          <w:p w14:paraId="5C56C115"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73A344D" w14:textId="77777777" w:rsidR="006667D7" w:rsidRPr="0063394A" w:rsidRDefault="006667D7" w:rsidP="0037002C">
            <w:pPr>
              <w:pStyle w:val="AmColumnHeading"/>
            </w:pPr>
            <w:r w:rsidRPr="0063394A">
              <w:t>Poprawka</w:t>
            </w:r>
          </w:p>
        </w:tc>
      </w:tr>
      <w:tr w:rsidR="006667D7" w:rsidRPr="0063394A" w14:paraId="2F055C29" w14:textId="77777777" w:rsidTr="0037002C">
        <w:trPr>
          <w:jc w:val="center"/>
        </w:trPr>
        <w:tc>
          <w:tcPr>
            <w:tcW w:w="4876" w:type="dxa"/>
            <w:tcBorders>
              <w:top w:val="nil"/>
              <w:left w:val="nil"/>
              <w:bottom w:val="nil"/>
              <w:right w:val="nil"/>
            </w:tcBorders>
          </w:tcPr>
          <w:p w14:paraId="7A790852" w14:textId="77777777" w:rsidR="006667D7" w:rsidRPr="0063394A" w:rsidRDefault="006667D7" w:rsidP="0037002C">
            <w:pPr>
              <w:pStyle w:val="Normal6a"/>
            </w:pPr>
            <w:r w:rsidRPr="0063394A">
              <w:t>(2)</w:t>
            </w:r>
            <w:r w:rsidRPr="0063394A">
              <w:tab/>
              <w:t xml:space="preserve">Aby zapewnić skuteczne i wydajne funkcjonowanie strefy </w:t>
            </w:r>
            <w:proofErr w:type="spellStart"/>
            <w:r w:rsidRPr="0063394A">
              <w:t>Schengen</w:t>
            </w:r>
            <w:proofErr w:type="spellEnd"/>
            <w:r w:rsidRPr="0063394A">
              <w:t xml:space="preserve"> bez granic wewnętrznych, nadrzędne znaczenie dla integralności i odporności strefy </w:t>
            </w:r>
            <w:proofErr w:type="spellStart"/>
            <w:r w:rsidRPr="0063394A">
              <w:t>Schengen</w:t>
            </w:r>
            <w:proofErr w:type="spellEnd"/>
            <w:r w:rsidRPr="0063394A">
              <w:t xml:space="preserve"> mają solidne ramy zarządzania</w:t>
            </w:r>
            <w:r w:rsidRPr="0063394A">
              <w:rPr>
                <w:b/>
                <w:i/>
              </w:rPr>
              <w:t>, skuteczne europejskie zintegrowane zarządzanie granicami, wdrażane przez Europejską Straż Graniczną i Przybrzeżną, ustanowioną rozporządzeniem Parlamentu Europejskiego i Rady (UE) 2019/1896</w:t>
            </w:r>
            <w:r w:rsidRPr="0063394A">
              <w:rPr>
                <w:b/>
                <w:i/>
                <w:vertAlign w:val="superscript"/>
              </w:rPr>
              <w:t>3</w:t>
            </w:r>
            <w:r w:rsidRPr="0063394A">
              <w:rPr>
                <w:b/>
                <w:i/>
              </w:rPr>
              <w:t>,</w:t>
            </w:r>
            <w:r w:rsidRPr="0063394A">
              <w:t xml:space="preserve"> oraz unijna polityka wizowa.</w:t>
            </w:r>
          </w:p>
        </w:tc>
        <w:tc>
          <w:tcPr>
            <w:tcW w:w="4876" w:type="dxa"/>
            <w:tcBorders>
              <w:top w:val="nil"/>
              <w:left w:val="nil"/>
              <w:bottom w:val="nil"/>
              <w:right w:val="nil"/>
            </w:tcBorders>
          </w:tcPr>
          <w:p w14:paraId="10412A6D" w14:textId="77777777" w:rsidR="006667D7" w:rsidRPr="0063394A" w:rsidRDefault="006667D7" w:rsidP="0037002C">
            <w:pPr>
              <w:pStyle w:val="Normal6a"/>
            </w:pPr>
            <w:r w:rsidRPr="0063394A">
              <w:t>(2)</w:t>
            </w:r>
            <w:r w:rsidRPr="0063394A">
              <w:tab/>
              <w:t xml:space="preserve">Aby zapewnić skuteczne i wydajne funkcjonowanie strefy </w:t>
            </w:r>
            <w:proofErr w:type="spellStart"/>
            <w:r w:rsidRPr="0063394A">
              <w:t>Schengen</w:t>
            </w:r>
            <w:proofErr w:type="spellEnd"/>
            <w:r w:rsidRPr="0063394A">
              <w:t xml:space="preserve"> bez granic wewnętrznych, nadrzędne znaczenie dla integralności i odporności strefy </w:t>
            </w:r>
            <w:proofErr w:type="spellStart"/>
            <w:r w:rsidRPr="0063394A">
              <w:t>Schengen</w:t>
            </w:r>
            <w:proofErr w:type="spellEnd"/>
            <w:r w:rsidRPr="0063394A">
              <w:t xml:space="preserve"> mają solidne ramy zarządzania oraz unijna polityka wizowa.</w:t>
            </w:r>
          </w:p>
        </w:tc>
      </w:tr>
      <w:tr w:rsidR="006667D7" w:rsidRPr="0063394A" w14:paraId="188EF948" w14:textId="77777777" w:rsidTr="0037002C">
        <w:trPr>
          <w:jc w:val="center"/>
        </w:trPr>
        <w:tc>
          <w:tcPr>
            <w:tcW w:w="4876" w:type="dxa"/>
            <w:tcBorders>
              <w:top w:val="nil"/>
              <w:left w:val="nil"/>
              <w:bottom w:val="nil"/>
              <w:right w:val="nil"/>
            </w:tcBorders>
          </w:tcPr>
          <w:p w14:paraId="7BAD4C16"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424CD4DD" w14:textId="77777777" w:rsidR="006667D7" w:rsidRPr="0063394A" w:rsidRDefault="006667D7" w:rsidP="0037002C"/>
        </w:tc>
      </w:tr>
      <w:tr w:rsidR="006667D7" w:rsidRPr="0063394A" w14:paraId="56FD4085" w14:textId="77777777" w:rsidTr="0037002C">
        <w:trPr>
          <w:jc w:val="center"/>
        </w:trPr>
        <w:tc>
          <w:tcPr>
            <w:tcW w:w="4876" w:type="dxa"/>
            <w:tcBorders>
              <w:top w:val="nil"/>
              <w:left w:val="nil"/>
              <w:bottom w:val="nil"/>
              <w:right w:val="nil"/>
            </w:tcBorders>
          </w:tcPr>
          <w:p w14:paraId="3FFDEE36" w14:textId="77777777" w:rsidR="006667D7" w:rsidRPr="0063394A" w:rsidRDefault="006667D7" w:rsidP="0037002C">
            <w:pPr>
              <w:pStyle w:val="Normal6a"/>
            </w:pPr>
            <w:r w:rsidRPr="0063394A">
              <w:rPr>
                <w:b/>
                <w:i/>
                <w:vertAlign w:val="superscript"/>
              </w:rPr>
              <w:t>3</w:t>
            </w:r>
            <w:r w:rsidRPr="0063394A">
              <w:t xml:space="preserve"> </w:t>
            </w:r>
            <w:r w:rsidRPr="0063394A">
              <w:rPr>
                <w:b/>
                <w:i/>
              </w:rPr>
              <w:t>Rozporządzenie Parlamentu Europejskiego i Rady (UE) 2019/1896 z dnia 13 listopada 2019 r. w sprawie Europejskiej Straży Granicznej i Przybrzeżnej oraz uchylenia rozporządzeń (UE) nr 1052/2013 i (UE) 2016/1624 (Dz.U. L 295 z 14.11.2019, s. 1, ELI: http://data.europa.eu/eli/reg/2019/1896/oj).</w:t>
            </w:r>
          </w:p>
        </w:tc>
        <w:tc>
          <w:tcPr>
            <w:tcW w:w="4876" w:type="dxa"/>
            <w:tcBorders>
              <w:top w:val="nil"/>
              <w:left w:val="nil"/>
              <w:bottom w:val="nil"/>
              <w:right w:val="nil"/>
            </w:tcBorders>
          </w:tcPr>
          <w:p w14:paraId="0BA86A28" w14:textId="77777777" w:rsidR="006667D7" w:rsidRPr="0063394A" w:rsidRDefault="006667D7" w:rsidP="0037002C"/>
        </w:tc>
      </w:tr>
    </w:tbl>
    <w:p w14:paraId="4CA10CC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974F02F" w14:textId="77777777" w:rsidR="006667D7" w:rsidRPr="0063394A" w:rsidRDefault="006667D7" w:rsidP="006667D7">
      <w:r w:rsidRPr="0063394A">
        <w:rPr>
          <w:rStyle w:val="HideTWBExt"/>
        </w:rPr>
        <w:t>&lt;/AmendB&gt;</w:t>
      </w:r>
    </w:p>
    <w:p w14:paraId="7352A0F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23</w:t>
      </w:r>
      <w:r w:rsidRPr="0063394A">
        <w:rPr>
          <w:rStyle w:val="HideTWBExt"/>
          <w:b w:val="0"/>
        </w:rPr>
        <w:t>&lt;/NumAmB&gt;</w:t>
      </w:r>
    </w:p>
    <w:p w14:paraId="43F66233"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5E220E2D" w14:textId="77777777" w:rsidR="006667D7" w:rsidRPr="0063394A" w:rsidRDefault="006667D7" w:rsidP="006667D7">
      <w:pPr>
        <w:pStyle w:val="NormalBold"/>
      </w:pPr>
      <w:r w:rsidRPr="0063394A">
        <w:rPr>
          <w:rStyle w:val="HideTWBExt"/>
          <w:b w:val="0"/>
        </w:rPr>
        <w:t>&lt;/RepeatBlock-By&gt;</w:t>
      </w:r>
    </w:p>
    <w:p w14:paraId="5B86B16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950D38C" w14:textId="77777777" w:rsidR="006667D7" w:rsidRPr="0063394A" w:rsidRDefault="006667D7" w:rsidP="006667D7">
      <w:pPr>
        <w:pStyle w:val="NormalBold"/>
      </w:pPr>
      <w:r w:rsidRPr="0063394A">
        <w:rPr>
          <w:rStyle w:val="HideTWBExt"/>
          <w:b w:val="0"/>
        </w:rPr>
        <w:t>&lt;Article&gt;</w:t>
      </w:r>
      <w:r w:rsidRPr="0063394A">
        <w:t>Motyw 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7459B42" w14:textId="77777777" w:rsidTr="0037002C">
        <w:trPr>
          <w:trHeight w:hRule="exact" w:val="240"/>
          <w:jc w:val="center"/>
        </w:trPr>
        <w:tc>
          <w:tcPr>
            <w:tcW w:w="9752" w:type="dxa"/>
            <w:gridSpan w:val="2"/>
            <w:tcBorders>
              <w:top w:val="nil"/>
              <w:left w:val="nil"/>
              <w:bottom w:val="nil"/>
              <w:right w:val="nil"/>
            </w:tcBorders>
          </w:tcPr>
          <w:p w14:paraId="0CD089DD" w14:textId="77777777" w:rsidR="006667D7" w:rsidRPr="0063394A" w:rsidRDefault="006667D7" w:rsidP="0037002C"/>
        </w:tc>
      </w:tr>
      <w:tr w:rsidR="006667D7" w:rsidRPr="0063394A" w14:paraId="74ED5192" w14:textId="77777777" w:rsidTr="0037002C">
        <w:trPr>
          <w:trHeight w:val="240"/>
          <w:jc w:val="center"/>
        </w:trPr>
        <w:tc>
          <w:tcPr>
            <w:tcW w:w="4876" w:type="dxa"/>
            <w:tcBorders>
              <w:top w:val="nil"/>
              <w:left w:val="nil"/>
              <w:bottom w:val="nil"/>
              <w:right w:val="nil"/>
            </w:tcBorders>
          </w:tcPr>
          <w:p w14:paraId="046200C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EC3B46B" w14:textId="77777777" w:rsidR="006667D7" w:rsidRPr="0063394A" w:rsidRDefault="006667D7" w:rsidP="0037002C">
            <w:pPr>
              <w:pStyle w:val="AmColumnHeading"/>
            </w:pPr>
            <w:r w:rsidRPr="0063394A">
              <w:t>Poprawka</w:t>
            </w:r>
          </w:p>
        </w:tc>
      </w:tr>
      <w:tr w:rsidR="006667D7" w:rsidRPr="0063394A" w14:paraId="2C4C1A6E" w14:textId="77777777" w:rsidTr="0037002C">
        <w:trPr>
          <w:jc w:val="center"/>
        </w:trPr>
        <w:tc>
          <w:tcPr>
            <w:tcW w:w="4876" w:type="dxa"/>
            <w:tcBorders>
              <w:top w:val="nil"/>
              <w:left w:val="nil"/>
              <w:bottom w:val="nil"/>
              <w:right w:val="nil"/>
            </w:tcBorders>
          </w:tcPr>
          <w:p w14:paraId="4F5F5309" w14:textId="77777777" w:rsidR="006667D7" w:rsidRPr="0063394A" w:rsidRDefault="006667D7" w:rsidP="0037002C">
            <w:pPr>
              <w:pStyle w:val="Normal6a"/>
            </w:pPr>
            <w:r w:rsidRPr="0063394A">
              <w:t>(2)</w:t>
            </w:r>
            <w:r w:rsidRPr="0063394A">
              <w:tab/>
              <w:t xml:space="preserve">Aby zapewnić skuteczne i wydajne funkcjonowanie strefy </w:t>
            </w:r>
            <w:proofErr w:type="spellStart"/>
            <w:r w:rsidRPr="0063394A">
              <w:t>Schengen</w:t>
            </w:r>
            <w:proofErr w:type="spellEnd"/>
            <w:r w:rsidRPr="0063394A">
              <w:t xml:space="preserve"> bez granic wewnętrznych, nadrzędne znaczenie dla integralności i odporności strefy </w:t>
            </w:r>
            <w:proofErr w:type="spellStart"/>
            <w:r w:rsidRPr="0063394A">
              <w:lastRenderedPageBreak/>
              <w:t>Schengen</w:t>
            </w:r>
            <w:proofErr w:type="spellEnd"/>
            <w:r w:rsidRPr="0063394A">
              <w:t xml:space="preserve"> mają solidne ramy zarządzania, skuteczne europejskie zintegrowane zarządzanie granicami, wdrażane przez Europejską Straż Graniczną i Przybrzeżną, ustanowioną rozporządzeniem Parlamentu Europejskiego i Rady (UE) 2019/1896</w:t>
            </w:r>
            <w:r w:rsidRPr="0063394A">
              <w:rPr>
                <w:vertAlign w:val="superscript"/>
              </w:rPr>
              <w:t>3</w:t>
            </w:r>
            <w:r w:rsidRPr="0063394A">
              <w:t>, oraz unijna polityka wizowa.</w:t>
            </w:r>
          </w:p>
        </w:tc>
        <w:tc>
          <w:tcPr>
            <w:tcW w:w="4876" w:type="dxa"/>
            <w:tcBorders>
              <w:top w:val="nil"/>
              <w:left w:val="nil"/>
              <w:bottom w:val="nil"/>
              <w:right w:val="nil"/>
            </w:tcBorders>
          </w:tcPr>
          <w:p w14:paraId="170169FF" w14:textId="442D0DF2" w:rsidR="006667D7" w:rsidRPr="0063394A" w:rsidRDefault="006667D7" w:rsidP="0037002C">
            <w:pPr>
              <w:pStyle w:val="Normal6a"/>
            </w:pPr>
            <w:r w:rsidRPr="0063394A">
              <w:lastRenderedPageBreak/>
              <w:t>(2)</w:t>
            </w:r>
            <w:r w:rsidRPr="0063394A">
              <w:tab/>
              <w:t xml:space="preserve">Aby zapewnić skuteczne i wydajne funkcjonowanie strefy </w:t>
            </w:r>
            <w:proofErr w:type="spellStart"/>
            <w:r w:rsidRPr="0063394A">
              <w:t>Schengen</w:t>
            </w:r>
            <w:proofErr w:type="spellEnd"/>
            <w:r w:rsidRPr="0063394A">
              <w:t xml:space="preserve"> bez granic wewnętrznych, nadrzędne znaczenie dla integralności i odporności strefy </w:t>
            </w:r>
            <w:proofErr w:type="spellStart"/>
            <w:r w:rsidRPr="0063394A">
              <w:lastRenderedPageBreak/>
              <w:t>Schengen</w:t>
            </w:r>
            <w:proofErr w:type="spellEnd"/>
            <w:r w:rsidR="0073035E">
              <w:t xml:space="preserve"> </w:t>
            </w:r>
            <w:r w:rsidRPr="0063394A">
              <w:rPr>
                <w:b/>
                <w:bCs/>
                <w:i/>
                <w:iCs/>
              </w:rPr>
              <w:t>oraz dla zapobiegania nielegalnej migracji, przestępczości transgranicznej i zagrożeniom dla bezpieczeństwa</w:t>
            </w:r>
            <w:r w:rsidRPr="0063394A">
              <w:t xml:space="preserve"> mają solidne ramy zarządzania, skuteczne europejskie zintegrowane zarządzanie granicami, wdrażane przez Europejską Straż Graniczną i Przybrzeżną, ustanowioną rozporządzeniem Parlamentu Europejskiego i Rady (UE) 2019/1896, oraz unijna polityka wizowa.</w:t>
            </w:r>
          </w:p>
        </w:tc>
      </w:tr>
      <w:tr w:rsidR="006667D7" w:rsidRPr="0063394A" w14:paraId="62627DC8" w14:textId="77777777" w:rsidTr="0037002C">
        <w:trPr>
          <w:jc w:val="center"/>
        </w:trPr>
        <w:tc>
          <w:tcPr>
            <w:tcW w:w="4876" w:type="dxa"/>
            <w:tcBorders>
              <w:top w:val="nil"/>
              <w:left w:val="nil"/>
              <w:bottom w:val="nil"/>
              <w:right w:val="nil"/>
            </w:tcBorders>
          </w:tcPr>
          <w:p w14:paraId="7E9EA9AD"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27E04923" w14:textId="77777777" w:rsidR="006667D7" w:rsidRPr="0063394A" w:rsidRDefault="006667D7" w:rsidP="0037002C">
            <w:pPr>
              <w:pStyle w:val="Normal6a"/>
            </w:pPr>
            <w:r w:rsidRPr="0063394A">
              <w:rPr>
                <w:b/>
                <w:i/>
              </w:rPr>
              <w:t>_________________</w:t>
            </w:r>
          </w:p>
        </w:tc>
      </w:tr>
      <w:tr w:rsidR="006667D7" w:rsidRPr="0063394A" w14:paraId="5AD66979" w14:textId="77777777" w:rsidTr="0037002C">
        <w:trPr>
          <w:jc w:val="center"/>
        </w:trPr>
        <w:tc>
          <w:tcPr>
            <w:tcW w:w="4876" w:type="dxa"/>
            <w:tcBorders>
              <w:top w:val="nil"/>
              <w:left w:val="nil"/>
              <w:bottom w:val="nil"/>
              <w:right w:val="nil"/>
            </w:tcBorders>
          </w:tcPr>
          <w:p w14:paraId="77805917" w14:textId="77777777" w:rsidR="006667D7" w:rsidRPr="0063394A" w:rsidRDefault="006667D7" w:rsidP="0037002C">
            <w:pPr>
              <w:pStyle w:val="Normal6a"/>
            </w:pPr>
            <w:r w:rsidRPr="0063394A">
              <w:rPr>
                <w:vertAlign w:val="superscript"/>
              </w:rPr>
              <w:t>3</w:t>
            </w:r>
            <w:r w:rsidRPr="0063394A">
              <w:t xml:space="preserve"> Rozporządzenie Parlamentu Europejskiego i Rady (UE) 2019/1896 z dnia 13 listopada 2019 r. w sprawie Europejskiej Straży Granicznej i Przybrzeżnej oraz uchylenia rozporządzeń (UE) nr 1052/2013 i (UE) 2016/1624 (Dz.U. L 295 z 14.11.2019, s. 1). http://data.europa.eu/eli/reg/2019/1896/oj).</w:t>
            </w:r>
          </w:p>
        </w:tc>
        <w:tc>
          <w:tcPr>
            <w:tcW w:w="4876" w:type="dxa"/>
            <w:tcBorders>
              <w:top w:val="nil"/>
              <w:left w:val="nil"/>
              <w:bottom w:val="nil"/>
              <w:right w:val="nil"/>
            </w:tcBorders>
          </w:tcPr>
          <w:p w14:paraId="11E6B5BA" w14:textId="77777777" w:rsidR="006667D7" w:rsidRPr="0063394A" w:rsidRDefault="006667D7" w:rsidP="0037002C">
            <w:pPr>
              <w:pStyle w:val="Normal6a"/>
            </w:pPr>
            <w:r w:rsidRPr="0063394A">
              <w:rPr>
                <w:vertAlign w:val="superscript"/>
              </w:rPr>
              <w:t>3</w:t>
            </w:r>
            <w:r w:rsidRPr="0063394A">
              <w:t xml:space="preserve"> Rozporządzenie Parlamentu Europejskiego i Rady (UE) 2019/1896 z dnia 13 listopada 2019 r. w sprawie Europejskiej Straży Granicznej i Przybrzeżnej oraz uchylenia rozporządzeń (UE) nr 1052/2013 i (UE) 2016/1624 (Dz.U. L 295 z 14.11.2019, s. 1). http://data.europa.eu/eli/reg/2019/1896/oj).</w:t>
            </w:r>
          </w:p>
        </w:tc>
      </w:tr>
    </w:tbl>
    <w:p w14:paraId="6E993D0B"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07C7B307" w14:textId="77777777" w:rsidR="006667D7" w:rsidRPr="0063394A" w:rsidRDefault="006667D7" w:rsidP="006667D7">
      <w:r w:rsidRPr="0063394A">
        <w:rPr>
          <w:rStyle w:val="HideTWBExt"/>
        </w:rPr>
        <w:t>&lt;/AmendB&gt;</w:t>
      </w:r>
    </w:p>
    <w:p w14:paraId="06928F8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24</w:t>
      </w:r>
      <w:r w:rsidRPr="0063394A">
        <w:rPr>
          <w:rStyle w:val="HideTWBExt"/>
          <w:b w:val="0"/>
        </w:rPr>
        <w:t>&lt;/NumAmB&gt;</w:t>
      </w:r>
    </w:p>
    <w:p w14:paraId="3F98D887"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65B78C81" w14:textId="77777777" w:rsidR="006667D7" w:rsidRPr="0063394A" w:rsidRDefault="006667D7" w:rsidP="006667D7">
      <w:pPr>
        <w:pStyle w:val="NormalBold"/>
      </w:pPr>
      <w:r w:rsidRPr="0063394A">
        <w:rPr>
          <w:rStyle w:val="HideTWBExt"/>
          <w:b w:val="0"/>
        </w:rPr>
        <w:t>&lt;/RepeatBlock-By&gt;</w:t>
      </w:r>
    </w:p>
    <w:p w14:paraId="4D962C6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532F2DE" w14:textId="77777777" w:rsidR="006667D7" w:rsidRPr="0063394A" w:rsidRDefault="006667D7" w:rsidP="006667D7">
      <w:pPr>
        <w:pStyle w:val="NormalBold"/>
      </w:pPr>
      <w:r w:rsidRPr="0063394A">
        <w:rPr>
          <w:rStyle w:val="HideTWBExt"/>
          <w:b w:val="0"/>
        </w:rPr>
        <w:t>&lt;Article&gt;</w:t>
      </w:r>
      <w:r w:rsidRPr="0063394A">
        <w:t>Motyw 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0F90C5D" w14:textId="77777777" w:rsidTr="0037002C">
        <w:trPr>
          <w:trHeight w:hRule="exact" w:val="240"/>
          <w:jc w:val="center"/>
        </w:trPr>
        <w:tc>
          <w:tcPr>
            <w:tcW w:w="9752" w:type="dxa"/>
            <w:gridSpan w:val="2"/>
            <w:tcBorders>
              <w:top w:val="nil"/>
              <w:left w:val="nil"/>
              <w:bottom w:val="nil"/>
              <w:right w:val="nil"/>
            </w:tcBorders>
          </w:tcPr>
          <w:p w14:paraId="5E9BFB00" w14:textId="77777777" w:rsidR="006667D7" w:rsidRPr="0063394A" w:rsidRDefault="006667D7" w:rsidP="0037002C"/>
        </w:tc>
      </w:tr>
      <w:tr w:rsidR="006667D7" w:rsidRPr="0063394A" w14:paraId="022A1955" w14:textId="77777777" w:rsidTr="0037002C">
        <w:trPr>
          <w:trHeight w:val="240"/>
          <w:jc w:val="center"/>
        </w:trPr>
        <w:tc>
          <w:tcPr>
            <w:tcW w:w="4876" w:type="dxa"/>
            <w:tcBorders>
              <w:top w:val="nil"/>
              <w:left w:val="nil"/>
              <w:bottom w:val="nil"/>
              <w:right w:val="nil"/>
            </w:tcBorders>
          </w:tcPr>
          <w:p w14:paraId="0D5C0BB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F39A98C" w14:textId="77777777" w:rsidR="006667D7" w:rsidRPr="0063394A" w:rsidRDefault="006667D7" w:rsidP="0037002C">
            <w:pPr>
              <w:pStyle w:val="AmColumnHeading"/>
            </w:pPr>
            <w:r w:rsidRPr="0063394A">
              <w:t>Poprawka</w:t>
            </w:r>
          </w:p>
        </w:tc>
      </w:tr>
      <w:tr w:rsidR="006667D7" w:rsidRPr="0063394A" w14:paraId="3FD5F381" w14:textId="77777777" w:rsidTr="0037002C">
        <w:trPr>
          <w:jc w:val="center"/>
        </w:trPr>
        <w:tc>
          <w:tcPr>
            <w:tcW w:w="4876" w:type="dxa"/>
            <w:tcBorders>
              <w:top w:val="nil"/>
              <w:left w:val="nil"/>
              <w:bottom w:val="nil"/>
              <w:right w:val="nil"/>
            </w:tcBorders>
          </w:tcPr>
          <w:p w14:paraId="241A9192" w14:textId="77777777" w:rsidR="006667D7" w:rsidRPr="0063394A" w:rsidRDefault="006667D7" w:rsidP="0037002C">
            <w:pPr>
              <w:pStyle w:val="Normal6a"/>
            </w:pPr>
            <w:r w:rsidRPr="0063394A">
              <w:t>(2)</w:t>
            </w:r>
            <w:r w:rsidRPr="0063394A">
              <w:tab/>
              <w:t xml:space="preserve">Aby zapewnić skuteczne i wydajne funkcjonowanie strefy </w:t>
            </w:r>
            <w:proofErr w:type="spellStart"/>
            <w:r w:rsidRPr="0063394A">
              <w:t>Schengen</w:t>
            </w:r>
            <w:proofErr w:type="spellEnd"/>
            <w:r w:rsidRPr="0063394A">
              <w:t xml:space="preserve"> </w:t>
            </w:r>
            <w:r w:rsidRPr="0063394A">
              <w:rPr>
                <w:b/>
                <w:i/>
              </w:rPr>
              <w:t>bez</w:t>
            </w:r>
            <w:r w:rsidRPr="0063394A">
              <w:t xml:space="preserve"> granic wewnętrznych, nadrzędne znaczenie </w:t>
            </w:r>
            <w:r w:rsidRPr="0063394A">
              <w:rPr>
                <w:b/>
                <w:bCs/>
                <w:i/>
                <w:iCs/>
              </w:rPr>
              <w:t xml:space="preserve">dla integralności i odporności strefy </w:t>
            </w:r>
            <w:proofErr w:type="spellStart"/>
            <w:r w:rsidRPr="0063394A">
              <w:rPr>
                <w:b/>
                <w:bCs/>
                <w:i/>
                <w:iCs/>
              </w:rPr>
              <w:t>Schengen</w:t>
            </w:r>
            <w:proofErr w:type="spellEnd"/>
            <w:r w:rsidRPr="0063394A">
              <w:t xml:space="preserve"> mają solidne ramy zarządzania, skuteczne europejskie zintegrowane zarządzanie granicami</w:t>
            </w:r>
            <w:r w:rsidRPr="0063394A">
              <w:rPr>
                <w:b/>
                <w:i/>
              </w:rPr>
              <w:t>, wdrażane przez Europejską Straż Graniczną i Przybrzeżną, ustanowioną rozporządzeniem Parlamentu Europejskiego i Rady (UE) 2019/1896</w:t>
            </w:r>
            <w:r w:rsidRPr="0063394A">
              <w:rPr>
                <w:b/>
                <w:i/>
                <w:vertAlign w:val="superscript"/>
              </w:rPr>
              <w:t>3</w:t>
            </w:r>
            <w:r w:rsidRPr="0063394A">
              <w:rPr>
                <w:b/>
                <w:i/>
              </w:rPr>
              <w:t>,</w:t>
            </w:r>
            <w:r w:rsidRPr="0063394A">
              <w:t xml:space="preserve"> oraz unijna polityka wizowa.</w:t>
            </w:r>
          </w:p>
        </w:tc>
        <w:tc>
          <w:tcPr>
            <w:tcW w:w="4876" w:type="dxa"/>
            <w:tcBorders>
              <w:top w:val="nil"/>
              <w:left w:val="nil"/>
              <w:bottom w:val="nil"/>
              <w:right w:val="nil"/>
            </w:tcBorders>
          </w:tcPr>
          <w:p w14:paraId="2A4F50A8" w14:textId="77777777" w:rsidR="006667D7" w:rsidRPr="0063394A" w:rsidRDefault="006667D7" w:rsidP="0037002C">
            <w:pPr>
              <w:pStyle w:val="Normal6a"/>
            </w:pPr>
            <w:r w:rsidRPr="0063394A">
              <w:t>(2)</w:t>
            </w:r>
            <w:r w:rsidRPr="0063394A">
              <w:tab/>
              <w:t xml:space="preserve">Aby zapewnić skuteczne i wydajne funkcjonowanie strefy </w:t>
            </w:r>
            <w:proofErr w:type="spellStart"/>
            <w:r w:rsidRPr="0063394A">
              <w:t>Schengen</w:t>
            </w:r>
            <w:proofErr w:type="spellEnd"/>
            <w:r w:rsidRPr="0063394A">
              <w:t xml:space="preserve"> </w:t>
            </w:r>
            <w:r w:rsidRPr="0063394A">
              <w:rPr>
                <w:b/>
                <w:i/>
              </w:rPr>
              <w:t>oraz zapewnić brak jakiejkolwiek kontroli osób, niezależnie od ich obywatelstwa, przy przekraczaniu</w:t>
            </w:r>
            <w:r w:rsidRPr="0063394A">
              <w:t xml:space="preserve"> granic wewnętrznych, nadrzędne znaczenie mają solidne ramy zarządzania, skuteczne europejskie zintegrowane zarządzanie granicami oraz </w:t>
            </w:r>
            <w:r w:rsidRPr="0063394A">
              <w:rPr>
                <w:b/>
                <w:i/>
              </w:rPr>
              <w:t>wspólna</w:t>
            </w:r>
            <w:r w:rsidRPr="0063394A">
              <w:t xml:space="preserve"> unijna polityka wizowa.</w:t>
            </w:r>
          </w:p>
        </w:tc>
      </w:tr>
      <w:tr w:rsidR="006667D7" w:rsidRPr="0063394A" w14:paraId="10530641" w14:textId="77777777" w:rsidTr="0037002C">
        <w:trPr>
          <w:jc w:val="center"/>
        </w:trPr>
        <w:tc>
          <w:tcPr>
            <w:tcW w:w="4876" w:type="dxa"/>
            <w:tcBorders>
              <w:top w:val="nil"/>
              <w:left w:val="nil"/>
              <w:bottom w:val="nil"/>
              <w:right w:val="nil"/>
            </w:tcBorders>
          </w:tcPr>
          <w:p w14:paraId="0DEB77BB"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1D5CE893" w14:textId="77777777" w:rsidR="006667D7" w:rsidRPr="0063394A" w:rsidRDefault="006667D7" w:rsidP="0037002C"/>
        </w:tc>
      </w:tr>
      <w:tr w:rsidR="006667D7" w:rsidRPr="0063394A" w14:paraId="01E92B20" w14:textId="77777777" w:rsidTr="0037002C">
        <w:trPr>
          <w:jc w:val="center"/>
        </w:trPr>
        <w:tc>
          <w:tcPr>
            <w:tcW w:w="4876" w:type="dxa"/>
            <w:tcBorders>
              <w:top w:val="nil"/>
              <w:left w:val="nil"/>
              <w:bottom w:val="nil"/>
              <w:right w:val="nil"/>
            </w:tcBorders>
          </w:tcPr>
          <w:p w14:paraId="5C239D97" w14:textId="77777777" w:rsidR="006667D7" w:rsidRPr="0063394A" w:rsidRDefault="006667D7" w:rsidP="0037002C">
            <w:pPr>
              <w:pStyle w:val="Normal6a"/>
            </w:pPr>
            <w:r w:rsidRPr="0063394A">
              <w:rPr>
                <w:b/>
                <w:i/>
                <w:vertAlign w:val="superscript"/>
              </w:rPr>
              <w:lastRenderedPageBreak/>
              <w:t>3</w:t>
            </w:r>
            <w:r w:rsidRPr="0063394A">
              <w:t xml:space="preserve"> </w:t>
            </w:r>
            <w:r w:rsidRPr="0063394A">
              <w:rPr>
                <w:b/>
                <w:i/>
              </w:rPr>
              <w:t>Rozporządzenie Parlamentu Europejskiego i Rady (UE) 2019/1896 z dnia 13 listopada 2019 r. w sprawie Europejskiej Straży Granicznej i Przybrzeżnej oraz uchylenia rozporządzeń (UE) nr 1052/2013 i (UE) 2016/1624 (Dz.U. L 295 z 14.11.2019, s. 1, ELI: http://data.europa.eu/eli/reg/2019/1896/oj).</w:t>
            </w:r>
          </w:p>
        </w:tc>
        <w:tc>
          <w:tcPr>
            <w:tcW w:w="4876" w:type="dxa"/>
            <w:tcBorders>
              <w:top w:val="nil"/>
              <w:left w:val="nil"/>
              <w:bottom w:val="nil"/>
              <w:right w:val="nil"/>
            </w:tcBorders>
          </w:tcPr>
          <w:p w14:paraId="5D61899D" w14:textId="77777777" w:rsidR="006667D7" w:rsidRPr="0063394A" w:rsidRDefault="006667D7" w:rsidP="0037002C"/>
        </w:tc>
      </w:tr>
    </w:tbl>
    <w:p w14:paraId="69280AF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03A9E19"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3CFFE2C" w14:textId="77777777" w:rsidR="006667D7" w:rsidRPr="0063394A" w:rsidRDefault="006667D7" w:rsidP="006667D7">
      <w:pPr>
        <w:pStyle w:val="AmJustText"/>
      </w:pPr>
      <w:r w:rsidRPr="0063394A">
        <w:t>Lepsze odzwierciedlenie brzmienia art. 77 ust. 2. Proponowany budżet Europejskiej Agencji Straży Granicznej i Przybrzeżnej jest większy niż proponowany budżet na potrzeby rozporządzenia w sprawie azylu, migracji i integracji, co powinno umożliwić wykonywanie jej zadań bez korzystania z tego instrumentu finansowania.</w:t>
      </w:r>
    </w:p>
    <w:p w14:paraId="7D56B6B2" w14:textId="77777777" w:rsidR="006667D7" w:rsidRPr="0063394A" w:rsidRDefault="006667D7" w:rsidP="006667D7">
      <w:r w:rsidRPr="0063394A">
        <w:rPr>
          <w:rStyle w:val="HideTWBExt"/>
        </w:rPr>
        <w:t>&lt;/AmendB&gt;</w:t>
      </w:r>
    </w:p>
    <w:p w14:paraId="2C286798"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25</w:t>
      </w:r>
      <w:r w:rsidRPr="0063394A">
        <w:rPr>
          <w:rStyle w:val="HideTWBExt"/>
          <w:b w:val="0"/>
        </w:rPr>
        <w:t>&lt;/NumAmB&gt;</w:t>
      </w:r>
    </w:p>
    <w:p w14:paraId="251B0BD6" w14:textId="77777777" w:rsidR="006667D7" w:rsidRPr="0063394A" w:rsidRDefault="006667D7" w:rsidP="006667D7">
      <w:pPr>
        <w:pStyle w:val="NormalBold"/>
      </w:pPr>
      <w:r w:rsidRPr="0063394A">
        <w:rPr>
          <w:rStyle w:val="HideTWBExt"/>
          <w:b w:val="0"/>
        </w:rPr>
        <w:t>&lt;RepeatBlock-By&gt;&lt;Members&gt;</w:t>
      </w:r>
      <w:proofErr w:type="spellStart"/>
      <w:r w:rsidRPr="0063394A">
        <w:t>Geadis</w:t>
      </w:r>
      <w:proofErr w:type="spellEnd"/>
      <w:r w:rsidRPr="0063394A">
        <w:t xml:space="preserve"> </w:t>
      </w:r>
      <w:proofErr w:type="spellStart"/>
      <w:r w:rsidRPr="0063394A">
        <w:t>Geadi</w:t>
      </w:r>
      <w:proofErr w:type="spellEnd"/>
      <w:r w:rsidRPr="0063394A">
        <w:rPr>
          <w:rStyle w:val="HideTWBExt"/>
          <w:b w:val="0"/>
        </w:rPr>
        <w:t>&lt;/Members&gt;</w:t>
      </w:r>
    </w:p>
    <w:p w14:paraId="19A1CD83" w14:textId="77777777" w:rsidR="006667D7" w:rsidRPr="0063394A" w:rsidRDefault="006667D7" w:rsidP="006667D7">
      <w:pPr>
        <w:pStyle w:val="NormalBold"/>
      </w:pPr>
      <w:r w:rsidRPr="0063394A">
        <w:rPr>
          <w:rStyle w:val="HideTWBExt"/>
          <w:b w:val="0"/>
        </w:rPr>
        <w:t>&lt;/RepeatBlock-By&gt;</w:t>
      </w:r>
    </w:p>
    <w:p w14:paraId="6F55D9F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B983F49" w14:textId="77777777" w:rsidR="006667D7" w:rsidRPr="0063394A" w:rsidRDefault="006667D7" w:rsidP="006667D7">
      <w:pPr>
        <w:pStyle w:val="NormalBold"/>
      </w:pPr>
      <w:r w:rsidRPr="0063394A">
        <w:rPr>
          <w:rStyle w:val="HideTWBExt"/>
          <w:b w:val="0"/>
        </w:rPr>
        <w:t>&lt;Article&gt;</w:t>
      </w:r>
      <w:r w:rsidRPr="0063394A">
        <w:t>Motyw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C433A0B" w14:textId="77777777" w:rsidTr="0037002C">
        <w:trPr>
          <w:trHeight w:hRule="exact" w:val="240"/>
          <w:jc w:val="center"/>
        </w:trPr>
        <w:tc>
          <w:tcPr>
            <w:tcW w:w="9752" w:type="dxa"/>
            <w:gridSpan w:val="2"/>
            <w:tcBorders>
              <w:top w:val="nil"/>
              <w:left w:val="nil"/>
              <w:bottom w:val="nil"/>
              <w:right w:val="nil"/>
            </w:tcBorders>
          </w:tcPr>
          <w:p w14:paraId="2AC0A9EA" w14:textId="77777777" w:rsidR="006667D7" w:rsidRPr="0063394A" w:rsidRDefault="006667D7" w:rsidP="0037002C"/>
        </w:tc>
      </w:tr>
      <w:tr w:rsidR="006667D7" w:rsidRPr="0063394A" w14:paraId="55FB27FB" w14:textId="77777777" w:rsidTr="0037002C">
        <w:trPr>
          <w:trHeight w:val="240"/>
          <w:jc w:val="center"/>
        </w:trPr>
        <w:tc>
          <w:tcPr>
            <w:tcW w:w="4876" w:type="dxa"/>
            <w:tcBorders>
              <w:top w:val="nil"/>
              <w:left w:val="nil"/>
              <w:bottom w:val="nil"/>
              <w:right w:val="nil"/>
            </w:tcBorders>
          </w:tcPr>
          <w:p w14:paraId="7A168F2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E7E1512" w14:textId="77777777" w:rsidR="006667D7" w:rsidRPr="0063394A" w:rsidRDefault="006667D7" w:rsidP="0037002C">
            <w:pPr>
              <w:pStyle w:val="AmColumnHeading"/>
            </w:pPr>
            <w:r w:rsidRPr="0063394A">
              <w:t>Poprawka</w:t>
            </w:r>
          </w:p>
        </w:tc>
      </w:tr>
      <w:tr w:rsidR="006667D7" w:rsidRPr="0063394A" w14:paraId="450557E5" w14:textId="77777777" w:rsidTr="0037002C">
        <w:trPr>
          <w:jc w:val="center"/>
        </w:trPr>
        <w:tc>
          <w:tcPr>
            <w:tcW w:w="4876" w:type="dxa"/>
            <w:tcBorders>
              <w:top w:val="nil"/>
              <w:left w:val="nil"/>
              <w:bottom w:val="nil"/>
              <w:right w:val="nil"/>
            </w:tcBorders>
          </w:tcPr>
          <w:p w14:paraId="1F39BD39" w14:textId="77777777" w:rsidR="006667D7" w:rsidRPr="0063394A" w:rsidRDefault="006667D7" w:rsidP="0037002C">
            <w:pPr>
              <w:pStyle w:val="Normal6a"/>
            </w:pPr>
            <w:r w:rsidRPr="0063394A">
              <w:t>(3)</w:t>
            </w:r>
            <w:r w:rsidRPr="0063394A">
              <w:tab/>
              <w:t xml:space="preserve">Należy zatem zapewnić unijne wsparcie dla wysiłków państw członkowskich na rzecz ochrony granic zewnętrznych Unii, ograniczenia nielegalnego przekraczania granic i niedozwolonego przemieszczania się między państwami członkowskimi, jak również na rzecz zmodernizowania i poprawy ogólnej skuteczności rozpatrywania wniosków wizowych oraz zapobiegania nadużyciom unijnego systemu wizowego. Unijne wsparcie ma być udzielane na podstawie przepisów horyzontalnych Europejskiego Funduszu Spójności Gospodarczej, Społecznej i Terytorialnej, Rolnictwa i Obszarów Wiejskich, Rybołówstwa i Polityki </w:t>
            </w:r>
            <w:r w:rsidRPr="0063394A">
              <w:lastRenderedPageBreak/>
              <w:t>Morskiej, Dobrobytu i Bezpieczeństwa ustanowionego rozporządzeniem (UE) [...].</w:t>
            </w:r>
          </w:p>
        </w:tc>
        <w:tc>
          <w:tcPr>
            <w:tcW w:w="4876" w:type="dxa"/>
            <w:tcBorders>
              <w:top w:val="nil"/>
              <w:left w:val="nil"/>
              <w:bottom w:val="nil"/>
              <w:right w:val="nil"/>
            </w:tcBorders>
          </w:tcPr>
          <w:p w14:paraId="051D02E9" w14:textId="77777777" w:rsidR="006667D7" w:rsidRPr="0063394A" w:rsidRDefault="006667D7" w:rsidP="0037002C">
            <w:pPr>
              <w:pStyle w:val="Normal6a"/>
            </w:pPr>
            <w:r w:rsidRPr="0063394A">
              <w:lastRenderedPageBreak/>
              <w:t>(3)</w:t>
            </w:r>
            <w:r w:rsidRPr="0063394A">
              <w:tab/>
              <w:t>Należy zatem zapewnić unijne wsparcie dla wysiłków państw członkowskich na rzecz ochrony granic zewnętrznych Unii, ograniczenia nielegalnego przekraczania granic i niedozwolonego przemieszczania się między państwami członkowskimi, jak również na rzecz zmodernizowania i poprawy ogólnej skuteczności rozpatrywania wniosków wizowych oraz zapobiegania nadużyciom unijnego systemu wizowego</w:t>
            </w:r>
            <w:r w:rsidRPr="0063394A">
              <w:rPr>
                <w:b/>
                <w:i/>
              </w:rPr>
              <w:t>, w tym poprzez ściślejszą kontrolę przesiewową przed wjazdem, weryfikację tożsamości, wykrywanie przypadków fałszowania dokumentów i systematyczne korzystanie z odpowiednich unijnych systemów informacyjnych</w:t>
            </w:r>
            <w:r w:rsidRPr="0063394A">
              <w:t xml:space="preserve">. Unijne wsparcie ma być udzielane na podstawie przepisów </w:t>
            </w:r>
            <w:r w:rsidRPr="0063394A">
              <w:lastRenderedPageBreak/>
              <w:t>horyzontalnych Europejskiego Funduszu Spójności Gospodarczej, Społecznej i Terytorialnej, Rolnictwa i Obszarów Wiejskich, Rybołówstwa i Polityki Morskiej, Dobrobytu i Bezpieczeństwa ustanowionego rozporządzeniem (UE) [...].</w:t>
            </w:r>
          </w:p>
        </w:tc>
      </w:tr>
    </w:tbl>
    <w:p w14:paraId="7909CF52"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863628C" w14:textId="77777777" w:rsidR="006667D7" w:rsidRPr="0063394A" w:rsidRDefault="006667D7" w:rsidP="006667D7">
      <w:r w:rsidRPr="0063394A">
        <w:rPr>
          <w:rStyle w:val="HideTWBExt"/>
        </w:rPr>
        <w:t>&lt;/AmendB&gt;</w:t>
      </w:r>
    </w:p>
    <w:p w14:paraId="1608520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26</w:t>
      </w:r>
      <w:r w:rsidRPr="0063394A">
        <w:rPr>
          <w:rStyle w:val="HideTWBExt"/>
          <w:b w:val="0"/>
        </w:rPr>
        <w:t>&lt;/NumAmB&gt;</w:t>
      </w:r>
    </w:p>
    <w:p w14:paraId="583F1D85"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085C6EC1" w14:textId="77777777" w:rsidR="006667D7" w:rsidRPr="0063394A" w:rsidRDefault="006667D7" w:rsidP="006667D7">
      <w:pPr>
        <w:pStyle w:val="NormalBold"/>
      </w:pPr>
      <w:r w:rsidRPr="0063394A">
        <w:rPr>
          <w:rStyle w:val="HideTWBExt"/>
          <w:b w:val="0"/>
        </w:rPr>
        <w:t>&lt;/RepeatBlock-By&gt;</w:t>
      </w:r>
    </w:p>
    <w:p w14:paraId="5D11AA1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9B83018" w14:textId="77777777" w:rsidR="006667D7" w:rsidRPr="0063394A" w:rsidRDefault="006667D7" w:rsidP="006667D7">
      <w:pPr>
        <w:pStyle w:val="NormalBold"/>
      </w:pPr>
      <w:r w:rsidRPr="0063394A">
        <w:rPr>
          <w:rStyle w:val="HideTWBExt"/>
          <w:b w:val="0"/>
        </w:rPr>
        <w:t>&lt;Article&gt;</w:t>
      </w:r>
      <w:r w:rsidRPr="0063394A">
        <w:t>Motyw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B85F71B" w14:textId="77777777" w:rsidTr="0037002C">
        <w:trPr>
          <w:trHeight w:hRule="exact" w:val="240"/>
          <w:jc w:val="center"/>
        </w:trPr>
        <w:tc>
          <w:tcPr>
            <w:tcW w:w="9752" w:type="dxa"/>
            <w:gridSpan w:val="2"/>
            <w:tcBorders>
              <w:top w:val="nil"/>
              <w:left w:val="nil"/>
              <w:bottom w:val="nil"/>
              <w:right w:val="nil"/>
            </w:tcBorders>
          </w:tcPr>
          <w:p w14:paraId="7A19D179" w14:textId="77777777" w:rsidR="006667D7" w:rsidRPr="0063394A" w:rsidRDefault="006667D7" w:rsidP="0037002C"/>
        </w:tc>
      </w:tr>
      <w:tr w:rsidR="006667D7" w:rsidRPr="0063394A" w14:paraId="304AD23F" w14:textId="77777777" w:rsidTr="0037002C">
        <w:trPr>
          <w:trHeight w:val="240"/>
          <w:jc w:val="center"/>
        </w:trPr>
        <w:tc>
          <w:tcPr>
            <w:tcW w:w="4876" w:type="dxa"/>
            <w:tcBorders>
              <w:top w:val="nil"/>
              <w:left w:val="nil"/>
              <w:bottom w:val="nil"/>
              <w:right w:val="nil"/>
            </w:tcBorders>
          </w:tcPr>
          <w:p w14:paraId="6D65B33A"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199B1E7" w14:textId="77777777" w:rsidR="006667D7" w:rsidRPr="0063394A" w:rsidRDefault="006667D7" w:rsidP="0037002C">
            <w:pPr>
              <w:pStyle w:val="AmColumnHeading"/>
            </w:pPr>
            <w:r w:rsidRPr="0063394A">
              <w:t>Poprawka</w:t>
            </w:r>
          </w:p>
        </w:tc>
      </w:tr>
      <w:tr w:rsidR="006667D7" w:rsidRPr="0063394A" w14:paraId="352F71C7" w14:textId="77777777" w:rsidTr="0037002C">
        <w:trPr>
          <w:jc w:val="center"/>
        </w:trPr>
        <w:tc>
          <w:tcPr>
            <w:tcW w:w="4876" w:type="dxa"/>
            <w:tcBorders>
              <w:top w:val="nil"/>
              <w:left w:val="nil"/>
              <w:bottom w:val="nil"/>
              <w:right w:val="nil"/>
            </w:tcBorders>
          </w:tcPr>
          <w:p w14:paraId="417080F2" w14:textId="77777777" w:rsidR="006667D7" w:rsidRPr="0063394A" w:rsidRDefault="006667D7" w:rsidP="0037002C">
            <w:pPr>
              <w:pStyle w:val="Normal6a"/>
            </w:pPr>
            <w:r w:rsidRPr="0063394A">
              <w:t>(3)</w:t>
            </w:r>
            <w:r w:rsidRPr="0063394A">
              <w:tab/>
              <w:t xml:space="preserve">Należy zatem zapewnić unijne wsparcie dla wysiłków państw członkowskich na rzecz </w:t>
            </w:r>
            <w:r w:rsidRPr="0063394A">
              <w:rPr>
                <w:b/>
                <w:i/>
              </w:rPr>
              <w:t>ochrony granic zewnętrznych</w:t>
            </w:r>
            <w:r w:rsidRPr="0063394A">
              <w:t xml:space="preserve"> Unii</w:t>
            </w:r>
            <w:r w:rsidRPr="0063394A">
              <w:rPr>
                <w:b/>
                <w:i/>
              </w:rPr>
              <w:t>, ograniczenia nielegalnego przekraczania granic i niedozwolonego przemieszczania się między państwami członkowskimi</w:t>
            </w:r>
            <w:r w:rsidRPr="0063394A">
              <w:t xml:space="preserve">, jak również na rzecz </w:t>
            </w:r>
            <w:r w:rsidRPr="0063394A">
              <w:rPr>
                <w:b/>
                <w:i/>
              </w:rPr>
              <w:t>zmodernizowania</w:t>
            </w:r>
            <w:r w:rsidRPr="0063394A">
              <w:t xml:space="preserve"> i poprawy ogólnej skuteczności </w:t>
            </w:r>
            <w:r w:rsidRPr="0063394A">
              <w:rPr>
                <w:b/>
                <w:i/>
              </w:rPr>
              <w:t>rozpatrywania wniosków wizowych oraz zapobiegania nadużyciom unijnego systemu wizowego</w:t>
            </w:r>
            <w:r w:rsidRPr="0063394A">
              <w:t>. Unijne wsparcie ma być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140F9763" w14:textId="77777777" w:rsidR="006667D7" w:rsidRPr="0063394A" w:rsidRDefault="006667D7" w:rsidP="0037002C">
            <w:pPr>
              <w:pStyle w:val="Normal6a"/>
            </w:pPr>
            <w:r w:rsidRPr="0063394A">
              <w:t>(3)</w:t>
            </w:r>
            <w:r w:rsidRPr="0063394A">
              <w:tab/>
              <w:t xml:space="preserve">Należy zatem zapewnić unijne wsparcie dla wysiłków państw członkowskich na rzecz </w:t>
            </w:r>
            <w:r w:rsidRPr="0063394A">
              <w:rPr>
                <w:b/>
                <w:i/>
              </w:rPr>
              <w:t>zarządzania granicami zewnętrznymi</w:t>
            </w:r>
            <w:r w:rsidRPr="0063394A">
              <w:t xml:space="preserve"> Unii </w:t>
            </w:r>
            <w:r w:rsidRPr="0063394A">
              <w:rPr>
                <w:b/>
                <w:i/>
              </w:rPr>
              <w:t>przy pełnym poszanowaniu praw podstawowych, ułatwiania dostępu do ochrony międzynarodowej</w:t>
            </w:r>
            <w:r w:rsidRPr="0063394A">
              <w:t xml:space="preserve">, jak również na rzecz </w:t>
            </w:r>
            <w:r w:rsidRPr="0063394A">
              <w:rPr>
                <w:b/>
                <w:i/>
              </w:rPr>
              <w:t>łatwiejszego rozpatrywania wniosków wizowych</w:t>
            </w:r>
            <w:r w:rsidRPr="0063394A">
              <w:t xml:space="preserve"> i poprawy </w:t>
            </w:r>
            <w:r w:rsidRPr="0063394A">
              <w:rPr>
                <w:b/>
                <w:bCs/>
                <w:i/>
                <w:iCs/>
              </w:rPr>
              <w:t>jego</w:t>
            </w:r>
            <w:r w:rsidRPr="0063394A">
              <w:t xml:space="preserve"> ogólnej skuteczności. Unijne wsparcie ma być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782CBDB3"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7767722" w14:textId="77777777" w:rsidR="006667D7" w:rsidRPr="0063394A" w:rsidRDefault="006667D7" w:rsidP="006667D7">
      <w:r w:rsidRPr="0063394A">
        <w:rPr>
          <w:rStyle w:val="HideTWBExt"/>
        </w:rPr>
        <w:t>&lt;/AmendB&gt;</w:t>
      </w:r>
    </w:p>
    <w:p w14:paraId="4A1C5FA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27</w:t>
      </w:r>
      <w:r w:rsidRPr="0063394A">
        <w:rPr>
          <w:rStyle w:val="HideTWBExt"/>
          <w:b w:val="0"/>
        </w:rPr>
        <w:t>&lt;/NumAmB&gt;</w:t>
      </w:r>
    </w:p>
    <w:p w14:paraId="3D8ED22D"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2B21E4E3" w14:textId="77777777" w:rsidR="006667D7" w:rsidRPr="0063394A" w:rsidRDefault="006667D7" w:rsidP="006667D7">
      <w:pPr>
        <w:pStyle w:val="NormalBold"/>
      </w:pPr>
      <w:r w:rsidRPr="0063394A">
        <w:rPr>
          <w:rStyle w:val="HideTWBExt"/>
          <w:b w:val="0"/>
        </w:rPr>
        <w:t>&lt;/RepeatBlock-By&gt;</w:t>
      </w:r>
    </w:p>
    <w:p w14:paraId="4E56987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B23789F" w14:textId="77777777" w:rsidR="006667D7" w:rsidRPr="0063394A" w:rsidRDefault="006667D7" w:rsidP="006667D7">
      <w:pPr>
        <w:pStyle w:val="NormalBold"/>
      </w:pPr>
      <w:r w:rsidRPr="0063394A">
        <w:rPr>
          <w:rStyle w:val="HideTWBExt"/>
          <w:b w:val="0"/>
        </w:rPr>
        <w:t>&lt;Article&gt;</w:t>
      </w:r>
      <w:r w:rsidRPr="0063394A">
        <w:t>Motyw 3</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59D912B" w14:textId="77777777" w:rsidTr="0037002C">
        <w:trPr>
          <w:trHeight w:hRule="exact" w:val="240"/>
          <w:jc w:val="center"/>
        </w:trPr>
        <w:tc>
          <w:tcPr>
            <w:tcW w:w="9752" w:type="dxa"/>
            <w:gridSpan w:val="2"/>
            <w:tcBorders>
              <w:top w:val="nil"/>
              <w:left w:val="nil"/>
              <w:bottom w:val="nil"/>
              <w:right w:val="nil"/>
            </w:tcBorders>
          </w:tcPr>
          <w:p w14:paraId="4AD76DD6" w14:textId="77777777" w:rsidR="006667D7" w:rsidRPr="0063394A" w:rsidRDefault="006667D7" w:rsidP="0037002C"/>
        </w:tc>
      </w:tr>
      <w:tr w:rsidR="006667D7" w:rsidRPr="0063394A" w14:paraId="2EB8DC94" w14:textId="77777777" w:rsidTr="0037002C">
        <w:trPr>
          <w:trHeight w:val="240"/>
          <w:jc w:val="center"/>
        </w:trPr>
        <w:tc>
          <w:tcPr>
            <w:tcW w:w="4876" w:type="dxa"/>
            <w:tcBorders>
              <w:top w:val="nil"/>
              <w:left w:val="nil"/>
              <w:bottom w:val="nil"/>
              <w:right w:val="nil"/>
            </w:tcBorders>
          </w:tcPr>
          <w:p w14:paraId="48D70413" w14:textId="77777777" w:rsidR="006667D7" w:rsidRPr="0063394A" w:rsidRDefault="006667D7" w:rsidP="0037002C">
            <w:pPr>
              <w:pStyle w:val="AmColumnHeading"/>
            </w:pPr>
            <w:r w:rsidRPr="0063394A">
              <w:lastRenderedPageBreak/>
              <w:t>Tekst proponowany przez Komisję</w:t>
            </w:r>
          </w:p>
        </w:tc>
        <w:tc>
          <w:tcPr>
            <w:tcW w:w="4876" w:type="dxa"/>
            <w:tcBorders>
              <w:top w:val="nil"/>
              <w:left w:val="nil"/>
              <w:bottom w:val="nil"/>
              <w:right w:val="nil"/>
            </w:tcBorders>
          </w:tcPr>
          <w:p w14:paraId="7BC4247D" w14:textId="77777777" w:rsidR="006667D7" w:rsidRPr="0063394A" w:rsidRDefault="006667D7" w:rsidP="0037002C">
            <w:pPr>
              <w:pStyle w:val="AmColumnHeading"/>
            </w:pPr>
            <w:r w:rsidRPr="0063394A">
              <w:t>Poprawka</w:t>
            </w:r>
          </w:p>
        </w:tc>
      </w:tr>
      <w:tr w:rsidR="006667D7" w:rsidRPr="0063394A" w14:paraId="56F524BE" w14:textId="77777777" w:rsidTr="0037002C">
        <w:trPr>
          <w:jc w:val="center"/>
        </w:trPr>
        <w:tc>
          <w:tcPr>
            <w:tcW w:w="4876" w:type="dxa"/>
            <w:tcBorders>
              <w:top w:val="nil"/>
              <w:left w:val="nil"/>
              <w:bottom w:val="nil"/>
              <w:right w:val="nil"/>
            </w:tcBorders>
          </w:tcPr>
          <w:p w14:paraId="04F2D556" w14:textId="77777777" w:rsidR="006667D7" w:rsidRPr="0063394A" w:rsidRDefault="006667D7" w:rsidP="0037002C">
            <w:pPr>
              <w:pStyle w:val="Normal6a"/>
            </w:pPr>
            <w:r w:rsidRPr="0063394A">
              <w:t>(3)</w:t>
            </w:r>
            <w:r w:rsidRPr="0063394A">
              <w:tab/>
              <w:t>Należy zatem zapewnić unijne wsparcie dla wysiłków państw członkowskich na rzecz ochrony granic zewnętrznych Unii, ograniczenia nielegalnego przekraczania granic i niedozwolonego przemieszczania się między państwami członkowskimi, jak również na rzecz zmodernizowania i poprawy ogólnej skuteczności rozpatrywania wniosków wizowych oraz zapobiegania nadużyciom unijnego systemu wizowego. Unijne wsparcie ma być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72EF073A" w14:textId="77777777" w:rsidR="006667D7" w:rsidRPr="0063394A" w:rsidRDefault="006667D7" w:rsidP="0037002C">
            <w:pPr>
              <w:pStyle w:val="Normal6a"/>
            </w:pPr>
            <w:r w:rsidRPr="0063394A">
              <w:t>(3)</w:t>
            </w:r>
            <w:r w:rsidRPr="0063394A">
              <w:tab/>
              <w:t>Należy zatem zapewnić unijne wsparcie dla wysiłków państw członkowskich na rzecz ochrony granic zewnętrznych Unii, ograniczenia nielegalnego przekraczania granic</w:t>
            </w:r>
            <w:r w:rsidRPr="0063394A">
              <w:rPr>
                <w:b/>
                <w:bCs/>
                <w:i/>
                <w:iCs/>
              </w:rPr>
              <w:t>, wykorzystywania migracji jako broni</w:t>
            </w:r>
            <w:r w:rsidRPr="0063394A">
              <w:t xml:space="preserve"> i niedozwolonego przemieszczania się między państwami członkowskimi, jak również na rzecz zmodernizowania i poprawy ogólnej skuteczności rozpatrywania wniosków wizowych oraz zapobiegania nadużyciom unijnego systemu wizowego. Unijne wsparcie ma być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158F83CA"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3DBF8C0A" w14:textId="77777777" w:rsidR="006667D7" w:rsidRPr="0063394A" w:rsidRDefault="006667D7" w:rsidP="006667D7">
      <w:r w:rsidRPr="0063394A">
        <w:rPr>
          <w:rStyle w:val="HideTWBExt"/>
        </w:rPr>
        <w:t>&lt;/AmendB&gt;</w:t>
      </w:r>
    </w:p>
    <w:p w14:paraId="6C08F20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28</w:t>
      </w:r>
      <w:r w:rsidRPr="0063394A">
        <w:rPr>
          <w:rStyle w:val="HideTWBExt"/>
          <w:b w:val="0"/>
        </w:rPr>
        <w:t>&lt;/NumAmB&gt;</w:t>
      </w:r>
    </w:p>
    <w:p w14:paraId="2E3AB91C"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1DDC3FAA" w14:textId="77777777" w:rsidR="006667D7" w:rsidRPr="0063394A" w:rsidRDefault="006667D7" w:rsidP="006667D7">
      <w:pPr>
        <w:pStyle w:val="NormalBold"/>
      </w:pPr>
      <w:r w:rsidRPr="0063394A">
        <w:rPr>
          <w:rStyle w:val="HideTWBExt"/>
          <w:b w:val="0"/>
        </w:rPr>
        <w:t>&lt;/RepeatBlock-By&gt;</w:t>
      </w:r>
    </w:p>
    <w:p w14:paraId="2583241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30C5D33" w14:textId="77777777" w:rsidR="006667D7" w:rsidRPr="0063394A" w:rsidRDefault="006667D7" w:rsidP="006667D7">
      <w:pPr>
        <w:pStyle w:val="NormalBold"/>
      </w:pPr>
      <w:r w:rsidRPr="0063394A">
        <w:rPr>
          <w:rStyle w:val="HideTWBExt"/>
          <w:b w:val="0"/>
        </w:rPr>
        <w:t>&lt;Article&gt;</w:t>
      </w:r>
      <w:r w:rsidRPr="0063394A">
        <w:t>Motyw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1DE7282" w14:textId="77777777" w:rsidTr="0037002C">
        <w:trPr>
          <w:trHeight w:hRule="exact" w:val="240"/>
          <w:jc w:val="center"/>
        </w:trPr>
        <w:tc>
          <w:tcPr>
            <w:tcW w:w="9752" w:type="dxa"/>
            <w:gridSpan w:val="2"/>
            <w:tcBorders>
              <w:top w:val="nil"/>
              <w:left w:val="nil"/>
              <w:bottom w:val="nil"/>
              <w:right w:val="nil"/>
            </w:tcBorders>
          </w:tcPr>
          <w:p w14:paraId="7C603501" w14:textId="77777777" w:rsidR="006667D7" w:rsidRPr="0063394A" w:rsidRDefault="006667D7" w:rsidP="0037002C"/>
        </w:tc>
      </w:tr>
      <w:tr w:rsidR="006667D7" w:rsidRPr="0063394A" w14:paraId="68BDB0ED" w14:textId="77777777" w:rsidTr="0037002C">
        <w:trPr>
          <w:trHeight w:val="240"/>
          <w:jc w:val="center"/>
        </w:trPr>
        <w:tc>
          <w:tcPr>
            <w:tcW w:w="4876" w:type="dxa"/>
            <w:tcBorders>
              <w:top w:val="nil"/>
              <w:left w:val="nil"/>
              <w:bottom w:val="nil"/>
              <w:right w:val="nil"/>
            </w:tcBorders>
          </w:tcPr>
          <w:p w14:paraId="1DDBA48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E442EA2" w14:textId="77777777" w:rsidR="006667D7" w:rsidRPr="0063394A" w:rsidRDefault="006667D7" w:rsidP="0037002C">
            <w:pPr>
              <w:pStyle w:val="AmColumnHeading"/>
            </w:pPr>
            <w:r w:rsidRPr="0063394A">
              <w:t>Poprawka</w:t>
            </w:r>
          </w:p>
        </w:tc>
      </w:tr>
      <w:tr w:rsidR="006667D7" w:rsidRPr="0063394A" w14:paraId="7341CEDC" w14:textId="77777777" w:rsidTr="0037002C">
        <w:trPr>
          <w:jc w:val="center"/>
        </w:trPr>
        <w:tc>
          <w:tcPr>
            <w:tcW w:w="4876" w:type="dxa"/>
            <w:tcBorders>
              <w:top w:val="nil"/>
              <w:left w:val="nil"/>
              <w:bottom w:val="nil"/>
              <w:right w:val="nil"/>
            </w:tcBorders>
          </w:tcPr>
          <w:p w14:paraId="50395727" w14:textId="77777777" w:rsidR="006667D7" w:rsidRPr="0063394A" w:rsidRDefault="006667D7" w:rsidP="0037002C">
            <w:pPr>
              <w:pStyle w:val="Normal6a"/>
            </w:pPr>
            <w:r w:rsidRPr="0063394A">
              <w:t>(3)</w:t>
            </w:r>
            <w:r w:rsidRPr="0063394A">
              <w:tab/>
              <w:t xml:space="preserve">Należy zatem zapewnić unijne wsparcie dla wysiłków państw członkowskich na rzecz ochrony granic zewnętrznych Unii, </w:t>
            </w:r>
            <w:r w:rsidRPr="0063394A">
              <w:rPr>
                <w:b/>
                <w:i/>
              </w:rPr>
              <w:t>ograniczenia nielegalnego przekraczania</w:t>
            </w:r>
            <w:r w:rsidRPr="0063394A">
              <w:t xml:space="preserve"> granic </w:t>
            </w:r>
            <w:r w:rsidRPr="0063394A">
              <w:rPr>
                <w:b/>
                <w:i/>
              </w:rPr>
              <w:t>i niedozwolonego przemieszczania się między państwami członkowskimi</w:t>
            </w:r>
            <w:r w:rsidRPr="0063394A">
              <w:t xml:space="preserve">, jak również na rzecz zmodernizowania i poprawy ogólnej skuteczności rozpatrywania wniosków wizowych oraz zapobiegania nadużyciom unijnego systemu wizowego. Unijne wsparcie ma </w:t>
            </w:r>
            <w:r w:rsidRPr="0063394A">
              <w:lastRenderedPageBreak/>
              <w:t>być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42D151F4" w14:textId="77777777" w:rsidR="006667D7" w:rsidRPr="0063394A" w:rsidRDefault="006667D7" w:rsidP="0037002C">
            <w:pPr>
              <w:pStyle w:val="Normal6a"/>
            </w:pPr>
            <w:r w:rsidRPr="0063394A">
              <w:lastRenderedPageBreak/>
              <w:t>(3)</w:t>
            </w:r>
            <w:r w:rsidRPr="0063394A">
              <w:tab/>
              <w:t xml:space="preserve">Należy zatem zapewnić unijne wsparcie dla wysiłków państw członkowskich na rzecz ochrony granic zewnętrznych Unii, </w:t>
            </w:r>
            <w:r w:rsidRPr="0063394A">
              <w:rPr>
                <w:b/>
                <w:i/>
              </w:rPr>
              <w:t>zapobiegania niedozwolonemu przekraczaniu</w:t>
            </w:r>
            <w:r w:rsidRPr="0063394A">
              <w:t xml:space="preserve"> granic, jak również na rzecz zmodernizowania i poprawy ogólnej skuteczności rozpatrywania wniosków wizowych oraz zapobiegania nadużyciom unijnego systemu wizowego. Unijne wsparcie ma być udzielane na podstawie przepisów horyzontalnych Europejskiego Funduszu </w:t>
            </w:r>
            <w:r w:rsidRPr="0063394A">
              <w:lastRenderedPageBreak/>
              <w:t>Spójności Gospodarczej, Społecznej i Terytorialnej, Rolnictwa i Obszarów Wiejskich, Rybołówstwa i Polityki Morskiej, Dobrobytu i Bezpieczeństwa ustanowionego rozporządzeniem (UE) [...].</w:t>
            </w:r>
          </w:p>
        </w:tc>
      </w:tr>
    </w:tbl>
    <w:p w14:paraId="3EA9CA3A"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2BFFA1A"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69EA618E" w14:textId="77777777" w:rsidR="006667D7" w:rsidRPr="0063394A" w:rsidRDefault="006667D7" w:rsidP="006667D7">
      <w:pPr>
        <w:pStyle w:val="AmJustText"/>
      </w:pPr>
      <w:r w:rsidRPr="0063394A">
        <w:t>UE nie może finansować kontroli na granicach wewnętrznych ani środków równoważnych z kontrolami na granicach wewnętrznych, gdyż Traktaty wymagają od UE ustanowienia obszaru bez kontroli osób przekraczających granice wewnętrzne.</w:t>
      </w:r>
    </w:p>
    <w:p w14:paraId="5FAD6192" w14:textId="77777777" w:rsidR="006667D7" w:rsidRPr="0063394A" w:rsidRDefault="006667D7" w:rsidP="006667D7">
      <w:r w:rsidRPr="0063394A">
        <w:rPr>
          <w:rStyle w:val="HideTWBExt"/>
        </w:rPr>
        <w:t>&lt;/AmendB&gt;</w:t>
      </w:r>
    </w:p>
    <w:p w14:paraId="4CC0BCC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29</w:t>
      </w:r>
      <w:r w:rsidRPr="0063394A">
        <w:rPr>
          <w:rStyle w:val="HideTWBExt"/>
          <w:b w:val="0"/>
        </w:rPr>
        <w:t>&lt;/NumAmB&gt;</w:t>
      </w:r>
    </w:p>
    <w:p w14:paraId="19170672"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235F0953" w14:textId="77777777" w:rsidR="006667D7" w:rsidRPr="0063394A" w:rsidRDefault="006667D7" w:rsidP="006667D7">
      <w:pPr>
        <w:pStyle w:val="NormalBold"/>
      </w:pPr>
      <w:r w:rsidRPr="0063394A">
        <w:rPr>
          <w:rStyle w:val="HideTWBExt"/>
          <w:b w:val="0"/>
        </w:rPr>
        <w:t>&lt;/RepeatBlock-By&gt;</w:t>
      </w:r>
    </w:p>
    <w:p w14:paraId="0FF57AB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7707AFE" w14:textId="77777777" w:rsidR="006667D7" w:rsidRPr="0063394A" w:rsidRDefault="006667D7" w:rsidP="006667D7">
      <w:pPr>
        <w:pStyle w:val="NormalBold"/>
      </w:pPr>
      <w:r w:rsidRPr="0063394A">
        <w:rPr>
          <w:rStyle w:val="HideTWBExt"/>
          <w:b w:val="0"/>
        </w:rPr>
        <w:t>&lt;Article&gt;</w:t>
      </w:r>
      <w:r w:rsidRPr="0063394A">
        <w:t>Motyw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3408F9D" w14:textId="77777777" w:rsidTr="0037002C">
        <w:trPr>
          <w:trHeight w:hRule="exact" w:val="240"/>
          <w:jc w:val="center"/>
        </w:trPr>
        <w:tc>
          <w:tcPr>
            <w:tcW w:w="9752" w:type="dxa"/>
            <w:gridSpan w:val="2"/>
            <w:tcBorders>
              <w:top w:val="nil"/>
              <w:left w:val="nil"/>
              <w:bottom w:val="nil"/>
              <w:right w:val="nil"/>
            </w:tcBorders>
          </w:tcPr>
          <w:p w14:paraId="112B3FF0" w14:textId="77777777" w:rsidR="006667D7" w:rsidRPr="0063394A" w:rsidRDefault="006667D7" w:rsidP="0037002C"/>
        </w:tc>
      </w:tr>
      <w:tr w:rsidR="006667D7" w:rsidRPr="0063394A" w14:paraId="25FAF532" w14:textId="77777777" w:rsidTr="0037002C">
        <w:trPr>
          <w:trHeight w:val="240"/>
          <w:jc w:val="center"/>
        </w:trPr>
        <w:tc>
          <w:tcPr>
            <w:tcW w:w="4876" w:type="dxa"/>
            <w:tcBorders>
              <w:top w:val="nil"/>
              <w:left w:val="nil"/>
              <w:bottom w:val="nil"/>
              <w:right w:val="nil"/>
            </w:tcBorders>
          </w:tcPr>
          <w:p w14:paraId="1ED2411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3170A83" w14:textId="77777777" w:rsidR="006667D7" w:rsidRPr="0063394A" w:rsidRDefault="006667D7" w:rsidP="0037002C">
            <w:pPr>
              <w:pStyle w:val="AmColumnHeading"/>
            </w:pPr>
            <w:r w:rsidRPr="0063394A">
              <w:t>Poprawka</w:t>
            </w:r>
          </w:p>
        </w:tc>
      </w:tr>
      <w:tr w:rsidR="006667D7" w:rsidRPr="0063394A" w14:paraId="451AFA29" w14:textId="77777777" w:rsidTr="0037002C">
        <w:trPr>
          <w:jc w:val="center"/>
        </w:trPr>
        <w:tc>
          <w:tcPr>
            <w:tcW w:w="4876" w:type="dxa"/>
            <w:tcBorders>
              <w:top w:val="nil"/>
              <w:left w:val="nil"/>
              <w:bottom w:val="nil"/>
              <w:right w:val="nil"/>
            </w:tcBorders>
          </w:tcPr>
          <w:p w14:paraId="279D3C16" w14:textId="77777777" w:rsidR="006667D7" w:rsidRPr="0063394A" w:rsidRDefault="006667D7" w:rsidP="0037002C">
            <w:pPr>
              <w:pStyle w:val="Normal6a"/>
            </w:pPr>
            <w:r w:rsidRPr="0063394A">
              <w:t>(3)</w:t>
            </w:r>
            <w:r w:rsidRPr="0063394A">
              <w:tab/>
              <w:t xml:space="preserve">Należy zatem zapewnić unijne wsparcie dla wysiłków państw członkowskich na rzecz </w:t>
            </w:r>
            <w:r w:rsidRPr="0063394A">
              <w:rPr>
                <w:b/>
                <w:i/>
              </w:rPr>
              <w:t>ochrony granic</w:t>
            </w:r>
            <w:r w:rsidRPr="0063394A">
              <w:t xml:space="preserve"> zewnętrznych Unii, </w:t>
            </w:r>
            <w:r w:rsidRPr="0063394A">
              <w:rPr>
                <w:b/>
                <w:i/>
              </w:rPr>
              <w:t>ograniczenia nielegalnego przekraczania granic i niedozwolonego przemieszczania się między państwami członkowskimi</w:t>
            </w:r>
            <w:r w:rsidRPr="0063394A">
              <w:t xml:space="preserve">, </w:t>
            </w:r>
            <w:r w:rsidRPr="0063394A">
              <w:rPr>
                <w:b/>
                <w:i/>
              </w:rPr>
              <w:t>jak również na rzecz</w:t>
            </w:r>
            <w:r w:rsidRPr="0063394A">
              <w:t xml:space="preserve"> zmodernizowania i poprawy ogólnej skuteczności rozpatrywania wniosków wizowych </w:t>
            </w:r>
            <w:r w:rsidRPr="0063394A">
              <w:rPr>
                <w:b/>
                <w:bCs/>
                <w:i/>
                <w:iCs/>
              </w:rPr>
              <w:t>oraz</w:t>
            </w:r>
            <w:r w:rsidRPr="0063394A">
              <w:t xml:space="preserve"> zapobiegania nadużyciom </w:t>
            </w:r>
            <w:r w:rsidRPr="0063394A">
              <w:rPr>
                <w:b/>
                <w:i/>
              </w:rPr>
              <w:t>unijnego systemu wizowego</w:t>
            </w:r>
            <w:r w:rsidRPr="0063394A">
              <w:t>. Unijne wsparcie ma być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5616D5F5" w14:textId="77777777" w:rsidR="006667D7" w:rsidRPr="0063394A" w:rsidRDefault="006667D7" w:rsidP="0037002C">
            <w:pPr>
              <w:pStyle w:val="Normal6a"/>
            </w:pPr>
            <w:r w:rsidRPr="0063394A">
              <w:t>(3)</w:t>
            </w:r>
            <w:r w:rsidRPr="0063394A">
              <w:tab/>
              <w:t xml:space="preserve">Należy zatem zapewnić unijne wsparcie dla wysiłków państw członkowskich na rzecz </w:t>
            </w:r>
            <w:r w:rsidRPr="0063394A">
              <w:rPr>
                <w:b/>
                <w:i/>
              </w:rPr>
              <w:t>zachowania przestrzeni swobodnego przepływu w obrębie Unii bez kontroli na granicach</w:t>
            </w:r>
            <w:r w:rsidRPr="0063394A">
              <w:t xml:space="preserve"> zewnętrznych Unii, </w:t>
            </w:r>
            <w:r w:rsidRPr="0063394A">
              <w:rPr>
                <w:b/>
                <w:i/>
              </w:rPr>
              <w:t>zarządzania granicami zewnętrznymi Unii</w:t>
            </w:r>
            <w:r w:rsidRPr="0063394A">
              <w:t>, zmodernizowania i poprawy ogólnej skuteczności rozpatrywania wniosków wizowych</w:t>
            </w:r>
            <w:r w:rsidRPr="0063394A">
              <w:rPr>
                <w:b/>
                <w:i/>
              </w:rPr>
              <w:t>, a jednocześnie</w:t>
            </w:r>
            <w:r w:rsidRPr="0063394A">
              <w:t xml:space="preserve"> zapobiegania nadużyciom. Unijne wsparcie ma być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36FBCEC9"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538D154" w14:textId="77777777" w:rsidR="006667D7" w:rsidRPr="0063394A" w:rsidRDefault="006667D7" w:rsidP="006667D7">
      <w:r w:rsidRPr="0063394A">
        <w:rPr>
          <w:rStyle w:val="HideTWBExt"/>
        </w:rPr>
        <w:t>&lt;/AmendB&gt;</w:t>
      </w:r>
    </w:p>
    <w:p w14:paraId="24FCA7CF" w14:textId="77777777" w:rsidR="006667D7" w:rsidRPr="0063394A" w:rsidRDefault="006667D7" w:rsidP="006667D7">
      <w:pPr>
        <w:pStyle w:val="AmNumberTabs"/>
      </w:pPr>
      <w:r w:rsidRPr="0063394A">
        <w:rPr>
          <w:rStyle w:val="HideTWBExt"/>
          <w:b w:val="0"/>
        </w:rPr>
        <w:lastRenderedPageBreak/>
        <w:t>&lt;AmendB&gt;</w:t>
      </w:r>
      <w:r w:rsidRPr="0063394A">
        <w:t>Poprawka</w:t>
      </w:r>
      <w:r w:rsidRPr="0063394A">
        <w:tab/>
      </w:r>
      <w:r w:rsidRPr="0063394A">
        <w:tab/>
      </w:r>
      <w:r w:rsidRPr="0063394A">
        <w:rPr>
          <w:rStyle w:val="HideTWBExt"/>
          <w:b w:val="0"/>
        </w:rPr>
        <w:t>&lt;NumAmB&gt;</w:t>
      </w:r>
      <w:r w:rsidRPr="0063394A">
        <w:t>30</w:t>
      </w:r>
      <w:r w:rsidRPr="0063394A">
        <w:rPr>
          <w:rStyle w:val="HideTWBExt"/>
          <w:b w:val="0"/>
        </w:rPr>
        <w:t>&lt;/NumAmB&gt;</w:t>
      </w:r>
    </w:p>
    <w:p w14:paraId="0BBE8579"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27131B32" w14:textId="77777777" w:rsidR="006667D7" w:rsidRPr="0063394A" w:rsidRDefault="006667D7" w:rsidP="006667D7">
      <w:pPr>
        <w:pStyle w:val="NormalBold"/>
      </w:pPr>
      <w:r w:rsidRPr="0063394A">
        <w:rPr>
          <w:rStyle w:val="HideTWBExt"/>
          <w:b w:val="0"/>
        </w:rPr>
        <w:t>&lt;/RepeatBlock-By&gt;</w:t>
      </w:r>
    </w:p>
    <w:p w14:paraId="2307156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1CCA16D" w14:textId="77777777" w:rsidR="006667D7" w:rsidRPr="0063394A" w:rsidRDefault="006667D7" w:rsidP="006667D7">
      <w:pPr>
        <w:pStyle w:val="NormalBold"/>
      </w:pPr>
      <w:r w:rsidRPr="0063394A">
        <w:rPr>
          <w:rStyle w:val="HideTWBExt"/>
          <w:b w:val="0"/>
        </w:rPr>
        <w:t>&lt;Article&gt;</w:t>
      </w:r>
      <w:r w:rsidRPr="0063394A">
        <w:t>Motyw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68F26F8" w14:textId="77777777" w:rsidTr="0037002C">
        <w:trPr>
          <w:trHeight w:hRule="exact" w:val="240"/>
          <w:jc w:val="center"/>
        </w:trPr>
        <w:tc>
          <w:tcPr>
            <w:tcW w:w="9752" w:type="dxa"/>
            <w:gridSpan w:val="2"/>
            <w:tcBorders>
              <w:top w:val="nil"/>
              <w:left w:val="nil"/>
              <w:bottom w:val="nil"/>
              <w:right w:val="nil"/>
            </w:tcBorders>
          </w:tcPr>
          <w:p w14:paraId="0259B55B" w14:textId="77777777" w:rsidR="006667D7" w:rsidRPr="0063394A" w:rsidRDefault="006667D7" w:rsidP="0037002C"/>
        </w:tc>
      </w:tr>
      <w:tr w:rsidR="006667D7" w:rsidRPr="0063394A" w14:paraId="7E21BB7D" w14:textId="77777777" w:rsidTr="0037002C">
        <w:trPr>
          <w:trHeight w:val="240"/>
          <w:jc w:val="center"/>
        </w:trPr>
        <w:tc>
          <w:tcPr>
            <w:tcW w:w="4876" w:type="dxa"/>
            <w:tcBorders>
              <w:top w:val="nil"/>
              <w:left w:val="nil"/>
              <w:bottom w:val="nil"/>
              <w:right w:val="nil"/>
            </w:tcBorders>
          </w:tcPr>
          <w:p w14:paraId="7CD6D9C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96E78EB" w14:textId="77777777" w:rsidR="006667D7" w:rsidRPr="0063394A" w:rsidRDefault="006667D7" w:rsidP="0037002C">
            <w:pPr>
              <w:pStyle w:val="AmColumnHeading"/>
            </w:pPr>
            <w:r w:rsidRPr="0063394A">
              <w:t>Poprawka</w:t>
            </w:r>
          </w:p>
        </w:tc>
      </w:tr>
      <w:tr w:rsidR="006667D7" w:rsidRPr="0063394A" w14:paraId="3D4BEAF2" w14:textId="77777777" w:rsidTr="0037002C">
        <w:trPr>
          <w:jc w:val="center"/>
        </w:trPr>
        <w:tc>
          <w:tcPr>
            <w:tcW w:w="4876" w:type="dxa"/>
            <w:tcBorders>
              <w:top w:val="nil"/>
              <w:left w:val="nil"/>
              <w:bottom w:val="nil"/>
              <w:right w:val="nil"/>
            </w:tcBorders>
          </w:tcPr>
          <w:p w14:paraId="6F22AEBB" w14:textId="77777777" w:rsidR="006667D7" w:rsidRPr="0063394A" w:rsidRDefault="006667D7" w:rsidP="0037002C">
            <w:pPr>
              <w:pStyle w:val="Normal6a"/>
            </w:pPr>
            <w:r w:rsidRPr="0063394A">
              <w:t>(3)</w:t>
            </w:r>
            <w:r w:rsidRPr="0063394A">
              <w:tab/>
              <w:t xml:space="preserve">Należy zatem zapewnić unijne wsparcie dla wysiłków państw członkowskich na rzecz ochrony granic zewnętrznych Unii, ograniczenia </w:t>
            </w:r>
            <w:r w:rsidRPr="0063394A">
              <w:rPr>
                <w:b/>
                <w:i/>
              </w:rPr>
              <w:t>nielegalnego</w:t>
            </w:r>
            <w:r w:rsidRPr="0063394A">
              <w:t xml:space="preserve"> przekraczania granic i niedozwolonego przemieszczania się między państwami członkowskimi, jak również na rzecz zmodernizowania i poprawy ogólnej skuteczności rozpatrywania wniosków wizowych oraz zapobiegania nadużyciom unijnego systemu wizowego. Unijne wsparcie ma być udzielane na podstawie przepisów horyzontalnych Europejskiego Funduszu Spójności Gospodarczej, Społecznej i Terytorialnej, Rolnictwa i Obszarów Wiejskich, Rybołówstwa i Polityki Morskiej, Dobrobytu i Bezpieczeństwa ustanowionego rozporządzeniem (UE) [...].</w:t>
            </w:r>
          </w:p>
        </w:tc>
        <w:tc>
          <w:tcPr>
            <w:tcW w:w="4876" w:type="dxa"/>
            <w:tcBorders>
              <w:top w:val="nil"/>
              <w:left w:val="nil"/>
              <w:bottom w:val="nil"/>
              <w:right w:val="nil"/>
            </w:tcBorders>
          </w:tcPr>
          <w:p w14:paraId="209633BF" w14:textId="77777777" w:rsidR="006667D7" w:rsidRPr="0063394A" w:rsidRDefault="006667D7" w:rsidP="0037002C">
            <w:pPr>
              <w:pStyle w:val="Normal6a"/>
            </w:pPr>
            <w:r w:rsidRPr="0063394A">
              <w:t>(3)</w:t>
            </w:r>
            <w:r w:rsidRPr="0063394A">
              <w:tab/>
              <w:t xml:space="preserve">Należy zatem zapewnić unijne wsparcie dla wysiłków państw członkowskich na rzecz ochrony granic zewnętrznych Unii, ograniczenia </w:t>
            </w:r>
            <w:r w:rsidRPr="0063394A">
              <w:rPr>
                <w:b/>
                <w:i/>
              </w:rPr>
              <w:t>niedozwolonego</w:t>
            </w:r>
            <w:r w:rsidRPr="0063394A">
              <w:t xml:space="preserve"> przekraczania granic i niedozwolonego przemieszczania się między państwami członkowskimi, jak również na rzecz zmodernizowania i poprawy ogólnej skuteczności rozpatrywania wniosków wizowych oraz zapobiegania nadużyciom unijnego systemu wizowego. Unijne wsparcie ma być udzielane na podstawie przepisów horyzontalnych Europejskiego Funduszu Spójności Gospodarczej, Społecznej i Terytorialnej, Rolnictwa i Obszarów Wiejskich, Rybołówstwa i Polityki Morskiej, Dobrobytu i Bezpieczeństwa ustanowionego rozporządzeniem (UE) [...].</w:t>
            </w:r>
          </w:p>
        </w:tc>
      </w:tr>
    </w:tbl>
    <w:p w14:paraId="24812779"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9D41378" w14:textId="77777777" w:rsidR="006667D7" w:rsidRPr="0063394A" w:rsidRDefault="006667D7" w:rsidP="006667D7">
      <w:r w:rsidRPr="0063394A">
        <w:rPr>
          <w:rStyle w:val="HideTWBExt"/>
        </w:rPr>
        <w:t>&lt;/AmendB&gt;</w:t>
      </w:r>
    </w:p>
    <w:p w14:paraId="52A368F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31</w:t>
      </w:r>
      <w:r w:rsidRPr="0063394A">
        <w:rPr>
          <w:rStyle w:val="HideTWBExt"/>
          <w:b w:val="0"/>
        </w:rPr>
        <w:t>&lt;/NumAmB&gt;</w:t>
      </w:r>
    </w:p>
    <w:p w14:paraId="61FE2C7C"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6EFD74B3" w14:textId="77777777" w:rsidR="006667D7" w:rsidRPr="0063394A" w:rsidRDefault="006667D7" w:rsidP="006667D7">
      <w:pPr>
        <w:pStyle w:val="NormalBold"/>
      </w:pPr>
      <w:r w:rsidRPr="0063394A">
        <w:rPr>
          <w:rStyle w:val="HideTWBExt"/>
          <w:b w:val="0"/>
        </w:rPr>
        <w:t>&lt;/RepeatBlock-By&gt;</w:t>
      </w:r>
    </w:p>
    <w:p w14:paraId="0C72E73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F1C3FDC" w14:textId="77777777" w:rsidR="006667D7" w:rsidRPr="0063394A" w:rsidRDefault="006667D7" w:rsidP="006667D7">
      <w:pPr>
        <w:pStyle w:val="NormalBold"/>
      </w:pPr>
      <w:r w:rsidRPr="0063394A">
        <w:rPr>
          <w:rStyle w:val="HideTWBExt"/>
          <w:b w:val="0"/>
        </w:rPr>
        <w:t>&lt;Article&gt;</w:t>
      </w:r>
      <w:r w:rsidRPr="0063394A">
        <w:t>Motyw 4</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BAE8641" w14:textId="77777777" w:rsidTr="0037002C">
        <w:trPr>
          <w:trHeight w:hRule="exact" w:val="240"/>
          <w:jc w:val="center"/>
        </w:trPr>
        <w:tc>
          <w:tcPr>
            <w:tcW w:w="9752" w:type="dxa"/>
            <w:gridSpan w:val="2"/>
            <w:tcBorders>
              <w:top w:val="nil"/>
              <w:left w:val="nil"/>
              <w:bottom w:val="nil"/>
              <w:right w:val="nil"/>
            </w:tcBorders>
          </w:tcPr>
          <w:p w14:paraId="69CA9477" w14:textId="77777777" w:rsidR="006667D7" w:rsidRPr="0063394A" w:rsidRDefault="006667D7" w:rsidP="0037002C"/>
        </w:tc>
      </w:tr>
      <w:tr w:rsidR="006667D7" w:rsidRPr="0063394A" w14:paraId="26A1BEDD" w14:textId="77777777" w:rsidTr="0037002C">
        <w:trPr>
          <w:trHeight w:val="240"/>
          <w:jc w:val="center"/>
        </w:trPr>
        <w:tc>
          <w:tcPr>
            <w:tcW w:w="4876" w:type="dxa"/>
            <w:tcBorders>
              <w:top w:val="nil"/>
              <w:left w:val="nil"/>
              <w:bottom w:val="nil"/>
              <w:right w:val="nil"/>
            </w:tcBorders>
          </w:tcPr>
          <w:p w14:paraId="11612A1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7991404" w14:textId="77777777" w:rsidR="006667D7" w:rsidRPr="0063394A" w:rsidRDefault="006667D7" w:rsidP="0037002C">
            <w:pPr>
              <w:pStyle w:val="AmColumnHeading"/>
            </w:pPr>
            <w:r w:rsidRPr="0063394A">
              <w:t>Poprawka</w:t>
            </w:r>
          </w:p>
        </w:tc>
      </w:tr>
      <w:tr w:rsidR="006667D7" w:rsidRPr="0063394A" w14:paraId="52750C8B" w14:textId="77777777" w:rsidTr="0037002C">
        <w:trPr>
          <w:jc w:val="center"/>
        </w:trPr>
        <w:tc>
          <w:tcPr>
            <w:tcW w:w="4876" w:type="dxa"/>
            <w:tcBorders>
              <w:top w:val="nil"/>
              <w:left w:val="nil"/>
              <w:bottom w:val="nil"/>
              <w:right w:val="nil"/>
            </w:tcBorders>
          </w:tcPr>
          <w:p w14:paraId="2623DCDC" w14:textId="77777777" w:rsidR="006667D7" w:rsidRPr="0063394A" w:rsidRDefault="006667D7" w:rsidP="0037002C">
            <w:pPr>
              <w:pStyle w:val="Normal6a"/>
            </w:pPr>
            <w:r w:rsidRPr="0063394A">
              <w:t>(4)</w:t>
            </w:r>
            <w:r w:rsidRPr="0063394A">
              <w:tab/>
              <w:t xml:space="preserve">Należy </w:t>
            </w:r>
            <w:r w:rsidRPr="0063394A">
              <w:rPr>
                <w:b/>
                <w:i/>
              </w:rPr>
              <w:t>również</w:t>
            </w:r>
            <w:r w:rsidRPr="0063394A">
              <w:t xml:space="preserve"> zapewnić unijne wsparcie na rzecz skutecznego wdrażania, stosowania i rozwoju ram </w:t>
            </w:r>
            <w:proofErr w:type="spellStart"/>
            <w:r w:rsidRPr="0063394A">
              <w:t>Schengen</w:t>
            </w:r>
            <w:proofErr w:type="spellEnd"/>
            <w:r w:rsidRPr="0063394A">
              <w:t xml:space="preserve"> na szczeblu europejskim i krajowym, w tym poprzez wzmocnienie krajowego zarządzania strefą </w:t>
            </w:r>
            <w:proofErr w:type="spellStart"/>
            <w:r w:rsidRPr="0063394A">
              <w:t>Schengen</w:t>
            </w:r>
            <w:proofErr w:type="spellEnd"/>
            <w:r w:rsidRPr="0063394A">
              <w:t xml:space="preserve"> obejmującego skuteczne struktury koordynacji i procesy strategiczne, które mają kluczowe </w:t>
            </w:r>
            <w:r w:rsidRPr="0063394A">
              <w:lastRenderedPageBreak/>
              <w:t xml:space="preserve">znaczenie dla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48DC9CB8" w14:textId="77777777" w:rsidR="006667D7" w:rsidRPr="0063394A" w:rsidRDefault="006667D7" w:rsidP="0037002C">
            <w:pPr>
              <w:pStyle w:val="Normal6a"/>
            </w:pPr>
            <w:r w:rsidRPr="0063394A">
              <w:lastRenderedPageBreak/>
              <w:t>(4)</w:t>
            </w:r>
            <w:r w:rsidRPr="0063394A">
              <w:tab/>
            </w:r>
            <w:r w:rsidRPr="0063394A">
              <w:rPr>
                <w:b/>
                <w:i/>
              </w:rPr>
              <w:t xml:space="preserve">Stworzenie przestrzeni, na której zapewniony jest swobodny przepływ osób przez granice wewnętrzne, jest jednym z głównych osiągnięć Unii. Na obszarze, na którym osoby mogą się swobodnie przemieszczać, bez granic wewnętrznych, przywrócenie kontroli na granicach wewnętrznych powinno pozostać </w:t>
            </w:r>
            <w:r w:rsidRPr="0063394A">
              <w:rPr>
                <w:b/>
                <w:i/>
              </w:rPr>
              <w:lastRenderedPageBreak/>
              <w:t>wyjątkiem i powinno być stosowane wyłącznie w ostateczności.</w:t>
            </w:r>
            <w:r w:rsidRPr="0063394A">
              <w:t xml:space="preserve"> Należy zapewnić unijne wsparcie na rzecz skutecznego wdrażania, stosowania i rozwoju ram </w:t>
            </w:r>
            <w:proofErr w:type="spellStart"/>
            <w:r w:rsidRPr="0063394A">
              <w:t>Schengen</w:t>
            </w:r>
            <w:proofErr w:type="spellEnd"/>
            <w:r w:rsidRPr="0063394A">
              <w:t xml:space="preserve"> na szczeblu europejskim i krajowym, w tym poprzez wzmocnienie krajowego zarządzania strefą </w:t>
            </w:r>
            <w:proofErr w:type="spellStart"/>
            <w:r w:rsidRPr="0063394A">
              <w:t>Schengen</w:t>
            </w:r>
            <w:proofErr w:type="spellEnd"/>
            <w:r w:rsidRPr="0063394A">
              <w:t xml:space="preserve"> obejmującego skuteczne struktury koordynacji i procesy strategiczne, które mają kluczowe znaczenie dla prawidłowego funkcjonowania strefy </w:t>
            </w:r>
            <w:proofErr w:type="spellStart"/>
            <w:r w:rsidRPr="0063394A">
              <w:t>Schengen</w:t>
            </w:r>
            <w:proofErr w:type="spellEnd"/>
            <w:r w:rsidRPr="0063394A">
              <w:t>.</w:t>
            </w:r>
          </w:p>
        </w:tc>
      </w:tr>
    </w:tbl>
    <w:p w14:paraId="6F6F1832"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4001EFE" w14:textId="77777777" w:rsidR="006667D7" w:rsidRPr="0063394A" w:rsidRDefault="006667D7" w:rsidP="006667D7">
      <w:r w:rsidRPr="0063394A">
        <w:rPr>
          <w:rStyle w:val="HideTWBExt"/>
        </w:rPr>
        <w:t>&lt;/AmendB&gt;</w:t>
      </w:r>
    </w:p>
    <w:p w14:paraId="58B21C1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32</w:t>
      </w:r>
      <w:r w:rsidRPr="0063394A">
        <w:rPr>
          <w:rStyle w:val="HideTWBExt"/>
          <w:b w:val="0"/>
        </w:rPr>
        <w:t>&lt;/NumAmB&gt;</w:t>
      </w:r>
    </w:p>
    <w:p w14:paraId="43ED395C"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7EBE5A6E" w14:textId="77777777" w:rsidR="006667D7" w:rsidRPr="0063394A" w:rsidRDefault="006667D7" w:rsidP="006667D7">
      <w:pPr>
        <w:pStyle w:val="NormalBold"/>
      </w:pPr>
      <w:r w:rsidRPr="0063394A">
        <w:rPr>
          <w:rStyle w:val="HideTWBExt"/>
          <w:b w:val="0"/>
        </w:rPr>
        <w:t>&lt;/RepeatBlock-By&gt;</w:t>
      </w:r>
    </w:p>
    <w:p w14:paraId="67A0304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7684F63" w14:textId="77777777" w:rsidR="006667D7" w:rsidRPr="0063394A" w:rsidRDefault="006667D7" w:rsidP="006667D7">
      <w:pPr>
        <w:pStyle w:val="NormalBold"/>
      </w:pPr>
      <w:r w:rsidRPr="0063394A">
        <w:rPr>
          <w:rStyle w:val="HideTWBExt"/>
          <w:b w:val="0"/>
        </w:rPr>
        <w:t>&lt;Article&gt;</w:t>
      </w:r>
      <w:r w:rsidRPr="0063394A">
        <w:t>Motyw 4</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F9C21FD" w14:textId="77777777" w:rsidTr="0037002C">
        <w:trPr>
          <w:trHeight w:hRule="exact" w:val="240"/>
          <w:jc w:val="center"/>
        </w:trPr>
        <w:tc>
          <w:tcPr>
            <w:tcW w:w="9752" w:type="dxa"/>
            <w:gridSpan w:val="2"/>
            <w:tcBorders>
              <w:top w:val="nil"/>
              <w:left w:val="nil"/>
              <w:bottom w:val="nil"/>
              <w:right w:val="nil"/>
            </w:tcBorders>
          </w:tcPr>
          <w:p w14:paraId="47BA42A9" w14:textId="77777777" w:rsidR="006667D7" w:rsidRPr="0063394A" w:rsidRDefault="006667D7" w:rsidP="0037002C"/>
        </w:tc>
      </w:tr>
      <w:tr w:rsidR="006667D7" w:rsidRPr="0063394A" w14:paraId="2276F195" w14:textId="77777777" w:rsidTr="0037002C">
        <w:trPr>
          <w:trHeight w:val="240"/>
          <w:jc w:val="center"/>
        </w:trPr>
        <w:tc>
          <w:tcPr>
            <w:tcW w:w="4876" w:type="dxa"/>
            <w:tcBorders>
              <w:top w:val="nil"/>
              <w:left w:val="nil"/>
              <w:bottom w:val="nil"/>
              <w:right w:val="nil"/>
            </w:tcBorders>
          </w:tcPr>
          <w:p w14:paraId="33D0C38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AE9B2A2" w14:textId="77777777" w:rsidR="006667D7" w:rsidRPr="0063394A" w:rsidRDefault="006667D7" w:rsidP="0037002C">
            <w:pPr>
              <w:pStyle w:val="AmColumnHeading"/>
            </w:pPr>
            <w:r w:rsidRPr="0063394A">
              <w:t>Poprawka</w:t>
            </w:r>
          </w:p>
        </w:tc>
      </w:tr>
      <w:tr w:rsidR="006667D7" w:rsidRPr="0063394A" w14:paraId="38FFE613" w14:textId="77777777" w:rsidTr="0037002C">
        <w:trPr>
          <w:jc w:val="center"/>
        </w:trPr>
        <w:tc>
          <w:tcPr>
            <w:tcW w:w="4876" w:type="dxa"/>
            <w:tcBorders>
              <w:top w:val="nil"/>
              <w:left w:val="nil"/>
              <w:bottom w:val="nil"/>
              <w:right w:val="nil"/>
            </w:tcBorders>
          </w:tcPr>
          <w:p w14:paraId="481E9701" w14:textId="77777777" w:rsidR="006667D7" w:rsidRPr="0063394A" w:rsidRDefault="006667D7" w:rsidP="0037002C">
            <w:pPr>
              <w:pStyle w:val="Normal6a"/>
            </w:pPr>
            <w:r w:rsidRPr="0063394A">
              <w:t>(4)</w:t>
            </w:r>
            <w:r w:rsidRPr="0063394A">
              <w:tab/>
              <w:t xml:space="preserve">Należy również zapewnić unijne wsparcie na rzecz skutecznego wdrażania, stosowania i rozwoju ram </w:t>
            </w:r>
            <w:proofErr w:type="spellStart"/>
            <w:r w:rsidRPr="0063394A">
              <w:t>Schengen</w:t>
            </w:r>
            <w:proofErr w:type="spellEnd"/>
            <w:r w:rsidRPr="0063394A">
              <w:t xml:space="preserve"> na szczeblu europejskim i krajowym, w tym poprzez wzmocnienie krajowego zarządzania strefą </w:t>
            </w:r>
            <w:proofErr w:type="spellStart"/>
            <w:r w:rsidRPr="0063394A">
              <w:t>Schengen</w:t>
            </w:r>
            <w:proofErr w:type="spellEnd"/>
            <w:r w:rsidRPr="0063394A">
              <w:t xml:space="preserve"> obejmującego skuteczne struktury koordynacji i procesy strategiczne, które mają kluczowe znaczenie dla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5893CBD7" w14:textId="77777777" w:rsidR="006667D7" w:rsidRPr="0063394A" w:rsidRDefault="006667D7" w:rsidP="0037002C">
            <w:pPr>
              <w:pStyle w:val="Normal6a"/>
            </w:pPr>
            <w:r w:rsidRPr="0063394A">
              <w:t>(4)</w:t>
            </w:r>
            <w:r w:rsidRPr="0063394A">
              <w:tab/>
              <w:t xml:space="preserve">Należy również zapewnić unijne wsparcie na rzecz skutecznego wdrażania, stosowania i rozwoju ram </w:t>
            </w:r>
            <w:proofErr w:type="spellStart"/>
            <w:r w:rsidRPr="0063394A">
              <w:t>Schengen</w:t>
            </w:r>
            <w:proofErr w:type="spellEnd"/>
            <w:r w:rsidRPr="0063394A">
              <w:t xml:space="preserve"> na szczeblu europejskim i krajowym, w tym poprzez wzmocnienie krajowego zarządzania strefą </w:t>
            </w:r>
            <w:proofErr w:type="spellStart"/>
            <w:r w:rsidRPr="0063394A">
              <w:t>Schengen</w:t>
            </w:r>
            <w:proofErr w:type="spellEnd"/>
            <w:r w:rsidRPr="0063394A">
              <w:t xml:space="preserve"> obejmującego skuteczne struktury koordynacji i procesy strategiczne, które mają kluczowe znaczenie dla prawidłowego funkcjonowania strefy </w:t>
            </w:r>
            <w:proofErr w:type="spellStart"/>
            <w:r w:rsidRPr="0063394A">
              <w:t>Schengen</w:t>
            </w:r>
            <w:proofErr w:type="spellEnd"/>
            <w:r w:rsidRPr="0063394A">
              <w:rPr>
                <w:b/>
                <w:bCs/>
                <w:i/>
                <w:iCs/>
              </w:rPr>
              <w:t>, przy pełnym poszanowaniu uprawnień państw członkowskich w zakresie ochrony porządku publicznego i bezpieczeństwa wewnętrznego zgodnie z art. 72 TFUE</w:t>
            </w:r>
            <w:r w:rsidRPr="0063394A">
              <w:t>.</w:t>
            </w:r>
          </w:p>
        </w:tc>
      </w:tr>
    </w:tbl>
    <w:p w14:paraId="4C2A411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0C10EA0D" w14:textId="77777777" w:rsidR="006667D7" w:rsidRPr="0063394A" w:rsidRDefault="006667D7" w:rsidP="006667D7">
      <w:r w:rsidRPr="0063394A">
        <w:rPr>
          <w:rStyle w:val="HideTWBExt"/>
        </w:rPr>
        <w:t>&lt;/AmendB&gt;</w:t>
      </w:r>
    </w:p>
    <w:p w14:paraId="1FDCCF2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33</w:t>
      </w:r>
      <w:r w:rsidRPr="0063394A">
        <w:rPr>
          <w:rStyle w:val="HideTWBExt"/>
          <w:b w:val="0"/>
        </w:rPr>
        <w:t>&lt;/NumAmB&gt;</w:t>
      </w:r>
    </w:p>
    <w:p w14:paraId="75045938"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42DFA6D0" w14:textId="77777777" w:rsidR="006667D7" w:rsidRPr="0063394A" w:rsidRDefault="006667D7" w:rsidP="006667D7">
      <w:pPr>
        <w:pStyle w:val="NormalBold"/>
      </w:pPr>
      <w:r w:rsidRPr="0063394A">
        <w:rPr>
          <w:rStyle w:val="HideTWBExt"/>
          <w:b w:val="0"/>
        </w:rPr>
        <w:t>&lt;/RepeatBlock-By&gt;</w:t>
      </w:r>
    </w:p>
    <w:p w14:paraId="190F61F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E2D0EFF" w14:textId="77777777" w:rsidR="006667D7" w:rsidRPr="0063394A" w:rsidRDefault="006667D7" w:rsidP="006667D7">
      <w:pPr>
        <w:pStyle w:val="NormalBold"/>
      </w:pPr>
      <w:r w:rsidRPr="0063394A">
        <w:rPr>
          <w:rStyle w:val="HideTWBExt"/>
          <w:b w:val="0"/>
        </w:rPr>
        <w:lastRenderedPageBreak/>
        <w:t>&lt;Article&gt;</w:t>
      </w:r>
      <w:r w:rsidRPr="0063394A">
        <w:t>Motyw 4</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E5C1C06" w14:textId="77777777" w:rsidTr="0037002C">
        <w:trPr>
          <w:trHeight w:hRule="exact" w:val="240"/>
          <w:jc w:val="center"/>
        </w:trPr>
        <w:tc>
          <w:tcPr>
            <w:tcW w:w="9752" w:type="dxa"/>
            <w:gridSpan w:val="2"/>
            <w:tcBorders>
              <w:top w:val="nil"/>
              <w:left w:val="nil"/>
              <w:bottom w:val="nil"/>
              <w:right w:val="nil"/>
            </w:tcBorders>
          </w:tcPr>
          <w:p w14:paraId="21A55289" w14:textId="77777777" w:rsidR="006667D7" w:rsidRPr="0063394A" w:rsidRDefault="006667D7" w:rsidP="0037002C"/>
        </w:tc>
      </w:tr>
      <w:tr w:rsidR="006667D7" w:rsidRPr="0063394A" w14:paraId="439ECB79" w14:textId="77777777" w:rsidTr="0037002C">
        <w:trPr>
          <w:trHeight w:val="240"/>
          <w:jc w:val="center"/>
        </w:trPr>
        <w:tc>
          <w:tcPr>
            <w:tcW w:w="4876" w:type="dxa"/>
            <w:tcBorders>
              <w:top w:val="nil"/>
              <w:left w:val="nil"/>
              <w:bottom w:val="nil"/>
              <w:right w:val="nil"/>
            </w:tcBorders>
          </w:tcPr>
          <w:p w14:paraId="0EABEC3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492ED19" w14:textId="77777777" w:rsidR="006667D7" w:rsidRPr="0063394A" w:rsidRDefault="006667D7" w:rsidP="0037002C">
            <w:pPr>
              <w:pStyle w:val="AmColumnHeading"/>
            </w:pPr>
            <w:r w:rsidRPr="0063394A">
              <w:t>Poprawka</w:t>
            </w:r>
          </w:p>
        </w:tc>
      </w:tr>
      <w:tr w:rsidR="006667D7" w:rsidRPr="0063394A" w14:paraId="3D71EA5A" w14:textId="77777777" w:rsidTr="0037002C">
        <w:trPr>
          <w:jc w:val="center"/>
        </w:trPr>
        <w:tc>
          <w:tcPr>
            <w:tcW w:w="4876" w:type="dxa"/>
            <w:tcBorders>
              <w:top w:val="nil"/>
              <w:left w:val="nil"/>
              <w:bottom w:val="nil"/>
              <w:right w:val="nil"/>
            </w:tcBorders>
          </w:tcPr>
          <w:p w14:paraId="3DF0B04E" w14:textId="77777777" w:rsidR="006667D7" w:rsidRPr="0063394A" w:rsidRDefault="006667D7" w:rsidP="0037002C">
            <w:pPr>
              <w:pStyle w:val="Normal6a"/>
            </w:pPr>
            <w:r w:rsidRPr="0063394A">
              <w:t>(4)</w:t>
            </w:r>
            <w:r w:rsidRPr="0063394A">
              <w:tab/>
              <w:t xml:space="preserve">Należy również zapewnić unijne wsparcie na rzecz skutecznego wdrażania, stosowania i rozwoju ram </w:t>
            </w:r>
            <w:proofErr w:type="spellStart"/>
            <w:r w:rsidRPr="0063394A">
              <w:t>Schengen</w:t>
            </w:r>
            <w:proofErr w:type="spellEnd"/>
            <w:r w:rsidRPr="0063394A">
              <w:t xml:space="preserve"> na szczeblu europejskim i krajowym, w tym poprzez wzmocnienie krajowego zarządzania strefą </w:t>
            </w:r>
            <w:proofErr w:type="spellStart"/>
            <w:r w:rsidRPr="0063394A">
              <w:t>Schengen</w:t>
            </w:r>
            <w:proofErr w:type="spellEnd"/>
            <w:r w:rsidRPr="0063394A">
              <w:t xml:space="preserve"> obejmującego skuteczne struktury koordynacji i procesy strategiczne, które mają kluczowe znaczenie dla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55A887E3" w14:textId="77777777" w:rsidR="006667D7" w:rsidRPr="0063394A" w:rsidRDefault="006667D7" w:rsidP="0037002C">
            <w:pPr>
              <w:pStyle w:val="Normal6a"/>
            </w:pPr>
            <w:r w:rsidRPr="0063394A">
              <w:t>(4)</w:t>
            </w:r>
            <w:r w:rsidRPr="0063394A">
              <w:tab/>
              <w:t xml:space="preserve">Należy również zapewnić unijne wsparcie na rzecz skutecznego wdrażania, stosowania i rozwoju ram </w:t>
            </w:r>
            <w:proofErr w:type="spellStart"/>
            <w:r w:rsidRPr="0063394A">
              <w:t>Schengen</w:t>
            </w:r>
            <w:proofErr w:type="spellEnd"/>
            <w:r w:rsidRPr="0063394A">
              <w:t xml:space="preserve"> na szczeblu europejskim i krajowym, w tym poprzez wzmocnienie krajowego zarządzania strefą </w:t>
            </w:r>
            <w:proofErr w:type="spellStart"/>
            <w:r w:rsidRPr="0063394A">
              <w:t>Schengen</w:t>
            </w:r>
            <w:proofErr w:type="spellEnd"/>
            <w:r w:rsidRPr="0063394A">
              <w:t xml:space="preserve"> obejmującego skuteczne struktury koordynacji i procesy strategiczne, które mają kluczowe znaczenie dla prawidłowego funkcjonowania strefy </w:t>
            </w:r>
            <w:proofErr w:type="spellStart"/>
            <w:r w:rsidRPr="0063394A">
              <w:t>Schengen</w:t>
            </w:r>
            <w:proofErr w:type="spellEnd"/>
            <w:r w:rsidRPr="0063394A">
              <w:rPr>
                <w:b/>
                <w:bCs/>
                <w:i/>
                <w:iCs/>
              </w:rPr>
              <w:t>, z uwzględnieniem prawa państw członkowskich do samostanowienia</w:t>
            </w:r>
            <w:r w:rsidRPr="0063394A">
              <w:t>.</w:t>
            </w:r>
          </w:p>
        </w:tc>
      </w:tr>
    </w:tbl>
    <w:p w14:paraId="56386532"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4C8F1B96" w14:textId="77777777" w:rsidR="006667D7" w:rsidRPr="0063394A" w:rsidRDefault="006667D7" w:rsidP="006667D7">
      <w:r w:rsidRPr="0063394A">
        <w:rPr>
          <w:rStyle w:val="HideTWBExt"/>
        </w:rPr>
        <w:t>&lt;/AmendB&gt;</w:t>
      </w:r>
    </w:p>
    <w:p w14:paraId="157ABFF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34</w:t>
      </w:r>
      <w:r w:rsidRPr="0063394A">
        <w:rPr>
          <w:rStyle w:val="HideTWBExt"/>
          <w:b w:val="0"/>
        </w:rPr>
        <w:t>&lt;/NumAmB&gt;</w:t>
      </w:r>
    </w:p>
    <w:p w14:paraId="21233329" w14:textId="77777777" w:rsidR="006667D7" w:rsidRPr="0063394A" w:rsidRDefault="006667D7" w:rsidP="006667D7">
      <w:pPr>
        <w:pStyle w:val="NormalBold"/>
      </w:pPr>
      <w:r w:rsidRPr="0063394A">
        <w:rPr>
          <w:rStyle w:val="HideTWBExt"/>
          <w:b w:val="0"/>
        </w:rPr>
        <w:t>&lt;RepeatBlock-By&gt;&lt;Members&gt;</w:t>
      </w:r>
      <w:proofErr w:type="spellStart"/>
      <w:r w:rsidRPr="0063394A">
        <w:t>Dainius</w:t>
      </w:r>
      <w:proofErr w:type="spellEnd"/>
      <w:r w:rsidRPr="0063394A">
        <w:t xml:space="preserve"> </w:t>
      </w:r>
      <w:proofErr w:type="spellStart"/>
      <w:r w:rsidRPr="0063394A">
        <w:t>Žalimas</w:t>
      </w:r>
      <w:proofErr w:type="spellEnd"/>
      <w:r w:rsidRPr="0063394A">
        <w:rPr>
          <w:rStyle w:val="HideTWBExt"/>
          <w:b w:val="0"/>
        </w:rPr>
        <w:t>&lt;/Members&gt;</w:t>
      </w:r>
    </w:p>
    <w:p w14:paraId="5E6E69DC" w14:textId="77777777" w:rsidR="006667D7" w:rsidRPr="0063394A" w:rsidRDefault="006667D7" w:rsidP="006667D7">
      <w:pPr>
        <w:pStyle w:val="NormalBold"/>
      </w:pPr>
      <w:r w:rsidRPr="0063394A">
        <w:rPr>
          <w:rStyle w:val="HideTWBExt"/>
          <w:b w:val="0"/>
        </w:rPr>
        <w:t>&lt;/RepeatBlock-By&gt;</w:t>
      </w:r>
    </w:p>
    <w:p w14:paraId="4CDFFF1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8497A28" w14:textId="77777777" w:rsidR="006667D7" w:rsidRPr="0063394A" w:rsidRDefault="006667D7" w:rsidP="006667D7">
      <w:pPr>
        <w:pStyle w:val="NormalBold"/>
      </w:pPr>
      <w:r w:rsidRPr="0063394A">
        <w:rPr>
          <w:rStyle w:val="HideTWBExt"/>
          <w:b w:val="0"/>
        </w:rPr>
        <w:t>&lt;Article&gt;</w:t>
      </w:r>
      <w:r w:rsidRPr="0063394A">
        <w:t>Motyw 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4252BEA" w14:textId="77777777" w:rsidTr="0037002C">
        <w:trPr>
          <w:trHeight w:hRule="exact" w:val="240"/>
          <w:jc w:val="center"/>
        </w:trPr>
        <w:tc>
          <w:tcPr>
            <w:tcW w:w="9752" w:type="dxa"/>
            <w:gridSpan w:val="2"/>
            <w:tcBorders>
              <w:top w:val="nil"/>
              <w:left w:val="nil"/>
              <w:bottom w:val="nil"/>
              <w:right w:val="nil"/>
            </w:tcBorders>
          </w:tcPr>
          <w:p w14:paraId="45E02CD8" w14:textId="77777777" w:rsidR="006667D7" w:rsidRPr="0063394A" w:rsidRDefault="006667D7" w:rsidP="0037002C"/>
        </w:tc>
      </w:tr>
      <w:tr w:rsidR="006667D7" w:rsidRPr="0063394A" w14:paraId="1B7EE270" w14:textId="77777777" w:rsidTr="0037002C">
        <w:trPr>
          <w:trHeight w:val="240"/>
          <w:jc w:val="center"/>
        </w:trPr>
        <w:tc>
          <w:tcPr>
            <w:tcW w:w="4876" w:type="dxa"/>
            <w:tcBorders>
              <w:top w:val="nil"/>
              <w:left w:val="nil"/>
              <w:bottom w:val="nil"/>
              <w:right w:val="nil"/>
            </w:tcBorders>
          </w:tcPr>
          <w:p w14:paraId="61129AD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1CB9E26" w14:textId="77777777" w:rsidR="006667D7" w:rsidRPr="0063394A" w:rsidRDefault="006667D7" w:rsidP="0037002C">
            <w:pPr>
              <w:pStyle w:val="AmColumnHeading"/>
            </w:pPr>
            <w:r w:rsidRPr="0063394A">
              <w:t>Poprawka</w:t>
            </w:r>
          </w:p>
        </w:tc>
      </w:tr>
      <w:tr w:rsidR="006667D7" w:rsidRPr="0063394A" w14:paraId="55EC42CF" w14:textId="77777777" w:rsidTr="0037002C">
        <w:trPr>
          <w:jc w:val="center"/>
        </w:trPr>
        <w:tc>
          <w:tcPr>
            <w:tcW w:w="4876" w:type="dxa"/>
            <w:tcBorders>
              <w:top w:val="nil"/>
              <w:left w:val="nil"/>
              <w:bottom w:val="nil"/>
              <w:right w:val="nil"/>
            </w:tcBorders>
          </w:tcPr>
          <w:p w14:paraId="6DC192DD"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plany partnerstwa krajowego i regionalnego </w:t>
            </w:r>
            <w:r w:rsidRPr="0063394A">
              <w:rPr>
                <w:b/>
                <w:i/>
              </w:rPr>
              <w:t>uwzględniały każdy z</w:t>
            </w:r>
            <w:r w:rsidRPr="0063394A">
              <w:t xml:space="preserve"> celów </w:t>
            </w:r>
            <w:r w:rsidRPr="0063394A">
              <w:rPr>
                <w:b/>
                <w:i/>
              </w:rPr>
              <w:t>określonych w niniejszym rozporządzeniu</w:t>
            </w:r>
            <w:r w:rsidRPr="0063394A">
              <w:t>.</w:t>
            </w:r>
          </w:p>
        </w:tc>
        <w:tc>
          <w:tcPr>
            <w:tcW w:w="4876" w:type="dxa"/>
            <w:tcBorders>
              <w:top w:val="nil"/>
              <w:left w:val="nil"/>
              <w:bottom w:val="nil"/>
              <w:right w:val="nil"/>
            </w:tcBorders>
          </w:tcPr>
          <w:p w14:paraId="362C209F"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plany partnerstwa krajowego i regionalnego </w:t>
            </w:r>
            <w:r w:rsidRPr="0063394A">
              <w:rPr>
                <w:b/>
                <w:i/>
              </w:rPr>
              <w:t>przyczyniały się do realizacji odpowiednich</w:t>
            </w:r>
            <w:r w:rsidRPr="0063394A">
              <w:t xml:space="preserve"> celów </w:t>
            </w:r>
            <w:r w:rsidRPr="0063394A">
              <w:rPr>
                <w:b/>
                <w:i/>
              </w:rPr>
              <w:t>unijnego wsparcia na podstawie niniejszego rozporządzenia, z uwzględnieniem szczególnych potrzeb i wyzwań danego państwa członkowskiego</w:t>
            </w:r>
            <w:r w:rsidRPr="0063394A">
              <w:t>.</w:t>
            </w:r>
          </w:p>
        </w:tc>
      </w:tr>
    </w:tbl>
    <w:p w14:paraId="63CBF13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1F29C89" w14:textId="77777777" w:rsidR="006667D7" w:rsidRPr="0063394A" w:rsidRDefault="006667D7" w:rsidP="006667D7">
      <w:r w:rsidRPr="0063394A">
        <w:rPr>
          <w:rStyle w:val="HideTWBExt"/>
        </w:rPr>
        <w:t>&lt;/AmendB&gt;</w:t>
      </w:r>
    </w:p>
    <w:p w14:paraId="7A93205A" w14:textId="77777777" w:rsidR="006667D7" w:rsidRPr="0063394A" w:rsidRDefault="006667D7" w:rsidP="006667D7">
      <w:pPr>
        <w:pStyle w:val="AmNumberTabs"/>
      </w:pPr>
      <w:r w:rsidRPr="0063394A">
        <w:rPr>
          <w:rStyle w:val="HideTWBExt"/>
          <w:b w:val="0"/>
        </w:rPr>
        <w:lastRenderedPageBreak/>
        <w:t>&lt;AmendB&gt;</w:t>
      </w:r>
      <w:r w:rsidRPr="0063394A">
        <w:t>Poprawka</w:t>
      </w:r>
      <w:r w:rsidRPr="0063394A">
        <w:tab/>
      </w:r>
      <w:r w:rsidRPr="0063394A">
        <w:tab/>
      </w:r>
      <w:r w:rsidRPr="0063394A">
        <w:rPr>
          <w:rStyle w:val="HideTWBExt"/>
          <w:b w:val="0"/>
        </w:rPr>
        <w:t>&lt;NumAmB&gt;</w:t>
      </w:r>
      <w:r w:rsidRPr="0063394A">
        <w:t>35</w:t>
      </w:r>
      <w:r w:rsidRPr="0063394A">
        <w:rPr>
          <w:rStyle w:val="HideTWBExt"/>
          <w:b w:val="0"/>
        </w:rPr>
        <w:t>&lt;/NumAmB&gt;</w:t>
      </w:r>
    </w:p>
    <w:p w14:paraId="794D2390"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1F5A49B8" w14:textId="77777777" w:rsidR="006667D7" w:rsidRPr="0063394A" w:rsidRDefault="006667D7" w:rsidP="006667D7">
      <w:pPr>
        <w:pStyle w:val="NormalBold"/>
      </w:pPr>
      <w:r w:rsidRPr="0063394A">
        <w:rPr>
          <w:rStyle w:val="HideTWBExt"/>
          <w:b w:val="0"/>
        </w:rPr>
        <w:t>&lt;/RepeatBlock-By&gt;</w:t>
      </w:r>
    </w:p>
    <w:p w14:paraId="65CADBC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25F3E03" w14:textId="77777777" w:rsidR="006667D7" w:rsidRPr="0063394A" w:rsidRDefault="006667D7" w:rsidP="006667D7">
      <w:pPr>
        <w:pStyle w:val="NormalBold"/>
      </w:pPr>
      <w:r w:rsidRPr="0063394A">
        <w:rPr>
          <w:rStyle w:val="HideTWBExt"/>
          <w:b w:val="0"/>
        </w:rPr>
        <w:t>&lt;Article&gt;</w:t>
      </w:r>
      <w:r w:rsidRPr="0063394A">
        <w:t>Motyw 5</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42630D0" w14:textId="77777777" w:rsidTr="0037002C">
        <w:trPr>
          <w:trHeight w:hRule="exact" w:val="240"/>
          <w:jc w:val="center"/>
        </w:trPr>
        <w:tc>
          <w:tcPr>
            <w:tcW w:w="9752" w:type="dxa"/>
            <w:gridSpan w:val="2"/>
            <w:tcBorders>
              <w:top w:val="nil"/>
              <w:left w:val="nil"/>
              <w:bottom w:val="nil"/>
              <w:right w:val="nil"/>
            </w:tcBorders>
          </w:tcPr>
          <w:p w14:paraId="0ADABA35" w14:textId="77777777" w:rsidR="006667D7" w:rsidRPr="0063394A" w:rsidRDefault="006667D7" w:rsidP="0037002C"/>
        </w:tc>
      </w:tr>
      <w:tr w:rsidR="006667D7" w:rsidRPr="0063394A" w14:paraId="2142A53C" w14:textId="77777777" w:rsidTr="0037002C">
        <w:trPr>
          <w:trHeight w:val="240"/>
          <w:jc w:val="center"/>
        </w:trPr>
        <w:tc>
          <w:tcPr>
            <w:tcW w:w="4876" w:type="dxa"/>
            <w:tcBorders>
              <w:top w:val="nil"/>
              <w:left w:val="nil"/>
              <w:bottom w:val="nil"/>
              <w:right w:val="nil"/>
            </w:tcBorders>
          </w:tcPr>
          <w:p w14:paraId="482B5FD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307E756" w14:textId="77777777" w:rsidR="006667D7" w:rsidRPr="0063394A" w:rsidRDefault="006667D7" w:rsidP="0037002C">
            <w:pPr>
              <w:pStyle w:val="AmColumnHeading"/>
            </w:pPr>
            <w:r w:rsidRPr="0063394A">
              <w:t>Poprawka</w:t>
            </w:r>
          </w:p>
        </w:tc>
      </w:tr>
      <w:tr w:rsidR="006667D7" w:rsidRPr="0063394A" w14:paraId="17C6044F" w14:textId="77777777" w:rsidTr="0037002C">
        <w:trPr>
          <w:jc w:val="center"/>
        </w:trPr>
        <w:tc>
          <w:tcPr>
            <w:tcW w:w="4876" w:type="dxa"/>
            <w:tcBorders>
              <w:top w:val="nil"/>
              <w:left w:val="nil"/>
              <w:bottom w:val="nil"/>
              <w:right w:val="nil"/>
            </w:tcBorders>
          </w:tcPr>
          <w:p w14:paraId="14C9C438"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plany partnerstwa krajowego i regionalnego uwzględniały </w:t>
            </w:r>
            <w:r w:rsidRPr="0063394A">
              <w:rPr>
                <w:b/>
                <w:bCs/>
                <w:i/>
                <w:iCs/>
              </w:rPr>
              <w:t>każdy z celów określonych</w:t>
            </w:r>
            <w:r w:rsidRPr="0063394A">
              <w:t xml:space="preserve"> w niniejszym rozporządzeniu.</w:t>
            </w:r>
          </w:p>
        </w:tc>
        <w:tc>
          <w:tcPr>
            <w:tcW w:w="4876" w:type="dxa"/>
            <w:tcBorders>
              <w:top w:val="nil"/>
              <w:left w:val="nil"/>
              <w:bottom w:val="nil"/>
              <w:right w:val="nil"/>
            </w:tcBorders>
          </w:tcPr>
          <w:p w14:paraId="1B794E85"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plany partnerstwa krajowego i regionalnego uwzględniały </w:t>
            </w:r>
            <w:r w:rsidRPr="0063394A">
              <w:rPr>
                <w:b/>
                <w:bCs/>
                <w:i/>
                <w:iCs/>
              </w:rPr>
              <w:t>odpowiednie cele określone</w:t>
            </w:r>
            <w:r w:rsidRPr="0063394A">
              <w:t xml:space="preserve"> w niniejszym rozporządzeniu</w:t>
            </w:r>
            <w:r w:rsidRPr="0063394A">
              <w:rPr>
                <w:b/>
                <w:bCs/>
                <w:i/>
                <w:iCs/>
              </w:rPr>
              <w:t>, ich położenie geograficzne, wyzwania związane z migracją i bezpieczeństwem oraz potrzeby w zakresie ochrony granic zewnętrznych</w:t>
            </w:r>
            <w:r w:rsidRPr="0063394A">
              <w:t>.</w:t>
            </w:r>
          </w:p>
        </w:tc>
      </w:tr>
    </w:tbl>
    <w:p w14:paraId="22A002D3"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6F990E00" w14:textId="77777777" w:rsidR="006667D7" w:rsidRPr="0063394A" w:rsidRDefault="006667D7" w:rsidP="006667D7">
      <w:r w:rsidRPr="0063394A">
        <w:rPr>
          <w:rStyle w:val="HideTWBExt"/>
        </w:rPr>
        <w:t>&lt;/AmendB&gt;</w:t>
      </w:r>
    </w:p>
    <w:p w14:paraId="5E27419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36</w:t>
      </w:r>
      <w:r w:rsidRPr="0063394A">
        <w:rPr>
          <w:rStyle w:val="HideTWBExt"/>
          <w:b w:val="0"/>
        </w:rPr>
        <w:t>&lt;/NumAmB&gt;</w:t>
      </w:r>
    </w:p>
    <w:p w14:paraId="230B259A" w14:textId="77777777" w:rsidR="006667D7" w:rsidRPr="0063394A" w:rsidRDefault="006667D7" w:rsidP="006667D7">
      <w:pPr>
        <w:pStyle w:val="NormalBold"/>
      </w:pPr>
      <w:r w:rsidRPr="0063394A">
        <w:rPr>
          <w:rStyle w:val="HideTWBExt"/>
          <w:b w:val="0"/>
        </w:rPr>
        <w:t>&lt;RepeatBlock-By&gt;&lt;Members&gt;</w:t>
      </w:r>
      <w:r w:rsidRPr="0063394A">
        <w:t xml:space="preserve">Rasa </w:t>
      </w:r>
      <w:proofErr w:type="spellStart"/>
      <w:r w:rsidRPr="0063394A">
        <w:t>Juknevičienė</w:t>
      </w:r>
      <w:proofErr w:type="spellEnd"/>
      <w:r w:rsidRPr="0063394A">
        <w:rPr>
          <w:rStyle w:val="HideTWBExt"/>
          <w:b w:val="0"/>
        </w:rPr>
        <w:t>&lt;/Members&gt;</w:t>
      </w:r>
    </w:p>
    <w:p w14:paraId="7DAE5B2F" w14:textId="77777777" w:rsidR="006667D7" w:rsidRPr="0063394A" w:rsidRDefault="006667D7" w:rsidP="006667D7">
      <w:pPr>
        <w:pStyle w:val="NormalBold"/>
      </w:pPr>
      <w:r w:rsidRPr="0063394A">
        <w:rPr>
          <w:rStyle w:val="HideTWBExt"/>
          <w:b w:val="0"/>
        </w:rPr>
        <w:t>&lt;/RepeatBlock-By&gt;</w:t>
      </w:r>
    </w:p>
    <w:p w14:paraId="24ED1CE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77A8317" w14:textId="77777777" w:rsidR="006667D7" w:rsidRPr="0063394A" w:rsidRDefault="006667D7" w:rsidP="006667D7">
      <w:pPr>
        <w:pStyle w:val="NormalBold"/>
      </w:pPr>
      <w:r w:rsidRPr="0063394A">
        <w:rPr>
          <w:rStyle w:val="HideTWBExt"/>
          <w:b w:val="0"/>
        </w:rPr>
        <w:t>&lt;Article&gt;</w:t>
      </w:r>
      <w:r w:rsidRPr="0063394A">
        <w:t>Motyw 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7D701DE" w14:textId="77777777" w:rsidTr="0037002C">
        <w:trPr>
          <w:trHeight w:hRule="exact" w:val="240"/>
          <w:jc w:val="center"/>
        </w:trPr>
        <w:tc>
          <w:tcPr>
            <w:tcW w:w="9752" w:type="dxa"/>
            <w:gridSpan w:val="2"/>
            <w:tcBorders>
              <w:top w:val="nil"/>
              <w:left w:val="nil"/>
              <w:bottom w:val="nil"/>
              <w:right w:val="nil"/>
            </w:tcBorders>
          </w:tcPr>
          <w:p w14:paraId="7203D388" w14:textId="77777777" w:rsidR="006667D7" w:rsidRPr="0063394A" w:rsidRDefault="006667D7" w:rsidP="0037002C"/>
        </w:tc>
      </w:tr>
      <w:tr w:rsidR="006667D7" w:rsidRPr="0063394A" w14:paraId="7A207E49" w14:textId="77777777" w:rsidTr="0037002C">
        <w:trPr>
          <w:trHeight w:val="240"/>
          <w:jc w:val="center"/>
        </w:trPr>
        <w:tc>
          <w:tcPr>
            <w:tcW w:w="4876" w:type="dxa"/>
            <w:tcBorders>
              <w:top w:val="nil"/>
              <w:left w:val="nil"/>
              <w:bottom w:val="nil"/>
              <w:right w:val="nil"/>
            </w:tcBorders>
          </w:tcPr>
          <w:p w14:paraId="2E6F660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2AB2113" w14:textId="77777777" w:rsidR="006667D7" w:rsidRPr="0063394A" w:rsidRDefault="006667D7" w:rsidP="0037002C">
            <w:pPr>
              <w:pStyle w:val="AmColumnHeading"/>
            </w:pPr>
            <w:r w:rsidRPr="0063394A">
              <w:t>Poprawka</w:t>
            </w:r>
          </w:p>
        </w:tc>
      </w:tr>
      <w:tr w:rsidR="006667D7" w:rsidRPr="0063394A" w14:paraId="066DACA8" w14:textId="77777777" w:rsidTr="0037002C">
        <w:trPr>
          <w:jc w:val="center"/>
        </w:trPr>
        <w:tc>
          <w:tcPr>
            <w:tcW w:w="4876" w:type="dxa"/>
            <w:tcBorders>
              <w:top w:val="nil"/>
              <w:left w:val="nil"/>
              <w:bottom w:val="nil"/>
              <w:right w:val="nil"/>
            </w:tcBorders>
          </w:tcPr>
          <w:p w14:paraId="4B99B30D"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w:t>
            </w:r>
            <w:r w:rsidRPr="0063394A">
              <w:lastRenderedPageBreak/>
              <w:t xml:space="preserve">plany partnerstwa krajowego i regionalnego </w:t>
            </w:r>
            <w:r w:rsidRPr="0063394A">
              <w:rPr>
                <w:b/>
                <w:i/>
              </w:rPr>
              <w:t>uwzględniały każdy z</w:t>
            </w:r>
            <w:r w:rsidRPr="0063394A">
              <w:t xml:space="preserve"> celów </w:t>
            </w:r>
            <w:r w:rsidRPr="0063394A">
              <w:rPr>
                <w:b/>
                <w:i/>
              </w:rPr>
              <w:t>określonych w niniejszym rozporządzeniu</w:t>
            </w:r>
            <w:r w:rsidRPr="0063394A">
              <w:t>.</w:t>
            </w:r>
          </w:p>
        </w:tc>
        <w:tc>
          <w:tcPr>
            <w:tcW w:w="4876" w:type="dxa"/>
            <w:tcBorders>
              <w:top w:val="nil"/>
              <w:left w:val="nil"/>
              <w:bottom w:val="nil"/>
              <w:right w:val="nil"/>
            </w:tcBorders>
          </w:tcPr>
          <w:p w14:paraId="6276E64B" w14:textId="77777777" w:rsidR="006667D7" w:rsidRPr="0063394A" w:rsidRDefault="006667D7" w:rsidP="0037002C">
            <w:pPr>
              <w:pStyle w:val="Normal6a"/>
            </w:pPr>
            <w:r w:rsidRPr="0063394A">
              <w:lastRenderedPageBreak/>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w:t>
            </w:r>
            <w:r w:rsidRPr="0063394A">
              <w:lastRenderedPageBreak/>
              <w:t xml:space="preserve">plany partnerstwa krajowego i regionalnego </w:t>
            </w:r>
            <w:r w:rsidRPr="0063394A">
              <w:rPr>
                <w:b/>
                <w:i/>
              </w:rPr>
              <w:t>przyczyniały się do realizacji odpowiednich</w:t>
            </w:r>
            <w:r w:rsidRPr="0063394A">
              <w:t xml:space="preserve"> celów </w:t>
            </w:r>
            <w:r w:rsidRPr="0063394A">
              <w:rPr>
                <w:b/>
                <w:i/>
              </w:rPr>
              <w:t>unijnego wsparcia na podstawie niniejszego rozporządzenia, z uwzględnieniem szczególnych potrzeb i wyzwań danego państwa członkowskiego</w:t>
            </w:r>
            <w:r w:rsidRPr="0063394A">
              <w:t>.</w:t>
            </w:r>
          </w:p>
        </w:tc>
      </w:tr>
    </w:tbl>
    <w:p w14:paraId="3885619A"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FFE301A"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05884983" w14:textId="77777777" w:rsidR="006667D7" w:rsidRPr="0063394A" w:rsidRDefault="006667D7" w:rsidP="006667D7">
      <w:pPr>
        <w:pStyle w:val="AmJustText"/>
      </w:pPr>
      <w:r w:rsidRPr="0063394A">
        <w:t>Poprawka daje niezbędną elastyczność, aby zapewnić możliwość ukierunkowania unijnego wsparcia na priorytety, wyzwania i potrzeby określone przez dane państwo członkowskie w obszarach objętych tym rozporządzeniem.</w:t>
      </w:r>
    </w:p>
    <w:p w14:paraId="5878E800" w14:textId="77777777" w:rsidR="006667D7" w:rsidRPr="0063394A" w:rsidRDefault="006667D7" w:rsidP="006667D7">
      <w:r w:rsidRPr="0063394A">
        <w:rPr>
          <w:rStyle w:val="HideTWBExt"/>
        </w:rPr>
        <w:t>&lt;/AmendB&gt;</w:t>
      </w:r>
    </w:p>
    <w:p w14:paraId="068720E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37</w:t>
      </w:r>
      <w:r w:rsidRPr="0063394A">
        <w:rPr>
          <w:rStyle w:val="HideTWBExt"/>
          <w:b w:val="0"/>
        </w:rPr>
        <w:t>&lt;/NumAmB&gt;</w:t>
      </w:r>
    </w:p>
    <w:p w14:paraId="09057012"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30A92095" w14:textId="77777777" w:rsidR="006667D7" w:rsidRPr="0063394A" w:rsidRDefault="006667D7" w:rsidP="006667D7">
      <w:pPr>
        <w:pStyle w:val="NormalBold"/>
      </w:pPr>
      <w:r w:rsidRPr="0063394A">
        <w:rPr>
          <w:rStyle w:val="HideTWBExt"/>
          <w:b w:val="0"/>
        </w:rPr>
        <w:t>&lt;/RepeatBlock-By&gt;</w:t>
      </w:r>
    </w:p>
    <w:p w14:paraId="6353B6E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D9C1C9A" w14:textId="77777777" w:rsidR="006667D7" w:rsidRPr="0063394A" w:rsidRDefault="006667D7" w:rsidP="006667D7">
      <w:pPr>
        <w:pStyle w:val="NormalBold"/>
      </w:pPr>
      <w:r w:rsidRPr="0063394A">
        <w:rPr>
          <w:rStyle w:val="HideTWBExt"/>
          <w:b w:val="0"/>
        </w:rPr>
        <w:t>&lt;Article&gt;</w:t>
      </w:r>
      <w:r w:rsidRPr="0063394A">
        <w:t>Motyw 5</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B5182FE" w14:textId="77777777" w:rsidTr="0037002C">
        <w:trPr>
          <w:trHeight w:hRule="exact" w:val="240"/>
          <w:jc w:val="center"/>
        </w:trPr>
        <w:tc>
          <w:tcPr>
            <w:tcW w:w="9752" w:type="dxa"/>
            <w:gridSpan w:val="2"/>
            <w:tcBorders>
              <w:top w:val="nil"/>
              <w:left w:val="nil"/>
              <w:bottom w:val="nil"/>
              <w:right w:val="nil"/>
            </w:tcBorders>
          </w:tcPr>
          <w:p w14:paraId="0901F646" w14:textId="77777777" w:rsidR="006667D7" w:rsidRPr="0063394A" w:rsidRDefault="006667D7" w:rsidP="0037002C"/>
        </w:tc>
      </w:tr>
      <w:tr w:rsidR="006667D7" w:rsidRPr="0063394A" w14:paraId="033C760C" w14:textId="77777777" w:rsidTr="0037002C">
        <w:trPr>
          <w:trHeight w:val="240"/>
          <w:jc w:val="center"/>
        </w:trPr>
        <w:tc>
          <w:tcPr>
            <w:tcW w:w="4876" w:type="dxa"/>
            <w:tcBorders>
              <w:top w:val="nil"/>
              <w:left w:val="nil"/>
              <w:bottom w:val="nil"/>
              <w:right w:val="nil"/>
            </w:tcBorders>
          </w:tcPr>
          <w:p w14:paraId="711B208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8BB446A" w14:textId="77777777" w:rsidR="006667D7" w:rsidRPr="0063394A" w:rsidRDefault="006667D7" w:rsidP="0037002C">
            <w:pPr>
              <w:pStyle w:val="AmColumnHeading"/>
            </w:pPr>
            <w:r w:rsidRPr="0063394A">
              <w:t>Poprawka</w:t>
            </w:r>
          </w:p>
        </w:tc>
      </w:tr>
      <w:tr w:rsidR="006667D7" w:rsidRPr="0063394A" w14:paraId="5E23DBC0" w14:textId="77777777" w:rsidTr="0037002C">
        <w:trPr>
          <w:jc w:val="center"/>
        </w:trPr>
        <w:tc>
          <w:tcPr>
            <w:tcW w:w="4876" w:type="dxa"/>
            <w:tcBorders>
              <w:top w:val="nil"/>
              <w:left w:val="nil"/>
              <w:bottom w:val="nil"/>
              <w:right w:val="nil"/>
            </w:tcBorders>
          </w:tcPr>
          <w:p w14:paraId="41894E2D"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4B88E772"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w:t>
            </w:r>
            <w:r w:rsidRPr="0063394A">
              <w:rPr>
                <w:b/>
                <w:bCs/>
                <w:i/>
                <w:iCs/>
              </w:rPr>
              <w:t>, chyba że wymaga tego sytuacja w zakresie bezpieczeństwa</w:t>
            </w:r>
            <w:r w:rsidRPr="0063394A">
              <w:t xml:space="preserve">, przy uwzględnieniu europejskiego zintegrowanego zarządzania granicami,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plany partnerstwa krajowego i regionalnego uwzględniały każdy z celów określonych w niniejszym rozporządzeniu</w:t>
            </w:r>
            <w:r w:rsidRPr="0063394A">
              <w:rPr>
                <w:b/>
                <w:bCs/>
                <w:i/>
                <w:iCs/>
              </w:rPr>
              <w:t>, o ile nie stawia to danego państwa członkowskiego w niekorzystnej sytuacji</w:t>
            </w:r>
            <w:r w:rsidRPr="0063394A">
              <w:t>.</w:t>
            </w:r>
          </w:p>
        </w:tc>
      </w:tr>
    </w:tbl>
    <w:p w14:paraId="20B23EB3"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711C2CB8" w14:textId="77777777" w:rsidR="006667D7" w:rsidRPr="0063394A" w:rsidRDefault="006667D7" w:rsidP="006667D7">
      <w:r w:rsidRPr="0063394A">
        <w:rPr>
          <w:rStyle w:val="HideTWBExt"/>
        </w:rPr>
        <w:t>&lt;/AmendB&gt;</w:t>
      </w:r>
    </w:p>
    <w:p w14:paraId="7E4D67F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38</w:t>
      </w:r>
      <w:r w:rsidRPr="0063394A">
        <w:rPr>
          <w:rStyle w:val="HideTWBExt"/>
          <w:b w:val="0"/>
        </w:rPr>
        <w:t>&lt;/NumAmB&gt;</w:t>
      </w:r>
    </w:p>
    <w:p w14:paraId="7A9A73F4"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125F46EA" w14:textId="77777777" w:rsidR="006667D7" w:rsidRPr="0063394A" w:rsidRDefault="006667D7" w:rsidP="006667D7">
      <w:pPr>
        <w:pStyle w:val="NormalBold"/>
      </w:pPr>
      <w:r w:rsidRPr="0063394A">
        <w:rPr>
          <w:rStyle w:val="HideTWBExt"/>
          <w:b w:val="0"/>
        </w:rPr>
        <w:lastRenderedPageBreak/>
        <w:t>&lt;/RepeatBlock-By&gt;</w:t>
      </w:r>
    </w:p>
    <w:p w14:paraId="6C30287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E8C620D" w14:textId="77777777" w:rsidR="006667D7" w:rsidRPr="0063394A" w:rsidRDefault="006667D7" w:rsidP="006667D7">
      <w:pPr>
        <w:pStyle w:val="NormalBold"/>
      </w:pPr>
      <w:r w:rsidRPr="0063394A">
        <w:rPr>
          <w:rStyle w:val="HideTWBExt"/>
          <w:b w:val="0"/>
        </w:rPr>
        <w:t>&lt;Article&gt;</w:t>
      </w:r>
      <w:r w:rsidRPr="0063394A">
        <w:t>Motyw 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CD11CDA" w14:textId="77777777" w:rsidTr="0037002C">
        <w:trPr>
          <w:trHeight w:hRule="exact" w:val="240"/>
          <w:jc w:val="center"/>
        </w:trPr>
        <w:tc>
          <w:tcPr>
            <w:tcW w:w="9752" w:type="dxa"/>
            <w:gridSpan w:val="2"/>
            <w:tcBorders>
              <w:top w:val="nil"/>
              <w:left w:val="nil"/>
              <w:bottom w:val="nil"/>
              <w:right w:val="nil"/>
            </w:tcBorders>
          </w:tcPr>
          <w:p w14:paraId="3A9A4EE3" w14:textId="77777777" w:rsidR="006667D7" w:rsidRPr="0063394A" w:rsidRDefault="006667D7" w:rsidP="0037002C"/>
        </w:tc>
      </w:tr>
      <w:tr w:rsidR="006667D7" w:rsidRPr="0063394A" w14:paraId="031C21A9" w14:textId="77777777" w:rsidTr="0037002C">
        <w:trPr>
          <w:trHeight w:val="240"/>
          <w:jc w:val="center"/>
        </w:trPr>
        <w:tc>
          <w:tcPr>
            <w:tcW w:w="4876" w:type="dxa"/>
            <w:tcBorders>
              <w:top w:val="nil"/>
              <w:left w:val="nil"/>
              <w:bottom w:val="nil"/>
              <w:right w:val="nil"/>
            </w:tcBorders>
          </w:tcPr>
          <w:p w14:paraId="0D4CAE7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1CEBC56" w14:textId="77777777" w:rsidR="006667D7" w:rsidRPr="0063394A" w:rsidRDefault="006667D7" w:rsidP="0037002C">
            <w:pPr>
              <w:pStyle w:val="AmColumnHeading"/>
            </w:pPr>
            <w:r w:rsidRPr="0063394A">
              <w:t>Poprawka</w:t>
            </w:r>
          </w:p>
        </w:tc>
      </w:tr>
      <w:tr w:rsidR="006667D7" w:rsidRPr="0063394A" w14:paraId="7EE7AA84" w14:textId="77777777" w:rsidTr="0037002C">
        <w:trPr>
          <w:jc w:val="center"/>
        </w:trPr>
        <w:tc>
          <w:tcPr>
            <w:tcW w:w="4876" w:type="dxa"/>
            <w:tcBorders>
              <w:top w:val="nil"/>
              <w:left w:val="nil"/>
              <w:bottom w:val="nil"/>
              <w:right w:val="nil"/>
            </w:tcBorders>
          </w:tcPr>
          <w:p w14:paraId="694411E1"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w:t>
            </w:r>
            <w:r w:rsidRPr="0063394A">
              <w:rPr>
                <w:b/>
                <w:i/>
              </w:rPr>
              <w:t xml:space="preserve">, w tym cele wsparcia na rzecz funkcjonowania strefy </w:t>
            </w:r>
            <w:proofErr w:type="spellStart"/>
            <w:r w:rsidRPr="0063394A">
              <w:rPr>
                <w:b/>
                <w:i/>
              </w:rPr>
              <w:t>Schengen</w:t>
            </w:r>
            <w:proofErr w:type="spellEnd"/>
            <w:r w:rsidRPr="0063394A">
              <w:t xml:space="preserve"> i europejskiej polityki wizowej („unijne wsparcie”).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736EDB80"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przy uwzględnieniu europejskiego zintegrowanego zarządzania granicami i europejskiej polityki wizowej („unijne wsparcie”). Państwa członkowskie powinny zapewnić, aby ich plany partnerstwa krajowego i regionalnego uwzględniały każdy z celów określonych w niniejszym rozporządzeniu </w:t>
            </w:r>
            <w:r w:rsidRPr="0063394A">
              <w:rPr>
                <w:b/>
                <w:i/>
              </w:rPr>
              <w:t>w sposób proporcjonalny oraz aby podział zasobów między poszczególne cele zapewniał osiągnięcie tych celów</w:t>
            </w:r>
            <w:r w:rsidRPr="0063394A">
              <w:t>.</w:t>
            </w:r>
          </w:p>
        </w:tc>
      </w:tr>
    </w:tbl>
    <w:p w14:paraId="1885953F"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7BB5F23" w14:textId="77777777" w:rsidR="006667D7" w:rsidRPr="0063394A" w:rsidRDefault="006667D7" w:rsidP="006667D7">
      <w:r w:rsidRPr="0063394A">
        <w:rPr>
          <w:rStyle w:val="HideTWBExt"/>
        </w:rPr>
        <w:t>&lt;/AmendB&gt;</w:t>
      </w:r>
    </w:p>
    <w:p w14:paraId="3F07CE8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39</w:t>
      </w:r>
      <w:r w:rsidRPr="0063394A">
        <w:rPr>
          <w:rStyle w:val="HideTWBExt"/>
          <w:b w:val="0"/>
        </w:rPr>
        <w:t>&lt;/NumAmB&gt;</w:t>
      </w:r>
    </w:p>
    <w:p w14:paraId="298B761A"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663E817C" w14:textId="77777777" w:rsidR="006667D7" w:rsidRPr="0063394A" w:rsidRDefault="006667D7" w:rsidP="006667D7">
      <w:pPr>
        <w:pStyle w:val="NormalBold"/>
      </w:pPr>
      <w:r w:rsidRPr="0063394A">
        <w:rPr>
          <w:rStyle w:val="HideTWBExt"/>
          <w:b w:val="0"/>
        </w:rPr>
        <w:t>&lt;/RepeatBlock-By&gt;</w:t>
      </w:r>
    </w:p>
    <w:p w14:paraId="06FA5B2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D887AC1" w14:textId="77777777" w:rsidR="006667D7" w:rsidRPr="0063394A" w:rsidRDefault="006667D7" w:rsidP="006667D7">
      <w:pPr>
        <w:pStyle w:val="NormalBold"/>
      </w:pPr>
      <w:r w:rsidRPr="0063394A">
        <w:rPr>
          <w:rStyle w:val="HideTWBExt"/>
          <w:b w:val="0"/>
        </w:rPr>
        <w:t>&lt;Article&gt;</w:t>
      </w:r>
      <w:r w:rsidRPr="0063394A">
        <w:t>Motyw 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542F866" w14:textId="77777777" w:rsidTr="0037002C">
        <w:trPr>
          <w:trHeight w:hRule="exact" w:val="240"/>
          <w:jc w:val="center"/>
        </w:trPr>
        <w:tc>
          <w:tcPr>
            <w:tcW w:w="9752" w:type="dxa"/>
            <w:gridSpan w:val="2"/>
            <w:tcBorders>
              <w:top w:val="nil"/>
              <w:left w:val="nil"/>
              <w:bottom w:val="nil"/>
              <w:right w:val="nil"/>
            </w:tcBorders>
          </w:tcPr>
          <w:p w14:paraId="07DA1ACE" w14:textId="77777777" w:rsidR="006667D7" w:rsidRPr="0063394A" w:rsidRDefault="006667D7" w:rsidP="0037002C"/>
        </w:tc>
      </w:tr>
      <w:tr w:rsidR="006667D7" w:rsidRPr="0063394A" w14:paraId="1D6500ED" w14:textId="77777777" w:rsidTr="0037002C">
        <w:trPr>
          <w:trHeight w:val="240"/>
          <w:jc w:val="center"/>
        </w:trPr>
        <w:tc>
          <w:tcPr>
            <w:tcW w:w="4876" w:type="dxa"/>
            <w:tcBorders>
              <w:top w:val="nil"/>
              <w:left w:val="nil"/>
              <w:bottom w:val="nil"/>
              <w:right w:val="nil"/>
            </w:tcBorders>
          </w:tcPr>
          <w:p w14:paraId="0540374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B963B13" w14:textId="77777777" w:rsidR="006667D7" w:rsidRPr="0063394A" w:rsidRDefault="006667D7" w:rsidP="0037002C">
            <w:pPr>
              <w:pStyle w:val="AmColumnHeading"/>
            </w:pPr>
            <w:r w:rsidRPr="0063394A">
              <w:t>Poprawka</w:t>
            </w:r>
          </w:p>
        </w:tc>
      </w:tr>
      <w:tr w:rsidR="006667D7" w:rsidRPr="0063394A" w14:paraId="7E8C1B7F" w14:textId="77777777" w:rsidTr="0037002C">
        <w:trPr>
          <w:jc w:val="center"/>
        </w:trPr>
        <w:tc>
          <w:tcPr>
            <w:tcW w:w="4876" w:type="dxa"/>
            <w:tcBorders>
              <w:top w:val="nil"/>
              <w:left w:val="nil"/>
              <w:bottom w:val="nil"/>
              <w:right w:val="nil"/>
            </w:tcBorders>
          </w:tcPr>
          <w:p w14:paraId="46E14057"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w:t>
            </w:r>
            <w:r w:rsidRPr="0063394A">
              <w:rPr>
                <w:b/>
                <w:i/>
              </w:rPr>
              <w:t>, przy uwzględnieniu europejskiego zintegrowanego zarządzania granicami</w:t>
            </w:r>
            <w:r w:rsidRPr="0063394A">
              <w:t xml:space="preserve">,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plany partnerstwa krajowego i regionalnego uwzględniały każdy z celów określonych w niniejszym rozporządzeniu.</w:t>
            </w:r>
          </w:p>
        </w:tc>
        <w:tc>
          <w:tcPr>
            <w:tcW w:w="4876" w:type="dxa"/>
            <w:tcBorders>
              <w:top w:val="nil"/>
              <w:left w:val="nil"/>
              <w:bottom w:val="nil"/>
              <w:right w:val="nil"/>
            </w:tcBorders>
          </w:tcPr>
          <w:p w14:paraId="4A6E24F1" w14:textId="77777777" w:rsidR="006667D7" w:rsidRPr="0063394A" w:rsidRDefault="006667D7" w:rsidP="0037002C">
            <w:pPr>
              <w:pStyle w:val="Normal6a"/>
            </w:pPr>
            <w:r w:rsidRPr="0063394A">
              <w:t>(5)</w:t>
            </w:r>
            <w:r w:rsidRPr="0063394A">
              <w:tab/>
              <w:t xml:space="preserve">W niniejszym rozporządzeniu określa się cele unijnego wsparcia na rzecz dobrze funkcjonującej strefy </w:t>
            </w:r>
            <w:proofErr w:type="spellStart"/>
            <w:r w:rsidRPr="0063394A">
              <w:t>Schengen</w:t>
            </w:r>
            <w:proofErr w:type="spellEnd"/>
            <w:r w:rsidRPr="0063394A">
              <w:t xml:space="preserve"> bez kontroli na granicach wewnętrznych, w tym cele wsparcia na rzecz funkcjonowania strefy </w:t>
            </w:r>
            <w:proofErr w:type="spellStart"/>
            <w:r w:rsidRPr="0063394A">
              <w:t>Schengen</w:t>
            </w:r>
            <w:proofErr w:type="spellEnd"/>
            <w:r w:rsidRPr="0063394A">
              <w:t xml:space="preserve"> i europejskiej polityki wizowej („unijne wsparcie”). Państwa członkowskie powinny zapewnić, aby ich plany partnerstwa krajowego i regionalnego uwzględniały każdy z celów określonych w niniejszym rozporządzeniu.</w:t>
            </w:r>
          </w:p>
        </w:tc>
      </w:tr>
    </w:tbl>
    <w:p w14:paraId="6007D131"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6F140F5" w14:textId="77777777" w:rsidR="006667D7" w:rsidRPr="0063394A" w:rsidRDefault="006667D7" w:rsidP="006667D7">
      <w:r w:rsidRPr="0063394A">
        <w:rPr>
          <w:rStyle w:val="HideTWBExt"/>
        </w:rPr>
        <w:t>&lt;/AmendB&gt;</w:t>
      </w:r>
    </w:p>
    <w:p w14:paraId="5BAD9D7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40</w:t>
      </w:r>
      <w:r w:rsidRPr="0063394A">
        <w:rPr>
          <w:rStyle w:val="HideTWBExt"/>
          <w:b w:val="0"/>
        </w:rPr>
        <w:t>&lt;/NumAmB&gt;</w:t>
      </w:r>
    </w:p>
    <w:p w14:paraId="2E7DB27F"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27357FB0" w14:textId="77777777" w:rsidR="006667D7" w:rsidRPr="0063394A" w:rsidRDefault="006667D7" w:rsidP="006667D7">
      <w:pPr>
        <w:pStyle w:val="NormalBold"/>
      </w:pPr>
      <w:r w:rsidRPr="0063394A">
        <w:rPr>
          <w:rStyle w:val="HideTWBExt"/>
          <w:b w:val="0"/>
        </w:rPr>
        <w:t>&lt;/RepeatBlock-By&gt;</w:t>
      </w:r>
    </w:p>
    <w:p w14:paraId="4A705CB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3A13018" w14:textId="77777777" w:rsidR="006667D7" w:rsidRPr="0063394A" w:rsidRDefault="006667D7" w:rsidP="006667D7">
      <w:pPr>
        <w:pStyle w:val="NormalBold"/>
      </w:pPr>
      <w:r w:rsidRPr="0063394A">
        <w:rPr>
          <w:rStyle w:val="HideTWBExt"/>
          <w:b w:val="0"/>
        </w:rPr>
        <w:t>&lt;Article&gt;</w:t>
      </w:r>
      <w:r w:rsidRPr="0063394A">
        <w:t>Motyw 6</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B933348" w14:textId="77777777" w:rsidTr="0037002C">
        <w:trPr>
          <w:trHeight w:hRule="exact" w:val="240"/>
          <w:jc w:val="center"/>
        </w:trPr>
        <w:tc>
          <w:tcPr>
            <w:tcW w:w="9752" w:type="dxa"/>
            <w:gridSpan w:val="2"/>
            <w:tcBorders>
              <w:top w:val="nil"/>
              <w:left w:val="nil"/>
              <w:bottom w:val="nil"/>
              <w:right w:val="nil"/>
            </w:tcBorders>
          </w:tcPr>
          <w:p w14:paraId="69BEE63A" w14:textId="77777777" w:rsidR="006667D7" w:rsidRPr="0063394A" w:rsidRDefault="006667D7" w:rsidP="0037002C"/>
        </w:tc>
      </w:tr>
      <w:tr w:rsidR="006667D7" w:rsidRPr="0063394A" w14:paraId="087C0787" w14:textId="77777777" w:rsidTr="0037002C">
        <w:trPr>
          <w:trHeight w:val="240"/>
          <w:jc w:val="center"/>
        </w:trPr>
        <w:tc>
          <w:tcPr>
            <w:tcW w:w="4876" w:type="dxa"/>
            <w:tcBorders>
              <w:top w:val="nil"/>
              <w:left w:val="nil"/>
              <w:bottom w:val="nil"/>
              <w:right w:val="nil"/>
            </w:tcBorders>
          </w:tcPr>
          <w:p w14:paraId="392346C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95FBA55" w14:textId="77777777" w:rsidR="006667D7" w:rsidRPr="0063394A" w:rsidRDefault="006667D7" w:rsidP="0037002C">
            <w:pPr>
              <w:pStyle w:val="AmColumnHeading"/>
            </w:pPr>
            <w:r w:rsidRPr="0063394A">
              <w:t>Poprawka</w:t>
            </w:r>
          </w:p>
        </w:tc>
      </w:tr>
      <w:tr w:rsidR="006667D7" w:rsidRPr="0063394A" w14:paraId="7B02FD5D" w14:textId="77777777" w:rsidTr="0037002C">
        <w:trPr>
          <w:jc w:val="center"/>
        </w:trPr>
        <w:tc>
          <w:tcPr>
            <w:tcW w:w="4876" w:type="dxa"/>
            <w:tcBorders>
              <w:top w:val="nil"/>
              <w:left w:val="nil"/>
              <w:bottom w:val="nil"/>
              <w:right w:val="nil"/>
            </w:tcBorders>
          </w:tcPr>
          <w:p w14:paraId="193985CF" w14:textId="77777777" w:rsidR="006667D7" w:rsidRPr="0063394A" w:rsidRDefault="006667D7" w:rsidP="0037002C">
            <w:pPr>
              <w:pStyle w:val="Normal6a"/>
            </w:pPr>
            <w:r w:rsidRPr="0063394A">
              <w:rPr>
                <w:b/>
                <w:i/>
              </w:rPr>
              <w:t>(6)</w:t>
            </w:r>
            <w:r w:rsidRPr="0063394A">
              <w:tab/>
            </w:r>
            <w:r w:rsidRPr="0063394A">
              <w:rPr>
                <w:b/>
                <w:i/>
              </w:rPr>
              <w:t>Zgodnie z aktem przystąpienia Litwy do UE rozporządzenie uwzględnia również potrzebę wsparcia Litwy w zarządzaniu tranzytem osób między obwodem królewieckim a innymi częściami Federacji Rosyjskiej.</w:t>
            </w:r>
          </w:p>
        </w:tc>
        <w:tc>
          <w:tcPr>
            <w:tcW w:w="4876" w:type="dxa"/>
            <w:tcBorders>
              <w:top w:val="nil"/>
              <w:left w:val="nil"/>
              <w:bottom w:val="nil"/>
              <w:right w:val="nil"/>
            </w:tcBorders>
          </w:tcPr>
          <w:p w14:paraId="4ECF1FC7" w14:textId="77777777" w:rsidR="006667D7" w:rsidRPr="0063394A" w:rsidRDefault="006667D7" w:rsidP="0037002C">
            <w:pPr>
              <w:pStyle w:val="Normal6a"/>
            </w:pPr>
            <w:r w:rsidRPr="0063394A">
              <w:rPr>
                <w:b/>
                <w:i/>
              </w:rPr>
              <w:t>skreśla się</w:t>
            </w:r>
          </w:p>
        </w:tc>
      </w:tr>
    </w:tbl>
    <w:p w14:paraId="3CBEE474"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024EFFCD"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BB7FDCB" w14:textId="77777777" w:rsidR="006667D7" w:rsidRPr="0063394A" w:rsidRDefault="006667D7" w:rsidP="006667D7">
      <w:pPr>
        <w:pStyle w:val="AmJustText"/>
      </w:pPr>
      <w:r w:rsidRPr="0063394A">
        <w:t xml:space="preserve">Uzasadnienie dotyczy konkretnej sytuacji historycznej związanej z przystąpieniem Litwy do Unii Europejskiej i nie ma ogólnego znaczenia dla funkcjonowania strefy </w:t>
      </w:r>
      <w:proofErr w:type="spellStart"/>
      <w:r w:rsidRPr="0063394A">
        <w:t>Schengen</w:t>
      </w:r>
      <w:proofErr w:type="spellEnd"/>
      <w:r w:rsidRPr="0063394A">
        <w:t xml:space="preserve"> ani dla celów programu na lata 2028–2034. Rozporządzenie powinno koncentrować się na wspólnych wyzwaniach wszystkich państw członkowskich w obszarach ochrony granic zewnętrznych, polityki wizowej i bezpieczeństwa. Utrzymanie odniesienia do konkretnego wyjątku może sprawiać wrażenie istnienia specjalnego reżimu bez bezpośredniego związku z głównymi celami programu.</w:t>
      </w:r>
    </w:p>
    <w:p w14:paraId="4C900F91" w14:textId="77777777" w:rsidR="006667D7" w:rsidRPr="0063394A" w:rsidRDefault="006667D7" w:rsidP="006667D7">
      <w:r w:rsidRPr="0063394A">
        <w:rPr>
          <w:rStyle w:val="HideTWBExt"/>
        </w:rPr>
        <w:t>&lt;/AmendB&gt;</w:t>
      </w:r>
    </w:p>
    <w:p w14:paraId="438A3B3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41</w:t>
      </w:r>
      <w:r w:rsidRPr="0063394A">
        <w:rPr>
          <w:rStyle w:val="HideTWBExt"/>
          <w:b w:val="0"/>
        </w:rPr>
        <w:t>&lt;/NumAmB&gt;</w:t>
      </w:r>
    </w:p>
    <w:p w14:paraId="290F4943"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4A7A485C" w14:textId="77777777" w:rsidR="006667D7" w:rsidRPr="0063394A" w:rsidRDefault="006667D7" w:rsidP="006667D7">
      <w:pPr>
        <w:pStyle w:val="NormalBold"/>
      </w:pPr>
      <w:r w:rsidRPr="0063394A">
        <w:rPr>
          <w:rStyle w:val="HideTWBExt"/>
          <w:b w:val="0"/>
        </w:rPr>
        <w:t>&lt;/RepeatBlock-By&gt;</w:t>
      </w:r>
    </w:p>
    <w:p w14:paraId="5036D40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270EBE1" w14:textId="77777777" w:rsidR="006667D7" w:rsidRPr="0063394A" w:rsidRDefault="006667D7" w:rsidP="006667D7">
      <w:pPr>
        <w:pStyle w:val="NormalBold"/>
      </w:pPr>
      <w:r w:rsidRPr="0063394A">
        <w:rPr>
          <w:rStyle w:val="HideTWBExt"/>
          <w:b w:val="0"/>
        </w:rPr>
        <w:t>&lt;Article&gt;</w:t>
      </w:r>
      <w:r w:rsidRPr="0063394A">
        <w:t>Motyw 7</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42533A1" w14:textId="77777777" w:rsidTr="0037002C">
        <w:trPr>
          <w:trHeight w:hRule="exact" w:val="240"/>
          <w:jc w:val="center"/>
        </w:trPr>
        <w:tc>
          <w:tcPr>
            <w:tcW w:w="9752" w:type="dxa"/>
            <w:gridSpan w:val="2"/>
            <w:tcBorders>
              <w:top w:val="nil"/>
              <w:left w:val="nil"/>
              <w:bottom w:val="nil"/>
              <w:right w:val="nil"/>
            </w:tcBorders>
          </w:tcPr>
          <w:p w14:paraId="211600B0" w14:textId="77777777" w:rsidR="006667D7" w:rsidRPr="0063394A" w:rsidRDefault="006667D7" w:rsidP="0037002C"/>
        </w:tc>
      </w:tr>
      <w:tr w:rsidR="006667D7" w:rsidRPr="0063394A" w14:paraId="449E23DD" w14:textId="77777777" w:rsidTr="0037002C">
        <w:trPr>
          <w:trHeight w:val="240"/>
          <w:jc w:val="center"/>
        </w:trPr>
        <w:tc>
          <w:tcPr>
            <w:tcW w:w="4876" w:type="dxa"/>
            <w:tcBorders>
              <w:top w:val="nil"/>
              <w:left w:val="nil"/>
              <w:bottom w:val="nil"/>
              <w:right w:val="nil"/>
            </w:tcBorders>
          </w:tcPr>
          <w:p w14:paraId="023AA39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EA1EA17" w14:textId="77777777" w:rsidR="006667D7" w:rsidRPr="0063394A" w:rsidRDefault="006667D7" w:rsidP="0037002C">
            <w:pPr>
              <w:pStyle w:val="AmColumnHeading"/>
            </w:pPr>
            <w:r w:rsidRPr="0063394A">
              <w:t>Poprawka</w:t>
            </w:r>
          </w:p>
        </w:tc>
      </w:tr>
      <w:tr w:rsidR="006667D7" w:rsidRPr="0063394A" w14:paraId="1C95CC74" w14:textId="77777777" w:rsidTr="0037002C">
        <w:trPr>
          <w:jc w:val="center"/>
        </w:trPr>
        <w:tc>
          <w:tcPr>
            <w:tcW w:w="4876" w:type="dxa"/>
            <w:tcBorders>
              <w:top w:val="nil"/>
              <w:left w:val="nil"/>
              <w:bottom w:val="nil"/>
              <w:right w:val="nil"/>
            </w:tcBorders>
          </w:tcPr>
          <w:p w14:paraId="01D2A5EA" w14:textId="77777777" w:rsidR="006667D7" w:rsidRPr="0063394A" w:rsidRDefault="006667D7" w:rsidP="0037002C">
            <w:pPr>
              <w:pStyle w:val="Normal6a"/>
            </w:pPr>
            <w:r w:rsidRPr="0063394A">
              <w:t>(7)</w:t>
            </w:r>
            <w:r w:rsidRPr="0063394A">
              <w:tab/>
              <w:t xml:space="preserve">Kwoty, które mają zostać przydzielone poszczególnym państwom członkowskim, powinny zostać określone przez Komisję zgodnie z metodyką alokacji określoną w rozporządzeniu (UE) [...] ustanawiającym Europejski Fundusz </w:t>
            </w:r>
            <w:r w:rsidRPr="0063394A">
              <w:lastRenderedPageBreak/>
              <w:t>Spójności Gospodarczej, Społecznej i Terytorialnej, Rolnictwa i Obszarów Wiejskich, Rybołówstwa i Polityki Morskiej, Dobrobytu i Bezpieczeństwa, w drodze jednej decyzji wykonawczej.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azylu, migracji i integracji oraz rozporządzenia (UE) [...] ustanawiającego unijne wsparcie na rzecz bezpieczeństwa wewnętrznego.</w:t>
            </w:r>
          </w:p>
        </w:tc>
        <w:tc>
          <w:tcPr>
            <w:tcW w:w="4876" w:type="dxa"/>
            <w:tcBorders>
              <w:top w:val="nil"/>
              <w:left w:val="nil"/>
              <w:bottom w:val="nil"/>
              <w:right w:val="nil"/>
            </w:tcBorders>
          </w:tcPr>
          <w:p w14:paraId="0933A035" w14:textId="77777777" w:rsidR="006667D7" w:rsidRPr="0063394A" w:rsidRDefault="006667D7" w:rsidP="0037002C">
            <w:pPr>
              <w:pStyle w:val="Normal6a"/>
            </w:pPr>
            <w:r w:rsidRPr="0063394A">
              <w:lastRenderedPageBreak/>
              <w:t>(7)</w:t>
            </w:r>
            <w:r w:rsidRPr="0063394A">
              <w:tab/>
              <w:t xml:space="preserve">Kwoty, które mają zostać przydzielone poszczególnym państwom członkowskim, powinny zostać określone przez Komisję zgodnie z metodyką alokacji określoną w rozporządzeniu (UE) [...] ustanawiającym Europejski Fundusz </w:t>
            </w:r>
            <w:r w:rsidRPr="0063394A">
              <w:lastRenderedPageBreak/>
              <w:t>Spójności Gospodarczej, Społecznej i Terytorialnej, Rolnictwa i Obszarów Wiejskich, Rybołówstwa i Polityki Morskiej, Dobrobytu i Bezpieczeństwa, w drodze jednej decyzji wykonawczej</w:t>
            </w:r>
            <w:r w:rsidRPr="0063394A">
              <w:rPr>
                <w:b/>
                <w:bCs/>
                <w:i/>
                <w:iCs/>
              </w:rPr>
              <w:t>, z uwzględnieniem obiektywnych kryteriów, w szczególności długości granic zewnętrznych, presji migracyjnej, zagrożeń dla bezpieczeństwa oraz specyficznych warunków geograficznych państw członkowskich</w:t>
            </w:r>
            <w:r w:rsidRPr="0063394A">
              <w:t>. Decyzja ta powinna co do zasady obejmować również kwoty na podstawie rozporządzenia (UE) [...] ustanawiającego Europejski Fundusz Spójności Gospodarczej, Społecznej i Terytorialnej, Rolnictwa i Obszarów Wiejskich, Rybołówstwa i Polityki Morskiej, Dobrobytu i Bezpieczeństwa, rozporządzenia (UE) [...] ustanawiającego unijne wsparcie na rzecz azylu, migracji i integracji oraz rozporządzenia (UE) [...] ustanawiającego unijne wsparcie na rzecz bezpieczeństwa wewnętrznego.</w:t>
            </w:r>
          </w:p>
        </w:tc>
      </w:tr>
    </w:tbl>
    <w:p w14:paraId="39D13547"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29F5C9C3" w14:textId="77777777" w:rsidR="006667D7" w:rsidRPr="0063394A" w:rsidRDefault="006667D7" w:rsidP="006667D7">
      <w:r w:rsidRPr="0063394A">
        <w:rPr>
          <w:rStyle w:val="HideTWBExt"/>
        </w:rPr>
        <w:t>&lt;/AmendB&gt;</w:t>
      </w:r>
    </w:p>
    <w:p w14:paraId="53812DB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42</w:t>
      </w:r>
      <w:r w:rsidRPr="0063394A">
        <w:rPr>
          <w:rStyle w:val="HideTWBExt"/>
          <w:b w:val="0"/>
        </w:rPr>
        <w:t>&lt;/NumAmB&gt;</w:t>
      </w:r>
    </w:p>
    <w:p w14:paraId="1DC46176"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11DBAF61" w14:textId="77777777" w:rsidR="006667D7" w:rsidRPr="0063394A" w:rsidRDefault="006667D7" w:rsidP="006667D7">
      <w:pPr>
        <w:pStyle w:val="NormalBold"/>
      </w:pPr>
      <w:r w:rsidRPr="0063394A">
        <w:rPr>
          <w:rStyle w:val="HideTWBExt"/>
          <w:b w:val="0"/>
        </w:rPr>
        <w:t>&lt;/RepeatBlock-By&gt;</w:t>
      </w:r>
    </w:p>
    <w:p w14:paraId="33E3E8F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96D2592" w14:textId="77777777" w:rsidR="006667D7" w:rsidRPr="0063394A" w:rsidRDefault="006667D7" w:rsidP="006667D7">
      <w:pPr>
        <w:pStyle w:val="NormalBold"/>
      </w:pPr>
      <w:r w:rsidRPr="0063394A">
        <w:rPr>
          <w:rStyle w:val="HideTWBExt"/>
          <w:b w:val="0"/>
        </w:rPr>
        <w:t>&lt;Article&gt;</w:t>
      </w:r>
      <w:r w:rsidRPr="0063394A">
        <w:t>Motyw 7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331D681" w14:textId="77777777" w:rsidTr="0037002C">
        <w:trPr>
          <w:trHeight w:hRule="exact" w:val="240"/>
          <w:jc w:val="center"/>
        </w:trPr>
        <w:tc>
          <w:tcPr>
            <w:tcW w:w="9752" w:type="dxa"/>
            <w:gridSpan w:val="2"/>
            <w:tcBorders>
              <w:top w:val="nil"/>
              <w:left w:val="nil"/>
              <w:bottom w:val="nil"/>
              <w:right w:val="nil"/>
            </w:tcBorders>
          </w:tcPr>
          <w:p w14:paraId="7B4723B5" w14:textId="77777777" w:rsidR="006667D7" w:rsidRPr="0063394A" w:rsidRDefault="006667D7" w:rsidP="0037002C"/>
        </w:tc>
      </w:tr>
      <w:tr w:rsidR="006667D7" w:rsidRPr="0063394A" w14:paraId="08843EEF" w14:textId="77777777" w:rsidTr="0037002C">
        <w:trPr>
          <w:trHeight w:val="240"/>
          <w:jc w:val="center"/>
        </w:trPr>
        <w:tc>
          <w:tcPr>
            <w:tcW w:w="4876" w:type="dxa"/>
            <w:tcBorders>
              <w:top w:val="nil"/>
              <w:left w:val="nil"/>
              <w:bottom w:val="nil"/>
              <w:right w:val="nil"/>
            </w:tcBorders>
          </w:tcPr>
          <w:p w14:paraId="59FF078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7D098D7" w14:textId="77777777" w:rsidR="006667D7" w:rsidRPr="0063394A" w:rsidRDefault="006667D7" w:rsidP="0037002C">
            <w:pPr>
              <w:pStyle w:val="AmColumnHeading"/>
            </w:pPr>
            <w:r w:rsidRPr="0063394A">
              <w:t>Poprawka</w:t>
            </w:r>
          </w:p>
        </w:tc>
      </w:tr>
      <w:tr w:rsidR="006667D7" w:rsidRPr="0063394A" w14:paraId="402BAF85" w14:textId="77777777" w:rsidTr="0037002C">
        <w:trPr>
          <w:jc w:val="center"/>
        </w:trPr>
        <w:tc>
          <w:tcPr>
            <w:tcW w:w="4876" w:type="dxa"/>
            <w:tcBorders>
              <w:top w:val="nil"/>
              <w:left w:val="nil"/>
              <w:bottom w:val="nil"/>
              <w:right w:val="nil"/>
            </w:tcBorders>
          </w:tcPr>
          <w:p w14:paraId="546F0D99" w14:textId="77777777" w:rsidR="006667D7" w:rsidRPr="0063394A" w:rsidRDefault="006667D7" w:rsidP="0037002C">
            <w:pPr>
              <w:pStyle w:val="Normal6a"/>
            </w:pPr>
          </w:p>
        </w:tc>
        <w:tc>
          <w:tcPr>
            <w:tcW w:w="4876" w:type="dxa"/>
            <w:tcBorders>
              <w:top w:val="nil"/>
              <w:left w:val="nil"/>
              <w:bottom w:val="nil"/>
              <w:right w:val="nil"/>
            </w:tcBorders>
          </w:tcPr>
          <w:p w14:paraId="436977F4" w14:textId="77777777" w:rsidR="006667D7" w:rsidRPr="0063394A" w:rsidRDefault="006667D7" w:rsidP="0037002C">
            <w:pPr>
              <w:pStyle w:val="Normal6a"/>
            </w:pPr>
            <w:r w:rsidRPr="0063394A">
              <w:rPr>
                <w:b/>
                <w:i/>
              </w:rPr>
              <w:t>(7a)</w:t>
            </w:r>
            <w:r w:rsidRPr="0063394A">
              <w:tab/>
            </w:r>
            <w:r w:rsidRPr="0063394A">
              <w:rPr>
                <w:b/>
                <w:i/>
              </w:rPr>
              <w:t xml:space="preserve">Aby reagować na szybko zmieniające się presje geopolityczne, pojawiające się kryzysy bezpieczeństwa lub zaktualizowane oceny narażenia na granicach zewnętrznych, zwłaszcza we wschodnich regionach przygranicznych, które są najbardziej dotknięte pogarszającym się środowiskiem bezpieczeństwa oraz zwiększonym ryzykiem związanym z konwencjonalnymi i niekonwencjonalnymi działaniami wojskowymi, jak określono w </w:t>
            </w:r>
            <w:r w:rsidRPr="0063394A">
              <w:rPr>
                <w:b/>
                <w:i/>
              </w:rPr>
              <w:lastRenderedPageBreak/>
              <w:t xml:space="preserve">komunikacie Komisji z dnia 18 lutego 2026 r. w sprawie wschodnich regionów UE graniczących z Rosją, Białorusią i Ukrainą, należy przekazać Komisji uprawnienia do przyjmowania aktów zgodnie z art. 290 Traktatu o funkcjonowaniu Unii Europejskiej w odniesieniu do wszelkich późniejszych dostosowań lub zmian orientacyjnej puli środków finansowych określonej w art. 4 ust. 1 i 3 niniejszego rozporządzenia na potrzeby osiągnięcia celów określonych w art. 3 niniejszego rozporządzenia na okres od 2028 do 2034 r. Szczególnie ważne jest, aby w czasie prac przygotowawczych Komisja prowadziła stosowne konsultacje, w tym na poziomie </w:t>
            </w:r>
            <w:proofErr w:type="gramStart"/>
            <w:r w:rsidRPr="0063394A">
              <w:rPr>
                <w:b/>
                <w:i/>
              </w:rPr>
              <w:t>ekspertów,</w:t>
            </w:r>
            <w:proofErr w:type="gramEnd"/>
            <w:r w:rsidRPr="0063394A">
              <w:rPr>
                <w:b/>
                <w:i/>
              </w:rPr>
              <w:t xml:space="preserve"> oraz aby konsultacje te prowadzone były zgodnie z zasadami określonymi w Porozumieniu międzyinstytucjonalnym z dnia 13 kwietnia 2016 r. w sprawie lepszego stanowienia prawa*</w:t>
            </w:r>
            <w:r w:rsidRPr="0063394A">
              <w:rPr>
                <w:b/>
                <w:i/>
                <w:vertAlign w:val="superscript"/>
              </w:rPr>
              <w:t>1a</w:t>
            </w:r>
            <w:r w:rsidRPr="0063394A">
              <w:rPr>
                <w:b/>
                <w:i/>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r w:rsidR="006667D7" w:rsidRPr="0063394A" w14:paraId="12A28A2D" w14:textId="77777777" w:rsidTr="0037002C">
        <w:trPr>
          <w:jc w:val="center"/>
        </w:trPr>
        <w:tc>
          <w:tcPr>
            <w:tcW w:w="4876" w:type="dxa"/>
            <w:tcBorders>
              <w:top w:val="nil"/>
              <w:left w:val="nil"/>
              <w:bottom w:val="nil"/>
              <w:right w:val="nil"/>
            </w:tcBorders>
          </w:tcPr>
          <w:p w14:paraId="66F96006" w14:textId="77777777" w:rsidR="006667D7" w:rsidRPr="0063394A" w:rsidRDefault="006667D7" w:rsidP="0037002C"/>
        </w:tc>
        <w:tc>
          <w:tcPr>
            <w:tcW w:w="4876" w:type="dxa"/>
            <w:tcBorders>
              <w:top w:val="nil"/>
              <w:left w:val="nil"/>
              <w:bottom w:val="nil"/>
              <w:right w:val="nil"/>
            </w:tcBorders>
          </w:tcPr>
          <w:p w14:paraId="07E5B6CD" w14:textId="77777777" w:rsidR="006667D7" w:rsidRPr="0063394A" w:rsidRDefault="006667D7" w:rsidP="0037002C">
            <w:pPr>
              <w:pStyle w:val="Normal6a"/>
            </w:pPr>
            <w:r w:rsidRPr="0063394A">
              <w:rPr>
                <w:b/>
                <w:i/>
              </w:rPr>
              <w:t>_________________</w:t>
            </w:r>
          </w:p>
        </w:tc>
      </w:tr>
      <w:tr w:rsidR="006667D7" w:rsidRPr="0063394A" w14:paraId="504DB5F4" w14:textId="77777777" w:rsidTr="0037002C">
        <w:trPr>
          <w:jc w:val="center"/>
        </w:trPr>
        <w:tc>
          <w:tcPr>
            <w:tcW w:w="4876" w:type="dxa"/>
            <w:tcBorders>
              <w:top w:val="nil"/>
              <w:left w:val="nil"/>
              <w:bottom w:val="nil"/>
              <w:right w:val="nil"/>
            </w:tcBorders>
          </w:tcPr>
          <w:p w14:paraId="009BA091" w14:textId="77777777" w:rsidR="006667D7" w:rsidRPr="0063394A" w:rsidRDefault="006667D7" w:rsidP="0037002C"/>
        </w:tc>
        <w:tc>
          <w:tcPr>
            <w:tcW w:w="4876" w:type="dxa"/>
            <w:tcBorders>
              <w:top w:val="nil"/>
              <w:left w:val="nil"/>
              <w:bottom w:val="nil"/>
              <w:right w:val="nil"/>
            </w:tcBorders>
          </w:tcPr>
          <w:p w14:paraId="6D6B8156" w14:textId="77777777" w:rsidR="006667D7" w:rsidRPr="0063394A" w:rsidRDefault="006667D7" w:rsidP="0037002C">
            <w:pPr>
              <w:pStyle w:val="Normal6a"/>
            </w:pPr>
            <w:r w:rsidRPr="0063394A">
              <w:rPr>
                <w:b/>
                <w:i/>
                <w:vertAlign w:val="superscript"/>
              </w:rPr>
              <w:t>1a</w:t>
            </w:r>
            <w:r w:rsidRPr="0063394A">
              <w:t xml:space="preserve"> </w:t>
            </w:r>
            <w:r w:rsidRPr="0063394A">
              <w:rPr>
                <w:b/>
                <w:i/>
              </w:rPr>
              <w:t>* Dz.U. L 123 z </w:t>
            </w:r>
            <w:proofErr w:type="gramStart"/>
            <w:r w:rsidRPr="0063394A">
              <w:rPr>
                <w:b/>
                <w:i/>
              </w:rPr>
              <w:t>12.5.2016</w:t>
            </w:r>
            <w:proofErr w:type="gramEnd"/>
            <w:r w:rsidRPr="0063394A">
              <w:rPr>
                <w:b/>
                <w:i/>
              </w:rPr>
              <w:t>, s. 1, http://data.europa.eu/eli/agree_interinstit/2016/512/oj.</w:t>
            </w:r>
          </w:p>
        </w:tc>
      </w:tr>
    </w:tbl>
    <w:p w14:paraId="504A44CE" w14:textId="77777777" w:rsidR="006667D7" w:rsidRPr="00024F26" w:rsidRDefault="006667D7" w:rsidP="006667D7">
      <w:pPr>
        <w:pStyle w:val="AmOrLang"/>
        <w:rPr>
          <w:lang w:val="en-GB"/>
        </w:rPr>
      </w:pPr>
      <w:r w:rsidRPr="00024F26">
        <w:rPr>
          <w:lang w:val="en-GB"/>
        </w:rPr>
        <w:t xml:space="preserve">Or. </w:t>
      </w:r>
      <w:r w:rsidRPr="00024F26">
        <w:rPr>
          <w:rStyle w:val="HideTWBExt"/>
          <w:lang w:val="en-GB"/>
        </w:rPr>
        <w:t>&lt;Original&gt;</w:t>
      </w:r>
      <w:r w:rsidRPr="00024F26">
        <w:rPr>
          <w:rStyle w:val="HideTWBInt"/>
          <w:lang w:val="en-GB"/>
        </w:rPr>
        <w:t>{EN}</w:t>
      </w:r>
      <w:r w:rsidRPr="00024F26">
        <w:rPr>
          <w:lang w:val="en-GB"/>
        </w:rPr>
        <w:t>en</w:t>
      </w:r>
      <w:r w:rsidRPr="00024F26">
        <w:rPr>
          <w:rStyle w:val="HideTWBExt"/>
          <w:lang w:val="en-GB"/>
        </w:rPr>
        <w:t>&lt;/Original&gt;</w:t>
      </w:r>
    </w:p>
    <w:p w14:paraId="4C3E73A5" w14:textId="77777777" w:rsidR="006667D7" w:rsidRPr="00024F26" w:rsidRDefault="006667D7" w:rsidP="006667D7">
      <w:pPr>
        <w:pStyle w:val="AmJustTitle"/>
        <w:rPr>
          <w:lang w:val="en-GB"/>
        </w:rPr>
      </w:pPr>
      <w:r w:rsidRPr="00024F26">
        <w:rPr>
          <w:rStyle w:val="HideTWBExt"/>
          <w:i w:val="0"/>
          <w:lang w:val="en-GB"/>
        </w:rPr>
        <w:t>&lt;TitreJust&gt;</w:t>
      </w:r>
      <w:r w:rsidRPr="00024F26">
        <w:rPr>
          <w:lang w:val="en-GB"/>
        </w:rPr>
        <w:t>Uzasadnienie</w:t>
      </w:r>
      <w:r w:rsidRPr="00024F26">
        <w:rPr>
          <w:rStyle w:val="HideTWBExt"/>
          <w:i w:val="0"/>
          <w:lang w:val="en-GB"/>
        </w:rPr>
        <w:t>&lt;/TitreJust&gt;</w:t>
      </w:r>
    </w:p>
    <w:p w14:paraId="12E74E7F" w14:textId="77777777" w:rsidR="006667D7" w:rsidRPr="00024F26" w:rsidRDefault="006667D7" w:rsidP="006667D7">
      <w:pPr>
        <w:pStyle w:val="AmJustText"/>
        <w:rPr>
          <w:lang w:val="en-GB"/>
        </w:rPr>
      </w:pPr>
      <w:r w:rsidRPr="00024F26">
        <w:rPr>
          <w:lang w:val="en-GB"/>
        </w:rPr>
        <w:t xml:space="preserve">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w:t>
      </w:r>
      <w:r w:rsidRPr="00024F26">
        <w:rPr>
          <w:lang w:val="en-GB"/>
        </w:rPr>
        <w:lastRenderedPageBreak/>
        <w:t>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4EBB1189" w14:textId="77777777" w:rsidR="006667D7" w:rsidRPr="00024F26" w:rsidRDefault="006667D7" w:rsidP="006667D7">
      <w:pPr>
        <w:rPr>
          <w:lang w:val="en-GB"/>
        </w:rPr>
      </w:pPr>
      <w:r w:rsidRPr="00024F26">
        <w:rPr>
          <w:rStyle w:val="HideTWBExt"/>
          <w:lang w:val="en-GB"/>
        </w:rPr>
        <w:t>&lt;/AmendB&gt;</w:t>
      </w:r>
    </w:p>
    <w:p w14:paraId="3382324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43</w:t>
      </w:r>
      <w:r w:rsidRPr="0063394A">
        <w:rPr>
          <w:rStyle w:val="HideTWBExt"/>
          <w:b w:val="0"/>
        </w:rPr>
        <w:t>&lt;/NumAmB&gt;</w:t>
      </w:r>
    </w:p>
    <w:p w14:paraId="24CFA756"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4D53440A" w14:textId="77777777" w:rsidR="006667D7" w:rsidRPr="0063394A" w:rsidRDefault="006667D7" w:rsidP="006667D7">
      <w:pPr>
        <w:pStyle w:val="NormalBold"/>
      </w:pPr>
      <w:r w:rsidRPr="0063394A">
        <w:rPr>
          <w:rStyle w:val="HideTWBExt"/>
          <w:b w:val="0"/>
        </w:rPr>
        <w:t>&lt;/RepeatBlock-By&gt;</w:t>
      </w:r>
    </w:p>
    <w:p w14:paraId="0E661D8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E86D0F3" w14:textId="77777777" w:rsidR="006667D7" w:rsidRPr="0063394A" w:rsidRDefault="006667D7" w:rsidP="006667D7">
      <w:pPr>
        <w:pStyle w:val="NormalBold"/>
      </w:pPr>
      <w:r w:rsidRPr="0063394A">
        <w:rPr>
          <w:rStyle w:val="HideTWBExt"/>
          <w:b w:val="0"/>
        </w:rPr>
        <w:t>&lt;Article&gt;</w:t>
      </w:r>
      <w:r w:rsidRPr="0063394A">
        <w:t>Motyw 8</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138126E" w14:textId="77777777" w:rsidTr="0037002C">
        <w:trPr>
          <w:trHeight w:hRule="exact" w:val="240"/>
          <w:jc w:val="center"/>
        </w:trPr>
        <w:tc>
          <w:tcPr>
            <w:tcW w:w="9752" w:type="dxa"/>
            <w:gridSpan w:val="2"/>
            <w:tcBorders>
              <w:top w:val="nil"/>
              <w:left w:val="nil"/>
              <w:bottom w:val="nil"/>
              <w:right w:val="nil"/>
            </w:tcBorders>
          </w:tcPr>
          <w:p w14:paraId="150AFA7C" w14:textId="77777777" w:rsidR="006667D7" w:rsidRPr="0063394A" w:rsidRDefault="006667D7" w:rsidP="0037002C"/>
        </w:tc>
      </w:tr>
      <w:tr w:rsidR="006667D7" w:rsidRPr="0063394A" w14:paraId="513E9A51" w14:textId="77777777" w:rsidTr="0037002C">
        <w:trPr>
          <w:trHeight w:val="240"/>
          <w:jc w:val="center"/>
        </w:trPr>
        <w:tc>
          <w:tcPr>
            <w:tcW w:w="4876" w:type="dxa"/>
            <w:tcBorders>
              <w:top w:val="nil"/>
              <w:left w:val="nil"/>
              <w:bottom w:val="nil"/>
              <w:right w:val="nil"/>
            </w:tcBorders>
          </w:tcPr>
          <w:p w14:paraId="3F27E65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8BBA1E4" w14:textId="77777777" w:rsidR="006667D7" w:rsidRPr="0063394A" w:rsidRDefault="006667D7" w:rsidP="0037002C">
            <w:pPr>
              <w:pStyle w:val="AmColumnHeading"/>
            </w:pPr>
            <w:r w:rsidRPr="0063394A">
              <w:t>Poprawka</w:t>
            </w:r>
          </w:p>
        </w:tc>
      </w:tr>
      <w:tr w:rsidR="006667D7" w:rsidRPr="0063394A" w14:paraId="62B76EA6" w14:textId="77777777" w:rsidTr="0037002C">
        <w:trPr>
          <w:jc w:val="center"/>
        </w:trPr>
        <w:tc>
          <w:tcPr>
            <w:tcW w:w="4876" w:type="dxa"/>
            <w:tcBorders>
              <w:top w:val="nil"/>
              <w:left w:val="nil"/>
              <w:bottom w:val="nil"/>
              <w:right w:val="nil"/>
            </w:tcBorders>
          </w:tcPr>
          <w:p w14:paraId="69B3043E" w14:textId="77777777" w:rsidR="006667D7" w:rsidRPr="0063394A" w:rsidRDefault="006667D7" w:rsidP="0037002C">
            <w:pPr>
              <w:pStyle w:val="Normal6a"/>
            </w:pPr>
            <w:r w:rsidRPr="0063394A">
              <w:t>(8)</w:t>
            </w:r>
            <w:r w:rsidRPr="0063394A">
              <w:tab/>
              <w:t>Unijne wsparcie powinno opierać się na wynikach i inwestycjach z poprzednich okresów programowania: (i) Fundusz Granic Zewnętrznych na lata 2007–2013 ustanowiony decyzją nr 574/2007/WE Parlamentu Europejskiego i Rady</w:t>
            </w:r>
            <w:r w:rsidRPr="0063394A">
              <w:rPr>
                <w:vertAlign w:val="superscript"/>
              </w:rPr>
              <w:t>4</w:t>
            </w:r>
            <w:r w:rsidRPr="0063394A">
              <w:t>; (ii) instrument na rzecz granic zewnętrznych i wiz w ramach Funduszu Bezpieczeństwa Wewnętrznego na lata 2014–2020 ustanowiony rozporządzeniem Parlamentu Europejskiego i Rady (UE) nr 515/2014</w:t>
            </w:r>
            <w:r w:rsidRPr="0063394A">
              <w:rPr>
                <w:vertAlign w:val="superscript"/>
              </w:rPr>
              <w:t>5</w:t>
            </w:r>
            <w:r w:rsidRPr="0063394A">
              <w:t>; oraz (iii) Instrument Wsparcia Finansowego na rzecz Zarządzania Granicami i Polityki Wizowej w ramach Funduszu Zintegrowanego Zarządzania Granicami na lata 2021–2027 ustanowiony rozporządzeniem Parlamentu Europejskiego i Rady (UE) 2021/1148</w:t>
            </w:r>
            <w:r w:rsidRPr="0063394A">
              <w:rPr>
                <w:vertAlign w:val="superscript"/>
              </w:rPr>
              <w:t>6</w:t>
            </w:r>
            <w:r w:rsidRPr="0063394A">
              <w:t>.</w:t>
            </w:r>
          </w:p>
        </w:tc>
        <w:tc>
          <w:tcPr>
            <w:tcW w:w="4876" w:type="dxa"/>
            <w:tcBorders>
              <w:top w:val="nil"/>
              <w:left w:val="nil"/>
              <w:bottom w:val="nil"/>
              <w:right w:val="nil"/>
            </w:tcBorders>
          </w:tcPr>
          <w:p w14:paraId="13B6B12B" w14:textId="77777777" w:rsidR="006667D7" w:rsidRPr="0063394A" w:rsidRDefault="006667D7" w:rsidP="0037002C">
            <w:pPr>
              <w:pStyle w:val="Normal6a"/>
            </w:pPr>
            <w:r w:rsidRPr="0063394A">
              <w:t>(8)</w:t>
            </w:r>
            <w:r w:rsidRPr="0063394A">
              <w:tab/>
              <w:t>Unijne wsparcie powinno opierać się na wynikach</w:t>
            </w:r>
            <w:r w:rsidRPr="0063394A">
              <w:rPr>
                <w:b/>
                <w:i/>
              </w:rPr>
              <w:t>, ocenach</w:t>
            </w:r>
            <w:r w:rsidRPr="0063394A">
              <w:t xml:space="preserve"> i inwestycjach z poprzednich okresów programowania: (i) Fundusz Granic Zewnętrznych na lata 2007–2013 ustanowiony decyzją nr 574/2007/WE Parlamentu Europejskiego i Rady</w:t>
            </w:r>
            <w:r w:rsidRPr="0063394A">
              <w:rPr>
                <w:vertAlign w:val="superscript"/>
              </w:rPr>
              <w:t>4</w:t>
            </w:r>
            <w:r w:rsidRPr="0063394A">
              <w:t>; (ii) instrument na rzecz granic zewnętrznych i wiz w ramach Funduszu Bezpieczeństwa Wewnętrznego na lata 2014–2020 ustanowiony rozporządzeniem Parlamentu Europejskiego i Rady (UE) nr 515/2014</w:t>
            </w:r>
            <w:r w:rsidRPr="0063394A">
              <w:rPr>
                <w:vertAlign w:val="superscript"/>
              </w:rPr>
              <w:t>5</w:t>
            </w:r>
            <w:r w:rsidRPr="0063394A">
              <w:t>; oraz (iii) Instrument Wsparcia Finansowego na rzecz Zarządzania Granicami i Polityki Wizowej w ramach Funduszu Zintegrowanego Zarządzania Granicami na lata 2021–2027 ustanowiony rozporządzeniem Parlamentu Europejskiego i Rady (UE) 2021/1148</w:t>
            </w:r>
            <w:r w:rsidRPr="0063394A">
              <w:rPr>
                <w:vertAlign w:val="superscript"/>
              </w:rPr>
              <w:t>6</w:t>
            </w:r>
            <w:r w:rsidRPr="0063394A">
              <w:t>.</w:t>
            </w:r>
          </w:p>
        </w:tc>
      </w:tr>
      <w:tr w:rsidR="006667D7" w:rsidRPr="0063394A" w14:paraId="33CA94C3" w14:textId="77777777" w:rsidTr="0037002C">
        <w:trPr>
          <w:jc w:val="center"/>
        </w:trPr>
        <w:tc>
          <w:tcPr>
            <w:tcW w:w="4876" w:type="dxa"/>
            <w:tcBorders>
              <w:top w:val="nil"/>
              <w:left w:val="nil"/>
              <w:bottom w:val="nil"/>
              <w:right w:val="nil"/>
            </w:tcBorders>
          </w:tcPr>
          <w:p w14:paraId="321CC0B4"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14199089" w14:textId="77777777" w:rsidR="006667D7" w:rsidRPr="0063394A" w:rsidRDefault="006667D7" w:rsidP="0037002C">
            <w:pPr>
              <w:pStyle w:val="Normal6a"/>
            </w:pPr>
            <w:r w:rsidRPr="0063394A">
              <w:rPr>
                <w:b/>
                <w:i/>
              </w:rPr>
              <w:t>_________________</w:t>
            </w:r>
          </w:p>
        </w:tc>
      </w:tr>
      <w:tr w:rsidR="006667D7" w:rsidRPr="0063394A" w14:paraId="71B3F594" w14:textId="77777777" w:rsidTr="0037002C">
        <w:trPr>
          <w:jc w:val="center"/>
        </w:trPr>
        <w:tc>
          <w:tcPr>
            <w:tcW w:w="4876" w:type="dxa"/>
            <w:tcBorders>
              <w:top w:val="nil"/>
              <w:left w:val="nil"/>
              <w:bottom w:val="nil"/>
              <w:right w:val="nil"/>
            </w:tcBorders>
          </w:tcPr>
          <w:p w14:paraId="7DB9D121" w14:textId="77777777" w:rsidR="006667D7" w:rsidRPr="0063394A" w:rsidRDefault="006667D7" w:rsidP="0037002C">
            <w:pPr>
              <w:pStyle w:val="Normal6a"/>
            </w:pPr>
            <w:r w:rsidRPr="0063394A">
              <w:rPr>
                <w:vertAlign w:val="superscript"/>
              </w:rPr>
              <w:t>4</w:t>
            </w:r>
            <w:r w:rsidRPr="0063394A">
              <w:t xml:space="preserve"> Dz.U. L 144 z </w:t>
            </w:r>
            <w:proofErr w:type="gramStart"/>
            <w:r w:rsidRPr="0063394A">
              <w:t>6.6.2007</w:t>
            </w:r>
            <w:proofErr w:type="gramEnd"/>
            <w:r w:rsidRPr="0063394A">
              <w:t>, s. 22.</w:t>
            </w:r>
          </w:p>
        </w:tc>
        <w:tc>
          <w:tcPr>
            <w:tcW w:w="4876" w:type="dxa"/>
            <w:tcBorders>
              <w:top w:val="nil"/>
              <w:left w:val="nil"/>
              <w:bottom w:val="nil"/>
              <w:right w:val="nil"/>
            </w:tcBorders>
          </w:tcPr>
          <w:p w14:paraId="5C98EC74" w14:textId="77777777" w:rsidR="006667D7" w:rsidRPr="0063394A" w:rsidRDefault="006667D7" w:rsidP="0037002C">
            <w:pPr>
              <w:pStyle w:val="Normal6a"/>
            </w:pPr>
            <w:r w:rsidRPr="0063394A">
              <w:rPr>
                <w:vertAlign w:val="superscript"/>
              </w:rPr>
              <w:t>4</w:t>
            </w:r>
            <w:r w:rsidRPr="0063394A">
              <w:t xml:space="preserve"> Dz.U. L 144 z </w:t>
            </w:r>
            <w:proofErr w:type="gramStart"/>
            <w:r w:rsidRPr="0063394A">
              <w:t>6.6.2007</w:t>
            </w:r>
            <w:proofErr w:type="gramEnd"/>
            <w:r w:rsidRPr="0063394A">
              <w:t>, s. 22.</w:t>
            </w:r>
          </w:p>
        </w:tc>
      </w:tr>
      <w:tr w:rsidR="006667D7" w:rsidRPr="0063394A" w14:paraId="66C9E4C1" w14:textId="77777777" w:rsidTr="0037002C">
        <w:trPr>
          <w:jc w:val="center"/>
        </w:trPr>
        <w:tc>
          <w:tcPr>
            <w:tcW w:w="4876" w:type="dxa"/>
            <w:tcBorders>
              <w:top w:val="nil"/>
              <w:left w:val="nil"/>
              <w:bottom w:val="nil"/>
              <w:right w:val="nil"/>
            </w:tcBorders>
          </w:tcPr>
          <w:p w14:paraId="1FE12DFF" w14:textId="77777777" w:rsidR="006667D7" w:rsidRPr="0063394A" w:rsidRDefault="006667D7" w:rsidP="0037002C">
            <w:pPr>
              <w:pStyle w:val="Normal6a"/>
            </w:pPr>
            <w:r w:rsidRPr="0063394A">
              <w:rPr>
                <w:vertAlign w:val="superscript"/>
              </w:rPr>
              <w:t>5</w:t>
            </w:r>
            <w:r w:rsidRPr="0063394A">
              <w:t xml:space="preserve"> Rozporządzenie Parlamentu Europejskiego i Rady (UE) nr 515/2014 z dnia 16 kwietnia 2014 r. ustanawiające, w ramach Funduszu Bezpieczeństwa Wewnętrznego, instrument na rzecz wsparcia finansowego w zakresie granic zewnętrznych i wiz oraz uchylające decyzję nr 574/2007/WE</w:t>
            </w:r>
            <w:r w:rsidRPr="0063394A">
              <w:rPr>
                <w:b/>
                <w:bCs/>
                <w:i/>
                <w:iCs/>
              </w:rPr>
              <w:t>,</w:t>
            </w:r>
            <w:r w:rsidRPr="0063394A">
              <w:t xml:space="preserve"> (Dz.U. L 150 z </w:t>
            </w:r>
            <w:proofErr w:type="gramStart"/>
            <w:r w:rsidRPr="0063394A">
              <w:lastRenderedPageBreak/>
              <w:t>20.5.2014</w:t>
            </w:r>
            <w:proofErr w:type="gramEnd"/>
            <w:r w:rsidRPr="0063394A">
              <w:t>, s. 143, ELI: http://data.europa.eu/eli/reg/2014/515/oj).</w:t>
            </w:r>
          </w:p>
        </w:tc>
        <w:tc>
          <w:tcPr>
            <w:tcW w:w="4876" w:type="dxa"/>
            <w:tcBorders>
              <w:top w:val="nil"/>
              <w:left w:val="nil"/>
              <w:bottom w:val="nil"/>
              <w:right w:val="nil"/>
            </w:tcBorders>
          </w:tcPr>
          <w:p w14:paraId="1CAE5399" w14:textId="77777777" w:rsidR="006667D7" w:rsidRPr="0063394A" w:rsidRDefault="006667D7" w:rsidP="0037002C">
            <w:pPr>
              <w:pStyle w:val="Normal6a"/>
            </w:pPr>
            <w:r w:rsidRPr="0063394A">
              <w:rPr>
                <w:vertAlign w:val="superscript"/>
              </w:rPr>
              <w:lastRenderedPageBreak/>
              <w:t>5</w:t>
            </w:r>
            <w:r w:rsidRPr="0063394A">
              <w:t xml:space="preserve"> Rozporządzenie Parlamentu Europejskiego i Rady (UE) nr 515/2014 z dnia 16 kwietnia 2014 r. ustanawiające, w ramach Funduszu Bezpieczeństwa Wewnętrznego, instrument na rzecz wsparcia finansowego w zakresie granic zewnętrznych i wiz oraz uchylające decyzję nr 574/2007/WE (Dz.U. L 150 z </w:t>
            </w:r>
            <w:proofErr w:type="gramStart"/>
            <w:r w:rsidRPr="0063394A">
              <w:lastRenderedPageBreak/>
              <w:t>20.5.2014</w:t>
            </w:r>
            <w:proofErr w:type="gramEnd"/>
            <w:r w:rsidRPr="0063394A">
              <w:t>, s. 143, ELI: http://data.europa.eu/eli/reg/2014/515/oj).</w:t>
            </w:r>
          </w:p>
        </w:tc>
      </w:tr>
      <w:tr w:rsidR="006667D7" w:rsidRPr="0063394A" w14:paraId="03F2D98E" w14:textId="77777777" w:rsidTr="0037002C">
        <w:trPr>
          <w:jc w:val="center"/>
        </w:trPr>
        <w:tc>
          <w:tcPr>
            <w:tcW w:w="4876" w:type="dxa"/>
            <w:tcBorders>
              <w:top w:val="nil"/>
              <w:left w:val="nil"/>
              <w:bottom w:val="nil"/>
              <w:right w:val="nil"/>
            </w:tcBorders>
          </w:tcPr>
          <w:p w14:paraId="6A59A796" w14:textId="77777777" w:rsidR="006667D7" w:rsidRPr="0063394A" w:rsidRDefault="006667D7" w:rsidP="0037002C">
            <w:pPr>
              <w:pStyle w:val="Normal6a"/>
            </w:pPr>
            <w:r w:rsidRPr="0063394A">
              <w:rPr>
                <w:vertAlign w:val="superscript"/>
              </w:rPr>
              <w:lastRenderedPageBreak/>
              <w:t>6</w:t>
            </w:r>
            <w:r w:rsidRPr="0063394A">
              <w:t xml:space="preserve"> Rozporządzenie Parlamentu Europejskiego i Rady (UE) 2021/1148 z dnia 7 lipca 2021 r. ustanawiające, w ramach Funduszu Zintegrowanego Zarządzania Granicami, Instrument Wsparcia Finansowego na rzecz Zarządzania Granicami i Polityki Wizowej</w:t>
            </w:r>
            <w:r w:rsidRPr="0063394A">
              <w:rPr>
                <w:b/>
                <w:bCs/>
                <w:i/>
                <w:iCs/>
              </w:rPr>
              <w:t>,</w:t>
            </w:r>
            <w:r w:rsidRPr="0063394A">
              <w:t xml:space="preserve"> (Dz.U. L 251 z </w:t>
            </w:r>
            <w:proofErr w:type="gramStart"/>
            <w:r w:rsidRPr="0063394A">
              <w:t>15.7.2021</w:t>
            </w:r>
            <w:proofErr w:type="gramEnd"/>
            <w:r w:rsidRPr="0063394A">
              <w:t>, s. 48, ELI: http://data.europa.eu/eli/reg/2021/1148/oj).</w:t>
            </w:r>
          </w:p>
        </w:tc>
        <w:tc>
          <w:tcPr>
            <w:tcW w:w="4876" w:type="dxa"/>
            <w:tcBorders>
              <w:top w:val="nil"/>
              <w:left w:val="nil"/>
              <w:bottom w:val="nil"/>
              <w:right w:val="nil"/>
            </w:tcBorders>
          </w:tcPr>
          <w:p w14:paraId="0C7F1FC7" w14:textId="77777777" w:rsidR="006667D7" w:rsidRPr="0063394A" w:rsidRDefault="006667D7" w:rsidP="0037002C">
            <w:pPr>
              <w:pStyle w:val="Normal6a"/>
            </w:pPr>
            <w:r w:rsidRPr="0063394A">
              <w:rPr>
                <w:vertAlign w:val="superscript"/>
              </w:rPr>
              <w:t>6</w:t>
            </w:r>
            <w:r w:rsidRPr="0063394A">
              <w:t xml:space="preserve"> Rozporządzenie Parlamentu Europejskiego i Rady (UE) 2021/1148 z dnia 7 lipca 2021 r. ustanawiające, w ramach Funduszu Zintegrowanego Zarządzania Granicami, Instrument Wsparcia Finansowego na rzecz Zarządzania Granicami i Polityki Wizowej (Dz.U. L 251 z </w:t>
            </w:r>
            <w:proofErr w:type="gramStart"/>
            <w:r w:rsidRPr="0063394A">
              <w:t>15.7.2021</w:t>
            </w:r>
            <w:proofErr w:type="gramEnd"/>
            <w:r w:rsidRPr="0063394A">
              <w:t>, s. 48, ELI: http://data.europa.eu/eli/reg/2021/1148/oj).</w:t>
            </w:r>
          </w:p>
        </w:tc>
      </w:tr>
    </w:tbl>
    <w:p w14:paraId="1690E246"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F45480F" w14:textId="77777777" w:rsidR="006667D7" w:rsidRPr="0063394A" w:rsidRDefault="006667D7" w:rsidP="006667D7">
      <w:r w:rsidRPr="0063394A">
        <w:rPr>
          <w:rStyle w:val="HideTWBExt"/>
        </w:rPr>
        <w:t>&lt;/AmendB&gt;</w:t>
      </w:r>
    </w:p>
    <w:p w14:paraId="221B8CC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44</w:t>
      </w:r>
      <w:r w:rsidRPr="0063394A">
        <w:rPr>
          <w:rStyle w:val="HideTWBExt"/>
          <w:b w:val="0"/>
        </w:rPr>
        <w:t>&lt;/NumAmB&gt;</w:t>
      </w:r>
    </w:p>
    <w:p w14:paraId="15F55C1B"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00DB442A" w14:textId="77777777" w:rsidR="006667D7" w:rsidRPr="0063394A" w:rsidRDefault="006667D7" w:rsidP="006667D7">
      <w:pPr>
        <w:pStyle w:val="NormalBold"/>
      </w:pPr>
      <w:r w:rsidRPr="0063394A">
        <w:rPr>
          <w:rStyle w:val="HideTWBExt"/>
          <w:b w:val="0"/>
        </w:rPr>
        <w:t>&lt;/RepeatBlock-By&gt;</w:t>
      </w:r>
    </w:p>
    <w:p w14:paraId="76D2B64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CA6C1E5" w14:textId="77777777" w:rsidR="006667D7" w:rsidRPr="0063394A" w:rsidRDefault="006667D7" w:rsidP="006667D7">
      <w:pPr>
        <w:pStyle w:val="NormalBold"/>
      </w:pPr>
      <w:r w:rsidRPr="0063394A">
        <w:rPr>
          <w:rStyle w:val="HideTWBExt"/>
          <w:b w:val="0"/>
        </w:rPr>
        <w:t>&lt;Article&gt;</w:t>
      </w:r>
      <w:r w:rsidRPr="0063394A">
        <w:t>Motyw 8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1A1DEC3" w14:textId="77777777" w:rsidTr="0037002C">
        <w:trPr>
          <w:trHeight w:hRule="exact" w:val="240"/>
          <w:jc w:val="center"/>
        </w:trPr>
        <w:tc>
          <w:tcPr>
            <w:tcW w:w="9752" w:type="dxa"/>
            <w:gridSpan w:val="2"/>
            <w:tcBorders>
              <w:top w:val="nil"/>
              <w:left w:val="nil"/>
              <w:bottom w:val="nil"/>
              <w:right w:val="nil"/>
            </w:tcBorders>
          </w:tcPr>
          <w:p w14:paraId="74692AF5" w14:textId="77777777" w:rsidR="006667D7" w:rsidRPr="0063394A" w:rsidRDefault="006667D7" w:rsidP="0037002C"/>
        </w:tc>
      </w:tr>
      <w:tr w:rsidR="006667D7" w:rsidRPr="0063394A" w14:paraId="1C09C94E" w14:textId="77777777" w:rsidTr="0037002C">
        <w:trPr>
          <w:trHeight w:val="240"/>
          <w:jc w:val="center"/>
        </w:trPr>
        <w:tc>
          <w:tcPr>
            <w:tcW w:w="4876" w:type="dxa"/>
            <w:tcBorders>
              <w:top w:val="nil"/>
              <w:left w:val="nil"/>
              <w:bottom w:val="nil"/>
              <w:right w:val="nil"/>
            </w:tcBorders>
          </w:tcPr>
          <w:p w14:paraId="39EB85BA"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B7614D4" w14:textId="77777777" w:rsidR="006667D7" w:rsidRPr="0063394A" w:rsidRDefault="006667D7" w:rsidP="0037002C">
            <w:pPr>
              <w:pStyle w:val="AmColumnHeading"/>
            </w:pPr>
            <w:r w:rsidRPr="0063394A">
              <w:t>Poprawka</w:t>
            </w:r>
          </w:p>
        </w:tc>
      </w:tr>
      <w:tr w:rsidR="006667D7" w:rsidRPr="0063394A" w14:paraId="7573ECBB" w14:textId="77777777" w:rsidTr="0037002C">
        <w:trPr>
          <w:jc w:val="center"/>
        </w:trPr>
        <w:tc>
          <w:tcPr>
            <w:tcW w:w="4876" w:type="dxa"/>
            <w:tcBorders>
              <w:top w:val="nil"/>
              <w:left w:val="nil"/>
              <w:bottom w:val="nil"/>
              <w:right w:val="nil"/>
            </w:tcBorders>
          </w:tcPr>
          <w:p w14:paraId="3E7C8955" w14:textId="77777777" w:rsidR="006667D7" w:rsidRPr="0063394A" w:rsidRDefault="006667D7" w:rsidP="0037002C">
            <w:pPr>
              <w:pStyle w:val="Normal6a"/>
            </w:pPr>
          </w:p>
        </w:tc>
        <w:tc>
          <w:tcPr>
            <w:tcW w:w="4876" w:type="dxa"/>
            <w:tcBorders>
              <w:top w:val="nil"/>
              <w:left w:val="nil"/>
              <w:bottom w:val="nil"/>
              <w:right w:val="nil"/>
            </w:tcBorders>
          </w:tcPr>
          <w:p w14:paraId="4AAD4D1B" w14:textId="77777777" w:rsidR="006667D7" w:rsidRPr="0063394A" w:rsidRDefault="006667D7" w:rsidP="0037002C">
            <w:pPr>
              <w:pStyle w:val="Normal6a"/>
            </w:pPr>
            <w:r w:rsidRPr="0063394A">
              <w:rPr>
                <w:b/>
                <w:i/>
              </w:rPr>
              <w:t>(8a)</w:t>
            </w:r>
            <w:r w:rsidRPr="0063394A">
              <w:tab/>
            </w:r>
            <w:r w:rsidRPr="0063394A">
              <w:rPr>
                <w:b/>
                <w:i/>
              </w:rPr>
              <w:t>Zgodnie z art. 80 TFUE polityki Unii dotyczące kontroli granicznej, azylu i imigracji oraz ich wprowadzanie w życie podlegają zasadzie solidarności i sprawiedliwego podziału odpowiedzialności między państwami członkowskimi, w tym również na płaszczyźnie finansowej.</w:t>
            </w:r>
          </w:p>
        </w:tc>
      </w:tr>
    </w:tbl>
    <w:p w14:paraId="7B4DBFA9"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0BEAECD" w14:textId="77777777" w:rsidR="006667D7" w:rsidRPr="0063394A" w:rsidRDefault="006667D7" w:rsidP="006667D7">
      <w:r w:rsidRPr="0063394A">
        <w:rPr>
          <w:rStyle w:val="HideTWBExt"/>
        </w:rPr>
        <w:t>&lt;/AmendB&gt;</w:t>
      </w:r>
    </w:p>
    <w:p w14:paraId="206D602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45</w:t>
      </w:r>
      <w:r w:rsidRPr="0063394A">
        <w:rPr>
          <w:rStyle w:val="HideTWBExt"/>
          <w:b w:val="0"/>
        </w:rPr>
        <w:t>&lt;/NumAmB&gt;</w:t>
      </w:r>
    </w:p>
    <w:p w14:paraId="1F0DE1EE"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72A11850" w14:textId="77777777" w:rsidR="006667D7" w:rsidRPr="0063394A" w:rsidRDefault="006667D7" w:rsidP="006667D7">
      <w:pPr>
        <w:pStyle w:val="NormalBold"/>
      </w:pPr>
      <w:r w:rsidRPr="0063394A">
        <w:rPr>
          <w:rStyle w:val="HideTWBExt"/>
          <w:b w:val="0"/>
        </w:rPr>
        <w:t>&lt;/RepeatBlock-By&gt;</w:t>
      </w:r>
    </w:p>
    <w:p w14:paraId="292E9F6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CA56936"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3FAD4C2" w14:textId="77777777" w:rsidTr="0037002C">
        <w:trPr>
          <w:trHeight w:hRule="exact" w:val="240"/>
          <w:jc w:val="center"/>
        </w:trPr>
        <w:tc>
          <w:tcPr>
            <w:tcW w:w="9752" w:type="dxa"/>
            <w:gridSpan w:val="2"/>
            <w:tcBorders>
              <w:top w:val="nil"/>
              <w:left w:val="nil"/>
              <w:bottom w:val="nil"/>
              <w:right w:val="nil"/>
            </w:tcBorders>
          </w:tcPr>
          <w:p w14:paraId="70C22B0F" w14:textId="77777777" w:rsidR="006667D7" w:rsidRPr="0063394A" w:rsidRDefault="006667D7" w:rsidP="0037002C"/>
        </w:tc>
      </w:tr>
      <w:tr w:rsidR="006667D7" w:rsidRPr="0063394A" w14:paraId="5A981BFC" w14:textId="77777777" w:rsidTr="0037002C">
        <w:trPr>
          <w:trHeight w:val="240"/>
          <w:jc w:val="center"/>
        </w:trPr>
        <w:tc>
          <w:tcPr>
            <w:tcW w:w="4876" w:type="dxa"/>
            <w:tcBorders>
              <w:top w:val="nil"/>
              <w:left w:val="nil"/>
              <w:bottom w:val="nil"/>
              <w:right w:val="nil"/>
            </w:tcBorders>
          </w:tcPr>
          <w:p w14:paraId="28C10F7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17BEF4D" w14:textId="77777777" w:rsidR="006667D7" w:rsidRPr="0063394A" w:rsidRDefault="006667D7" w:rsidP="0037002C">
            <w:pPr>
              <w:pStyle w:val="AmColumnHeading"/>
            </w:pPr>
            <w:r w:rsidRPr="0063394A">
              <w:t>Poprawka</w:t>
            </w:r>
          </w:p>
        </w:tc>
      </w:tr>
      <w:tr w:rsidR="006667D7" w:rsidRPr="0063394A" w14:paraId="56B0A512" w14:textId="77777777" w:rsidTr="0037002C">
        <w:trPr>
          <w:jc w:val="center"/>
        </w:trPr>
        <w:tc>
          <w:tcPr>
            <w:tcW w:w="4876" w:type="dxa"/>
            <w:tcBorders>
              <w:top w:val="nil"/>
              <w:left w:val="nil"/>
              <w:bottom w:val="nil"/>
              <w:right w:val="nil"/>
            </w:tcBorders>
          </w:tcPr>
          <w:p w14:paraId="18768989" w14:textId="77777777" w:rsidR="006667D7" w:rsidRPr="0063394A" w:rsidRDefault="006667D7" w:rsidP="0037002C">
            <w:pPr>
              <w:pStyle w:val="Normal6a"/>
            </w:pPr>
            <w:r w:rsidRPr="0063394A">
              <w:t>(9)</w:t>
            </w:r>
            <w:r w:rsidRPr="0063394A">
              <w:tab/>
            </w:r>
            <w:r w:rsidRPr="0063394A">
              <w:rPr>
                <w:b/>
                <w:i/>
              </w:rPr>
              <w:t>W obliczu zmieniającej się sytuacji na świecie i rosnącej niestabilności</w:t>
            </w:r>
            <w:r w:rsidRPr="0063394A">
              <w:t xml:space="preserve"> Unia i jej państwa członkowskie muszą </w:t>
            </w:r>
            <w:r w:rsidRPr="0063394A">
              <w:rPr>
                <w:b/>
                <w:i/>
              </w:rPr>
              <w:t xml:space="preserve">połączyć </w:t>
            </w:r>
            <w:r w:rsidRPr="0063394A">
              <w:rPr>
                <w:b/>
                <w:i/>
              </w:rPr>
              <w:lastRenderedPageBreak/>
              <w:t>swoje zasoby w celu skutecznej ochrony granic zewnętrznych Unii, w tym w celu rozwiązania problemu migracji nieuregulowanej, przemytu migrantów i</w:t>
            </w:r>
            <w:r w:rsidRPr="0063394A">
              <w:t xml:space="preserve"> handlu ludźmi </w:t>
            </w:r>
            <w:r w:rsidRPr="0063394A">
              <w:rPr>
                <w:b/>
                <w:i/>
              </w:rPr>
              <w:t>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b/>
                <w:i/>
                <w:vertAlign w:val="superscript"/>
              </w:rPr>
              <w:t>7</w:t>
            </w:r>
            <w:r w:rsidRPr="0063394A">
              <w:rPr>
                <w:b/>
                <w:i/>
              </w:rPr>
              <w:t>, w celu destabilizacji Unii Europejskiej i jej państw członkowskich</w:t>
            </w:r>
            <w:r w:rsidRPr="0063394A">
              <w:t>.</w:t>
            </w:r>
            <w:r w:rsidRPr="0063394A">
              <w:rPr>
                <w:b/>
                <w:i/>
              </w:rPr>
              <w:t xml:space="preserve"> W interesie solidarności w całej strefie </w:t>
            </w:r>
            <w:proofErr w:type="spellStart"/>
            <w:r w:rsidRPr="0063394A">
              <w:rPr>
                <w:b/>
                <w:i/>
              </w:rPr>
              <w:t>Schengen</w:t>
            </w:r>
            <w:proofErr w:type="spellEnd"/>
            <w:r w:rsidRPr="0063394A">
              <w:rPr>
                <w:b/>
                <w:i/>
              </w:rPr>
              <w:t xml:space="preserve"> i w duchu wspólnej odpowiedzialności za ochronę granic zewnętrznych Unii</w:t>
            </w:r>
            <w:r w:rsidRPr="0063394A">
              <w:t xml:space="preserve"> plan partnerstwa krajowego i regionalnego państwa członkowskiego powinien odpowiednio uwzględniać stwierdzone wyzwania</w:t>
            </w:r>
            <w:r w:rsidRPr="0063394A">
              <w:rPr>
                <w:b/>
                <w:i/>
              </w:rPr>
              <w:t xml:space="preserve">, w szczególności w kontekście strategii europejskiego zintegrowanego zarządzania granicami, strategii europejskiej polityki wizowej oraz w nowej architekturze informatycznej </w:t>
            </w:r>
            <w:proofErr w:type="spellStart"/>
            <w:r w:rsidRPr="0063394A">
              <w:rPr>
                <w:b/>
                <w:i/>
              </w:rPr>
              <w:t>Schengen</w:t>
            </w:r>
            <w:proofErr w:type="spellEnd"/>
            <w:r w:rsidRPr="0063394A">
              <w:rPr>
                <w:b/>
                <w:i/>
              </w:rPr>
              <w:t xml:space="preserve"> opartej na wielkoskalowych systemach technologii informacyjnej (IT) uruchomionych na potrzeby zarządzania granicami zewnętrznymi i bezpieczeństwem, jak również opartej na interoperacyjności tych systemów</w:t>
            </w:r>
            <w:r w:rsidRPr="0063394A">
              <w:t xml:space="preserve">. </w:t>
            </w:r>
            <w:r w:rsidRPr="0063394A">
              <w:rPr>
                <w:b/>
                <w:i/>
              </w:rPr>
              <w:t>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16871155" w14:textId="77777777" w:rsidR="006667D7" w:rsidRPr="0063394A" w:rsidRDefault="006667D7" w:rsidP="0037002C">
            <w:pPr>
              <w:pStyle w:val="Normal6a"/>
            </w:pPr>
            <w:r w:rsidRPr="0063394A">
              <w:lastRenderedPageBreak/>
              <w:t>(9)</w:t>
            </w:r>
            <w:r w:rsidRPr="0063394A">
              <w:tab/>
              <w:t xml:space="preserve">Unia i jej państwa członkowskie muszą </w:t>
            </w:r>
            <w:r w:rsidRPr="0063394A">
              <w:rPr>
                <w:b/>
                <w:bCs/>
                <w:i/>
                <w:iCs/>
              </w:rPr>
              <w:t>rozwiązać problem</w:t>
            </w:r>
            <w:r w:rsidRPr="0063394A">
              <w:t xml:space="preserve"> handlu ludźmi</w:t>
            </w:r>
            <w:r w:rsidRPr="0063394A">
              <w:rPr>
                <w:b/>
                <w:i/>
              </w:rPr>
              <w:t xml:space="preserve">, w szczególności przez poprawę pomocy i </w:t>
            </w:r>
            <w:r w:rsidRPr="0063394A">
              <w:rPr>
                <w:b/>
                <w:i/>
              </w:rPr>
              <w:lastRenderedPageBreak/>
              <w:t>wsparcia dla ofiar handlu ludźmi</w:t>
            </w:r>
            <w:r w:rsidRPr="0063394A">
              <w:t>. Plan partnerstwa krajowego i regionalnego państwa członkowskiego powinien odpowiednio uwzględniać stwierdzone wyzwania.</w:t>
            </w:r>
          </w:p>
        </w:tc>
      </w:tr>
      <w:tr w:rsidR="006667D7" w:rsidRPr="0063394A" w14:paraId="4C44AB43" w14:textId="77777777" w:rsidTr="0037002C">
        <w:trPr>
          <w:jc w:val="center"/>
        </w:trPr>
        <w:tc>
          <w:tcPr>
            <w:tcW w:w="4876" w:type="dxa"/>
            <w:tcBorders>
              <w:top w:val="nil"/>
              <w:left w:val="nil"/>
              <w:bottom w:val="nil"/>
              <w:right w:val="nil"/>
            </w:tcBorders>
          </w:tcPr>
          <w:p w14:paraId="51B99069"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56E5E30F" w14:textId="77777777" w:rsidR="006667D7" w:rsidRPr="0063394A" w:rsidRDefault="006667D7" w:rsidP="0037002C"/>
        </w:tc>
      </w:tr>
      <w:tr w:rsidR="006667D7" w:rsidRPr="0063394A" w14:paraId="6C8CA60A" w14:textId="77777777" w:rsidTr="0037002C">
        <w:trPr>
          <w:jc w:val="center"/>
        </w:trPr>
        <w:tc>
          <w:tcPr>
            <w:tcW w:w="4876" w:type="dxa"/>
            <w:tcBorders>
              <w:top w:val="nil"/>
              <w:left w:val="nil"/>
              <w:bottom w:val="nil"/>
              <w:right w:val="nil"/>
            </w:tcBorders>
          </w:tcPr>
          <w:p w14:paraId="016B0A00" w14:textId="77777777" w:rsidR="006667D7" w:rsidRPr="0063394A" w:rsidRDefault="006667D7" w:rsidP="0037002C">
            <w:pPr>
              <w:pStyle w:val="Normal6a"/>
            </w:pPr>
            <w:r w:rsidRPr="0063394A">
              <w:rPr>
                <w:b/>
                <w:i/>
                <w:vertAlign w:val="superscript"/>
              </w:rPr>
              <w:t>7</w:t>
            </w:r>
            <w:r w:rsidRPr="0063394A">
              <w:t xml:space="preserve"> </w:t>
            </w:r>
            <w:r w:rsidRPr="0063394A">
              <w:rPr>
                <w:b/>
                <w:i/>
              </w:rPr>
              <w:t>Komunikat Komisji do Parlamentu Europejskiego i Rady w sprawie przeciwdziałania zagrożeniom hybrydowym wynikającym z wykorzystywania migracji jako broni i w sprawie zwiększania bezpieczeństwa na granicach zewnętrznych UE (</w:t>
            </w:r>
            <w:proofErr w:type="gramStart"/>
            <w:r w:rsidRPr="0063394A">
              <w:rPr>
                <w:b/>
                <w:i/>
              </w:rPr>
              <w:t>COM(</w:t>
            </w:r>
            <w:proofErr w:type="gramEnd"/>
            <w:r w:rsidRPr="0063394A">
              <w:rPr>
                <w:b/>
                <w:i/>
              </w:rPr>
              <w:t xml:space="preserve">2024) 570 </w:t>
            </w:r>
            <w:proofErr w:type="spellStart"/>
            <w:r w:rsidRPr="0063394A">
              <w:rPr>
                <w:b/>
                <w:i/>
              </w:rPr>
              <w:t>final</w:t>
            </w:r>
            <w:proofErr w:type="spellEnd"/>
            <w:r w:rsidRPr="0063394A">
              <w:rPr>
                <w:b/>
                <w:i/>
              </w:rPr>
              <w:t xml:space="preserve"> z 11.12.2024).</w:t>
            </w:r>
          </w:p>
        </w:tc>
        <w:tc>
          <w:tcPr>
            <w:tcW w:w="4876" w:type="dxa"/>
            <w:tcBorders>
              <w:top w:val="nil"/>
              <w:left w:val="nil"/>
              <w:bottom w:val="nil"/>
              <w:right w:val="nil"/>
            </w:tcBorders>
          </w:tcPr>
          <w:p w14:paraId="026B619E" w14:textId="77777777" w:rsidR="006667D7" w:rsidRPr="0063394A" w:rsidRDefault="006667D7" w:rsidP="0037002C"/>
        </w:tc>
      </w:tr>
    </w:tbl>
    <w:p w14:paraId="6ACAC972"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09F1D05" w14:textId="77777777" w:rsidR="006667D7" w:rsidRPr="0063394A" w:rsidRDefault="006667D7" w:rsidP="006667D7">
      <w:r w:rsidRPr="0063394A">
        <w:rPr>
          <w:rStyle w:val="HideTWBExt"/>
        </w:rPr>
        <w:lastRenderedPageBreak/>
        <w:t>&lt;/AmendB&gt;</w:t>
      </w:r>
    </w:p>
    <w:p w14:paraId="3F74029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46</w:t>
      </w:r>
      <w:r w:rsidRPr="0063394A">
        <w:rPr>
          <w:rStyle w:val="HideTWBExt"/>
          <w:b w:val="0"/>
        </w:rPr>
        <w:t>&lt;/NumAmB&gt;</w:t>
      </w:r>
    </w:p>
    <w:p w14:paraId="60934EBD" w14:textId="77777777" w:rsidR="006667D7" w:rsidRPr="0063394A" w:rsidRDefault="006667D7" w:rsidP="006667D7">
      <w:pPr>
        <w:pStyle w:val="NormalBold"/>
      </w:pPr>
      <w:r w:rsidRPr="0063394A">
        <w:rPr>
          <w:rStyle w:val="HideTWBExt"/>
          <w:b w:val="0"/>
        </w:rPr>
        <w:t>&lt;RepeatBlock-By&gt;&lt;Members&gt;</w:t>
      </w:r>
      <w:r w:rsidRPr="0063394A">
        <w:t xml:space="preserve">Emil </w:t>
      </w:r>
      <w:proofErr w:type="spellStart"/>
      <w:r w:rsidRPr="0063394A">
        <w:t>Radev</w:t>
      </w:r>
      <w:proofErr w:type="spellEnd"/>
      <w:r w:rsidRPr="0063394A">
        <w:rPr>
          <w:rStyle w:val="HideTWBExt"/>
          <w:b w:val="0"/>
        </w:rPr>
        <w:t>&lt;/Members&gt;</w:t>
      </w:r>
    </w:p>
    <w:p w14:paraId="0E408F3E" w14:textId="77777777" w:rsidR="006667D7" w:rsidRPr="0063394A" w:rsidRDefault="006667D7" w:rsidP="006667D7">
      <w:pPr>
        <w:pStyle w:val="NormalBold"/>
      </w:pPr>
      <w:r w:rsidRPr="0063394A">
        <w:rPr>
          <w:rStyle w:val="HideTWBExt"/>
          <w:b w:val="0"/>
        </w:rPr>
        <w:t>&lt;/RepeatBlock-By&gt;</w:t>
      </w:r>
    </w:p>
    <w:p w14:paraId="5DC3E42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F15D4C9"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E4F5DEE" w14:textId="77777777" w:rsidTr="0037002C">
        <w:trPr>
          <w:trHeight w:hRule="exact" w:val="240"/>
          <w:jc w:val="center"/>
        </w:trPr>
        <w:tc>
          <w:tcPr>
            <w:tcW w:w="9752" w:type="dxa"/>
            <w:gridSpan w:val="2"/>
            <w:tcBorders>
              <w:top w:val="nil"/>
              <w:left w:val="nil"/>
              <w:bottom w:val="nil"/>
              <w:right w:val="nil"/>
            </w:tcBorders>
          </w:tcPr>
          <w:p w14:paraId="43910A92" w14:textId="77777777" w:rsidR="006667D7" w:rsidRPr="0063394A" w:rsidRDefault="006667D7" w:rsidP="0037002C"/>
        </w:tc>
      </w:tr>
      <w:tr w:rsidR="006667D7" w:rsidRPr="0063394A" w14:paraId="05E936D6" w14:textId="77777777" w:rsidTr="0037002C">
        <w:trPr>
          <w:trHeight w:val="240"/>
          <w:jc w:val="center"/>
        </w:trPr>
        <w:tc>
          <w:tcPr>
            <w:tcW w:w="4876" w:type="dxa"/>
            <w:tcBorders>
              <w:top w:val="nil"/>
              <w:left w:val="nil"/>
              <w:bottom w:val="nil"/>
              <w:right w:val="nil"/>
            </w:tcBorders>
          </w:tcPr>
          <w:p w14:paraId="35D3339A"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26F6102" w14:textId="77777777" w:rsidR="006667D7" w:rsidRPr="0063394A" w:rsidRDefault="006667D7" w:rsidP="0037002C">
            <w:pPr>
              <w:pStyle w:val="AmColumnHeading"/>
            </w:pPr>
            <w:r w:rsidRPr="0063394A">
              <w:t>Poprawka</w:t>
            </w:r>
          </w:p>
        </w:tc>
      </w:tr>
      <w:tr w:rsidR="006667D7" w:rsidRPr="0063394A" w14:paraId="788388AA" w14:textId="77777777" w:rsidTr="0037002C">
        <w:trPr>
          <w:jc w:val="center"/>
        </w:trPr>
        <w:tc>
          <w:tcPr>
            <w:tcW w:w="4876" w:type="dxa"/>
            <w:tcBorders>
              <w:top w:val="nil"/>
              <w:left w:val="nil"/>
              <w:bottom w:val="nil"/>
              <w:right w:val="nil"/>
            </w:tcBorders>
          </w:tcPr>
          <w:p w14:paraId="5EE9708E" w14:textId="77777777" w:rsidR="006667D7" w:rsidRPr="0063394A" w:rsidRDefault="006667D7" w:rsidP="0037002C">
            <w:pPr>
              <w:pStyle w:val="Normal6a"/>
            </w:pPr>
            <w:r w:rsidRPr="0063394A">
              <w:t>(9)</w:t>
            </w:r>
            <w:r w:rsidRPr="0063394A">
              <w:tab/>
              <w:t>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w:t>
            </w:r>
            <w:r w:rsidRPr="0063394A">
              <w:rPr>
                <w:b/>
                <w:bCs/>
                <w:i/>
                <w:iCs/>
              </w:rPr>
              <w:t>,</w:t>
            </w:r>
            <w:r w:rsidRPr="0063394A">
              <w:t xml:space="preserve">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3C8FECFD" w14:textId="77777777" w:rsidR="006667D7" w:rsidRPr="0063394A" w:rsidRDefault="006667D7" w:rsidP="0037002C">
            <w:pPr>
              <w:pStyle w:val="Normal6a"/>
            </w:pPr>
            <w:r w:rsidRPr="0063394A">
              <w:t>(9)</w:t>
            </w:r>
            <w:r w:rsidRPr="0063394A">
              <w:tab/>
              <w:t>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w:t>
            </w:r>
            <w:r w:rsidRPr="0063394A">
              <w:rPr>
                <w:b/>
                <w:bCs/>
                <w:i/>
                <w:iCs/>
              </w:rPr>
              <w:t>, przy jednoczesnym uznaniu strategicznej roli państw członkowskich odpowiedzialnych za ochronę granic zewnętrznych Unii,</w:t>
            </w:r>
            <w:r w:rsidRPr="0063394A">
              <w:t xml:space="preserve"> plan partnerstwa krajowego i regionalnego państwa członkowskiego powinien odpowiednio uwzględniać stwierdzone wyzwania</w:t>
            </w:r>
            <w:r w:rsidRPr="0063394A">
              <w:rPr>
                <w:b/>
                <w:bCs/>
                <w:i/>
                <w:iCs/>
              </w:rPr>
              <w:t>.</w:t>
            </w:r>
            <w:r w:rsidRPr="0063394A">
              <w:rPr>
                <w:b/>
                <w:i/>
              </w:rPr>
              <w:t xml:space="preserve"> Działania te powinny przyczyniać się do utrzymania stałego stanu gotowości operacyjnej, wystarczających zdolności i odporności na granicach zewnętrznych Unii, niezależnie od tymczasowych wahań presji migracyjnej. </w:t>
            </w:r>
            <w:r w:rsidRPr="0063394A">
              <w:rPr>
                <w:b/>
                <w:bCs/>
                <w:i/>
                <w:iCs/>
              </w:rPr>
              <w:t>Należy to osiągnąć</w:t>
            </w:r>
            <w:r w:rsidRPr="0063394A">
              <w:t xml:space="preserve"> w szczególności w kontekście strategii europejskiego zintegrowanego zarządzania granicami, strategii europejskiej polityki wizowej oraz w nowej architekturze </w:t>
            </w:r>
            <w:r w:rsidRPr="0063394A">
              <w:lastRenderedPageBreak/>
              <w:t xml:space="preserve">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w:t>
            </w:r>
            <w:r w:rsidRPr="0063394A">
              <w:rPr>
                <w:b/>
                <w:bCs/>
                <w:i/>
                <w:iCs/>
              </w:rPr>
              <w:t>, lepszej orientacji sytuacyjnej, wczesnym wykrywaniu zagrożeń oraz skuteczniejszym wykorzystaniu zasobów operacyjnych</w:t>
            </w:r>
            <w:r w:rsidRPr="0063394A">
              <w:t>. Należy ponadto rozważyć wdrożenie rozwiązań technologicznych i cyfrowych</w:t>
            </w:r>
            <w:r w:rsidRPr="0063394A">
              <w:rPr>
                <w:b/>
                <w:bCs/>
                <w:i/>
                <w:iCs/>
              </w:rPr>
              <w:t>, w tym inteligentnych systemów nadzoru, zaawansowanych narzędzi analizy ryzyka, technologii przetwarzania danych oraz innowacyjnych rozwiązań wspierających proces podejmowania decyzji i zarządzanie zasobami,</w:t>
            </w:r>
            <w:r w:rsidRPr="0063394A">
              <w:t xml:space="preserve"> które </w:t>
            </w:r>
            <w:r w:rsidRPr="0063394A">
              <w:rPr>
                <w:b/>
                <w:bCs/>
                <w:i/>
                <w:iCs/>
              </w:rPr>
              <w:t>to rozwiązania</w:t>
            </w:r>
            <w:r w:rsidRPr="0063394A">
              <w:t xml:space="preserve"> będą wspierały zadania w zakresie kontroli granicznych. </w:t>
            </w:r>
            <w:r w:rsidRPr="0063394A">
              <w:rPr>
                <w:b/>
                <w:i/>
              </w:rPr>
              <w:t>Szczególną uwagę należy zwrócić na inwestycje w infrastrukturę, sprzęt, systemy nadzoru oraz wykwalifikowanych pracowników na zewnętrznych granicach lądowych Unii, które wymagają ciągłego utrzymywania wysokiego poziomu bezpieczeństwa i gotowości.</w:t>
            </w:r>
          </w:p>
        </w:tc>
      </w:tr>
      <w:tr w:rsidR="006667D7" w:rsidRPr="0063394A" w14:paraId="4048E25A" w14:textId="77777777" w:rsidTr="0037002C">
        <w:trPr>
          <w:jc w:val="center"/>
        </w:trPr>
        <w:tc>
          <w:tcPr>
            <w:tcW w:w="4876" w:type="dxa"/>
            <w:tcBorders>
              <w:top w:val="nil"/>
              <w:left w:val="nil"/>
              <w:bottom w:val="nil"/>
              <w:right w:val="nil"/>
            </w:tcBorders>
          </w:tcPr>
          <w:p w14:paraId="691ECB08"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5D5FD3B0" w14:textId="77777777" w:rsidR="006667D7" w:rsidRPr="0063394A" w:rsidRDefault="006667D7" w:rsidP="0037002C">
            <w:pPr>
              <w:pStyle w:val="Normal6a"/>
            </w:pPr>
            <w:r w:rsidRPr="0063394A">
              <w:rPr>
                <w:b/>
                <w:i/>
              </w:rPr>
              <w:t>_________________</w:t>
            </w:r>
          </w:p>
        </w:tc>
      </w:tr>
      <w:tr w:rsidR="006667D7" w:rsidRPr="0063394A" w14:paraId="647CABBE" w14:textId="77777777" w:rsidTr="0037002C">
        <w:trPr>
          <w:jc w:val="center"/>
        </w:trPr>
        <w:tc>
          <w:tcPr>
            <w:tcW w:w="4876" w:type="dxa"/>
            <w:tcBorders>
              <w:top w:val="nil"/>
              <w:left w:val="nil"/>
              <w:bottom w:val="nil"/>
              <w:right w:val="nil"/>
            </w:tcBorders>
          </w:tcPr>
          <w:p w14:paraId="47206140"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c>
          <w:tcPr>
            <w:tcW w:w="4876" w:type="dxa"/>
            <w:tcBorders>
              <w:top w:val="nil"/>
              <w:left w:val="nil"/>
              <w:bottom w:val="nil"/>
              <w:right w:val="nil"/>
            </w:tcBorders>
          </w:tcPr>
          <w:p w14:paraId="403FA3D3"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r>
    </w:tbl>
    <w:p w14:paraId="1DD58CEA"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{BG}</w:t>
      </w:r>
      <w:proofErr w:type="spellStart"/>
      <w:r w:rsidRPr="0063394A">
        <w:t>bg</w:t>
      </w:r>
      <w:proofErr w:type="spellEnd"/>
      <w:r w:rsidRPr="0063394A">
        <w:rPr>
          <w:rStyle w:val="HideTWBExt"/>
        </w:rPr>
        <w:t>&lt;/Original&gt;</w:t>
      </w:r>
    </w:p>
    <w:p w14:paraId="248BAE46" w14:textId="77777777" w:rsidR="006667D7" w:rsidRPr="0063394A" w:rsidRDefault="006667D7" w:rsidP="006667D7">
      <w:r w:rsidRPr="0063394A">
        <w:rPr>
          <w:rStyle w:val="HideTWBExt"/>
        </w:rPr>
        <w:t>&lt;/AmendB&gt;</w:t>
      </w:r>
    </w:p>
    <w:p w14:paraId="10D8D37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47</w:t>
      </w:r>
      <w:r w:rsidRPr="0063394A">
        <w:rPr>
          <w:rStyle w:val="HideTWBExt"/>
          <w:b w:val="0"/>
        </w:rPr>
        <w:t>&lt;/NumAmB&gt;</w:t>
      </w:r>
    </w:p>
    <w:p w14:paraId="693678B7"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69C1EC8E" w14:textId="77777777" w:rsidR="006667D7" w:rsidRPr="0063394A" w:rsidRDefault="006667D7" w:rsidP="006667D7">
      <w:pPr>
        <w:pStyle w:val="NormalBold"/>
      </w:pPr>
      <w:r w:rsidRPr="0063394A">
        <w:rPr>
          <w:rStyle w:val="HideTWBExt"/>
          <w:b w:val="0"/>
        </w:rPr>
        <w:t>&lt;/RepeatBlock-By&gt;</w:t>
      </w:r>
    </w:p>
    <w:p w14:paraId="4F9CE8E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19F3C7B"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6ADA5C2" w14:textId="77777777" w:rsidTr="0037002C">
        <w:trPr>
          <w:trHeight w:hRule="exact" w:val="240"/>
          <w:jc w:val="center"/>
        </w:trPr>
        <w:tc>
          <w:tcPr>
            <w:tcW w:w="9752" w:type="dxa"/>
            <w:gridSpan w:val="2"/>
            <w:tcBorders>
              <w:top w:val="nil"/>
              <w:left w:val="nil"/>
              <w:bottom w:val="nil"/>
              <w:right w:val="nil"/>
            </w:tcBorders>
          </w:tcPr>
          <w:p w14:paraId="64E029BA" w14:textId="77777777" w:rsidR="006667D7" w:rsidRPr="0063394A" w:rsidRDefault="006667D7" w:rsidP="0037002C"/>
        </w:tc>
      </w:tr>
      <w:tr w:rsidR="006667D7" w:rsidRPr="0063394A" w14:paraId="5B150F85" w14:textId="77777777" w:rsidTr="0037002C">
        <w:trPr>
          <w:trHeight w:val="240"/>
          <w:jc w:val="center"/>
        </w:trPr>
        <w:tc>
          <w:tcPr>
            <w:tcW w:w="4876" w:type="dxa"/>
            <w:tcBorders>
              <w:top w:val="nil"/>
              <w:left w:val="nil"/>
              <w:bottom w:val="nil"/>
              <w:right w:val="nil"/>
            </w:tcBorders>
          </w:tcPr>
          <w:p w14:paraId="4EBCA724" w14:textId="77777777" w:rsidR="006667D7" w:rsidRPr="0063394A" w:rsidRDefault="006667D7" w:rsidP="0037002C">
            <w:pPr>
              <w:pStyle w:val="AmColumnHeading"/>
            </w:pPr>
            <w:r w:rsidRPr="0063394A">
              <w:lastRenderedPageBreak/>
              <w:t>Tekst proponowany przez Komisję</w:t>
            </w:r>
          </w:p>
        </w:tc>
        <w:tc>
          <w:tcPr>
            <w:tcW w:w="4876" w:type="dxa"/>
            <w:tcBorders>
              <w:top w:val="nil"/>
              <w:left w:val="nil"/>
              <w:bottom w:val="nil"/>
              <w:right w:val="nil"/>
            </w:tcBorders>
          </w:tcPr>
          <w:p w14:paraId="3664FB9A" w14:textId="77777777" w:rsidR="006667D7" w:rsidRPr="0063394A" w:rsidRDefault="006667D7" w:rsidP="0037002C">
            <w:pPr>
              <w:pStyle w:val="AmColumnHeading"/>
            </w:pPr>
            <w:r w:rsidRPr="0063394A">
              <w:t>Poprawka</w:t>
            </w:r>
          </w:p>
        </w:tc>
      </w:tr>
      <w:tr w:rsidR="006667D7" w:rsidRPr="0063394A" w14:paraId="79FB5FA2" w14:textId="77777777" w:rsidTr="0037002C">
        <w:trPr>
          <w:jc w:val="center"/>
        </w:trPr>
        <w:tc>
          <w:tcPr>
            <w:tcW w:w="4876" w:type="dxa"/>
            <w:tcBorders>
              <w:top w:val="nil"/>
              <w:left w:val="nil"/>
              <w:bottom w:val="nil"/>
              <w:right w:val="nil"/>
            </w:tcBorders>
          </w:tcPr>
          <w:p w14:paraId="52015395" w14:textId="77777777" w:rsidR="006667D7" w:rsidRPr="0063394A" w:rsidRDefault="006667D7" w:rsidP="0037002C">
            <w:pPr>
              <w:pStyle w:val="Normal6a"/>
            </w:pPr>
            <w:r w:rsidRPr="0063394A">
              <w:t>(9)</w:t>
            </w:r>
            <w:r w:rsidRPr="0063394A">
              <w:tab/>
            </w:r>
            <w:r w:rsidRPr="0063394A">
              <w:rPr>
                <w:b/>
                <w:i/>
              </w:rPr>
              <w:t>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b/>
                <w:i/>
                <w:vertAlign w:val="superscript"/>
              </w:rPr>
              <w:t>7</w:t>
            </w:r>
            <w:r w:rsidRPr="0063394A">
              <w:rPr>
                <w:b/>
                <w:i/>
              </w:rPr>
              <w:t>, w celu destabilizacji Unii Europejskiej i jej państw członkowskich.</w:t>
            </w:r>
            <w:r w:rsidRPr="0063394A">
              <w:t xml:space="preserve"> W interesie solidarności w całej strefie </w:t>
            </w:r>
            <w:proofErr w:type="spellStart"/>
            <w:r w:rsidRPr="0063394A">
              <w:t>Schengen</w:t>
            </w:r>
            <w:proofErr w:type="spellEnd"/>
            <w:r w:rsidRPr="0063394A">
              <w:t xml:space="preserve"> i w duchu wspólnej odpowiedzialności za </w:t>
            </w:r>
            <w:r w:rsidRPr="0063394A">
              <w:rPr>
                <w:b/>
                <w:i/>
              </w:rPr>
              <w:t>ochronę granic zewnętrznych</w:t>
            </w:r>
            <w:r w:rsidRPr="0063394A">
              <w:t xml:space="preserve"> Unii plan partnerstwa krajowego i regionalnego państwa członkowskiego powinien odpowiednio uwzględniać </w:t>
            </w:r>
            <w:r w:rsidRPr="0063394A">
              <w:rPr>
                <w:b/>
                <w:i/>
              </w:rPr>
              <w:t>stwierdzone wyzwania</w:t>
            </w:r>
            <w:r w:rsidRPr="0063394A">
              <w:t xml:space="preserve">, w szczególności </w:t>
            </w:r>
            <w:r w:rsidRPr="0063394A">
              <w:rPr>
                <w:b/>
                <w:i/>
              </w:rPr>
              <w:t xml:space="preserve">w kontekście strategii europejskiego zintegrowanego zarządzania granicami, strategii europejskiej polityki wizowej oraz w nowej architekturze informatycznej </w:t>
            </w:r>
            <w:proofErr w:type="spellStart"/>
            <w:r w:rsidRPr="0063394A">
              <w:rPr>
                <w:b/>
                <w:i/>
              </w:rPr>
              <w:t>Schengen</w:t>
            </w:r>
            <w:proofErr w:type="spellEnd"/>
            <w:r w:rsidRPr="0063394A">
              <w:rPr>
                <w:b/>
                <w:i/>
              </w:rPr>
              <w:t xml:space="preserve"> opartej na wielkoskalowych systemach technologii informacyjnej (IT) uruchomionych na potrzeby zarządzania granicami zewnętrznymi i bezpieczeństwem, jak również opartej na interoperacyjności tych systemów</w:t>
            </w:r>
            <w:r w:rsidRPr="0063394A">
              <w:t xml:space="preserve">. </w:t>
            </w:r>
            <w:r w:rsidRPr="0063394A">
              <w:rPr>
                <w:b/>
                <w:i/>
              </w:rPr>
              <w:t>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17F0550C" w14:textId="77777777" w:rsidR="006667D7" w:rsidRPr="0063394A" w:rsidRDefault="006667D7" w:rsidP="0037002C">
            <w:pPr>
              <w:pStyle w:val="Normal6a"/>
            </w:pPr>
            <w:r w:rsidRPr="0063394A">
              <w:t>(9)</w:t>
            </w:r>
            <w:r w:rsidRPr="0063394A">
              <w:tab/>
              <w:t xml:space="preserve">W interesie solidarności w całej strefie </w:t>
            </w:r>
            <w:proofErr w:type="spellStart"/>
            <w:r w:rsidRPr="0063394A">
              <w:t>Schengen</w:t>
            </w:r>
            <w:proofErr w:type="spellEnd"/>
            <w:r w:rsidRPr="0063394A">
              <w:t xml:space="preserve"> i w duchu wspólnej odpowiedzialności za </w:t>
            </w:r>
            <w:r w:rsidRPr="0063394A">
              <w:rPr>
                <w:b/>
                <w:i/>
              </w:rPr>
              <w:t>zarządzanie granicami zewnętrznymi</w:t>
            </w:r>
            <w:r w:rsidRPr="0063394A">
              <w:t xml:space="preserve"> Unii plan partnerstwa krajowego i regionalnego państwa członkowskiego powinien odpowiednio uwzględniać </w:t>
            </w:r>
            <w:r w:rsidRPr="0063394A">
              <w:rPr>
                <w:b/>
                <w:i/>
              </w:rPr>
              <w:t>wszystkie cele określone w niniejszym rozporządzeniu</w:t>
            </w:r>
            <w:r w:rsidRPr="0063394A">
              <w:t xml:space="preserve">, w szczególności </w:t>
            </w:r>
            <w:r w:rsidRPr="0063394A">
              <w:rPr>
                <w:b/>
                <w:i/>
              </w:rPr>
              <w:t>poprzez przydzielenie proporcjonalnej kwoty zasobów na każdy z nich</w:t>
            </w:r>
            <w:r w:rsidRPr="0063394A">
              <w:t>.</w:t>
            </w:r>
          </w:p>
        </w:tc>
      </w:tr>
      <w:tr w:rsidR="006667D7" w:rsidRPr="0063394A" w14:paraId="3F600C47" w14:textId="77777777" w:rsidTr="0037002C">
        <w:trPr>
          <w:jc w:val="center"/>
        </w:trPr>
        <w:tc>
          <w:tcPr>
            <w:tcW w:w="4876" w:type="dxa"/>
            <w:tcBorders>
              <w:top w:val="nil"/>
              <w:left w:val="nil"/>
              <w:bottom w:val="nil"/>
              <w:right w:val="nil"/>
            </w:tcBorders>
          </w:tcPr>
          <w:p w14:paraId="3B90C57C"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3BF4F4CC" w14:textId="77777777" w:rsidR="006667D7" w:rsidRPr="0063394A" w:rsidRDefault="006667D7" w:rsidP="0037002C"/>
        </w:tc>
      </w:tr>
      <w:tr w:rsidR="006667D7" w:rsidRPr="0063394A" w14:paraId="0731096A" w14:textId="77777777" w:rsidTr="0037002C">
        <w:trPr>
          <w:jc w:val="center"/>
        </w:trPr>
        <w:tc>
          <w:tcPr>
            <w:tcW w:w="4876" w:type="dxa"/>
            <w:tcBorders>
              <w:top w:val="nil"/>
              <w:left w:val="nil"/>
              <w:bottom w:val="nil"/>
              <w:right w:val="nil"/>
            </w:tcBorders>
          </w:tcPr>
          <w:p w14:paraId="62C3D549" w14:textId="77777777" w:rsidR="006667D7" w:rsidRPr="0063394A" w:rsidRDefault="006667D7" w:rsidP="0037002C">
            <w:pPr>
              <w:pStyle w:val="Normal6a"/>
            </w:pPr>
            <w:r w:rsidRPr="0063394A">
              <w:rPr>
                <w:b/>
                <w:i/>
                <w:vertAlign w:val="superscript"/>
              </w:rPr>
              <w:t>7</w:t>
            </w:r>
            <w:r w:rsidRPr="0063394A">
              <w:t xml:space="preserve"> </w:t>
            </w:r>
            <w:r w:rsidRPr="0063394A">
              <w:rPr>
                <w:b/>
                <w:i/>
              </w:rPr>
              <w:t xml:space="preserve">Komunikat Komisji do Parlamentu Europejskiego i Rady w sprawie przeciwdziałania zagrożeniom hybrydowym wynikającym z wykorzystywania migracji jako broni i w </w:t>
            </w:r>
            <w:r w:rsidRPr="0063394A">
              <w:rPr>
                <w:b/>
                <w:i/>
              </w:rPr>
              <w:lastRenderedPageBreak/>
              <w:t>sprawie zwiększania bezpieczeństwa na granicach zewnętrznych UE (</w:t>
            </w:r>
            <w:proofErr w:type="gramStart"/>
            <w:r w:rsidRPr="0063394A">
              <w:rPr>
                <w:b/>
                <w:i/>
              </w:rPr>
              <w:t>COM(</w:t>
            </w:r>
            <w:proofErr w:type="gramEnd"/>
            <w:r w:rsidRPr="0063394A">
              <w:rPr>
                <w:b/>
                <w:i/>
              </w:rPr>
              <w:t xml:space="preserve">2024) 570 </w:t>
            </w:r>
            <w:proofErr w:type="spellStart"/>
            <w:r w:rsidRPr="0063394A">
              <w:rPr>
                <w:b/>
                <w:i/>
              </w:rPr>
              <w:t>final</w:t>
            </w:r>
            <w:proofErr w:type="spellEnd"/>
            <w:r w:rsidRPr="0063394A">
              <w:rPr>
                <w:b/>
                <w:i/>
              </w:rPr>
              <w:t xml:space="preserve"> z 11.12.2024).</w:t>
            </w:r>
          </w:p>
        </w:tc>
        <w:tc>
          <w:tcPr>
            <w:tcW w:w="4876" w:type="dxa"/>
            <w:tcBorders>
              <w:top w:val="nil"/>
              <w:left w:val="nil"/>
              <w:bottom w:val="nil"/>
              <w:right w:val="nil"/>
            </w:tcBorders>
          </w:tcPr>
          <w:p w14:paraId="0DDA3507" w14:textId="77777777" w:rsidR="006667D7" w:rsidRPr="0063394A" w:rsidRDefault="006667D7" w:rsidP="0037002C"/>
        </w:tc>
      </w:tr>
    </w:tbl>
    <w:p w14:paraId="7F42E00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3985E8E" w14:textId="77777777" w:rsidR="006667D7" w:rsidRPr="0063394A" w:rsidRDefault="006667D7" w:rsidP="006667D7">
      <w:r w:rsidRPr="0063394A">
        <w:rPr>
          <w:rStyle w:val="HideTWBExt"/>
        </w:rPr>
        <w:t>&lt;/AmendB&gt;</w:t>
      </w:r>
    </w:p>
    <w:p w14:paraId="3F3959C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48</w:t>
      </w:r>
      <w:r w:rsidRPr="0063394A">
        <w:rPr>
          <w:rStyle w:val="HideTWBExt"/>
          <w:b w:val="0"/>
        </w:rPr>
        <w:t>&lt;/NumAmB&gt;</w:t>
      </w:r>
    </w:p>
    <w:p w14:paraId="1636BF61"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4D589EAA" w14:textId="77777777" w:rsidR="006667D7" w:rsidRPr="0063394A" w:rsidRDefault="006667D7" w:rsidP="006667D7">
      <w:pPr>
        <w:pStyle w:val="NormalBold"/>
      </w:pPr>
      <w:r w:rsidRPr="0063394A">
        <w:rPr>
          <w:rStyle w:val="HideTWBExt"/>
          <w:b w:val="0"/>
        </w:rPr>
        <w:t>&lt;/RepeatBlock-By&gt;</w:t>
      </w:r>
    </w:p>
    <w:p w14:paraId="5BCBC2F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3034417"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B858CF0" w14:textId="77777777" w:rsidTr="0037002C">
        <w:trPr>
          <w:trHeight w:hRule="exact" w:val="240"/>
          <w:jc w:val="center"/>
        </w:trPr>
        <w:tc>
          <w:tcPr>
            <w:tcW w:w="9752" w:type="dxa"/>
            <w:gridSpan w:val="2"/>
            <w:tcBorders>
              <w:top w:val="nil"/>
              <w:left w:val="nil"/>
              <w:bottom w:val="nil"/>
              <w:right w:val="nil"/>
            </w:tcBorders>
          </w:tcPr>
          <w:p w14:paraId="1F57EF57" w14:textId="77777777" w:rsidR="006667D7" w:rsidRPr="0063394A" w:rsidRDefault="006667D7" w:rsidP="0037002C"/>
        </w:tc>
      </w:tr>
      <w:tr w:rsidR="006667D7" w:rsidRPr="0063394A" w14:paraId="1B234B7F" w14:textId="77777777" w:rsidTr="0037002C">
        <w:trPr>
          <w:trHeight w:val="240"/>
          <w:jc w:val="center"/>
        </w:trPr>
        <w:tc>
          <w:tcPr>
            <w:tcW w:w="4876" w:type="dxa"/>
            <w:tcBorders>
              <w:top w:val="nil"/>
              <w:left w:val="nil"/>
              <w:bottom w:val="nil"/>
              <w:right w:val="nil"/>
            </w:tcBorders>
          </w:tcPr>
          <w:p w14:paraId="1D7C8CB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E2FCEF4" w14:textId="77777777" w:rsidR="006667D7" w:rsidRPr="0063394A" w:rsidRDefault="006667D7" w:rsidP="0037002C">
            <w:pPr>
              <w:pStyle w:val="AmColumnHeading"/>
            </w:pPr>
            <w:r w:rsidRPr="0063394A">
              <w:t>Poprawka</w:t>
            </w:r>
          </w:p>
        </w:tc>
      </w:tr>
      <w:tr w:rsidR="006667D7" w:rsidRPr="0063394A" w14:paraId="3670A3CF" w14:textId="77777777" w:rsidTr="0037002C">
        <w:trPr>
          <w:jc w:val="center"/>
        </w:trPr>
        <w:tc>
          <w:tcPr>
            <w:tcW w:w="4876" w:type="dxa"/>
            <w:tcBorders>
              <w:top w:val="nil"/>
              <w:left w:val="nil"/>
              <w:bottom w:val="nil"/>
              <w:right w:val="nil"/>
            </w:tcBorders>
          </w:tcPr>
          <w:p w14:paraId="34140D58" w14:textId="77777777" w:rsidR="006667D7" w:rsidRPr="0063394A" w:rsidRDefault="006667D7" w:rsidP="0037002C">
            <w:pPr>
              <w:pStyle w:val="Normal6a"/>
            </w:pPr>
            <w:r w:rsidRPr="0063394A">
              <w:t>(9)</w:t>
            </w:r>
            <w:r w:rsidRPr="0063394A">
              <w:tab/>
            </w:r>
            <w:r w:rsidRPr="0063394A">
              <w:rPr>
                <w:b/>
                <w:i/>
              </w:rPr>
              <w:t>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b/>
                <w:i/>
                <w:vertAlign w:val="superscript"/>
              </w:rPr>
              <w:t>7</w:t>
            </w:r>
            <w:r w:rsidRPr="0063394A">
              <w:rPr>
                <w:b/>
                <w:i/>
              </w:rPr>
              <w:t>, w celu destabilizacji Unii Europejskiej i jej państw członkowskich.</w:t>
            </w:r>
            <w:r w:rsidRPr="0063394A">
              <w:t xml:space="preserve">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w:t>
            </w:r>
            <w:r w:rsidRPr="0063394A">
              <w:lastRenderedPageBreak/>
              <w:t xml:space="preserve">potrzeby zarządzania granicami zewnętrznymi i bezpieczeństwem, jak również opartej na interoperacyjności tych systemów. </w:t>
            </w:r>
            <w:r w:rsidRPr="0063394A">
              <w:rPr>
                <w:b/>
                <w:i/>
              </w:rPr>
              <w:t>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0050CA61" w14:textId="77777777" w:rsidR="006667D7" w:rsidRPr="0063394A" w:rsidRDefault="006667D7" w:rsidP="0037002C">
            <w:pPr>
              <w:pStyle w:val="Normal6a"/>
            </w:pPr>
            <w:r w:rsidRPr="0063394A">
              <w:lastRenderedPageBreak/>
              <w:t>(9)</w:t>
            </w:r>
            <w:r w:rsidRPr="0063394A">
              <w:tab/>
              <w:t xml:space="preserve">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w:t>
            </w:r>
          </w:p>
        </w:tc>
      </w:tr>
      <w:tr w:rsidR="006667D7" w:rsidRPr="0063394A" w14:paraId="29A18222" w14:textId="77777777" w:rsidTr="0037002C">
        <w:trPr>
          <w:jc w:val="center"/>
        </w:trPr>
        <w:tc>
          <w:tcPr>
            <w:tcW w:w="4876" w:type="dxa"/>
            <w:tcBorders>
              <w:top w:val="nil"/>
              <w:left w:val="nil"/>
              <w:bottom w:val="nil"/>
              <w:right w:val="nil"/>
            </w:tcBorders>
          </w:tcPr>
          <w:p w14:paraId="1A491B5D"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01AB7483" w14:textId="77777777" w:rsidR="006667D7" w:rsidRPr="0063394A" w:rsidRDefault="006667D7" w:rsidP="0037002C"/>
        </w:tc>
      </w:tr>
      <w:tr w:rsidR="006667D7" w:rsidRPr="0063394A" w14:paraId="747141C3" w14:textId="77777777" w:rsidTr="0037002C">
        <w:trPr>
          <w:jc w:val="center"/>
        </w:trPr>
        <w:tc>
          <w:tcPr>
            <w:tcW w:w="4876" w:type="dxa"/>
            <w:tcBorders>
              <w:top w:val="nil"/>
              <w:left w:val="nil"/>
              <w:bottom w:val="nil"/>
              <w:right w:val="nil"/>
            </w:tcBorders>
          </w:tcPr>
          <w:p w14:paraId="340A2334" w14:textId="77777777" w:rsidR="006667D7" w:rsidRPr="0063394A" w:rsidRDefault="006667D7" w:rsidP="0037002C">
            <w:pPr>
              <w:pStyle w:val="Normal6a"/>
            </w:pPr>
            <w:r w:rsidRPr="0063394A">
              <w:rPr>
                <w:b/>
                <w:i/>
                <w:vertAlign w:val="superscript"/>
              </w:rPr>
              <w:t>7</w:t>
            </w:r>
            <w:r w:rsidRPr="0063394A">
              <w:t xml:space="preserve"> </w:t>
            </w:r>
            <w:r w:rsidRPr="0063394A">
              <w:rPr>
                <w:b/>
                <w:i/>
              </w:rPr>
              <w:t>Komunikat Komisji do Parlamentu Europejskiego i Rady w sprawie przeciwdziałania zagrożeniom hybrydowym wynikającym z wykorzystywania migracji jako broni i w sprawie zwiększania bezpieczeństwa na granicach zewnętrznych UE (</w:t>
            </w:r>
            <w:proofErr w:type="gramStart"/>
            <w:r w:rsidRPr="0063394A">
              <w:rPr>
                <w:b/>
                <w:i/>
              </w:rPr>
              <w:t>COM(</w:t>
            </w:r>
            <w:proofErr w:type="gramEnd"/>
            <w:r w:rsidRPr="0063394A">
              <w:rPr>
                <w:b/>
                <w:i/>
              </w:rPr>
              <w:t xml:space="preserve">2024) 570 </w:t>
            </w:r>
            <w:proofErr w:type="spellStart"/>
            <w:r w:rsidRPr="0063394A">
              <w:rPr>
                <w:b/>
                <w:i/>
              </w:rPr>
              <w:t>final</w:t>
            </w:r>
            <w:proofErr w:type="spellEnd"/>
            <w:r w:rsidRPr="0063394A">
              <w:rPr>
                <w:b/>
                <w:i/>
              </w:rPr>
              <w:t xml:space="preserve"> z 11.12.2024).</w:t>
            </w:r>
          </w:p>
        </w:tc>
        <w:tc>
          <w:tcPr>
            <w:tcW w:w="4876" w:type="dxa"/>
            <w:tcBorders>
              <w:top w:val="nil"/>
              <w:left w:val="nil"/>
              <w:bottom w:val="nil"/>
              <w:right w:val="nil"/>
            </w:tcBorders>
          </w:tcPr>
          <w:p w14:paraId="03F54C00" w14:textId="77777777" w:rsidR="006667D7" w:rsidRPr="0063394A" w:rsidRDefault="006667D7" w:rsidP="0037002C"/>
        </w:tc>
      </w:tr>
    </w:tbl>
    <w:p w14:paraId="37F4C4A9"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42953BF"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007EA3C0" w14:textId="77777777" w:rsidR="006667D7" w:rsidRPr="0063394A" w:rsidRDefault="006667D7" w:rsidP="006667D7">
      <w:pPr>
        <w:pStyle w:val="AmJustText"/>
      </w:pPr>
      <w:r w:rsidRPr="0063394A">
        <w:t>Kwestią instrumentalizacji zajęto się w pakcie o migracji i azylu. Będzie on finansowany na podstawie rozporządzenia w sprawie azylu, migracji i integracji. Nie należy zachęcać do podwójnego finansowania. „Wykorzystywanie jako broń” nie jest sformułowaniem, które możemy uznać lub wspierać podczas dyskusji o ludziach.</w:t>
      </w:r>
    </w:p>
    <w:p w14:paraId="155CBCAB" w14:textId="77777777" w:rsidR="006667D7" w:rsidRPr="0063394A" w:rsidRDefault="006667D7" w:rsidP="006667D7">
      <w:r w:rsidRPr="0063394A">
        <w:rPr>
          <w:rStyle w:val="HideTWBExt"/>
        </w:rPr>
        <w:t>&lt;/AmendB&gt;</w:t>
      </w:r>
    </w:p>
    <w:p w14:paraId="2CD4F512"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49</w:t>
      </w:r>
      <w:r w:rsidRPr="0063394A">
        <w:rPr>
          <w:rStyle w:val="HideTWBExt"/>
          <w:b w:val="0"/>
        </w:rPr>
        <w:t>&lt;/NumAmB&gt;</w:t>
      </w:r>
    </w:p>
    <w:p w14:paraId="00CA85E4" w14:textId="77777777" w:rsidR="006667D7" w:rsidRPr="0063394A" w:rsidRDefault="006667D7" w:rsidP="006667D7">
      <w:pPr>
        <w:pStyle w:val="NormalBold"/>
      </w:pPr>
      <w:r w:rsidRPr="0063394A">
        <w:rPr>
          <w:rStyle w:val="HideTWBExt"/>
          <w:b w:val="0"/>
        </w:rPr>
        <w:t>&lt;RepeatBlock-By&gt;&lt;Members&gt;</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747F20D7" w14:textId="77777777" w:rsidR="006667D7" w:rsidRPr="0063394A" w:rsidRDefault="006667D7" w:rsidP="006667D7">
      <w:pPr>
        <w:pStyle w:val="NormalBold"/>
      </w:pPr>
      <w:r w:rsidRPr="0063394A">
        <w:rPr>
          <w:rStyle w:val="HideTWBExt"/>
          <w:b w:val="0"/>
        </w:rPr>
        <w:t>&lt;/RepeatBlock-By&gt;</w:t>
      </w:r>
    </w:p>
    <w:p w14:paraId="4C1BCDF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1B97DD5"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E520E38" w14:textId="77777777" w:rsidTr="0037002C">
        <w:trPr>
          <w:trHeight w:hRule="exact" w:val="240"/>
          <w:jc w:val="center"/>
        </w:trPr>
        <w:tc>
          <w:tcPr>
            <w:tcW w:w="9752" w:type="dxa"/>
            <w:gridSpan w:val="2"/>
            <w:tcBorders>
              <w:top w:val="nil"/>
              <w:left w:val="nil"/>
              <w:bottom w:val="nil"/>
              <w:right w:val="nil"/>
            </w:tcBorders>
          </w:tcPr>
          <w:p w14:paraId="241D2CF2" w14:textId="77777777" w:rsidR="006667D7" w:rsidRPr="0063394A" w:rsidRDefault="006667D7" w:rsidP="0037002C"/>
        </w:tc>
      </w:tr>
      <w:tr w:rsidR="006667D7" w:rsidRPr="0063394A" w14:paraId="0C114539" w14:textId="77777777" w:rsidTr="0037002C">
        <w:trPr>
          <w:trHeight w:val="240"/>
          <w:jc w:val="center"/>
        </w:trPr>
        <w:tc>
          <w:tcPr>
            <w:tcW w:w="4876" w:type="dxa"/>
            <w:tcBorders>
              <w:top w:val="nil"/>
              <w:left w:val="nil"/>
              <w:bottom w:val="nil"/>
              <w:right w:val="nil"/>
            </w:tcBorders>
          </w:tcPr>
          <w:p w14:paraId="7CF826B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6F18F3F" w14:textId="77777777" w:rsidR="006667D7" w:rsidRPr="0063394A" w:rsidRDefault="006667D7" w:rsidP="0037002C">
            <w:pPr>
              <w:pStyle w:val="AmColumnHeading"/>
            </w:pPr>
            <w:r w:rsidRPr="0063394A">
              <w:t>Poprawka</w:t>
            </w:r>
          </w:p>
        </w:tc>
      </w:tr>
      <w:tr w:rsidR="006667D7" w:rsidRPr="0063394A" w14:paraId="6CDA1482" w14:textId="77777777" w:rsidTr="0037002C">
        <w:trPr>
          <w:jc w:val="center"/>
        </w:trPr>
        <w:tc>
          <w:tcPr>
            <w:tcW w:w="4876" w:type="dxa"/>
            <w:tcBorders>
              <w:top w:val="nil"/>
              <w:left w:val="nil"/>
              <w:bottom w:val="nil"/>
              <w:right w:val="nil"/>
            </w:tcBorders>
          </w:tcPr>
          <w:p w14:paraId="0D994D50" w14:textId="77777777" w:rsidR="006667D7" w:rsidRPr="0063394A" w:rsidRDefault="006667D7" w:rsidP="0037002C">
            <w:pPr>
              <w:pStyle w:val="Normal6a"/>
            </w:pPr>
            <w:r w:rsidRPr="0063394A">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w:t>
            </w:r>
            <w:r w:rsidRPr="0063394A">
              <w:rPr>
                <w:b/>
                <w:i/>
              </w:rPr>
              <w:t xml:space="preserve">oraz reagowania na działania podmiotów państwowych sztucznie tworzących i ułatwiających migrację nieuregulowaną, instrumentalizujących przepływy </w:t>
            </w:r>
            <w:r w:rsidRPr="0063394A">
              <w:rPr>
                <w:b/>
                <w:i/>
              </w:rPr>
              <w:lastRenderedPageBreak/>
              <w:t>migracyjne jako narzędzie do celów politycznych oraz stosujących taktykę wojny hybrydowej, np. wykorzystujących migrację jako broń</w:t>
            </w:r>
            <w:r w:rsidRPr="0063394A">
              <w:rPr>
                <w:b/>
                <w:i/>
                <w:vertAlign w:val="superscript"/>
              </w:rPr>
              <w:t>7</w:t>
            </w:r>
            <w:r w:rsidRPr="0063394A">
              <w:rPr>
                <w:b/>
                <w:i/>
              </w:rPr>
              <w:t>, w celu destabilizacji Unii Europejskiej i jej państw członkowskich</w:t>
            </w:r>
            <w:r w:rsidRPr="0063394A">
              <w:t xml:space="preserve">.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4D37B2FB" w14:textId="77777777" w:rsidR="006667D7" w:rsidRPr="0063394A" w:rsidRDefault="006667D7" w:rsidP="0037002C">
            <w:pPr>
              <w:pStyle w:val="Normal6a"/>
            </w:pPr>
            <w:r w:rsidRPr="0063394A">
              <w:lastRenderedPageBreak/>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w:t>
            </w:r>
            <w:r w:rsidRPr="0063394A">
              <w:lastRenderedPageBreak/>
              <w:t xml:space="preserve">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r>
      <w:tr w:rsidR="006667D7" w:rsidRPr="0063394A" w14:paraId="39691EBA" w14:textId="77777777" w:rsidTr="0037002C">
        <w:trPr>
          <w:jc w:val="center"/>
        </w:trPr>
        <w:tc>
          <w:tcPr>
            <w:tcW w:w="4876" w:type="dxa"/>
            <w:tcBorders>
              <w:top w:val="nil"/>
              <w:left w:val="nil"/>
              <w:bottom w:val="nil"/>
              <w:right w:val="nil"/>
            </w:tcBorders>
          </w:tcPr>
          <w:p w14:paraId="0551AA74"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2904D4EC" w14:textId="77777777" w:rsidR="006667D7" w:rsidRPr="0063394A" w:rsidRDefault="006667D7" w:rsidP="0037002C"/>
        </w:tc>
      </w:tr>
      <w:tr w:rsidR="006667D7" w:rsidRPr="0063394A" w14:paraId="342A9F68" w14:textId="77777777" w:rsidTr="0037002C">
        <w:trPr>
          <w:jc w:val="center"/>
        </w:trPr>
        <w:tc>
          <w:tcPr>
            <w:tcW w:w="4876" w:type="dxa"/>
            <w:tcBorders>
              <w:top w:val="nil"/>
              <w:left w:val="nil"/>
              <w:bottom w:val="nil"/>
              <w:right w:val="nil"/>
            </w:tcBorders>
          </w:tcPr>
          <w:p w14:paraId="10CC99DE" w14:textId="77777777" w:rsidR="006667D7" w:rsidRPr="0063394A" w:rsidRDefault="006667D7" w:rsidP="0037002C">
            <w:pPr>
              <w:pStyle w:val="Normal6a"/>
            </w:pPr>
            <w:r w:rsidRPr="0063394A">
              <w:rPr>
                <w:b/>
                <w:i/>
                <w:vertAlign w:val="superscript"/>
              </w:rPr>
              <w:t>7</w:t>
            </w:r>
            <w:r w:rsidRPr="0063394A">
              <w:t xml:space="preserve"> </w:t>
            </w:r>
            <w:r w:rsidRPr="0063394A">
              <w:rPr>
                <w:b/>
                <w:i/>
              </w:rPr>
              <w:t>Komunikat Komisji do Parlamentu Europejskiego i Rady w sprawie przeciwdziałania zagrożeniom hybrydowym wynikającym z wykorzystywania migracji jako broni i w sprawie zwiększania bezpieczeństwa na granicach zewnętrznych UE (</w:t>
            </w:r>
            <w:proofErr w:type="gramStart"/>
            <w:r w:rsidRPr="0063394A">
              <w:rPr>
                <w:b/>
                <w:i/>
              </w:rPr>
              <w:t>COM(</w:t>
            </w:r>
            <w:proofErr w:type="gramEnd"/>
            <w:r w:rsidRPr="0063394A">
              <w:rPr>
                <w:b/>
                <w:i/>
              </w:rPr>
              <w:t xml:space="preserve">2024) 570 </w:t>
            </w:r>
            <w:proofErr w:type="spellStart"/>
            <w:r w:rsidRPr="0063394A">
              <w:rPr>
                <w:b/>
                <w:i/>
              </w:rPr>
              <w:t>final</w:t>
            </w:r>
            <w:proofErr w:type="spellEnd"/>
            <w:r w:rsidRPr="0063394A">
              <w:rPr>
                <w:b/>
                <w:i/>
              </w:rPr>
              <w:t xml:space="preserve"> z 11.12.2024).</w:t>
            </w:r>
          </w:p>
        </w:tc>
        <w:tc>
          <w:tcPr>
            <w:tcW w:w="4876" w:type="dxa"/>
            <w:tcBorders>
              <w:top w:val="nil"/>
              <w:left w:val="nil"/>
              <w:bottom w:val="nil"/>
              <w:right w:val="nil"/>
            </w:tcBorders>
          </w:tcPr>
          <w:p w14:paraId="14379A64" w14:textId="77777777" w:rsidR="006667D7" w:rsidRPr="0063394A" w:rsidRDefault="006667D7" w:rsidP="0037002C"/>
        </w:tc>
      </w:tr>
    </w:tbl>
    <w:p w14:paraId="623231A5"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AA7711E" w14:textId="77777777" w:rsidR="006667D7" w:rsidRPr="0063394A" w:rsidRDefault="006667D7" w:rsidP="006667D7">
      <w:r w:rsidRPr="0063394A">
        <w:rPr>
          <w:rStyle w:val="HideTWBExt"/>
        </w:rPr>
        <w:t>&lt;/AmendB&gt;</w:t>
      </w:r>
    </w:p>
    <w:p w14:paraId="63562F4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50</w:t>
      </w:r>
      <w:r w:rsidRPr="0063394A">
        <w:rPr>
          <w:rStyle w:val="HideTWBExt"/>
          <w:b w:val="0"/>
        </w:rPr>
        <w:t>&lt;/NumAmB&gt;</w:t>
      </w:r>
    </w:p>
    <w:p w14:paraId="7C610ECF" w14:textId="77777777" w:rsidR="006667D7" w:rsidRPr="0063394A" w:rsidRDefault="006667D7" w:rsidP="006667D7">
      <w:pPr>
        <w:pStyle w:val="NormalBold"/>
      </w:pPr>
      <w:r w:rsidRPr="0063394A">
        <w:rPr>
          <w:rStyle w:val="HideTWBExt"/>
          <w:b w:val="0"/>
        </w:rPr>
        <w:t>&lt;RepeatBlock-By&gt;&lt;Members&gt;</w:t>
      </w:r>
      <w:r w:rsidRPr="0063394A">
        <w:t xml:space="preserve">Tom </w:t>
      </w:r>
      <w:proofErr w:type="spellStart"/>
      <w:r w:rsidRPr="0063394A">
        <w:t>Vandendriessche</w:t>
      </w:r>
      <w:proofErr w:type="spellEnd"/>
      <w:r w:rsidRPr="0063394A">
        <w:rPr>
          <w:rStyle w:val="HideTWBExt"/>
          <w:b w:val="0"/>
        </w:rPr>
        <w:t>&lt;/Members&gt;</w:t>
      </w:r>
    </w:p>
    <w:p w14:paraId="32820EBD" w14:textId="77777777" w:rsidR="006667D7" w:rsidRPr="0063394A" w:rsidRDefault="006667D7" w:rsidP="006667D7">
      <w:pPr>
        <w:pStyle w:val="NormalBold"/>
      </w:pPr>
      <w:r w:rsidRPr="0063394A">
        <w:rPr>
          <w:rStyle w:val="HideTWBExt"/>
          <w:b w:val="0"/>
        </w:rPr>
        <w:t>&lt;/RepeatBlock-By&gt;</w:t>
      </w:r>
    </w:p>
    <w:p w14:paraId="427C4619"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499F3F7"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45D91D6" w14:textId="77777777" w:rsidTr="0037002C">
        <w:trPr>
          <w:trHeight w:hRule="exact" w:val="240"/>
          <w:jc w:val="center"/>
        </w:trPr>
        <w:tc>
          <w:tcPr>
            <w:tcW w:w="9752" w:type="dxa"/>
            <w:gridSpan w:val="2"/>
            <w:tcBorders>
              <w:top w:val="nil"/>
              <w:left w:val="nil"/>
              <w:bottom w:val="nil"/>
              <w:right w:val="nil"/>
            </w:tcBorders>
          </w:tcPr>
          <w:p w14:paraId="11311E21" w14:textId="77777777" w:rsidR="006667D7" w:rsidRPr="0063394A" w:rsidRDefault="006667D7" w:rsidP="0037002C"/>
        </w:tc>
      </w:tr>
      <w:tr w:rsidR="006667D7" w:rsidRPr="0063394A" w14:paraId="40618E29" w14:textId="77777777" w:rsidTr="0037002C">
        <w:trPr>
          <w:trHeight w:val="240"/>
          <w:jc w:val="center"/>
        </w:trPr>
        <w:tc>
          <w:tcPr>
            <w:tcW w:w="4876" w:type="dxa"/>
            <w:tcBorders>
              <w:top w:val="nil"/>
              <w:left w:val="nil"/>
              <w:bottom w:val="nil"/>
              <w:right w:val="nil"/>
            </w:tcBorders>
          </w:tcPr>
          <w:p w14:paraId="34B07AE9" w14:textId="77777777" w:rsidR="006667D7" w:rsidRPr="0063394A" w:rsidRDefault="006667D7" w:rsidP="0037002C">
            <w:pPr>
              <w:pStyle w:val="AmColumnHeading"/>
            </w:pPr>
            <w:r w:rsidRPr="0063394A">
              <w:lastRenderedPageBreak/>
              <w:t>Tekst proponowany przez Komisję</w:t>
            </w:r>
          </w:p>
        </w:tc>
        <w:tc>
          <w:tcPr>
            <w:tcW w:w="4876" w:type="dxa"/>
            <w:tcBorders>
              <w:top w:val="nil"/>
              <w:left w:val="nil"/>
              <w:bottom w:val="nil"/>
              <w:right w:val="nil"/>
            </w:tcBorders>
          </w:tcPr>
          <w:p w14:paraId="71681103" w14:textId="77777777" w:rsidR="006667D7" w:rsidRPr="0063394A" w:rsidRDefault="006667D7" w:rsidP="0037002C">
            <w:pPr>
              <w:pStyle w:val="AmColumnHeading"/>
            </w:pPr>
            <w:r w:rsidRPr="0063394A">
              <w:t>Poprawka</w:t>
            </w:r>
          </w:p>
        </w:tc>
      </w:tr>
      <w:tr w:rsidR="006667D7" w:rsidRPr="0063394A" w14:paraId="4F438DE3" w14:textId="77777777" w:rsidTr="0037002C">
        <w:trPr>
          <w:jc w:val="center"/>
        </w:trPr>
        <w:tc>
          <w:tcPr>
            <w:tcW w:w="4876" w:type="dxa"/>
            <w:tcBorders>
              <w:top w:val="nil"/>
              <w:left w:val="nil"/>
              <w:bottom w:val="nil"/>
              <w:right w:val="nil"/>
            </w:tcBorders>
          </w:tcPr>
          <w:p w14:paraId="79978E49" w14:textId="77777777" w:rsidR="006667D7" w:rsidRPr="0063394A" w:rsidRDefault="006667D7" w:rsidP="0037002C">
            <w:pPr>
              <w:pStyle w:val="Normal6a"/>
            </w:pPr>
            <w:r w:rsidRPr="0063394A">
              <w:t>(9)</w:t>
            </w:r>
            <w:r w:rsidRPr="0063394A">
              <w:tab/>
              <w:t>W obliczu zmieniającej się sytuacji na świecie i rosnącej niestabilności Unia i jej państwa członkowskie muszą połączyć swoje zasoby w celu skutecznej ochrony granic zewnętrznych Unii</w:t>
            </w:r>
            <w:r w:rsidRPr="0063394A">
              <w:rPr>
                <w:b/>
                <w:i/>
              </w:rPr>
              <w:t>, w tym</w:t>
            </w:r>
            <w:r w:rsidRPr="0063394A">
              <w:t xml:space="preserve"> w celu rozwiązania problemu migracji nieuregulowanej, przemytu migrantów i handlu ludźmi oraz reagowania na działania podmiotów państwowych sztucznie tworzących i ułatwiających migrację </w:t>
            </w:r>
            <w:r w:rsidRPr="0063394A">
              <w:rPr>
                <w:b/>
                <w:i/>
              </w:rPr>
              <w:t>nieuregulowaną</w:t>
            </w:r>
            <w:r w:rsidRPr="0063394A">
              <w:t>, instrumentalizujących przepływy migracyjne jako narzędzie do celów politycznych oraz stosujących taktykę wojny hybrydowej,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463A8D17" w14:textId="77777777" w:rsidR="006667D7" w:rsidRPr="0063394A" w:rsidRDefault="006667D7" w:rsidP="0037002C">
            <w:pPr>
              <w:pStyle w:val="Normal6a"/>
            </w:pPr>
            <w:r w:rsidRPr="0063394A">
              <w:t>(9)</w:t>
            </w:r>
            <w:r w:rsidRPr="0063394A">
              <w:tab/>
              <w:t xml:space="preserve">W obliczu zmieniającej się sytuacji na świecie i rosnącej niestabilności Unia i jej państwa członkowskie muszą połączyć swoje zasoby w celu skutecznej ochrony granic zewnętrznych Unii </w:t>
            </w:r>
            <w:r w:rsidRPr="0063394A">
              <w:rPr>
                <w:b/>
                <w:i/>
              </w:rPr>
              <w:t>i zdecydowanego zniechęcania do wszelkich form migracji nieuregulowanej, a w szczególności nielegalnej migracji. Musi to obejmować finansowanie fizycznej infrastruktury granicznej, takiej jak ogrodzenia i mury, oraz wdrożenie technologii wzmocnionego nadzoru</w:t>
            </w:r>
            <w:r w:rsidRPr="0063394A">
              <w:t xml:space="preserve"> w celu rozwiązania problemu migracji nieuregulowanej </w:t>
            </w:r>
            <w:r w:rsidRPr="0063394A">
              <w:rPr>
                <w:b/>
                <w:i/>
              </w:rPr>
              <w:t>i nielegalnej</w:t>
            </w:r>
            <w:r w:rsidRPr="0063394A">
              <w:t xml:space="preserve">, przemytu migrantów i handlu ludźmi oraz reagowania na działania podmiotów państwowych sztucznie tworzących i ułatwiających </w:t>
            </w:r>
            <w:r w:rsidRPr="0063394A">
              <w:rPr>
                <w:b/>
                <w:i/>
              </w:rPr>
              <w:t>nielegalną</w:t>
            </w:r>
            <w:r w:rsidRPr="0063394A">
              <w:t xml:space="preserve"> migrację, instrumentalizujących przepływy migracyjne jako narzędzie do celów politycznych oraz stosujących taktykę wojny hybrydowej,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r>
      <w:tr w:rsidR="006667D7" w:rsidRPr="0063394A" w14:paraId="41583D2C" w14:textId="77777777" w:rsidTr="0037002C">
        <w:trPr>
          <w:jc w:val="center"/>
        </w:trPr>
        <w:tc>
          <w:tcPr>
            <w:tcW w:w="4876" w:type="dxa"/>
            <w:tcBorders>
              <w:top w:val="nil"/>
              <w:left w:val="nil"/>
              <w:bottom w:val="nil"/>
              <w:right w:val="nil"/>
            </w:tcBorders>
          </w:tcPr>
          <w:p w14:paraId="6DA711D5"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3D640673" w14:textId="77777777" w:rsidR="006667D7" w:rsidRPr="0063394A" w:rsidRDefault="006667D7" w:rsidP="0037002C">
            <w:pPr>
              <w:pStyle w:val="Normal6a"/>
            </w:pPr>
            <w:r w:rsidRPr="0063394A">
              <w:rPr>
                <w:b/>
                <w:i/>
              </w:rPr>
              <w:t>_________________</w:t>
            </w:r>
          </w:p>
        </w:tc>
      </w:tr>
      <w:tr w:rsidR="006667D7" w:rsidRPr="0063394A" w14:paraId="19510C53" w14:textId="77777777" w:rsidTr="0037002C">
        <w:trPr>
          <w:jc w:val="center"/>
        </w:trPr>
        <w:tc>
          <w:tcPr>
            <w:tcW w:w="4876" w:type="dxa"/>
            <w:tcBorders>
              <w:top w:val="nil"/>
              <w:left w:val="nil"/>
              <w:bottom w:val="nil"/>
              <w:right w:val="nil"/>
            </w:tcBorders>
          </w:tcPr>
          <w:p w14:paraId="712FA131"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c>
          <w:tcPr>
            <w:tcW w:w="4876" w:type="dxa"/>
            <w:tcBorders>
              <w:top w:val="nil"/>
              <w:left w:val="nil"/>
              <w:bottom w:val="nil"/>
              <w:right w:val="nil"/>
            </w:tcBorders>
          </w:tcPr>
          <w:p w14:paraId="4B47B755"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r>
    </w:tbl>
    <w:p w14:paraId="55529AD3"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D0A8637" w14:textId="77777777" w:rsidR="006667D7" w:rsidRPr="0063394A" w:rsidRDefault="006667D7" w:rsidP="006667D7">
      <w:r w:rsidRPr="0063394A">
        <w:rPr>
          <w:rStyle w:val="HideTWBExt"/>
        </w:rPr>
        <w:t>&lt;/AmendB&gt;</w:t>
      </w:r>
    </w:p>
    <w:p w14:paraId="6E4C4B9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51</w:t>
      </w:r>
      <w:r w:rsidRPr="0063394A">
        <w:rPr>
          <w:rStyle w:val="HideTWBExt"/>
          <w:b w:val="0"/>
        </w:rPr>
        <w:t>&lt;/NumAmB&gt;</w:t>
      </w:r>
    </w:p>
    <w:p w14:paraId="7FFC2F13"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08A6E2AB" w14:textId="77777777" w:rsidR="006667D7" w:rsidRPr="0063394A" w:rsidRDefault="006667D7" w:rsidP="006667D7">
      <w:pPr>
        <w:pStyle w:val="NormalBold"/>
      </w:pPr>
      <w:r w:rsidRPr="0063394A">
        <w:rPr>
          <w:rStyle w:val="HideTWBExt"/>
          <w:b w:val="0"/>
        </w:rPr>
        <w:t>&lt;/RepeatBlock-By&gt;</w:t>
      </w:r>
    </w:p>
    <w:p w14:paraId="055269D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5B39EB8"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29C3D74" w14:textId="77777777" w:rsidTr="0037002C">
        <w:trPr>
          <w:trHeight w:hRule="exact" w:val="240"/>
          <w:jc w:val="center"/>
        </w:trPr>
        <w:tc>
          <w:tcPr>
            <w:tcW w:w="9752" w:type="dxa"/>
            <w:gridSpan w:val="2"/>
            <w:tcBorders>
              <w:top w:val="nil"/>
              <w:left w:val="nil"/>
              <w:bottom w:val="nil"/>
              <w:right w:val="nil"/>
            </w:tcBorders>
          </w:tcPr>
          <w:p w14:paraId="16DCE079" w14:textId="77777777" w:rsidR="006667D7" w:rsidRPr="0063394A" w:rsidRDefault="006667D7" w:rsidP="0037002C"/>
        </w:tc>
      </w:tr>
      <w:tr w:rsidR="006667D7" w:rsidRPr="0063394A" w14:paraId="7C5B8476" w14:textId="77777777" w:rsidTr="0037002C">
        <w:trPr>
          <w:trHeight w:val="240"/>
          <w:jc w:val="center"/>
        </w:trPr>
        <w:tc>
          <w:tcPr>
            <w:tcW w:w="4876" w:type="dxa"/>
            <w:tcBorders>
              <w:top w:val="nil"/>
              <w:left w:val="nil"/>
              <w:bottom w:val="nil"/>
              <w:right w:val="nil"/>
            </w:tcBorders>
          </w:tcPr>
          <w:p w14:paraId="2EEE4729"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62CB655" w14:textId="77777777" w:rsidR="006667D7" w:rsidRPr="0063394A" w:rsidRDefault="006667D7" w:rsidP="0037002C">
            <w:pPr>
              <w:pStyle w:val="AmColumnHeading"/>
            </w:pPr>
            <w:r w:rsidRPr="0063394A">
              <w:t>Poprawka</w:t>
            </w:r>
          </w:p>
        </w:tc>
      </w:tr>
      <w:tr w:rsidR="006667D7" w:rsidRPr="0063394A" w14:paraId="30DB805B" w14:textId="77777777" w:rsidTr="0037002C">
        <w:trPr>
          <w:jc w:val="center"/>
        </w:trPr>
        <w:tc>
          <w:tcPr>
            <w:tcW w:w="4876" w:type="dxa"/>
            <w:tcBorders>
              <w:top w:val="nil"/>
              <w:left w:val="nil"/>
              <w:bottom w:val="nil"/>
              <w:right w:val="nil"/>
            </w:tcBorders>
          </w:tcPr>
          <w:p w14:paraId="5DF59BCD" w14:textId="77777777" w:rsidR="006667D7" w:rsidRPr="0063394A" w:rsidRDefault="006667D7" w:rsidP="0037002C">
            <w:pPr>
              <w:pStyle w:val="Normal6a"/>
            </w:pPr>
            <w:r w:rsidRPr="0063394A">
              <w:t>(9)</w:t>
            </w:r>
            <w:r w:rsidRPr="0063394A">
              <w:tab/>
              <w:t>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w:t>
            </w:r>
            <w:r w:rsidRPr="0063394A">
              <w:lastRenderedPageBreak/>
              <w:t xml:space="preserve">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3266E7E8" w14:textId="77777777" w:rsidR="006667D7" w:rsidRPr="0063394A" w:rsidRDefault="006667D7" w:rsidP="0037002C">
            <w:pPr>
              <w:pStyle w:val="Normal6a"/>
            </w:pPr>
            <w:r w:rsidRPr="0063394A">
              <w:lastRenderedPageBreak/>
              <w:t>(9)</w:t>
            </w:r>
            <w:r w:rsidRPr="0063394A">
              <w:tab/>
              <w:t>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w:t>
            </w:r>
            <w:r w:rsidRPr="0063394A">
              <w:lastRenderedPageBreak/>
              <w:t xml:space="preserve">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r w:rsidRPr="0063394A">
              <w:rPr>
                <w:b/>
                <w:bCs/>
                <w:i/>
                <w:iCs/>
              </w:rPr>
              <w:t>, zwłaszcza tam, gdzie przyczyniają się one do skuteczniejszego wykrywania nielegalnych przekroczeń granicy, sieci przemytniczych i zagrożeń hybrydowych, przy jednoczesnym zapewnieniu efektywnego wykorzystania funduszy unijnych</w:t>
            </w:r>
            <w:r w:rsidRPr="0063394A">
              <w:t>.</w:t>
            </w:r>
          </w:p>
        </w:tc>
      </w:tr>
      <w:tr w:rsidR="006667D7" w:rsidRPr="0063394A" w14:paraId="4443797B" w14:textId="77777777" w:rsidTr="0037002C">
        <w:trPr>
          <w:jc w:val="center"/>
        </w:trPr>
        <w:tc>
          <w:tcPr>
            <w:tcW w:w="4876" w:type="dxa"/>
            <w:tcBorders>
              <w:top w:val="nil"/>
              <w:left w:val="nil"/>
              <w:bottom w:val="nil"/>
              <w:right w:val="nil"/>
            </w:tcBorders>
          </w:tcPr>
          <w:p w14:paraId="6FD7EB10"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4961B401" w14:textId="77777777" w:rsidR="006667D7" w:rsidRPr="0063394A" w:rsidRDefault="006667D7" w:rsidP="0037002C">
            <w:pPr>
              <w:pStyle w:val="Normal6a"/>
            </w:pPr>
            <w:r w:rsidRPr="0063394A">
              <w:rPr>
                <w:b/>
                <w:i/>
              </w:rPr>
              <w:t>_________________</w:t>
            </w:r>
          </w:p>
        </w:tc>
      </w:tr>
      <w:tr w:rsidR="006667D7" w:rsidRPr="0063394A" w14:paraId="014BCA48" w14:textId="77777777" w:rsidTr="0037002C">
        <w:trPr>
          <w:jc w:val="center"/>
        </w:trPr>
        <w:tc>
          <w:tcPr>
            <w:tcW w:w="4876" w:type="dxa"/>
            <w:tcBorders>
              <w:top w:val="nil"/>
              <w:left w:val="nil"/>
              <w:bottom w:val="nil"/>
              <w:right w:val="nil"/>
            </w:tcBorders>
          </w:tcPr>
          <w:p w14:paraId="6B984BD5"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c>
          <w:tcPr>
            <w:tcW w:w="4876" w:type="dxa"/>
            <w:tcBorders>
              <w:top w:val="nil"/>
              <w:left w:val="nil"/>
              <w:bottom w:val="nil"/>
              <w:right w:val="nil"/>
            </w:tcBorders>
          </w:tcPr>
          <w:p w14:paraId="4CA216A6"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r>
    </w:tbl>
    <w:p w14:paraId="539BD5D1"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1C668C78"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52798DC" w14:textId="77777777" w:rsidR="006667D7" w:rsidRPr="0063394A" w:rsidRDefault="006667D7" w:rsidP="006667D7">
      <w:pPr>
        <w:pStyle w:val="AmJustText"/>
      </w:pPr>
      <w:r w:rsidRPr="0063394A">
        <w:t>W pierwotnym tekście prawidłowo wskazuje się na rosnące zagrożenia dla bezpieczeństwa, w tym na instrumentalizację migracji i ataki hybrydowe. W proponowanej poprawce wyjaśniono cel wykorzystania nowych technologii i rozwiązań cyfrowych, aby jasno pokazać, że ich wdrożenie ma na celu zapewnienie konkretnej wartości dodanej w zakresie ochrony granic i zwalczania przemytu. Podkreślono w niej również potrzebę efektywnego wykorzystania funduszy unijnych oraz skupienia się na wymiernych wynikach.</w:t>
      </w:r>
    </w:p>
    <w:p w14:paraId="7B1FEB69" w14:textId="77777777" w:rsidR="006667D7" w:rsidRPr="0063394A" w:rsidRDefault="006667D7" w:rsidP="006667D7">
      <w:r w:rsidRPr="0063394A">
        <w:rPr>
          <w:rStyle w:val="HideTWBExt"/>
        </w:rPr>
        <w:t>&lt;/AmendB&gt;</w:t>
      </w:r>
    </w:p>
    <w:p w14:paraId="39EF6F1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52</w:t>
      </w:r>
      <w:r w:rsidRPr="0063394A">
        <w:rPr>
          <w:rStyle w:val="HideTWBExt"/>
          <w:b w:val="0"/>
        </w:rPr>
        <w:t>&lt;/NumAmB&gt;</w:t>
      </w:r>
    </w:p>
    <w:p w14:paraId="31859634"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6CE0225A" w14:textId="77777777" w:rsidR="006667D7" w:rsidRPr="0063394A" w:rsidRDefault="006667D7" w:rsidP="006667D7">
      <w:pPr>
        <w:pStyle w:val="NormalBold"/>
      </w:pPr>
      <w:r w:rsidRPr="0063394A">
        <w:rPr>
          <w:rStyle w:val="HideTWBExt"/>
          <w:b w:val="0"/>
        </w:rPr>
        <w:t>&lt;/RepeatBlock-By&gt;</w:t>
      </w:r>
    </w:p>
    <w:p w14:paraId="6D92D24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498CF52" w14:textId="77777777" w:rsidR="006667D7" w:rsidRPr="0063394A" w:rsidRDefault="006667D7" w:rsidP="006667D7">
      <w:pPr>
        <w:pStyle w:val="NormalBold"/>
      </w:pPr>
      <w:r w:rsidRPr="0063394A">
        <w:rPr>
          <w:rStyle w:val="HideTWBExt"/>
          <w:b w:val="0"/>
        </w:rPr>
        <w:lastRenderedPageBreak/>
        <w:t>&lt;Article&gt;</w:t>
      </w:r>
      <w:r w:rsidRPr="0063394A">
        <w:t>Motyw 9</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B4EFB48" w14:textId="77777777" w:rsidTr="0037002C">
        <w:trPr>
          <w:trHeight w:hRule="exact" w:val="240"/>
          <w:jc w:val="center"/>
        </w:trPr>
        <w:tc>
          <w:tcPr>
            <w:tcW w:w="9752" w:type="dxa"/>
            <w:gridSpan w:val="2"/>
            <w:tcBorders>
              <w:top w:val="nil"/>
              <w:left w:val="nil"/>
              <w:bottom w:val="nil"/>
              <w:right w:val="nil"/>
            </w:tcBorders>
          </w:tcPr>
          <w:p w14:paraId="6556502F" w14:textId="77777777" w:rsidR="006667D7" w:rsidRPr="0063394A" w:rsidRDefault="006667D7" w:rsidP="0037002C"/>
        </w:tc>
      </w:tr>
      <w:tr w:rsidR="006667D7" w:rsidRPr="0063394A" w14:paraId="1B437568" w14:textId="77777777" w:rsidTr="0037002C">
        <w:trPr>
          <w:trHeight w:val="240"/>
          <w:jc w:val="center"/>
        </w:trPr>
        <w:tc>
          <w:tcPr>
            <w:tcW w:w="4876" w:type="dxa"/>
            <w:tcBorders>
              <w:top w:val="nil"/>
              <w:left w:val="nil"/>
              <w:bottom w:val="nil"/>
              <w:right w:val="nil"/>
            </w:tcBorders>
          </w:tcPr>
          <w:p w14:paraId="600ADBA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B9AC34F" w14:textId="77777777" w:rsidR="006667D7" w:rsidRPr="0063394A" w:rsidRDefault="006667D7" w:rsidP="0037002C">
            <w:pPr>
              <w:pStyle w:val="AmColumnHeading"/>
            </w:pPr>
            <w:r w:rsidRPr="0063394A">
              <w:t>Poprawka</w:t>
            </w:r>
          </w:p>
        </w:tc>
      </w:tr>
      <w:tr w:rsidR="006667D7" w:rsidRPr="0063394A" w14:paraId="30FCE03A" w14:textId="77777777" w:rsidTr="0037002C">
        <w:trPr>
          <w:jc w:val="center"/>
        </w:trPr>
        <w:tc>
          <w:tcPr>
            <w:tcW w:w="4876" w:type="dxa"/>
            <w:tcBorders>
              <w:top w:val="nil"/>
              <w:left w:val="nil"/>
              <w:bottom w:val="nil"/>
              <w:right w:val="nil"/>
            </w:tcBorders>
          </w:tcPr>
          <w:p w14:paraId="05FBEA1B" w14:textId="77777777" w:rsidR="006667D7" w:rsidRPr="0063394A" w:rsidRDefault="006667D7" w:rsidP="0037002C">
            <w:pPr>
              <w:pStyle w:val="Normal6a"/>
            </w:pPr>
            <w:r w:rsidRPr="0063394A">
              <w:t>(9)</w:t>
            </w:r>
            <w:r w:rsidRPr="0063394A">
              <w:tab/>
              <w:t>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2C50C0B0" w14:textId="77777777" w:rsidR="006667D7" w:rsidRPr="0063394A" w:rsidRDefault="006667D7" w:rsidP="0037002C">
            <w:pPr>
              <w:pStyle w:val="Normal6a"/>
            </w:pPr>
            <w:r w:rsidRPr="0063394A">
              <w:t>(9)</w:t>
            </w:r>
            <w:r w:rsidRPr="0063394A">
              <w:tab/>
              <w:t>W obliczu zmieniającej się sytuacji na świecie i rosnącej niestabilności Unia i jej państwa członkowskie muszą połączyć swoje zasoby</w:t>
            </w:r>
            <w:r w:rsidRPr="0063394A">
              <w:rPr>
                <w:b/>
                <w:bCs/>
                <w:i/>
                <w:iCs/>
              </w:rPr>
              <w:t xml:space="preserve"> w szczególności</w:t>
            </w:r>
            <w:r w:rsidRPr="0063394A">
              <w:t xml:space="preserve"> w celu skutecznej ochrony </w:t>
            </w:r>
            <w:r w:rsidRPr="0063394A">
              <w:rPr>
                <w:b/>
                <w:bCs/>
                <w:i/>
                <w:iCs/>
              </w:rPr>
              <w:t>najbardziej narażonych</w:t>
            </w:r>
            <w:r w:rsidRPr="0063394A">
              <w:t xml:space="preserve">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r>
      <w:tr w:rsidR="006667D7" w:rsidRPr="0063394A" w14:paraId="3C9FBF58" w14:textId="77777777" w:rsidTr="0037002C">
        <w:trPr>
          <w:jc w:val="center"/>
        </w:trPr>
        <w:tc>
          <w:tcPr>
            <w:tcW w:w="4876" w:type="dxa"/>
            <w:tcBorders>
              <w:top w:val="nil"/>
              <w:left w:val="nil"/>
              <w:bottom w:val="nil"/>
              <w:right w:val="nil"/>
            </w:tcBorders>
          </w:tcPr>
          <w:p w14:paraId="7032E510"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6B8A8867" w14:textId="77777777" w:rsidR="006667D7" w:rsidRPr="0063394A" w:rsidRDefault="006667D7" w:rsidP="0037002C">
            <w:pPr>
              <w:pStyle w:val="Normal6a"/>
            </w:pPr>
            <w:r w:rsidRPr="0063394A">
              <w:rPr>
                <w:b/>
                <w:i/>
              </w:rPr>
              <w:t>_________________</w:t>
            </w:r>
          </w:p>
        </w:tc>
      </w:tr>
      <w:tr w:rsidR="006667D7" w:rsidRPr="0063394A" w14:paraId="537E91E6" w14:textId="77777777" w:rsidTr="0037002C">
        <w:trPr>
          <w:jc w:val="center"/>
        </w:trPr>
        <w:tc>
          <w:tcPr>
            <w:tcW w:w="4876" w:type="dxa"/>
            <w:tcBorders>
              <w:top w:val="nil"/>
              <w:left w:val="nil"/>
              <w:bottom w:val="nil"/>
              <w:right w:val="nil"/>
            </w:tcBorders>
          </w:tcPr>
          <w:p w14:paraId="577C6A69"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w:t>
            </w:r>
            <w:r w:rsidRPr="0063394A">
              <w:lastRenderedPageBreak/>
              <w:t>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c>
          <w:tcPr>
            <w:tcW w:w="4876" w:type="dxa"/>
            <w:tcBorders>
              <w:top w:val="nil"/>
              <w:left w:val="nil"/>
              <w:bottom w:val="nil"/>
              <w:right w:val="nil"/>
            </w:tcBorders>
          </w:tcPr>
          <w:p w14:paraId="5B0B1702" w14:textId="77777777" w:rsidR="006667D7" w:rsidRPr="0063394A" w:rsidRDefault="006667D7" w:rsidP="0037002C">
            <w:pPr>
              <w:pStyle w:val="Normal6a"/>
            </w:pPr>
            <w:r w:rsidRPr="0063394A">
              <w:rPr>
                <w:vertAlign w:val="superscript"/>
              </w:rPr>
              <w:lastRenderedPageBreak/>
              <w:t>7</w:t>
            </w:r>
            <w:r w:rsidRPr="0063394A">
              <w:t xml:space="preserve"> Komunikat Komisji do Parlamentu Europejskiego i Rady w sprawie przeciwdziałania zagrożeniom </w:t>
            </w:r>
            <w:r w:rsidRPr="0063394A">
              <w:lastRenderedPageBreak/>
              <w:t>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r>
    </w:tbl>
    <w:p w14:paraId="39B00D28"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31F580E3" w14:textId="77777777" w:rsidR="006667D7" w:rsidRPr="0063394A" w:rsidRDefault="006667D7" w:rsidP="006667D7">
      <w:r w:rsidRPr="0063394A">
        <w:rPr>
          <w:rStyle w:val="HideTWBExt"/>
        </w:rPr>
        <w:t>&lt;/AmendB&gt;</w:t>
      </w:r>
    </w:p>
    <w:p w14:paraId="328CB08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53</w:t>
      </w:r>
      <w:r w:rsidRPr="0063394A">
        <w:rPr>
          <w:rStyle w:val="HideTWBExt"/>
          <w:b w:val="0"/>
        </w:rPr>
        <w:t>&lt;/NumAmB&gt;</w:t>
      </w:r>
    </w:p>
    <w:p w14:paraId="5A5D7666"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4E93FFD8" w14:textId="77777777" w:rsidR="006667D7" w:rsidRPr="0063394A" w:rsidRDefault="006667D7" w:rsidP="006667D7">
      <w:pPr>
        <w:pStyle w:val="NormalBold"/>
      </w:pPr>
      <w:r w:rsidRPr="0063394A">
        <w:rPr>
          <w:rStyle w:val="HideTWBExt"/>
          <w:b w:val="0"/>
        </w:rPr>
        <w:t>&lt;/RepeatBlock-By&gt;</w:t>
      </w:r>
    </w:p>
    <w:p w14:paraId="1ECAE4A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8B38734"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DD9657C" w14:textId="77777777" w:rsidTr="0037002C">
        <w:trPr>
          <w:trHeight w:hRule="exact" w:val="240"/>
          <w:jc w:val="center"/>
        </w:trPr>
        <w:tc>
          <w:tcPr>
            <w:tcW w:w="9752" w:type="dxa"/>
            <w:gridSpan w:val="2"/>
            <w:tcBorders>
              <w:top w:val="nil"/>
              <w:left w:val="nil"/>
              <w:bottom w:val="nil"/>
              <w:right w:val="nil"/>
            </w:tcBorders>
          </w:tcPr>
          <w:p w14:paraId="4A56C53C" w14:textId="77777777" w:rsidR="006667D7" w:rsidRPr="0063394A" w:rsidRDefault="006667D7" w:rsidP="0037002C"/>
        </w:tc>
      </w:tr>
      <w:tr w:rsidR="006667D7" w:rsidRPr="0063394A" w14:paraId="7CFF7644" w14:textId="77777777" w:rsidTr="0037002C">
        <w:trPr>
          <w:trHeight w:val="240"/>
          <w:jc w:val="center"/>
        </w:trPr>
        <w:tc>
          <w:tcPr>
            <w:tcW w:w="4876" w:type="dxa"/>
            <w:tcBorders>
              <w:top w:val="nil"/>
              <w:left w:val="nil"/>
              <w:bottom w:val="nil"/>
              <w:right w:val="nil"/>
            </w:tcBorders>
          </w:tcPr>
          <w:p w14:paraId="18174C5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0D7AC72" w14:textId="77777777" w:rsidR="006667D7" w:rsidRPr="0063394A" w:rsidRDefault="006667D7" w:rsidP="0037002C">
            <w:pPr>
              <w:pStyle w:val="AmColumnHeading"/>
            </w:pPr>
            <w:r w:rsidRPr="0063394A">
              <w:t>Poprawka</w:t>
            </w:r>
          </w:p>
        </w:tc>
      </w:tr>
      <w:tr w:rsidR="006667D7" w:rsidRPr="0063394A" w14:paraId="2A5D09A0" w14:textId="77777777" w:rsidTr="0037002C">
        <w:trPr>
          <w:jc w:val="center"/>
        </w:trPr>
        <w:tc>
          <w:tcPr>
            <w:tcW w:w="4876" w:type="dxa"/>
            <w:tcBorders>
              <w:top w:val="nil"/>
              <w:left w:val="nil"/>
              <w:bottom w:val="nil"/>
              <w:right w:val="nil"/>
            </w:tcBorders>
          </w:tcPr>
          <w:p w14:paraId="6F68FB46" w14:textId="77777777" w:rsidR="006667D7" w:rsidRPr="0063394A" w:rsidRDefault="006667D7" w:rsidP="0037002C">
            <w:pPr>
              <w:pStyle w:val="Normal6a"/>
            </w:pPr>
            <w:r w:rsidRPr="0063394A">
              <w:t>(9)</w:t>
            </w:r>
            <w:r w:rsidRPr="0063394A">
              <w:tab/>
              <w:t>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w:t>
            </w:r>
            <w:r w:rsidRPr="0063394A">
              <w:rPr>
                <w:b/>
                <w:i/>
              </w:rPr>
              <w:t>, np. wykorzystujących migrację jako broń</w:t>
            </w:r>
            <w:r w:rsidRPr="0063394A">
              <w:rPr>
                <w:b/>
                <w:i/>
                <w:vertAlign w:val="superscript"/>
              </w:rPr>
              <w:t>7</w:t>
            </w:r>
            <w:r w:rsidRPr="0063394A">
              <w:rPr>
                <w:b/>
                <w:i/>
              </w:rPr>
              <w:t>,</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t>
            </w:r>
            <w:r w:rsidRPr="0063394A">
              <w:lastRenderedPageBreak/>
              <w:t xml:space="preserve">wielkoskalowych systemach technologii informacyjnej (IT) uruchomionych na potrzeby zarządzania granicami zewnętrznymi i bezpieczeństwem, jak również opartej na interoperacyjności tych systemów. Należy ponadto rozważyć wdrożenie </w:t>
            </w:r>
            <w:r w:rsidRPr="0063394A">
              <w:rPr>
                <w:b/>
                <w:i/>
              </w:rPr>
              <w:t>rozwiązań technologicznych</w:t>
            </w:r>
            <w:r w:rsidRPr="0063394A">
              <w:t xml:space="preserve"> i cyfrowych, które będą wspierały zadania w zakresie kontroli granicznych.</w:t>
            </w:r>
          </w:p>
        </w:tc>
        <w:tc>
          <w:tcPr>
            <w:tcW w:w="4876" w:type="dxa"/>
            <w:tcBorders>
              <w:top w:val="nil"/>
              <w:left w:val="nil"/>
              <w:bottom w:val="nil"/>
              <w:right w:val="nil"/>
            </w:tcBorders>
          </w:tcPr>
          <w:p w14:paraId="297C8DEA" w14:textId="77777777" w:rsidR="006667D7" w:rsidRPr="0063394A" w:rsidRDefault="006667D7" w:rsidP="0037002C">
            <w:pPr>
              <w:pStyle w:val="Normal6a"/>
            </w:pPr>
            <w:r w:rsidRPr="0063394A">
              <w:lastRenderedPageBreak/>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stosujących taktykę wojny hybrydowej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w:t>
            </w:r>
            <w:r w:rsidRPr="0063394A">
              <w:lastRenderedPageBreak/>
              <w:t xml:space="preserve">informacyjnej (IT) uruchomionych na potrzeby zarządzania granicami zewnętrznymi i bezpieczeństwem, jak również opartej na interoperacyjności tych systemów. Należy ponadto rozważyć wdrożenie </w:t>
            </w:r>
            <w:r w:rsidRPr="0063394A">
              <w:rPr>
                <w:b/>
                <w:i/>
              </w:rPr>
              <w:t>systemów informacyjnych</w:t>
            </w:r>
            <w:r w:rsidRPr="0063394A">
              <w:t xml:space="preserve"> i </w:t>
            </w:r>
            <w:r w:rsidRPr="0063394A">
              <w:rPr>
                <w:b/>
                <w:i/>
              </w:rPr>
              <w:t>narzędzi</w:t>
            </w:r>
            <w:r w:rsidRPr="0063394A">
              <w:t xml:space="preserve"> cyfrowych, które będą wspierały zadania w zakresie kontroli granicznych</w:t>
            </w:r>
            <w:r w:rsidRPr="0063394A">
              <w:rPr>
                <w:b/>
                <w:i/>
              </w:rPr>
              <w:t>, zgodnie z odpowiednim dorobkiem prawnym Unii</w:t>
            </w:r>
            <w:r w:rsidRPr="0063394A">
              <w:t>.</w:t>
            </w:r>
          </w:p>
        </w:tc>
      </w:tr>
      <w:tr w:rsidR="006667D7" w:rsidRPr="0063394A" w14:paraId="2385CFDF" w14:textId="77777777" w:rsidTr="0037002C">
        <w:trPr>
          <w:jc w:val="center"/>
        </w:trPr>
        <w:tc>
          <w:tcPr>
            <w:tcW w:w="4876" w:type="dxa"/>
            <w:tcBorders>
              <w:top w:val="nil"/>
              <w:left w:val="nil"/>
              <w:bottom w:val="nil"/>
              <w:right w:val="nil"/>
            </w:tcBorders>
          </w:tcPr>
          <w:p w14:paraId="4E46FAC4"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140F2186" w14:textId="77777777" w:rsidR="006667D7" w:rsidRPr="0063394A" w:rsidRDefault="006667D7" w:rsidP="0037002C"/>
        </w:tc>
      </w:tr>
      <w:tr w:rsidR="006667D7" w:rsidRPr="0063394A" w14:paraId="416A2261" w14:textId="77777777" w:rsidTr="0037002C">
        <w:trPr>
          <w:jc w:val="center"/>
        </w:trPr>
        <w:tc>
          <w:tcPr>
            <w:tcW w:w="4876" w:type="dxa"/>
            <w:tcBorders>
              <w:top w:val="nil"/>
              <w:left w:val="nil"/>
              <w:bottom w:val="nil"/>
              <w:right w:val="nil"/>
            </w:tcBorders>
          </w:tcPr>
          <w:p w14:paraId="5F846EB5" w14:textId="77777777" w:rsidR="006667D7" w:rsidRPr="0063394A" w:rsidRDefault="006667D7" w:rsidP="0037002C">
            <w:pPr>
              <w:pStyle w:val="Normal6a"/>
            </w:pPr>
            <w:r w:rsidRPr="0063394A">
              <w:rPr>
                <w:b/>
                <w:i/>
                <w:vertAlign w:val="superscript"/>
              </w:rPr>
              <w:t>7</w:t>
            </w:r>
            <w:r w:rsidRPr="0063394A">
              <w:t xml:space="preserve"> </w:t>
            </w:r>
            <w:r w:rsidRPr="0063394A">
              <w:rPr>
                <w:b/>
                <w:i/>
              </w:rPr>
              <w:t>Komunikat Komisji do Parlamentu Europejskiego i Rady w sprawie przeciwdziałania zagrożeniom hybrydowym wynikającym z wykorzystywania migracji jako broni i w sprawie zwiększania bezpieczeństwa na granicach zewnętrznych UE (</w:t>
            </w:r>
            <w:proofErr w:type="gramStart"/>
            <w:r w:rsidRPr="0063394A">
              <w:rPr>
                <w:b/>
                <w:i/>
              </w:rPr>
              <w:t>COM(</w:t>
            </w:r>
            <w:proofErr w:type="gramEnd"/>
            <w:r w:rsidRPr="0063394A">
              <w:rPr>
                <w:b/>
                <w:i/>
              </w:rPr>
              <w:t xml:space="preserve">2024) 570 </w:t>
            </w:r>
            <w:proofErr w:type="spellStart"/>
            <w:r w:rsidRPr="0063394A">
              <w:rPr>
                <w:b/>
                <w:i/>
              </w:rPr>
              <w:t>final</w:t>
            </w:r>
            <w:proofErr w:type="spellEnd"/>
            <w:r w:rsidRPr="0063394A">
              <w:rPr>
                <w:b/>
                <w:i/>
              </w:rPr>
              <w:t xml:space="preserve"> z 11.12.2024).</w:t>
            </w:r>
          </w:p>
        </w:tc>
        <w:tc>
          <w:tcPr>
            <w:tcW w:w="4876" w:type="dxa"/>
            <w:tcBorders>
              <w:top w:val="nil"/>
              <w:left w:val="nil"/>
              <w:bottom w:val="nil"/>
              <w:right w:val="nil"/>
            </w:tcBorders>
          </w:tcPr>
          <w:p w14:paraId="769807A4" w14:textId="77777777" w:rsidR="006667D7" w:rsidRPr="0063394A" w:rsidRDefault="006667D7" w:rsidP="0037002C"/>
        </w:tc>
      </w:tr>
    </w:tbl>
    <w:p w14:paraId="1FB5AA33" w14:textId="77777777" w:rsidR="006667D7" w:rsidRPr="00024F26" w:rsidRDefault="006667D7" w:rsidP="006667D7">
      <w:pPr>
        <w:pStyle w:val="AmOrLang"/>
        <w:rPr>
          <w:lang w:val="fr-BE"/>
        </w:rPr>
      </w:pPr>
      <w:r w:rsidRPr="00024F26">
        <w:rPr>
          <w:lang w:val="fr-BE"/>
        </w:rPr>
        <w:t xml:space="preserve">Or. </w:t>
      </w:r>
      <w:r w:rsidRPr="00024F26">
        <w:rPr>
          <w:rStyle w:val="HideTWBExt"/>
          <w:lang w:val="fr-BE"/>
        </w:rPr>
        <w:t>&lt;Original&gt;</w:t>
      </w:r>
      <w:r w:rsidRPr="00024F26">
        <w:rPr>
          <w:rStyle w:val="HideTWBInt"/>
          <w:lang w:val="fr-BE"/>
        </w:rPr>
        <w:t>{EN}</w:t>
      </w:r>
      <w:r w:rsidRPr="00024F26">
        <w:rPr>
          <w:lang w:val="fr-BE"/>
        </w:rPr>
        <w:t>en</w:t>
      </w:r>
      <w:r w:rsidRPr="00024F26">
        <w:rPr>
          <w:rStyle w:val="HideTWBExt"/>
          <w:lang w:val="fr-BE"/>
        </w:rPr>
        <w:t>&lt;/Original&gt;</w:t>
      </w:r>
    </w:p>
    <w:p w14:paraId="174F1A88" w14:textId="77777777" w:rsidR="006667D7" w:rsidRPr="00024F26" w:rsidRDefault="006667D7" w:rsidP="006667D7">
      <w:pPr>
        <w:rPr>
          <w:lang w:val="fr-BE"/>
        </w:rPr>
      </w:pPr>
      <w:r w:rsidRPr="00024F26">
        <w:rPr>
          <w:rStyle w:val="HideTWBExt"/>
          <w:lang w:val="fr-BE"/>
        </w:rPr>
        <w:t>&lt;/AmendB&gt;</w:t>
      </w:r>
    </w:p>
    <w:p w14:paraId="759134FB" w14:textId="77777777" w:rsidR="006667D7" w:rsidRPr="00024F26" w:rsidRDefault="006667D7" w:rsidP="006667D7">
      <w:pPr>
        <w:pStyle w:val="AmNumberTabs"/>
        <w:rPr>
          <w:lang w:val="fr-BE"/>
        </w:rPr>
      </w:pPr>
      <w:r w:rsidRPr="00024F26">
        <w:rPr>
          <w:rStyle w:val="HideTWBExt"/>
          <w:b w:val="0"/>
          <w:lang w:val="fr-BE"/>
        </w:rPr>
        <w:t>&lt;AmendB&gt;</w:t>
      </w:r>
      <w:r w:rsidRPr="00024F26">
        <w:rPr>
          <w:lang w:val="fr-BE"/>
        </w:rPr>
        <w:t>Poprawka</w:t>
      </w:r>
      <w:r w:rsidRPr="00024F26">
        <w:rPr>
          <w:lang w:val="fr-BE"/>
        </w:rPr>
        <w:tab/>
      </w:r>
      <w:r w:rsidRPr="00024F26">
        <w:rPr>
          <w:lang w:val="fr-BE"/>
        </w:rPr>
        <w:tab/>
      </w:r>
      <w:r w:rsidRPr="00024F26">
        <w:rPr>
          <w:rStyle w:val="HideTWBExt"/>
          <w:b w:val="0"/>
          <w:lang w:val="fr-BE"/>
        </w:rPr>
        <w:t>&lt;NumAmB&gt;</w:t>
      </w:r>
      <w:r w:rsidRPr="00024F26">
        <w:rPr>
          <w:lang w:val="fr-BE"/>
        </w:rPr>
        <w:t>54</w:t>
      </w:r>
      <w:r w:rsidRPr="00024F26">
        <w:rPr>
          <w:rStyle w:val="HideTWBExt"/>
          <w:b w:val="0"/>
          <w:lang w:val="fr-BE"/>
        </w:rPr>
        <w:t>&lt;/NumAmB&gt;</w:t>
      </w:r>
    </w:p>
    <w:p w14:paraId="5EAA7373" w14:textId="77777777" w:rsidR="006667D7" w:rsidRPr="00024F26" w:rsidRDefault="006667D7" w:rsidP="006667D7">
      <w:pPr>
        <w:pStyle w:val="NormalBold"/>
        <w:rPr>
          <w:lang w:val="fr-BE"/>
        </w:rPr>
      </w:pPr>
      <w:r w:rsidRPr="00024F26">
        <w:rPr>
          <w:rStyle w:val="HideTWBExt"/>
          <w:b w:val="0"/>
          <w:lang w:val="fr-BE"/>
        </w:rPr>
        <w:t>&lt;RepeatBlock-By&gt;&lt;Members&gt;</w:t>
      </w:r>
      <w:r w:rsidRPr="00024F26">
        <w:rPr>
          <w:lang w:val="fr-BE"/>
        </w:rPr>
        <w:t>Dainius Žalimas</w:t>
      </w:r>
      <w:r w:rsidRPr="00024F26">
        <w:rPr>
          <w:rStyle w:val="HideTWBExt"/>
          <w:b w:val="0"/>
          <w:lang w:val="fr-BE"/>
        </w:rPr>
        <w:t>&lt;/Members&gt;</w:t>
      </w:r>
    </w:p>
    <w:p w14:paraId="4C1BDCC4" w14:textId="77777777" w:rsidR="006667D7" w:rsidRPr="00024F26" w:rsidRDefault="006667D7" w:rsidP="006667D7">
      <w:pPr>
        <w:pStyle w:val="NormalBold"/>
        <w:rPr>
          <w:lang w:val="fr-BE"/>
        </w:rPr>
      </w:pPr>
      <w:r w:rsidRPr="00024F26">
        <w:rPr>
          <w:rStyle w:val="HideTWBExt"/>
          <w:b w:val="0"/>
          <w:lang w:val="fr-BE"/>
        </w:rPr>
        <w:t>&lt;/RepeatBlock-By&gt;</w:t>
      </w:r>
    </w:p>
    <w:p w14:paraId="63F12AC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6043EB6"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8D8AC6E" w14:textId="77777777" w:rsidTr="0037002C">
        <w:trPr>
          <w:trHeight w:hRule="exact" w:val="240"/>
          <w:jc w:val="center"/>
        </w:trPr>
        <w:tc>
          <w:tcPr>
            <w:tcW w:w="9752" w:type="dxa"/>
            <w:gridSpan w:val="2"/>
            <w:tcBorders>
              <w:top w:val="nil"/>
              <w:left w:val="nil"/>
              <w:bottom w:val="nil"/>
              <w:right w:val="nil"/>
            </w:tcBorders>
          </w:tcPr>
          <w:p w14:paraId="5BE69B17" w14:textId="77777777" w:rsidR="006667D7" w:rsidRPr="0063394A" w:rsidRDefault="006667D7" w:rsidP="0037002C"/>
        </w:tc>
      </w:tr>
      <w:tr w:rsidR="006667D7" w:rsidRPr="0063394A" w14:paraId="646D6249" w14:textId="77777777" w:rsidTr="0037002C">
        <w:trPr>
          <w:trHeight w:val="240"/>
          <w:jc w:val="center"/>
        </w:trPr>
        <w:tc>
          <w:tcPr>
            <w:tcW w:w="4876" w:type="dxa"/>
            <w:tcBorders>
              <w:top w:val="nil"/>
              <w:left w:val="nil"/>
              <w:bottom w:val="nil"/>
              <w:right w:val="nil"/>
            </w:tcBorders>
          </w:tcPr>
          <w:p w14:paraId="6B5BC11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A0B73FC" w14:textId="77777777" w:rsidR="006667D7" w:rsidRPr="0063394A" w:rsidRDefault="006667D7" w:rsidP="0037002C">
            <w:pPr>
              <w:pStyle w:val="AmColumnHeading"/>
            </w:pPr>
            <w:r w:rsidRPr="0063394A">
              <w:t>Poprawka</w:t>
            </w:r>
          </w:p>
        </w:tc>
      </w:tr>
      <w:tr w:rsidR="006667D7" w:rsidRPr="0063394A" w14:paraId="47FDC3DB" w14:textId="77777777" w:rsidTr="0037002C">
        <w:trPr>
          <w:jc w:val="center"/>
        </w:trPr>
        <w:tc>
          <w:tcPr>
            <w:tcW w:w="4876" w:type="dxa"/>
            <w:tcBorders>
              <w:top w:val="nil"/>
              <w:left w:val="nil"/>
              <w:bottom w:val="nil"/>
              <w:right w:val="nil"/>
            </w:tcBorders>
          </w:tcPr>
          <w:p w14:paraId="53607F42" w14:textId="77777777" w:rsidR="006667D7" w:rsidRPr="0063394A" w:rsidRDefault="006667D7" w:rsidP="0037002C">
            <w:pPr>
              <w:pStyle w:val="Normal6a"/>
            </w:pPr>
            <w:r w:rsidRPr="0063394A">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w:t>
            </w:r>
            <w:r w:rsidRPr="0063394A">
              <w:rPr>
                <w:b/>
                <w:i/>
              </w:rPr>
              <w:t>stosujących taktykę wojny hybrydowej</w:t>
            </w:r>
            <w:r w:rsidRPr="0063394A">
              <w:t xml:space="preserve">, np. wykorzystujących </w:t>
            </w:r>
            <w:r w:rsidRPr="0063394A">
              <w:lastRenderedPageBreak/>
              <w:t>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37FEE0AB" w14:textId="77777777" w:rsidR="006667D7" w:rsidRPr="0063394A" w:rsidRDefault="006667D7" w:rsidP="0037002C">
            <w:pPr>
              <w:pStyle w:val="Normal6a"/>
            </w:pPr>
            <w:r w:rsidRPr="0063394A">
              <w:lastRenderedPageBreak/>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w:t>
            </w:r>
            <w:r w:rsidRPr="0063394A">
              <w:rPr>
                <w:b/>
                <w:i/>
              </w:rPr>
              <w:t>posługujących się zagrożeniami hybrydowymi</w:t>
            </w:r>
            <w:r w:rsidRPr="0063394A">
              <w:t xml:space="preserve">, np. </w:t>
            </w:r>
            <w:r w:rsidRPr="0063394A">
              <w:lastRenderedPageBreak/>
              <w:t>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r>
      <w:tr w:rsidR="006667D7" w:rsidRPr="0063394A" w14:paraId="713C41BC" w14:textId="77777777" w:rsidTr="0037002C">
        <w:trPr>
          <w:jc w:val="center"/>
        </w:trPr>
        <w:tc>
          <w:tcPr>
            <w:tcW w:w="4876" w:type="dxa"/>
            <w:tcBorders>
              <w:top w:val="nil"/>
              <w:left w:val="nil"/>
              <w:bottom w:val="nil"/>
              <w:right w:val="nil"/>
            </w:tcBorders>
          </w:tcPr>
          <w:p w14:paraId="6D4F8A30"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1F754747" w14:textId="77777777" w:rsidR="006667D7" w:rsidRPr="0063394A" w:rsidRDefault="006667D7" w:rsidP="0037002C">
            <w:pPr>
              <w:pStyle w:val="Normal6a"/>
            </w:pPr>
            <w:r w:rsidRPr="0063394A">
              <w:rPr>
                <w:b/>
                <w:i/>
              </w:rPr>
              <w:t>_________________</w:t>
            </w:r>
          </w:p>
        </w:tc>
      </w:tr>
      <w:tr w:rsidR="006667D7" w:rsidRPr="0063394A" w14:paraId="6B3823D9" w14:textId="77777777" w:rsidTr="0037002C">
        <w:trPr>
          <w:jc w:val="center"/>
        </w:trPr>
        <w:tc>
          <w:tcPr>
            <w:tcW w:w="4876" w:type="dxa"/>
            <w:tcBorders>
              <w:top w:val="nil"/>
              <w:left w:val="nil"/>
              <w:bottom w:val="nil"/>
              <w:right w:val="nil"/>
            </w:tcBorders>
          </w:tcPr>
          <w:p w14:paraId="2FB2CC6C"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c>
          <w:tcPr>
            <w:tcW w:w="4876" w:type="dxa"/>
            <w:tcBorders>
              <w:top w:val="nil"/>
              <w:left w:val="nil"/>
              <w:bottom w:val="nil"/>
              <w:right w:val="nil"/>
            </w:tcBorders>
          </w:tcPr>
          <w:p w14:paraId="79592046"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r>
    </w:tbl>
    <w:p w14:paraId="63C436F0" w14:textId="77777777" w:rsidR="006667D7" w:rsidRPr="00024F26" w:rsidRDefault="006667D7" w:rsidP="006667D7">
      <w:pPr>
        <w:pStyle w:val="AmOrLang"/>
        <w:rPr>
          <w:lang w:val="sv-SE"/>
        </w:rPr>
      </w:pPr>
      <w:r w:rsidRPr="00024F26">
        <w:rPr>
          <w:lang w:val="sv-SE"/>
        </w:rPr>
        <w:t xml:space="preserve">Or. </w:t>
      </w:r>
      <w:r w:rsidRPr="00024F26">
        <w:rPr>
          <w:rStyle w:val="HideTWBExt"/>
          <w:lang w:val="sv-SE"/>
        </w:rPr>
        <w:t>&lt;Original&gt;</w:t>
      </w:r>
      <w:r w:rsidRPr="00024F26">
        <w:rPr>
          <w:rStyle w:val="HideTWBInt"/>
          <w:lang w:val="sv-SE"/>
        </w:rPr>
        <w:t>{EN}</w:t>
      </w:r>
      <w:r w:rsidRPr="00024F26">
        <w:rPr>
          <w:lang w:val="sv-SE"/>
        </w:rPr>
        <w:t>en</w:t>
      </w:r>
      <w:r w:rsidRPr="00024F26">
        <w:rPr>
          <w:rStyle w:val="HideTWBExt"/>
          <w:lang w:val="sv-SE"/>
        </w:rPr>
        <w:t>&lt;/Original&gt;</w:t>
      </w:r>
    </w:p>
    <w:p w14:paraId="797C7FCF" w14:textId="77777777" w:rsidR="006667D7" w:rsidRPr="00024F26" w:rsidRDefault="006667D7" w:rsidP="006667D7">
      <w:pPr>
        <w:rPr>
          <w:lang w:val="sv-SE"/>
        </w:rPr>
      </w:pPr>
      <w:r w:rsidRPr="00024F26">
        <w:rPr>
          <w:rStyle w:val="HideTWBExt"/>
          <w:lang w:val="sv-SE"/>
        </w:rPr>
        <w:t>&lt;/AmendB&gt;</w:t>
      </w:r>
    </w:p>
    <w:p w14:paraId="0B080E32" w14:textId="77777777" w:rsidR="006667D7" w:rsidRPr="00024F26" w:rsidRDefault="006667D7" w:rsidP="006667D7">
      <w:pPr>
        <w:pStyle w:val="AmNumberTabs"/>
        <w:rPr>
          <w:lang w:val="sv-SE"/>
        </w:rPr>
      </w:pPr>
      <w:r w:rsidRPr="00024F26">
        <w:rPr>
          <w:rStyle w:val="HideTWBExt"/>
          <w:b w:val="0"/>
          <w:lang w:val="sv-SE"/>
        </w:rPr>
        <w:t>&lt;AmendB&gt;</w:t>
      </w:r>
      <w:r w:rsidRPr="00024F26">
        <w:rPr>
          <w:lang w:val="sv-SE"/>
        </w:rPr>
        <w:t>Poprawka</w:t>
      </w:r>
      <w:r w:rsidRPr="00024F26">
        <w:rPr>
          <w:lang w:val="sv-SE"/>
        </w:rPr>
        <w:tab/>
      </w:r>
      <w:r w:rsidRPr="00024F26">
        <w:rPr>
          <w:lang w:val="sv-SE"/>
        </w:rPr>
        <w:tab/>
      </w:r>
      <w:r w:rsidRPr="00024F26">
        <w:rPr>
          <w:rStyle w:val="HideTWBExt"/>
          <w:b w:val="0"/>
          <w:lang w:val="sv-SE"/>
        </w:rPr>
        <w:t>&lt;NumAmB&gt;</w:t>
      </w:r>
      <w:r w:rsidRPr="00024F26">
        <w:rPr>
          <w:lang w:val="sv-SE"/>
        </w:rPr>
        <w:t>55</w:t>
      </w:r>
      <w:r w:rsidRPr="00024F26">
        <w:rPr>
          <w:rStyle w:val="HideTWBExt"/>
          <w:b w:val="0"/>
          <w:lang w:val="sv-SE"/>
        </w:rPr>
        <w:t>&lt;/NumAmB&gt;</w:t>
      </w:r>
    </w:p>
    <w:p w14:paraId="4F1538A7" w14:textId="77777777" w:rsidR="006667D7" w:rsidRPr="00024F26" w:rsidRDefault="006667D7" w:rsidP="006667D7">
      <w:pPr>
        <w:pStyle w:val="NormalBold"/>
        <w:rPr>
          <w:lang w:val="sv-SE"/>
        </w:rPr>
      </w:pPr>
      <w:r w:rsidRPr="00024F26">
        <w:rPr>
          <w:rStyle w:val="HideTWBExt"/>
          <w:b w:val="0"/>
          <w:lang w:val="sv-SE"/>
        </w:rPr>
        <w:t>&lt;RepeatBlock-By&gt;&lt;Members&gt;</w:t>
      </w:r>
      <w:r w:rsidRPr="00024F26">
        <w:rPr>
          <w:lang w:val="sv-SE"/>
        </w:rPr>
        <w:t>Rasa Juknevičienė</w:t>
      </w:r>
      <w:r w:rsidRPr="00024F26">
        <w:rPr>
          <w:rStyle w:val="HideTWBExt"/>
          <w:b w:val="0"/>
          <w:lang w:val="sv-SE"/>
        </w:rPr>
        <w:t>&lt;/Members&gt;</w:t>
      </w:r>
    </w:p>
    <w:p w14:paraId="7C2B4A1D" w14:textId="77777777" w:rsidR="006667D7" w:rsidRPr="00024F26" w:rsidRDefault="006667D7" w:rsidP="006667D7">
      <w:pPr>
        <w:pStyle w:val="NormalBold"/>
        <w:rPr>
          <w:lang w:val="sv-SE"/>
        </w:rPr>
      </w:pPr>
      <w:r w:rsidRPr="00024F26">
        <w:rPr>
          <w:rStyle w:val="HideTWBExt"/>
          <w:b w:val="0"/>
          <w:lang w:val="sv-SE"/>
        </w:rPr>
        <w:t>&lt;/RepeatBlock-By&gt;</w:t>
      </w:r>
    </w:p>
    <w:p w14:paraId="23C7268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A1D1954"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885DC6F" w14:textId="77777777" w:rsidTr="0037002C">
        <w:trPr>
          <w:trHeight w:hRule="exact" w:val="240"/>
          <w:jc w:val="center"/>
        </w:trPr>
        <w:tc>
          <w:tcPr>
            <w:tcW w:w="9752" w:type="dxa"/>
            <w:gridSpan w:val="2"/>
            <w:tcBorders>
              <w:top w:val="nil"/>
              <w:left w:val="nil"/>
              <w:bottom w:val="nil"/>
              <w:right w:val="nil"/>
            </w:tcBorders>
          </w:tcPr>
          <w:p w14:paraId="396165A9" w14:textId="77777777" w:rsidR="006667D7" w:rsidRPr="0063394A" w:rsidRDefault="006667D7" w:rsidP="0037002C"/>
        </w:tc>
      </w:tr>
      <w:tr w:rsidR="006667D7" w:rsidRPr="0063394A" w14:paraId="22B5EDFC" w14:textId="77777777" w:rsidTr="0037002C">
        <w:trPr>
          <w:trHeight w:val="240"/>
          <w:jc w:val="center"/>
        </w:trPr>
        <w:tc>
          <w:tcPr>
            <w:tcW w:w="4876" w:type="dxa"/>
            <w:tcBorders>
              <w:top w:val="nil"/>
              <w:left w:val="nil"/>
              <w:bottom w:val="nil"/>
              <w:right w:val="nil"/>
            </w:tcBorders>
          </w:tcPr>
          <w:p w14:paraId="7266789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02C689B" w14:textId="77777777" w:rsidR="006667D7" w:rsidRPr="0063394A" w:rsidRDefault="006667D7" w:rsidP="0037002C">
            <w:pPr>
              <w:pStyle w:val="AmColumnHeading"/>
            </w:pPr>
            <w:r w:rsidRPr="0063394A">
              <w:t>Poprawka</w:t>
            </w:r>
          </w:p>
        </w:tc>
      </w:tr>
      <w:tr w:rsidR="006667D7" w:rsidRPr="0063394A" w14:paraId="63FCC899" w14:textId="77777777" w:rsidTr="0037002C">
        <w:trPr>
          <w:jc w:val="center"/>
        </w:trPr>
        <w:tc>
          <w:tcPr>
            <w:tcW w:w="4876" w:type="dxa"/>
            <w:tcBorders>
              <w:top w:val="nil"/>
              <w:left w:val="nil"/>
              <w:bottom w:val="nil"/>
              <w:right w:val="nil"/>
            </w:tcBorders>
          </w:tcPr>
          <w:p w14:paraId="387790B3" w14:textId="77777777" w:rsidR="006667D7" w:rsidRPr="0063394A" w:rsidRDefault="006667D7" w:rsidP="0037002C">
            <w:pPr>
              <w:pStyle w:val="Normal6a"/>
            </w:pPr>
            <w:r w:rsidRPr="0063394A">
              <w:lastRenderedPageBreak/>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w:t>
            </w:r>
            <w:r w:rsidRPr="0063394A">
              <w:rPr>
                <w:b/>
                <w:i/>
              </w:rPr>
              <w:t>stosujących taktykę wojny hybrydowej</w:t>
            </w:r>
            <w:r w:rsidRPr="0063394A">
              <w:t>,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5DF6E6B0" w14:textId="77777777" w:rsidR="006667D7" w:rsidRPr="0063394A" w:rsidRDefault="006667D7" w:rsidP="0037002C">
            <w:pPr>
              <w:pStyle w:val="Normal6a"/>
            </w:pPr>
            <w:r w:rsidRPr="0063394A">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w:t>
            </w:r>
            <w:r w:rsidRPr="0063394A">
              <w:rPr>
                <w:b/>
                <w:i/>
              </w:rPr>
              <w:t>posługujących się zagrożeniami hybrydowymi</w:t>
            </w:r>
            <w:r w:rsidRPr="0063394A">
              <w:t>,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również opartej na interoperacyjności tych systemów. Należy ponadto rozważyć wdrożenie rozwiązań technologicznych i cyfrowych, które będą wspierały zadania w zakresie kontroli granicznych.</w:t>
            </w:r>
          </w:p>
        </w:tc>
      </w:tr>
      <w:tr w:rsidR="006667D7" w:rsidRPr="0063394A" w14:paraId="677D0CB7" w14:textId="77777777" w:rsidTr="0037002C">
        <w:trPr>
          <w:jc w:val="center"/>
        </w:trPr>
        <w:tc>
          <w:tcPr>
            <w:tcW w:w="4876" w:type="dxa"/>
            <w:tcBorders>
              <w:top w:val="nil"/>
              <w:left w:val="nil"/>
              <w:bottom w:val="nil"/>
              <w:right w:val="nil"/>
            </w:tcBorders>
          </w:tcPr>
          <w:p w14:paraId="73A88D8A"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244ADFEB" w14:textId="77777777" w:rsidR="006667D7" w:rsidRPr="0063394A" w:rsidRDefault="006667D7" w:rsidP="0037002C">
            <w:pPr>
              <w:pStyle w:val="Normal6a"/>
            </w:pPr>
            <w:r w:rsidRPr="0063394A">
              <w:rPr>
                <w:b/>
                <w:i/>
              </w:rPr>
              <w:t>_________________</w:t>
            </w:r>
          </w:p>
        </w:tc>
      </w:tr>
      <w:tr w:rsidR="006667D7" w:rsidRPr="0063394A" w14:paraId="7A1B7C60" w14:textId="77777777" w:rsidTr="0037002C">
        <w:trPr>
          <w:jc w:val="center"/>
        </w:trPr>
        <w:tc>
          <w:tcPr>
            <w:tcW w:w="4876" w:type="dxa"/>
            <w:tcBorders>
              <w:top w:val="nil"/>
              <w:left w:val="nil"/>
              <w:bottom w:val="nil"/>
              <w:right w:val="nil"/>
            </w:tcBorders>
          </w:tcPr>
          <w:p w14:paraId="435DBA39"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w:t>
            </w:r>
            <w:r w:rsidRPr="0063394A">
              <w:lastRenderedPageBreak/>
              <w:t>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c>
          <w:tcPr>
            <w:tcW w:w="4876" w:type="dxa"/>
            <w:tcBorders>
              <w:top w:val="nil"/>
              <w:left w:val="nil"/>
              <w:bottom w:val="nil"/>
              <w:right w:val="nil"/>
            </w:tcBorders>
          </w:tcPr>
          <w:p w14:paraId="7DBDEC34" w14:textId="77777777" w:rsidR="006667D7" w:rsidRPr="0063394A" w:rsidRDefault="006667D7" w:rsidP="0037002C">
            <w:pPr>
              <w:pStyle w:val="Normal6a"/>
            </w:pPr>
            <w:r w:rsidRPr="0063394A">
              <w:rPr>
                <w:vertAlign w:val="superscript"/>
              </w:rPr>
              <w:lastRenderedPageBreak/>
              <w:t>7</w:t>
            </w:r>
            <w:r w:rsidRPr="0063394A">
              <w:t xml:space="preserve"> Komunikat Komisji do Parlamentu Europejskiego i Rady w sprawie przeciwdziałania zagrożeniom hybrydowym wynikającym z wykorzystywania migracji jako broni i w sprawie zwiększania bezpieczeństwa na </w:t>
            </w:r>
            <w:r w:rsidRPr="0063394A">
              <w:lastRenderedPageBreak/>
              <w:t>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r>
    </w:tbl>
    <w:p w14:paraId="0B7F67E3"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1C1306E" w14:textId="77777777" w:rsidR="006667D7" w:rsidRPr="0063394A" w:rsidRDefault="006667D7" w:rsidP="006667D7">
      <w:r w:rsidRPr="0063394A">
        <w:rPr>
          <w:rStyle w:val="HideTWBExt"/>
        </w:rPr>
        <w:t>&lt;/AmendB&gt;</w:t>
      </w:r>
    </w:p>
    <w:p w14:paraId="12936488"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56</w:t>
      </w:r>
      <w:r w:rsidRPr="0063394A">
        <w:rPr>
          <w:rStyle w:val="HideTWBExt"/>
          <w:b w:val="0"/>
        </w:rPr>
        <w:t>&lt;/NumAmB&gt;</w:t>
      </w:r>
    </w:p>
    <w:p w14:paraId="3B846463"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610BFF88" w14:textId="77777777" w:rsidR="006667D7" w:rsidRPr="0063394A" w:rsidRDefault="006667D7" w:rsidP="006667D7">
      <w:pPr>
        <w:pStyle w:val="NormalBold"/>
      </w:pPr>
      <w:r w:rsidRPr="0063394A">
        <w:rPr>
          <w:rStyle w:val="HideTWBExt"/>
          <w:b w:val="0"/>
        </w:rPr>
        <w:t>&lt;/RepeatBlock-By&gt;</w:t>
      </w:r>
    </w:p>
    <w:p w14:paraId="2456EEE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6170BD9" w14:textId="77777777" w:rsidR="006667D7" w:rsidRPr="0063394A" w:rsidRDefault="006667D7" w:rsidP="006667D7">
      <w:pPr>
        <w:pStyle w:val="NormalBold"/>
      </w:pPr>
      <w:r w:rsidRPr="0063394A">
        <w:rPr>
          <w:rStyle w:val="HideTWBExt"/>
          <w:b w:val="0"/>
        </w:rPr>
        <w:t>&lt;Article&gt;</w:t>
      </w:r>
      <w:r w:rsidRPr="0063394A">
        <w:t>Motyw 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79B57D8" w14:textId="77777777" w:rsidTr="0037002C">
        <w:trPr>
          <w:trHeight w:hRule="exact" w:val="240"/>
          <w:jc w:val="center"/>
        </w:trPr>
        <w:tc>
          <w:tcPr>
            <w:tcW w:w="9752" w:type="dxa"/>
            <w:gridSpan w:val="2"/>
            <w:tcBorders>
              <w:top w:val="nil"/>
              <w:left w:val="nil"/>
              <w:bottom w:val="nil"/>
              <w:right w:val="nil"/>
            </w:tcBorders>
          </w:tcPr>
          <w:p w14:paraId="2D2E6311" w14:textId="77777777" w:rsidR="006667D7" w:rsidRPr="0063394A" w:rsidRDefault="006667D7" w:rsidP="0037002C"/>
        </w:tc>
      </w:tr>
      <w:tr w:rsidR="006667D7" w:rsidRPr="0063394A" w14:paraId="339B8EB0" w14:textId="77777777" w:rsidTr="0037002C">
        <w:trPr>
          <w:trHeight w:val="240"/>
          <w:jc w:val="center"/>
        </w:trPr>
        <w:tc>
          <w:tcPr>
            <w:tcW w:w="4876" w:type="dxa"/>
            <w:tcBorders>
              <w:top w:val="nil"/>
              <w:left w:val="nil"/>
              <w:bottom w:val="nil"/>
              <w:right w:val="nil"/>
            </w:tcBorders>
          </w:tcPr>
          <w:p w14:paraId="4D85DD0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37DFE90" w14:textId="77777777" w:rsidR="006667D7" w:rsidRPr="0063394A" w:rsidRDefault="006667D7" w:rsidP="0037002C">
            <w:pPr>
              <w:pStyle w:val="AmColumnHeading"/>
            </w:pPr>
            <w:r w:rsidRPr="0063394A">
              <w:t>Poprawka</w:t>
            </w:r>
          </w:p>
        </w:tc>
      </w:tr>
      <w:tr w:rsidR="006667D7" w:rsidRPr="0063394A" w14:paraId="5C0E930D" w14:textId="77777777" w:rsidTr="0037002C">
        <w:trPr>
          <w:jc w:val="center"/>
        </w:trPr>
        <w:tc>
          <w:tcPr>
            <w:tcW w:w="4876" w:type="dxa"/>
            <w:tcBorders>
              <w:top w:val="nil"/>
              <w:left w:val="nil"/>
              <w:bottom w:val="nil"/>
              <w:right w:val="nil"/>
            </w:tcBorders>
          </w:tcPr>
          <w:p w14:paraId="71BDCE80" w14:textId="77777777" w:rsidR="006667D7" w:rsidRPr="0063394A" w:rsidRDefault="006667D7" w:rsidP="0037002C">
            <w:pPr>
              <w:pStyle w:val="Normal6a"/>
            </w:pPr>
            <w:r w:rsidRPr="0063394A">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w:t>
            </w:r>
            <w:r w:rsidRPr="0063394A">
              <w:rPr>
                <w:b/>
                <w:i/>
              </w:rPr>
              <w:t>stosujących taktykę wojny hybrydowej</w:t>
            </w:r>
            <w:r w:rsidRPr="0063394A">
              <w:t>,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bezpieczeństwem, jak </w:t>
            </w:r>
            <w:r w:rsidRPr="0063394A">
              <w:lastRenderedPageBreak/>
              <w:t>również opartej na interoperacyjności tych systemów. Należy ponadto rozważyć wdrożenie rozwiązań technologicznych i cyfrowych, które będą wspierały zadania w zakresie kontroli granicznych.</w:t>
            </w:r>
          </w:p>
        </w:tc>
        <w:tc>
          <w:tcPr>
            <w:tcW w:w="4876" w:type="dxa"/>
            <w:tcBorders>
              <w:top w:val="nil"/>
              <w:left w:val="nil"/>
              <w:bottom w:val="nil"/>
              <w:right w:val="nil"/>
            </w:tcBorders>
          </w:tcPr>
          <w:p w14:paraId="19A7F92B" w14:textId="77777777" w:rsidR="006667D7" w:rsidRPr="0063394A" w:rsidRDefault="006667D7" w:rsidP="0037002C">
            <w:pPr>
              <w:pStyle w:val="Normal6a"/>
            </w:pPr>
            <w:r w:rsidRPr="0063394A">
              <w:lastRenderedPageBreak/>
              <w:t>(9)</w:t>
            </w:r>
            <w:r w:rsidRPr="0063394A">
              <w:tab/>
              <w:t xml:space="preserve">W obliczu zmieniającej się sytuacji na świecie i rosnącej niestabilności Unia i jej państwa członkowskie muszą połączyć swoje zasoby w celu skutecznej ochrony granic zewnętrznych Unii, w tym w celu rozwiązania problemu migracji nieuregulowanej, przemytu migrantów i handlu ludźmi oraz reagowania na działania podmiotów państwowych sztucznie tworzących i ułatwiających migrację nieuregulowaną, instrumentalizujących przepływy migracyjne jako narzędzie do celów politycznych oraz </w:t>
            </w:r>
            <w:r w:rsidRPr="0063394A">
              <w:rPr>
                <w:b/>
                <w:i/>
              </w:rPr>
              <w:t>posługujących się zagrożeniami hybrydowymi</w:t>
            </w:r>
            <w:r w:rsidRPr="0063394A">
              <w:t>, np. wykorzystujących migrację jako broń</w:t>
            </w:r>
            <w:r w:rsidRPr="0063394A">
              <w:rPr>
                <w:vertAlign w:val="superscript"/>
              </w:rPr>
              <w:t>7</w:t>
            </w:r>
            <w:r w:rsidRPr="0063394A">
              <w:t xml:space="preserve">, w celu destabilizacji Unii Europejskiej i jej państw członkowskich. W interesie solidarności w całej strefie </w:t>
            </w:r>
            <w:proofErr w:type="spellStart"/>
            <w:r w:rsidRPr="0063394A">
              <w:t>Schengen</w:t>
            </w:r>
            <w:proofErr w:type="spellEnd"/>
            <w:r w:rsidRPr="0063394A">
              <w:t xml:space="preserve"> i w duchu wspólnej odpowiedzialności za ochronę granic zewnętrznych Unii plan partnerstwa krajowego i regionalnego państwa członkowskiego powinien odpowiednio uwzględniać stwierdzone wyzwania, w szczególności w kontekście strategii europejskiego zintegrowanego zarządzania granicami, strategii europejskiej polityki wizowej oraz w nowej architekturze informatycznej </w:t>
            </w:r>
            <w:proofErr w:type="spellStart"/>
            <w:r w:rsidRPr="0063394A">
              <w:t>Schengen</w:t>
            </w:r>
            <w:proofErr w:type="spellEnd"/>
            <w:r w:rsidRPr="0063394A">
              <w:t xml:space="preserve"> opartej na wielkoskalowych systemach technologii informacyjnej (IT) uruchomionych na potrzeby zarządzania granicami zewnętrznymi i </w:t>
            </w:r>
            <w:r w:rsidRPr="0063394A">
              <w:lastRenderedPageBreak/>
              <w:t>bezpieczeństwem, jak również opartej na interoperacyjności tych systemów. Należy ponadto rozważyć wdrożenie rozwiązań technologicznych i cyfrowych, które będą wspierały zadania w zakresie kontroli granicznych.</w:t>
            </w:r>
          </w:p>
        </w:tc>
      </w:tr>
      <w:tr w:rsidR="006667D7" w:rsidRPr="0063394A" w14:paraId="036F5308" w14:textId="77777777" w:rsidTr="0037002C">
        <w:trPr>
          <w:jc w:val="center"/>
        </w:trPr>
        <w:tc>
          <w:tcPr>
            <w:tcW w:w="4876" w:type="dxa"/>
            <w:tcBorders>
              <w:top w:val="nil"/>
              <w:left w:val="nil"/>
              <w:bottom w:val="nil"/>
              <w:right w:val="nil"/>
            </w:tcBorders>
          </w:tcPr>
          <w:p w14:paraId="362C4EE9" w14:textId="77777777" w:rsidR="006667D7" w:rsidRPr="0063394A" w:rsidRDefault="006667D7" w:rsidP="0037002C">
            <w:pPr>
              <w:pStyle w:val="Normal6a"/>
            </w:pPr>
            <w:r w:rsidRPr="0063394A">
              <w:rPr>
                <w:b/>
                <w:i/>
              </w:rPr>
              <w:lastRenderedPageBreak/>
              <w:t>_________________</w:t>
            </w:r>
          </w:p>
        </w:tc>
        <w:tc>
          <w:tcPr>
            <w:tcW w:w="4876" w:type="dxa"/>
            <w:tcBorders>
              <w:top w:val="nil"/>
              <w:left w:val="nil"/>
              <w:bottom w:val="nil"/>
              <w:right w:val="nil"/>
            </w:tcBorders>
          </w:tcPr>
          <w:p w14:paraId="5CDC1DC7" w14:textId="77777777" w:rsidR="006667D7" w:rsidRPr="0063394A" w:rsidRDefault="006667D7" w:rsidP="0037002C">
            <w:pPr>
              <w:pStyle w:val="Normal6a"/>
            </w:pPr>
            <w:r w:rsidRPr="0063394A">
              <w:rPr>
                <w:b/>
                <w:i/>
              </w:rPr>
              <w:t>_________________</w:t>
            </w:r>
          </w:p>
        </w:tc>
      </w:tr>
      <w:tr w:rsidR="006667D7" w:rsidRPr="0063394A" w14:paraId="4FD2D62B" w14:textId="77777777" w:rsidTr="0037002C">
        <w:trPr>
          <w:jc w:val="center"/>
        </w:trPr>
        <w:tc>
          <w:tcPr>
            <w:tcW w:w="4876" w:type="dxa"/>
            <w:tcBorders>
              <w:top w:val="nil"/>
              <w:left w:val="nil"/>
              <w:bottom w:val="nil"/>
              <w:right w:val="nil"/>
            </w:tcBorders>
          </w:tcPr>
          <w:p w14:paraId="60D1176C"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c>
          <w:tcPr>
            <w:tcW w:w="4876" w:type="dxa"/>
            <w:tcBorders>
              <w:top w:val="nil"/>
              <w:left w:val="nil"/>
              <w:bottom w:val="nil"/>
              <w:right w:val="nil"/>
            </w:tcBorders>
          </w:tcPr>
          <w:p w14:paraId="507C68F1" w14:textId="77777777" w:rsidR="006667D7" w:rsidRPr="0063394A" w:rsidRDefault="006667D7" w:rsidP="0037002C">
            <w:pPr>
              <w:pStyle w:val="Normal6a"/>
            </w:pPr>
            <w:r w:rsidRPr="0063394A">
              <w:rPr>
                <w:vertAlign w:val="superscript"/>
              </w:rPr>
              <w:t>7</w:t>
            </w:r>
            <w:r w:rsidRPr="0063394A">
              <w:t xml:space="preserve"> Komunikat Komisji do Parlamentu Europejskiego i Rady w sprawie przeciwdziałania zagrożeniom hybrydowym wynikającym z wykorzystywania migracji jako broni i w sprawie zwiększania bezpieczeństwa na granicach zewnętrznych UE (</w:t>
            </w:r>
            <w:proofErr w:type="gramStart"/>
            <w:r w:rsidRPr="0063394A">
              <w:t>COM(</w:t>
            </w:r>
            <w:proofErr w:type="gramEnd"/>
            <w:r w:rsidRPr="0063394A">
              <w:t xml:space="preserve">2024) 570 </w:t>
            </w:r>
            <w:proofErr w:type="spellStart"/>
            <w:r w:rsidRPr="0063394A">
              <w:t>final</w:t>
            </w:r>
            <w:proofErr w:type="spellEnd"/>
            <w:r w:rsidRPr="0063394A">
              <w:t xml:space="preserve"> z 11.12.2024).</w:t>
            </w:r>
          </w:p>
        </w:tc>
      </w:tr>
    </w:tbl>
    <w:p w14:paraId="666F09AF"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CD36527" w14:textId="77777777" w:rsidR="006667D7" w:rsidRPr="0063394A" w:rsidRDefault="006667D7" w:rsidP="006667D7">
      <w:r w:rsidRPr="0063394A">
        <w:rPr>
          <w:rStyle w:val="HideTWBExt"/>
        </w:rPr>
        <w:t>&lt;/AmendB&gt;</w:t>
      </w:r>
    </w:p>
    <w:p w14:paraId="64B6DB58"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57</w:t>
      </w:r>
      <w:r w:rsidRPr="0063394A">
        <w:rPr>
          <w:rStyle w:val="HideTWBExt"/>
          <w:b w:val="0"/>
        </w:rPr>
        <w:t>&lt;/NumAmB&gt;</w:t>
      </w:r>
    </w:p>
    <w:p w14:paraId="56099C41" w14:textId="77777777" w:rsidR="006667D7" w:rsidRPr="0063394A" w:rsidRDefault="006667D7" w:rsidP="006667D7">
      <w:pPr>
        <w:pStyle w:val="NormalBold"/>
      </w:pPr>
      <w:r w:rsidRPr="0063394A">
        <w:rPr>
          <w:rStyle w:val="HideTWBExt"/>
          <w:b w:val="0"/>
        </w:rPr>
        <w:t>&lt;RepeatBlock-By&gt;&lt;Members&gt;</w:t>
      </w:r>
      <w:proofErr w:type="spellStart"/>
      <w:r w:rsidRPr="0063394A">
        <w:t>Geadis</w:t>
      </w:r>
      <w:proofErr w:type="spellEnd"/>
      <w:r w:rsidRPr="0063394A">
        <w:t xml:space="preserve"> </w:t>
      </w:r>
      <w:proofErr w:type="spellStart"/>
      <w:r w:rsidRPr="0063394A">
        <w:t>Geadi</w:t>
      </w:r>
      <w:proofErr w:type="spellEnd"/>
      <w:r w:rsidRPr="0063394A">
        <w:rPr>
          <w:rStyle w:val="HideTWBExt"/>
          <w:b w:val="0"/>
        </w:rPr>
        <w:t>&lt;/Members&gt;</w:t>
      </w:r>
    </w:p>
    <w:p w14:paraId="49BC48EC" w14:textId="77777777" w:rsidR="006667D7" w:rsidRPr="0063394A" w:rsidRDefault="006667D7" w:rsidP="006667D7">
      <w:pPr>
        <w:pStyle w:val="NormalBold"/>
      </w:pPr>
      <w:r w:rsidRPr="0063394A">
        <w:rPr>
          <w:rStyle w:val="HideTWBExt"/>
          <w:b w:val="0"/>
        </w:rPr>
        <w:t>&lt;/RepeatBlock-By&gt;</w:t>
      </w:r>
    </w:p>
    <w:p w14:paraId="5746615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21258F8" w14:textId="77777777" w:rsidR="006667D7" w:rsidRPr="0063394A" w:rsidRDefault="006667D7" w:rsidP="006667D7">
      <w:pPr>
        <w:pStyle w:val="NormalBold"/>
      </w:pPr>
      <w:r w:rsidRPr="0063394A">
        <w:rPr>
          <w:rStyle w:val="HideTWBExt"/>
          <w:b w:val="0"/>
        </w:rPr>
        <w:t>&lt;Article&gt;</w:t>
      </w:r>
      <w:r w:rsidRPr="0063394A">
        <w:t>Motyw 9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E887656" w14:textId="77777777" w:rsidTr="0037002C">
        <w:trPr>
          <w:trHeight w:hRule="exact" w:val="240"/>
          <w:jc w:val="center"/>
        </w:trPr>
        <w:tc>
          <w:tcPr>
            <w:tcW w:w="9752" w:type="dxa"/>
            <w:gridSpan w:val="2"/>
            <w:tcBorders>
              <w:top w:val="nil"/>
              <w:left w:val="nil"/>
              <w:bottom w:val="nil"/>
              <w:right w:val="nil"/>
            </w:tcBorders>
          </w:tcPr>
          <w:p w14:paraId="54EC0BAB" w14:textId="77777777" w:rsidR="006667D7" w:rsidRPr="0063394A" w:rsidRDefault="006667D7" w:rsidP="0037002C"/>
        </w:tc>
      </w:tr>
      <w:tr w:rsidR="006667D7" w:rsidRPr="0063394A" w14:paraId="34ADB12E" w14:textId="77777777" w:rsidTr="0037002C">
        <w:trPr>
          <w:trHeight w:val="240"/>
          <w:jc w:val="center"/>
        </w:trPr>
        <w:tc>
          <w:tcPr>
            <w:tcW w:w="4876" w:type="dxa"/>
            <w:tcBorders>
              <w:top w:val="nil"/>
              <w:left w:val="nil"/>
              <w:bottom w:val="nil"/>
              <w:right w:val="nil"/>
            </w:tcBorders>
          </w:tcPr>
          <w:p w14:paraId="5430AB9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A32A9EC" w14:textId="77777777" w:rsidR="006667D7" w:rsidRPr="0063394A" w:rsidRDefault="006667D7" w:rsidP="0037002C">
            <w:pPr>
              <w:pStyle w:val="AmColumnHeading"/>
            </w:pPr>
            <w:r w:rsidRPr="0063394A">
              <w:t>Poprawka</w:t>
            </w:r>
          </w:p>
        </w:tc>
      </w:tr>
      <w:tr w:rsidR="006667D7" w:rsidRPr="0063394A" w14:paraId="7C074A3B" w14:textId="77777777" w:rsidTr="0037002C">
        <w:trPr>
          <w:jc w:val="center"/>
        </w:trPr>
        <w:tc>
          <w:tcPr>
            <w:tcW w:w="4876" w:type="dxa"/>
            <w:tcBorders>
              <w:top w:val="nil"/>
              <w:left w:val="nil"/>
              <w:bottom w:val="nil"/>
              <w:right w:val="nil"/>
            </w:tcBorders>
          </w:tcPr>
          <w:p w14:paraId="06730183" w14:textId="77777777" w:rsidR="006667D7" w:rsidRPr="0063394A" w:rsidRDefault="006667D7" w:rsidP="0037002C">
            <w:pPr>
              <w:pStyle w:val="Normal6a"/>
            </w:pPr>
          </w:p>
        </w:tc>
        <w:tc>
          <w:tcPr>
            <w:tcW w:w="4876" w:type="dxa"/>
            <w:tcBorders>
              <w:top w:val="nil"/>
              <w:left w:val="nil"/>
              <w:bottom w:val="nil"/>
              <w:right w:val="nil"/>
            </w:tcBorders>
          </w:tcPr>
          <w:p w14:paraId="050DC33A" w14:textId="77777777" w:rsidR="006667D7" w:rsidRPr="0063394A" w:rsidRDefault="006667D7" w:rsidP="0037002C">
            <w:pPr>
              <w:pStyle w:val="Normal6a"/>
            </w:pPr>
            <w:r w:rsidRPr="0063394A">
              <w:rPr>
                <w:b/>
                <w:i/>
              </w:rPr>
              <w:t>(9a)</w:t>
            </w:r>
            <w:r w:rsidRPr="0063394A">
              <w:tab/>
            </w:r>
            <w:r w:rsidRPr="0063394A">
              <w:rPr>
                <w:b/>
                <w:i/>
              </w:rPr>
              <w:t xml:space="preserve">Brak kontroli na granicach wewnętrznych w strefie </w:t>
            </w:r>
            <w:proofErr w:type="spellStart"/>
            <w:r w:rsidRPr="0063394A">
              <w:rPr>
                <w:b/>
                <w:i/>
              </w:rPr>
              <w:t>Schengen</w:t>
            </w:r>
            <w:proofErr w:type="spellEnd"/>
            <w:r w:rsidRPr="0063394A">
              <w:rPr>
                <w:b/>
                <w:i/>
              </w:rPr>
              <w:t xml:space="preserve"> zależy od skutecznej kontroli granic zewnętrznych. Utrzymujące się uchybienia na granicach zewnętrznych i nadużywanie kanałów wizowych lub azylowych podważają wzajemne zaufanie między państwami członkowskimi i zagrażają funkcjonowaniu strefy </w:t>
            </w:r>
            <w:proofErr w:type="spellStart"/>
            <w:r w:rsidRPr="0063394A">
              <w:rPr>
                <w:b/>
                <w:i/>
              </w:rPr>
              <w:t>Schengen</w:t>
            </w:r>
            <w:proofErr w:type="spellEnd"/>
            <w:r w:rsidRPr="0063394A">
              <w:rPr>
                <w:b/>
                <w:i/>
              </w:rPr>
              <w:t>.</w:t>
            </w:r>
          </w:p>
        </w:tc>
      </w:tr>
    </w:tbl>
    <w:p w14:paraId="3EB7A22F"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5D5BC84" w14:textId="77777777" w:rsidR="006667D7" w:rsidRPr="0063394A" w:rsidRDefault="006667D7" w:rsidP="006667D7">
      <w:r w:rsidRPr="0063394A">
        <w:rPr>
          <w:rStyle w:val="HideTWBExt"/>
        </w:rPr>
        <w:t>&lt;/AmendB&gt;</w:t>
      </w:r>
    </w:p>
    <w:p w14:paraId="1A92BC8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58</w:t>
      </w:r>
      <w:r w:rsidRPr="0063394A">
        <w:rPr>
          <w:rStyle w:val="HideTWBExt"/>
          <w:b w:val="0"/>
        </w:rPr>
        <w:t>&lt;/NumAmB&gt;</w:t>
      </w:r>
    </w:p>
    <w:p w14:paraId="0A57A2D3" w14:textId="77777777" w:rsidR="006667D7" w:rsidRPr="0063394A" w:rsidRDefault="006667D7" w:rsidP="006667D7">
      <w:pPr>
        <w:pStyle w:val="NormalBold"/>
      </w:pPr>
      <w:r w:rsidRPr="0063394A">
        <w:rPr>
          <w:rStyle w:val="HideTWBExt"/>
          <w:b w:val="0"/>
        </w:rPr>
        <w:t>&lt;RepeatBlock-By&gt;&lt;Members&gt;</w:t>
      </w:r>
      <w:r w:rsidRPr="0063394A">
        <w:t xml:space="preserve">Emil </w:t>
      </w:r>
      <w:proofErr w:type="spellStart"/>
      <w:r w:rsidRPr="0063394A">
        <w:t>Radev</w:t>
      </w:r>
      <w:proofErr w:type="spellEnd"/>
      <w:r w:rsidRPr="0063394A">
        <w:rPr>
          <w:rStyle w:val="HideTWBExt"/>
          <w:b w:val="0"/>
        </w:rPr>
        <w:t>&lt;/Members&gt;</w:t>
      </w:r>
    </w:p>
    <w:p w14:paraId="5F0E1DF7" w14:textId="77777777" w:rsidR="006667D7" w:rsidRPr="0063394A" w:rsidRDefault="006667D7" w:rsidP="006667D7">
      <w:pPr>
        <w:pStyle w:val="NormalBold"/>
      </w:pPr>
      <w:r w:rsidRPr="0063394A">
        <w:rPr>
          <w:rStyle w:val="HideTWBExt"/>
          <w:b w:val="0"/>
        </w:rPr>
        <w:t>&lt;/RepeatBlock-By&gt;</w:t>
      </w:r>
    </w:p>
    <w:p w14:paraId="3BA0781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62C6274" w14:textId="77777777" w:rsidR="006667D7" w:rsidRPr="0063394A" w:rsidRDefault="006667D7" w:rsidP="006667D7">
      <w:pPr>
        <w:pStyle w:val="NormalBold"/>
      </w:pPr>
      <w:r w:rsidRPr="0063394A">
        <w:rPr>
          <w:rStyle w:val="HideTWBExt"/>
          <w:b w:val="0"/>
        </w:rPr>
        <w:t>&lt;Article&gt;</w:t>
      </w:r>
      <w:r w:rsidRPr="0063394A">
        <w:t>Motyw 9 a (nowy)</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6889BE6" w14:textId="77777777" w:rsidTr="0037002C">
        <w:trPr>
          <w:trHeight w:hRule="exact" w:val="240"/>
          <w:jc w:val="center"/>
        </w:trPr>
        <w:tc>
          <w:tcPr>
            <w:tcW w:w="9752" w:type="dxa"/>
            <w:gridSpan w:val="2"/>
            <w:tcBorders>
              <w:top w:val="nil"/>
              <w:left w:val="nil"/>
              <w:bottom w:val="nil"/>
              <w:right w:val="nil"/>
            </w:tcBorders>
          </w:tcPr>
          <w:p w14:paraId="3FC9A9EC" w14:textId="77777777" w:rsidR="006667D7" w:rsidRPr="0063394A" w:rsidRDefault="006667D7" w:rsidP="0037002C"/>
        </w:tc>
      </w:tr>
      <w:tr w:rsidR="006667D7" w:rsidRPr="0063394A" w14:paraId="74A550A5" w14:textId="77777777" w:rsidTr="0037002C">
        <w:trPr>
          <w:trHeight w:val="240"/>
          <w:jc w:val="center"/>
        </w:trPr>
        <w:tc>
          <w:tcPr>
            <w:tcW w:w="4876" w:type="dxa"/>
            <w:tcBorders>
              <w:top w:val="nil"/>
              <w:left w:val="nil"/>
              <w:bottom w:val="nil"/>
              <w:right w:val="nil"/>
            </w:tcBorders>
          </w:tcPr>
          <w:p w14:paraId="31D1A63D" w14:textId="77777777" w:rsidR="006667D7" w:rsidRPr="0063394A" w:rsidRDefault="006667D7" w:rsidP="0037002C">
            <w:pPr>
              <w:pStyle w:val="AmColumnHeading"/>
            </w:pPr>
            <w:r w:rsidRPr="0063394A">
              <w:lastRenderedPageBreak/>
              <w:t>Tekst proponowany przez Komisję</w:t>
            </w:r>
          </w:p>
        </w:tc>
        <w:tc>
          <w:tcPr>
            <w:tcW w:w="4876" w:type="dxa"/>
            <w:tcBorders>
              <w:top w:val="nil"/>
              <w:left w:val="nil"/>
              <w:bottom w:val="nil"/>
              <w:right w:val="nil"/>
            </w:tcBorders>
          </w:tcPr>
          <w:p w14:paraId="52E34A46" w14:textId="77777777" w:rsidR="006667D7" w:rsidRPr="0063394A" w:rsidRDefault="006667D7" w:rsidP="0037002C">
            <w:pPr>
              <w:pStyle w:val="AmColumnHeading"/>
            </w:pPr>
            <w:r w:rsidRPr="0063394A">
              <w:t>Poprawka</w:t>
            </w:r>
          </w:p>
        </w:tc>
      </w:tr>
      <w:tr w:rsidR="006667D7" w:rsidRPr="0063394A" w14:paraId="270BC0F4" w14:textId="77777777" w:rsidTr="0037002C">
        <w:trPr>
          <w:jc w:val="center"/>
        </w:trPr>
        <w:tc>
          <w:tcPr>
            <w:tcW w:w="4876" w:type="dxa"/>
            <w:tcBorders>
              <w:top w:val="nil"/>
              <w:left w:val="nil"/>
              <w:bottom w:val="nil"/>
              <w:right w:val="nil"/>
            </w:tcBorders>
          </w:tcPr>
          <w:p w14:paraId="0513B564" w14:textId="77777777" w:rsidR="006667D7" w:rsidRPr="0063394A" w:rsidRDefault="006667D7" w:rsidP="0037002C">
            <w:pPr>
              <w:pStyle w:val="Normal6a"/>
            </w:pPr>
          </w:p>
        </w:tc>
        <w:tc>
          <w:tcPr>
            <w:tcW w:w="4876" w:type="dxa"/>
            <w:tcBorders>
              <w:top w:val="nil"/>
              <w:left w:val="nil"/>
              <w:bottom w:val="nil"/>
              <w:right w:val="nil"/>
            </w:tcBorders>
          </w:tcPr>
          <w:p w14:paraId="60228316" w14:textId="77777777" w:rsidR="006667D7" w:rsidRPr="0063394A" w:rsidRDefault="006667D7" w:rsidP="0037002C">
            <w:pPr>
              <w:pStyle w:val="Normal6a"/>
            </w:pPr>
            <w:r w:rsidRPr="0063394A">
              <w:rPr>
                <w:b/>
                <w:i/>
              </w:rPr>
              <w:t>(9а)</w:t>
            </w:r>
            <w:r w:rsidRPr="0063394A">
              <w:tab/>
            </w:r>
            <w:r w:rsidRPr="0063394A">
              <w:rPr>
                <w:b/>
                <w:i/>
              </w:rPr>
              <w:t>W tym celu należy zachęcać do stosowania innowacyjnych rozwiązań technologicznych, w tym narzędzi opartych na sztucznej inteligencji i zaawansowanej analizie danych, w celu wsparcia procesu podejmowania decyzji, planowania strategicznego oraz zarządzania operacyjnego granicami zewnętrznymi Unii.</w:t>
            </w:r>
          </w:p>
        </w:tc>
      </w:tr>
    </w:tbl>
    <w:p w14:paraId="08F621F1"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{BG}</w:t>
      </w:r>
      <w:proofErr w:type="spellStart"/>
      <w:r w:rsidRPr="0063394A">
        <w:t>bg</w:t>
      </w:r>
      <w:proofErr w:type="spellEnd"/>
      <w:r w:rsidRPr="0063394A">
        <w:rPr>
          <w:rStyle w:val="HideTWBExt"/>
        </w:rPr>
        <w:t>&lt;/Original&gt;</w:t>
      </w:r>
    </w:p>
    <w:p w14:paraId="6580D119"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19E28EEA" w14:textId="77777777" w:rsidR="006667D7" w:rsidRPr="0063394A" w:rsidRDefault="006667D7" w:rsidP="006667D7">
      <w:pPr>
        <w:pStyle w:val="AmJustText"/>
      </w:pPr>
      <w:r w:rsidRPr="0063394A">
        <w:t>W swoim wniosku Komisja już teraz zachęca do stosowania innowacyjnych metod i nowych technologii w zarządzaniu granicami zewnętrznymi. W niniejszej poprawce oparto się na tym podejściu, uznając rosnące znaczenie innowacji cyfrowych we wzmacnianiu zdolności właściwych organów oraz zwiększaniu odporności, zdolności adaptacyjnych i skuteczności systemów zarządzania granicami zewnętrznymi, bez powodowania nieproporcjonalnego wzrostu obciążenia administracyjnego lub operacyjnego.</w:t>
      </w:r>
    </w:p>
    <w:p w14:paraId="239170E4" w14:textId="77777777" w:rsidR="006667D7" w:rsidRPr="0063394A" w:rsidRDefault="006667D7" w:rsidP="006667D7">
      <w:r w:rsidRPr="0063394A">
        <w:rPr>
          <w:rStyle w:val="HideTWBExt"/>
        </w:rPr>
        <w:t>&lt;/AmendB&gt;</w:t>
      </w:r>
    </w:p>
    <w:p w14:paraId="7D7D48EC" w14:textId="77777777" w:rsidR="006667D7" w:rsidRPr="00024F26" w:rsidRDefault="006667D7" w:rsidP="006667D7">
      <w:pPr>
        <w:pStyle w:val="AmNumberTabs"/>
        <w:rPr>
          <w:lang w:val="it-IT"/>
        </w:rPr>
      </w:pPr>
      <w:r w:rsidRPr="00024F26">
        <w:rPr>
          <w:rStyle w:val="HideTWBExt"/>
          <w:b w:val="0"/>
          <w:lang w:val="it-IT"/>
        </w:rPr>
        <w:t>&lt;AmendB&gt;</w:t>
      </w:r>
      <w:r w:rsidRPr="00024F26">
        <w:rPr>
          <w:lang w:val="it-IT"/>
        </w:rPr>
        <w:t>Poprawka</w:t>
      </w:r>
      <w:r w:rsidRPr="00024F26">
        <w:rPr>
          <w:lang w:val="it-IT"/>
        </w:rPr>
        <w:tab/>
      </w:r>
      <w:r w:rsidRPr="00024F26">
        <w:rPr>
          <w:lang w:val="it-IT"/>
        </w:rPr>
        <w:tab/>
      </w:r>
      <w:r w:rsidRPr="00024F26">
        <w:rPr>
          <w:rStyle w:val="HideTWBExt"/>
          <w:b w:val="0"/>
          <w:lang w:val="it-IT"/>
        </w:rPr>
        <w:t>&lt;NumAmB&gt;</w:t>
      </w:r>
      <w:r w:rsidRPr="00024F26">
        <w:rPr>
          <w:lang w:val="it-IT"/>
        </w:rPr>
        <w:t>59</w:t>
      </w:r>
      <w:r w:rsidRPr="00024F26">
        <w:rPr>
          <w:rStyle w:val="HideTWBExt"/>
          <w:b w:val="0"/>
          <w:lang w:val="it-IT"/>
        </w:rPr>
        <w:t>&lt;/NumAmB&gt;</w:t>
      </w:r>
    </w:p>
    <w:p w14:paraId="4A6392F9" w14:textId="77777777" w:rsidR="006667D7" w:rsidRPr="00024F26" w:rsidRDefault="006667D7" w:rsidP="006667D7">
      <w:pPr>
        <w:pStyle w:val="NormalBold"/>
        <w:rPr>
          <w:lang w:val="it-IT"/>
        </w:rPr>
      </w:pPr>
      <w:r w:rsidRPr="00024F26">
        <w:rPr>
          <w:rStyle w:val="HideTWBExt"/>
          <w:b w:val="0"/>
          <w:lang w:val="it-IT"/>
        </w:rPr>
        <w:t>&lt;RepeatBlock-By&gt;&lt;Members&gt;</w:t>
      </w:r>
      <w:r w:rsidRPr="00024F26">
        <w:rPr>
          <w:lang w:val="it-IT"/>
        </w:rPr>
        <w:t>Murielle Laurent, Chloé Ridel, Francisco Assis, Ana Catarina Mendes, Cecilia Strada</w:t>
      </w:r>
      <w:r w:rsidRPr="00024F26">
        <w:rPr>
          <w:rStyle w:val="HideTWBExt"/>
          <w:b w:val="0"/>
          <w:lang w:val="it-IT"/>
        </w:rPr>
        <w:t>&lt;/Members&gt;</w:t>
      </w:r>
    </w:p>
    <w:p w14:paraId="690A436E" w14:textId="77777777" w:rsidR="006667D7" w:rsidRPr="00024F26" w:rsidRDefault="006667D7" w:rsidP="006667D7">
      <w:pPr>
        <w:pStyle w:val="NormalBold"/>
        <w:rPr>
          <w:lang w:val="it-IT"/>
        </w:rPr>
      </w:pPr>
      <w:r w:rsidRPr="00024F26">
        <w:rPr>
          <w:rStyle w:val="HideTWBExt"/>
          <w:b w:val="0"/>
          <w:lang w:val="it-IT"/>
        </w:rPr>
        <w:t>&lt;/RepeatBlock-By&gt;</w:t>
      </w:r>
    </w:p>
    <w:p w14:paraId="49C9BF2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BB74675" w14:textId="77777777" w:rsidR="006667D7" w:rsidRPr="0063394A" w:rsidRDefault="006667D7" w:rsidP="006667D7">
      <w:pPr>
        <w:pStyle w:val="NormalBold"/>
      </w:pPr>
      <w:r w:rsidRPr="0063394A">
        <w:rPr>
          <w:rStyle w:val="HideTWBExt"/>
          <w:b w:val="0"/>
        </w:rPr>
        <w:t>&lt;Article&gt;</w:t>
      </w:r>
      <w:r w:rsidRPr="0063394A">
        <w:t>Motyw 10</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71D8549" w14:textId="77777777" w:rsidTr="0037002C">
        <w:trPr>
          <w:trHeight w:hRule="exact" w:val="240"/>
          <w:jc w:val="center"/>
        </w:trPr>
        <w:tc>
          <w:tcPr>
            <w:tcW w:w="9752" w:type="dxa"/>
            <w:gridSpan w:val="2"/>
            <w:tcBorders>
              <w:top w:val="nil"/>
              <w:left w:val="nil"/>
              <w:bottom w:val="nil"/>
              <w:right w:val="nil"/>
            </w:tcBorders>
          </w:tcPr>
          <w:p w14:paraId="2116EA0C" w14:textId="77777777" w:rsidR="006667D7" w:rsidRPr="0063394A" w:rsidRDefault="006667D7" w:rsidP="0037002C"/>
        </w:tc>
      </w:tr>
      <w:tr w:rsidR="006667D7" w:rsidRPr="0063394A" w14:paraId="2A485E1C" w14:textId="77777777" w:rsidTr="0037002C">
        <w:trPr>
          <w:trHeight w:val="240"/>
          <w:jc w:val="center"/>
        </w:trPr>
        <w:tc>
          <w:tcPr>
            <w:tcW w:w="4876" w:type="dxa"/>
            <w:tcBorders>
              <w:top w:val="nil"/>
              <w:left w:val="nil"/>
              <w:bottom w:val="nil"/>
              <w:right w:val="nil"/>
            </w:tcBorders>
          </w:tcPr>
          <w:p w14:paraId="128EFA7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22B82DF" w14:textId="77777777" w:rsidR="006667D7" w:rsidRPr="0063394A" w:rsidRDefault="006667D7" w:rsidP="0037002C">
            <w:pPr>
              <w:pStyle w:val="AmColumnHeading"/>
            </w:pPr>
            <w:r w:rsidRPr="0063394A">
              <w:t>Poprawka</w:t>
            </w:r>
          </w:p>
        </w:tc>
      </w:tr>
      <w:tr w:rsidR="006667D7" w:rsidRPr="0063394A" w14:paraId="711B1D3F" w14:textId="77777777" w:rsidTr="0037002C">
        <w:trPr>
          <w:jc w:val="center"/>
        </w:trPr>
        <w:tc>
          <w:tcPr>
            <w:tcW w:w="4876" w:type="dxa"/>
            <w:tcBorders>
              <w:top w:val="nil"/>
              <w:left w:val="nil"/>
              <w:bottom w:val="nil"/>
              <w:right w:val="nil"/>
            </w:tcBorders>
          </w:tcPr>
          <w:p w14:paraId="354F1B62" w14:textId="77777777" w:rsidR="006667D7" w:rsidRPr="0063394A" w:rsidRDefault="006667D7" w:rsidP="0037002C">
            <w:pPr>
              <w:pStyle w:val="Normal6a"/>
            </w:pPr>
            <w:r w:rsidRPr="0063394A">
              <w:rPr>
                <w:b/>
                <w:i/>
              </w:rPr>
              <w:t>(10)</w:t>
            </w:r>
            <w:r w:rsidRPr="0063394A">
              <w:tab/>
            </w:r>
            <w:r w:rsidRPr="0063394A">
              <w:rPr>
                <w:b/>
                <w:i/>
              </w:rPr>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rPr>
                <w:b/>
                <w:i/>
              </w:rPr>
              <w:t>powrotową</w:t>
            </w:r>
            <w:proofErr w:type="spellEnd"/>
            <w:r w:rsidRPr="0063394A">
              <w:rPr>
                <w:b/>
                <w:i/>
              </w:rPr>
              <w:t xml:space="preserve">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 Unijne wsparcie udzielane na podstawie </w:t>
            </w:r>
            <w:r w:rsidRPr="0063394A">
              <w:rPr>
                <w:b/>
                <w:i/>
              </w:rPr>
              <w:lastRenderedPageBreak/>
              <w:t>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36DA55D2" w14:textId="77777777" w:rsidR="006667D7" w:rsidRPr="0063394A" w:rsidRDefault="006667D7" w:rsidP="0037002C">
            <w:pPr>
              <w:pStyle w:val="Normal6a"/>
            </w:pPr>
            <w:r w:rsidRPr="0063394A">
              <w:rPr>
                <w:b/>
                <w:i/>
              </w:rPr>
              <w:lastRenderedPageBreak/>
              <w:t>skreśla się</w:t>
            </w:r>
          </w:p>
        </w:tc>
      </w:tr>
    </w:tbl>
    <w:p w14:paraId="383DF06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B3D46DC"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38D447C7" w14:textId="77777777" w:rsidR="006667D7" w:rsidRPr="0063394A" w:rsidRDefault="006667D7" w:rsidP="006667D7">
      <w:pPr>
        <w:pStyle w:val="AmJustText"/>
      </w:pPr>
      <w:r w:rsidRPr="0063394A">
        <w:t xml:space="preserve">Wewnętrzna polityka migracyjna UE będzie finansowana na podstawie rozporządzenia w sprawie azylu, migracji i integracji. Zewnętrzna polityka migracyjna UE będzie finansowana w ramach programu „Globalny wymiar Europy”. Instrument na rzecz </w:t>
      </w:r>
      <w:proofErr w:type="spellStart"/>
      <w:r w:rsidRPr="0063394A">
        <w:t>Schengen</w:t>
      </w:r>
      <w:proofErr w:type="spellEnd"/>
      <w:r w:rsidRPr="0063394A">
        <w:t>, Zarządzania Granicami i Wiz nie będzie finansował polityki migracyjnej – ani wewnętrznej, ani zewnętrznej. Ten motyw jest zbędny.</w:t>
      </w:r>
    </w:p>
    <w:p w14:paraId="42D27FAD" w14:textId="77777777" w:rsidR="006667D7" w:rsidRPr="0063394A" w:rsidRDefault="006667D7" w:rsidP="006667D7">
      <w:r w:rsidRPr="0063394A">
        <w:rPr>
          <w:rStyle w:val="HideTWBExt"/>
        </w:rPr>
        <w:t>&lt;/AmendB&gt;</w:t>
      </w:r>
    </w:p>
    <w:p w14:paraId="1D9034A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60</w:t>
      </w:r>
      <w:r w:rsidRPr="0063394A">
        <w:rPr>
          <w:rStyle w:val="HideTWBExt"/>
          <w:b w:val="0"/>
        </w:rPr>
        <w:t>&lt;/NumAmB&gt;</w:t>
      </w:r>
    </w:p>
    <w:p w14:paraId="40410C5D"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1A8424E1" w14:textId="77777777" w:rsidR="006667D7" w:rsidRPr="0063394A" w:rsidRDefault="006667D7" w:rsidP="006667D7">
      <w:pPr>
        <w:pStyle w:val="NormalBold"/>
      </w:pPr>
      <w:r w:rsidRPr="0063394A">
        <w:rPr>
          <w:rStyle w:val="HideTWBExt"/>
          <w:b w:val="0"/>
        </w:rPr>
        <w:t>&lt;/RepeatBlock-By&gt;</w:t>
      </w:r>
    </w:p>
    <w:p w14:paraId="5A877E1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AFD1498" w14:textId="77777777" w:rsidR="006667D7" w:rsidRPr="0063394A" w:rsidRDefault="006667D7" w:rsidP="006667D7">
      <w:pPr>
        <w:pStyle w:val="NormalBold"/>
      </w:pPr>
      <w:r w:rsidRPr="0063394A">
        <w:rPr>
          <w:rStyle w:val="HideTWBExt"/>
          <w:b w:val="0"/>
        </w:rPr>
        <w:t>&lt;Article&gt;</w:t>
      </w:r>
      <w:r w:rsidRPr="0063394A">
        <w:t>Motyw 10</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311FCA2" w14:textId="77777777" w:rsidTr="0037002C">
        <w:trPr>
          <w:trHeight w:hRule="exact" w:val="240"/>
          <w:jc w:val="center"/>
        </w:trPr>
        <w:tc>
          <w:tcPr>
            <w:tcW w:w="9752" w:type="dxa"/>
            <w:gridSpan w:val="2"/>
            <w:tcBorders>
              <w:top w:val="nil"/>
              <w:left w:val="nil"/>
              <w:bottom w:val="nil"/>
              <w:right w:val="nil"/>
            </w:tcBorders>
          </w:tcPr>
          <w:p w14:paraId="7A0BD5B2" w14:textId="77777777" w:rsidR="006667D7" w:rsidRPr="0063394A" w:rsidRDefault="006667D7" w:rsidP="0037002C"/>
        </w:tc>
      </w:tr>
      <w:tr w:rsidR="006667D7" w:rsidRPr="0063394A" w14:paraId="3E0D4C31" w14:textId="77777777" w:rsidTr="0037002C">
        <w:trPr>
          <w:trHeight w:val="240"/>
          <w:jc w:val="center"/>
        </w:trPr>
        <w:tc>
          <w:tcPr>
            <w:tcW w:w="4876" w:type="dxa"/>
            <w:tcBorders>
              <w:top w:val="nil"/>
              <w:left w:val="nil"/>
              <w:bottom w:val="nil"/>
              <w:right w:val="nil"/>
            </w:tcBorders>
          </w:tcPr>
          <w:p w14:paraId="5415AD2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EA01332" w14:textId="77777777" w:rsidR="006667D7" w:rsidRPr="0063394A" w:rsidRDefault="006667D7" w:rsidP="0037002C">
            <w:pPr>
              <w:pStyle w:val="AmColumnHeading"/>
            </w:pPr>
            <w:r w:rsidRPr="0063394A">
              <w:t>Poprawka</w:t>
            </w:r>
          </w:p>
        </w:tc>
      </w:tr>
      <w:tr w:rsidR="006667D7" w:rsidRPr="0063394A" w14:paraId="23F2624F" w14:textId="77777777" w:rsidTr="0037002C">
        <w:trPr>
          <w:jc w:val="center"/>
        </w:trPr>
        <w:tc>
          <w:tcPr>
            <w:tcW w:w="4876" w:type="dxa"/>
            <w:tcBorders>
              <w:top w:val="nil"/>
              <w:left w:val="nil"/>
              <w:bottom w:val="nil"/>
              <w:right w:val="nil"/>
            </w:tcBorders>
          </w:tcPr>
          <w:p w14:paraId="1F30C447" w14:textId="77777777" w:rsidR="006667D7" w:rsidRPr="0063394A" w:rsidRDefault="006667D7" w:rsidP="0037002C">
            <w:pPr>
              <w:pStyle w:val="Normal6a"/>
            </w:pPr>
            <w:r w:rsidRPr="0063394A">
              <w:rPr>
                <w:b/>
                <w:i/>
              </w:rPr>
              <w:t>(10)</w:t>
            </w:r>
            <w:r w:rsidRPr="0063394A">
              <w:tab/>
            </w:r>
            <w:r w:rsidRPr="0063394A">
              <w:rPr>
                <w:b/>
                <w:i/>
              </w:rPr>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rPr>
                <w:b/>
                <w:i/>
              </w:rPr>
              <w:t>powrotową</w:t>
            </w:r>
            <w:proofErr w:type="spellEnd"/>
            <w:r w:rsidRPr="0063394A">
              <w:rPr>
                <w:b/>
                <w:i/>
              </w:rPr>
              <w:t xml:space="preserve">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 Unijne wsparcie udzielane na podstawie niniejszego rozporządzenia może również obejmować wsparcie odpowiednich zasobów delegatur UE w należycie uzasadnionych przypadkach oraz być koordynowane przez państwa </w:t>
            </w:r>
            <w:r w:rsidRPr="0063394A">
              <w:rPr>
                <w:b/>
                <w:i/>
              </w:rPr>
              <w:lastRenderedPageBreak/>
              <w:t>członkowskie i Komisję na etapach programowania i wdrażania.</w:t>
            </w:r>
          </w:p>
        </w:tc>
        <w:tc>
          <w:tcPr>
            <w:tcW w:w="4876" w:type="dxa"/>
            <w:tcBorders>
              <w:top w:val="nil"/>
              <w:left w:val="nil"/>
              <w:bottom w:val="nil"/>
              <w:right w:val="nil"/>
            </w:tcBorders>
          </w:tcPr>
          <w:p w14:paraId="2CE68E6B" w14:textId="77777777" w:rsidR="006667D7" w:rsidRPr="0063394A" w:rsidRDefault="006667D7" w:rsidP="0037002C">
            <w:pPr>
              <w:pStyle w:val="Normal6a"/>
            </w:pPr>
            <w:r w:rsidRPr="0063394A">
              <w:rPr>
                <w:b/>
                <w:i/>
              </w:rPr>
              <w:lastRenderedPageBreak/>
              <w:t>skreśla się</w:t>
            </w:r>
          </w:p>
        </w:tc>
      </w:tr>
    </w:tbl>
    <w:p w14:paraId="24B23676"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3E00476" w14:textId="77777777" w:rsidR="006667D7" w:rsidRPr="0063394A" w:rsidRDefault="006667D7" w:rsidP="006667D7">
      <w:r w:rsidRPr="0063394A">
        <w:rPr>
          <w:rStyle w:val="HideTWBExt"/>
        </w:rPr>
        <w:t>&lt;/AmendB&gt;</w:t>
      </w:r>
    </w:p>
    <w:p w14:paraId="4B98867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61</w:t>
      </w:r>
      <w:r w:rsidRPr="0063394A">
        <w:rPr>
          <w:rStyle w:val="HideTWBExt"/>
          <w:b w:val="0"/>
        </w:rPr>
        <w:t>&lt;/NumAmB&gt;</w:t>
      </w:r>
    </w:p>
    <w:p w14:paraId="356BCB4A"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0362AEFA" w14:textId="77777777" w:rsidR="006667D7" w:rsidRPr="0063394A" w:rsidRDefault="006667D7" w:rsidP="006667D7">
      <w:pPr>
        <w:pStyle w:val="NormalBold"/>
      </w:pPr>
      <w:r w:rsidRPr="0063394A">
        <w:rPr>
          <w:rStyle w:val="HideTWBExt"/>
          <w:b w:val="0"/>
        </w:rPr>
        <w:t>&lt;/RepeatBlock-By&gt;</w:t>
      </w:r>
    </w:p>
    <w:p w14:paraId="7BDF5F2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352F739" w14:textId="77777777" w:rsidR="006667D7" w:rsidRPr="0063394A" w:rsidRDefault="006667D7" w:rsidP="006667D7">
      <w:pPr>
        <w:pStyle w:val="NormalBold"/>
      </w:pPr>
      <w:r w:rsidRPr="0063394A">
        <w:rPr>
          <w:rStyle w:val="HideTWBExt"/>
          <w:b w:val="0"/>
        </w:rPr>
        <w:t>&lt;Article&gt;</w:t>
      </w:r>
      <w:r w:rsidRPr="0063394A">
        <w:t>Motyw 10</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1F3A9EB" w14:textId="77777777" w:rsidTr="0037002C">
        <w:trPr>
          <w:trHeight w:hRule="exact" w:val="240"/>
          <w:jc w:val="center"/>
        </w:trPr>
        <w:tc>
          <w:tcPr>
            <w:tcW w:w="9752" w:type="dxa"/>
            <w:gridSpan w:val="2"/>
            <w:tcBorders>
              <w:top w:val="nil"/>
              <w:left w:val="nil"/>
              <w:bottom w:val="nil"/>
              <w:right w:val="nil"/>
            </w:tcBorders>
          </w:tcPr>
          <w:p w14:paraId="60E31042" w14:textId="77777777" w:rsidR="006667D7" w:rsidRPr="0063394A" w:rsidRDefault="006667D7" w:rsidP="0037002C"/>
        </w:tc>
      </w:tr>
      <w:tr w:rsidR="006667D7" w:rsidRPr="0063394A" w14:paraId="2AC6DBCD" w14:textId="77777777" w:rsidTr="0037002C">
        <w:trPr>
          <w:trHeight w:val="240"/>
          <w:jc w:val="center"/>
        </w:trPr>
        <w:tc>
          <w:tcPr>
            <w:tcW w:w="4876" w:type="dxa"/>
            <w:tcBorders>
              <w:top w:val="nil"/>
              <w:left w:val="nil"/>
              <w:bottom w:val="nil"/>
              <w:right w:val="nil"/>
            </w:tcBorders>
          </w:tcPr>
          <w:p w14:paraId="7BCA4C19"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AD64FFA" w14:textId="77777777" w:rsidR="006667D7" w:rsidRPr="0063394A" w:rsidRDefault="006667D7" w:rsidP="0037002C">
            <w:pPr>
              <w:pStyle w:val="AmColumnHeading"/>
            </w:pPr>
            <w:r w:rsidRPr="0063394A">
              <w:t>Poprawka</w:t>
            </w:r>
          </w:p>
        </w:tc>
      </w:tr>
      <w:tr w:rsidR="006667D7" w:rsidRPr="0063394A" w14:paraId="3CA0AA08" w14:textId="77777777" w:rsidTr="0037002C">
        <w:trPr>
          <w:jc w:val="center"/>
        </w:trPr>
        <w:tc>
          <w:tcPr>
            <w:tcW w:w="4876" w:type="dxa"/>
            <w:tcBorders>
              <w:top w:val="nil"/>
              <w:left w:val="nil"/>
              <w:bottom w:val="nil"/>
              <w:right w:val="nil"/>
            </w:tcBorders>
          </w:tcPr>
          <w:p w14:paraId="29EB00DF" w14:textId="77777777" w:rsidR="006667D7" w:rsidRPr="0063394A" w:rsidRDefault="006667D7" w:rsidP="0037002C">
            <w:pPr>
              <w:pStyle w:val="Normal6a"/>
            </w:pPr>
            <w:r w:rsidRPr="0063394A">
              <w:t>(10)</w:t>
            </w:r>
            <w:r w:rsidRPr="0063394A">
              <w:tab/>
              <w:t xml:space="preserve">Unijne wsparcie powinno przyczyniać się do zapewnienia zgodności, spójności, synergii i komplementarności między polityką </w:t>
            </w:r>
            <w:r w:rsidRPr="0063394A">
              <w:rPr>
                <w:b/>
                <w:i/>
              </w:rPr>
              <w:t>wewnętrzną i zewnętrzną</w:t>
            </w:r>
            <w:r w:rsidRPr="0063394A">
              <w:t xml:space="preserve"> Unii.</w:t>
            </w:r>
            <w:r w:rsidRPr="0063394A">
              <w:rPr>
                <w:b/>
                <w:i/>
              </w:rPr>
              <w:t xml:space="preserve"> Potrzebna jest większa spójność między polityką migracyjną, azylową, </w:t>
            </w:r>
            <w:proofErr w:type="spellStart"/>
            <w:r w:rsidRPr="0063394A">
              <w:rPr>
                <w:b/>
                <w:i/>
              </w:rPr>
              <w:t>powrotową</w:t>
            </w:r>
            <w:proofErr w:type="spellEnd"/>
            <w:r w:rsidRPr="0063394A">
              <w:rPr>
                <w:b/>
                <w:i/>
              </w:rPr>
              <w:t xml:space="preserve">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w:t>
            </w:r>
            <w:r w:rsidRPr="0063394A">
              <w:t xml:space="preserve"> Unijne wsparcie udzielane na podstawie niniejszego rozporządzenia </w:t>
            </w:r>
            <w:r w:rsidRPr="0063394A">
              <w:rPr>
                <w:b/>
                <w:i/>
              </w:rPr>
              <w:t>może również obejmować wsparcie odpowiednich zasobów delegatur</w:t>
            </w:r>
            <w:r w:rsidRPr="0063394A">
              <w:t xml:space="preserve"> UE </w:t>
            </w:r>
            <w:r w:rsidRPr="0063394A">
              <w:rPr>
                <w:b/>
                <w:i/>
              </w:rPr>
              <w:t>w należycie uzasadnionych przypadkach oraz być koordynowane przez państwa członkowskie i Komisję na etapach programowania i wdrażania</w:t>
            </w:r>
            <w:r w:rsidRPr="0063394A">
              <w:t>.</w:t>
            </w:r>
          </w:p>
        </w:tc>
        <w:tc>
          <w:tcPr>
            <w:tcW w:w="4876" w:type="dxa"/>
            <w:tcBorders>
              <w:top w:val="nil"/>
              <w:left w:val="nil"/>
              <w:bottom w:val="nil"/>
              <w:right w:val="nil"/>
            </w:tcBorders>
          </w:tcPr>
          <w:p w14:paraId="378D23BC" w14:textId="77777777" w:rsidR="006667D7" w:rsidRPr="0063394A" w:rsidRDefault="006667D7" w:rsidP="0037002C">
            <w:pPr>
              <w:pStyle w:val="Normal6a"/>
            </w:pPr>
            <w:r w:rsidRPr="0063394A">
              <w:t>(10)</w:t>
            </w:r>
            <w:r w:rsidRPr="0063394A">
              <w:tab/>
              <w:t>Unijne wsparcie powinno przyczyniać się do zapewnienia zgodności, spójności, synergii i komplementarności między polityką Unii</w:t>
            </w:r>
            <w:r w:rsidRPr="0063394A">
              <w:rPr>
                <w:b/>
                <w:i/>
              </w:rPr>
              <w:t>, przy jednoczesnym unikaniu pokrywania się i powielania wsparcia udzielanego za pośrednictwem innych funduszy unijnych</w:t>
            </w:r>
            <w:r w:rsidRPr="0063394A">
              <w:t xml:space="preserve">. Unijne wsparcie udzielane na podstawie niniejszego rozporządzenia </w:t>
            </w:r>
            <w:r w:rsidRPr="0063394A">
              <w:rPr>
                <w:b/>
                <w:i/>
              </w:rPr>
              <w:t>powinno przyczyniać się do realizacji środków wdrażających pakt</w:t>
            </w:r>
            <w:r w:rsidRPr="0063394A">
              <w:t xml:space="preserve"> UE </w:t>
            </w:r>
            <w:r w:rsidRPr="0063394A">
              <w:rPr>
                <w:b/>
                <w:i/>
              </w:rPr>
              <w:t>o migracji i azylu w ramach skoordynowanego podejścia z rozporządzeniem (UE) […] ustanawiającym unijne wsparcie na rzecz azylu, migracji i integracji, bez rozmywania odrębnych celów politycznych poszczególnych instrumentów i przy utrzymaniu wyraźnie odrębnych pul środków finansowych</w:t>
            </w:r>
            <w:r w:rsidRPr="0063394A">
              <w:t xml:space="preserve">. </w:t>
            </w:r>
            <w:r w:rsidRPr="0063394A">
              <w:rPr>
                <w:b/>
                <w:i/>
              </w:rPr>
              <w:t>Środki mające na celu propagowanie zabezpieczeń w zakresie ochrony na granicach zewnętrznych, w tym dostęp do pomocy prawnej i informacji, dostęp do pomocy humanitarnej i medycznej, takiej jak: żywność, woda, odzież, schronienie i opieka medyczna, wsparcie dla osób znajdujących się w trudnej sytuacji, integracja systemów ochrony dzieci, skuteczny dostęp do procedur ochrony międzynarodowej, również powinny kwalifikować się do wsparcia na podstawie niniejszego rozporządzenia.</w:t>
            </w:r>
          </w:p>
        </w:tc>
      </w:tr>
    </w:tbl>
    <w:p w14:paraId="7AA7BA5D"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FA56A3D" w14:textId="77777777" w:rsidR="006667D7" w:rsidRPr="0063394A" w:rsidRDefault="006667D7" w:rsidP="006667D7">
      <w:r w:rsidRPr="0063394A">
        <w:rPr>
          <w:rStyle w:val="HideTWBExt"/>
        </w:rPr>
        <w:t>&lt;/AmendB&gt;</w:t>
      </w:r>
    </w:p>
    <w:p w14:paraId="2E2B989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62</w:t>
      </w:r>
      <w:r w:rsidRPr="0063394A">
        <w:rPr>
          <w:rStyle w:val="HideTWBExt"/>
          <w:b w:val="0"/>
        </w:rPr>
        <w:t>&lt;/NumAmB&gt;</w:t>
      </w:r>
    </w:p>
    <w:p w14:paraId="598AB888"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39D61468" w14:textId="77777777" w:rsidR="006667D7" w:rsidRPr="0063394A" w:rsidRDefault="006667D7" w:rsidP="006667D7">
      <w:pPr>
        <w:pStyle w:val="NormalBold"/>
      </w:pPr>
      <w:r w:rsidRPr="0063394A">
        <w:rPr>
          <w:rStyle w:val="HideTWBExt"/>
          <w:b w:val="0"/>
        </w:rPr>
        <w:t>&lt;/RepeatBlock-By&gt;</w:t>
      </w:r>
    </w:p>
    <w:p w14:paraId="64D9B79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F650595" w14:textId="77777777" w:rsidR="006667D7" w:rsidRPr="0063394A" w:rsidRDefault="006667D7" w:rsidP="006667D7">
      <w:pPr>
        <w:pStyle w:val="NormalBold"/>
      </w:pPr>
      <w:r w:rsidRPr="0063394A">
        <w:rPr>
          <w:rStyle w:val="HideTWBExt"/>
          <w:b w:val="0"/>
        </w:rPr>
        <w:t>&lt;Article&gt;</w:t>
      </w:r>
      <w:r w:rsidRPr="0063394A">
        <w:t>Motyw 10</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19B9075" w14:textId="77777777" w:rsidTr="0037002C">
        <w:trPr>
          <w:trHeight w:hRule="exact" w:val="240"/>
          <w:jc w:val="center"/>
        </w:trPr>
        <w:tc>
          <w:tcPr>
            <w:tcW w:w="9752" w:type="dxa"/>
            <w:gridSpan w:val="2"/>
            <w:tcBorders>
              <w:top w:val="nil"/>
              <w:left w:val="nil"/>
              <w:bottom w:val="nil"/>
              <w:right w:val="nil"/>
            </w:tcBorders>
          </w:tcPr>
          <w:p w14:paraId="3193E3EC" w14:textId="77777777" w:rsidR="006667D7" w:rsidRPr="0063394A" w:rsidRDefault="006667D7" w:rsidP="0037002C"/>
        </w:tc>
      </w:tr>
      <w:tr w:rsidR="006667D7" w:rsidRPr="0063394A" w14:paraId="67ED8AF5" w14:textId="77777777" w:rsidTr="0037002C">
        <w:trPr>
          <w:trHeight w:val="240"/>
          <w:jc w:val="center"/>
        </w:trPr>
        <w:tc>
          <w:tcPr>
            <w:tcW w:w="4876" w:type="dxa"/>
            <w:tcBorders>
              <w:top w:val="nil"/>
              <w:left w:val="nil"/>
              <w:bottom w:val="nil"/>
              <w:right w:val="nil"/>
            </w:tcBorders>
          </w:tcPr>
          <w:p w14:paraId="1801831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D0DDD40" w14:textId="77777777" w:rsidR="006667D7" w:rsidRPr="0063394A" w:rsidRDefault="006667D7" w:rsidP="0037002C">
            <w:pPr>
              <w:pStyle w:val="AmColumnHeading"/>
            </w:pPr>
            <w:r w:rsidRPr="0063394A">
              <w:t>Poprawka</w:t>
            </w:r>
          </w:p>
        </w:tc>
      </w:tr>
      <w:tr w:rsidR="006667D7" w:rsidRPr="0063394A" w14:paraId="71A7C682" w14:textId="77777777" w:rsidTr="0037002C">
        <w:trPr>
          <w:jc w:val="center"/>
        </w:trPr>
        <w:tc>
          <w:tcPr>
            <w:tcW w:w="4876" w:type="dxa"/>
            <w:tcBorders>
              <w:top w:val="nil"/>
              <w:left w:val="nil"/>
              <w:bottom w:val="nil"/>
              <w:right w:val="nil"/>
            </w:tcBorders>
          </w:tcPr>
          <w:p w14:paraId="1EF8C760" w14:textId="77777777" w:rsidR="006667D7" w:rsidRPr="0063394A" w:rsidRDefault="006667D7" w:rsidP="0037002C">
            <w:pPr>
              <w:pStyle w:val="Normal6a"/>
            </w:pPr>
            <w:r w:rsidRPr="0063394A">
              <w:t>(10)</w:t>
            </w:r>
            <w:r w:rsidRPr="0063394A">
              <w:tab/>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t>powrotową</w:t>
            </w:r>
            <w:proofErr w:type="spellEnd"/>
            <w:r w:rsidRPr="0063394A">
              <w:t xml:space="preserve">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 Unijne wsparcie udzielane na podstawie niniejszego rozporządzenia może </w:t>
            </w:r>
            <w:r w:rsidRPr="0063394A">
              <w:rPr>
                <w:b/>
                <w:i/>
              </w:rPr>
              <w:t>również</w:t>
            </w:r>
            <w:r w:rsidRPr="0063394A">
              <w:t xml:space="preserve">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490576B4" w14:textId="77777777" w:rsidR="006667D7" w:rsidRPr="0063394A" w:rsidRDefault="006667D7" w:rsidP="0037002C">
            <w:pPr>
              <w:pStyle w:val="Normal6a"/>
            </w:pPr>
            <w:r w:rsidRPr="0063394A">
              <w:t>(10)</w:t>
            </w:r>
            <w:r w:rsidRPr="0063394A">
              <w:tab/>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t>powrotową</w:t>
            </w:r>
            <w:proofErr w:type="spellEnd"/>
            <w:r w:rsidRPr="0063394A">
              <w:t xml:space="preserve"> i zewnętrzną oraz ważne jest zapewnienie, aby pomoc zewnętrzna Unii i unijne wsparcie udzielane na podstawie niniejszego rozporządzenia przyczyniały się do skoordynowanego, całościowego</w:t>
            </w:r>
            <w:r w:rsidRPr="0063394A">
              <w:rPr>
                <w:b/>
                <w:i/>
              </w:rPr>
              <w:t>, skutecznego</w:t>
            </w:r>
            <w:r w:rsidRPr="0063394A">
              <w:t xml:space="preserve"> i ustrukturyzowanego podejścia do migracji, maksymalizując synergie i zwiększając efekt dźwigni</w:t>
            </w:r>
            <w:r w:rsidRPr="0063394A">
              <w:rPr>
                <w:b/>
                <w:i/>
              </w:rPr>
              <w:t>, a jednocześnie unikając zbędnej złożoności</w:t>
            </w:r>
            <w:r w:rsidRPr="0063394A">
              <w:t xml:space="preserve">. Unijne wsparcie udzielane na podstawie niniejszego rozporządzenia </w:t>
            </w:r>
            <w:r w:rsidRPr="0063394A">
              <w:rPr>
                <w:b/>
                <w:i/>
              </w:rPr>
              <w:t>powinno koncentrować się przede wszystkim na działaniach w Unii oraz powinno zapewniać komplementarność wsparcia i unikanie powielania zewnętrznych instrumentów Unii, w szczególności instrumentów ustanowionych na podstawie rozporządzenia ustanawiającego „Globalny wymiar Europy”. Wsparcie to</w:t>
            </w:r>
            <w:r w:rsidRPr="0063394A">
              <w:t xml:space="preserve"> może obejmować wsparcie odpowiednich zasobów delegatur UE w należycie uzasadnionych przypadkach oraz być koordynowane przez państwa członkowskie i Komisję na etapach programowania i wdrażania.</w:t>
            </w:r>
          </w:p>
        </w:tc>
      </w:tr>
    </w:tbl>
    <w:p w14:paraId="4C77516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879BC4D" w14:textId="77777777" w:rsidR="006667D7" w:rsidRPr="0063394A" w:rsidRDefault="006667D7" w:rsidP="006667D7">
      <w:r w:rsidRPr="0063394A">
        <w:rPr>
          <w:rStyle w:val="HideTWBExt"/>
        </w:rPr>
        <w:t>&lt;/AmendB&gt;</w:t>
      </w:r>
    </w:p>
    <w:p w14:paraId="551684DE" w14:textId="77777777" w:rsidR="006667D7" w:rsidRPr="0063394A" w:rsidRDefault="006667D7" w:rsidP="006667D7">
      <w:pPr>
        <w:pStyle w:val="AmNumberTabs"/>
      </w:pPr>
      <w:r w:rsidRPr="0063394A">
        <w:rPr>
          <w:rStyle w:val="HideTWBExt"/>
          <w:b w:val="0"/>
        </w:rPr>
        <w:lastRenderedPageBreak/>
        <w:t>&lt;AmendB&gt;</w:t>
      </w:r>
      <w:r w:rsidRPr="0063394A">
        <w:t>Poprawka</w:t>
      </w:r>
      <w:r w:rsidRPr="0063394A">
        <w:tab/>
      </w:r>
      <w:r w:rsidRPr="0063394A">
        <w:tab/>
      </w:r>
      <w:r w:rsidRPr="0063394A">
        <w:rPr>
          <w:rStyle w:val="HideTWBExt"/>
          <w:b w:val="0"/>
        </w:rPr>
        <w:t>&lt;NumAmB&gt;</w:t>
      </w:r>
      <w:r w:rsidRPr="0063394A">
        <w:t>63</w:t>
      </w:r>
      <w:r w:rsidRPr="0063394A">
        <w:rPr>
          <w:rStyle w:val="HideTWBExt"/>
          <w:b w:val="0"/>
        </w:rPr>
        <w:t>&lt;/NumAmB&gt;</w:t>
      </w:r>
    </w:p>
    <w:p w14:paraId="5BF42658"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406FD4D0" w14:textId="77777777" w:rsidR="006667D7" w:rsidRPr="0063394A" w:rsidRDefault="006667D7" w:rsidP="006667D7">
      <w:pPr>
        <w:pStyle w:val="NormalBold"/>
      </w:pPr>
      <w:r w:rsidRPr="0063394A">
        <w:rPr>
          <w:rStyle w:val="HideTWBExt"/>
          <w:b w:val="0"/>
        </w:rPr>
        <w:t>&lt;/RepeatBlock-By&gt;</w:t>
      </w:r>
    </w:p>
    <w:p w14:paraId="1D43F70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36945C6" w14:textId="77777777" w:rsidR="006667D7" w:rsidRPr="0063394A" w:rsidRDefault="006667D7" w:rsidP="006667D7">
      <w:pPr>
        <w:pStyle w:val="NormalBold"/>
      </w:pPr>
      <w:r w:rsidRPr="0063394A">
        <w:rPr>
          <w:rStyle w:val="HideTWBExt"/>
          <w:b w:val="0"/>
        </w:rPr>
        <w:t>&lt;Article&gt;</w:t>
      </w:r>
      <w:r w:rsidRPr="0063394A">
        <w:t>Motyw 10</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BB620EE" w14:textId="77777777" w:rsidTr="0037002C">
        <w:trPr>
          <w:trHeight w:hRule="exact" w:val="240"/>
          <w:jc w:val="center"/>
        </w:trPr>
        <w:tc>
          <w:tcPr>
            <w:tcW w:w="9752" w:type="dxa"/>
            <w:gridSpan w:val="2"/>
            <w:tcBorders>
              <w:top w:val="nil"/>
              <w:left w:val="nil"/>
              <w:bottom w:val="nil"/>
              <w:right w:val="nil"/>
            </w:tcBorders>
          </w:tcPr>
          <w:p w14:paraId="08A6A289" w14:textId="77777777" w:rsidR="006667D7" w:rsidRPr="0063394A" w:rsidRDefault="006667D7" w:rsidP="0037002C"/>
        </w:tc>
      </w:tr>
      <w:tr w:rsidR="006667D7" w:rsidRPr="0063394A" w14:paraId="7AC87D33" w14:textId="77777777" w:rsidTr="0037002C">
        <w:trPr>
          <w:trHeight w:val="240"/>
          <w:jc w:val="center"/>
        </w:trPr>
        <w:tc>
          <w:tcPr>
            <w:tcW w:w="4876" w:type="dxa"/>
            <w:tcBorders>
              <w:top w:val="nil"/>
              <w:left w:val="nil"/>
              <w:bottom w:val="nil"/>
              <w:right w:val="nil"/>
            </w:tcBorders>
          </w:tcPr>
          <w:p w14:paraId="151A4F6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D64456F" w14:textId="77777777" w:rsidR="006667D7" w:rsidRPr="0063394A" w:rsidRDefault="006667D7" w:rsidP="0037002C">
            <w:pPr>
              <w:pStyle w:val="AmColumnHeading"/>
            </w:pPr>
            <w:r w:rsidRPr="0063394A">
              <w:t>Poprawka</w:t>
            </w:r>
          </w:p>
        </w:tc>
      </w:tr>
      <w:tr w:rsidR="006667D7" w:rsidRPr="0063394A" w14:paraId="7D82F22C" w14:textId="77777777" w:rsidTr="0037002C">
        <w:trPr>
          <w:jc w:val="center"/>
        </w:trPr>
        <w:tc>
          <w:tcPr>
            <w:tcW w:w="4876" w:type="dxa"/>
            <w:tcBorders>
              <w:top w:val="nil"/>
              <w:left w:val="nil"/>
              <w:bottom w:val="nil"/>
              <w:right w:val="nil"/>
            </w:tcBorders>
          </w:tcPr>
          <w:p w14:paraId="78781179" w14:textId="77777777" w:rsidR="006667D7" w:rsidRPr="0063394A" w:rsidRDefault="006667D7" w:rsidP="0037002C">
            <w:pPr>
              <w:pStyle w:val="Normal6a"/>
            </w:pPr>
            <w:r w:rsidRPr="0063394A">
              <w:t>(10)</w:t>
            </w:r>
            <w:r w:rsidRPr="0063394A">
              <w:tab/>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t>powrotową</w:t>
            </w:r>
            <w:proofErr w:type="spellEnd"/>
            <w:r w:rsidRPr="0063394A">
              <w:t xml:space="preserve"> i zewnętrzną oraz ważne jest zapewnienie, aby pomoc zewnętrzna Unii i unijne wsparcie udzielane na podstawie niniejszego rozporządzenia przyczyniały się do skoordynowanego, </w:t>
            </w:r>
            <w:r w:rsidRPr="0063394A">
              <w:rPr>
                <w:b/>
                <w:bCs/>
                <w:i/>
                <w:iCs/>
              </w:rPr>
              <w:t>całościowego</w:t>
            </w:r>
            <w:r w:rsidRPr="0063394A">
              <w:t xml:space="preserve"> i </w:t>
            </w:r>
            <w:r w:rsidRPr="0063394A">
              <w:rPr>
                <w:b/>
                <w:bCs/>
                <w:i/>
                <w:iCs/>
              </w:rPr>
              <w:t>ustrukturyzowanego</w:t>
            </w:r>
            <w:r w:rsidRPr="0063394A">
              <w:t xml:space="preserve"> podejścia do migracji, maksymalizując synergie i zwiększając efekt dźwigni.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31434A37" w14:textId="77777777" w:rsidR="006667D7" w:rsidRPr="0063394A" w:rsidRDefault="006667D7" w:rsidP="0037002C">
            <w:pPr>
              <w:pStyle w:val="Normal6a"/>
            </w:pPr>
            <w:r w:rsidRPr="0063394A">
              <w:t>(10)</w:t>
            </w:r>
            <w:r w:rsidRPr="0063394A">
              <w:tab/>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t>powrotową</w:t>
            </w:r>
            <w:proofErr w:type="spellEnd"/>
            <w:r w:rsidRPr="0063394A">
              <w:t xml:space="preserve"> i zewnętrzną oraz ważne jest zapewnienie, aby pomoc zewnętrzna Unii i unijne wsparcie udzielane na podstawie niniejszego rozporządzenia przyczyniały się do skoordynowanego, </w:t>
            </w:r>
            <w:r w:rsidRPr="0063394A">
              <w:rPr>
                <w:b/>
                <w:bCs/>
                <w:i/>
                <w:iCs/>
              </w:rPr>
              <w:t xml:space="preserve">skutecznego </w:t>
            </w:r>
            <w:r w:rsidRPr="0063394A">
              <w:t>i</w:t>
            </w:r>
            <w:r w:rsidRPr="0063394A">
              <w:rPr>
                <w:b/>
                <w:bCs/>
                <w:i/>
                <w:iCs/>
              </w:rPr>
              <w:t xml:space="preserve"> zorientowanego na wyniki</w:t>
            </w:r>
            <w:r w:rsidRPr="0063394A">
              <w:t xml:space="preserve"> podejścia do migracji, maksymalizując synergie i zwiększając efekt dźwigni</w:t>
            </w:r>
            <w:r w:rsidRPr="0063394A">
              <w:rPr>
                <w:b/>
                <w:bCs/>
                <w:i/>
                <w:iCs/>
              </w:rPr>
              <w:t xml:space="preserve">, zwłaszcza w obszarach zapobiegania nielegalnej migracji, ochrony granic zewnętrznych, zwalczania przemytu migrantów, polityki </w:t>
            </w:r>
            <w:proofErr w:type="spellStart"/>
            <w:r w:rsidRPr="0063394A">
              <w:rPr>
                <w:b/>
                <w:bCs/>
                <w:i/>
                <w:iCs/>
              </w:rPr>
              <w:t>powrotowej</w:t>
            </w:r>
            <w:proofErr w:type="spellEnd"/>
            <w:r w:rsidRPr="0063394A">
              <w:rPr>
                <w:b/>
                <w:bCs/>
                <w:i/>
                <w:iCs/>
              </w:rPr>
              <w:t xml:space="preserve"> oraz współpracy z państwami trzecimi w zakresie readmisji</w:t>
            </w:r>
            <w:r w:rsidRPr="0063394A">
              <w:t>.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r>
    </w:tbl>
    <w:p w14:paraId="23918C27"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21BA8BE9"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0C963806" w14:textId="77777777" w:rsidR="006667D7" w:rsidRPr="0063394A" w:rsidRDefault="006667D7" w:rsidP="006667D7">
      <w:pPr>
        <w:pStyle w:val="AmJustText"/>
      </w:pPr>
      <w:r w:rsidRPr="0063394A">
        <w:t xml:space="preserve">Termin „całościowe podejście do migracji” ma szeroki zakres i może być interpretowany na różne sposoby. W proponowanej poprawce doprecyzowano, że wsparcie udzielane na mocy niniejszego rozporządzenia powinno koncentrować się przede wszystkim na celach bezpośrednio związanych z ochroną strefy </w:t>
      </w:r>
      <w:proofErr w:type="spellStart"/>
      <w:r w:rsidRPr="0063394A">
        <w:t>Schengen</w:t>
      </w:r>
      <w:proofErr w:type="spellEnd"/>
      <w:r w:rsidRPr="0063394A">
        <w:t xml:space="preserve">, w szczególności na ochronie granic zewnętrznych, zwalczaniu nielegalnej migracji oraz skutecznej polityce </w:t>
      </w:r>
      <w:proofErr w:type="spellStart"/>
      <w:r w:rsidRPr="0063394A">
        <w:t>powrotowej</w:t>
      </w:r>
      <w:proofErr w:type="spellEnd"/>
      <w:r w:rsidRPr="0063394A">
        <w:t>. Poprawka ta wzmacnia również ukierunkowanie finansowania na wymierne wyniki i praktyczną współpracę z państwami trzecimi.</w:t>
      </w:r>
    </w:p>
    <w:p w14:paraId="79EFF181" w14:textId="77777777" w:rsidR="006667D7" w:rsidRPr="0063394A" w:rsidRDefault="006667D7" w:rsidP="006667D7">
      <w:r w:rsidRPr="0063394A">
        <w:rPr>
          <w:rStyle w:val="HideTWBExt"/>
        </w:rPr>
        <w:lastRenderedPageBreak/>
        <w:t>&lt;/AmendB&gt;</w:t>
      </w:r>
    </w:p>
    <w:p w14:paraId="6C3F049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64</w:t>
      </w:r>
      <w:r w:rsidRPr="0063394A">
        <w:rPr>
          <w:rStyle w:val="HideTWBExt"/>
          <w:b w:val="0"/>
        </w:rPr>
        <w:t>&lt;/NumAmB&gt;</w:t>
      </w:r>
    </w:p>
    <w:p w14:paraId="48A0AC90" w14:textId="77777777" w:rsidR="006667D7" w:rsidRPr="0063394A" w:rsidRDefault="006667D7" w:rsidP="006667D7">
      <w:pPr>
        <w:pStyle w:val="NormalBold"/>
      </w:pPr>
      <w:r w:rsidRPr="0063394A">
        <w:rPr>
          <w:rStyle w:val="HideTWBExt"/>
          <w:b w:val="0"/>
        </w:rPr>
        <w:t>&lt;RepeatBlock-By&gt;&lt;Members&gt;</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5708ECB3" w14:textId="77777777" w:rsidR="006667D7" w:rsidRPr="0063394A" w:rsidRDefault="006667D7" w:rsidP="006667D7">
      <w:pPr>
        <w:pStyle w:val="NormalBold"/>
      </w:pPr>
      <w:r w:rsidRPr="0063394A">
        <w:rPr>
          <w:rStyle w:val="HideTWBExt"/>
          <w:b w:val="0"/>
        </w:rPr>
        <w:t>&lt;/RepeatBlock-By&gt;</w:t>
      </w:r>
    </w:p>
    <w:p w14:paraId="0C6D677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C2640C7" w14:textId="77777777" w:rsidR="006667D7" w:rsidRPr="0063394A" w:rsidRDefault="006667D7" w:rsidP="006667D7">
      <w:pPr>
        <w:pStyle w:val="NormalBold"/>
      </w:pPr>
      <w:r w:rsidRPr="0063394A">
        <w:rPr>
          <w:rStyle w:val="HideTWBExt"/>
          <w:b w:val="0"/>
        </w:rPr>
        <w:t>&lt;Article&gt;</w:t>
      </w:r>
      <w:r w:rsidRPr="0063394A">
        <w:t>Motyw 10</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68DC416" w14:textId="77777777" w:rsidTr="0037002C">
        <w:trPr>
          <w:trHeight w:hRule="exact" w:val="240"/>
          <w:jc w:val="center"/>
        </w:trPr>
        <w:tc>
          <w:tcPr>
            <w:tcW w:w="9752" w:type="dxa"/>
            <w:gridSpan w:val="2"/>
            <w:tcBorders>
              <w:top w:val="nil"/>
              <w:left w:val="nil"/>
              <w:bottom w:val="nil"/>
              <w:right w:val="nil"/>
            </w:tcBorders>
          </w:tcPr>
          <w:p w14:paraId="428FED42" w14:textId="77777777" w:rsidR="006667D7" w:rsidRPr="0063394A" w:rsidRDefault="006667D7" w:rsidP="0037002C"/>
        </w:tc>
      </w:tr>
      <w:tr w:rsidR="006667D7" w:rsidRPr="0063394A" w14:paraId="088262FF" w14:textId="77777777" w:rsidTr="0037002C">
        <w:trPr>
          <w:trHeight w:val="240"/>
          <w:jc w:val="center"/>
        </w:trPr>
        <w:tc>
          <w:tcPr>
            <w:tcW w:w="4876" w:type="dxa"/>
            <w:tcBorders>
              <w:top w:val="nil"/>
              <w:left w:val="nil"/>
              <w:bottom w:val="nil"/>
              <w:right w:val="nil"/>
            </w:tcBorders>
          </w:tcPr>
          <w:p w14:paraId="27A841EE"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CF61B4D" w14:textId="77777777" w:rsidR="006667D7" w:rsidRPr="0063394A" w:rsidRDefault="006667D7" w:rsidP="0037002C">
            <w:pPr>
              <w:pStyle w:val="AmColumnHeading"/>
            </w:pPr>
            <w:r w:rsidRPr="0063394A">
              <w:t>Poprawka</w:t>
            </w:r>
          </w:p>
        </w:tc>
      </w:tr>
      <w:tr w:rsidR="006667D7" w:rsidRPr="0063394A" w14:paraId="7F14FFD2" w14:textId="77777777" w:rsidTr="0037002C">
        <w:trPr>
          <w:jc w:val="center"/>
        </w:trPr>
        <w:tc>
          <w:tcPr>
            <w:tcW w:w="4876" w:type="dxa"/>
            <w:tcBorders>
              <w:top w:val="nil"/>
              <w:left w:val="nil"/>
              <w:bottom w:val="nil"/>
              <w:right w:val="nil"/>
            </w:tcBorders>
          </w:tcPr>
          <w:p w14:paraId="0D1C743B" w14:textId="77777777" w:rsidR="006667D7" w:rsidRPr="0063394A" w:rsidRDefault="006667D7" w:rsidP="0037002C">
            <w:pPr>
              <w:pStyle w:val="Normal6a"/>
            </w:pPr>
            <w:r w:rsidRPr="0063394A">
              <w:t>(10)</w:t>
            </w:r>
            <w:r w:rsidRPr="0063394A">
              <w:tab/>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t>powrotową</w:t>
            </w:r>
            <w:proofErr w:type="spellEnd"/>
            <w:r w:rsidRPr="0063394A">
              <w:t xml:space="preserve">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17A3B9A0" w14:textId="77777777" w:rsidR="006667D7" w:rsidRPr="0063394A" w:rsidRDefault="006667D7" w:rsidP="0037002C">
            <w:pPr>
              <w:pStyle w:val="Normal6a"/>
            </w:pPr>
            <w:r w:rsidRPr="0063394A">
              <w:t>(10)</w:t>
            </w:r>
            <w:r w:rsidRPr="0063394A">
              <w:tab/>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t>powrotową</w:t>
            </w:r>
            <w:proofErr w:type="spellEnd"/>
            <w:r w:rsidRPr="0063394A">
              <w:t xml:space="preserve">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 </w:t>
            </w:r>
            <w:r w:rsidRPr="0063394A">
              <w:rPr>
                <w:b/>
                <w:i/>
              </w:rPr>
              <w:t>zgodnie z Kartą praw podstawowych i zobowiązaniami wynikającymi z prawa międzynarodowego</w:t>
            </w:r>
            <w:r w:rsidRPr="0063394A">
              <w:t xml:space="preserve">. Unijne wsparcie udzielane na podstawie niniejszego rozporządzenia może również obejmować wsparcie odpowiednich zasobów delegatur UE w należycie uzasadnionych przypadkach oraz być koordynowane przez państwa członkowskie i Komisję na etapach programowania i wdrażania. </w:t>
            </w:r>
            <w:r w:rsidRPr="0063394A">
              <w:rPr>
                <w:b/>
                <w:i/>
              </w:rPr>
              <w:t>Parlament Europejski powinien być o tym odpowiednio informowany. </w:t>
            </w:r>
          </w:p>
        </w:tc>
      </w:tr>
    </w:tbl>
    <w:p w14:paraId="63A70D2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AB17B26" w14:textId="77777777" w:rsidR="006667D7" w:rsidRPr="0063394A" w:rsidRDefault="006667D7" w:rsidP="006667D7">
      <w:r w:rsidRPr="0063394A">
        <w:rPr>
          <w:rStyle w:val="HideTWBExt"/>
        </w:rPr>
        <w:t>&lt;/AmendB&gt;</w:t>
      </w:r>
    </w:p>
    <w:p w14:paraId="32025C1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65</w:t>
      </w:r>
      <w:r w:rsidRPr="0063394A">
        <w:rPr>
          <w:rStyle w:val="HideTWBExt"/>
          <w:b w:val="0"/>
        </w:rPr>
        <w:t>&lt;/NumAmB&gt;</w:t>
      </w:r>
    </w:p>
    <w:p w14:paraId="1F9463EF"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1ACA7F6C" w14:textId="77777777" w:rsidR="006667D7" w:rsidRPr="0063394A" w:rsidRDefault="006667D7" w:rsidP="006667D7">
      <w:pPr>
        <w:pStyle w:val="NormalBold"/>
      </w:pPr>
      <w:r w:rsidRPr="0063394A">
        <w:rPr>
          <w:rStyle w:val="HideTWBExt"/>
          <w:b w:val="0"/>
        </w:rPr>
        <w:t>&lt;/RepeatBlock-By&gt;</w:t>
      </w:r>
    </w:p>
    <w:p w14:paraId="6587238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C6AF552" w14:textId="77777777" w:rsidR="006667D7" w:rsidRPr="0063394A" w:rsidRDefault="006667D7" w:rsidP="006667D7">
      <w:pPr>
        <w:pStyle w:val="NormalBold"/>
      </w:pPr>
      <w:r w:rsidRPr="0063394A">
        <w:rPr>
          <w:rStyle w:val="HideTWBExt"/>
          <w:b w:val="0"/>
        </w:rPr>
        <w:t>&lt;Article&gt;</w:t>
      </w:r>
      <w:r w:rsidRPr="0063394A">
        <w:t>Motyw 10</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BED38DC" w14:textId="77777777" w:rsidTr="0037002C">
        <w:trPr>
          <w:trHeight w:hRule="exact" w:val="240"/>
          <w:jc w:val="center"/>
        </w:trPr>
        <w:tc>
          <w:tcPr>
            <w:tcW w:w="9752" w:type="dxa"/>
            <w:gridSpan w:val="2"/>
            <w:tcBorders>
              <w:top w:val="nil"/>
              <w:left w:val="nil"/>
              <w:bottom w:val="nil"/>
              <w:right w:val="nil"/>
            </w:tcBorders>
          </w:tcPr>
          <w:p w14:paraId="7E520741" w14:textId="77777777" w:rsidR="006667D7" w:rsidRPr="0063394A" w:rsidRDefault="006667D7" w:rsidP="0037002C"/>
        </w:tc>
      </w:tr>
      <w:tr w:rsidR="006667D7" w:rsidRPr="0063394A" w14:paraId="01040847" w14:textId="77777777" w:rsidTr="0037002C">
        <w:trPr>
          <w:trHeight w:val="240"/>
          <w:jc w:val="center"/>
        </w:trPr>
        <w:tc>
          <w:tcPr>
            <w:tcW w:w="4876" w:type="dxa"/>
            <w:tcBorders>
              <w:top w:val="nil"/>
              <w:left w:val="nil"/>
              <w:bottom w:val="nil"/>
              <w:right w:val="nil"/>
            </w:tcBorders>
          </w:tcPr>
          <w:p w14:paraId="46AB074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A43AB01" w14:textId="77777777" w:rsidR="006667D7" w:rsidRPr="0063394A" w:rsidRDefault="006667D7" w:rsidP="0037002C">
            <w:pPr>
              <w:pStyle w:val="AmColumnHeading"/>
            </w:pPr>
            <w:r w:rsidRPr="0063394A">
              <w:t>Poprawka</w:t>
            </w:r>
          </w:p>
        </w:tc>
      </w:tr>
      <w:tr w:rsidR="006667D7" w:rsidRPr="0063394A" w14:paraId="4A46A512" w14:textId="77777777" w:rsidTr="0037002C">
        <w:trPr>
          <w:jc w:val="center"/>
        </w:trPr>
        <w:tc>
          <w:tcPr>
            <w:tcW w:w="4876" w:type="dxa"/>
            <w:tcBorders>
              <w:top w:val="nil"/>
              <w:left w:val="nil"/>
              <w:bottom w:val="nil"/>
              <w:right w:val="nil"/>
            </w:tcBorders>
          </w:tcPr>
          <w:p w14:paraId="12BE4724" w14:textId="77777777" w:rsidR="006667D7" w:rsidRPr="0063394A" w:rsidRDefault="006667D7" w:rsidP="0037002C">
            <w:pPr>
              <w:pStyle w:val="Normal6a"/>
            </w:pPr>
            <w:r w:rsidRPr="0063394A">
              <w:lastRenderedPageBreak/>
              <w:t>(10)</w:t>
            </w:r>
            <w:r w:rsidRPr="0063394A">
              <w:tab/>
              <w:t xml:space="preserve">Unijne wsparcie powinno przyczyniać się do zapewnienia zgodności, spójności, synergii i komplementarności między polityką wewnętrzną i zewnętrzną Unii. Potrzebna jest większa spójność między polityką migracyjną, azylową, </w:t>
            </w:r>
            <w:proofErr w:type="spellStart"/>
            <w:r w:rsidRPr="0063394A">
              <w:t>powrotową</w:t>
            </w:r>
            <w:proofErr w:type="spellEnd"/>
            <w:r w:rsidRPr="0063394A">
              <w:t xml:space="preserve"> i zewnętrzną oraz ważne jest zapewnienie, aby pomoc zewnętrzna Unii i unijne wsparcie udzielane na podstawie niniejszego rozporządzenia przyczyniały się do skoordynowanego, całościowego i ustrukturyzowanego podejścia do migracji, maksymalizując synergie i zwiększając efekt dźwigni.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c>
          <w:tcPr>
            <w:tcW w:w="4876" w:type="dxa"/>
            <w:tcBorders>
              <w:top w:val="nil"/>
              <w:left w:val="nil"/>
              <w:bottom w:val="nil"/>
              <w:right w:val="nil"/>
            </w:tcBorders>
          </w:tcPr>
          <w:p w14:paraId="28BBDE29" w14:textId="77777777" w:rsidR="006667D7" w:rsidRPr="0063394A" w:rsidRDefault="006667D7" w:rsidP="0037002C">
            <w:pPr>
              <w:pStyle w:val="Normal6a"/>
            </w:pPr>
            <w:r w:rsidRPr="0063394A">
              <w:t>(10)</w:t>
            </w:r>
            <w:r w:rsidRPr="0063394A">
              <w:tab/>
              <w:t>Unijne wsparcie powinno przyczyniać się do zapewnienia zgodności</w:t>
            </w:r>
            <w:r w:rsidRPr="0063394A">
              <w:rPr>
                <w:b/>
                <w:bCs/>
                <w:i/>
                <w:iCs/>
              </w:rPr>
              <w:t>, skuteczności</w:t>
            </w:r>
            <w:r w:rsidRPr="0063394A">
              <w:t xml:space="preserve">, spójności, synergii i komplementarności między polityką wewnętrzną i zewnętrzną Unii. Potrzebna jest większa spójność między polityką migracyjną, azylową, </w:t>
            </w:r>
            <w:proofErr w:type="spellStart"/>
            <w:r w:rsidRPr="0063394A">
              <w:t>powrotową</w:t>
            </w:r>
            <w:proofErr w:type="spellEnd"/>
            <w:r w:rsidRPr="0063394A">
              <w:t xml:space="preserve"> i zewnętrzną oraz ważne jest zapewnienie, aby pomoc zewnętrzna Unii i unijne wsparcie udzielane na podstawie niniejszego rozporządzenia przyczyniały się do skoordynowanego, całościowego</w:t>
            </w:r>
            <w:r w:rsidRPr="0063394A">
              <w:rPr>
                <w:b/>
                <w:bCs/>
                <w:i/>
                <w:iCs/>
              </w:rPr>
              <w:t>, skutecznego</w:t>
            </w:r>
            <w:r w:rsidRPr="0063394A">
              <w:t xml:space="preserve"> i ustrukturyzowanego podejścia do migracji, maksymalizując synergie i zwiększając efekt dźwigni. Unijne wsparcie udzielane na podstawie niniejszego rozporządzenia może również obejmować wsparcie odpowiednich zasobów delegatur UE w należycie uzasadnionych przypadkach oraz być koordynowane przez państwa członkowskie i Komisję na etapach programowania i wdrażania.</w:t>
            </w:r>
          </w:p>
        </w:tc>
      </w:tr>
    </w:tbl>
    <w:p w14:paraId="13378164"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536B8D07" w14:textId="77777777" w:rsidR="006667D7" w:rsidRPr="0063394A" w:rsidRDefault="006667D7" w:rsidP="006667D7">
      <w:r w:rsidRPr="0063394A">
        <w:rPr>
          <w:rStyle w:val="HideTWBExt"/>
        </w:rPr>
        <w:t>&lt;/AmendB&gt;</w:t>
      </w:r>
    </w:p>
    <w:p w14:paraId="66CAC6E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66</w:t>
      </w:r>
      <w:r w:rsidRPr="0063394A">
        <w:rPr>
          <w:rStyle w:val="HideTWBExt"/>
          <w:b w:val="0"/>
        </w:rPr>
        <w:t>&lt;/NumAmB&gt;</w:t>
      </w:r>
    </w:p>
    <w:p w14:paraId="0C3E7779"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537A1CB8" w14:textId="77777777" w:rsidR="006667D7" w:rsidRPr="0063394A" w:rsidRDefault="006667D7" w:rsidP="006667D7">
      <w:pPr>
        <w:pStyle w:val="NormalBold"/>
      </w:pPr>
      <w:r w:rsidRPr="0063394A">
        <w:rPr>
          <w:rStyle w:val="HideTWBExt"/>
          <w:b w:val="0"/>
        </w:rPr>
        <w:t>&lt;/RepeatBlock-By&gt;</w:t>
      </w:r>
    </w:p>
    <w:p w14:paraId="0EACAEC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1BA3D19" w14:textId="77777777" w:rsidR="006667D7" w:rsidRPr="0063394A" w:rsidRDefault="006667D7" w:rsidP="006667D7">
      <w:pPr>
        <w:pStyle w:val="NormalBold"/>
      </w:pPr>
      <w:r w:rsidRPr="0063394A">
        <w:rPr>
          <w:rStyle w:val="HideTWBExt"/>
          <w:b w:val="0"/>
        </w:rPr>
        <w:t>&lt;Article&gt;</w:t>
      </w:r>
      <w:r w:rsidRPr="0063394A">
        <w:t>Motyw 10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0025AD5" w14:textId="77777777" w:rsidTr="0037002C">
        <w:trPr>
          <w:trHeight w:hRule="exact" w:val="240"/>
          <w:jc w:val="center"/>
        </w:trPr>
        <w:tc>
          <w:tcPr>
            <w:tcW w:w="9752" w:type="dxa"/>
            <w:gridSpan w:val="2"/>
            <w:tcBorders>
              <w:top w:val="nil"/>
              <w:left w:val="nil"/>
              <w:bottom w:val="nil"/>
              <w:right w:val="nil"/>
            </w:tcBorders>
          </w:tcPr>
          <w:p w14:paraId="30C6A706" w14:textId="77777777" w:rsidR="006667D7" w:rsidRPr="0063394A" w:rsidRDefault="006667D7" w:rsidP="0037002C"/>
        </w:tc>
      </w:tr>
      <w:tr w:rsidR="006667D7" w:rsidRPr="0063394A" w14:paraId="72908EE6" w14:textId="77777777" w:rsidTr="0037002C">
        <w:trPr>
          <w:trHeight w:val="240"/>
          <w:jc w:val="center"/>
        </w:trPr>
        <w:tc>
          <w:tcPr>
            <w:tcW w:w="4876" w:type="dxa"/>
            <w:tcBorders>
              <w:top w:val="nil"/>
              <w:left w:val="nil"/>
              <w:bottom w:val="nil"/>
              <w:right w:val="nil"/>
            </w:tcBorders>
          </w:tcPr>
          <w:p w14:paraId="05638C6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70EEC6A" w14:textId="77777777" w:rsidR="006667D7" w:rsidRPr="0063394A" w:rsidRDefault="006667D7" w:rsidP="0037002C">
            <w:pPr>
              <w:pStyle w:val="AmColumnHeading"/>
            </w:pPr>
            <w:r w:rsidRPr="0063394A">
              <w:t>Poprawka</w:t>
            </w:r>
          </w:p>
        </w:tc>
      </w:tr>
      <w:tr w:rsidR="006667D7" w:rsidRPr="0063394A" w14:paraId="2F1D4A3E" w14:textId="77777777" w:rsidTr="0037002C">
        <w:trPr>
          <w:jc w:val="center"/>
        </w:trPr>
        <w:tc>
          <w:tcPr>
            <w:tcW w:w="4876" w:type="dxa"/>
            <w:tcBorders>
              <w:top w:val="nil"/>
              <w:left w:val="nil"/>
              <w:bottom w:val="nil"/>
              <w:right w:val="nil"/>
            </w:tcBorders>
          </w:tcPr>
          <w:p w14:paraId="2EC6F914" w14:textId="77777777" w:rsidR="006667D7" w:rsidRPr="0063394A" w:rsidRDefault="006667D7" w:rsidP="0037002C">
            <w:pPr>
              <w:pStyle w:val="Normal6a"/>
            </w:pPr>
          </w:p>
        </w:tc>
        <w:tc>
          <w:tcPr>
            <w:tcW w:w="4876" w:type="dxa"/>
            <w:tcBorders>
              <w:top w:val="nil"/>
              <w:left w:val="nil"/>
              <w:bottom w:val="nil"/>
              <w:right w:val="nil"/>
            </w:tcBorders>
          </w:tcPr>
          <w:p w14:paraId="224E40EB" w14:textId="77777777" w:rsidR="006667D7" w:rsidRPr="0063394A" w:rsidRDefault="006667D7" w:rsidP="0037002C">
            <w:pPr>
              <w:pStyle w:val="Normal6a"/>
            </w:pPr>
            <w:r w:rsidRPr="0063394A">
              <w:rPr>
                <w:b/>
                <w:i/>
              </w:rPr>
              <w:t>(10a)</w:t>
            </w:r>
            <w:r w:rsidRPr="0063394A">
              <w:tab/>
            </w:r>
            <w:r w:rsidRPr="0063394A">
              <w:rPr>
                <w:b/>
                <w:i/>
              </w:rPr>
              <w:t xml:space="preserve">Ze względu na wewnętrzny charakter unijnego wsparcia udzielanego na podstawie niniejszego rozporządzenia oraz biorąc pod uwagę fakt, że niniejsze rozporządzenie jest głównym instrumentem finansowania polityki w zakresie </w:t>
            </w:r>
            <w:proofErr w:type="spellStart"/>
            <w:r w:rsidRPr="0063394A">
              <w:rPr>
                <w:b/>
                <w:i/>
              </w:rPr>
              <w:t>Schengen</w:t>
            </w:r>
            <w:proofErr w:type="spellEnd"/>
            <w:r w:rsidRPr="0063394A">
              <w:rPr>
                <w:b/>
                <w:i/>
              </w:rPr>
              <w:t xml:space="preserve">, granic zewnętrznych i wiz na szczeblu Unii, unijne wsparcie powinno być udzielane przede wszystkim na działania służące polityce wewnętrznej Unii w zakresie </w:t>
            </w:r>
            <w:proofErr w:type="spellStart"/>
            <w:r w:rsidRPr="0063394A">
              <w:rPr>
                <w:b/>
                <w:i/>
              </w:rPr>
              <w:t>Schengen</w:t>
            </w:r>
            <w:proofErr w:type="spellEnd"/>
            <w:r w:rsidRPr="0063394A">
              <w:rPr>
                <w:b/>
                <w:i/>
              </w:rPr>
              <w:t xml:space="preserve">, granic i wiz </w:t>
            </w:r>
            <w:r w:rsidRPr="0063394A">
              <w:rPr>
                <w:b/>
                <w:i/>
              </w:rPr>
              <w:lastRenderedPageBreak/>
              <w:t xml:space="preserve">zgodnie z jej celami. Powinno to pociągać za sobą ograniczenie poziomu wsparcia udzielanego w państwach trzecich i w odniesieniu do państw trzecich, w </w:t>
            </w:r>
            <w:proofErr w:type="gramStart"/>
            <w:r w:rsidRPr="0063394A">
              <w:rPr>
                <w:b/>
                <w:i/>
              </w:rPr>
              <w:t>przypadku</w:t>
            </w:r>
            <w:proofErr w:type="gramEnd"/>
            <w:r w:rsidRPr="0063394A">
              <w:rPr>
                <w:b/>
                <w:i/>
              </w:rPr>
              <w:t xml:space="preserve"> którego stosowniejszym aktem jest rozporządzenie (UE) xx/20x ustanawiające „Globalny wymiar Europy”.</w:t>
            </w:r>
          </w:p>
        </w:tc>
      </w:tr>
    </w:tbl>
    <w:p w14:paraId="11B60252"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E83B672"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6DFADECC" w14:textId="77777777" w:rsidR="006667D7" w:rsidRPr="0063394A" w:rsidRDefault="006667D7" w:rsidP="006667D7">
      <w:pPr>
        <w:pStyle w:val="AmJustText"/>
      </w:pPr>
      <w:r w:rsidRPr="0063394A">
        <w:t xml:space="preserve">Instrument </w:t>
      </w:r>
      <w:proofErr w:type="gramStart"/>
      <w:r w:rsidRPr="0063394A">
        <w:t>ten,</w:t>
      </w:r>
      <w:proofErr w:type="gramEnd"/>
      <w:r w:rsidRPr="0063394A">
        <w:t xml:space="preserve"> jako instrument finansowania polityki wewnętrznej, nie powinien kolidować z polityką zewnętrzną ani podwójnie finansować działań w państwach trzecich.</w:t>
      </w:r>
    </w:p>
    <w:p w14:paraId="4C421877" w14:textId="77777777" w:rsidR="006667D7" w:rsidRPr="0063394A" w:rsidRDefault="006667D7" w:rsidP="006667D7">
      <w:r w:rsidRPr="0063394A">
        <w:rPr>
          <w:rStyle w:val="HideTWBExt"/>
        </w:rPr>
        <w:t>&lt;/AmendB&gt;</w:t>
      </w:r>
    </w:p>
    <w:p w14:paraId="3C9F7E0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67</w:t>
      </w:r>
      <w:r w:rsidRPr="0063394A">
        <w:rPr>
          <w:rStyle w:val="HideTWBExt"/>
          <w:b w:val="0"/>
        </w:rPr>
        <w:t>&lt;/NumAmB&gt;</w:t>
      </w:r>
    </w:p>
    <w:p w14:paraId="4DB37FAE"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7A361092" w14:textId="77777777" w:rsidR="006667D7" w:rsidRPr="0063394A" w:rsidRDefault="006667D7" w:rsidP="006667D7">
      <w:pPr>
        <w:pStyle w:val="NormalBold"/>
      </w:pPr>
      <w:r w:rsidRPr="0063394A">
        <w:rPr>
          <w:rStyle w:val="HideTWBExt"/>
          <w:b w:val="0"/>
        </w:rPr>
        <w:t>&lt;/RepeatBlock-By&gt;</w:t>
      </w:r>
    </w:p>
    <w:p w14:paraId="0726B37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2C0A563" w14:textId="77777777" w:rsidR="006667D7" w:rsidRPr="0063394A" w:rsidRDefault="006667D7" w:rsidP="006667D7">
      <w:pPr>
        <w:pStyle w:val="NormalBold"/>
      </w:pPr>
      <w:r w:rsidRPr="0063394A">
        <w:rPr>
          <w:rStyle w:val="HideTWBExt"/>
          <w:b w:val="0"/>
        </w:rPr>
        <w:t>&lt;Article&gt;</w:t>
      </w:r>
      <w:r w:rsidRPr="0063394A">
        <w:t>Motyw 10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3B8F1CA" w14:textId="77777777" w:rsidTr="0037002C">
        <w:trPr>
          <w:trHeight w:hRule="exact" w:val="240"/>
          <w:jc w:val="center"/>
        </w:trPr>
        <w:tc>
          <w:tcPr>
            <w:tcW w:w="9752" w:type="dxa"/>
            <w:gridSpan w:val="2"/>
            <w:tcBorders>
              <w:top w:val="nil"/>
              <w:left w:val="nil"/>
              <w:bottom w:val="nil"/>
              <w:right w:val="nil"/>
            </w:tcBorders>
          </w:tcPr>
          <w:p w14:paraId="6395C524" w14:textId="77777777" w:rsidR="006667D7" w:rsidRPr="0063394A" w:rsidRDefault="006667D7" w:rsidP="0037002C"/>
        </w:tc>
      </w:tr>
      <w:tr w:rsidR="006667D7" w:rsidRPr="0063394A" w14:paraId="00A77ED8" w14:textId="77777777" w:rsidTr="0037002C">
        <w:trPr>
          <w:trHeight w:val="240"/>
          <w:jc w:val="center"/>
        </w:trPr>
        <w:tc>
          <w:tcPr>
            <w:tcW w:w="4876" w:type="dxa"/>
            <w:tcBorders>
              <w:top w:val="nil"/>
              <w:left w:val="nil"/>
              <w:bottom w:val="nil"/>
              <w:right w:val="nil"/>
            </w:tcBorders>
          </w:tcPr>
          <w:p w14:paraId="6920819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F1841F8" w14:textId="77777777" w:rsidR="006667D7" w:rsidRPr="0063394A" w:rsidRDefault="006667D7" w:rsidP="0037002C">
            <w:pPr>
              <w:pStyle w:val="AmColumnHeading"/>
            </w:pPr>
            <w:r w:rsidRPr="0063394A">
              <w:t>Poprawka</w:t>
            </w:r>
          </w:p>
        </w:tc>
      </w:tr>
      <w:tr w:rsidR="006667D7" w:rsidRPr="0063394A" w14:paraId="4B889783" w14:textId="77777777" w:rsidTr="0037002C">
        <w:trPr>
          <w:jc w:val="center"/>
        </w:trPr>
        <w:tc>
          <w:tcPr>
            <w:tcW w:w="4876" w:type="dxa"/>
            <w:tcBorders>
              <w:top w:val="nil"/>
              <w:left w:val="nil"/>
              <w:bottom w:val="nil"/>
              <w:right w:val="nil"/>
            </w:tcBorders>
          </w:tcPr>
          <w:p w14:paraId="34B9DD57" w14:textId="77777777" w:rsidR="006667D7" w:rsidRPr="0063394A" w:rsidRDefault="006667D7" w:rsidP="0037002C">
            <w:pPr>
              <w:pStyle w:val="Normal6a"/>
            </w:pPr>
          </w:p>
        </w:tc>
        <w:tc>
          <w:tcPr>
            <w:tcW w:w="4876" w:type="dxa"/>
            <w:tcBorders>
              <w:top w:val="nil"/>
              <w:left w:val="nil"/>
              <w:bottom w:val="nil"/>
              <w:right w:val="nil"/>
            </w:tcBorders>
          </w:tcPr>
          <w:p w14:paraId="596D2746" w14:textId="77777777" w:rsidR="006667D7" w:rsidRPr="0063394A" w:rsidRDefault="006667D7" w:rsidP="0037002C">
            <w:pPr>
              <w:pStyle w:val="Normal6a"/>
            </w:pPr>
            <w:r w:rsidRPr="0063394A">
              <w:rPr>
                <w:b/>
                <w:i/>
              </w:rPr>
              <w:t>(10a)</w:t>
            </w:r>
            <w:r w:rsidRPr="0063394A">
              <w:tab/>
            </w:r>
            <w:r w:rsidRPr="0063394A">
              <w:rPr>
                <w:b/>
                <w:i/>
              </w:rPr>
              <w:t xml:space="preserve">Komplementarność unijnego wsparcia dla strefy </w:t>
            </w:r>
            <w:proofErr w:type="spellStart"/>
            <w:r w:rsidRPr="0063394A">
              <w:rPr>
                <w:b/>
                <w:i/>
              </w:rPr>
              <w:t>Schengen</w:t>
            </w:r>
            <w:proofErr w:type="spellEnd"/>
            <w:r w:rsidRPr="0063394A">
              <w:rPr>
                <w:b/>
                <w:i/>
              </w:rPr>
              <w:t>, europejskiego zintegrowanego zarządzania granicami i wspólnej polityki wizowej oraz innych instrumentów unijnych nie powinna mieć miejsca kosztem identyfikowalności wydatków lub prerogatyw władzy budżetowej.</w:t>
            </w:r>
          </w:p>
        </w:tc>
      </w:tr>
    </w:tbl>
    <w:p w14:paraId="52294E1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5A679FE" w14:textId="77777777" w:rsidR="006667D7" w:rsidRPr="0063394A" w:rsidRDefault="006667D7" w:rsidP="006667D7">
      <w:r w:rsidRPr="0063394A">
        <w:rPr>
          <w:rStyle w:val="HideTWBExt"/>
        </w:rPr>
        <w:t>&lt;/AmendB&gt;</w:t>
      </w:r>
    </w:p>
    <w:p w14:paraId="386AC44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68</w:t>
      </w:r>
      <w:r w:rsidRPr="0063394A">
        <w:rPr>
          <w:rStyle w:val="HideTWBExt"/>
          <w:b w:val="0"/>
        </w:rPr>
        <w:t>&lt;/NumAmB&gt;</w:t>
      </w:r>
    </w:p>
    <w:p w14:paraId="72F85DEF"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3D3895FB" w14:textId="77777777" w:rsidR="006667D7" w:rsidRPr="0063394A" w:rsidRDefault="006667D7" w:rsidP="006667D7">
      <w:pPr>
        <w:pStyle w:val="NormalBold"/>
      </w:pPr>
      <w:r w:rsidRPr="0063394A">
        <w:rPr>
          <w:rStyle w:val="HideTWBExt"/>
          <w:b w:val="0"/>
        </w:rPr>
        <w:t>&lt;/RepeatBlock-By&gt;</w:t>
      </w:r>
    </w:p>
    <w:p w14:paraId="3EDE974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C5E3124" w14:textId="77777777" w:rsidR="006667D7" w:rsidRPr="0063394A" w:rsidRDefault="006667D7" w:rsidP="006667D7">
      <w:pPr>
        <w:pStyle w:val="NormalBold"/>
      </w:pPr>
      <w:r w:rsidRPr="0063394A">
        <w:rPr>
          <w:rStyle w:val="HideTWBExt"/>
          <w:b w:val="0"/>
        </w:rPr>
        <w:t>&lt;Article&gt;</w:t>
      </w:r>
      <w:r w:rsidRPr="0063394A">
        <w:t>Motyw 11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B41C1C3" w14:textId="77777777" w:rsidTr="0037002C">
        <w:trPr>
          <w:trHeight w:hRule="exact" w:val="240"/>
          <w:jc w:val="center"/>
        </w:trPr>
        <w:tc>
          <w:tcPr>
            <w:tcW w:w="9752" w:type="dxa"/>
            <w:gridSpan w:val="2"/>
            <w:tcBorders>
              <w:top w:val="nil"/>
              <w:left w:val="nil"/>
              <w:bottom w:val="nil"/>
              <w:right w:val="nil"/>
            </w:tcBorders>
          </w:tcPr>
          <w:p w14:paraId="449034AE" w14:textId="77777777" w:rsidR="006667D7" w:rsidRPr="0063394A" w:rsidRDefault="006667D7" w:rsidP="0037002C"/>
        </w:tc>
      </w:tr>
      <w:tr w:rsidR="006667D7" w:rsidRPr="0063394A" w14:paraId="22B54F3C" w14:textId="77777777" w:rsidTr="0037002C">
        <w:trPr>
          <w:trHeight w:val="240"/>
          <w:jc w:val="center"/>
        </w:trPr>
        <w:tc>
          <w:tcPr>
            <w:tcW w:w="4876" w:type="dxa"/>
            <w:tcBorders>
              <w:top w:val="nil"/>
              <w:left w:val="nil"/>
              <w:bottom w:val="nil"/>
              <w:right w:val="nil"/>
            </w:tcBorders>
          </w:tcPr>
          <w:p w14:paraId="54B34BC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D6EE788" w14:textId="77777777" w:rsidR="006667D7" w:rsidRPr="0063394A" w:rsidRDefault="006667D7" w:rsidP="0037002C">
            <w:pPr>
              <w:pStyle w:val="AmColumnHeading"/>
            </w:pPr>
            <w:r w:rsidRPr="0063394A">
              <w:t>Poprawka</w:t>
            </w:r>
          </w:p>
        </w:tc>
      </w:tr>
      <w:tr w:rsidR="006667D7" w:rsidRPr="0063394A" w14:paraId="6C216586" w14:textId="77777777" w:rsidTr="0037002C">
        <w:trPr>
          <w:jc w:val="center"/>
        </w:trPr>
        <w:tc>
          <w:tcPr>
            <w:tcW w:w="4876" w:type="dxa"/>
            <w:tcBorders>
              <w:top w:val="nil"/>
              <w:left w:val="nil"/>
              <w:bottom w:val="nil"/>
              <w:right w:val="nil"/>
            </w:tcBorders>
          </w:tcPr>
          <w:p w14:paraId="20AD69F8" w14:textId="77777777" w:rsidR="006667D7" w:rsidRPr="0063394A" w:rsidRDefault="006667D7" w:rsidP="0037002C">
            <w:pPr>
              <w:pStyle w:val="Normal6a"/>
            </w:pPr>
            <w:r w:rsidRPr="0063394A">
              <w:rPr>
                <w:b/>
                <w:i/>
              </w:rPr>
              <w:lastRenderedPageBreak/>
              <w:t>(11)</w:t>
            </w:r>
            <w:r w:rsidRPr="0063394A">
              <w:tab/>
            </w:r>
            <w:r w:rsidRPr="0063394A">
              <w:rPr>
                <w:b/>
                <w:i/>
              </w:rPr>
              <w:t xml:space="preserve">Europa musi chronić swoje interesy w zakresie bezpieczeństwa wobec dostawców, którzy mogą stanowić stałe zagrożenie dla bezpieczeństwa ze względu na potencjalną ingerencję ze strony państw trzecich oraz ich praktyki w zakresie </w:t>
            </w:r>
            <w:proofErr w:type="spellStart"/>
            <w:r w:rsidRPr="0063394A">
              <w:rPr>
                <w:b/>
                <w:i/>
              </w:rPr>
              <w:t>cyberbezpieczeństwa</w:t>
            </w:r>
            <w:proofErr w:type="spellEnd"/>
            <w:r w:rsidRPr="0063394A">
              <w:rPr>
                <w:b/>
                <w:i/>
              </w:rPr>
              <w:t>. Konieczne jest zatem ograniczenie ryzyka utrzymującej się zależności od dostawców wysokiego ryzyka na rynku wewnętrznym, ponieważ mogą oni mieć potencjalnie poważny negatywny wpływ na bezpieczeństwo użytkowników, przedsiębiorstw i organów publicznych w całej UE i w odniesieniu do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37C71946" w14:textId="77777777" w:rsidR="006667D7" w:rsidRPr="0063394A" w:rsidRDefault="006667D7" w:rsidP="0037002C">
            <w:pPr>
              <w:pStyle w:val="Normal6a"/>
            </w:pPr>
            <w:r w:rsidRPr="0063394A">
              <w:rPr>
                <w:b/>
                <w:i/>
              </w:rPr>
              <w:t>skreśla się</w:t>
            </w:r>
          </w:p>
        </w:tc>
      </w:tr>
    </w:tbl>
    <w:p w14:paraId="5840B06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4BB45E4" w14:textId="77777777" w:rsidR="006667D7" w:rsidRPr="0063394A" w:rsidRDefault="006667D7" w:rsidP="006667D7">
      <w:r w:rsidRPr="0063394A">
        <w:rPr>
          <w:rStyle w:val="HideTWBExt"/>
        </w:rPr>
        <w:t>&lt;/AmendB&gt;</w:t>
      </w:r>
    </w:p>
    <w:p w14:paraId="048C305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69</w:t>
      </w:r>
      <w:r w:rsidRPr="0063394A">
        <w:rPr>
          <w:rStyle w:val="HideTWBExt"/>
          <w:b w:val="0"/>
        </w:rPr>
        <w:t>&lt;/NumAmB&gt;</w:t>
      </w:r>
    </w:p>
    <w:p w14:paraId="1128349B"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4E76E976" w14:textId="77777777" w:rsidR="006667D7" w:rsidRPr="0063394A" w:rsidRDefault="006667D7" w:rsidP="006667D7">
      <w:pPr>
        <w:pStyle w:val="NormalBold"/>
      </w:pPr>
      <w:r w:rsidRPr="0063394A">
        <w:rPr>
          <w:rStyle w:val="HideTWBExt"/>
          <w:b w:val="0"/>
        </w:rPr>
        <w:t>&lt;/RepeatBlock-By&gt;</w:t>
      </w:r>
    </w:p>
    <w:p w14:paraId="42E734D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AE25E24" w14:textId="77777777" w:rsidR="006667D7" w:rsidRPr="0063394A" w:rsidRDefault="006667D7" w:rsidP="006667D7">
      <w:pPr>
        <w:pStyle w:val="NormalBold"/>
      </w:pPr>
      <w:r w:rsidRPr="0063394A">
        <w:rPr>
          <w:rStyle w:val="HideTWBExt"/>
          <w:b w:val="0"/>
        </w:rPr>
        <w:t>&lt;Article&gt;</w:t>
      </w:r>
      <w:r w:rsidRPr="0063394A">
        <w:t>Motyw 11</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1E74B66" w14:textId="77777777" w:rsidTr="0037002C">
        <w:trPr>
          <w:trHeight w:hRule="exact" w:val="240"/>
          <w:jc w:val="center"/>
        </w:trPr>
        <w:tc>
          <w:tcPr>
            <w:tcW w:w="9752" w:type="dxa"/>
            <w:gridSpan w:val="2"/>
            <w:tcBorders>
              <w:top w:val="nil"/>
              <w:left w:val="nil"/>
              <w:bottom w:val="nil"/>
              <w:right w:val="nil"/>
            </w:tcBorders>
          </w:tcPr>
          <w:p w14:paraId="19425C9A" w14:textId="77777777" w:rsidR="006667D7" w:rsidRPr="0063394A" w:rsidRDefault="006667D7" w:rsidP="0037002C"/>
        </w:tc>
      </w:tr>
      <w:tr w:rsidR="006667D7" w:rsidRPr="0063394A" w14:paraId="3145DD99" w14:textId="77777777" w:rsidTr="0037002C">
        <w:trPr>
          <w:trHeight w:val="240"/>
          <w:jc w:val="center"/>
        </w:trPr>
        <w:tc>
          <w:tcPr>
            <w:tcW w:w="4876" w:type="dxa"/>
            <w:tcBorders>
              <w:top w:val="nil"/>
              <w:left w:val="nil"/>
              <w:bottom w:val="nil"/>
              <w:right w:val="nil"/>
            </w:tcBorders>
          </w:tcPr>
          <w:p w14:paraId="41445E8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6EB05AE" w14:textId="77777777" w:rsidR="006667D7" w:rsidRPr="0063394A" w:rsidRDefault="006667D7" w:rsidP="0037002C">
            <w:pPr>
              <w:pStyle w:val="AmColumnHeading"/>
            </w:pPr>
            <w:r w:rsidRPr="0063394A">
              <w:t>Poprawka</w:t>
            </w:r>
          </w:p>
        </w:tc>
      </w:tr>
      <w:tr w:rsidR="006667D7" w:rsidRPr="0063394A" w14:paraId="763AFF37" w14:textId="77777777" w:rsidTr="0037002C">
        <w:trPr>
          <w:jc w:val="center"/>
        </w:trPr>
        <w:tc>
          <w:tcPr>
            <w:tcW w:w="4876" w:type="dxa"/>
            <w:tcBorders>
              <w:top w:val="nil"/>
              <w:left w:val="nil"/>
              <w:bottom w:val="nil"/>
              <w:right w:val="nil"/>
            </w:tcBorders>
          </w:tcPr>
          <w:p w14:paraId="6052F3F2" w14:textId="77777777" w:rsidR="006667D7" w:rsidRPr="0063394A" w:rsidRDefault="006667D7" w:rsidP="0037002C">
            <w:pPr>
              <w:pStyle w:val="Normal6a"/>
            </w:pPr>
            <w:r w:rsidRPr="0063394A">
              <w:t>(11)</w:t>
            </w:r>
            <w:r w:rsidRPr="0063394A">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63394A">
              <w:t>cyberbezpieczeństwa</w:t>
            </w:r>
            <w:proofErr w:type="spellEnd"/>
            <w:r w:rsidRPr="0063394A">
              <w:t xml:space="preserve">. Konieczne jest zatem ograniczenie ryzyka utrzymującej się zależności od dostawców wysokiego ryzyka na rynku wewnętrznym, ponieważ mogą oni mieć potencjalnie poważny negatywny wpływ na bezpieczeństwo </w:t>
            </w:r>
            <w:r w:rsidRPr="0063394A">
              <w:lastRenderedPageBreak/>
              <w:t>użytkowników, przedsiębiorstw i organów publicznych w całej UE i w odniesieniu do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6965820C" w14:textId="77777777" w:rsidR="006667D7" w:rsidRPr="0063394A" w:rsidRDefault="006667D7" w:rsidP="0037002C">
            <w:pPr>
              <w:pStyle w:val="Normal6a"/>
            </w:pPr>
            <w:r w:rsidRPr="0063394A">
              <w:lastRenderedPageBreak/>
              <w:t>(11)</w:t>
            </w:r>
            <w:r w:rsidRPr="0063394A">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63394A">
              <w:t>cyberbezpieczeństwa</w:t>
            </w:r>
            <w:proofErr w:type="spellEnd"/>
            <w:r w:rsidRPr="0063394A">
              <w:t xml:space="preserve">. Konieczne jest zatem ograniczenie ryzyka utrzymującej się zależności od dostawców wysokiego ryzyka na rynku wewnętrznym, ponieważ mogą oni mieć potencjalnie poważny negatywny wpływ na bezpieczeństwo </w:t>
            </w:r>
            <w:r w:rsidRPr="0063394A">
              <w:lastRenderedPageBreak/>
              <w:t>użytkowników, przedsiębiorstw i organów publicznych w całej UE i w odniesieniu do infrastruktury krytycznej UE pod względem integralności danych i usług oraz dostępności usług. Wyłączenie takie powinno opierać się na proporcjonalnej ocenie ryzyka i odpowiednich środkach ograniczających ryzyko, jak określono w politykach i przepisach Unii</w:t>
            </w:r>
            <w:r w:rsidRPr="0063394A">
              <w:rPr>
                <w:b/>
                <w:bCs/>
                <w:i/>
                <w:iCs/>
              </w:rPr>
              <w:t>, ze szczególnym uwzględnieniem ochrony infrastruktury krytycznej, strategicznej autonomii technologicznej Unii oraz zmniejszenia zależności od dostawców podlegających wpływom lub kontroli państw trzecich</w:t>
            </w:r>
            <w:r w:rsidRPr="0063394A">
              <w:t>.</w:t>
            </w:r>
          </w:p>
        </w:tc>
      </w:tr>
    </w:tbl>
    <w:p w14:paraId="505DE0A8"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3C807AA7"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7EE288B" w14:textId="77777777" w:rsidR="006667D7" w:rsidRPr="0063394A" w:rsidRDefault="006667D7" w:rsidP="006667D7">
      <w:pPr>
        <w:pStyle w:val="AmJustText"/>
      </w:pPr>
      <w:r w:rsidRPr="0063394A">
        <w:t>W proponowanej poprawce zachowano dotychczasowe podejście oparte na ocenie ryzyka, podkreślając jednocześnie potrzebę wzmocnienia odporności technologicznej i strategicznej autonomii Unii. Doświadczenia ostatnich lat pokazują, że zależność od podmiotów podlegających wpływom państw trzecich może stanowić nie tylko zagrożenie cybernetyczne, ale także zagrożenie geopolityczne i zagrożenie dla bezpieczeństwa. Zmiana ta ma na celu wzmocnienie ochrony infrastruktury krytycznej oraz długoterminowego bezpieczeństwa państw członkowskich.</w:t>
      </w:r>
    </w:p>
    <w:p w14:paraId="76962819" w14:textId="77777777" w:rsidR="006667D7" w:rsidRPr="0063394A" w:rsidRDefault="006667D7" w:rsidP="006667D7">
      <w:r w:rsidRPr="0063394A">
        <w:rPr>
          <w:rStyle w:val="HideTWBExt"/>
        </w:rPr>
        <w:t>&lt;/AmendB&gt;</w:t>
      </w:r>
    </w:p>
    <w:p w14:paraId="10CF947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70</w:t>
      </w:r>
      <w:r w:rsidRPr="0063394A">
        <w:rPr>
          <w:rStyle w:val="HideTWBExt"/>
          <w:b w:val="0"/>
        </w:rPr>
        <w:t>&lt;/NumAmB&gt;</w:t>
      </w:r>
    </w:p>
    <w:p w14:paraId="067EFE09"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50E45538" w14:textId="77777777" w:rsidR="006667D7" w:rsidRPr="0063394A" w:rsidRDefault="006667D7" w:rsidP="006667D7">
      <w:pPr>
        <w:pStyle w:val="NormalBold"/>
      </w:pPr>
      <w:r w:rsidRPr="0063394A">
        <w:rPr>
          <w:rStyle w:val="HideTWBExt"/>
          <w:b w:val="0"/>
        </w:rPr>
        <w:t>&lt;/RepeatBlock-By&gt;</w:t>
      </w:r>
    </w:p>
    <w:p w14:paraId="62A616C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8C52E3C" w14:textId="77777777" w:rsidR="006667D7" w:rsidRPr="0063394A" w:rsidRDefault="006667D7" w:rsidP="006667D7">
      <w:pPr>
        <w:pStyle w:val="NormalBold"/>
      </w:pPr>
      <w:r w:rsidRPr="0063394A">
        <w:rPr>
          <w:rStyle w:val="HideTWBExt"/>
          <w:b w:val="0"/>
        </w:rPr>
        <w:t>&lt;Article&gt;</w:t>
      </w:r>
      <w:r w:rsidRPr="0063394A">
        <w:t>Motyw 11</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22278D0" w14:textId="77777777" w:rsidTr="0037002C">
        <w:trPr>
          <w:trHeight w:hRule="exact" w:val="240"/>
          <w:jc w:val="center"/>
        </w:trPr>
        <w:tc>
          <w:tcPr>
            <w:tcW w:w="9752" w:type="dxa"/>
            <w:gridSpan w:val="2"/>
            <w:tcBorders>
              <w:top w:val="nil"/>
              <w:left w:val="nil"/>
              <w:bottom w:val="nil"/>
              <w:right w:val="nil"/>
            </w:tcBorders>
          </w:tcPr>
          <w:p w14:paraId="5F8B6805" w14:textId="77777777" w:rsidR="006667D7" w:rsidRPr="0063394A" w:rsidRDefault="006667D7" w:rsidP="0037002C"/>
        </w:tc>
      </w:tr>
      <w:tr w:rsidR="006667D7" w:rsidRPr="0063394A" w14:paraId="15B9499E" w14:textId="77777777" w:rsidTr="0037002C">
        <w:trPr>
          <w:trHeight w:val="240"/>
          <w:jc w:val="center"/>
        </w:trPr>
        <w:tc>
          <w:tcPr>
            <w:tcW w:w="4876" w:type="dxa"/>
            <w:tcBorders>
              <w:top w:val="nil"/>
              <w:left w:val="nil"/>
              <w:bottom w:val="nil"/>
              <w:right w:val="nil"/>
            </w:tcBorders>
          </w:tcPr>
          <w:p w14:paraId="7F8173B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4421200" w14:textId="77777777" w:rsidR="006667D7" w:rsidRPr="0063394A" w:rsidRDefault="006667D7" w:rsidP="0037002C">
            <w:pPr>
              <w:pStyle w:val="AmColumnHeading"/>
            </w:pPr>
            <w:r w:rsidRPr="0063394A">
              <w:t>Poprawka</w:t>
            </w:r>
          </w:p>
        </w:tc>
      </w:tr>
      <w:tr w:rsidR="006667D7" w:rsidRPr="0063394A" w14:paraId="74AB7FD4" w14:textId="77777777" w:rsidTr="0037002C">
        <w:trPr>
          <w:jc w:val="center"/>
        </w:trPr>
        <w:tc>
          <w:tcPr>
            <w:tcW w:w="4876" w:type="dxa"/>
            <w:tcBorders>
              <w:top w:val="nil"/>
              <w:left w:val="nil"/>
              <w:bottom w:val="nil"/>
              <w:right w:val="nil"/>
            </w:tcBorders>
          </w:tcPr>
          <w:p w14:paraId="0049EE0C" w14:textId="77777777" w:rsidR="006667D7" w:rsidRPr="0063394A" w:rsidRDefault="006667D7" w:rsidP="0037002C">
            <w:pPr>
              <w:pStyle w:val="Normal6a"/>
            </w:pPr>
            <w:r w:rsidRPr="0063394A">
              <w:t>(11)</w:t>
            </w:r>
            <w:r w:rsidRPr="0063394A">
              <w:tab/>
              <w:t xml:space="preserve">Europa musi chronić swoje interesy w zakresie bezpieczeństwa, jeśli chodzi o dostawców, którzy mogą stanowić stałe zagrożenie dla bezpieczeństwa ze względu na potencjalną ingerencję ze strony państw trzecich oraz ich praktyki w zakresie </w:t>
            </w:r>
            <w:proofErr w:type="spellStart"/>
            <w:r w:rsidRPr="0063394A">
              <w:t>cyberbezpieczeństwa</w:t>
            </w:r>
            <w:proofErr w:type="spellEnd"/>
            <w:r w:rsidRPr="0063394A">
              <w:t xml:space="preserve">. Konieczne jest zatem ograniczenie ryzyka utrzymującej się zależności od dostawców wysokiego ryzyka na rynku wewnętrznym, ponieważ mogą oni mieć potencjalnie poważny </w:t>
            </w:r>
            <w:r w:rsidRPr="0063394A">
              <w:lastRenderedPageBreak/>
              <w:t>negatywny wpływ na bezpieczeństwo użytkowników, przedsiębiorstw i organów publicznych w całej UE i w odniesieniu do infrastruktury krytycznej UE pod względem integralności danych i usług oraz dostępności usług. Wyłączenie takie powinno opierać się na proporcjonalnej ocenie ryzyka i odpowiednich środkach ograniczających ryzyko, jak określono w politykach i przepisach Unii.</w:t>
            </w:r>
          </w:p>
        </w:tc>
        <w:tc>
          <w:tcPr>
            <w:tcW w:w="4876" w:type="dxa"/>
            <w:tcBorders>
              <w:top w:val="nil"/>
              <w:left w:val="nil"/>
              <w:bottom w:val="nil"/>
              <w:right w:val="nil"/>
            </w:tcBorders>
          </w:tcPr>
          <w:p w14:paraId="2F3DE5F4" w14:textId="77777777" w:rsidR="006667D7" w:rsidRPr="0063394A" w:rsidRDefault="006667D7" w:rsidP="0037002C">
            <w:pPr>
              <w:pStyle w:val="Normal6a"/>
            </w:pPr>
            <w:r w:rsidRPr="0063394A">
              <w:lastRenderedPageBreak/>
              <w:t>(11)</w:t>
            </w:r>
            <w:r w:rsidRPr="0063394A">
              <w:tab/>
              <w:t xml:space="preserve">Europa musi chronić swoje interesy w zakresie bezpieczeństwa, jeśli chodzi o </w:t>
            </w:r>
            <w:r w:rsidRPr="0063394A">
              <w:rPr>
                <w:b/>
                <w:bCs/>
                <w:i/>
                <w:iCs/>
              </w:rPr>
              <w:t>wszystkich</w:t>
            </w:r>
            <w:r w:rsidRPr="0063394A">
              <w:t xml:space="preserve"> dostawców, którzy mogą stanowić stałe zagrożenie dla bezpieczeństwa ze względu na potencjalną ingerencję ze strony państw trzecich oraz ich praktyki w zakresie </w:t>
            </w:r>
            <w:proofErr w:type="spellStart"/>
            <w:r w:rsidRPr="0063394A">
              <w:t>cyberbezpieczeństwa</w:t>
            </w:r>
            <w:proofErr w:type="spellEnd"/>
            <w:r w:rsidRPr="0063394A">
              <w:t xml:space="preserve">. Konieczne jest zatem ograniczenie ryzyka utrzymującej się zależności od dostawców wysokiego ryzyka na rynku wewnętrznym, ponieważ </w:t>
            </w:r>
            <w:r w:rsidRPr="0063394A">
              <w:lastRenderedPageBreak/>
              <w:t>mogą oni mieć potencjalnie poważny negatywny wpływ na bezpieczeństwo użytkowników, przedsiębiorstw i organów publicznych w całej UE i w odniesieniu do infrastruktury krytycznej UE pod względem integralności danych i usług oraz dostępności usług. Wyłączenie takie powinno opierać się na proporcjonalnej ocenie ryzyka i odpowiednich środkach ograniczających ryzyko, jak określono w politykach i przepisach Unii</w:t>
            </w:r>
            <w:r w:rsidRPr="0063394A">
              <w:rPr>
                <w:b/>
                <w:bCs/>
                <w:i/>
                <w:iCs/>
              </w:rPr>
              <w:t>, a także na wewnętrznych ocenach przeprowadzanych przez państwa członkowskie</w:t>
            </w:r>
            <w:r w:rsidRPr="0063394A">
              <w:t>.</w:t>
            </w:r>
          </w:p>
        </w:tc>
      </w:tr>
    </w:tbl>
    <w:p w14:paraId="7253ED76"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18C9B50A" w14:textId="77777777" w:rsidR="006667D7" w:rsidRPr="0063394A" w:rsidRDefault="006667D7" w:rsidP="006667D7">
      <w:r w:rsidRPr="0063394A">
        <w:rPr>
          <w:rStyle w:val="HideTWBExt"/>
        </w:rPr>
        <w:t>&lt;/AmendB&gt;</w:t>
      </w:r>
    </w:p>
    <w:p w14:paraId="63048C4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71</w:t>
      </w:r>
      <w:r w:rsidRPr="0063394A">
        <w:rPr>
          <w:rStyle w:val="HideTWBExt"/>
          <w:b w:val="0"/>
        </w:rPr>
        <w:t>&lt;/NumAmB&gt;</w:t>
      </w:r>
    </w:p>
    <w:p w14:paraId="408611ED"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726A8949" w14:textId="77777777" w:rsidR="006667D7" w:rsidRPr="0063394A" w:rsidRDefault="006667D7" w:rsidP="006667D7">
      <w:pPr>
        <w:pStyle w:val="NormalBold"/>
      </w:pPr>
      <w:r w:rsidRPr="0063394A">
        <w:rPr>
          <w:rStyle w:val="HideTWBExt"/>
          <w:b w:val="0"/>
        </w:rPr>
        <w:t>&lt;/RepeatBlock-By&gt;</w:t>
      </w:r>
    </w:p>
    <w:p w14:paraId="7C21ADB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311B9B8" w14:textId="77777777" w:rsidR="006667D7" w:rsidRPr="0063394A" w:rsidRDefault="006667D7" w:rsidP="006667D7">
      <w:pPr>
        <w:pStyle w:val="NormalBold"/>
      </w:pPr>
      <w:r w:rsidRPr="0063394A">
        <w:rPr>
          <w:rStyle w:val="HideTWBExt"/>
          <w:b w:val="0"/>
        </w:rPr>
        <w:t>&lt;Article&gt;</w:t>
      </w:r>
      <w:r w:rsidRPr="0063394A">
        <w:t>Motyw 12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B66AA64" w14:textId="77777777" w:rsidTr="0037002C">
        <w:trPr>
          <w:trHeight w:hRule="exact" w:val="240"/>
          <w:jc w:val="center"/>
        </w:trPr>
        <w:tc>
          <w:tcPr>
            <w:tcW w:w="9752" w:type="dxa"/>
            <w:gridSpan w:val="2"/>
            <w:tcBorders>
              <w:top w:val="nil"/>
              <w:left w:val="nil"/>
              <w:bottom w:val="nil"/>
              <w:right w:val="nil"/>
            </w:tcBorders>
          </w:tcPr>
          <w:p w14:paraId="4A0E8DE7" w14:textId="77777777" w:rsidR="006667D7" w:rsidRPr="0063394A" w:rsidRDefault="006667D7" w:rsidP="0037002C"/>
        </w:tc>
      </w:tr>
      <w:tr w:rsidR="006667D7" w:rsidRPr="0063394A" w14:paraId="18D59E28" w14:textId="77777777" w:rsidTr="0037002C">
        <w:trPr>
          <w:trHeight w:val="240"/>
          <w:jc w:val="center"/>
        </w:trPr>
        <w:tc>
          <w:tcPr>
            <w:tcW w:w="4876" w:type="dxa"/>
            <w:tcBorders>
              <w:top w:val="nil"/>
              <w:left w:val="nil"/>
              <w:bottom w:val="nil"/>
              <w:right w:val="nil"/>
            </w:tcBorders>
          </w:tcPr>
          <w:p w14:paraId="1CA37F25"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751667D" w14:textId="77777777" w:rsidR="006667D7" w:rsidRPr="0063394A" w:rsidRDefault="006667D7" w:rsidP="0037002C">
            <w:pPr>
              <w:pStyle w:val="AmColumnHeading"/>
            </w:pPr>
            <w:r w:rsidRPr="0063394A">
              <w:t>Poprawka</w:t>
            </w:r>
          </w:p>
        </w:tc>
      </w:tr>
      <w:tr w:rsidR="006667D7" w:rsidRPr="0063394A" w14:paraId="675E1E0F" w14:textId="77777777" w:rsidTr="0037002C">
        <w:trPr>
          <w:jc w:val="center"/>
        </w:trPr>
        <w:tc>
          <w:tcPr>
            <w:tcW w:w="4876" w:type="dxa"/>
            <w:tcBorders>
              <w:top w:val="nil"/>
              <w:left w:val="nil"/>
              <w:bottom w:val="nil"/>
              <w:right w:val="nil"/>
            </w:tcBorders>
          </w:tcPr>
          <w:p w14:paraId="562128B7" w14:textId="77777777" w:rsidR="006667D7" w:rsidRPr="0063394A" w:rsidRDefault="006667D7" w:rsidP="0037002C">
            <w:pPr>
              <w:pStyle w:val="Normal6a"/>
            </w:pPr>
            <w:r w:rsidRPr="0063394A">
              <w:rPr>
                <w:b/>
                <w:i/>
              </w:rPr>
              <w:t>(12)</w:t>
            </w:r>
            <w:r w:rsidRPr="0063394A">
              <w:tab/>
            </w:r>
            <w:r w:rsidRPr="0063394A">
              <w:rPr>
                <w:b/>
                <w:i/>
              </w:rPr>
              <w:t xml:space="preserve">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w:t>
            </w:r>
            <w:r w:rsidRPr="0063394A">
              <w:rPr>
                <w:b/>
                <w:i/>
              </w:rPr>
              <w:lastRenderedPageBreak/>
              <w:t>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5123D98F" w14:textId="77777777" w:rsidR="006667D7" w:rsidRPr="0063394A" w:rsidRDefault="006667D7" w:rsidP="0037002C">
            <w:pPr>
              <w:pStyle w:val="Normal6a"/>
            </w:pPr>
            <w:r w:rsidRPr="0063394A">
              <w:rPr>
                <w:b/>
                <w:i/>
              </w:rPr>
              <w:lastRenderedPageBreak/>
              <w:t>skreśla się</w:t>
            </w:r>
          </w:p>
        </w:tc>
      </w:tr>
    </w:tbl>
    <w:p w14:paraId="20B420D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95D519E" w14:textId="77777777" w:rsidR="006667D7" w:rsidRPr="0063394A" w:rsidRDefault="006667D7" w:rsidP="006667D7">
      <w:r w:rsidRPr="0063394A">
        <w:rPr>
          <w:rStyle w:val="HideTWBExt"/>
        </w:rPr>
        <w:t>&lt;/AmendB&gt;</w:t>
      </w:r>
    </w:p>
    <w:p w14:paraId="0E1DA5D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72</w:t>
      </w:r>
      <w:r w:rsidRPr="0063394A">
        <w:rPr>
          <w:rStyle w:val="HideTWBExt"/>
          <w:b w:val="0"/>
        </w:rPr>
        <w:t>&lt;/NumAmB&gt;</w:t>
      </w:r>
    </w:p>
    <w:p w14:paraId="226FE49A"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39A1A3F7" w14:textId="77777777" w:rsidR="006667D7" w:rsidRPr="0063394A" w:rsidRDefault="006667D7" w:rsidP="006667D7">
      <w:pPr>
        <w:pStyle w:val="NormalBold"/>
      </w:pPr>
      <w:r w:rsidRPr="0063394A">
        <w:rPr>
          <w:rStyle w:val="HideTWBExt"/>
          <w:b w:val="0"/>
        </w:rPr>
        <w:t>&lt;/RepeatBlock-By&gt;</w:t>
      </w:r>
    </w:p>
    <w:p w14:paraId="091C012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2657836" w14:textId="77777777" w:rsidR="006667D7" w:rsidRPr="0063394A" w:rsidRDefault="006667D7" w:rsidP="006667D7">
      <w:pPr>
        <w:pStyle w:val="NormalBold"/>
      </w:pPr>
      <w:r w:rsidRPr="0063394A">
        <w:rPr>
          <w:rStyle w:val="HideTWBExt"/>
          <w:b w:val="0"/>
        </w:rPr>
        <w:t>&lt;Article&gt;</w:t>
      </w:r>
      <w:r w:rsidRPr="0063394A">
        <w:t>Motyw 12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9EC8DEF" w14:textId="77777777" w:rsidTr="0037002C">
        <w:trPr>
          <w:trHeight w:hRule="exact" w:val="240"/>
          <w:jc w:val="center"/>
        </w:trPr>
        <w:tc>
          <w:tcPr>
            <w:tcW w:w="9752" w:type="dxa"/>
            <w:gridSpan w:val="2"/>
            <w:tcBorders>
              <w:top w:val="nil"/>
              <w:left w:val="nil"/>
              <w:bottom w:val="nil"/>
              <w:right w:val="nil"/>
            </w:tcBorders>
          </w:tcPr>
          <w:p w14:paraId="59C15BD3" w14:textId="77777777" w:rsidR="006667D7" w:rsidRPr="0063394A" w:rsidRDefault="006667D7" w:rsidP="0037002C"/>
        </w:tc>
      </w:tr>
      <w:tr w:rsidR="006667D7" w:rsidRPr="0063394A" w14:paraId="6223427F" w14:textId="77777777" w:rsidTr="0037002C">
        <w:trPr>
          <w:trHeight w:val="240"/>
          <w:jc w:val="center"/>
        </w:trPr>
        <w:tc>
          <w:tcPr>
            <w:tcW w:w="4876" w:type="dxa"/>
            <w:tcBorders>
              <w:top w:val="nil"/>
              <w:left w:val="nil"/>
              <w:bottom w:val="nil"/>
              <w:right w:val="nil"/>
            </w:tcBorders>
          </w:tcPr>
          <w:p w14:paraId="330DF35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93C8767" w14:textId="77777777" w:rsidR="006667D7" w:rsidRPr="0063394A" w:rsidRDefault="006667D7" w:rsidP="0037002C">
            <w:pPr>
              <w:pStyle w:val="AmColumnHeading"/>
            </w:pPr>
            <w:r w:rsidRPr="0063394A">
              <w:t>Poprawka</w:t>
            </w:r>
          </w:p>
        </w:tc>
      </w:tr>
      <w:tr w:rsidR="006667D7" w:rsidRPr="0063394A" w14:paraId="577130D5" w14:textId="77777777" w:rsidTr="0037002C">
        <w:trPr>
          <w:jc w:val="center"/>
        </w:trPr>
        <w:tc>
          <w:tcPr>
            <w:tcW w:w="4876" w:type="dxa"/>
            <w:tcBorders>
              <w:top w:val="nil"/>
              <w:left w:val="nil"/>
              <w:bottom w:val="nil"/>
              <w:right w:val="nil"/>
            </w:tcBorders>
          </w:tcPr>
          <w:p w14:paraId="7DBAF84C" w14:textId="77777777" w:rsidR="006667D7" w:rsidRPr="0063394A" w:rsidRDefault="006667D7" w:rsidP="0037002C">
            <w:pPr>
              <w:pStyle w:val="Normal6a"/>
            </w:pPr>
            <w:r w:rsidRPr="0063394A">
              <w:t>(12)</w:t>
            </w:r>
            <w:r w:rsidRPr="0063394A">
              <w:tab/>
            </w:r>
            <w:r w:rsidRPr="0063394A">
              <w:rPr>
                <w:b/>
                <w:i/>
              </w:rPr>
              <w:t>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w:t>
            </w:r>
            <w:r w:rsidRPr="0063394A">
              <w:t xml:space="preserve">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w:t>
            </w:r>
            <w:r w:rsidRPr="0063394A">
              <w:lastRenderedPageBreak/>
              <w:t>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08D4669C" w14:textId="77777777" w:rsidR="006667D7" w:rsidRPr="0063394A" w:rsidRDefault="006667D7" w:rsidP="0037002C">
            <w:pPr>
              <w:pStyle w:val="Normal6a"/>
            </w:pPr>
            <w:r w:rsidRPr="0063394A">
              <w:lastRenderedPageBreak/>
              <w:t>(12)</w:t>
            </w:r>
            <w:r w:rsidRPr="0063394A">
              <w:tab/>
              <w:t>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2C6B4421"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A217D48" w14:textId="77777777" w:rsidR="006667D7" w:rsidRPr="0063394A" w:rsidRDefault="006667D7" w:rsidP="006667D7">
      <w:r w:rsidRPr="0063394A">
        <w:rPr>
          <w:rStyle w:val="HideTWBExt"/>
        </w:rPr>
        <w:t>&lt;/AmendB&gt;</w:t>
      </w:r>
    </w:p>
    <w:p w14:paraId="2A0511C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73</w:t>
      </w:r>
      <w:r w:rsidRPr="0063394A">
        <w:rPr>
          <w:rStyle w:val="HideTWBExt"/>
          <w:b w:val="0"/>
        </w:rPr>
        <w:t>&lt;/NumAmB&gt;</w:t>
      </w:r>
    </w:p>
    <w:p w14:paraId="1F86DC54"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13BF335F" w14:textId="77777777" w:rsidR="006667D7" w:rsidRPr="0063394A" w:rsidRDefault="006667D7" w:rsidP="006667D7">
      <w:pPr>
        <w:pStyle w:val="NormalBold"/>
      </w:pPr>
      <w:r w:rsidRPr="0063394A">
        <w:rPr>
          <w:rStyle w:val="HideTWBExt"/>
          <w:b w:val="0"/>
        </w:rPr>
        <w:t>&lt;/RepeatBlock-By&gt;</w:t>
      </w:r>
    </w:p>
    <w:p w14:paraId="29228779"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CB3FD22" w14:textId="77777777" w:rsidR="006667D7" w:rsidRPr="0063394A" w:rsidRDefault="006667D7" w:rsidP="006667D7">
      <w:pPr>
        <w:pStyle w:val="NormalBold"/>
      </w:pPr>
      <w:r w:rsidRPr="0063394A">
        <w:rPr>
          <w:rStyle w:val="HideTWBExt"/>
          <w:b w:val="0"/>
        </w:rPr>
        <w:t>&lt;Article&gt;</w:t>
      </w:r>
      <w:r w:rsidRPr="0063394A">
        <w:t>Motyw 12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4EB2326" w14:textId="77777777" w:rsidTr="0037002C">
        <w:trPr>
          <w:trHeight w:hRule="exact" w:val="240"/>
          <w:jc w:val="center"/>
        </w:trPr>
        <w:tc>
          <w:tcPr>
            <w:tcW w:w="9752" w:type="dxa"/>
            <w:gridSpan w:val="2"/>
            <w:tcBorders>
              <w:top w:val="nil"/>
              <w:left w:val="nil"/>
              <w:bottom w:val="nil"/>
              <w:right w:val="nil"/>
            </w:tcBorders>
          </w:tcPr>
          <w:p w14:paraId="1002C278" w14:textId="77777777" w:rsidR="006667D7" w:rsidRPr="0063394A" w:rsidRDefault="006667D7" w:rsidP="0037002C"/>
        </w:tc>
      </w:tr>
      <w:tr w:rsidR="006667D7" w:rsidRPr="0063394A" w14:paraId="642458EE" w14:textId="77777777" w:rsidTr="0037002C">
        <w:trPr>
          <w:trHeight w:val="240"/>
          <w:jc w:val="center"/>
        </w:trPr>
        <w:tc>
          <w:tcPr>
            <w:tcW w:w="4876" w:type="dxa"/>
            <w:tcBorders>
              <w:top w:val="nil"/>
              <w:left w:val="nil"/>
              <w:bottom w:val="nil"/>
              <w:right w:val="nil"/>
            </w:tcBorders>
          </w:tcPr>
          <w:p w14:paraId="5BB0536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67D68A6" w14:textId="77777777" w:rsidR="006667D7" w:rsidRPr="0063394A" w:rsidRDefault="006667D7" w:rsidP="0037002C">
            <w:pPr>
              <w:pStyle w:val="AmColumnHeading"/>
            </w:pPr>
            <w:r w:rsidRPr="0063394A">
              <w:t>Poprawka</w:t>
            </w:r>
          </w:p>
        </w:tc>
      </w:tr>
      <w:tr w:rsidR="006667D7" w:rsidRPr="0063394A" w14:paraId="3B1B5ECD" w14:textId="77777777" w:rsidTr="0037002C">
        <w:trPr>
          <w:jc w:val="center"/>
        </w:trPr>
        <w:tc>
          <w:tcPr>
            <w:tcW w:w="4876" w:type="dxa"/>
            <w:tcBorders>
              <w:top w:val="nil"/>
              <w:left w:val="nil"/>
              <w:bottom w:val="nil"/>
              <w:right w:val="nil"/>
            </w:tcBorders>
          </w:tcPr>
          <w:p w14:paraId="61749E3E" w14:textId="77777777" w:rsidR="006667D7" w:rsidRPr="0063394A" w:rsidRDefault="006667D7" w:rsidP="0037002C">
            <w:pPr>
              <w:pStyle w:val="Normal6a"/>
            </w:pPr>
            <w:r w:rsidRPr="0063394A">
              <w:t>(12)</w:t>
            </w:r>
            <w:r w:rsidRPr="0063394A">
              <w:tab/>
              <w:t xml:space="preserve">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w:t>
            </w:r>
            <w:r w:rsidRPr="0063394A">
              <w:lastRenderedPageBreak/>
              <w:t>planów partnerstwa krajowego i regionalnego państw członkowskich.</w:t>
            </w:r>
          </w:p>
        </w:tc>
        <w:tc>
          <w:tcPr>
            <w:tcW w:w="4876" w:type="dxa"/>
            <w:tcBorders>
              <w:top w:val="nil"/>
              <w:left w:val="nil"/>
              <w:bottom w:val="nil"/>
              <w:right w:val="nil"/>
            </w:tcBorders>
          </w:tcPr>
          <w:p w14:paraId="51E78D0F" w14:textId="77777777" w:rsidR="006667D7" w:rsidRPr="0063394A" w:rsidRDefault="006667D7" w:rsidP="0037002C">
            <w:pPr>
              <w:pStyle w:val="Normal6a"/>
            </w:pPr>
            <w:r w:rsidRPr="0063394A">
              <w:lastRenderedPageBreak/>
              <w:t>(12)</w:t>
            </w:r>
            <w:r w:rsidRPr="0063394A">
              <w:tab/>
              <w:t>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w:t>
            </w:r>
            <w:r w:rsidRPr="0063394A">
              <w:rPr>
                <w:b/>
                <w:bCs/>
                <w:i/>
                <w:iCs/>
              </w:rPr>
              <w:t>, w szczególności w zakresie ochrony granic zewnętrznych, zwalczania nielegalnej migracji, przemytu migrantów, zagrożeń hybrydowych i przestępczości transgranicznej</w:t>
            </w:r>
            <w:r w:rsidRPr="0063394A">
              <w:t xml:space="preserve">.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w:t>
            </w:r>
            <w:r w:rsidRPr="0063394A">
              <w:lastRenderedPageBreak/>
              <w:t>Instrument UE zapewnia elastyczność w zarządzaniu unijnym wsparciem, a w przypadku zarządzania dzielonego powinien być wdrażany za pośrednictwem planów partnerstwa krajowego i regionalnego państw członkowskich.</w:t>
            </w:r>
          </w:p>
        </w:tc>
      </w:tr>
    </w:tbl>
    <w:p w14:paraId="2410BCF6"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312DDEB8"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47C5F8E8" w14:textId="77777777" w:rsidR="006667D7" w:rsidRPr="0063394A" w:rsidRDefault="006667D7" w:rsidP="006667D7">
      <w:pPr>
        <w:pStyle w:val="AmJustText"/>
      </w:pPr>
      <w:r w:rsidRPr="0063394A">
        <w:t xml:space="preserve">Pojęcie „priorytetów mających największą unijną wartość dodaną” jest bardzo szerokie i może podlegać różnym interpretacjom. W proponowanej poprawce precyzuje się, że przy przekierowywaniu środków należy nadać priorytet działaniom bezpośrednio związanym z ochroną strefy </w:t>
      </w:r>
      <w:proofErr w:type="spellStart"/>
      <w:r w:rsidRPr="0063394A">
        <w:t>Schengen</w:t>
      </w:r>
      <w:proofErr w:type="spellEnd"/>
      <w:r w:rsidRPr="0063394A">
        <w:t xml:space="preserve"> i bezpieczeństwem Unii. Zwiększa to przewidywalność finansowania i gwarantuje, że elastyczność funduszu służy przede wszystkim reagowaniu na konkretne wyzwania związane z bezpieczeństwem i migracją.</w:t>
      </w:r>
    </w:p>
    <w:p w14:paraId="10EAC1BD" w14:textId="77777777" w:rsidR="006667D7" w:rsidRPr="0063394A" w:rsidRDefault="006667D7" w:rsidP="006667D7">
      <w:r w:rsidRPr="0063394A">
        <w:rPr>
          <w:rStyle w:val="HideTWBExt"/>
        </w:rPr>
        <w:t>&lt;/AmendB&gt;</w:t>
      </w:r>
    </w:p>
    <w:p w14:paraId="7B4A089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74</w:t>
      </w:r>
      <w:r w:rsidRPr="0063394A">
        <w:rPr>
          <w:rStyle w:val="HideTWBExt"/>
          <w:b w:val="0"/>
        </w:rPr>
        <w:t>&lt;/NumAmB&gt;</w:t>
      </w:r>
    </w:p>
    <w:p w14:paraId="6238FF98"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3FB2499A" w14:textId="77777777" w:rsidR="006667D7" w:rsidRPr="0063394A" w:rsidRDefault="006667D7" w:rsidP="006667D7">
      <w:pPr>
        <w:pStyle w:val="NormalBold"/>
      </w:pPr>
      <w:r w:rsidRPr="0063394A">
        <w:rPr>
          <w:rStyle w:val="HideTWBExt"/>
          <w:b w:val="0"/>
        </w:rPr>
        <w:t>&lt;/RepeatBlock-By&gt;</w:t>
      </w:r>
    </w:p>
    <w:p w14:paraId="35BE7B8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796AB8F" w14:textId="77777777" w:rsidR="006667D7" w:rsidRPr="0063394A" w:rsidRDefault="006667D7" w:rsidP="006667D7">
      <w:pPr>
        <w:pStyle w:val="NormalBold"/>
      </w:pPr>
      <w:r w:rsidRPr="0063394A">
        <w:rPr>
          <w:rStyle w:val="HideTWBExt"/>
          <w:b w:val="0"/>
        </w:rPr>
        <w:t>&lt;Article&gt;</w:t>
      </w:r>
      <w:r w:rsidRPr="0063394A">
        <w:t>Motyw 12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61E2940" w14:textId="77777777" w:rsidTr="0037002C">
        <w:trPr>
          <w:trHeight w:hRule="exact" w:val="240"/>
          <w:jc w:val="center"/>
        </w:trPr>
        <w:tc>
          <w:tcPr>
            <w:tcW w:w="9752" w:type="dxa"/>
            <w:gridSpan w:val="2"/>
            <w:tcBorders>
              <w:top w:val="nil"/>
              <w:left w:val="nil"/>
              <w:bottom w:val="nil"/>
              <w:right w:val="nil"/>
            </w:tcBorders>
          </w:tcPr>
          <w:p w14:paraId="1A4076E7" w14:textId="77777777" w:rsidR="006667D7" w:rsidRPr="0063394A" w:rsidRDefault="006667D7" w:rsidP="0037002C"/>
        </w:tc>
      </w:tr>
      <w:tr w:rsidR="006667D7" w:rsidRPr="0063394A" w14:paraId="37985FF2" w14:textId="77777777" w:rsidTr="0037002C">
        <w:trPr>
          <w:trHeight w:val="240"/>
          <w:jc w:val="center"/>
        </w:trPr>
        <w:tc>
          <w:tcPr>
            <w:tcW w:w="4876" w:type="dxa"/>
            <w:tcBorders>
              <w:top w:val="nil"/>
              <w:left w:val="nil"/>
              <w:bottom w:val="nil"/>
              <w:right w:val="nil"/>
            </w:tcBorders>
          </w:tcPr>
          <w:p w14:paraId="3E2151F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F526924" w14:textId="77777777" w:rsidR="006667D7" w:rsidRPr="0063394A" w:rsidRDefault="006667D7" w:rsidP="0037002C">
            <w:pPr>
              <w:pStyle w:val="AmColumnHeading"/>
            </w:pPr>
            <w:r w:rsidRPr="0063394A">
              <w:t>Poprawka</w:t>
            </w:r>
          </w:p>
        </w:tc>
      </w:tr>
      <w:tr w:rsidR="006667D7" w:rsidRPr="0063394A" w14:paraId="2A1B2C72" w14:textId="77777777" w:rsidTr="0037002C">
        <w:trPr>
          <w:jc w:val="center"/>
        </w:trPr>
        <w:tc>
          <w:tcPr>
            <w:tcW w:w="4876" w:type="dxa"/>
            <w:tcBorders>
              <w:top w:val="nil"/>
              <w:left w:val="nil"/>
              <w:bottom w:val="nil"/>
              <w:right w:val="nil"/>
            </w:tcBorders>
          </w:tcPr>
          <w:p w14:paraId="6BA5A6E5" w14:textId="77777777" w:rsidR="006667D7" w:rsidRPr="0063394A" w:rsidRDefault="006667D7" w:rsidP="0037002C">
            <w:pPr>
              <w:pStyle w:val="Normal6a"/>
            </w:pPr>
            <w:r w:rsidRPr="0063394A">
              <w:t>(12)</w:t>
            </w:r>
            <w:r w:rsidRPr="0063394A">
              <w:tab/>
              <w:t>Ze względu na fakt, że wyzwania w obszarze zarządzania granicami i polityki wizowej stale się zmieniają, konieczne jest dostosowanie alokacji unijnego wsparcia do zmian priorytetów zarządzania granicami zewnętrznymi i polityki wizowej</w:t>
            </w:r>
            <w:r w:rsidRPr="0063394A">
              <w:rPr>
                <w:b/>
                <w:i/>
              </w:rPr>
              <w:t>, w tym zmian wynikających ze zwiększonej presji na granicy</w:t>
            </w:r>
            <w:r w:rsidRPr="0063394A">
              <w:t xml:space="preserve">, a także ukierunkowanie finansowania na priorytety mające największą unijną wartość dodaną.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w:t>
            </w:r>
            <w:r w:rsidRPr="0063394A">
              <w:lastRenderedPageBreak/>
              <w:t>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4D00932E" w14:textId="77777777" w:rsidR="006667D7" w:rsidRPr="0063394A" w:rsidRDefault="006667D7" w:rsidP="0037002C">
            <w:pPr>
              <w:pStyle w:val="Normal6a"/>
            </w:pPr>
            <w:r w:rsidRPr="0063394A">
              <w:lastRenderedPageBreak/>
              <w:t>(12)</w:t>
            </w:r>
            <w:r w:rsidRPr="0063394A">
              <w:tab/>
              <w:t xml:space="preserve">Ze względu na fakt, że wyzwania w obszarze zarządzania granicami i polityki wizowej stale się zmieniają, konieczne jest dostosowanie alokacji unijnego wsparcia do zmian priorytetów zarządzania granicami zewnętrznymi i polityki wizowej, a także ukierunkowanie finansowania na priorytety mające największą unijną wartość dodaną.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w:t>
            </w:r>
            <w:r w:rsidRPr="0063394A">
              <w:lastRenderedPageBreak/>
              <w:t xml:space="preserve">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 </w:t>
            </w:r>
            <w:r w:rsidRPr="0063394A">
              <w:rPr>
                <w:b/>
                <w:i/>
              </w:rPr>
              <w:t>W przypadku gdy unijne wsparcie udzielane jest w państwach trzecich lub w odniesieniu do państw trzecich za pośrednictwem Instrumentu UE w drodze zarządzania bezpośredniego lub pośredniego, należy skonsultować się z ESDZ, aby zadbać o spójność działań zewnętrznych UE.</w:t>
            </w:r>
          </w:p>
        </w:tc>
      </w:tr>
    </w:tbl>
    <w:p w14:paraId="6F84D7FE"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65F2F85" w14:textId="77777777" w:rsidR="006667D7" w:rsidRPr="0063394A" w:rsidRDefault="006667D7" w:rsidP="006667D7">
      <w:r w:rsidRPr="0063394A">
        <w:rPr>
          <w:rStyle w:val="HideTWBExt"/>
        </w:rPr>
        <w:t>&lt;/AmendB&gt;</w:t>
      </w:r>
    </w:p>
    <w:p w14:paraId="071EA572"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75</w:t>
      </w:r>
      <w:r w:rsidRPr="0063394A">
        <w:rPr>
          <w:rStyle w:val="HideTWBExt"/>
          <w:b w:val="0"/>
        </w:rPr>
        <w:t>&lt;/NumAmB&gt;</w:t>
      </w:r>
    </w:p>
    <w:p w14:paraId="3DBDB997" w14:textId="77777777" w:rsidR="006667D7" w:rsidRPr="0063394A" w:rsidRDefault="006667D7" w:rsidP="006667D7">
      <w:pPr>
        <w:pStyle w:val="NormalBold"/>
      </w:pPr>
      <w:r w:rsidRPr="0063394A">
        <w:rPr>
          <w:rStyle w:val="HideTWBExt"/>
          <w:b w:val="0"/>
        </w:rPr>
        <w:t>&lt;RepeatBlock-By&gt;&lt;Members&gt;</w:t>
      </w:r>
      <w:r w:rsidRPr="0063394A">
        <w:t xml:space="preserve">Emil </w:t>
      </w:r>
      <w:proofErr w:type="spellStart"/>
      <w:r w:rsidRPr="0063394A">
        <w:t>Radev</w:t>
      </w:r>
      <w:proofErr w:type="spellEnd"/>
      <w:r w:rsidRPr="0063394A">
        <w:rPr>
          <w:rStyle w:val="HideTWBExt"/>
          <w:b w:val="0"/>
        </w:rPr>
        <w:t>&lt;/Members&gt;</w:t>
      </w:r>
    </w:p>
    <w:p w14:paraId="3285B205" w14:textId="77777777" w:rsidR="006667D7" w:rsidRPr="0063394A" w:rsidRDefault="006667D7" w:rsidP="006667D7">
      <w:pPr>
        <w:pStyle w:val="NormalBold"/>
      </w:pPr>
      <w:r w:rsidRPr="0063394A">
        <w:rPr>
          <w:rStyle w:val="HideTWBExt"/>
          <w:b w:val="0"/>
        </w:rPr>
        <w:t>&lt;/RepeatBlock-By&gt;</w:t>
      </w:r>
    </w:p>
    <w:p w14:paraId="4E0B2D5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DD6BC3F" w14:textId="77777777" w:rsidR="006667D7" w:rsidRPr="0063394A" w:rsidRDefault="006667D7" w:rsidP="006667D7">
      <w:pPr>
        <w:pStyle w:val="NormalBold"/>
      </w:pPr>
      <w:r w:rsidRPr="0063394A">
        <w:rPr>
          <w:rStyle w:val="HideTWBExt"/>
          <w:b w:val="0"/>
        </w:rPr>
        <w:t>&lt;Article&gt;</w:t>
      </w:r>
      <w:r w:rsidRPr="0063394A">
        <w:t>Motyw 12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5E37174" w14:textId="77777777" w:rsidTr="0037002C">
        <w:trPr>
          <w:trHeight w:hRule="exact" w:val="240"/>
          <w:jc w:val="center"/>
        </w:trPr>
        <w:tc>
          <w:tcPr>
            <w:tcW w:w="9752" w:type="dxa"/>
            <w:gridSpan w:val="2"/>
            <w:tcBorders>
              <w:top w:val="nil"/>
              <w:left w:val="nil"/>
              <w:bottom w:val="nil"/>
              <w:right w:val="nil"/>
            </w:tcBorders>
          </w:tcPr>
          <w:p w14:paraId="5200705D" w14:textId="77777777" w:rsidR="006667D7" w:rsidRPr="0063394A" w:rsidRDefault="006667D7" w:rsidP="0037002C"/>
        </w:tc>
      </w:tr>
      <w:tr w:rsidR="006667D7" w:rsidRPr="0063394A" w14:paraId="3208557F" w14:textId="77777777" w:rsidTr="0037002C">
        <w:trPr>
          <w:trHeight w:val="240"/>
          <w:jc w:val="center"/>
        </w:trPr>
        <w:tc>
          <w:tcPr>
            <w:tcW w:w="4876" w:type="dxa"/>
            <w:tcBorders>
              <w:top w:val="nil"/>
              <w:left w:val="nil"/>
              <w:bottom w:val="nil"/>
              <w:right w:val="nil"/>
            </w:tcBorders>
          </w:tcPr>
          <w:p w14:paraId="31846EE5"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09F157E" w14:textId="77777777" w:rsidR="006667D7" w:rsidRPr="0063394A" w:rsidRDefault="006667D7" w:rsidP="0037002C">
            <w:pPr>
              <w:pStyle w:val="AmColumnHeading"/>
            </w:pPr>
            <w:r w:rsidRPr="0063394A">
              <w:t>Poprawka</w:t>
            </w:r>
          </w:p>
        </w:tc>
      </w:tr>
      <w:tr w:rsidR="006667D7" w:rsidRPr="0063394A" w14:paraId="50C6EF67" w14:textId="77777777" w:rsidTr="0037002C">
        <w:trPr>
          <w:jc w:val="center"/>
        </w:trPr>
        <w:tc>
          <w:tcPr>
            <w:tcW w:w="4876" w:type="dxa"/>
            <w:tcBorders>
              <w:top w:val="nil"/>
              <w:left w:val="nil"/>
              <w:bottom w:val="nil"/>
              <w:right w:val="nil"/>
            </w:tcBorders>
          </w:tcPr>
          <w:p w14:paraId="04C4B0FF" w14:textId="77777777" w:rsidR="006667D7" w:rsidRPr="0063394A" w:rsidRDefault="006667D7" w:rsidP="0037002C">
            <w:pPr>
              <w:pStyle w:val="Normal6a"/>
            </w:pPr>
            <w:r w:rsidRPr="0063394A">
              <w:t>(12)</w:t>
            </w:r>
            <w:r w:rsidRPr="0063394A">
              <w:tab/>
              <w:t xml:space="preserve">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 Aby reagować na pilne potrzeby i zmiany w polityce i priorytetach Unii oraz ukierunkować finansowanie na działania o wysokiej unijnej wartości dodanej, część unijnego wsparcia powinna być wdrażana w ramach zarządzania bezpośredniego, dzielonego i pośredniego za </w:t>
            </w:r>
            <w:r w:rsidRPr="0063394A">
              <w:lastRenderedPageBreak/>
              <w:t>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08C6E189" w14:textId="77777777" w:rsidR="006667D7" w:rsidRPr="0063394A" w:rsidRDefault="006667D7" w:rsidP="0037002C">
            <w:pPr>
              <w:pStyle w:val="Normal6a"/>
            </w:pPr>
            <w:r w:rsidRPr="0063394A">
              <w:lastRenderedPageBreak/>
              <w:t>(12)</w:t>
            </w:r>
            <w:r w:rsidRPr="0063394A">
              <w:tab/>
              <w:t xml:space="preserve">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w:t>
            </w:r>
            <w:r w:rsidRPr="0063394A">
              <w:rPr>
                <w:b/>
                <w:bCs/>
                <w:i/>
                <w:iCs/>
              </w:rPr>
              <w:t>utrzymanie stałej gotowości operacyjnej, wystarczających zdolności i odporności na granicach zewnętrznych Unii oraz</w:t>
            </w:r>
            <w:r w:rsidRPr="0063394A">
              <w:t xml:space="preserve"> ukierunkowanie finansowania na priorytety mające największą unijną wartość dodaną. Aby reagować na pilne potrzeby i zmiany w polityce i priorytetach Unii oraz ukierunkować finansowanie na działania o wysokiej unijnej wartości dodanej, część </w:t>
            </w:r>
            <w:r w:rsidRPr="0063394A">
              <w:lastRenderedPageBreak/>
              <w:t>unijnego wsparcia powinna być wdrażana w ramach zarządzania bezpośredniego, dzielonego i pośredniego za 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7ADB29D1" w14:textId="77777777" w:rsidR="006667D7" w:rsidRPr="00024F26" w:rsidRDefault="006667D7" w:rsidP="006667D7">
      <w:pPr>
        <w:pStyle w:val="AmOrLang"/>
        <w:rPr>
          <w:lang w:val="en-GB"/>
        </w:rPr>
      </w:pPr>
      <w:r w:rsidRPr="00024F26">
        <w:rPr>
          <w:lang w:val="en-GB"/>
        </w:rPr>
        <w:lastRenderedPageBreak/>
        <w:t xml:space="preserve">Or. </w:t>
      </w:r>
      <w:r w:rsidRPr="00024F26">
        <w:rPr>
          <w:rStyle w:val="HideTWBExt"/>
          <w:lang w:val="en-GB"/>
        </w:rPr>
        <w:t>&lt;Original&gt;</w:t>
      </w:r>
      <w:r w:rsidRPr="00024F26">
        <w:rPr>
          <w:rStyle w:val="HideTWBInt"/>
          <w:lang w:val="en-GB"/>
        </w:rPr>
        <w:t>{BG}</w:t>
      </w:r>
      <w:r w:rsidRPr="00024F26">
        <w:rPr>
          <w:lang w:val="en-GB"/>
        </w:rPr>
        <w:t>bg</w:t>
      </w:r>
      <w:r w:rsidRPr="00024F26">
        <w:rPr>
          <w:rStyle w:val="HideTWBExt"/>
          <w:lang w:val="en-GB"/>
        </w:rPr>
        <w:t>&lt;/Original&gt;</w:t>
      </w:r>
    </w:p>
    <w:p w14:paraId="44E02A3E" w14:textId="77777777" w:rsidR="006667D7" w:rsidRPr="00024F26" w:rsidRDefault="006667D7" w:rsidP="006667D7">
      <w:pPr>
        <w:rPr>
          <w:lang w:val="en-GB"/>
        </w:rPr>
      </w:pPr>
      <w:r w:rsidRPr="00024F26">
        <w:rPr>
          <w:rStyle w:val="HideTWBExt"/>
          <w:lang w:val="en-GB"/>
        </w:rPr>
        <w:t>&lt;/AmendB&gt;</w:t>
      </w:r>
    </w:p>
    <w:p w14:paraId="7DC4A576" w14:textId="77777777" w:rsidR="006667D7" w:rsidRPr="00024F26" w:rsidRDefault="006667D7" w:rsidP="006667D7">
      <w:pPr>
        <w:pStyle w:val="AmNumberTabs"/>
        <w:rPr>
          <w:lang w:val="en-GB"/>
        </w:rPr>
      </w:pPr>
      <w:r w:rsidRPr="00024F26">
        <w:rPr>
          <w:rStyle w:val="HideTWBExt"/>
          <w:b w:val="0"/>
          <w:lang w:val="en-GB"/>
        </w:rPr>
        <w:t>&lt;AmendB&gt;</w:t>
      </w:r>
      <w:r w:rsidRPr="00024F26">
        <w:rPr>
          <w:lang w:val="en-GB"/>
        </w:rPr>
        <w:t>Poprawka</w:t>
      </w:r>
      <w:r w:rsidRPr="00024F26">
        <w:rPr>
          <w:lang w:val="en-GB"/>
        </w:rPr>
        <w:tab/>
      </w:r>
      <w:r w:rsidRPr="00024F26">
        <w:rPr>
          <w:lang w:val="en-GB"/>
        </w:rPr>
        <w:tab/>
      </w:r>
      <w:r w:rsidRPr="00024F26">
        <w:rPr>
          <w:rStyle w:val="HideTWBExt"/>
          <w:b w:val="0"/>
          <w:lang w:val="en-GB"/>
        </w:rPr>
        <w:t>&lt;NumAmB&gt;</w:t>
      </w:r>
      <w:r w:rsidRPr="00024F26">
        <w:rPr>
          <w:lang w:val="en-GB"/>
        </w:rPr>
        <w:t>76</w:t>
      </w:r>
      <w:r w:rsidRPr="00024F26">
        <w:rPr>
          <w:rStyle w:val="HideTWBExt"/>
          <w:b w:val="0"/>
          <w:lang w:val="en-GB"/>
        </w:rPr>
        <w:t>&lt;/NumAmB&gt;</w:t>
      </w:r>
    </w:p>
    <w:p w14:paraId="7C0CA9F5" w14:textId="77777777" w:rsidR="006667D7" w:rsidRPr="00024F26" w:rsidRDefault="006667D7" w:rsidP="006667D7">
      <w:pPr>
        <w:pStyle w:val="NormalBold"/>
        <w:rPr>
          <w:lang w:val="en-GB"/>
        </w:rPr>
      </w:pPr>
      <w:r w:rsidRPr="00024F26">
        <w:rPr>
          <w:rStyle w:val="HideTWBExt"/>
          <w:b w:val="0"/>
          <w:lang w:val="en-GB"/>
        </w:rPr>
        <w:t>&lt;RepeatBlock-By&gt;&lt;Members&gt;</w:t>
      </w:r>
      <w:r w:rsidRPr="00024F26">
        <w:rPr>
          <w:lang w:val="en-GB"/>
        </w:rPr>
        <w:t>Geadis Geadi</w:t>
      </w:r>
      <w:r w:rsidRPr="00024F26">
        <w:rPr>
          <w:rStyle w:val="HideTWBExt"/>
          <w:b w:val="0"/>
          <w:lang w:val="en-GB"/>
        </w:rPr>
        <w:t>&lt;/Members&gt;</w:t>
      </w:r>
    </w:p>
    <w:p w14:paraId="0CE11338" w14:textId="77777777" w:rsidR="006667D7" w:rsidRPr="00024F26" w:rsidRDefault="006667D7" w:rsidP="006667D7">
      <w:pPr>
        <w:pStyle w:val="NormalBold"/>
        <w:rPr>
          <w:lang w:val="en-GB"/>
        </w:rPr>
      </w:pPr>
      <w:r w:rsidRPr="00024F26">
        <w:rPr>
          <w:rStyle w:val="HideTWBExt"/>
          <w:b w:val="0"/>
          <w:lang w:val="en-GB"/>
        </w:rPr>
        <w:t>&lt;/RepeatBlock-By&gt;</w:t>
      </w:r>
    </w:p>
    <w:p w14:paraId="31AAFE85"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7F3107B" w14:textId="77777777" w:rsidR="006667D7" w:rsidRPr="0063394A" w:rsidRDefault="006667D7" w:rsidP="006667D7">
      <w:pPr>
        <w:pStyle w:val="NormalBold"/>
      </w:pPr>
      <w:r w:rsidRPr="0063394A">
        <w:rPr>
          <w:rStyle w:val="HideTWBExt"/>
          <w:b w:val="0"/>
        </w:rPr>
        <w:t>&lt;Article&gt;</w:t>
      </w:r>
      <w:r w:rsidRPr="0063394A">
        <w:t>Motyw 12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77D04E4" w14:textId="77777777" w:rsidTr="0037002C">
        <w:trPr>
          <w:trHeight w:hRule="exact" w:val="240"/>
          <w:jc w:val="center"/>
        </w:trPr>
        <w:tc>
          <w:tcPr>
            <w:tcW w:w="9752" w:type="dxa"/>
            <w:gridSpan w:val="2"/>
            <w:tcBorders>
              <w:top w:val="nil"/>
              <w:left w:val="nil"/>
              <w:bottom w:val="nil"/>
              <w:right w:val="nil"/>
            </w:tcBorders>
          </w:tcPr>
          <w:p w14:paraId="12CC0232" w14:textId="77777777" w:rsidR="006667D7" w:rsidRPr="0063394A" w:rsidRDefault="006667D7" w:rsidP="0037002C"/>
        </w:tc>
      </w:tr>
      <w:tr w:rsidR="006667D7" w:rsidRPr="0063394A" w14:paraId="43578A23" w14:textId="77777777" w:rsidTr="0037002C">
        <w:trPr>
          <w:trHeight w:val="240"/>
          <w:jc w:val="center"/>
        </w:trPr>
        <w:tc>
          <w:tcPr>
            <w:tcW w:w="4876" w:type="dxa"/>
            <w:tcBorders>
              <w:top w:val="nil"/>
              <w:left w:val="nil"/>
              <w:bottom w:val="nil"/>
              <w:right w:val="nil"/>
            </w:tcBorders>
          </w:tcPr>
          <w:p w14:paraId="523178A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EEF09CB" w14:textId="77777777" w:rsidR="006667D7" w:rsidRPr="0063394A" w:rsidRDefault="006667D7" w:rsidP="0037002C">
            <w:pPr>
              <w:pStyle w:val="AmColumnHeading"/>
            </w:pPr>
            <w:r w:rsidRPr="0063394A">
              <w:t>Poprawka</w:t>
            </w:r>
          </w:p>
        </w:tc>
      </w:tr>
      <w:tr w:rsidR="006667D7" w:rsidRPr="0063394A" w14:paraId="39003F50" w14:textId="77777777" w:rsidTr="0037002C">
        <w:trPr>
          <w:jc w:val="center"/>
        </w:trPr>
        <w:tc>
          <w:tcPr>
            <w:tcW w:w="4876" w:type="dxa"/>
            <w:tcBorders>
              <w:top w:val="nil"/>
              <w:left w:val="nil"/>
              <w:bottom w:val="nil"/>
              <w:right w:val="nil"/>
            </w:tcBorders>
          </w:tcPr>
          <w:p w14:paraId="105B2EF1" w14:textId="77777777" w:rsidR="006667D7" w:rsidRPr="0063394A" w:rsidRDefault="006667D7" w:rsidP="0037002C">
            <w:pPr>
              <w:pStyle w:val="Normal6a"/>
            </w:pPr>
            <w:r w:rsidRPr="0063394A">
              <w:t>(12)</w:t>
            </w:r>
            <w:r w:rsidRPr="0063394A">
              <w:tab/>
              <w:t xml:space="preserve">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w:t>
            </w:r>
            <w:r w:rsidRPr="0063394A">
              <w:lastRenderedPageBreak/>
              <w:t>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15249F4E" w14:textId="77777777" w:rsidR="006667D7" w:rsidRPr="0063394A" w:rsidRDefault="006667D7" w:rsidP="0037002C">
            <w:pPr>
              <w:pStyle w:val="Normal6a"/>
            </w:pPr>
            <w:r w:rsidRPr="0063394A">
              <w:lastRenderedPageBreak/>
              <w:t>(12)</w:t>
            </w:r>
            <w:r w:rsidRPr="0063394A">
              <w:tab/>
              <w:t>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w:t>
            </w:r>
            <w:r w:rsidRPr="0063394A">
              <w:rPr>
                <w:b/>
                <w:i/>
              </w:rPr>
              <w:t>, nowych szlaków przemytu i schematów nadużyć wizowych</w:t>
            </w:r>
            <w:r w:rsidRPr="0063394A">
              <w:t xml:space="preserve">, a także ukierunkowanie finansowania na priorytety mające największą unijną wartość dodaną. Aby reagować na pilne potrzeby i zmiany w polityce i priorytetach Unii oraz ukierunkować finansowanie na działania o wysokiej unijnej wartości dodanej, część unijnego wsparcia powinna być wdrażana w ramach zarządzania bezpośredniego, dzielonego i pośredniego za </w:t>
            </w:r>
            <w:r w:rsidRPr="0063394A">
              <w:lastRenderedPageBreak/>
              <w:t>pośrednictwem Instrumentu UE ustanowionego rozporządzeniem (UE) [...] ustanawiającym Europejski Fundusz 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5989C0F2"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4BBD870" w14:textId="77777777" w:rsidR="006667D7" w:rsidRPr="0063394A" w:rsidRDefault="006667D7" w:rsidP="006667D7">
      <w:r w:rsidRPr="0063394A">
        <w:rPr>
          <w:rStyle w:val="HideTWBExt"/>
        </w:rPr>
        <w:t>&lt;/AmendB&gt;</w:t>
      </w:r>
    </w:p>
    <w:p w14:paraId="4025DFA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77</w:t>
      </w:r>
      <w:r w:rsidRPr="0063394A">
        <w:rPr>
          <w:rStyle w:val="HideTWBExt"/>
          <w:b w:val="0"/>
        </w:rPr>
        <w:t>&lt;/NumAmB&gt;</w:t>
      </w:r>
    </w:p>
    <w:p w14:paraId="0801E4A2"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4BACE1F5" w14:textId="77777777" w:rsidR="006667D7" w:rsidRPr="0063394A" w:rsidRDefault="006667D7" w:rsidP="006667D7">
      <w:pPr>
        <w:pStyle w:val="NormalBold"/>
      </w:pPr>
      <w:r w:rsidRPr="0063394A">
        <w:rPr>
          <w:rStyle w:val="HideTWBExt"/>
          <w:b w:val="0"/>
        </w:rPr>
        <w:t>&lt;/RepeatBlock-By&gt;</w:t>
      </w:r>
    </w:p>
    <w:p w14:paraId="42655C4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592F02E" w14:textId="77777777" w:rsidR="006667D7" w:rsidRPr="0063394A" w:rsidRDefault="006667D7" w:rsidP="006667D7">
      <w:pPr>
        <w:pStyle w:val="NormalBold"/>
      </w:pPr>
      <w:r w:rsidRPr="0063394A">
        <w:rPr>
          <w:rStyle w:val="HideTWBExt"/>
          <w:b w:val="0"/>
        </w:rPr>
        <w:t>&lt;Article&gt;</w:t>
      </w:r>
      <w:r w:rsidRPr="0063394A">
        <w:t>Motyw 12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C88F7F5" w14:textId="77777777" w:rsidTr="0037002C">
        <w:trPr>
          <w:trHeight w:hRule="exact" w:val="240"/>
          <w:jc w:val="center"/>
        </w:trPr>
        <w:tc>
          <w:tcPr>
            <w:tcW w:w="9752" w:type="dxa"/>
            <w:gridSpan w:val="2"/>
            <w:tcBorders>
              <w:top w:val="nil"/>
              <w:left w:val="nil"/>
              <w:bottom w:val="nil"/>
              <w:right w:val="nil"/>
            </w:tcBorders>
          </w:tcPr>
          <w:p w14:paraId="3114F85E" w14:textId="77777777" w:rsidR="006667D7" w:rsidRPr="0063394A" w:rsidRDefault="006667D7" w:rsidP="0037002C"/>
        </w:tc>
      </w:tr>
      <w:tr w:rsidR="006667D7" w:rsidRPr="0063394A" w14:paraId="52D40039" w14:textId="77777777" w:rsidTr="0037002C">
        <w:trPr>
          <w:trHeight w:val="240"/>
          <w:jc w:val="center"/>
        </w:trPr>
        <w:tc>
          <w:tcPr>
            <w:tcW w:w="4876" w:type="dxa"/>
            <w:tcBorders>
              <w:top w:val="nil"/>
              <w:left w:val="nil"/>
              <w:bottom w:val="nil"/>
              <w:right w:val="nil"/>
            </w:tcBorders>
          </w:tcPr>
          <w:p w14:paraId="7D9D224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03816EB" w14:textId="77777777" w:rsidR="006667D7" w:rsidRPr="0063394A" w:rsidRDefault="006667D7" w:rsidP="0037002C">
            <w:pPr>
              <w:pStyle w:val="AmColumnHeading"/>
            </w:pPr>
            <w:r w:rsidRPr="0063394A">
              <w:t>Poprawka</w:t>
            </w:r>
          </w:p>
        </w:tc>
      </w:tr>
      <w:tr w:rsidR="006667D7" w:rsidRPr="0063394A" w14:paraId="1E170F1B" w14:textId="77777777" w:rsidTr="0037002C">
        <w:trPr>
          <w:jc w:val="center"/>
        </w:trPr>
        <w:tc>
          <w:tcPr>
            <w:tcW w:w="4876" w:type="dxa"/>
            <w:tcBorders>
              <w:top w:val="nil"/>
              <w:left w:val="nil"/>
              <w:bottom w:val="nil"/>
              <w:right w:val="nil"/>
            </w:tcBorders>
          </w:tcPr>
          <w:p w14:paraId="2A197628" w14:textId="77777777" w:rsidR="006667D7" w:rsidRPr="0063394A" w:rsidRDefault="006667D7" w:rsidP="0037002C">
            <w:pPr>
              <w:pStyle w:val="Normal6a"/>
            </w:pPr>
            <w:r w:rsidRPr="0063394A">
              <w:t>(12)</w:t>
            </w:r>
            <w:r w:rsidRPr="0063394A">
              <w:tab/>
              <w:t xml:space="preserve">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ustanawiającym Europejski Fundusz Spójności Gospodarczej, Społecznej i </w:t>
            </w:r>
            <w:r w:rsidRPr="0063394A">
              <w:lastRenderedPageBreak/>
              <w:t>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c>
          <w:tcPr>
            <w:tcW w:w="4876" w:type="dxa"/>
            <w:tcBorders>
              <w:top w:val="nil"/>
              <w:left w:val="nil"/>
              <w:bottom w:val="nil"/>
              <w:right w:val="nil"/>
            </w:tcBorders>
          </w:tcPr>
          <w:p w14:paraId="2DD6A224" w14:textId="77777777" w:rsidR="006667D7" w:rsidRPr="0063394A" w:rsidRDefault="006667D7" w:rsidP="0037002C">
            <w:pPr>
              <w:pStyle w:val="Normal6a"/>
            </w:pPr>
            <w:r w:rsidRPr="0063394A">
              <w:lastRenderedPageBreak/>
              <w:t>(12)</w:t>
            </w:r>
            <w:r w:rsidRPr="0063394A">
              <w:tab/>
              <w:t>Ze względu na fakt, że wyzwania w obszarze zarządzania granicami i polityki wizowej stale się zmieniają, konieczne jest dostosowanie alokacji unijnego wsparcia do zmian priorytetów zarządzania granicami zewnętrznymi i polityki wizowej, w tym zmian wynikających ze zwiększonej presji na granicy, a także ukierunkowanie finansowania na priorytety mające największą unijną wartość dodaną</w:t>
            </w:r>
            <w:r w:rsidRPr="0063394A">
              <w:rPr>
                <w:b/>
                <w:bCs/>
                <w:i/>
                <w:iCs/>
              </w:rPr>
              <w:t xml:space="preserve"> i największy wpływ na bezpieczeństwo Unii</w:t>
            </w:r>
            <w:r w:rsidRPr="0063394A">
              <w:t xml:space="preserve">. Aby reagować na pilne potrzeby i zmiany w polityce i priorytetach Unii oraz ukierunkować finansowanie na działania o wysokiej unijnej wartości dodanej, część unijnego wsparcia powinna być wdrażana w ramach zarządzania bezpośredniego, dzielonego i pośredniego za pośrednictwem Instrumentu UE ustanowionego rozporządzeniem (UE) [...] ustanawiającym Europejski Fundusz </w:t>
            </w:r>
            <w:r w:rsidRPr="0063394A">
              <w:lastRenderedPageBreak/>
              <w:t>Spójności Gospodarczej, Społecznej i Terytorialnej, Rolnictwa i Obszarów Wiejskich, Rybołówstwa i Polityki Morskiej, Dobrobytu i Bezpieczeństwa. Instrument UE zapewnia elastyczność w zarządzaniu unijnym wsparciem, a w przypadku zarządzania dzielonego powinien być wdrażany za pośrednictwem planów partnerstwa krajowego i regionalnego państw członkowskich.</w:t>
            </w:r>
          </w:p>
        </w:tc>
      </w:tr>
    </w:tbl>
    <w:p w14:paraId="75AB31FB"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43A96CB5" w14:textId="77777777" w:rsidR="006667D7" w:rsidRPr="0063394A" w:rsidRDefault="006667D7" w:rsidP="006667D7">
      <w:r w:rsidRPr="0063394A">
        <w:rPr>
          <w:rStyle w:val="HideTWBExt"/>
        </w:rPr>
        <w:t>&lt;/AmendB&gt;</w:t>
      </w:r>
    </w:p>
    <w:p w14:paraId="16D17E0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78</w:t>
      </w:r>
      <w:r w:rsidRPr="0063394A">
        <w:rPr>
          <w:rStyle w:val="HideTWBExt"/>
          <w:b w:val="0"/>
        </w:rPr>
        <w:t>&lt;/NumAmB&gt;</w:t>
      </w:r>
    </w:p>
    <w:p w14:paraId="7DDD1846"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25F9430C" w14:textId="77777777" w:rsidR="006667D7" w:rsidRPr="0063394A" w:rsidRDefault="006667D7" w:rsidP="006667D7">
      <w:pPr>
        <w:pStyle w:val="NormalBold"/>
      </w:pPr>
      <w:r w:rsidRPr="0063394A">
        <w:rPr>
          <w:rStyle w:val="HideTWBExt"/>
          <w:b w:val="0"/>
        </w:rPr>
        <w:t>&lt;/RepeatBlock-By&gt;</w:t>
      </w:r>
    </w:p>
    <w:p w14:paraId="668DE28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C380D3D" w14:textId="77777777" w:rsidR="006667D7" w:rsidRPr="0063394A" w:rsidRDefault="006667D7" w:rsidP="006667D7">
      <w:pPr>
        <w:pStyle w:val="NormalBold"/>
      </w:pPr>
      <w:r w:rsidRPr="0063394A">
        <w:rPr>
          <w:rStyle w:val="HideTWBExt"/>
          <w:b w:val="0"/>
        </w:rPr>
        <w:t>&lt;Article&gt;</w:t>
      </w:r>
      <w:r w:rsidRPr="0063394A">
        <w:t>Motyw 12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3AC7D7D" w14:textId="77777777" w:rsidTr="0037002C">
        <w:trPr>
          <w:trHeight w:hRule="exact" w:val="240"/>
          <w:jc w:val="center"/>
        </w:trPr>
        <w:tc>
          <w:tcPr>
            <w:tcW w:w="9752" w:type="dxa"/>
            <w:gridSpan w:val="2"/>
            <w:tcBorders>
              <w:top w:val="nil"/>
              <w:left w:val="nil"/>
              <w:bottom w:val="nil"/>
              <w:right w:val="nil"/>
            </w:tcBorders>
          </w:tcPr>
          <w:p w14:paraId="3D60BFD7" w14:textId="77777777" w:rsidR="006667D7" w:rsidRPr="0063394A" w:rsidRDefault="006667D7" w:rsidP="0037002C"/>
        </w:tc>
      </w:tr>
      <w:tr w:rsidR="006667D7" w:rsidRPr="0063394A" w14:paraId="175A4B72" w14:textId="77777777" w:rsidTr="0037002C">
        <w:trPr>
          <w:trHeight w:val="240"/>
          <w:jc w:val="center"/>
        </w:trPr>
        <w:tc>
          <w:tcPr>
            <w:tcW w:w="4876" w:type="dxa"/>
            <w:tcBorders>
              <w:top w:val="nil"/>
              <w:left w:val="nil"/>
              <w:bottom w:val="nil"/>
              <w:right w:val="nil"/>
            </w:tcBorders>
          </w:tcPr>
          <w:p w14:paraId="4B56EAD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07C306A" w14:textId="77777777" w:rsidR="006667D7" w:rsidRPr="0063394A" w:rsidRDefault="006667D7" w:rsidP="0037002C">
            <w:pPr>
              <w:pStyle w:val="AmColumnHeading"/>
            </w:pPr>
            <w:r w:rsidRPr="0063394A">
              <w:t>Poprawka</w:t>
            </w:r>
          </w:p>
        </w:tc>
      </w:tr>
      <w:tr w:rsidR="006667D7" w:rsidRPr="0063394A" w14:paraId="4FA6A57C" w14:textId="77777777" w:rsidTr="0037002C">
        <w:trPr>
          <w:jc w:val="center"/>
        </w:trPr>
        <w:tc>
          <w:tcPr>
            <w:tcW w:w="4876" w:type="dxa"/>
            <w:tcBorders>
              <w:top w:val="nil"/>
              <w:left w:val="nil"/>
              <w:bottom w:val="nil"/>
              <w:right w:val="nil"/>
            </w:tcBorders>
          </w:tcPr>
          <w:p w14:paraId="7E0D0E55" w14:textId="77777777" w:rsidR="006667D7" w:rsidRPr="0063394A" w:rsidRDefault="006667D7" w:rsidP="0037002C">
            <w:pPr>
              <w:pStyle w:val="Normal6a"/>
            </w:pPr>
          </w:p>
        </w:tc>
        <w:tc>
          <w:tcPr>
            <w:tcW w:w="4876" w:type="dxa"/>
            <w:tcBorders>
              <w:top w:val="nil"/>
              <w:left w:val="nil"/>
              <w:bottom w:val="nil"/>
              <w:right w:val="nil"/>
            </w:tcBorders>
          </w:tcPr>
          <w:p w14:paraId="55EBBC60" w14:textId="77777777" w:rsidR="006667D7" w:rsidRPr="0063394A" w:rsidRDefault="006667D7" w:rsidP="0037002C">
            <w:pPr>
              <w:pStyle w:val="Normal6a"/>
            </w:pPr>
            <w:r w:rsidRPr="0063394A">
              <w:rPr>
                <w:b/>
                <w:i/>
              </w:rPr>
              <w:t>(12a)</w:t>
            </w:r>
            <w:r w:rsidRPr="0063394A">
              <w:tab/>
            </w:r>
            <w:r w:rsidRPr="0063394A">
              <w:rPr>
                <w:b/>
                <w:i/>
              </w:rPr>
              <w:t>Instrument UE powinien przyczyniać się do realizacji celów polityki spraw wewnętrznych poprzez podział środków finansowych na działania wdrażane w ramach zarządzania bezpośredniego lub pośredniego zgodnie z wartościami procentowymi kluczowego obszaru spraw wewnętrznych określonymi w załączniku I do rozporządzenia ustanawiającego Europejski Fundusz Spójności Gospodarczej, Społecznej i Terytorialnej, Rolnictwa i Obszarów Wiejskich, Rybołówstwa i Polityki Morskiej, Dobrobytu i Bezpieczeństwa na lata 2028–2034, przy czym 45 % środków należy przeznaczyć na granice i wizy, 35 % – na migrację, a 20 % – na bezpieczeństwo.</w:t>
            </w:r>
          </w:p>
        </w:tc>
      </w:tr>
    </w:tbl>
    <w:p w14:paraId="4727747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FACD592" w14:textId="77777777" w:rsidR="006667D7" w:rsidRPr="0063394A" w:rsidRDefault="006667D7" w:rsidP="006667D7">
      <w:r w:rsidRPr="0063394A">
        <w:rPr>
          <w:rStyle w:val="HideTWBExt"/>
        </w:rPr>
        <w:t>&lt;/AmendB&gt;</w:t>
      </w:r>
    </w:p>
    <w:p w14:paraId="100EFBC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79</w:t>
      </w:r>
      <w:r w:rsidRPr="0063394A">
        <w:rPr>
          <w:rStyle w:val="HideTWBExt"/>
          <w:b w:val="0"/>
        </w:rPr>
        <w:t>&lt;/NumAmB&gt;</w:t>
      </w:r>
    </w:p>
    <w:p w14:paraId="29DCC886" w14:textId="77777777" w:rsidR="006667D7" w:rsidRPr="0063394A" w:rsidRDefault="006667D7" w:rsidP="006667D7">
      <w:pPr>
        <w:pStyle w:val="NormalBold"/>
      </w:pPr>
      <w:r w:rsidRPr="0063394A">
        <w:rPr>
          <w:rStyle w:val="HideTWBExt"/>
          <w:b w:val="0"/>
        </w:rPr>
        <w:lastRenderedPageBreak/>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16057301" w14:textId="77777777" w:rsidR="006667D7" w:rsidRPr="0063394A" w:rsidRDefault="006667D7" w:rsidP="006667D7">
      <w:pPr>
        <w:pStyle w:val="NormalBold"/>
      </w:pPr>
      <w:r w:rsidRPr="0063394A">
        <w:rPr>
          <w:rStyle w:val="HideTWBExt"/>
          <w:b w:val="0"/>
        </w:rPr>
        <w:t>&lt;/RepeatBlock-By&gt;</w:t>
      </w:r>
    </w:p>
    <w:p w14:paraId="6A19BB49"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832DC1F" w14:textId="77777777" w:rsidR="006667D7" w:rsidRPr="0063394A" w:rsidRDefault="006667D7" w:rsidP="006667D7">
      <w:pPr>
        <w:pStyle w:val="NormalBold"/>
      </w:pPr>
      <w:r w:rsidRPr="0063394A">
        <w:rPr>
          <w:rStyle w:val="HideTWBExt"/>
          <w:b w:val="0"/>
        </w:rPr>
        <w:t>&lt;Article&gt;</w:t>
      </w:r>
      <w:r w:rsidRPr="0063394A">
        <w:t>Motyw 13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FC4EF87" w14:textId="77777777" w:rsidTr="0037002C">
        <w:trPr>
          <w:trHeight w:hRule="exact" w:val="240"/>
          <w:jc w:val="center"/>
        </w:trPr>
        <w:tc>
          <w:tcPr>
            <w:tcW w:w="9752" w:type="dxa"/>
            <w:gridSpan w:val="2"/>
            <w:tcBorders>
              <w:top w:val="nil"/>
              <w:left w:val="nil"/>
              <w:bottom w:val="nil"/>
              <w:right w:val="nil"/>
            </w:tcBorders>
          </w:tcPr>
          <w:p w14:paraId="52339416" w14:textId="77777777" w:rsidR="006667D7" w:rsidRPr="0063394A" w:rsidRDefault="006667D7" w:rsidP="0037002C"/>
        </w:tc>
      </w:tr>
      <w:tr w:rsidR="006667D7" w:rsidRPr="0063394A" w14:paraId="7CEB042B" w14:textId="77777777" w:rsidTr="0037002C">
        <w:trPr>
          <w:trHeight w:val="240"/>
          <w:jc w:val="center"/>
        </w:trPr>
        <w:tc>
          <w:tcPr>
            <w:tcW w:w="4876" w:type="dxa"/>
            <w:tcBorders>
              <w:top w:val="nil"/>
              <w:left w:val="nil"/>
              <w:bottom w:val="nil"/>
              <w:right w:val="nil"/>
            </w:tcBorders>
          </w:tcPr>
          <w:p w14:paraId="6125D83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3E4D5CE" w14:textId="77777777" w:rsidR="006667D7" w:rsidRPr="0063394A" w:rsidRDefault="006667D7" w:rsidP="0037002C">
            <w:pPr>
              <w:pStyle w:val="AmColumnHeading"/>
            </w:pPr>
            <w:r w:rsidRPr="0063394A">
              <w:t>Poprawka</w:t>
            </w:r>
          </w:p>
        </w:tc>
      </w:tr>
      <w:tr w:rsidR="006667D7" w:rsidRPr="0063394A" w14:paraId="05DFD9A9" w14:textId="77777777" w:rsidTr="0037002C">
        <w:trPr>
          <w:jc w:val="center"/>
        </w:trPr>
        <w:tc>
          <w:tcPr>
            <w:tcW w:w="4876" w:type="dxa"/>
            <w:tcBorders>
              <w:top w:val="nil"/>
              <w:left w:val="nil"/>
              <w:bottom w:val="nil"/>
              <w:right w:val="nil"/>
            </w:tcBorders>
          </w:tcPr>
          <w:p w14:paraId="5F0BD8A2" w14:textId="77777777" w:rsidR="006667D7" w:rsidRPr="0063394A" w:rsidRDefault="006667D7" w:rsidP="0037002C">
            <w:pPr>
              <w:pStyle w:val="Normal6a"/>
            </w:pPr>
            <w:r w:rsidRPr="0063394A">
              <w:t>(13)</w:t>
            </w:r>
            <w:r w:rsidRPr="0063394A">
              <w:tab/>
              <w:t xml:space="preserve">Komisja i państwa członkowskie powinny zapewnić, aby wiedza i doświadczenie odpowiednich organów i jednostek organizacyjnych Unii były uwzględniane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w:t>
            </w:r>
            <w:r w:rsidRPr="0063394A">
              <w:rPr>
                <w:b/>
                <w:i/>
              </w:rPr>
              <w:t>i uzgodnionymi priorytetami Unii</w:t>
            </w:r>
            <w:r w:rsidRPr="0063394A">
              <w:t>.</w:t>
            </w:r>
          </w:p>
        </w:tc>
        <w:tc>
          <w:tcPr>
            <w:tcW w:w="4876" w:type="dxa"/>
            <w:tcBorders>
              <w:top w:val="nil"/>
              <w:left w:val="nil"/>
              <w:bottom w:val="nil"/>
              <w:right w:val="nil"/>
            </w:tcBorders>
          </w:tcPr>
          <w:p w14:paraId="6482B829" w14:textId="77777777" w:rsidR="006667D7" w:rsidRPr="0063394A" w:rsidRDefault="006667D7" w:rsidP="0037002C">
            <w:pPr>
              <w:pStyle w:val="Normal6a"/>
            </w:pPr>
            <w:r w:rsidRPr="0063394A">
              <w:t>(13)</w:t>
            </w:r>
            <w:r w:rsidRPr="0063394A">
              <w:tab/>
              <w:t>Komisja i państwa członkowskie powinny zapewnić, aby wiedza i doświadczenie odpowiednich organów i jednostek organizacyjnych Unii były uwzględniane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w:t>
            </w:r>
            <w:r w:rsidRPr="0063394A">
              <w:rPr>
                <w:b/>
                <w:i/>
              </w:rPr>
              <w:t>, w szczególności Agencji Praw Podstawowych, EIOD i organizacji pozarządowych,</w:t>
            </w:r>
            <w:r w:rsidRPr="0063394A">
              <w:t xml:space="preserve"> w działania mające na celu zapewnienie zgodności środków otrzymujących unijne wsparcie z odpowiednim dorobkiem prawnym Unii</w:t>
            </w:r>
            <w:r w:rsidRPr="0063394A">
              <w:rPr>
                <w:b/>
                <w:i/>
              </w:rPr>
              <w:t>, zwłaszcza z Kartą praw podstawowych</w:t>
            </w:r>
            <w:r w:rsidRPr="0063394A">
              <w:t>.</w:t>
            </w:r>
          </w:p>
        </w:tc>
      </w:tr>
    </w:tbl>
    <w:p w14:paraId="77ADD6E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31B1438" w14:textId="77777777" w:rsidR="006667D7" w:rsidRPr="0063394A" w:rsidRDefault="006667D7" w:rsidP="006667D7">
      <w:r w:rsidRPr="0063394A">
        <w:rPr>
          <w:rStyle w:val="HideTWBExt"/>
        </w:rPr>
        <w:t>&lt;/AmendB&gt;</w:t>
      </w:r>
    </w:p>
    <w:p w14:paraId="06F21E5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80</w:t>
      </w:r>
      <w:r w:rsidRPr="0063394A">
        <w:rPr>
          <w:rStyle w:val="HideTWBExt"/>
          <w:b w:val="0"/>
        </w:rPr>
        <w:t>&lt;/NumAmB&gt;</w:t>
      </w:r>
    </w:p>
    <w:p w14:paraId="11836752"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791F7B98" w14:textId="77777777" w:rsidR="006667D7" w:rsidRPr="0063394A" w:rsidRDefault="006667D7" w:rsidP="006667D7">
      <w:pPr>
        <w:pStyle w:val="NormalBold"/>
      </w:pPr>
      <w:r w:rsidRPr="0063394A">
        <w:rPr>
          <w:rStyle w:val="HideTWBExt"/>
          <w:b w:val="0"/>
        </w:rPr>
        <w:t>&lt;/RepeatBlock-By&gt;</w:t>
      </w:r>
    </w:p>
    <w:p w14:paraId="47D5690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12A560E" w14:textId="77777777" w:rsidR="006667D7" w:rsidRPr="0063394A" w:rsidRDefault="006667D7" w:rsidP="006667D7">
      <w:pPr>
        <w:pStyle w:val="NormalBold"/>
      </w:pPr>
      <w:r w:rsidRPr="0063394A">
        <w:rPr>
          <w:rStyle w:val="HideTWBExt"/>
          <w:b w:val="0"/>
        </w:rPr>
        <w:t>&lt;Article&gt;</w:t>
      </w:r>
      <w:r w:rsidRPr="0063394A">
        <w:t>Motyw 13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E84D76A" w14:textId="77777777" w:rsidTr="0037002C">
        <w:trPr>
          <w:trHeight w:hRule="exact" w:val="240"/>
          <w:jc w:val="center"/>
        </w:trPr>
        <w:tc>
          <w:tcPr>
            <w:tcW w:w="9752" w:type="dxa"/>
            <w:gridSpan w:val="2"/>
            <w:tcBorders>
              <w:top w:val="nil"/>
              <w:left w:val="nil"/>
              <w:bottom w:val="nil"/>
              <w:right w:val="nil"/>
            </w:tcBorders>
          </w:tcPr>
          <w:p w14:paraId="3034393E" w14:textId="77777777" w:rsidR="006667D7" w:rsidRPr="0063394A" w:rsidRDefault="006667D7" w:rsidP="0037002C"/>
        </w:tc>
      </w:tr>
      <w:tr w:rsidR="006667D7" w:rsidRPr="0063394A" w14:paraId="267CFD26" w14:textId="77777777" w:rsidTr="0037002C">
        <w:trPr>
          <w:trHeight w:val="240"/>
          <w:jc w:val="center"/>
        </w:trPr>
        <w:tc>
          <w:tcPr>
            <w:tcW w:w="4876" w:type="dxa"/>
            <w:tcBorders>
              <w:top w:val="nil"/>
              <w:left w:val="nil"/>
              <w:bottom w:val="nil"/>
              <w:right w:val="nil"/>
            </w:tcBorders>
          </w:tcPr>
          <w:p w14:paraId="2948D9D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AD91EBC" w14:textId="77777777" w:rsidR="006667D7" w:rsidRPr="0063394A" w:rsidRDefault="006667D7" w:rsidP="0037002C">
            <w:pPr>
              <w:pStyle w:val="AmColumnHeading"/>
            </w:pPr>
            <w:r w:rsidRPr="0063394A">
              <w:t>Poprawka</w:t>
            </w:r>
          </w:p>
        </w:tc>
      </w:tr>
      <w:tr w:rsidR="006667D7" w:rsidRPr="0063394A" w14:paraId="3D2A2218" w14:textId="77777777" w:rsidTr="0037002C">
        <w:trPr>
          <w:jc w:val="center"/>
        </w:trPr>
        <w:tc>
          <w:tcPr>
            <w:tcW w:w="4876" w:type="dxa"/>
            <w:tcBorders>
              <w:top w:val="nil"/>
              <w:left w:val="nil"/>
              <w:bottom w:val="nil"/>
              <w:right w:val="nil"/>
            </w:tcBorders>
          </w:tcPr>
          <w:p w14:paraId="24084F2E" w14:textId="77777777" w:rsidR="006667D7" w:rsidRPr="0063394A" w:rsidRDefault="006667D7" w:rsidP="0037002C">
            <w:pPr>
              <w:pStyle w:val="Normal6a"/>
            </w:pPr>
            <w:r w:rsidRPr="0063394A">
              <w:t>(13)</w:t>
            </w:r>
            <w:r w:rsidRPr="0063394A">
              <w:tab/>
              <w:t xml:space="preserve">Komisja i państwa członkowskie powinny zapewnić, aby wiedza i doświadczenie odpowiednich organów i jednostek organizacyjnych Unii były uwzględniane przy </w:t>
            </w:r>
            <w:r w:rsidRPr="0063394A">
              <w:rPr>
                <w:b/>
                <w:bCs/>
                <w:i/>
                <w:iCs/>
              </w:rPr>
              <w:t>wdrażaniu</w:t>
            </w:r>
            <w:r w:rsidRPr="0063394A">
              <w:t xml:space="preserve"> środków </w:t>
            </w:r>
            <w:r w:rsidRPr="0063394A">
              <w:rPr>
                <w:b/>
                <w:i/>
              </w:rPr>
              <w:t>lub reagowaniu na wyzwania w zakresie zarządzania migracjami, kontroli granicznej, zarządzania granicami oraz bezpieczeństwa wewnętrznego</w:t>
            </w:r>
            <w:r w:rsidRPr="0063394A">
              <w:t xml:space="preserve">. W stosownych przypadkach Komisja powinna </w:t>
            </w:r>
            <w:r w:rsidRPr="0063394A">
              <w:rPr>
                <w:b/>
                <w:bCs/>
                <w:i/>
                <w:iCs/>
              </w:rPr>
              <w:lastRenderedPageBreak/>
              <w:t>mieć</w:t>
            </w:r>
            <w:r w:rsidRPr="0063394A">
              <w:t xml:space="preserve"> również </w:t>
            </w:r>
            <w:r w:rsidRPr="0063394A">
              <w:rPr>
                <w:b/>
                <w:i/>
              </w:rPr>
              <w:t>możliwość angażowania odpowiednich organów i jednostek organizacyjnych</w:t>
            </w:r>
            <w:r w:rsidRPr="0063394A">
              <w:t xml:space="preserve">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6DD27046" w14:textId="77777777" w:rsidR="006667D7" w:rsidRPr="0063394A" w:rsidRDefault="006667D7" w:rsidP="0037002C">
            <w:pPr>
              <w:pStyle w:val="Normal6a"/>
            </w:pPr>
            <w:r w:rsidRPr="0063394A">
              <w:lastRenderedPageBreak/>
              <w:t>(13)</w:t>
            </w:r>
            <w:r w:rsidRPr="0063394A">
              <w:tab/>
              <w:t xml:space="preserve">Komisja i państwa członkowskie powinny zapewnić, aby wiedza i doświadczenie odpowiednich organów i jednostek organizacyjnych Unii były uwzględniane przy </w:t>
            </w:r>
            <w:r w:rsidRPr="0063394A">
              <w:rPr>
                <w:b/>
                <w:i/>
              </w:rPr>
              <w:t>przyjmowaniu</w:t>
            </w:r>
            <w:r w:rsidRPr="0063394A">
              <w:t xml:space="preserve"> środków </w:t>
            </w:r>
            <w:r w:rsidRPr="0063394A">
              <w:rPr>
                <w:b/>
                <w:i/>
              </w:rPr>
              <w:t>wdrażających unijne wsparcie na podstawie niniejszego rozporządzenia</w:t>
            </w:r>
            <w:r w:rsidRPr="0063394A">
              <w:t xml:space="preserve">. W stosownych przypadkach Komisja powinna również </w:t>
            </w:r>
            <w:r w:rsidRPr="0063394A">
              <w:rPr>
                <w:b/>
                <w:bCs/>
                <w:i/>
                <w:iCs/>
              </w:rPr>
              <w:t>angażować odpowiednie organy i jednostki organizacyjne</w:t>
            </w:r>
            <w:r w:rsidRPr="0063394A">
              <w:t xml:space="preserve"> Unii w działania </w:t>
            </w:r>
            <w:r w:rsidRPr="0063394A">
              <w:lastRenderedPageBreak/>
              <w:t>mające na celu zapewnienie zgodności środków otrzymujących unijne wsparcie z odpowiednim dorobkiem prawnym Unii i uzgodnionymi priorytetami Unii.</w:t>
            </w:r>
          </w:p>
        </w:tc>
      </w:tr>
    </w:tbl>
    <w:p w14:paraId="146AC584"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F2827C7" w14:textId="77777777" w:rsidR="006667D7" w:rsidRPr="0063394A" w:rsidRDefault="006667D7" w:rsidP="006667D7">
      <w:r w:rsidRPr="0063394A">
        <w:rPr>
          <w:rStyle w:val="HideTWBExt"/>
        </w:rPr>
        <w:t>&lt;/AmendB&gt;</w:t>
      </w:r>
    </w:p>
    <w:p w14:paraId="277189F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81</w:t>
      </w:r>
      <w:r w:rsidRPr="0063394A">
        <w:rPr>
          <w:rStyle w:val="HideTWBExt"/>
          <w:b w:val="0"/>
        </w:rPr>
        <w:t>&lt;/NumAmB&gt;</w:t>
      </w:r>
    </w:p>
    <w:p w14:paraId="49C5EDD8"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494244A5" w14:textId="77777777" w:rsidR="006667D7" w:rsidRPr="0063394A" w:rsidRDefault="006667D7" w:rsidP="006667D7">
      <w:pPr>
        <w:pStyle w:val="NormalBold"/>
      </w:pPr>
      <w:r w:rsidRPr="0063394A">
        <w:rPr>
          <w:rStyle w:val="HideTWBExt"/>
          <w:b w:val="0"/>
        </w:rPr>
        <w:t>&lt;/RepeatBlock-By&gt;</w:t>
      </w:r>
    </w:p>
    <w:p w14:paraId="0E504B3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962CF61" w14:textId="77777777" w:rsidR="006667D7" w:rsidRPr="0063394A" w:rsidRDefault="006667D7" w:rsidP="006667D7">
      <w:pPr>
        <w:pStyle w:val="NormalBold"/>
      </w:pPr>
      <w:r w:rsidRPr="0063394A">
        <w:rPr>
          <w:rStyle w:val="HideTWBExt"/>
          <w:b w:val="0"/>
        </w:rPr>
        <w:t>&lt;Article&gt;</w:t>
      </w:r>
      <w:r w:rsidRPr="0063394A">
        <w:t>Motyw 13</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7614BD5" w14:textId="77777777" w:rsidTr="0037002C">
        <w:trPr>
          <w:trHeight w:hRule="exact" w:val="240"/>
          <w:jc w:val="center"/>
        </w:trPr>
        <w:tc>
          <w:tcPr>
            <w:tcW w:w="9752" w:type="dxa"/>
            <w:gridSpan w:val="2"/>
            <w:tcBorders>
              <w:top w:val="nil"/>
              <w:left w:val="nil"/>
              <w:bottom w:val="nil"/>
              <w:right w:val="nil"/>
            </w:tcBorders>
          </w:tcPr>
          <w:p w14:paraId="1EBA97E1" w14:textId="77777777" w:rsidR="006667D7" w:rsidRPr="0063394A" w:rsidRDefault="006667D7" w:rsidP="0037002C"/>
        </w:tc>
      </w:tr>
      <w:tr w:rsidR="006667D7" w:rsidRPr="0063394A" w14:paraId="14A1F1C1" w14:textId="77777777" w:rsidTr="0037002C">
        <w:trPr>
          <w:trHeight w:val="240"/>
          <w:jc w:val="center"/>
        </w:trPr>
        <w:tc>
          <w:tcPr>
            <w:tcW w:w="4876" w:type="dxa"/>
            <w:tcBorders>
              <w:top w:val="nil"/>
              <w:left w:val="nil"/>
              <w:bottom w:val="nil"/>
              <w:right w:val="nil"/>
            </w:tcBorders>
          </w:tcPr>
          <w:p w14:paraId="6AA713F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6B54EEF" w14:textId="77777777" w:rsidR="006667D7" w:rsidRPr="0063394A" w:rsidRDefault="006667D7" w:rsidP="0037002C">
            <w:pPr>
              <w:pStyle w:val="AmColumnHeading"/>
            </w:pPr>
            <w:r w:rsidRPr="0063394A">
              <w:t>Poprawka</w:t>
            </w:r>
          </w:p>
        </w:tc>
      </w:tr>
      <w:tr w:rsidR="006667D7" w:rsidRPr="0063394A" w14:paraId="41A7B692" w14:textId="77777777" w:rsidTr="0037002C">
        <w:trPr>
          <w:jc w:val="center"/>
        </w:trPr>
        <w:tc>
          <w:tcPr>
            <w:tcW w:w="4876" w:type="dxa"/>
            <w:tcBorders>
              <w:top w:val="nil"/>
              <w:left w:val="nil"/>
              <w:bottom w:val="nil"/>
              <w:right w:val="nil"/>
            </w:tcBorders>
          </w:tcPr>
          <w:p w14:paraId="23C4452B" w14:textId="77777777" w:rsidR="006667D7" w:rsidRPr="0063394A" w:rsidRDefault="006667D7" w:rsidP="0037002C">
            <w:pPr>
              <w:pStyle w:val="Normal6a"/>
            </w:pPr>
            <w:r w:rsidRPr="0063394A">
              <w:t>(13)</w:t>
            </w:r>
            <w:r w:rsidRPr="0063394A">
              <w:tab/>
              <w:t>Komisja i państwa członkowskie powinny zapewnić, aby wiedza i doświadczenie odpowiednich organów i jednostek organizacyjnych Unii były uwzględniane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3B9E441C" w14:textId="77777777" w:rsidR="006667D7" w:rsidRPr="0063394A" w:rsidRDefault="006667D7" w:rsidP="0037002C">
            <w:pPr>
              <w:pStyle w:val="Normal6a"/>
            </w:pPr>
            <w:r w:rsidRPr="0063394A">
              <w:t>(13)</w:t>
            </w:r>
            <w:r w:rsidRPr="0063394A">
              <w:tab/>
              <w:t xml:space="preserve">Komisja i państwa członkowskie powinny zapewnić, aby wiedza i doświadczenie odpowiednich organów i jednostek organizacyjnych Unii były uwzględniane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 </w:t>
            </w:r>
            <w:r w:rsidRPr="0063394A">
              <w:rPr>
                <w:b/>
                <w:bCs/>
                <w:i/>
                <w:iCs/>
              </w:rPr>
              <w:t>oraz celami niniejszego rozporządzenia</w:t>
            </w:r>
            <w:r w:rsidRPr="0063394A">
              <w:t>.</w:t>
            </w:r>
          </w:p>
        </w:tc>
      </w:tr>
    </w:tbl>
    <w:p w14:paraId="5A13D50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45E16801"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735FDA1B" w14:textId="77777777" w:rsidR="006667D7" w:rsidRPr="0063394A" w:rsidRDefault="006667D7" w:rsidP="006667D7">
      <w:pPr>
        <w:pStyle w:val="AmJustText"/>
      </w:pPr>
      <w:r w:rsidRPr="0063394A">
        <w:t xml:space="preserve">Pojęcie „uzgodnionych priorytetów Unii” jest niejasne i bez bezpośredniego powiązania z celami przedmiotowego rozporządzenia może ulec zmianie w trakcie okresu programowania. Proponowana poprawka zwiększa pewność prawa poprzez powiązanie realizacji działań z </w:t>
      </w:r>
      <w:r w:rsidRPr="0063394A">
        <w:lastRenderedPageBreak/>
        <w:t>dorobkiem prawnym Unii oraz z celami zatwierdzonymi w samym rozporządzeniu. Zapewnia to większą przewidywalność dla państw członkowskich i beneficjentów wsparcia.</w:t>
      </w:r>
    </w:p>
    <w:p w14:paraId="3F3F45A7" w14:textId="77777777" w:rsidR="006667D7" w:rsidRPr="0063394A" w:rsidRDefault="006667D7" w:rsidP="006667D7">
      <w:r w:rsidRPr="0063394A">
        <w:rPr>
          <w:rStyle w:val="HideTWBExt"/>
        </w:rPr>
        <w:t>&lt;/AmendB&gt;</w:t>
      </w:r>
    </w:p>
    <w:p w14:paraId="6D88E5F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82</w:t>
      </w:r>
      <w:r w:rsidRPr="0063394A">
        <w:rPr>
          <w:rStyle w:val="HideTWBExt"/>
          <w:b w:val="0"/>
        </w:rPr>
        <w:t>&lt;/NumAmB&gt;</w:t>
      </w:r>
    </w:p>
    <w:p w14:paraId="37EBA16E"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659CCB4E" w14:textId="77777777" w:rsidR="006667D7" w:rsidRPr="0063394A" w:rsidRDefault="006667D7" w:rsidP="006667D7">
      <w:pPr>
        <w:pStyle w:val="NormalBold"/>
      </w:pPr>
      <w:r w:rsidRPr="0063394A">
        <w:rPr>
          <w:rStyle w:val="HideTWBExt"/>
          <w:b w:val="0"/>
        </w:rPr>
        <w:t>&lt;/RepeatBlock-By&gt;</w:t>
      </w:r>
    </w:p>
    <w:p w14:paraId="4B30611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A090BC4" w14:textId="77777777" w:rsidR="006667D7" w:rsidRPr="0063394A" w:rsidRDefault="006667D7" w:rsidP="006667D7">
      <w:pPr>
        <w:pStyle w:val="NormalBold"/>
      </w:pPr>
      <w:r w:rsidRPr="0063394A">
        <w:rPr>
          <w:rStyle w:val="HideTWBExt"/>
          <w:b w:val="0"/>
        </w:rPr>
        <w:t>&lt;Article&gt;</w:t>
      </w:r>
      <w:r w:rsidRPr="0063394A">
        <w:t>Motyw 13</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F78C22A" w14:textId="77777777" w:rsidTr="0037002C">
        <w:trPr>
          <w:trHeight w:hRule="exact" w:val="240"/>
          <w:jc w:val="center"/>
        </w:trPr>
        <w:tc>
          <w:tcPr>
            <w:tcW w:w="9752" w:type="dxa"/>
            <w:gridSpan w:val="2"/>
            <w:tcBorders>
              <w:top w:val="nil"/>
              <w:left w:val="nil"/>
              <w:bottom w:val="nil"/>
              <w:right w:val="nil"/>
            </w:tcBorders>
          </w:tcPr>
          <w:p w14:paraId="68152D53" w14:textId="77777777" w:rsidR="006667D7" w:rsidRPr="0063394A" w:rsidRDefault="006667D7" w:rsidP="0037002C"/>
        </w:tc>
      </w:tr>
      <w:tr w:rsidR="006667D7" w:rsidRPr="0063394A" w14:paraId="7E3B2EE9" w14:textId="77777777" w:rsidTr="0037002C">
        <w:trPr>
          <w:trHeight w:val="240"/>
          <w:jc w:val="center"/>
        </w:trPr>
        <w:tc>
          <w:tcPr>
            <w:tcW w:w="4876" w:type="dxa"/>
            <w:tcBorders>
              <w:top w:val="nil"/>
              <w:left w:val="nil"/>
              <w:bottom w:val="nil"/>
              <w:right w:val="nil"/>
            </w:tcBorders>
          </w:tcPr>
          <w:p w14:paraId="26BD862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FD01ED2" w14:textId="77777777" w:rsidR="006667D7" w:rsidRPr="0063394A" w:rsidRDefault="006667D7" w:rsidP="0037002C">
            <w:pPr>
              <w:pStyle w:val="AmColumnHeading"/>
            </w:pPr>
            <w:r w:rsidRPr="0063394A">
              <w:t>Poprawka</w:t>
            </w:r>
          </w:p>
        </w:tc>
      </w:tr>
      <w:tr w:rsidR="006667D7" w:rsidRPr="0063394A" w14:paraId="4ABA732D" w14:textId="77777777" w:rsidTr="0037002C">
        <w:trPr>
          <w:jc w:val="center"/>
        </w:trPr>
        <w:tc>
          <w:tcPr>
            <w:tcW w:w="4876" w:type="dxa"/>
            <w:tcBorders>
              <w:top w:val="nil"/>
              <w:left w:val="nil"/>
              <w:bottom w:val="nil"/>
              <w:right w:val="nil"/>
            </w:tcBorders>
          </w:tcPr>
          <w:p w14:paraId="3F838B91" w14:textId="77777777" w:rsidR="006667D7" w:rsidRPr="0063394A" w:rsidRDefault="006667D7" w:rsidP="0037002C">
            <w:pPr>
              <w:pStyle w:val="Normal6a"/>
            </w:pPr>
            <w:r w:rsidRPr="0063394A">
              <w:t>(13)</w:t>
            </w:r>
            <w:r w:rsidRPr="0063394A">
              <w:tab/>
              <w:t>Komisja i państwa członkowskie powinny zapewnić, aby wiedza i doświadczenie odpowiednich organów i jednostek organizacyjnych Unii były uwzględniane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348E1B4F" w14:textId="77777777" w:rsidR="006667D7" w:rsidRPr="0063394A" w:rsidRDefault="006667D7" w:rsidP="0037002C">
            <w:pPr>
              <w:pStyle w:val="Normal6a"/>
            </w:pPr>
            <w:r w:rsidRPr="0063394A">
              <w:t>(13)</w:t>
            </w:r>
            <w:r w:rsidRPr="0063394A">
              <w:tab/>
              <w:t xml:space="preserve">Komisja i państwa członkowskie powinny zapewnić, aby wiedza i doświadczenie odpowiednich organów i jednostek organizacyjnych Unii były uwzględniane przy wdrażaniu środków lub reagowaniu na wyzwania w zakresie zarządzania migracjami, kontroli granicznej, zarządzania granicami oraz bezpieczeństwa wewnętrznego. W stosownych przypadkach Komisja powinna mieć również możliwość angażowania odpowiednich organów i jednostek organizacyjnych Unii w działania mające na celu zapewnienie zgodności środków otrzymujących unijne wsparcie z odpowiednim dorobkiem prawnym Unii i uzgodnionymi priorytetami Unii </w:t>
            </w:r>
            <w:r w:rsidRPr="0063394A">
              <w:rPr>
                <w:b/>
                <w:bCs/>
                <w:i/>
                <w:iCs/>
              </w:rPr>
              <w:t>i państw członkowskich</w:t>
            </w:r>
            <w:r w:rsidRPr="0063394A">
              <w:t>.</w:t>
            </w:r>
          </w:p>
        </w:tc>
      </w:tr>
    </w:tbl>
    <w:p w14:paraId="6DE15824"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78FF5243" w14:textId="77777777" w:rsidR="006667D7" w:rsidRPr="0063394A" w:rsidRDefault="006667D7" w:rsidP="006667D7">
      <w:r w:rsidRPr="0063394A">
        <w:rPr>
          <w:rStyle w:val="HideTWBExt"/>
        </w:rPr>
        <w:t>&lt;/AmendB&gt;</w:t>
      </w:r>
    </w:p>
    <w:p w14:paraId="188AE718"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83</w:t>
      </w:r>
      <w:r w:rsidRPr="0063394A">
        <w:rPr>
          <w:rStyle w:val="HideTWBExt"/>
          <w:b w:val="0"/>
        </w:rPr>
        <w:t>&lt;/NumAmB&gt;</w:t>
      </w:r>
    </w:p>
    <w:p w14:paraId="23D047AF"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085AB9E4" w14:textId="77777777" w:rsidR="006667D7" w:rsidRPr="0063394A" w:rsidRDefault="006667D7" w:rsidP="006667D7">
      <w:pPr>
        <w:pStyle w:val="NormalBold"/>
      </w:pPr>
      <w:r w:rsidRPr="0063394A">
        <w:rPr>
          <w:rStyle w:val="HideTWBExt"/>
          <w:b w:val="0"/>
        </w:rPr>
        <w:t>&lt;/RepeatBlock-By&gt;</w:t>
      </w:r>
    </w:p>
    <w:p w14:paraId="1B9A093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F60CA66" w14:textId="77777777" w:rsidR="006667D7" w:rsidRPr="0063394A" w:rsidRDefault="006667D7" w:rsidP="006667D7">
      <w:pPr>
        <w:pStyle w:val="NormalBold"/>
      </w:pPr>
      <w:r w:rsidRPr="0063394A">
        <w:rPr>
          <w:rStyle w:val="HideTWBExt"/>
          <w:b w:val="0"/>
        </w:rPr>
        <w:t>&lt;Article&gt;</w:t>
      </w:r>
      <w:r w:rsidRPr="0063394A">
        <w:t>Motyw 13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4F668F7" w14:textId="77777777" w:rsidTr="0037002C">
        <w:trPr>
          <w:trHeight w:hRule="exact" w:val="240"/>
          <w:jc w:val="center"/>
        </w:trPr>
        <w:tc>
          <w:tcPr>
            <w:tcW w:w="9752" w:type="dxa"/>
            <w:gridSpan w:val="2"/>
            <w:tcBorders>
              <w:top w:val="nil"/>
              <w:left w:val="nil"/>
              <w:bottom w:val="nil"/>
              <w:right w:val="nil"/>
            </w:tcBorders>
          </w:tcPr>
          <w:p w14:paraId="3F41A8D2" w14:textId="77777777" w:rsidR="006667D7" w:rsidRPr="0063394A" w:rsidRDefault="006667D7" w:rsidP="0037002C"/>
        </w:tc>
      </w:tr>
      <w:tr w:rsidR="006667D7" w:rsidRPr="0063394A" w14:paraId="579FCE64" w14:textId="77777777" w:rsidTr="0037002C">
        <w:trPr>
          <w:trHeight w:val="240"/>
          <w:jc w:val="center"/>
        </w:trPr>
        <w:tc>
          <w:tcPr>
            <w:tcW w:w="4876" w:type="dxa"/>
            <w:tcBorders>
              <w:top w:val="nil"/>
              <w:left w:val="nil"/>
              <w:bottom w:val="nil"/>
              <w:right w:val="nil"/>
            </w:tcBorders>
          </w:tcPr>
          <w:p w14:paraId="0C259C0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9E09423" w14:textId="77777777" w:rsidR="006667D7" w:rsidRPr="0063394A" w:rsidRDefault="006667D7" w:rsidP="0037002C">
            <w:pPr>
              <w:pStyle w:val="AmColumnHeading"/>
            </w:pPr>
            <w:r w:rsidRPr="0063394A">
              <w:t>Poprawka</w:t>
            </w:r>
          </w:p>
        </w:tc>
      </w:tr>
      <w:tr w:rsidR="006667D7" w:rsidRPr="0063394A" w14:paraId="724E440C" w14:textId="77777777" w:rsidTr="0037002C">
        <w:trPr>
          <w:jc w:val="center"/>
        </w:trPr>
        <w:tc>
          <w:tcPr>
            <w:tcW w:w="4876" w:type="dxa"/>
            <w:tcBorders>
              <w:top w:val="nil"/>
              <w:left w:val="nil"/>
              <w:bottom w:val="nil"/>
              <w:right w:val="nil"/>
            </w:tcBorders>
          </w:tcPr>
          <w:p w14:paraId="28BDBDB4" w14:textId="77777777" w:rsidR="006667D7" w:rsidRPr="0063394A" w:rsidRDefault="006667D7" w:rsidP="0037002C">
            <w:pPr>
              <w:pStyle w:val="Normal6a"/>
            </w:pPr>
            <w:r w:rsidRPr="0063394A">
              <w:t>(13)</w:t>
            </w:r>
            <w:r w:rsidRPr="0063394A">
              <w:tab/>
              <w:t xml:space="preserve">Komisja i państwa członkowskie powinny zapewnić, aby </w:t>
            </w:r>
            <w:r w:rsidRPr="0063394A">
              <w:rPr>
                <w:b/>
                <w:bCs/>
                <w:i/>
                <w:iCs/>
              </w:rPr>
              <w:t xml:space="preserve">wiedza i doświadczenie odpowiednich organów i jednostek organizacyjnych Unii były </w:t>
            </w:r>
            <w:r w:rsidRPr="0063394A">
              <w:rPr>
                <w:b/>
                <w:bCs/>
                <w:i/>
                <w:iCs/>
              </w:rPr>
              <w:lastRenderedPageBreak/>
              <w:t>uwzględniane przy wdrażaniu środków lub reagowaniu na wyzwania</w:t>
            </w:r>
            <w:r w:rsidRPr="0063394A">
              <w:t xml:space="preserve"> w zakresie </w:t>
            </w:r>
            <w:r w:rsidRPr="0063394A">
              <w:rPr>
                <w:b/>
                <w:bCs/>
                <w:i/>
                <w:iCs/>
              </w:rPr>
              <w:t>zarządzania migracjami, kontroli granicznej</w:t>
            </w:r>
            <w:r w:rsidRPr="0063394A">
              <w:t xml:space="preserve">, zarządzania granicami oraz </w:t>
            </w:r>
            <w:r w:rsidRPr="0063394A">
              <w:rPr>
                <w:b/>
                <w:i/>
              </w:rPr>
              <w:t>bezpieczeństwa wewnętrznego</w:t>
            </w:r>
            <w:r w:rsidRPr="0063394A">
              <w:t xml:space="preserve">. W stosownych przypadkach Komisja powinna </w:t>
            </w:r>
            <w:r w:rsidRPr="0063394A">
              <w:rPr>
                <w:b/>
                <w:i/>
              </w:rPr>
              <w:t>mieć również możliwość angażowania odpowiednich organów i jednostek organizacyjnych</w:t>
            </w:r>
            <w:r w:rsidRPr="0063394A">
              <w:t xml:space="preserve"> Unii w działania mające na celu zapewnienie zgodności środków otrzymujących unijne wsparcie z odpowiednim dorobkiem prawnym Unii i uzgodnionymi priorytetami Unii.</w:t>
            </w:r>
          </w:p>
        </w:tc>
        <w:tc>
          <w:tcPr>
            <w:tcW w:w="4876" w:type="dxa"/>
            <w:tcBorders>
              <w:top w:val="nil"/>
              <w:left w:val="nil"/>
              <w:bottom w:val="nil"/>
              <w:right w:val="nil"/>
            </w:tcBorders>
          </w:tcPr>
          <w:p w14:paraId="12236109" w14:textId="77777777" w:rsidR="006667D7" w:rsidRPr="0063394A" w:rsidRDefault="006667D7" w:rsidP="0037002C">
            <w:pPr>
              <w:pStyle w:val="Normal6a"/>
            </w:pPr>
            <w:r w:rsidRPr="0063394A">
              <w:lastRenderedPageBreak/>
              <w:t>(13)</w:t>
            </w:r>
            <w:r w:rsidRPr="0063394A">
              <w:tab/>
              <w:t xml:space="preserve">Komisja i państwa członkowskie powinny zapewnić, aby </w:t>
            </w:r>
            <w:r w:rsidRPr="0063394A">
              <w:rPr>
                <w:b/>
                <w:i/>
              </w:rPr>
              <w:t>środki związane z polityką</w:t>
            </w:r>
            <w:r w:rsidRPr="0063394A">
              <w:t xml:space="preserve"> w zakresie </w:t>
            </w:r>
            <w:r w:rsidRPr="0063394A">
              <w:rPr>
                <w:b/>
                <w:bCs/>
                <w:i/>
                <w:iCs/>
              </w:rPr>
              <w:t xml:space="preserve">strefy </w:t>
            </w:r>
            <w:proofErr w:type="spellStart"/>
            <w:r w:rsidRPr="0063394A">
              <w:rPr>
                <w:b/>
                <w:bCs/>
                <w:i/>
                <w:iCs/>
              </w:rPr>
              <w:t>Schengen</w:t>
            </w:r>
            <w:proofErr w:type="spellEnd"/>
            <w:r w:rsidRPr="0063394A">
              <w:t xml:space="preserve">, zarządzania granicami </w:t>
            </w:r>
            <w:r w:rsidRPr="0063394A">
              <w:rPr>
                <w:b/>
                <w:i/>
              </w:rPr>
              <w:t xml:space="preserve">i wiz były </w:t>
            </w:r>
            <w:r w:rsidRPr="0063394A">
              <w:rPr>
                <w:b/>
                <w:i/>
              </w:rPr>
              <w:lastRenderedPageBreak/>
              <w:t>opracowywane w ścisłej współpracy z organami i jednostkami organizacyjnymi Unii</w:t>
            </w:r>
            <w:r w:rsidRPr="0063394A">
              <w:t xml:space="preserve"> oraz </w:t>
            </w:r>
            <w:r w:rsidRPr="0063394A">
              <w:rPr>
                <w:b/>
                <w:bCs/>
                <w:i/>
                <w:iCs/>
              </w:rPr>
              <w:t>z wykorzystaniem ich wiedzy i doświadczenia, a także przy zapewnieniu skutecznej koordynacji i wymiany informacji</w:t>
            </w:r>
            <w:r w:rsidRPr="0063394A">
              <w:t xml:space="preserve">. W stosownych przypadkach Komisja powinna </w:t>
            </w:r>
            <w:r w:rsidRPr="0063394A">
              <w:rPr>
                <w:b/>
                <w:bCs/>
                <w:i/>
                <w:iCs/>
              </w:rPr>
              <w:t>angażować odpowiednie organy i jednostki organizacyjne</w:t>
            </w:r>
            <w:r w:rsidRPr="0063394A">
              <w:t xml:space="preserve"> Unii w działania mające na celu zapewnienie zgodności środków otrzymujących unijne wsparcie z odpowiednim dorobkiem prawnym Unii i uzgodnionymi priorytetami Unii.</w:t>
            </w:r>
          </w:p>
        </w:tc>
      </w:tr>
    </w:tbl>
    <w:p w14:paraId="3F957FE3"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558074C" w14:textId="77777777" w:rsidR="006667D7" w:rsidRPr="0063394A" w:rsidRDefault="006667D7" w:rsidP="006667D7">
      <w:r w:rsidRPr="0063394A">
        <w:rPr>
          <w:rStyle w:val="HideTWBExt"/>
        </w:rPr>
        <w:t>&lt;/AmendB&gt;</w:t>
      </w:r>
    </w:p>
    <w:p w14:paraId="261E08D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84</w:t>
      </w:r>
      <w:r w:rsidRPr="0063394A">
        <w:rPr>
          <w:rStyle w:val="HideTWBExt"/>
          <w:b w:val="0"/>
        </w:rPr>
        <w:t>&lt;/NumAmB&gt;</w:t>
      </w:r>
    </w:p>
    <w:p w14:paraId="6944E59B"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1329678B" w14:textId="77777777" w:rsidR="006667D7" w:rsidRPr="0063394A" w:rsidRDefault="006667D7" w:rsidP="006667D7">
      <w:pPr>
        <w:pStyle w:val="NormalBold"/>
      </w:pPr>
      <w:r w:rsidRPr="0063394A">
        <w:rPr>
          <w:rStyle w:val="HideTWBExt"/>
          <w:b w:val="0"/>
        </w:rPr>
        <w:t>&lt;/RepeatBlock-By&gt;</w:t>
      </w:r>
    </w:p>
    <w:p w14:paraId="3675F91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6E2C186" w14:textId="77777777" w:rsidR="006667D7" w:rsidRPr="0063394A" w:rsidRDefault="006667D7" w:rsidP="006667D7">
      <w:pPr>
        <w:pStyle w:val="NormalBold"/>
      </w:pPr>
      <w:r w:rsidRPr="0063394A">
        <w:rPr>
          <w:rStyle w:val="HideTWBExt"/>
          <w:b w:val="0"/>
        </w:rPr>
        <w:t>&lt;Article&gt;</w:t>
      </w:r>
      <w:r w:rsidRPr="0063394A">
        <w:t>Motyw 14</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9FA3318" w14:textId="77777777" w:rsidTr="0037002C">
        <w:trPr>
          <w:trHeight w:hRule="exact" w:val="240"/>
          <w:jc w:val="center"/>
        </w:trPr>
        <w:tc>
          <w:tcPr>
            <w:tcW w:w="9752" w:type="dxa"/>
            <w:gridSpan w:val="2"/>
            <w:tcBorders>
              <w:top w:val="nil"/>
              <w:left w:val="nil"/>
              <w:bottom w:val="nil"/>
              <w:right w:val="nil"/>
            </w:tcBorders>
          </w:tcPr>
          <w:p w14:paraId="2427126A" w14:textId="77777777" w:rsidR="006667D7" w:rsidRPr="0063394A" w:rsidRDefault="006667D7" w:rsidP="0037002C"/>
        </w:tc>
      </w:tr>
      <w:tr w:rsidR="006667D7" w:rsidRPr="0063394A" w14:paraId="66C49F3A" w14:textId="77777777" w:rsidTr="0037002C">
        <w:trPr>
          <w:trHeight w:val="240"/>
          <w:jc w:val="center"/>
        </w:trPr>
        <w:tc>
          <w:tcPr>
            <w:tcW w:w="4876" w:type="dxa"/>
            <w:tcBorders>
              <w:top w:val="nil"/>
              <w:left w:val="nil"/>
              <w:bottom w:val="nil"/>
              <w:right w:val="nil"/>
            </w:tcBorders>
          </w:tcPr>
          <w:p w14:paraId="5E86D73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5FC2FD9" w14:textId="77777777" w:rsidR="006667D7" w:rsidRPr="0063394A" w:rsidRDefault="006667D7" w:rsidP="0037002C">
            <w:pPr>
              <w:pStyle w:val="AmColumnHeading"/>
            </w:pPr>
            <w:r w:rsidRPr="0063394A">
              <w:t>Poprawka</w:t>
            </w:r>
          </w:p>
        </w:tc>
      </w:tr>
      <w:tr w:rsidR="006667D7" w:rsidRPr="0063394A" w14:paraId="551AB922" w14:textId="77777777" w:rsidTr="0037002C">
        <w:trPr>
          <w:jc w:val="center"/>
        </w:trPr>
        <w:tc>
          <w:tcPr>
            <w:tcW w:w="4876" w:type="dxa"/>
            <w:tcBorders>
              <w:top w:val="nil"/>
              <w:left w:val="nil"/>
              <w:bottom w:val="nil"/>
              <w:right w:val="nil"/>
            </w:tcBorders>
          </w:tcPr>
          <w:p w14:paraId="201D569A" w14:textId="77777777" w:rsidR="006667D7" w:rsidRPr="0063394A" w:rsidRDefault="006667D7" w:rsidP="0037002C">
            <w:pPr>
              <w:pStyle w:val="Normal6a"/>
            </w:pPr>
            <w:r w:rsidRPr="0063394A">
              <w:rPr>
                <w:b/>
                <w:i/>
              </w:rPr>
              <w:t>(14)</w:t>
            </w:r>
            <w:r w:rsidRPr="0063394A">
              <w:tab/>
            </w:r>
            <w:r w:rsidRPr="0063394A">
              <w:rPr>
                <w:b/>
                <w:i/>
              </w:rPr>
              <w:t xml:space="preserve">Unijne wsparcie powinno być przeznaczane na środki związane z kontrolą granic zewnętrznych na terytorium państw stosujących dorobek </w:t>
            </w:r>
            <w:proofErr w:type="spellStart"/>
            <w:r w:rsidRPr="0063394A">
              <w:rPr>
                <w:b/>
                <w:i/>
              </w:rPr>
              <w:t>Schengen</w:t>
            </w:r>
            <w:proofErr w:type="spellEnd"/>
            <w:r w:rsidRPr="0063394A">
              <w:rPr>
                <w:b/>
                <w:i/>
              </w:rPr>
              <w:t xml:space="preserve"> jako element wdrażania europejskiego zintegrowanego zarządzania granicami, co wzmacnia ogólne funkcjonowanie strefy </w:t>
            </w:r>
            <w:proofErr w:type="spellStart"/>
            <w:r w:rsidRPr="0063394A">
              <w:rPr>
                <w:b/>
                <w:i/>
              </w:rPr>
              <w:t>Schengen</w:t>
            </w:r>
            <w:proofErr w:type="spellEnd"/>
            <w:r w:rsidRPr="0063394A">
              <w:rPr>
                <w:b/>
                <w:i/>
              </w:rPr>
              <w:t xml:space="preserve">. Aby określić charakter oraz zasady udziału we wsparciu unijnym państw stowarzyszonych w zakresie wprowadzania w życie, stosowania i rozwoju dorobku </w:t>
            </w:r>
            <w:proofErr w:type="spellStart"/>
            <w:r w:rsidRPr="0063394A">
              <w:rPr>
                <w:b/>
                <w:i/>
              </w:rPr>
              <w:t>Schengen</w:t>
            </w:r>
            <w:proofErr w:type="spellEnd"/>
            <w:r w:rsidRPr="0063394A">
              <w:rPr>
                <w:b/>
                <w:i/>
              </w:rPr>
              <w:t>, należy dokonać dalszych ustaleń między Unią a tymi państwami na podstawie odpowiednich postanowień stosownych umów o uczestnictwie między tymi państwami a Unią.</w:t>
            </w:r>
          </w:p>
        </w:tc>
        <w:tc>
          <w:tcPr>
            <w:tcW w:w="4876" w:type="dxa"/>
            <w:tcBorders>
              <w:top w:val="nil"/>
              <w:left w:val="nil"/>
              <w:bottom w:val="nil"/>
              <w:right w:val="nil"/>
            </w:tcBorders>
          </w:tcPr>
          <w:p w14:paraId="20902651" w14:textId="77777777" w:rsidR="006667D7" w:rsidRPr="0063394A" w:rsidRDefault="006667D7" w:rsidP="0037002C">
            <w:pPr>
              <w:pStyle w:val="Normal6a"/>
            </w:pPr>
            <w:r w:rsidRPr="0063394A">
              <w:rPr>
                <w:b/>
                <w:i/>
              </w:rPr>
              <w:t>skreśla się</w:t>
            </w:r>
          </w:p>
        </w:tc>
      </w:tr>
    </w:tbl>
    <w:p w14:paraId="7D3D20AB"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D1B3FBA" w14:textId="77777777" w:rsidR="006667D7" w:rsidRPr="0063394A" w:rsidRDefault="006667D7" w:rsidP="006667D7">
      <w:r w:rsidRPr="0063394A">
        <w:rPr>
          <w:rStyle w:val="HideTWBExt"/>
        </w:rPr>
        <w:t>&lt;/AmendB&gt;</w:t>
      </w:r>
    </w:p>
    <w:p w14:paraId="4DB043FE" w14:textId="77777777" w:rsidR="006667D7" w:rsidRPr="0063394A" w:rsidRDefault="006667D7" w:rsidP="006667D7">
      <w:pPr>
        <w:pStyle w:val="AmNumberTabs"/>
      </w:pPr>
      <w:r w:rsidRPr="0063394A">
        <w:rPr>
          <w:rStyle w:val="HideTWBExt"/>
          <w:b w:val="0"/>
        </w:rPr>
        <w:lastRenderedPageBreak/>
        <w:t>&lt;AmendB&gt;</w:t>
      </w:r>
      <w:r w:rsidRPr="0063394A">
        <w:t>Poprawka</w:t>
      </w:r>
      <w:r w:rsidRPr="0063394A">
        <w:tab/>
      </w:r>
      <w:r w:rsidRPr="0063394A">
        <w:tab/>
      </w:r>
      <w:r w:rsidRPr="0063394A">
        <w:rPr>
          <w:rStyle w:val="HideTWBExt"/>
          <w:b w:val="0"/>
        </w:rPr>
        <w:t>&lt;NumAmB&gt;</w:t>
      </w:r>
      <w:r w:rsidRPr="0063394A">
        <w:t>85</w:t>
      </w:r>
      <w:r w:rsidRPr="0063394A">
        <w:rPr>
          <w:rStyle w:val="HideTWBExt"/>
          <w:b w:val="0"/>
        </w:rPr>
        <w:t>&lt;/NumAmB&gt;</w:t>
      </w:r>
    </w:p>
    <w:p w14:paraId="7E2D4920"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2A5B595F" w14:textId="77777777" w:rsidR="006667D7" w:rsidRPr="0063394A" w:rsidRDefault="006667D7" w:rsidP="006667D7">
      <w:pPr>
        <w:pStyle w:val="NormalBold"/>
      </w:pPr>
      <w:r w:rsidRPr="0063394A">
        <w:rPr>
          <w:rStyle w:val="HideTWBExt"/>
          <w:b w:val="0"/>
        </w:rPr>
        <w:t>&lt;/RepeatBlock-By&gt;</w:t>
      </w:r>
    </w:p>
    <w:p w14:paraId="0D80580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FBD8EBD" w14:textId="77777777" w:rsidR="006667D7" w:rsidRPr="0063394A" w:rsidRDefault="006667D7" w:rsidP="006667D7">
      <w:pPr>
        <w:pStyle w:val="NormalBold"/>
      </w:pPr>
      <w:r w:rsidRPr="0063394A">
        <w:rPr>
          <w:rStyle w:val="HideTWBExt"/>
          <w:b w:val="0"/>
        </w:rPr>
        <w:t>&lt;Article&gt;</w:t>
      </w:r>
      <w:r w:rsidRPr="0063394A">
        <w:t>Motyw 14</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DD2D00B" w14:textId="77777777" w:rsidTr="0037002C">
        <w:trPr>
          <w:trHeight w:hRule="exact" w:val="240"/>
          <w:jc w:val="center"/>
        </w:trPr>
        <w:tc>
          <w:tcPr>
            <w:tcW w:w="9752" w:type="dxa"/>
            <w:gridSpan w:val="2"/>
            <w:tcBorders>
              <w:top w:val="nil"/>
              <w:left w:val="nil"/>
              <w:bottom w:val="nil"/>
              <w:right w:val="nil"/>
            </w:tcBorders>
          </w:tcPr>
          <w:p w14:paraId="761990BE" w14:textId="77777777" w:rsidR="006667D7" w:rsidRPr="0063394A" w:rsidRDefault="006667D7" w:rsidP="0037002C"/>
        </w:tc>
      </w:tr>
      <w:tr w:rsidR="006667D7" w:rsidRPr="0063394A" w14:paraId="23FBCFF8" w14:textId="77777777" w:rsidTr="0037002C">
        <w:trPr>
          <w:trHeight w:val="240"/>
          <w:jc w:val="center"/>
        </w:trPr>
        <w:tc>
          <w:tcPr>
            <w:tcW w:w="4876" w:type="dxa"/>
            <w:tcBorders>
              <w:top w:val="nil"/>
              <w:left w:val="nil"/>
              <w:bottom w:val="nil"/>
              <w:right w:val="nil"/>
            </w:tcBorders>
          </w:tcPr>
          <w:p w14:paraId="2B841C2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637C135" w14:textId="77777777" w:rsidR="006667D7" w:rsidRPr="0063394A" w:rsidRDefault="006667D7" w:rsidP="0037002C">
            <w:pPr>
              <w:pStyle w:val="AmColumnHeading"/>
            </w:pPr>
            <w:r w:rsidRPr="0063394A">
              <w:t>Poprawka</w:t>
            </w:r>
          </w:p>
        </w:tc>
      </w:tr>
      <w:tr w:rsidR="006667D7" w:rsidRPr="0063394A" w14:paraId="1D36A2C8" w14:textId="77777777" w:rsidTr="0037002C">
        <w:trPr>
          <w:jc w:val="center"/>
        </w:trPr>
        <w:tc>
          <w:tcPr>
            <w:tcW w:w="4876" w:type="dxa"/>
            <w:tcBorders>
              <w:top w:val="nil"/>
              <w:left w:val="nil"/>
              <w:bottom w:val="nil"/>
              <w:right w:val="nil"/>
            </w:tcBorders>
          </w:tcPr>
          <w:p w14:paraId="0E661C09" w14:textId="77777777" w:rsidR="006667D7" w:rsidRPr="0063394A" w:rsidRDefault="006667D7" w:rsidP="0037002C">
            <w:pPr>
              <w:pStyle w:val="Normal6a"/>
            </w:pPr>
            <w:r w:rsidRPr="0063394A">
              <w:rPr>
                <w:b/>
                <w:i/>
              </w:rPr>
              <w:t>(14)</w:t>
            </w:r>
            <w:r w:rsidRPr="0063394A">
              <w:tab/>
            </w:r>
            <w:r w:rsidRPr="0063394A">
              <w:rPr>
                <w:b/>
                <w:i/>
              </w:rPr>
              <w:t xml:space="preserve">Unijne wsparcie powinno być przeznaczane na środki związane z kontrolą granic zewnętrznych na terytorium państw stosujących dorobek </w:t>
            </w:r>
            <w:proofErr w:type="spellStart"/>
            <w:r w:rsidRPr="0063394A">
              <w:rPr>
                <w:b/>
                <w:i/>
              </w:rPr>
              <w:t>Schengen</w:t>
            </w:r>
            <w:proofErr w:type="spellEnd"/>
            <w:r w:rsidRPr="0063394A">
              <w:rPr>
                <w:b/>
                <w:i/>
              </w:rPr>
              <w:t xml:space="preserve"> jako element wdrażania europejskiego zintegrowanego zarządzania granicami, co wzmacnia ogólne funkcjonowanie strefy </w:t>
            </w:r>
            <w:proofErr w:type="spellStart"/>
            <w:r w:rsidRPr="0063394A">
              <w:rPr>
                <w:b/>
                <w:i/>
              </w:rPr>
              <w:t>Schengen</w:t>
            </w:r>
            <w:proofErr w:type="spellEnd"/>
            <w:r w:rsidRPr="0063394A">
              <w:rPr>
                <w:b/>
                <w:i/>
              </w:rPr>
              <w:t xml:space="preserve">. Aby określić charakter oraz zasady udziału we wsparciu unijnym państw stowarzyszonych w zakresie wprowadzania w życie, stosowania i rozwoju dorobku </w:t>
            </w:r>
            <w:proofErr w:type="spellStart"/>
            <w:r w:rsidRPr="0063394A">
              <w:rPr>
                <w:b/>
                <w:i/>
              </w:rPr>
              <w:t>Schengen</w:t>
            </w:r>
            <w:proofErr w:type="spellEnd"/>
            <w:r w:rsidRPr="0063394A">
              <w:rPr>
                <w:b/>
                <w:i/>
              </w:rPr>
              <w:t>, należy dokonać dalszych ustaleń między Unią a tymi państwami na podstawie odpowiednich postanowień stosownych umów o uczestnictwie między tymi państwami a Unią.</w:t>
            </w:r>
          </w:p>
        </w:tc>
        <w:tc>
          <w:tcPr>
            <w:tcW w:w="4876" w:type="dxa"/>
            <w:tcBorders>
              <w:top w:val="nil"/>
              <w:left w:val="nil"/>
              <w:bottom w:val="nil"/>
              <w:right w:val="nil"/>
            </w:tcBorders>
          </w:tcPr>
          <w:p w14:paraId="7E4E4EEC" w14:textId="77777777" w:rsidR="006667D7" w:rsidRPr="0063394A" w:rsidRDefault="006667D7" w:rsidP="0037002C">
            <w:pPr>
              <w:pStyle w:val="Normal6a"/>
            </w:pPr>
            <w:r w:rsidRPr="0063394A">
              <w:rPr>
                <w:b/>
                <w:i/>
              </w:rPr>
              <w:t>skreśla się</w:t>
            </w:r>
          </w:p>
        </w:tc>
      </w:tr>
    </w:tbl>
    <w:p w14:paraId="540F8DA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3B90B17" w14:textId="77777777" w:rsidR="006667D7" w:rsidRPr="0063394A" w:rsidRDefault="006667D7" w:rsidP="006667D7">
      <w:r w:rsidRPr="0063394A">
        <w:rPr>
          <w:rStyle w:val="HideTWBExt"/>
        </w:rPr>
        <w:t>&lt;/AmendB&gt;</w:t>
      </w:r>
    </w:p>
    <w:p w14:paraId="59AB55D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86</w:t>
      </w:r>
      <w:r w:rsidRPr="0063394A">
        <w:rPr>
          <w:rStyle w:val="HideTWBExt"/>
          <w:b w:val="0"/>
        </w:rPr>
        <w:t>&lt;/NumAmB&gt;</w:t>
      </w:r>
    </w:p>
    <w:p w14:paraId="1D07FBE9"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5657C9F9" w14:textId="77777777" w:rsidR="006667D7" w:rsidRPr="0063394A" w:rsidRDefault="006667D7" w:rsidP="006667D7">
      <w:pPr>
        <w:pStyle w:val="NormalBold"/>
      </w:pPr>
      <w:r w:rsidRPr="0063394A">
        <w:rPr>
          <w:rStyle w:val="HideTWBExt"/>
          <w:b w:val="0"/>
        </w:rPr>
        <w:t>&lt;/RepeatBlock-By&gt;</w:t>
      </w:r>
    </w:p>
    <w:p w14:paraId="00EC355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0C81DCF" w14:textId="77777777" w:rsidR="006667D7" w:rsidRPr="0063394A" w:rsidRDefault="006667D7" w:rsidP="006667D7">
      <w:pPr>
        <w:pStyle w:val="NormalBold"/>
      </w:pPr>
      <w:r w:rsidRPr="0063394A">
        <w:rPr>
          <w:rStyle w:val="HideTWBExt"/>
          <w:b w:val="0"/>
        </w:rPr>
        <w:t>&lt;Article&gt;</w:t>
      </w:r>
      <w:r w:rsidRPr="0063394A">
        <w:t>Motyw 15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686F401" w14:textId="77777777" w:rsidTr="0037002C">
        <w:trPr>
          <w:trHeight w:hRule="exact" w:val="240"/>
          <w:jc w:val="center"/>
        </w:trPr>
        <w:tc>
          <w:tcPr>
            <w:tcW w:w="9752" w:type="dxa"/>
            <w:gridSpan w:val="2"/>
            <w:tcBorders>
              <w:top w:val="nil"/>
              <w:left w:val="nil"/>
              <w:bottom w:val="nil"/>
              <w:right w:val="nil"/>
            </w:tcBorders>
          </w:tcPr>
          <w:p w14:paraId="182C4CB1" w14:textId="77777777" w:rsidR="006667D7" w:rsidRPr="0063394A" w:rsidRDefault="006667D7" w:rsidP="0037002C"/>
        </w:tc>
      </w:tr>
      <w:tr w:rsidR="006667D7" w:rsidRPr="0063394A" w14:paraId="39339DAD" w14:textId="77777777" w:rsidTr="0037002C">
        <w:trPr>
          <w:trHeight w:val="240"/>
          <w:jc w:val="center"/>
        </w:trPr>
        <w:tc>
          <w:tcPr>
            <w:tcW w:w="4876" w:type="dxa"/>
            <w:tcBorders>
              <w:top w:val="nil"/>
              <w:left w:val="nil"/>
              <w:bottom w:val="nil"/>
              <w:right w:val="nil"/>
            </w:tcBorders>
          </w:tcPr>
          <w:p w14:paraId="324BC9C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088BFD2" w14:textId="77777777" w:rsidR="006667D7" w:rsidRPr="0063394A" w:rsidRDefault="006667D7" w:rsidP="0037002C">
            <w:pPr>
              <w:pStyle w:val="AmColumnHeading"/>
            </w:pPr>
            <w:r w:rsidRPr="0063394A">
              <w:t>Poprawka</w:t>
            </w:r>
          </w:p>
        </w:tc>
      </w:tr>
      <w:tr w:rsidR="006667D7" w:rsidRPr="0063394A" w14:paraId="27967DC8" w14:textId="77777777" w:rsidTr="0037002C">
        <w:trPr>
          <w:jc w:val="center"/>
        </w:trPr>
        <w:tc>
          <w:tcPr>
            <w:tcW w:w="4876" w:type="dxa"/>
            <w:tcBorders>
              <w:top w:val="nil"/>
              <w:left w:val="nil"/>
              <w:bottom w:val="nil"/>
              <w:right w:val="nil"/>
            </w:tcBorders>
          </w:tcPr>
          <w:p w14:paraId="0C34CD25" w14:textId="77777777" w:rsidR="006667D7" w:rsidRPr="0063394A" w:rsidRDefault="006667D7" w:rsidP="0037002C">
            <w:pPr>
              <w:pStyle w:val="Normal6a"/>
            </w:pPr>
            <w:r w:rsidRPr="0063394A">
              <w:t>(15)</w:t>
            </w:r>
            <w:r w:rsidRPr="0063394A">
              <w:tab/>
              <w:t xml:space="preserve">Unijne wsparcie powinno nadal przyczyniać się do wdrażania i rozwoju strefy </w:t>
            </w:r>
            <w:proofErr w:type="spellStart"/>
            <w:r w:rsidRPr="0063394A">
              <w:t>Schengen</w:t>
            </w:r>
            <w:proofErr w:type="spellEnd"/>
            <w:r w:rsidRPr="0063394A">
              <w:t xml:space="preserve"> oraz zarządzania nią, aby promować obszar bez kontroli na granicach wewnętrznych. Wsparcie to powinno być nadal przeznaczane na środki związane z kontrolą granic zewnętrznych na terytorium państw stosujących dorobek </w:t>
            </w:r>
            <w:proofErr w:type="spellStart"/>
            <w:r w:rsidRPr="0063394A">
              <w:t>Schengen</w:t>
            </w:r>
            <w:proofErr w:type="spellEnd"/>
            <w:r w:rsidRPr="0063394A">
              <w:t xml:space="preserve"> jako element wdrażania europejskiego zintegrowanego zarządzania </w:t>
            </w:r>
            <w:r w:rsidRPr="0063394A">
              <w:lastRenderedPageBreak/>
              <w:t xml:space="preserve">granicami, co wzmacnia ogólne funkcjonowanie strefy </w:t>
            </w:r>
            <w:proofErr w:type="spellStart"/>
            <w:r w:rsidRPr="0063394A">
              <w:t>Schengen</w:t>
            </w:r>
            <w:proofErr w:type="spellEnd"/>
            <w:r w:rsidRPr="0063394A">
              <w:t>.</w:t>
            </w:r>
          </w:p>
        </w:tc>
        <w:tc>
          <w:tcPr>
            <w:tcW w:w="4876" w:type="dxa"/>
            <w:tcBorders>
              <w:top w:val="nil"/>
              <w:left w:val="nil"/>
              <w:bottom w:val="nil"/>
              <w:right w:val="nil"/>
            </w:tcBorders>
          </w:tcPr>
          <w:p w14:paraId="60AEA901" w14:textId="77777777" w:rsidR="006667D7" w:rsidRPr="0063394A" w:rsidRDefault="006667D7" w:rsidP="0037002C">
            <w:pPr>
              <w:pStyle w:val="Normal6a"/>
            </w:pPr>
            <w:r w:rsidRPr="0063394A">
              <w:lastRenderedPageBreak/>
              <w:t>(15)</w:t>
            </w:r>
            <w:r w:rsidRPr="0063394A">
              <w:tab/>
              <w:t xml:space="preserve">Unijne wsparcie powinno nadal przyczyniać się do wdrażania i rozwoju strefy </w:t>
            </w:r>
            <w:proofErr w:type="spellStart"/>
            <w:r w:rsidRPr="0063394A">
              <w:t>Schengen</w:t>
            </w:r>
            <w:proofErr w:type="spellEnd"/>
            <w:r w:rsidRPr="0063394A">
              <w:t xml:space="preserve"> oraz zarządzania nią, aby promować obszar bez kontroli na granicach wewnętrznych. Wsparcie to powinno być nadal przeznaczane na środki związane </w:t>
            </w:r>
            <w:r w:rsidRPr="0063394A">
              <w:rPr>
                <w:b/>
                <w:i/>
              </w:rPr>
              <w:t>ze zniesieniem kontroli na granicach wewnętrznych oraz</w:t>
            </w:r>
            <w:r w:rsidRPr="0063394A">
              <w:t xml:space="preserve"> z kontrolą granic zewnętrznych na terytorium państw stosujących dorobek </w:t>
            </w:r>
            <w:proofErr w:type="spellStart"/>
            <w:r w:rsidRPr="0063394A">
              <w:t>Schengen</w:t>
            </w:r>
            <w:proofErr w:type="spellEnd"/>
            <w:r w:rsidRPr="0063394A">
              <w:t xml:space="preserve"> jako </w:t>
            </w:r>
            <w:r w:rsidRPr="0063394A">
              <w:lastRenderedPageBreak/>
              <w:t xml:space="preserve">element wdrażania europejskiego zintegrowanego zarządzania granicami, co wzmacnia ogólne funkcjonowanie strefy </w:t>
            </w:r>
            <w:proofErr w:type="spellStart"/>
            <w:r w:rsidRPr="0063394A">
              <w:t>Schengen</w:t>
            </w:r>
            <w:proofErr w:type="spellEnd"/>
            <w:r w:rsidRPr="0063394A">
              <w:t xml:space="preserve">. </w:t>
            </w:r>
            <w:r w:rsidRPr="0063394A">
              <w:rPr>
                <w:b/>
                <w:i/>
              </w:rPr>
              <w:t xml:space="preserve">Aby określić charakter oraz zasady udziału we wsparciu unijnym państw stowarzyszonych w zakresie wprowadzania w życie, stosowania i rozwoju dorobku </w:t>
            </w:r>
            <w:proofErr w:type="spellStart"/>
            <w:r w:rsidRPr="0063394A">
              <w:rPr>
                <w:b/>
                <w:i/>
              </w:rPr>
              <w:t>Schengen</w:t>
            </w:r>
            <w:proofErr w:type="spellEnd"/>
            <w:r w:rsidRPr="0063394A">
              <w:rPr>
                <w:b/>
                <w:i/>
              </w:rPr>
              <w:t>, należy dokonać dalszych ustaleń między Unią a tymi państwami na podstawie odpowiednich postanowień stosownych umów o uczestnictwie między tymi państwami a Unią.</w:t>
            </w:r>
          </w:p>
        </w:tc>
      </w:tr>
    </w:tbl>
    <w:p w14:paraId="53642325"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3A512D7" w14:textId="77777777" w:rsidR="006667D7" w:rsidRPr="0063394A" w:rsidRDefault="006667D7" w:rsidP="006667D7">
      <w:r w:rsidRPr="0063394A">
        <w:rPr>
          <w:rStyle w:val="HideTWBExt"/>
        </w:rPr>
        <w:t>&lt;/AmendB&gt;</w:t>
      </w:r>
    </w:p>
    <w:p w14:paraId="1097538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87</w:t>
      </w:r>
      <w:r w:rsidRPr="0063394A">
        <w:rPr>
          <w:rStyle w:val="HideTWBExt"/>
          <w:b w:val="0"/>
        </w:rPr>
        <w:t>&lt;/NumAmB&gt;</w:t>
      </w:r>
    </w:p>
    <w:p w14:paraId="186BD575"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7BE8AF8F" w14:textId="77777777" w:rsidR="006667D7" w:rsidRPr="0063394A" w:rsidRDefault="006667D7" w:rsidP="006667D7">
      <w:pPr>
        <w:pStyle w:val="NormalBold"/>
      </w:pPr>
      <w:r w:rsidRPr="0063394A">
        <w:rPr>
          <w:rStyle w:val="HideTWBExt"/>
          <w:b w:val="0"/>
        </w:rPr>
        <w:t>&lt;/RepeatBlock-By&gt;</w:t>
      </w:r>
    </w:p>
    <w:p w14:paraId="28A3FAC9"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5D8B1FC" w14:textId="77777777" w:rsidR="006667D7" w:rsidRPr="0063394A" w:rsidRDefault="006667D7" w:rsidP="006667D7">
      <w:pPr>
        <w:pStyle w:val="NormalBold"/>
      </w:pPr>
      <w:r w:rsidRPr="0063394A">
        <w:rPr>
          <w:rStyle w:val="HideTWBExt"/>
          <w:b w:val="0"/>
        </w:rPr>
        <w:t>&lt;Article&gt;</w:t>
      </w:r>
      <w:r w:rsidRPr="0063394A">
        <w:t>Motyw 15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DA2EBE8" w14:textId="77777777" w:rsidTr="0037002C">
        <w:trPr>
          <w:trHeight w:hRule="exact" w:val="240"/>
          <w:jc w:val="center"/>
        </w:trPr>
        <w:tc>
          <w:tcPr>
            <w:tcW w:w="9752" w:type="dxa"/>
            <w:gridSpan w:val="2"/>
            <w:tcBorders>
              <w:top w:val="nil"/>
              <w:left w:val="nil"/>
              <w:bottom w:val="nil"/>
              <w:right w:val="nil"/>
            </w:tcBorders>
          </w:tcPr>
          <w:p w14:paraId="5530D687" w14:textId="77777777" w:rsidR="006667D7" w:rsidRPr="0063394A" w:rsidRDefault="006667D7" w:rsidP="0037002C"/>
        </w:tc>
      </w:tr>
      <w:tr w:rsidR="006667D7" w:rsidRPr="0063394A" w14:paraId="44F28DD0" w14:textId="77777777" w:rsidTr="0037002C">
        <w:trPr>
          <w:trHeight w:val="240"/>
          <w:jc w:val="center"/>
        </w:trPr>
        <w:tc>
          <w:tcPr>
            <w:tcW w:w="4876" w:type="dxa"/>
            <w:tcBorders>
              <w:top w:val="nil"/>
              <w:left w:val="nil"/>
              <w:bottom w:val="nil"/>
              <w:right w:val="nil"/>
            </w:tcBorders>
          </w:tcPr>
          <w:p w14:paraId="7E410E9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0D921CE" w14:textId="77777777" w:rsidR="006667D7" w:rsidRPr="0063394A" w:rsidRDefault="006667D7" w:rsidP="0037002C">
            <w:pPr>
              <w:pStyle w:val="AmColumnHeading"/>
            </w:pPr>
            <w:r w:rsidRPr="0063394A">
              <w:t>Poprawka</w:t>
            </w:r>
          </w:p>
        </w:tc>
      </w:tr>
      <w:tr w:rsidR="006667D7" w:rsidRPr="0063394A" w14:paraId="4BDA441B" w14:textId="77777777" w:rsidTr="0037002C">
        <w:trPr>
          <w:jc w:val="center"/>
        </w:trPr>
        <w:tc>
          <w:tcPr>
            <w:tcW w:w="4876" w:type="dxa"/>
            <w:tcBorders>
              <w:top w:val="nil"/>
              <w:left w:val="nil"/>
              <w:bottom w:val="nil"/>
              <w:right w:val="nil"/>
            </w:tcBorders>
          </w:tcPr>
          <w:p w14:paraId="28374453" w14:textId="77777777" w:rsidR="006667D7" w:rsidRPr="0063394A" w:rsidRDefault="006667D7" w:rsidP="0037002C">
            <w:pPr>
              <w:pStyle w:val="Normal6a"/>
            </w:pPr>
            <w:r w:rsidRPr="0063394A">
              <w:t>(15)</w:t>
            </w:r>
            <w:r w:rsidRPr="0063394A">
              <w:tab/>
              <w:t xml:space="preserve">Unijne wsparcie powinno nadal przyczyniać się do wdrażania i rozwoju strefy </w:t>
            </w:r>
            <w:proofErr w:type="spellStart"/>
            <w:r w:rsidRPr="0063394A">
              <w:t>Schengen</w:t>
            </w:r>
            <w:proofErr w:type="spellEnd"/>
            <w:r w:rsidRPr="0063394A">
              <w:t xml:space="preserve"> oraz zarządzania nią, aby promować obszar bez kontroli na granicach wewnętrznych. </w:t>
            </w:r>
            <w:r w:rsidRPr="0063394A">
              <w:rPr>
                <w:b/>
                <w:i/>
              </w:rPr>
              <w:t xml:space="preserve">Wsparcie to powinno być nadal przeznaczane na środki związane z kontrolą granic zewnętrznych na terytorium państw stosujących dorobek </w:t>
            </w:r>
            <w:proofErr w:type="spellStart"/>
            <w:r w:rsidRPr="0063394A">
              <w:rPr>
                <w:b/>
                <w:i/>
              </w:rPr>
              <w:t>Schengen</w:t>
            </w:r>
            <w:proofErr w:type="spellEnd"/>
            <w:r w:rsidRPr="0063394A">
              <w:rPr>
                <w:b/>
                <w:i/>
              </w:rPr>
              <w:t xml:space="preserve"> jako element wdrażania europejskiego zintegrowanego zarządzania granicami, co wzmacnia ogólne funkcjonowanie strefy </w:t>
            </w:r>
            <w:proofErr w:type="spellStart"/>
            <w:r w:rsidRPr="0063394A">
              <w:rPr>
                <w:b/>
                <w:i/>
              </w:rPr>
              <w:t>Schengen</w:t>
            </w:r>
            <w:proofErr w:type="spellEnd"/>
            <w:r w:rsidRPr="0063394A">
              <w:rPr>
                <w:b/>
                <w:i/>
              </w:rPr>
              <w:t>.</w:t>
            </w:r>
          </w:p>
        </w:tc>
        <w:tc>
          <w:tcPr>
            <w:tcW w:w="4876" w:type="dxa"/>
            <w:tcBorders>
              <w:top w:val="nil"/>
              <w:left w:val="nil"/>
              <w:bottom w:val="nil"/>
              <w:right w:val="nil"/>
            </w:tcBorders>
          </w:tcPr>
          <w:p w14:paraId="6B44DCDF" w14:textId="77777777" w:rsidR="006667D7" w:rsidRPr="0063394A" w:rsidRDefault="006667D7" w:rsidP="0037002C">
            <w:pPr>
              <w:pStyle w:val="Normal6a"/>
            </w:pPr>
            <w:r w:rsidRPr="0063394A">
              <w:t>(15)</w:t>
            </w:r>
            <w:r w:rsidRPr="0063394A">
              <w:tab/>
              <w:t xml:space="preserve">Unijne wsparcie powinno nadal przyczyniać się do wdrażania i rozwoju strefy </w:t>
            </w:r>
            <w:proofErr w:type="spellStart"/>
            <w:r w:rsidRPr="0063394A">
              <w:t>Schengen</w:t>
            </w:r>
            <w:proofErr w:type="spellEnd"/>
            <w:r w:rsidRPr="0063394A">
              <w:t xml:space="preserve"> oraz zarządzania nią, aby promować obszar bez kontroli na granicach wewnętrznych.</w:t>
            </w:r>
          </w:p>
        </w:tc>
      </w:tr>
    </w:tbl>
    <w:p w14:paraId="0F73ABA2"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38C27F0" w14:textId="77777777" w:rsidR="006667D7" w:rsidRPr="0063394A" w:rsidRDefault="006667D7" w:rsidP="006667D7">
      <w:r w:rsidRPr="0063394A">
        <w:rPr>
          <w:rStyle w:val="HideTWBExt"/>
        </w:rPr>
        <w:t>&lt;/AmendB&gt;</w:t>
      </w:r>
    </w:p>
    <w:p w14:paraId="1085FB58"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88</w:t>
      </w:r>
      <w:r w:rsidRPr="0063394A">
        <w:rPr>
          <w:rStyle w:val="HideTWBExt"/>
          <w:b w:val="0"/>
        </w:rPr>
        <w:t>&lt;/NumAmB&gt;</w:t>
      </w:r>
    </w:p>
    <w:p w14:paraId="7F080C12"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72C41C13" w14:textId="77777777" w:rsidR="006667D7" w:rsidRPr="0063394A" w:rsidRDefault="006667D7" w:rsidP="006667D7">
      <w:pPr>
        <w:pStyle w:val="NormalBold"/>
      </w:pPr>
      <w:r w:rsidRPr="0063394A">
        <w:rPr>
          <w:rStyle w:val="HideTWBExt"/>
          <w:b w:val="0"/>
        </w:rPr>
        <w:t>&lt;/RepeatBlock-By&gt;</w:t>
      </w:r>
    </w:p>
    <w:p w14:paraId="687609C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360E68A" w14:textId="77777777" w:rsidR="006667D7" w:rsidRPr="0063394A" w:rsidRDefault="006667D7" w:rsidP="006667D7">
      <w:pPr>
        <w:pStyle w:val="NormalBold"/>
      </w:pPr>
      <w:r w:rsidRPr="0063394A">
        <w:rPr>
          <w:rStyle w:val="HideTWBExt"/>
          <w:b w:val="0"/>
        </w:rPr>
        <w:t>&lt;Article&gt;</w:t>
      </w:r>
      <w:r w:rsidRPr="0063394A">
        <w:t>Motyw 15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87B4397" w14:textId="77777777" w:rsidTr="0037002C">
        <w:trPr>
          <w:trHeight w:hRule="exact" w:val="240"/>
          <w:jc w:val="center"/>
        </w:trPr>
        <w:tc>
          <w:tcPr>
            <w:tcW w:w="9752" w:type="dxa"/>
            <w:gridSpan w:val="2"/>
            <w:tcBorders>
              <w:top w:val="nil"/>
              <w:left w:val="nil"/>
              <w:bottom w:val="nil"/>
              <w:right w:val="nil"/>
            </w:tcBorders>
          </w:tcPr>
          <w:p w14:paraId="0779032B" w14:textId="77777777" w:rsidR="006667D7" w:rsidRPr="0063394A" w:rsidRDefault="006667D7" w:rsidP="0037002C"/>
        </w:tc>
      </w:tr>
      <w:tr w:rsidR="006667D7" w:rsidRPr="0063394A" w14:paraId="05F3445E" w14:textId="77777777" w:rsidTr="0037002C">
        <w:trPr>
          <w:trHeight w:val="240"/>
          <w:jc w:val="center"/>
        </w:trPr>
        <w:tc>
          <w:tcPr>
            <w:tcW w:w="4876" w:type="dxa"/>
            <w:tcBorders>
              <w:top w:val="nil"/>
              <w:left w:val="nil"/>
              <w:bottom w:val="nil"/>
              <w:right w:val="nil"/>
            </w:tcBorders>
          </w:tcPr>
          <w:p w14:paraId="3BDCCFD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11D8E92" w14:textId="77777777" w:rsidR="006667D7" w:rsidRPr="0063394A" w:rsidRDefault="006667D7" w:rsidP="0037002C">
            <w:pPr>
              <w:pStyle w:val="AmColumnHeading"/>
            </w:pPr>
            <w:r w:rsidRPr="0063394A">
              <w:t>Poprawka</w:t>
            </w:r>
          </w:p>
        </w:tc>
      </w:tr>
      <w:tr w:rsidR="006667D7" w:rsidRPr="0063394A" w14:paraId="19C84623" w14:textId="77777777" w:rsidTr="0037002C">
        <w:trPr>
          <w:jc w:val="center"/>
        </w:trPr>
        <w:tc>
          <w:tcPr>
            <w:tcW w:w="4876" w:type="dxa"/>
            <w:tcBorders>
              <w:top w:val="nil"/>
              <w:left w:val="nil"/>
              <w:bottom w:val="nil"/>
              <w:right w:val="nil"/>
            </w:tcBorders>
          </w:tcPr>
          <w:p w14:paraId="60928F02" w14:textId="77777777" w:rsidR="006667D7" w:rsidRPr="0063394A" w:rsidRDefault="006667D7" w:rsidP="0037002C">
            <w:pPr>
              <w:pStyle w:val="Normal6a"/>
            </w:pPr>
            <w:r w:rsidRPr="0063394A">
              <w:t>(15)</w:t>
            </w:r>
            <w:r w:rsidRPr="0063394A">
              <w:tab/>
              <w:t xml:space="preserve">Unijne wsparcie powinno nadal przyczyniać się do wdrażania i rozwoju strefy </w:t>
            </w:r>
            <w:proofErr w:type="spellStart"/>
            <w:r w:rsidRPr="0063394A">
              <w:t>Schengen</w:t>
            </w:r>
            <w:proofErr w:type="spellEnd"/>
            <w:r w:rsidRPr="0063394A">
              <w:t xml:space="preserve"> oraz zarządzania nią, aby </w:t>
            </w:r>
            <w:r w:rsidRPr="0063394A">
              <w:rPr>
                <w:b/>
                <w:i/>
              </w:rPr>
              <w:t>promować obszar</w:t>
            </w:r>
            <w:r w:rsidRPr="0063394A">
              <w:t xml:space="preserve"> bez kontroli na granicach wewnętrznych. Wsparcie to powinno być nadal przeznaczane na środki związane z </w:t>
            </w:r>
            <w:r w:rsidRPr="0063394A">
              <w:rPr>
                <w:b/>
                <w:i/>
              </w:rPr>
              <w:t>kontrolą granic</w:t>
            </w:r>
            <w:r w:rsidRPr="0063394A">
              <w:t xml:space="preserve"> zewnętrznych na terytorium państw stosujących dorobek </w:t>
            </w:r>
            <w:proofErr w:type="spellStart"/>
            <w:r w:rsidRPr="0063394A">
              <w:t>Schengen</w:t>
            </w:r>
            <w:proofErr w:type="spellEnd"/>
            <w:r w:rsidRPr="0063394A">
              <w:t xml:space="preserve"> jako element wdrażania europejskiego zintegrowanego zarządzania granicami, co wzmacnia ogólne funkcjonowanie strefy </w:t>
            </w:r>
            <w:proofErr w:type="spellStart"/>
            <w:r w:rsidRPr="0063394A">
              <w:t>Schengen</w:t>
            </w:r>
            <w:proofErr w:type="spellEnd"/>
            <w:r w:rsidRPr="0063394A">
              <w:t>.</w:t>
            </w:r>
          </w:p>
        </w:tc>
        <w:tc>
          <w:tcPr>
            <w:tcW w:w="4876" w:type="dxa"/>
            <w:tcBorders>
              <w:top w:val="nil"/>
              <w:left w:val="nil"/>
              <w:bottom w:val="nil"/>
              <w:right w:val="nil"/>
            </w:tcBorders>
          </w:tcPr>
          <w:p w14:paraId="718516CA" w14:textId="77777777" w:rsidR="006667D7" w:rsidRPr="0063394A" w:rsidRDefault="006667D7" w:rsidP="0037002C">
            <w:pPr>
              <w:pStyle w:val="Normal6a"/>
            </w:pPr>
            <w:r w:rsidRPr="0063394A">
              <w:t>(15)</w:t>
            </w:r>
            <w:r w:rsidRPr="0063394A">
              <w:tab/>
              <w:t xml:space="preserve">Unijne wsparcie powinno nadal przyczyniać się do wdrażania i rozwoju strefy </w:t>
            </w:r>
            <w:proofErr w:type="spellStart"/>
            <w:r w:rsidRPr="0063394A">
              <w:t>Schengen</w:t>
            </w:r>
            <w:proofErr w:type="spellEnd"/>
            <w:r w:rsidRPr="0063394A">
              <w:t xml:space="preserve"> oraz zarządzania nią, aby </w:t>
            </w:r>
            <w:r w:rsidRPr="0063394A">
              <w:rPr>
                <w:b/>
                <w:i/>
              </w:rPr>
              <w:t xml:space="preserve">pomóc w zagwarantowaniu, że </w:t>
            </w:r>
            <w:proofErr w:type="spellStart"/>
            <w:r w:rsidRPr="0063394A">
              <w:rPr>
                <w:b/>
                <w:i/>
              </w:rPr>
              <w:t>Schengen</w:t>
            </w:r>
            <w:proofErr w:type="spellEnd"/>
            <w:r w:rsidRPr="0063394A">
              <w:rPr>
                <w:b/>
                <w:i/>
              </w:rPr>
              <w:t xml:space="preserve"> pozostanie obszarem</w:t>
            </w:r>
            <w:r w:rsidRPr="0063394A">
              <w:t xml:space="preserve"> bez kontroli na granicach wewnętrznych. Wsparcie to powinno być nadal przeznaczane na środki związane z </w:t>
            </w:r>
            <w:r w:rsidRPr="0063394A">
              <w:rPr>
                <w:b/>
                <w:i/>
              </w:rPr>
              <w:t>odprawami granicznymi na granicach</w:t>
            </w:r>
            <w:r w:rsidRPr="0063394A">
              <w:t xml:space="preserve"> zewnętrznych na terytorium państw stosujących dorobek </w:t>
            </w:r>
            <w:proofErr w:type="spellStart"/>
            <w:r w:rsidRPr="0063394A">
              <w:t>Schengen</w:t>
            </w:r>
            <w:proofErr w:type="spellEnd"/>
            <w:r w:rsidRPr="0063394A">
              <w:t xml:space="preserve"> jako element wdrażania europejskiego zintegrowanego zarządzania granicami, co wzmacnia ogólne funkcjonowanie strefy </w:t>
            </w:r>
            <w:proofErr w:type="spellStart"/>
            <w:r w:rsidRPr="0063394A">
              <w:t>Schengen</w:t>
            </w:r>
            <w:proofErr w:type="spellEnd"/>
            <w:r w:rsidRPr="0063394A">
              <w:t xml:space="preserve">. </w:t>
            </w:r>
            <w:r w:rsidRPr="0063394A">
              <w:rPr>
                <w:b/>
                <w:i/>
              </w:rPr>
              <w:t>Nie powinno ono wspierać środków związanych z kontrolami na granicach wewnętrznych.</w:t>
            </w:r>
          </w:p>
        </w:tc>
      </w:tr>
    </w:tbl>
    <w:p w14:paraId="33375ED8"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E3E4BCC"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66EECE50" w14:textId="77777777" w:rsidR="006667D7" w:rsidRPr="0063394A" w:rsidRDefault="006667D7" w:rsidP="006667D7">
      <w:pPr>
        <w:pStyle w:val="AmJustText"/>
      </w:pPr>
      <w:r w:rsidRPr="0063394A">
        <w:t xml:space="preserve">Doprecyzowanie celów wsparcia dla strefy </w:t>
      </w:r>
      <w:proofErr w:type="spellStart"/>
      <w:r w:rsidRPr="0063394A">
        <w:t>Schengen</w:t>
      </w:r>
      <w:proofErr w:type="spellEnd"/>
      <w:r w:rsidRPr="0063394A">
        <w:t>.</w:t>
      </w:r>
    </w:p>
    <w:p w14:paraId="726DC0FB" w14:textId="77777777" w:rsidR="006667D7" w:rsidRPr="0063394A" w:rsidRDefault="006667D7" w:rsidP="006667D7">
      <w:r w:rsidRPr="0063394A">
        <w:rPr>
          <w:rStyle w:val="HideTWBExt"/>
        </w:rPr>
        <w:t>&lt;/AmendB&gt;</w:t>
      </w:r>
    </w:p>
    <w:p w14:paraId="518FCB3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89</w:t>
      </w:r>
      <w:r w:rsidRPr="0063394A">
        <w:rPr>
          <w:rStyle w:val="HideTWBExt"/>
          <w:b w:val="0"/>
        </w:rPr>
        <w:t>&lt;/NumAmB&gt;</w:t>
      </w:r>
    </w:p>
    <w:p w14:paraId="1473636F" w14:textId="77777777" w:rsidR="006667D7" w:rsidRPr="0063394A" w:rsidRDefault="006667D7" w:rsidP="006667D7">
      <w:pPr>
        <w:pStyle w:val="NormalBold"/>
      </w:pPr>
      <w:r w:rsidRPr="0063394A">
        <w:rPr>
          <w:rStyle w:val="HideTWBExt"/>
          <w:b w:val="0"/>
        </w:rPr>
        <w:t>&lt;RepeatBlock-By&gt;&lt;Members&gt;</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29BA4F20" w14:textId="77777777" w:rsidR="006667D7" w:rsidRPr="0063394A" w:rsidRDefault="006667D7" w:rsidP="006667D7">
      <w:pPr>
        <w:pStyle w:val="NormalBold"/>
      </w:pPr>
      <w:r w:rsidRPr="0063394A">
        <w:rPr>
          <w:rStyle w:val="HideTWBExt"/>
          <w:b w:val="0"/>
        </w:rPr>
        <w:t>&lt;/RepeatBlock-By&gt;</w:t>
      </w:r>
    </w:p>
    <w:p w14:paraId="6B7A422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C480571" w14:textId="77777777" w:rsidR="006667D7" w:rsidRPr="0063394A" w:rsidRDefault="006667D7" w:rsidP="006667D7">
      <w:pPr>
        <w:pStyle w:val="NormalBold"/>
      </w:pPr>
      <w:r w:rsidRPr="0063394A">
        <w:rPr>
          <w:rStyle w:val="HideTWBExt"/>
          <w:b w:val="0"/>
        </w:rPr>
        <w:t>&lt;Article&gt;</w:t>
      </w:r>
      <w:r w:rsidRPr="0063394A">
        <w:t>Motyw 16</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BED9180" w14:textId="77777777" w:rsidTr="0037002C">
        <w:trPr>
          <w:trHeight w:hRule="exact" w:val="240"/>
          <w:jc w:val="center"/>
        </w:trPr>
        <w:tc>
          <w:tcPr>
            <w:tcW w:w="9752" w:type="dxa"/>
            <w:gridSpan w:val="2"/>
            <w:tcBorders>
              <w:top w:val="nil"/>
              <w:left w:val="nil"/>
              <w:bottom w:val="nil"/>
              <w:right w:val="nil"/>
            </w:tcBorders>
          </w:tcPr>
          <w:p w14:paraId="020599E5" w14:textId="77777777" w:rsidR="006667D7" w:rsidRPr="0063394A" w:rsidRDefault="006667D7" w:rsidP="0037002C"/>
        </w:tc>
      </w:tr>
      <w:tr w:rsidR="006667D7" w:rsidRPr="0063394A" w14:paraId="19C42623" w14:textId="77777777" w:rsidTr="0037002C">
        <w:trPr>
          <w:trHeight w:val="240"/>
          <w:jc w:val="center"/>
        </w:trPr>
        <w:tc>
          <w:tcPr>
            <w:tcW w:w="4876" w:type="dxa"/>
            <w:tcBorders>
              <w:top w:val="nil"/>
              <w:left w:val="nil"/>
              <w:bottom w:val="nil"/>
              <w:right w:val="nil"/>
            </w:tcBorders>
          </w:tcPr>
          <w:p w14:paraId="53F3B4E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76F740E" w14:textId="77777777" w:rsidR="006667D7" w:rsidRPr="0063394A" w:rsidRDefault="006667D7" w:rsidP="0037002C">
            <w:pPr>
              <w:pStyle w:val="AmColumnHeading"/>
            </w:pPr>
            <w:r w:rsidRPr="0063394A">
              <w:t>Poprawka</w:t>
            </w:r>
          </w:p>
        </w:tc>
      </w:tr>
      <w:tr w:rsidR="006667D7" w:rsidRPr="0063394A" w14:paraId="27C56F64" w14:textId="77777777" w:rsidTr="0037002C">
        <w:trPr>
          <w:jc w:val="center"/>
        </w:trPr>
        <w:tc>
          <w:tcPr>
            <w:tcW w:w="4876" w:type="dxa"/>
            <w:tcBorders>
              <w:top w:val="nil"/>
              <w:left w:val="nil"/>
              <w:bottom w:val="nil"/>
              <w:right w:val="nil"/>
            </w:tcBorders>
          </w:tcPr>
          <w:p w14:paraId="14F7D985" w14:textId="77777777" w:rsidR="006667D7" w:rsidRPr="0063394A" w:rsidRDefault="006667D7" w:rsidP="0037002C">
            <w:pPr>
              <w:pStyle w:val="Normal6a"/>
            </w:pPr>
            <w:r w:rsidRPr="0063394A">
              <w:t>(16)</w:t>
            </w:r>
            <w:r w:rsidRPr="0063394A">
              <w:tab/>
              <w:t xml:space="preserve">Unijne wsparcie powinno przyczynić się do modernizacji i poprawy skuteczności rozpatrywania wniosków wizowych pod względem wykrywania i oceny ryzyka związanego z bezpieczeństwem i migracją nieuregulowaną, zapewniając skuteczne wdrażanie kodeksu wizowego. W szczególności unijne wsparcie powinno przyczynić się do cyfryzacji rozpatrywania wniosków wizowych w celu ustanowienia szybkich, bezpiecznych i przyjaznych użytkownikowi procedur wizowych – </w:t>
            </w:r>
            <w:r w:rsidRPr="0063394A">
              <w:lastRenderedPageBreak/>
              <w:t>z korzyścią zarówno dla osób ubiegających się o wizę, jak i dla konsulatów. Unijne wsparcie powinno również służyć poprawie usług świadczonych na rzecz osób ubiegających się o wizę, w tym poprzez lepszy dostęp do usług konsularnych na świecie.</w:t>
            </w:r>
          </w:p>
        </w:tc>
        <w:tc>
          <w:tcPr>
            <w:tcW w:w="4876" w:type="dxa"/>
            <w:tcBorders>
              <w:top w:val="nil"/>
              <w:left w:val="nil"/>
              <w:bottom w:val="nil"/>
              <w:right w:val="nil"/>
            </w:tcBorders>
          </w:tcPr>
          <w:p w14:paraId="03607DC4" w14:textId="77777777" w:rsidR="006667D7" w:rsidRPr="0063394A" w:rsidRDefault="006667D7" w:rsidP="0037002C">
            <w:pPr>
              <w:pStyle w:val="Normal6a"/>
            </w:pPr>
            <w:r w:rsidRPr="0063394A">
              <w:lastRenderedPageBreak/>
              <w:t>(16)</w:t>
            </w:r>
            <w:r w:rsidRPr="0063394A">
              <w:tab/>
              <w:t xml:space="preserve">Unijne wsparcie powinno przyczynić się do modernizacji i poprawy skuteczności rozpatrywania wniosków wizowych pod względem wykrywania i oceny ryzyka związanego z bezpieczeństwem i migracją nieuregulowaną, zapewniając skuteczne wdrażanie kodeksu wizowego. W szczególności unijne wsparcie powinno przyczynić się do cyfryzacji rozpatrywania wniosków wizowych w celu ustanowienia szybkich, bezpiecznych i przyjaznych użytkownikowi procedur wizowych – </w:t>
            </w:r>
            <w:r w:rsidRPr="0063394A">
              <w:lastRenderedPageBreak/>
              <w:t xml:space="preserve">z korzyścią zarówno dla osób ubiegających się o wizę, jak i dla konsulatów. Unijne wsparcie powinno również służyć poprawie usług świadczonych na rzecz osób ubiegających się o wizę, w tym poprzez lepszy dostęp do usług konsularnych na świecie. </w:t>
            </w:r>
            <w:r w:rsidRPr="0063394A">
              <w:rPr>
                <w:b/>
                <w:i/>
              </w:rPr>
              <w:t>Unia powinna zapewnić należyte wsparcie mechanizmu zawieszającego zwolnienie z obowiązku wizowego ustanowionego rozporządzeniem (UE) 2018/1806 wymieniającego państwa trzecie, których obywatele muszą posiadać wizy podczas przekraczania granic zewnętrznych, oraz te, których obywatele są zwolnieni z tego wymogu, zmienionym rozporządzeniem (UE) 2025/2441, w szczególności w odniesieniu do jego art. 8a lit. h).</w:t>
            </w:r>
          </w:p>
        </w:tc>
      </w:tr>
    </w:tbl>
    <w:p w14:paraId="5C4F2917"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3E8486C" w14:textId="77777777" w:rsidR="006667D7" w:rsidRPr="0063394A" w:rsidRDefault="006667D7" w:rsidP="006667D7">
      <w:r w:rsidRPr="0063394A">
        <w:rPr>
          <w:rStyle w:val="HideTWBExt"/>
        </w:rPr>
        <w:t>&lt;/AmendB&gt;</w:t>
      </w:r>
    </w:p>
    <w:p w14:paraId="160FE7E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90</w:t>
      </w:r>
      <w:r w:rsidRPr="0063394A">
        <w:rPr>
          <w:rStyle w:val="HideTWBExt"/>
          <w:b w:val="0"/>
        </w:rPr>
        <w:t>&lt;/NumAmB&gt;</w:t>
      </w:r>
    </w:p>
    <w:p w14:paraId="7B3F9D8B"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528BD289" w14:textId="77777777" w:rsidR="006667D7" w:rsidRPr="0063394A" w:rsidRDefault="006667D7" w:rsidP="006667D7">
      <w:pPr>
        <w:pStyle w:val="NormalBold"/>
      </w:pPr>
      <w:r w:rsidRPr="0063394A">
        <w:rPr>
          <w:rStyle w:val="HideTWBExt"/>
          <w:b w:val="0"/>
        </w:rPr>
        <w:t>&lt;/RepeatBlock-By&gt;</w:t>
      </w:r>
    </w:p>
    <w:p w14:paraId="5918A11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0E9E374" w14:textId="77777777" w:rsidR="006667D7" w:rsidRPr="0063394A" w:rsidRDefault="006667D7" w:rsidP="006667D7">
      <w:pPr>
        <w:pStyle w:val="NormalBold"/>
      </w:pPr>
      <w:r w:rsidRPr="0063394A">
        <w:rPr>
          <w:rStyle w:val="HideTWBExt"/>
          <w:b w:val="0"/>
        </w:rPr>
        <w:t>&lt;Article&gt;</w:t>
      </w:r>
      <w:r w:rsidRPr="0063394A">
        <w:t>Motyw 16</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D929942" w14:textId="77777777" w:rsidTr="0037002C">
        <w:trPr>
          <w:trHeight w:hRule="exact" w:val="240"/>
          <w:jc w:val="center"/>
        </w:trPr>
        <w:tc>
          <w:tcPr>
            <w:tcW w:w="9752" w:type="dxa"/>
            <w:gridSpan w:val="2"/>
            <w:tcBorders>
              <w:top w:val="nil"/>
              <w:left w:val="nil"/>
              <w:bottom w:val="nil"/>
              <w:right w:val="nil"/>
            </w:tcBorders>
          </w:tcPr>
          <w:p w14:paraId="47C78DAA" w14:textId="77777777" w:rsidR="006667D7" w:rsidRPr="0063394A" w:rsidRDefault="006667D7" w:rsidP="0037002C"/>
        </w:tc>
      </w:tr>
      <w:tr w:rsidR="006667D7" w:rsidRPr="0063394A" w14:paraId="135D74DC" w14:textId="77777777" w:rsidTr="0037002C">
        <w:trPr>
          <w:trHeight w:val="240"/>
          <w:jc w:val="center"/>
        </w:trPr>
        <w:tc>
          <w:tcPr>
            <w:tcW w:w="4876" w:type="dxa"/>
            <w:tcBorders>
              <w:top w:val="nil"/>
              <w:left w:val="nil"/>
              <w:bottom w:val="nil"/>
              <w:right w:val="nil"/>
            </w:tcBorders>
          </w:tcPr>
          <w:p w14:paraId="0C0E656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F54CD87" w14:textId="77777777" w:rsidR="006667D7" w:rsidRPr="0063394A" w:rsidRDefault="006667D7" w:rsidP="0037002C">
            <w:pPr>
              <w:pStyle w:val="AmColumnHeading"/>
            </w:pPr>
            <w:r w:rsidRPr="0063394A">
              <w:t>Poprawka</w:t>
            </w:r>
          </w:p>
        </w:tc>
      </w:tr>
      <w:tr w:rsidR="006667D7" w:rsidRPr="0063394A" w14:paraId="098EED4B" w14:textId="77777777" w:rsidTr="0037002C">
        <w:trPr>
          <w:jc w:val="center"/>
        </w:trPr>
        <w:tc>
          <w:tcPr>
            <w:tcW w:w="4876" w:type="dxa"/>
            <w:tcBorders>
              <w:top w:val="nil"/>
              <w:left w:val="nil"/>
              <w:bottom w:val="nil"/>
              <w:right w:val="nil"/>
            </w:tcBorders>
          </w:tcPr>
          <w:p w14:paraId="0358D3F9" w14:textId="77777777" w:rsidR="006667D7" w:rsidRPr="0063394A" w:rsidRDefault="006667D7" w:rsidP="0037002C">
            <w:pPr>
              <w:pStyle w:val="Normal6a"/>
            </w:pPr>
            <w:r w:rsidRPr="0063394A">
              <w:t>(16)</w:t>
            </w:r>
            <w:r w:rsidRPr="0063394A">
              <w:tab/>
              <w:t xml:space="preserve">Unijne wsparcie powinno przyczynić się do modernizacji i poprawy skuteczności rozpatrywania wniosków wizowych pod względem wykrywania i oceny ryzyka związanego z bezpieczeństwem i migracją nieuregulowaną, zapewniając skuteczne wdrażanie kodeksu wizowego. W szczególności unijne wsparcie powinno przyczynić się do cyfryzacji rozpatrywania wniosków wizowych w celu ustanowienia szybkich, bezpiecznych i przyjaznych użytkownikowi procedur wizowych – z korzyścią zarówno dla osób ubiegających się o wizę, jak i dla konsulatów. Unijne wsparcie powinno również służyć poprawie usług świadczonych na rzecz </w:t>
            </w:r>
            <w:r w:rsidRPr="0063394A">
              <w:lastRenderedPageBreak/>
              <w:t>osób ubiegających się o wizę, w tym poprzez lepszy dostęp do usług konsularnych na świecie.</w:t>
            </w:r>
          </w:p>
        </w:tc>
        <w:tc>
          <w:tcPr>
            <w:tcW w:w="4876" w:type="dxa"/>
            <w:tcBorders>
              <w:top w:val="nil"/>
              <w:left w:val="nil"/>
              <w:bottom w:val="nil"/>
              <w:right w:val="nil"/>
            </w:tcBorders>
          </w:tcPr>
          <w:p w14:paraId="01C8A5D7" w14:textId="77777777" w:rsidR="006667D7" w:rsidRPr="0063394A" w:rsidRDefault="006667D7" w:rsidP="0037002C">
            <w:pPr>
              <w:pStyle w:val="Normal6a"/>
            </w:pPr>
            <w:r w:rsidRPr="0063394A">
              <w:lastRenderedPageBreak/>
              <w:t>(16)</w:t>
            </w:r>
            <w:r w:rsidRPr="0063394A">
              <w:tab/>
              <w:t xml:space="preserve">Unijne wsparcie powinno przyczynić się do modernizacji i poprawy skuteczności rozpatrywania wniosków wizowych </w:t>
            </w:r>
            <w:r w:rsidRPr="0063394A">
              <w:rPr>
                <w:b/>
                <w:i/>
              </w:rPr>
              <w:t>pod względem ułatwienia procedur wizowych dla osób podróżujących w dobrej wierze oraz</w:t>
            </w:r>
            <w:r w:rsidRPr="0063394A">
              <w:t xml:space="preserve"> pod względem wykrywania i oceny ryzyka związanego z bezpieczeństwem i migracją nieuregulowaną, zapewniając skuteczne wdrażanie kodeksu wizowego. W szczególności unijne wsparcie powinno przyczynić się do cyfryzacji rozpatrywania wniosków wizowych w celu ustanowienia szybkich, bezpiecznych i przyjaznych użytkownikowi procedur wizowych – z korzyścią zarówno dla osób ubiegających się o wizę, jak i dla konsulatów. Unijne </w:t>
            </w:r>
            <w:r w:rsidRPr="0063394A">
              <w:lastRenderedPageBreak/>
              <w:t xml:space="preserve">wsparcie powinno również służyć poprawie usług świadczonych na rzecz osób ubiegających się o wizę, w tym poprzez lepszy dostęp do usług konsularnych na świecie. </w:t>
            </w:r>
            <w:r w:rsidRPr="0063394A">
              <w:rPr>
                <w:b/>
                <w:i/>
              </w:rPr>
              <w:t>Należy również zapewnić państwom członkowskim pomoc w wydawaniu wiz o ograniczonej ważności terytorialnej wydawanych ze względów humanitarnych, z uwagi na interes państwowy lub zobowiązania międzynarodowe zgodne z unijnym dorobkiem prawnym dotyczącym wiz.</w:t>
            </w:r>
          </w:p>
        </w:tc>
      </w:tr>
    </w:tbl>
    <w:p w14:paraId="4B3214F7"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B5B1379" w14:textId="77777777" w:rsidR="006667D7" w:rsidRPr="0063394A" w:rsidRDefault="006667D7" w:rsidP="006667D7">
      <w:r w:rsidRPr="0063394A">
        <w:rPr>
          <w:rStyle w:val="HideTWBExt"/>
        </w:rPr>
        <w:t>&lt;/AmendB&gt;</w:t>
      </w:r>
    </w:p>
    <w:p w14:paraId="2812D46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91</w:t>
      </w:r>
      <w:r w:rsidRPr="0063394A">
        <w:rPr>
          <w:rStyle w:val="HideTWBExt"/>
          <w:b w:val="0"/>
        </w:rPr>
        <w:t>&lt;/NumAmB&gt;</w:t>
      </w:r>
    </w:p>
    <w:p w14:paraId="756B8F57" w14:textId="77777777" w:rsidR="006667D7" w:rsidRPr="0063394A" w:rsidRDefault="006667D7" w:rsidP="006667D7">
      <w:pPr>
        <w:pStyle w:val="NormalBold"/>
      </w:pPr>
      <w:r w:rsidRPr="0063394A">
        <w:rPr>
          <w:rStyle w:val="HideTWBExt"/>
          <w:b w:val="0"/>
        </w:rPr>
        <w:t>&lt;RepeatBlock-By&gt;&lt;Members&gt;</w:t>
      </w:r>
      <w:proofErr w:type="spellStart"/>
      <w:r w:rsidRPr="0063394A">
        <w:t>Geadis</w:t>
      </w:r>
      <w:proofErr w:type="spellEnd"/>
      <w:r w:rsidRPr="0063394A">
        <w:t xml:space="preserve"> </w:t>
      </w:r>
      <w:proofErr w:type="spellStart"/>
      <w:r w:rsidRPr="0063394A">
        <w:t>Geadi</w:t>
      </w:r>
      <w:proofErr w:type="spellEnd"/>
      <w:r w:rsidRPr="0063394A">
        <w:rPr>
          <w:rStyle w:val="HideTWBExt"/>
          <w:b w:val="0"/>
        </w:rPr>
        <w:t>&lt;/Members&gt;</w:t>
      </w:r>
    </w:p>
    <w:p w14:paraId="3A66FC95" w14:textId="77777777" w:rsidR="006667D7" w:rsidRPr="0063394A" w:rsidRDefault="006667D7" w:rsidP="006667D7">
      <w:pPr>
        <w:pStyle w:val="NormalBold"/>
      </w:pPr>
      <w:r w:rsidRPr="0063394A">
        <w:rPr>
          <w:rStyle w:val="HideTWBExt"/>
          <w:b w:val="0"/>
        </w:rPr>
        <w:t>&lt;/RepeatBlock-By&gt;</w:t>
      </w:r>
    </w:p>
    <w:p w14:paraId="1BF4C34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7F3A0BB" w14:textId="77777777" w:rsidR="006667D7" w:rsidRPr="0063394A" w:rsidRDefault="006667D7" w:rsidP="006667D7">
      <w:pPr>
        <w:pStyle w:val="NormalBold"/>
      </w:pPr>
      <w:r w:rsidRPr="0063394A">
        <w:rPr>
          <w:rStyle w:val="HideTWBExt"/>
          <w:b w:val="0"/>
        </w:rPr>
        <w:t>&lt;Article&gt;</w:t>
      </w:r>
      <w:r w:rsidRPr="0063394A">
        <w:t>Motyw 16</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39D7697" w14:textId="77777777" w:rsidTr="0037002C">
        <w:trPr>
          <w:trHeight w:hRule="exact" w:val="240"/>
          <w:jc w:val="center"/>
        </w:trPr>
        <w:tc>
          <w:tcPr>
            <w:tcW w:w="9752" w:type="dxa"/>
            <w:gridSpan w:val="2"/>
            <w:tcBorders>
              <w:top w:val="nil"/>
              <w:left w:val="nil"/>
              <w:bottom w:val="nil"/>
              <w:right w:val="nil"/>
            </w:tcBorders>
          </w:tcPr>
          <w:p w14:paraId="7869F308" w14:textId="77777777" w:rsidR="006667D7" w:rsidRPr="0063394A" w:rsidRDefault="006667D7" w:rsidP="0037002C"/>
        </w:tc>
      </w:tr>
      <w:tr w:rsidR="006667D7" w:rsidRPr="0063394A" w14:paraId="19B7C49F" w14:textId="77777777" w:rsidTr="0037002C">
        <w:trPr>
          <w:trHeight w:val="240"/>
          <w:jc w:val="center"/>
        </w:trPr>
        <w:tc>
          <w:tcPr>
            <w:tcW w:w="4876" w:type="dxa"/>
            <w:tcBorders>
              <w:top w:val="nil"/>
              <w:left w:val="nil"/>
              <w:bottom w:val="nil"/>
              <w:right w:val="nil"/>
            </w:tcBorders>
          </w:tcPr>
          <w:p w14:paraId="1ADB3BE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796A7FF" w14:textId="77777777" w:rsidR="006667D7" w:rsidRPr="0063394A" w:rsidRDefault="006667D7" w:rsidP="0037002C">
            <w:pPr>
              <w:pStyle w:val="AmColumnHeading"/>
            </w:pPr>
            <w:r w:rsidRPr="0063394A">
              <w:t>Poprawka</w:t>
            </w:r>
          </w:p>
        </w:tc>
      </w:tr>
      <w:tr w:rsidR="006667D7" w:rsidRPr="0063394A" w14:paraId="31276DB9" w14:textId="77777777" w:rsidTr="0037002C">
        <w:trPr>
          <w:jc w:val="center"/>
        </w:trPr>
        <w:tc>
          <w:tcPr>
            <w:tcW w:w="4876" w:type="dxa"/>
            <w:tcBorders>
              <w:top w:val="nil"/>
              <w:left w:val="nil"/>
              <w:bottom w:val="nil"/>
              <w:right w:val="nil"/>
            </w:tcBorders>
          </w:tcPr>
          <w:p w14:paraId="39FEB937" w14:textId="77777777" w:rsidR="006667D7" w:rsidRPr="0063394A" w:rsidRDefault="006667D7" w:rsidP="0037002C">
            <w:pPr>
              <w:pStyle w:val="Normal6a"/>
            </w:pPr>
            <w:r w:rsidRPr="0063394A">
              <w:t>(16)</w:t>
            </w:r>
            <w:r w:rsidRPr="0063394A">
              <w:tab/>
              <w:t xml:space="preserve">Unijne wsparcie powinno przyczynić się do modernizacji i poprawy skuteczności rozpatrywania wniosków wizowych pod względem wykrywania i oceny ryzyka związanego z bezpieczeństwem i migracją </w:t>
            </w:r>
            <w:r w:rsidRPr="0063394A">
              <w:rPr>
                <w:b/>
                <w:i/>
              </w:rPr>
              <w:t>nieuregulowaną</w:t>
            </w:r>
            <w:r w:rsidRPr="0063394A">
              <w:t>, zapewniając skuteczne wdrażanie kodeksu wizowego. W szczególności unijne wsparcie powinno przyczynić się do cyfryzacji rozpatrywania wniosków wizowych w celu ustanowienia szybkich, bezpiecznych i przyjaznych użytkownikowi procedur wizowych – z korzyścią zarówno dla osób ubiegających się o wizę, jak i dla konsulatów. Unijne wsparcie powinno również służyć poprawie usług świadczonych na rzecz osób ubiegających się o wizę, w tym poprzez lepszy dostęp do usług konsularnych na świecie.</w:t>
            </w:r>
          </w:p>
        </w:tc>
        <w:tc>
          <w:tcPr>
            <w:tcW w:w="4876" w:type="dxa"/>
            <w:tcBorders>
              <w:top w:val="nil"/>
              <w:left w:val="nil"/>
              <w:bottom w:val="nil"/>
              <w:right w:val="nil"/>
            </w:tcBorders>
          </w:tcPr>
          <w:p w14:paraId="7C144852" w14:textId="77777777" w:rsidR="006667D7" w:rsidRPr="0063394A" w:rsidRDefault="006667D7" w:rsidP="0037002C">
            <w:pPr>
              <w:pStyle w:val="Normal6a"/>
            </w:pPr>
            <w:r w:rsidRPr="0063394A">
              <w:t>(16)</w:t>
            </w:r>
            <w:r w:rsidRPr="0063394A">
              <w:tab/>
              <w:t>Unijne wsparcie powinno przyczynić się do modernizacji i poprawy skuteczności rozpatrywania wniosków wizowych pod względem wykrywania i oceny ryzyka związanego z bezpieczeństwem i </w:t>
            </w:r>
            <w:r w:rsidRPr="0063394A">
              <w:rPr>
                <w:b/>
                <w:i/>
              </w:rPr>
              <w:t>nielegalną</w:t>
            </w:r>
            <w:r w:rsidRPr="0063394A">
              <w:t xml:space="preserve"> migracją, zapewniając skuteczne wdrażanie kodeksu wizowego </w:t>
            </w:r>
            <w:r w:rsidRPr="0063394A">
              <w:rPr>
                <w:b/>
                <w:i/>
              </w:rPr>
              <w:t>oraz wzmacniając zabezpieczenia przed przekraczaniem dozwolonego okresu pobytu, oszustwami dotyczącymi tożsamości, przestępstwami przeciwko wiarygodności dokumentów i nadużywaniem wiz krótkoterminowych do celów nielegalnej migracji</w:t>
            </w:r>
            <w:r w:rsidRPr="0063394A">
              <w:t xml:space="preserve">. W szczególności unijne wsparcie powinno przyczynić się do cyfryzacji rozpatrywania wniosków wizowych w celu ustanowienia szybkich, bezpiecznych i przyjaznych użytkownikowi procedur wizowych – z korzyścią zarówno dla osób ubiegających się o wizę, jak i dla konsulatów. Unijne wsparcie powinno również służyć poprawie usług świadczonych na rzecz </w:t>
            </w:r>
            <w:r w:rsidRPr="0063394A">
              <w:lastRenderedPageBreak/>
              <w:t>osób ubiegających się o wizę, w tym poprzez lepszy dostęp do usług konsularnych na świecie.</w:t>
            </w:r>
          </w:p>
        </w:tc>
      </w:tr>
    </w:tbl>
    <w:p w14:paraId="50A91677"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1CFBF48" w14:textId="77777777" w:rsidR="006667D7" w:rsidRPr="0063394A" w:rsidRDefault="006667D7" w:rsidP="006667D7">
      <w:r w:rsidRPr="0063394A">
        <w:rPr>
          <w:rStyle w:val="HideTWBExt"/>
        </w:rPr>
        <w:t>&lt;/AmendB&gt;</w:t>
      </w:r>
    </w:p>
    <w:p w14:paraId="266A6BB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92</w:t>
      </w:r>
      <w:r w:rsidRPr="0063394A">
        <w:rPr>
          <w:rStyle w:val="HideTWBExt"/>
          <w:b w:val="0"/>
        </w:rPr>
        <w:t>&lt;/NumAmB&gt;</w:t>
      </w:r>
    </w:p>
    <w:p w14:paraId="5BB403C8"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2401EC7F" w14:textId="77777777" w:rsidR="006667D7" w:rsidRPr="0063394A" w:rsidRDefault="006667D7" w:rsidP="006667D7">
      <w:pPr>
        <w:pStyle w:val="NormalBold"/>
      </w:pPr>
      <w:r w:rsidRPr="0063394A">
        <w:rPr>
          <w:rStyle w:val="HideTWBExt"/>
          <w:b w:val="0"/>
        </w:rPr>
        <w:t>&lt;/RepeatBlock-By&gt;</w:t>
      </w:r>
    </w:p>
    <w:p w14:paraId="78DA79A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0793036" w14:textId="77777777" w:rsidR="006667D7" w:rsidRPr="0063394A" w:rsidRDefault="006667D7" w:rsidP="006667D7">
      <w:pPr>
        <w:pStyle w:val="NormalBold"/>
      </w:pPr>
      <w:r w:rsidRPr="0063394A">
        <w:rPr>
          <w:rStyle w:val="HideTWBExt"/>
          <w:b w:val="0"/>
        </w:rPr>
        <w:t>&lt;Article&gt;</w:t>
      </w:r>
      <w:r w:rsidRPr="0063394A">
        <w:t>Motyw 16</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B5A8F17" w14:textId="77777777" w:rsidTr="0037002C">
        <w:trPr>
          <w:trHeight w:hRule="exact" w:val="240"/>
          <w:jc w:val="center"/>
        </w:trPr>
        <w:tc>
          <w:tcPr>
            <w:tcW w:w="9752" w:type="dxa"/>
            <w:gridSpan w:val="2"/>
            <w:tcBorders>
              <w:top w:val="nil"/>
              <w:left w:val="nil"/>
              <w:bottom w:val="nil"/>
              <w:right w:val="nil"/>
            </w:tcBorders>
          </w:tcPr>
          <w:p w14:paraId="743B8B43" w14:textId="77777777" w:rsidR="006667D7" w:rsidRPr="0063394A" w:rsidRDefault="006667D7" w:rsidP="0037002C"/>
        </w:tc>
      </w:tr>
      <w:tr w:rsidR="006667D7" w:rsidRPr="0063394A" w14:paraId="2E4D1C36" w14:textId="77777777" w:rsidTr="0037002C">
        <w:trPr>
          <w:trHeight w:val="240"/>
          <w:jc w:val="center"/>
        </w:trPr>
        <w:tc>
          <w:tcPr>
            <w:tcW w:w="4876" w:type="dxa"/>
            <w:tcBorders>
              <w:top w:val="nil"/>
              <w:left w:val="nil"/>
              <w:bottom w:val="nil"/>
              <w:right w:val="nil"/>
            </w:tcBorders>
          </w:tcPr>
          <w:p w14:paraId="4C3021A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D88A5CA" w14:textId="77777777" w:rsidR="006667D7" w:rsidRPr="0063394A" w:rsidRDefault="006667D7" w:rsidP="0037002C">
            <w:pPr>
              <w:pStyle w:val="AmColumnHeading"/>
            </w:pPr>
            <w:r w:rsidRPr="0063394A">
              <w:t>Poprawka</w:t>
            </w:r>
          </w:p>
        </w:tc>
      </w:tr>
      <w:tr w:rsidR="006667D7" w:rsidRPr="0063394A" w14:paraId="7B4E9F0B" w14:textId="77777777" w:rsidTr="0037002C">
        <w:trPr>
          <w:jc w:val="center"/>
        </w:trPr>
        <w:tc>
          <w:tcPr>
            <w:tcW w:w="4876" w:type="dxa"/>
            <w:tcBorders>
              <w:top w:val="nil"/>
              <w:left w:val="nil"/>
              <w:bottom w:val="nil"/>
              <w:right w:val="nil"/>
            </w:tcBorders>
          </w:tcPr>
          <w:p w14:paraId="5F4017C3" w14:textId="77777777" w:rsidR="006667D7" w:rsidRPr="0063394A" w:rsidRDefault="006667D7" w:rsidP="0037002C">
            <w:pPr>
              <w:pStyle w:val="Normal6a"/>
            </w:pPr>
            <w:r w:rsidRPr="0063394A">
              <w:t>(16)</w:t>
            </w:r>
            <w:r w:rsidRPr="0063394A">
              <w:tab/>
              <w:t>Unijne wsparcie powinno przyczynić się do modernizacji i poprawy skuteczności rozpatrywania wniosków wizowych pod względem wykrywania i oceny ryzyka związanego z bezpieczeństwem i migracją nieuregulowaną, zapewniając skuteczne wdrażanie kodeksu wizowego. W szczególności unijne wsparcie powinno przyczynić się do cyfryzacji rozpatrywania wniosków wizowych w celu ustanowienia szybkich, bezpiecznych i </w:t>
            </w:r>
            <w:r w:rsidRPr="0063394A">
              <w:rPr>
                <w:b/>
                <w:bCs/>
                <w:i/>
                <w:iCs/>
              </w:rPr>
              <w:t>przyjaznych użytkownikowi</w:t>
            </w:r>
            <w:r w:rsidRPr="0063394A">
              <w:t xml:space="preserve"> procedur wizowych – z korzyścią zarówno dla osób ubiegających się o wizę, jak i dla konsulatów. Unijne wsparcie powinno również służyć poprawie usług świadczonych na rzecz osób ubiegających się o wizę, w tym poprzez lepszy dostęp do usług konsularnych na świecie.</w:t>
            </w:r>
          </w:p>
        </w:tc>
        <w:tc>
          <w:tcPr>
            <w:tcW w:w="4876" w:type="dxa"/>
            <w:tcBorders>
              <w:top w:val="nil"/>
              <w:left w:val="nil"/>
              <w:bottom w:val="nil"/>
              <w:right w:val="nil"/>
            </w:tcBorders>
          </w:tcPr>
          <w:p w14:paraId="38DC6D01" w14:textId="77777777" w:rsidR="006667D7" w:rsidRPr="0063394A" w:rsidRDefault="006667D7" w:rsidP="0037002C">
            <w:pPr>
              <w:pStyle w:val="Normal6a"/>
            </w:pPr>
            <w:r w:rsidRPr="0063394A">
              <w:t>(16)</w:t>
            </w:r>
            <w:r w:rsidRPr="0063394A">
              <w:tab/>
              <w:t>Unijne wsparcie powinno przyczynić się do modernizacji i poprawy skuteczności rozpatrywania wniosków wizowych pod względem wykrywania i oceny ryzyka związanego z bezpieczeństwem i migracją nieuregulowaną, zapewniając skuteczne wdrażanie kodeksu wizowego. W szczególności unijne wsparcie powinno przyczynić się do cyfryzacji rozpatrywania wniosków wizowych w celu ustanowienia szybkich, bezpiecznych i </w:t>
            </w:r>
            <w:r w:rsidRPr="0063394A">
              <w:rPr>
                <w:b/>
                <w:bCs/>
                <w:i/>
                <w:iCs/>
              </w:rPr>
              <w:t>skutecznych</w:t>
            </w:r>
            <w:r w:rsidRPr="0063394A">
              <w:rPr>
                <w:b/>
                <w:bCs/>
              </w:rPr>
              <w:t xml:space="preserve"> </w:t>
            </w:r>
            <w:r w:rsidRPr="0063394A">
              <w:t>procedur wizowych – z korzyścią zarówno dla osób ubiegających się o wizę, jak i dla konsulatów. Unijne wsparcie powinno również służyć poprawie usług świadczonych na rzecz osób ubiegających się o wizę, w tym poprzez lepszy dostęp do usług konsularnych na świecie</w:t>
            </w:r>
            <w:r w:rsidRPr="0063394A">
              <w:rPr>
                <w:b/>
                <w:bCs/>
                <w:i/>
                <w:iCs/>
              </w:rPr>
              <w:t xml:space="preserve">, przy jednoczesnym utrzymaniu wysokiego poziomu kontroli bezpieczeństwa i weryfikacji warunków wjazdu do strefy </w:t>
            </w:r>
            <w:proofErr w:type="spellStart"/>
            <w:r w:rsidRPr="0063394A">
              <w:rPr>
                <w:b/>
                <w:bCs/>
                <w:i/>
                <w:iCs/>
              </w:rPr>
              <w:t>Schengen</w:t>
            </w:r>
            <w:proofErr w:type="spellEnd"/>
            <w:r w:rsidRPr="0063394A">
              <w:t>.</w:t>
            </w:r>
          </w:p>
        </w:tc>
      </w:tr>
    </w:tbl>
    <w:p w14:paraId="1238677A"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18E67E2D"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D83496E" w14:textId="77777777" w:rsidR="006667D7" w:rsidRPr="0063394A" w:rsidRDefault="006667D7" w:rsidP="006667D7">
      <w:pPr>
        <w:pStyle w:val="AmJustText"/>
      </w:pPr>
      <w:r w:rsidRPr="0063394A">
        <w:t xml:space="preserve">Polityka wizowa pełni przede wszystkim funkcję w zakresie bezpieczeństwa i migracyjną. Cyfryzacja i uproszczenie procedur nie powinny prowadzić do osłabienia kontroli bezpieczeństwa ani obniżenia standardów w zakresie weryfikacji wnioskodawców. W </w:t>
      </w:r>
      <w:r w:rsidRPr="0063394A">
        <w:lastRenderedPageBreak/>
        <w:t xml:space="preserve">proponowanej poprawce podtrzymano cel dotyczący modernizacji systemu, ale jednocześnie podkreślono, że efektywności musi towarzyszyć wysoki poziom ochrony strefy </w:t>
      </w:r>
      <w:proofErr w:type="spellStart"/>
      <w:r w:rsidRPr="0063394A">
        <w:t>Schengen</w:t>
      </w:r>
      <w:proofErr w:type="spellEnd"/>
      <w:r w:rsidRPr="0063394A">
        <w:t>.</w:t>
      </w:r>
    </w:p>
    <w:p w14:paraId="10A4ECF0" w14:textId="77777777" w:rsidR="006667D7" w:rsidRPr="0063394A" w:rsidRDefault="006667D7" w:rsidP="006667D7">
      <w:r w:rsidRPr="0063394A">
        <w:rPr>
          <w:rStyle w:val="HideTWBExt"/>
        </w:rPr>
        <w:t>&lt;/AmendB&gt;</w:t>
      </w:r>
    </w:p>
    <w:p w14:paraId="4CFF0E9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93</w:t>
      </w:r>
      <w:r w:rsidRPr="0063394A">
        <w:rPr>
          <w:rStyle w:val="HideTWBExt"/>
          <w:b w:val="0"/>
        </w:rPr>
        <w:t>&lt;/NumAmB&gt;</w:t>
      </w:r>
    </w:p>
    <w:p w14:paraId="6FDEFD9C"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58B42C34" w14:textId="77777777" w:rsidR="006667D7" w:rsidRPr="0063394A" w:rsidRDefault="006667D7" w:rsidP="006667D7">
      <w:pPr>
        <w:pStyle w:val="NormalBold"/>
      </w:pPr>
      <w:r w:rsidRPr="0063394A">
        <w:rPr>
          <w:rStyle w:val="HideTWBExt"/>
          <w:b w:val="0"/>
        </w:rPr>
        <w:t>&lt;/RepeatBlock-By&gt;</w:t>
      </w:r>
    </w:p>
    <w:p w14:paraId="13109B5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F2400EA" w14:textId="77777777" w:rsidR="006667D7" w:rsidRPr="0063394A" w:rsidRDefault="006667D7" w:rsidP="006667D7">
      <w:pPr>
        <w:pStyle w:val="NormalBold"/>
      </w:pPr>
      <w:r w:rsidRPr="0063394A">
        <w:rPr>
          <w:rStyle w:val="HideTWBExt"/>
          <w:b w:val="0"/>
        </w:rPr>
        <w:t>&lt;Article&gt;</w:t>
      </w:r>
      <w:r w:rsidRPr="0063394A">
        <w:t>Motyw 16</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3BCE8BB" w14:textId="77777777" w:rsidTr="0037002C">
        <w:trPr>
          <w:trHeight w:hRule="exact" w:val="240"/>
          <w:jc w:val="center"/>
        </w:trPr>
        <w:tc>
          <w:tcPr>
            <w:tcW w:w="9752" w:type="dxa"/>
            <w:gridSpan w:val="2"/>
            <w:tcBorders>
              <w:top w:val="nil"/>
              <w:left w:val="nil"/>
              <w:bottom w:val="nil"/>
              <w:right w:val="nil"/>
            </w:tcBorders>
          </w:tcPr>
          <w:p w14:paraId="23440693" w14:textId="77777777" w:rsidR="006667D7" w:rsidRPr="0063394A" w:rsidRDefault="006667D7" w:rsidP="0037002C"/>
        </w:tc>
      </w:tr>
      <w:tr w:rsidR="006667D7" w:rsidRPr="0063394A" w14:paraId="75A7EF96" w14:textId="77777777" w:rsidTr="0037002C">
        <w:trPr>
          <w:trHeight w:val="240"/>
          <w:jc w:val="center"/>
        </w:trPr>
        <w:tc>
          <w:tcPr>
            <w:tcW w:w="4876" w:type="dxa"/>
            <w:tcBorders>
              <w:top w:val="nil"/>
              <w:left w:val="nil"/>
              <w:bottom w:val="nil"/>
              <w:right w:val="nil"/>
            </w:tcBorders>
          </w:tcPr>
          <w:p w14:paraId="013911A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567AEC2" w14:textId="77777777" w:rsidR="006667D7" w:rsidRPr="0063394A" w:rsidRDefault="006667D7" w:rsidP="0037002C">
            <w:pPr>
              <w:pStyle w:val="AmColumnHeading"/>
            </w:pPr>
            <w:r w:rsidRPr="0063394A">
              <w:t>Poprawka</w:t>
            </w:r>
          </w:p>
        </w:tc>
      </w:tr>
      <w:tr w:rsidR="006667D7" w:rsidRPr="0063394A" w14:paraId="718FF356" w14:textId="77777777" w:rsidTr="0037002C">
        <w:trPr>
          <w:jc w:val="center"/>
        </w:trPr>
        <w:tc>
          <w:tcPr>
            <w:tcW w:w="4876" w:type="dxa"/>
            <w:tcBorders>
              <w:top w:val="nil"/>
              <w:left w:val="nil"/>
              <w:bottom w:val="nil"/>
              <w:right w:val="nil"/>
            </w:tcBorders>
          </w:tcPr>
          <w:p w14:paraId="469F5226" w14:textId="77777777" w:rsidR="006667D7" w:rsidRPr="0063394A" w:rsidRDefault="006667D7" w:rsidP="0037002C">
            <w:pPr>
              <w:pStyle w:val="Normal6a"/>
            </w:pPr>
            <w:r w:rsidRPr="0063394A">
              <w:t>(16)</w:t>
            </w:r>
            <w:r w:rsidRPr="0063394A">
              <w:tab/>
              <w:t xml:space="preserve">Unijne wsparcie powinno przyczynić się do </w:t>
            </w:r>
            <w:r w:rsidRPr="0063394A">
              <w:rPr>
                <w:b/>
                <w:i/>
              </w:rPr>
              <w:t>modernizacji</w:t>
            </w:r>
            <w:r w:rsidRPr="0063394A">
              <w:t xml:space="preserve"> i poprawy skuteczności rozpatrywania wniosków wizowych </w:t>
            </w:r>
            <w:r w:rsidRPr="0063394A">
              <w:rPr>
                <w:b/>
                <w:i/>
              </w:rPr>
              <w:t>pod względem wykrywania i oceny ryzyka związanego z bezpieczeństwem i migracją nieuregulowaną, zapewniając skuteczne wdrażanie kodeksu wizowego</w:t>
            </w:r>
            <w:r w:rsidRPr="0063394A">
              <w:t>. W szczególności unijne wsparcie powinno przyczynić się do cyfryzacji rozpatrywania wniosków wizowych w celu ustanowienia szybkich, bezpiecznych i </w:t>
            </w:r>
            <w:r w:rsidRPr="0063394A">
              <w:rPr>
                <w:b/>
                <w:i/>
              </w:rPr>
              <w:t>przyjaznych użytkownikowi</w:t>
            </w:r>
            <w:r w:rsidRPr="0063394A">
              <w:t xml:space="preserve"> procedur wizowych – z korzyścią zarówno dla osób ubiegających się o wizę, jak i dla konsulatów. Unijne wsparcie powinno również służyć poprawie usług świadczonych na rzecz osób ubiegających się o wizę, w tym poprzez lepszy dostęp do usług konsularnych na świecie.</w:t>
            </w:r>
          </w:p>
        </w:tc>
        <w:tc>
          <w:tcPr>
            <w:tcW w:w="4876" w:type="dxa"/>
            <w:tcBorders>
              <w:top w:val="nil"/>
              <w:left w:val="nil"/>
              <w:bottom w:val="nil"/>
              <w:right w:val="nil"/>
            </w:tcBorders>
          </w:tcPr>
          <w:p w14:paraId="691F51BF" w14:textId="77777777" w:rsidR="006667D7" w:rsidRPr="0063394A" w:rsidRDefault="006667D7" w:rsidP="0037002C">
            <w:pPr>
              <w:pStyle w:val="Normal6a"/>
            </w:pPr>
            <w:r w:rsidRPr="0063394A">
              <w:t>(16)</w:t>
            </w:r>
            <w:r w:rsidRPr="0063394A">
              <w:tab/>
              <w:t xml:space="preserve">Unijne wsparcie powinno przyczynić się do </w:t>
            </w:r>
            <w:r w:rsidRPr="0063394A">
              <w:rPr>
                <w:b/>
                <w:i/>
              </w:rPr>
              <w:t>ułatwienia mobilności</w:t>
            </w:r>
            <w:r w:rsidRPr="0063394A">
              <w:t xml:space="preserve"> i poprawy skuteczności rozpatrywania wniosków wizowych. W szczególności unijne wsparcie powinno przyczynić się do cyfryzacji rozpatrywania wniosków wizowych w celu ustanowienia </w:t>
            </w:r>
            <w:r w:rsidRPr="0063394A">
              <w:rPr>
                <w:b/>
                <w:i/>
              </w:rPr>
              <w:t>niedyskryminujących,</w:t>
            </w:r>
            <w:r w:rsidRPr="0063394A">
              <w:t xml:space="preserve"> szybkich, bezpiecznych i </w:t>
            </w:r>
            <w:r w:rsidRPr="0063394A">
              <w:rPr>
                <w:b/>
                <w:i/>
              </w:rPr>
              <w:t>sprawiedliwych</w:t>
            </w:r>
            <w:r w:rsidRPr="0063394A">
              <w:t xml:space="preserve"> procedur wizowych – z korzyścią zarówno dla osób ubiegających się o wizę, jak i dla konsulatów. Unijne wsparcie powinno również służyć poprawie usług świadczonych na rzecz osób ubiegających się o wizę, w tym poprzez lepszy dostęp do usług konsularnych na świecie.</w:t>
            </w:r>
          </w:p>
        </w:tc>
      </w:tr>
    </w:tbl>
    <w:p w14:paraId="3A771A1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631855C" w14:textId="77777777" w:rsidR="006667D7" w:rsidRPr="0063394A" w:rsidRDefault="006667D7" w:rsidP="006667D7">
      <w:r w:rsidRPr="0063394A">
        <w:rPr>
          <w:rStyle w:val="HideTWBExt"/>
        </w:rPr>
        <w:t>&lt;/AmendB&gt;</w:t>
      </w:r>
    </w:p>
    <w:p w14:paraId="13F4FD56"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94</w:t>
      </w:r>
      <w:r w:rsidRPr="0063394A">
        <w:rPr>
          <w:rStyle w:val="HideTWBExt"/>
          <w:b w:val="0"/>
        </w:rPr>
        <w:t>&lt;/NumAmB&gt;</w:t>
      </w:r>
    </w:p>
    <w:p w14:paraId="38A77D52"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0C7F8BA8" w14:textId="77777777" w:rsidR="006667D7" w:rsidRPr="0063394A" w:rsidRDefault="006667D7" w:rsidP="006667D7">
      <w:pPr>
        <w:pStyle w:val="NormalBold"/>
      </w:pPr>
      <w:r w:rsidRPr="0063394A">
        <w:rPr>
          <w:rStyle w:val="HideTWBExt"/>
          <w:b w:val="0"/>
        </w:rPr>
        <w:t>&lt;/RepeatBlock-By&gt;</w:t>
      </w:r>
    </w:p>
    <w:p w14:paraId="141D6FD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85873B5" w14:textId="77777777" w:rsidR="006667D7" w:rsidRPr="0063394A" w:rsidRDefault="006667D7" w:rsidP="006667D7">
      <w:pPr>
        <w:pStyle w:val="NormalBold"/>
      </w:pPr>
      <w:r w:rsidRPr="0063394A">
        <w:rPr>
          <w:rStyle w:val="HideTWBExt"/>
          <w:b w:val="0"/>
        </w:rPr>
        <w:t>&lt;Article&gt;</w:t>
      </w:r>
      <w:r w:rsidRPr="0063394A">
        <w:t>Motyw 16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C7FF558" w14:textId="77777777" w:rsidTr="0037002C">
        <w:trPr>
          <w:trHeight w:hRule="exact" w:val="240"/>
          <w:jc w:val="center"/>
        </w:trPr>
        <w:tc>
          <w:tcPr>
            <w:tcW w:w="9752" w:type="dxa"/>
            <w:gridSpan w:val="2"/>
            <w:tcBorders>
              <w:top w:val="nil"/>
              <w:left w:val="nil"/>
              <w:bottom w:val="nil"/>
              <w:right w:val="nil"/>
            </w:tcBorders>
          </w:tcPr>
          <w:p w14:paraId="045BB01D" w14:textId="77777777" w:rsidR="006667D7" w:rsidRPr="0063394A" w:rsidRDefault="006667D7" w:rsidP="0037002C"/>
        </w:tc>
      </w:tr>
      <w:tr w:rsidR="006667D7" w:rsidRPr="0063394A" w14:paraId="06809D9E" w14:textId="77777777" w:rsidTr="0037002C">
        <w:trPr>
          <w:trHeight w:val="240"/>
          <w:jc w:val="center"/>
        </w:trPr>
        <w:tc>
          <w:tcPr>
            <w:tcW w:w="4876" w:type="dxa"/>
            <w:tcBorders>
              <w:top w:val="nil"/>
              <w:left w:val="nil"/>
              <w:bottom w:val="nil"/>
              <w:right w:val="nil"/>
            </w:tcBorders>
          </w:tcPr>
          <w:p w14:paraId="63F3FC45"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221D1F6" w14:textId="77777777" w:rsidR="006667D7" w:rsidRPr="0063394A" w:rsidRDefault="006667D7" w:rsidP="0037002C">
            <w:pPr>
              <w:pStyle w:val="AmColumnHeading"/>
            </w:pPr>
            <w:r w:rsidRPr="0063394A">
              <w:t>Poprawka</w:t>
            </w:r>
          </w:p>
        </w:tc>
      </w:tr>
      <w:tr w:rsidR="006667D7" w:rsidRPr="0063394A" w14:paraId="286D46CB" w14:textId="77777777" w:rsidTr="0037002C">
        <w:trPr>
          <w:jc w:val="center"/>
        </w:trPr>
        <w:tc>
          <w:tcPr>
            <w:tcW w:w="4876" w:type="dxa"/>
            <w:tcBorders>
              <w:top w:val="nil"/>
              <w:left w:val="nil"/>
              <w:bottom w:val="nil"/>
              <w:right w:val="nil"/>
            </w:tcBorders>
          </w:tcPr>
          <w:p w14:paraId="0F2B624F" w14:textId="77777777" w:rsidR="006667D7" w:rsidRPr="0063394A" w:rsidRDefault="006667D7" w:rsidP="0037002C">
            <w:pPr>
              <w:pStyle w:val="Normal6a"/>
            </w:pPr>
          </w:p>
        </w:tc>
        <w:tc>
          <w:tcPr>
            <w:tcW w:w="4876" w:type="dxa"/>
            <w:tcBorders>
              <w:top w:val="nil"/>
              <w:left w:val="nil"/>
              <w:bottom w:val="nil"/>
              <w:right w:val="nil"/>
            </w:tcBorders>
          </w:tcPr>
          <w:p w14:paraId="0E67351D" w14:textId="77777777" w:rsidR="006667D7" w:rsidRPr="0063394A" w:rsidRDefault="006667D7" w:rsidP="0037002C">
            <w:pPr>
              <w:pStyle w:val="Normal6a"/>
            </w:pPr>
            <w:r w:rsidRPr="0063394A">
              <w:rPr>
                <w:b/>
                <w:i/>
              </w:rPr>
              <w:t>(16a)</w:t>
            </w:r>
            <w:r w:rsidRPr="0063394A">
              <w:tab/>
            </w:r>
            <w:r w:rsidRPr="0063394A">
              <w:rPr>
                <w:b/>
                <w:i/>
              </w:rPr>
              <w:t xml:space="preserve">Państwa członkowskie powinny zwrócić szczególną uwagę na swoje zobowiązania międzynarodowe dotyczące </w:t>
            </w:r>
            <w:r w:rsidRPr="0063394A">
              <w:rPr>
                <w:b/>
                <w:i/>
              </w:rPr>
              <w:lastRenderedPageBreak/>
              <w:t>operacji poszukiwawczo-ratowniczych na morzu. Pomoc na podstawie niniejszego rozporządzenia powinna być również udzielana w celu wspierania zdolności państw członkowskich do udzielania pomocy osobom znajdującym się w niebezpieczeństwie oraz wspierania operacji poszukiwawczo-ratowniczych w kontekście ochrony granic na morzu, również we współpracy z Europejską Agencją Straży Granicznej i Przybrzeżnej.</w:t>
            </w:r>
          </w:p>
        </w:tc>
      </w:tr>
    </w:tbl>
    <w:p w14:paraId="0341A880"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8E9E64F" w14:textId="77777777" w:rsidR="006667D7" w:rsidRPr="0063394A" w:rsidRDefault="006667D7" w:rsidP="006667D7">
      <w:r w:rsidRPr="0063394A">
        <w:rPr>
          <w:rStyle w:val="HideTWBExt"/>
        </w:rPr>
        <w:t>&lt;/AmendB&gt;</w:t>
      </w:r>
    </w:p>
    <w:p w14:paraId="5D3AE452"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95</w:t>
      </w:r>
      <w:r w:rsidRPr="0063394A">
        <w:rPr>
          <w:rStyle w:val="HideTWBExt"/>
          <w:b w:val="0"/>
        </w:rPr>
        <w:t>&lt;/NumAmB&gt;</w:t>
      </w:r>
    </w:p>
    <w:p w14:paraId="37560305"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79BE9980" w14:textId="77777777" w:rsidR="006667D7" w:rsidRPr="0063394A" w:rsidRDefault="006667D7" w:rsidP="006667D7">
      <w:pPr>
        <w:pStyle w:val="NormalBold"/>
      </w:pPr>
      <w:r w:rsidRPr="0063394A">
        <w:rPr>
          <w:rStyle w:val="HideTWBExt"/>
          <w:b w:val="0"/>
        </w:rPr>
        <w:t>&lt;/RepeatBlock-By&gt;</w:t>
      </w:r>
    </w:p>
    <w:p w14:paraId="2013B6A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F5378A4" w14:textId="77777777" w:rsidR="006667D7" w:rsidRPr="0063394A" w:rsidRDefault="006667D7" w:rsidP="006667D7">
      <w:pPr>
        <w:pStyle w:val="NormalBold"/>
      </w:pPr>
      <w:r w:rsidRPr="0063394A">
        <w:rPr>
          <w:rStyle w:val="HideTWBExt"/>
          <w:b w:val="0"/>
        </w:rPr>
        <w:t>&lt;Article&gt;</w:t>
      </w:r>
      <w:r w:rsidRPr="0063394A">
        <w:t>Motyw 17</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53894B9" w14:textId="77777777" w:rsidTr="0037002C">
        <w:trPr>
          <w:trHeight w:hRule="exact" w:val="240"/>
          <w:jc w:val="center"/>
        </w:trPr>
        <w:tc>
          <w:tcPr>
            <w:tcW w:w="9752" w:type="dxa"/>
            <w:gridSpan w:val="2"/>
            <w:tcBorders>
              <w:top w:val="nil"/>
              <w:left w:val="nil"/>
              <w:bottom w:val="nil"/>
              <w:right w:val="nil"/>
            </w:tcBorders>
          </w:tcPr>
          <w:p w14:paraId="30480019" w14:textId="77777777" w:rsidR="006667D7" w:rsidRPr="0063394A" w:rsidRDefault="006667D7" w:rsidP="0037002C"/>
        </w:tc>
      </w:tr>
      <w:tr w:rsidR="006667D7" w:rsidRPr="0063394A" w14:paraId="19930CEF" w14:textId="77777777" w:rsidTr="0037002C">
        <w:trPr>
          <w:trHeight w:val="240"/>
          <w:jc w:val="center"/>
        </w:trPr>
        <w:tc>
          <w:tcPr>
            <w:tcW w:w="4876" w:type="dxa"/>
            <w:tcBorders>
              <w:top w:val="nil"/>
              <w:left w:val="nil"/>
              <w:bottom w:val="nil"/>
              <w:right w:val="nil"/>
            </w:tcBorders>
          </w:tcPr>
          <w:p w14:paraId="76AE6EA5"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CD7B04C" w14:textId="77777777" w:rsidR="006667D7" w:rsidRPr="0063394A" w:rsidRDefault="006667D7" w:rsidP="0037002C">
            <w:pPr>
              <w:pStyle w:val="AmColumnHeading"/>
            </w:pPr>
            <w:r w:rsidRPr="0063394A">
              <w:t>Poprawka</w:t>
            </w:r>
          </w:p>
        </w:tc>
      </w:tr>
      <w:tr w:rsidR="006667D7" w:rsidRPr="0063394A" w14:paraId="13F7FED9" w14:textId="77777777" w:rsidTr="0037002C">
        <w:trPr>
          <w:jc w:val="center"/>
        </w:trPr>
        <w:tc>
          <w:tcPr>
            <w:tcW w:w="4876" w:type="dxa"/>
            <w:tcBorders>
              <w:top w:val="nil"/>
              <w:left w:val="nil"/>
              <w:bottom w:val="nil"/>
              <w:right w:val="nil"/>
            </w:tcBorders>
          </w:tcPr>
          <w:p w14:paraId="3963DE94" w14:textId="77777777" w:rsidR="006667D7" w:rsidRPr="0063394A" w:rsidRDefault="006667D7" w:rsidP="0037002C">
            <w:pPr>
              <w:pStyle w:val="Normal6a"/>
            </w:pPr>
            <w:r w:rsidRPr="0063394A">
              <w:t>(17)</w:t>
            </w:r>
            <w:r w:rsidRPr="0063394A">
              <w:tab/>
              <w:t xml:space="preserve">Państwa członkowskie </w:t>
            </w:r>
            <w:r w:rsidRPr="0063394A">
              <w:rPr>
                <w:b/>
                <w:i/>
              </w:rPr>
              <w:t>mogą</w:t>
            </w:r>
            <w:r w:rsidRPr="0063394A">
              <w:t xml:space="preserve"> opierać się na zasadzie partnerstwa przy wdrażaniu unijnego wsparcia, aby zapewnić ciągłość podejścia w zarządzaniu.</w:t>
            </w:r>
          </w:p>
        </w:tc>
        <w:tc>
          <w:tcPr>
            <w:tcW w:w="4876" w:type="dxa"/>
            <w:tcBorders>
              <w:top w:val="nil"/>
              <w:left w:val="nil"/>
              <w:bottom w:val="nil"/>
              <w:right w:val="nil"/>
            </w:tcBorders>
          </w:tcPr>
          <w:p w14:paraId="475E9E9E" w14:textId="77777777" w:rsidR="006667D7" w:rsidRPr="0063394A" w:rsidRDefault="006667D7" w:rsidP="0037002C">
            <w:pPr>
              <w:pStyle w:val="Normal6a"/>
            </w:pPr>
            <w:r w:rsidRPr="0063394A">
              <w:t>(17)</w:t>
            </w:r>
            <w:r w:rsidRPr="0063394A">
              <w:tab/>
              <w:t xml:space="preserve">Państwa członkowskie </w:t>
            </w:r>
            <w:r w:rsidRPr="0063394A">
              <w:rPr>
                <w:b/>
                <w:i/>
              </w:rPr>
              <w:t>powinny</w:t>
            </w:r>
            <w:r w:rsidRPr="0063394A">
              <w:t xml:space="preserve"> opierać się na zasadzie partnerstwa przy wdrażaniu unijnego wsparcia, aby zapewnić ciągłość podejścia w zarządzaniu</w:t>
            </w:r>
            <w:r w:rsidRPr="0063394A">
              <w:rPr>
                <w:b/>
                <w:i/>
              </w:rPr>
              <w:t>, w tym przez zapewnienie i aktywne umożliwianie odpowiedniego zaangażowania organów regionalnych, lokalnych, miejskich i innych organów publicznych lub stowarzyszeń reprezentujących takie organy, organizacji społeczeństwa obywatelskiego, instytucji praw człowieka i organów ds. równości, organizacji międzynarodowych i partnerów społecznych w przygotowanie i realizację planów partnerstwa krajowego i regionalnego państw członkowskich, co obejmuje również usuwanie barier dla uczestnictwa takich podmiotów</w:t>
            </w:r>
            <w:r w:rsidRPr="0063394A">
              <w:t xml:space="preserve">. </w:t>
            </w:r>
            <w:r w:rsidRPr="0063394A">
              <w:rPr>
                <w:b/>
                <w:i/>
              </w:rPr>
              <w:t xml:space="preserve">Przedkładając plan partnerstwa krajowego i regionalnego zgodnie z art. 21 rozporządzenia (UE) [...] ustanawiającego Europejski Fundusz Spójności Gospodarczej, Społecznej i Terytorialnej, Rolnictwa i Obszarów Wiejskich, </w:t>
            </w:r>
            <w:r w:rsidRPr="0063394A">
              <w:rPr>
                <w:b/>
                <w:i/>
              </w:rPr>
              <w:lastRenderedPageBreak/>
              <w:t>Rybołówstwa i Polityki Morskiej, Dobrobytu i Bezpieczeństwa, do celów niniejszego rozporządzenia państwo członkowskie powinno podać szczegółowe informacje dotyczące składu swoich partnerstw, a także opis ustaleń dotyczących partnerstwa. Szczegóły te powinny być udostępniane publicznie na żądanie.</w:t>
            </w:r>
          </w:p>
        </w:tc>
      </w:tr>
    </w:tbl>
    <w:p w14:paraId="2BF89071"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9CA0F12" w14:textId="77777777" w:rsidR="006667D7" w:rsidRPr="0063394A" w:rsidRDefault="006667D7" w:rsidP="006667D7">
      <w:r w:rsidRPr="0063394A">
        <w:rPr>
          <w:rStyle w:val="HideTWBExt"/>
        </w:rPr>
        <w:t>&lt;/AmendB&gt;</w:t>
      </w:r>
    </w:p>
    <w:p w14:paraId="53275FF2"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96</w:t>
      </w:r>
      <w:r w:rsidRPr="0063394A">
        <w:rPr>
          <w:rStyle w:val="HideTWBExt"/>
          <w:b w:val="0"/>
        </w:rPr>
        <w:t>&lt;/NumAmB&gt;</w:t>
      </w:r>
    </w:p>
    <w:p w14:paraId="2898A8B2"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038C9015" w14:textId="77777777" w:rsidR="006667D7" w:rsidRPr="0063394A" w:rsidRDefault="006667D7" w:rsidP="006667D7">
      <w:pPr>
        <w:pStyle w:val="NormalBold"/>
      </w:pPr>
      <w:r w:rsidRPr="0063394A">
        <w:rPr>
          <w:rStyle w:val="HideTWBExt"/>
          <w:b w:val="0"/>
        </w:rPr>
        <w:t>&lt;/RepeatBlock-By&gt;</w:t>
      </w:r>
    </w:p>
    <w:p w14:paraId="428019D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76B5CDD" w14:textId="77777777" w:rsidR="006667D7" w:rsidRPr="0063394A" w:rsidRDefault="006667D7" w:rsidP="006667D7">
      <w:pPr>
        <w:pStyle w:val="NormalBold"/>
      </w:pPr>
      <w:r w:rsidRPr="0063394A">
        <w:rPr>
          <w:rStyle w:val="HideTWBExt"/>
          <w:b w:val="0"/>
        </w:rPr>
        <w:t>&lt;Article&gt;</w:t>
      </w:r>
      <w:r w:rsidRPr="0063394A">
        <w:t>Motyw 17</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73C37C3" w14:textId="77777777" w:rsidTr="0037002C">
        <w:trPr>
          <w:trHeight w:hRule="exact" w:val="240"/>
          <w:jc w:val="center"/>
        </w:trPr>
        <w:tc>
          <w:tcPr>
            <w:tcW w:w="9752" w:type="dxa"/>
            <w:gridSpan w:val="2"/>
            <w:tcBorders>
              <w:top w:val="nil"/>
              <w:left w:val="nil"/>
              <w:bottom w:val="nil"/>
              <w:right w:val="nil"/>
            </w:tcBorders>
          </w:tcPr>
          <w:p w14:paraId="7CD66060" w14:textId="77777777" w:rsidR="006667D7" w:rsidRPr="0063394A" w:rsidRDefault="006667D7" w:rsidP="0037002C"/>
        </w:tc>
      </w:tr>
      <w:tr w:rsidR="006667D7" w:rsidRPr="0063394A" w14:paraId="163ADC87" w14:textId="77777777" w:rsidTr="0037002C">
        <w:trPr>
          <w:trHeight w:val="240"/>
          <w:jc w:val="center"/>
        </w:trPr>
        <w:tc>
          <w:tcPr>
            <w:tcW w:w="4876" w:type="dxa"/>
            <w:tcBorders>
              <w:top w:val="nil"/>
              <w:left w:val="nil"/>
              <w:bottom w:val="nil"/>
              <w:right w:val="nil"/>
            </w:tcBorders>
          </w:tcPr>
          <w:p w14:paraId="6C341B7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60E8617" w14:textId="77777777" w:rsidR="006667D7" w:rsidRPr="0063394A" w:rsidRDefault="006667D7" w:rsidP="0037002C">
            <w:pPr>
              <w:pStyle w:val="AmColumnHeading"/>
            </w:pPr>
            <w:r w:rsidRPr="0063394A">
              <w:t>Poprawka</w:t>
            </w:r>
          </w:p>
        </w:tc>
      </w:tr>
      <w:tr w:rsidR="006667D7" w:rsidRPr="0063394A" w14:paraId="4DF51E5B" w14:textId="77777777" w:rsidTr="0037002C">
        <w:trPr>
          <w:jc w:val="center"/>
        </w:trPr>
        <w:tc>
          <w:tcPr>
            <w:tcW w:w="4876" w:type="dxa"/>
            <w:tcBorders>
              <w:top w:val="nil"/>
              <w:left w:val="nil"/>
              <w:bottom w:val="nil"/>
              <w:right w:val="nil"/>
            </w:tcBorders>
          </w:tcPr>
          <w:p w14:paraId="6B2AD50C" w14:textId="77777777" w:rsidR="006667D7" w:rsidRPr="0063394A" w:rsidRDefault="006667D7" w:rsidP="0037002C">
            <w:pPr>
              <w:pStyle w:val="Normal6a"/>
            </w:pPr>
            <w:r w:rsidRPr="0063394A">
              <w:t>(17)</w:t>
            </w:r>
            <w:r w:rsidRPr="0063394A">
              <w:tab/>
              <w:t xml:space="preserve">Państwa członkowskie </w:t>
            </w:r>
            <w:r w:rsidRPr="0063394A">
              <w:rPr>
                <w:b/>
                <w:i/>
              </w:rPr>
              <w:t>mogą</w:t>
            </w:r>
            <w:r w:rsidRPr="0063394A">
              <w:t xml:space="preserve"> opierać się na zasadzie partnerstwa przy wdrażaniu unijnego wsparcia, aby zapewnić ciągłość podejścia w zarządzaniu.</w:t>
            </w:r>
          </w:p>
        </w:tc>
        <w:tc>
          <w:tcPr>
            <w:tcW w:w="4876" w:type="dxa"/>
            <w:tcBorders>
              <w:top w:val="nil"/>
              <w:left w:val="nil"/>
              <w:bottom w:val="nil"/>
              <w:right w:val="nil"/>
            </w:tcBorders>
          </w:tcPr>
          <w:p w14:paraId="653C1B6D" w14:textId="77777777" w:rsidR="006667D7" w:rsidRPr="0063394A" w:rsidRDefault="006667D7" w:rsidP="0037002C">
            <w:pPr>
              <w:pStyle w:val="Normal6a"/>
            </w:pPr>
            <w:r w:rsidRPr="0063394A">
              <w:t>(17)</w:t>
            </w:r>
            <w:r w:rsidRPr="0063394A">
              <w:tab/>
              <w:t xml:space="preserve">Państwa członkowskie </w:t>
            </w:r>
            <w:r w:rsidRPr="0063394A">
              <w:rPr>
                <w:b/>
                <w:i/>
              </w:rPr>
              <w:t>powinny</w:t>
            </w:r>
            <w:r w:rsidRPr="0063394A">
              <w:t xml:space="preserve"> opierać się na zasadzie partnerstwa przy wdrażaniu unijnego wsparcia, aby zapewnić ciągłość podejścia w zarządzaniu. </w:t>
            </w:r>
            <w:r w:rsidRPr="0063394A">
              <w:rPr>
                <w:b/>
                <w:i/>
              </w:rPr>
              <w:t xml:space="preserve">Ponieważ działania wspierające strefę </w:t>
            </w:r>
            <w:proofErr w:type="spellStart"/>
            <w:r w:rsidRPr="0063394A">
              <w:rPr>
                <w:b/>
                <w:i/>
              </w:rPr>
              <w:t>Schengen</w:t>
            </w:r>
            <w:proofErr w:type="spellEnd"/>
            <w:r w:rsidRPr="0063394A">
              <w:rPr>
                <w:b/>
                <w:i/>
              </w:rPr>
              <w:t xml:space="preserve"> bez kontroli na granicach wewnętrznych, działania w zakresie odpraw na granicach zewnętrznych i zintegrowanego zarządzania granicami oraz działania w zakresie polityki wizowej mają bezpośredni wpływ na prawa osób, państwa członkowskie powinny szczegółowo określić skład swoich partnerstw, a także opisać ustalenia dotyczące partnerstwa w takim zakresie, w jakim odnoszą się one do unijnego wsparcia na rzecz </w:t>
            </w:r>
            <w:proofErr w:type="spellStart"/>
            <w:r w:rsidRPr="0063394A">
              <w:rPr>
                <w:b/>
                <w:i/>
              </w:rPr>
              <w:t>Schengen</w:t>
            </w:r>
            <w:proofErr w:type="spellEnd"/>
            <w:r w:rsidRPr="0063394A">
              <w:rPr>
                <w:b/>
                <w:i/>
              </w:rPr>
              <w:t>, zarządzania granicami i wiz. Szczegóły te powinny być udostępniane na żądanie.</w:t>
            </w:r>
          </w:p>
        </w:tc>
      </w:tr>
    </w:tbl>
    <w:p w14:paraId="4F9A6944"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1C5383B" w14:textId="77777777" w:rsidR="006667D7" w:rsidRPr="0063394A" w:rsidRDefault="006667D7" w:rsidP="006667D7">
      <w:pPr>
        <w:pStyle w:val="AmJustTitle"/>
      </w:pPr>
      <w:r w:rsidRPr="0063394A">
        <w:rPr>
          <w:rStyle w:val="HideTWBExt"/>
          <w:i w:val="0"/>
        </w:rPr>
        <w:lastRenderedPageBreak/>
        <w:t>&lt;TitreJust&gt;</w:t>
      </w:r>
      <w:r w:rsidRPr="0063394A">
        <w:t>Uzasadnienie</w:t>
      </w:r>
      <w:r w:rsidRPr="0063394A">
        <w:rPr>
          <w:rStyle w:val="HideTWBExt"/>
          <w:i w:val="0"/>
        </w:rPr>
        <w:t>&lt;/TitreJust&gt;</w:t>
      </w:r>
    </w:p>
    <w:p w14:paraId="360B2A2B" w14:textId="77777777" w:rsidR="006667D7" w:rsidRPr="0063394A" w:rsidRDefault="006667D7" w:rsidP="006667D7">
      <w:pPr>
        <w:pStyle w:val="AmJustText"/>
      </w:pPr>
      <w:r w:rsidRPr="0063394A">
        <w:t>Motyw wspierający zasadę partnerstwa wzorowaną na podobnym motywie rozporządzenia w sprawie azylu, migracji i integracji.</w:t>
      </w:r>
    </w:p>
    <w:p w14:paraId="655D7B7A" w14:textId="77777777" w:rsidR="006667D7" w:rsidRPr="0063394A" w:rsidRDefault="006667D7" w:rsidP="006667D7">
      <w:r w:rsidRPr="0063394A">
        <w:rPr>
          <w:rStyle w:val="HideTWBExt"/>
        </w:rPr>
        <w:t>&lt;/AmendB&gt;</w:t>
      </w:r>
    </w:p>
    <w:p w14:paraId="53CD93E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97</w:t>
      </w:r>
      <w:r w:rsidRPr="0063394A">
        <w:rPr>
          <w:rStyle w:val="HideTWBExt"/>
          <w:b w:val="0"/>
        </w:rPr>
        <w:t>&lt;/NumAmB&gt;</w:t>
      </w:r>
    </w:p>
    <w:p w14:paraId="10B02771"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50E5CCB4" w14:textId="77777777" w:rsidR="006667D7" w:rsidRPr="0063394A" w:rsidRDefault="006667D7" w:rsidP="006667D7">
      <w:pPr>
        <w:pStyle w:val="NormalBold"/>
      </w:pPr>
      <w:r w:rsidRPr="0063394A">
        <w:rPr>
          <w:rStyle w:val="HideTWBExt"/>
          <w:b w:val="0"/>
        </w:rPr>
        <w:t>&lt;/RepeatBlock-By&gt;</w:t>
      </w:r>
    </w:p>
    <w:p w14:paraId="1AEAE72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0B20A13" w14:textId="77777777" w:rsidR="006667D7" w:rsidRPr="0063394A" w:rsidRDefault="006667D7" w:rsidP="006667D7">
      <w:pPr>
        <w:pStyle w:val="NormalBold"/>
      </w:pPr>
      <w:r w:rsidRPr="0063394A">
        <w:rPr>
          <w:rStyle w:val="HideTWBExt"/>
          <w:b w:val="0"/>
        </w:rPr>
        <w:t>&lt;Article&gt;</w:t>
      </w:r>
      <w:r w:rsidRPr="0063394A">
        <w:t>Motyw 17</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51929DA" w14:textId="77777777" w:rsidTr="0037002C">
        <w:trPr>
          <w:trHeight w:hRule="exact" w:val="240"/>
          <w:jc w:val="center"/>
        </w:trPr>
        <w:tc>
          <w:tcPr>
            <w:tcW w:w="9752" w:type="dxa"/>
            <w:gridSpan w:val="2"/>
            <w:tcBorders>
              <w:top w:val="nil"/>
              <w:left w:val="nil"/>
              <w:bottom w:val="nil"/>
              <w:right w:val="nil"/>
            </w:tcBorders>
          </w:tcPr>
          <w:p w14:paraId="09394503" w14:textId="77777777" w:rsidR="006667D7" w:rsidRPr="0063394A" w:rsidRDefault="006667D7" w:rsidP="0037002C"/>
        </w:tc>
      </w:tr>
      <w:tr w:rsidR="006667D7" w:rsidRPr="0063394A" w14:paraId="100D2433" w14:textId="77777777" w:rsidTr="0037002C">
        <w:trPr>
          <w:trHeight w:val="240"/>
          <w:jc w:val="center"/>
        </w:trPr>
        <w:tc>
          <w:tcPr>
            <w:tcW w:w="4876" w:type="dxa"/>
            <w:tcBorders>
              <w:top w:val="nil"/>
              <w:left w:val="nil"/>
              <w:bottom w:val="nil"/>
              <w:right w:val="nil"/>
            </w:tcBorders>
          </w:tcPr>
          <w:p w14:paraId="61677F0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A8088CE" w14:textId="77777777" w:rsidR="006667D7" w:rsidRPr="0063394A" w:rsidRDefault="006667D7" w:rsidP="0037002C">
            <w:pPr>
              <w:pStyle w:val="AmColumnHeading"/>
            </w:pPr>
            <w:r w:rsidRPr="0063394A">
              <w:t>Poprawka</w:t>
            </w:r>
          </w:p>
        </w:tc>
      </w:tr>
      <w:tr w:rsidR="006667D7" w:rsidRPr="0063394A" w14:paraId="0D8FC083" w14:textId="77777777" w:rsidTr="0037002C">
        <w:trPr>
          <w:jc w:val="center"/>
        </w:trPr>
        <w:tc>
          <w:tcPr>
            <w:tcW w:w="4876" w:type="dxa"/>
            <w:tcBorders>
              <w:top w:val="nil"/>
              <w:left w:val="nil"/>
              <w:bottom w:val="nil"/>
              <w:right w:val="nil"/>
            </w:tcBorders>
          </w:tcPr>
          <w:p w14:paraId="63327870" w14:textId="77777777" w:rsidR="006667D7" w:rsidRPr="0063394A" w:rsidRDefault="006667D7" w:rsidP="0037002C">
            <w:pPr>
              <w:pStyle w:val="Normal6a"/>
            </w:pPr>
            <w:r w:rsidRPr="0063394A">
              <w:t>(17)</w:t>
            </w:r>
            <w:r w:rsidRPr="0063394A">
              <w:tab/>
              <w:t>Państwa członkowskie mogą opierać się na zasadzie partnerstwa przy wdrażaniu unijnego wsparcia, aby zapewnić ciągłość podejścia w zarządzaniu.</w:t>
            </w:r>
          </w:p>
        </w:tc>
        <w:tc>
          <w:tcPr>
            <w:tcW w:w="4876" w:type="dxa"/>
            <w:tcBorders>
              <w:top w:val="nil"/>
              <w:left w:val="nil"/>
              <w:bottom w:val="nil"/>
              <w:right w:val="nil"/>
            </w:tcBorders>
          </w:tcPr>
          <w:p w14:paraId="22435E92" w14:textId="77777777" w:rsidR="006667D7" w:rsidRPr="0063394A" w:rsidRDefault="006667D7" w:rsidP="0037002C">
            <w:pPr>
              <w:pStyle w:val="Normal6a"/>
            </w:pPr>
            <w:r w:rsidRPr="0063394A">
              <w:t>(17)</w:t>
            </w:r>
            <w:r w:rsidRPr="0063394A">
              <w:tab/>
              <w:t>Państwa członkowskie mogą opierać się na zasadzie partnerstwa przy wdrażaniu unijnego wsparcia, aby zapewnić ciągłość podejścia w zarządzaniu</w:t>
            </w:r>
            <w:r w:rsidRPr="0063394A">
              <w:rPr>
                <w:b/>
                <w:bCs/>
                <w:i/>
                <w:iCs/>
              </w:rPr>
              <w:t>, przy czym skład partnerstw i mechanizmów konsultacji pozostaje w kompetencji państw członkowskich i musi odpowiadać celom niniejszego rozporządzenia, w szczególności w obszarach ochrony granic, polityki wizowej i bezpieczeństwa</w:t>
            </w:r>
            <w:r w:rsidRPr="0063394A">
              <w:t>.</w:t>
            </w:r>
          </w:p>
        </w:tc>
      </w:tr>
    </w:tbl>
    <w:p w14:paraId="5ED92147"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4ADE89C4"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6581066" w14:textId="77777777" w:rsidR="006667D7" w:rsidRPr="0063394A" w:rsidRDefault="006667D7" w:rsidP="006667D7">
      <w:pPr>
        <w:pStyle w:val="AmJustText"/>
      </w:pPr>
      <w:r w:rsidRPr="0063394A">
        <w:t>Pojęcie partnerstwa nie powinno być interpretowane jako obowiązek tworzenia jednolitych lub narzuconych struktur konsultacyjnych. Państwa członkowskie powinny mieć możliwość określenia zakresu zaangażowanych podmiotów zgodnie z własnymi potrzebami i systemami administracyjnymi. Proponowana poprawka zachowuje elastyczność w realizacji programu, zapewniając jednocześnie, że partnerstwa służą celom rozporządzenia i nie prowadzą do tworzenia zbędnych struktur administracyjnych.</w:t>
      </w:r>
    </w:p>
    <w:p w14:paraId="0B79FDFD" w14:textId="77777777" w:rsidR="006667D7" w:rsidRPr="0063394A" w:rsidRDefault="006667D7" w:rsidP="006667D7">
      <w:r w:rsidRPr="0063394A">
        <w:rPr>
          <w:rStyle w:val="HideTWBExt"/>
        </w:rPr>
        <w:t>&lt;/AmendB&gt;</w:t>
      </w:r>
    </w:p>
    <w:p w14:paraId="478F450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98</w:t>
      </w:r>
      <w:r w:rsidRPr="0063394A">
        <w:rPr>
          <w:rStyle w:val="HideTWBExt"/>
          <w:b w:val="0"/>
        </w:rPr>
        <w:t>&lt;/NumAmB&gt;</w:t>
      </w:r>
    </w:p>
    <w:p w14:paraId="5E58CDD3"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0FDD0A25" w14:textId="77777777" w:rsidR="006667D7" w:rsidRPr="0063394A" w:rsidRDefault="006667D7" w:rsidP="006667D7">
      <w:pPr>
        <w:pStyle w:val="NormalBold"/>
      </w:pPr>
      <w:r w:rsidRPr="0063394A">
        <w:rPr>
          <w:rStyle w:val="HideTWBExt"/>
          <w:b w:val="0"/>
        </w:rPr>
        <w:t>&lt;/RepeatBlock-By&gt;</w:t>
      </w:r>
    </w:p>
    <w:p w14:paraId="2DDAF5E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41844D5" w14:textId="77777777" w:rsidR="006667D7" w:rsidRPr="0063394A" w:rsidRDefault="006667D7" w:rsidP="006667D7">
      <w:pPr>
        <w:pStyle w:val="NormalBold"/>
      </w:pPr>
      <w:r w:rsidRPr="0063394A">
        <w:rPr>
          <w:rStyle w:val="HideTWBExt"/>
          <w:b w:val="0"/>
        </w:rPr>
        <w:t>&lt;Article&gt;</w:t>
      </w:r>
      <w:r w:rsidRPr="0063394A">
        <w:t>Motyw 17</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C53F0F7" w14:textId="77777777" w:rsidTr="0037002C">
        <w:trPr>
          <w:trHeight w:hRule="exact" w:val="240"/>
          <w:jc w:val="center"/>
        </w:trPr>
        <w:tc>
          <w:tcPr>
            <w:tcW w:w="9752" w:type="dxa"/>
            <w:gridSpan w:val="2"/>
            <w:tcBorders>
              <w:top w:val="nil"/>
              <w:left w:val="nil"/>
              <w:bottom w:val="nil"/>
              <w:right w:val="nil"/>
            </w:tcBorders>
          </w:tcPr>
          <w:p w14:paraId="721575C5" w14:textId="77777777" w:rsidR="006667D7" w:rsidRPr="0063394A" w:rsidRDefault="006667D7" w:rsidP="0037002C"/>
        </w:tc>
      </w:tr>
      <w:tr w:rsidR="006667D7" w:rsidRPr="0063394A" w14:paraId="39BB1A98" w14:textId="77777777" w:rsidTr="0037002C">
        <w:trPr>
          <w:trHeight w:val="240"/>
          <w:jc w:val="center"/>
        </w:trPr>
        <w:tc>
          <w:tcPr>
            <w:tcW w:w="4876" w:type="dxa"/>
            <w:tcBorders>
              <w:top w:val="nil"/>
              <w:left w:val="nil"/>
              <w:bottom w:val="nil"/>
              <w:right w:val="nil"/>
            </w:tcBorders>
          </w:tcPr>
          <w:p w14:paraId="7B500ADE"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8BDF05E" w14:textId="77777777" w:rsidR="006667D7" w:rsidRPr="0063394A" w:rsidRDefault="006667D7" w:rsidP="0037002C">
            <w:pPr>
              <w:pStyle w:val="AmColumnHeading"/>
            </w:pPr>
            <w:r w:rsidRPr="0063394A">
              <w:t>Poprawka</w:t>
            </w:r>
          </w:p>
        </w:tc>
      </w:tr>
      <w:tr w:rsidR="006667D7" w:rsidRPr="0063394A" w14:paraId="73E2F4F1" w14:textId="77777777" w:rsidTr="0037002C">
        <w:trPr>
          <w:jc w:val="center"/>
        </w:trPr>
        <w:tc>
          <w:tcPr>
            <w:tcW w:w="4876" w:type="dxa"/>
            <w:tcBorders>
              <w:top w:val="nil"/>
              <w:left w:val="nil"/>
              <w:bottom w:val="nil"/>
              <w:right w:val="nil"/>
            </w:tcBorders>
          </w:tcPr>
          <w:p w14:paraId="59F807E4" w14:textId="77777777" w:rsidR="006667D7" w:rsidRPr="0063394A" w:rsidRDefault="006667D7" w:rsidP="0037002C">
            <w:pPr>
              <w:pStyle w:val="Normal6a"/>
            </w:pPr>
            <w:r w:rsidRPr="0063394A">
              <w:lastRenderedPageBreak/>
              <w:t>(17)</w:t>
            </w:r>
            <w:r w:rsidRPr="0063394A">
              <w:tab/>
              <w:t xml:space="preserve">Państwa członkowskie </w:t>
            </w:r>
            <w:r w:rsidRPr="0063394A">
              <w:rPr>
                <w:b/>
                <w:i/>
              </w:rPr>
              <w:t>mogą</w:t>
            </w:r>
            <w:r w:rsidRPr="0063394A">
              <w:t xml:space="preserve"> opierać się na zasadzie partnerstwa przy wdrażaniu unijnego wsparcia, aby zapewnić ciągłość podejścia w zarządzaniu.</w:t>
            </w:r>
          </w:p>
        </w:tc>
        <w:tc>
          <w:tcPr>
            <w:tcW w:w="4876" w:type="dxa"/>
            <w:tcBorders>
              <w:top w:val="nil"/>
              <w:left w:val="nil"/>
              <w:bottom w:val="nil"/>
              <w:right w:val="nil"/>
            </w:tcBorders>
          </w:tcPr>
          <w:p w14:paraId="1B53AB65" w14:textId="77777777" w:rsidR="006667D7" w:rsidRPr="0063394A" w:rsidRDefault="006667D7" w:rsidP="0037002C">
            <w:pPr>
              <w:pStyle w:val="Normal6a"/>
            </w:pPr>
            <w:r w:rsidRPr="0063394A">
              <w:t>(17)</w:t>
            </w:r>
            <w:r w:rsidRPr="0063394A">
              <w:tab/>
              <w:t xml:space="preserve">Państwa członkowskie </w:t>
            </w:r>
            <w:r w:rsidRPr="0063394A">
              <w:rPr>
                <w:b/>
                <w:i/>
              </w:rPr>
              <w:t>powinny</w:t>
            </w:r>
            <w:r w:rsidRPr="0063394A">
              <w:t xml:space="preserve"> opierać się na zasadzie partnerstwa przy wdrażaniu unijnego wsparcia, aby zapewnić ciągłość podejścia w zarządzaniu.</w:t>
            </w:r>
          </w:p>
        </w:tc>
      </w:tr>
    </w:tbl>
    <w:p w14:paraId="64DBA4A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9498D0A" w14:textId="77777777" w:rsidR="006667D7" w:rsidRPr="0063394A" w:rsidRDefault="006667D7" w:rsidP="006667D7">
      <w:r w:rsidRPr="0063394A">
        <w:rPr>
          <w:rStyle w:val="HideTWBExt"/>
        </w:rPr>
        <w:t>&lt;/AmendB&gt;</w:t>
      </w:r>
    </w:p>
    <w:p w14:paraId="01C596A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99</w:t>
      </w:r>
      <w:r w:rsidRPr="0063394A">
        <w:rPr>
          <w:rStyle w:val="HideTWBExt"/>
          <w:b w:val="0"/>
        </w:rPr>
        <w:t>&lt;/NumAmB&gt;</w:t>
      </w:r>
    </w:p>
    <w:p w14:paraId="143238ED"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65BE99EA" w14:textId="77777777" w:rsidR="006667D7" w:rsidRPr="0063394A" w:rsidRDefault="006667D7" w:rsidP="006667D7">
      <w:pPr>
        <w:pStyle w:val="NormalBold"/>
      </w:pPr>
      <w:r w:rsidRPr="0063394A">
        <w:rPr>
          <w:rStyle w:val="HideTWBExt"/>
          <w:b w:val="0"/>
        </w:rPr>
        <w:t>&lt;/RepeatBlock-By&gt;</w:t>
      </w:r>
    </w:p>
    <w:p w14:paraId="5C23913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B875B80" w14:textId="77777777" w:rsidR="006667D7" w:rsidRPr="0063394A" w:rsidRDefault="006667D7" w:rsidP="006667D7">
      <w:pPr>
        <w:pStyle w:val="NormalBold"/>
      </w:pPr>
      <w:r w:rsidRPr="0063394A">
        <w:rPr>
          <w:rStyle w:val="HideTWBExt"/>
          <w:b w:val="0"/>
        </w:rPr>
        <w:t>&lt;Article&gt;</w:t>
      </w:r>
      <w:r w:rsidRPr="0063394A">
        <w:t>Motyw 19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7C3F1E1" w14:textId="77777777" w:rsidTr="0037002C">
        <w:trPr>
          <w:trHeight w:hRule="exact" w:val="240"/>
          <w:jc w:val="center"/>
        </w:trPr>
        <w:tc>
          <w:tcPr>
            <w:tcW w:w="9752" w:type="dxa"/>
            <w:gridSpan w:val="2"/>
            <w:tcBorders>
              <w:top w:val="nil"/>
              <w:left w:val="nil"/>
              <w:bottom w:val="nil"/>
              <w:right w:val="nil"/>
            </w:tcBorders>
          </w:tcPr>
          <w:p w14:paraId="72CE19E2" w14:textId="77777777" w:rsidR="006667D7" w:rsidRPr="0063394A" w:rsidRDefault="006667D7" w:rsidP="0037002C"/>
        </w:tc>
      </w:tr>
      <w:tr w:rsidR="006667D7" w:rsidRPr="0063394A" w14:paraId="65B5F845" w14:textId="77777777" w:rsidTr="0037002C">
        <w:trPr>
          <w:trHeight w:val="240"/>
          <w:jc w:val="center"/>
        </w:trPr>
        <w:tc>
          <w:tcPr>
            <w:tcW w:w="4876" w:type="dxa"/>
            <w:tcBorders>
              <w:top w:val="nil"/>
              <w:left w:val="nil"/>
              <w:bottom w:val="nil"/>
              <w:right w:val="nil"/>
            </w:tcBorders>
          </w:tcPr>
          <w:p w14:paraId="63232B7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7474F31" w14:textId="77777777" w:rsidR="006667D7" w:rsidRPr="0063394A" w:rsidRDefault="006667D7" w:rsidP="0037002C">
            <w:pPr>
              <w:pStyle w:val="AmColumnHeading"/>
            </w:pPr>
            <w:r w:rsidRPr="0063394A">
              <w:t>Poprawka</w:t>
            </w:r>
          </w:p>
        </w:tc>
      </w:tr>
      <w:tr w:rsidR="006667D7" w:rsidRPr="0063394A" w14:paraId="70A0E7ED" w14:textId="77777777" w:rsidTr="0037002C">
        <w:trPr>
          <w:jc w:val="center"/>
        </w:trPr>
        <w:tc>
          <w:tcPr>
            <w:tcW w:w="4876" w:type="dxa"/>
            <w:tcBorders>
              <w:top w:val="nil"/>
              <w:left w:val="nil"/>
              <w:bottom w:val="nil"/>
              <w:right w:val="nil"/>
            </w:tcBorders>
          </w:tcPr>
          <w:p w14:paraId="1102575F" w14:textId="77777777" w:rsidR="006667D7" w:rsidRPr="0063394A" w:rsidRDefault="006667D7" w:rsidP="0037002C">
            <w:pPr>
              <w:pStyle w:val="Normal6a"/>
            </w:pPr>
            <w:r w:rsidRPr="0063394A">
              <w:rPr>
                <w:b/>
                <w:i/>
              </w:rPr>
              <w:t>(19)</w:t>
            </w:r>
            <w:r w:rsidRPr="0063394A">
              <w:tab/>
            </w:r>
            <w:r w:rsidRPr="0063394A">
              <w:rPr>
                <w:b/>
                <w:i/>
              </w:rPr>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63394A">
              <w:rPr>
                <w:b/>
                <w:i/>
                <w:vertAlign w:val="superscript"/>
              </w:rPr>
              <w:t>9</w:t>
            </w:r>
            <w:r w:rsidRPr="0063394A">
              <w:rPr>
                <w:b/>
                <w:i/>
              </w:rPr>
              <w:t>.</w:t>
            </w:r>
          </w:p>
        </w:tc>
        <w:tc>
          <w:tcPr>
            <w:tcW w:w="4876" w:type="dxa"/>
            <w:tcBorders>
              <w:top w:val="nil"/>
              <w:left w:val="nil"/>
              <w:bottom w:val="nil"/>
              <w:right w:val="nil"/>
            </w:tcBorders>
          </w:tcPr>
          <w:p w14:paraId="21DE84FF" w14:textId="77777777" w:rsidR="006667D7" w:rsidRPr="0063394A" w:rsidRDefault="006667D7" w:rsidP="0037002C">
            <w:pPr>
              <w:pStyle w:val="Normal6a"/>
            </w:pPr>
            <w:r w:rsidRPr="0063394A">
              <w:rPr>
                <w:b/>
                <w:i/>
              </w:rPr>
              <w:t>skreśla się</w:t>
            </w:r>
          </w:p>
        </w:tc>
      </w:tr>
      <w:tr w:rsidR="006667D7" w:rsidRPr="0063394A" w14:paraId="54CF2499" w14:textId="77777777" w:rsidTr="0037002C">
        <w:trPr>
          <w:jc w:val="center"/>
        </w:trPr>
        <w:tc>
          <w:tcPr>
            <w:tcW w:w="4876" w:type="dxa"/>
            <w:tcBorders>
              <w:top w:val="nil"/>
              <w:left w:val="nil"/>
              <w:bottom w:val="nil"/>
              <w:right w:val="nil"/>
            </w:tcBorders>
          </w:tcPr>
          <w:p w14:paraId="67EE5F43"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3EC98A65" w14:textId="77777777" w:rsidR="006667D7" w:rsidRPr="0063394A" w:rsidRDefault="006667D7" w:rsidP="0037002C"/>
        </w:tc>
      </w:tr>
      <w:tr w:rsidR="006667D7" w:rsidRPr="0063394A" w14:paraId="635074AE" w14:textId="77777777" w:rsidTr="0037002C">
        <w:trPr>
          <w:jc w:val="center"/>
        </w:trPr>
        <w:tc>
          <w:tcPr>
            <w:tcW w:w="4876" w:type="dxa"/>
            <w:tcBorders>
              <w:top w:val="nil"/>
              <w:left w:val="nil"/>
              <w:bottom w:val="nil"/>
              <w:right w:val="nil"/>
            </w:tcBorders>
          </w:tcPr>
          <w:p w14:paraId="29BBEE9B" w14:textId="77777777" w:rsidR="006667D7" w:rsidRPr="0063394A" w:rsidRDefault="006667D7" w:rsidP="0037002C">
            <w:pPr>
              <w:pStyle w:val="Normal6a"/>
            </w:pPr>
            <w:r w:rsidRPr="0063394A">
              <w:rPr>
                <w:b/>
                <w:i/>
                <w:vertAlign w:val="superscript"/>
              </w:rPr>
              <w:t>9</w:t>
            </w:r>
            <w:r w:rsidRPr="0063394A">
              <w:t xml:space="preserve"> </w:t>
            </w:r>
            <w:r w:rsidRPr="0063394A">
              <w:rPr>
                <w:b/>
                <w:i/>
              </w:rPr>
              <w:t xml:space="preserve">Rozporządzenie Parlamentu Europejskiego i Rady (UE) 2024/1351 z dnia 14 maja 2024 r. w sprawie zarządzania azylem i migracją, zmiany rozporządzeń (UE) 2021/1147 i (UE) 2021/1060 oraz uchylenia rozporządzenia (UE) nr 604/2013, Dz.U. L, 2024/1351, </w:t>
            </w:r>
            <w:proofErr w:type="gramStart"/>
            <w:r w:rsidRPr="0063394A">
              <w:rPr>
                <w:b/>
                <w:i/>
              </w:rPr>
              <w:t>22.5.2024</w:t>
            </w:r>
            <w:proofErr w:type="gramEnd"/>
            <w:r w:rsidRPr="0063394A">
              <w:rPr>
                <w:b/>
                <w:i/>
              </w:rPr>
              <w:t>, ELI: http://data.europa.eu/eli/reg/2024/1351/oj).</w:t>
            </w:r>
          </w:p>
        </w:tc>
        <w:tc>
          <w:tcPr>
            <w:tcW w:w="4876" w:type="dxa"/>
            <w:tcBorders>
              <w:top w:val="nil"/>
              <w:left w:val="nil"/>
              <w:bottom w:val="nil"/>
              <w:right w:val="nil"/>
            </w:tcBorders>
          </w:tcPr>
          <w:p w14:paraId="29BD6ECD" w14:textId="77777777" w:rsidR="006667D7" w:rsidRPr="0063394A" w:rsidRDefault="006667D7" w:rsidP="0037002C"/>
        </w:tc>
      </w:tr>
    </w:tbl>
    <w:p w14:paraId="2099189F"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C524456" w14:textId="77777777" w:rsidR="006667D7" w:rsidRPr="0063394A" w:rsidRDefault="006667D7" w:rsidP="006667D7">
      <w:r w:rsidRPr="0063394A">
        <w:rPr>
          <w:rStyle w:val="HideTWBExt"/>
        </w:rPr>
        <w:t>&lt;/AmendB&gt;</w:t>
      </w:r>
    </w:p>
    <w:p w14:paraId="36E9531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100</w:t>
      </w:r>
      <w:r w:rsidRPr="0063394A">
        <w:rPr>
          <w:rStyle w:val="HideTWBExt"/>
          <w:b w:val="0"/>
        </w:rPr>
        <w:t>&lt;/NumAmB&gt;</w:t>
      </w:r>
    </w:p>
    <w:p w14:paraId="30250A99"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18144B61" w14:textId="77777777" w:rsidR="006667D7" w:rsidRPr="0063394A" w:rsidRDefault="006667D7" w:rsidP="006667D7">
      <w:pPr>
        <w:pStyle w:val="NormalBold"/>
      </w:pPr>
      <w:r w:rsidRPr="0063394A">
        <w:rPr>
          <w:rStyle w:val="HideTWBExt"/>
          <w:b w:val="0"/>
        </w:rPr>
        <w:lastRenderedPageBreak/>
        <w:t>&lt;/RepeatBlock-By&gt;</w:t>
      </w:r>
    </w:p>
    <w:p w14:paraId="5D9C79C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6F83084" w14:textId="77777777" w:rsidR="006667D7" w:rsidRPr="0063394A" w:rsidRDefault="006667D7" w:rsidP="006667D7">
      <w:pPr>
        <w:pStyle w:val="NormalBold"/>
      </w:pPr>
      <w:r w:rsidRPr="0063394A">
        <w:rPr>
          <w:rStyle w:val="HideTWBExt"/>
          <w:b w:val="0"/>
        </w:rPr>
        <w:t>&lt;Article&gt;</w:t>
      </w:r>
      <w:r w:rsidRPr="0063394A">
        <w:t>Motyw 19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0F778E8" w14:textId="77777777" w:rsidTr="0037002C">
        <w:trPr>
          <w:trHeight w:hRule="exact" w:val="240"/>
          <w:jc w:val="center"/>
        </w:trPr>
        <w:tc>
          <w:tcPr>
            <w:tcW w:w="9752" w:type="dxa"/>
            <w:gridSpan w:val="2"/>
            <w:tcBorders>
              <w:top w:val="nil"/>
              <w:left w:val="nil"/>
              <w:bottom w:val="nil"/>
              <w:right w:val="nil"/>
            </w:tcBorders>
          </w:tcPr>
          <w:p w14:paraId="0A6A0967" w14:textId="77777777" w:rsidR="006667D7" w:rsidRPr="0063394A" w:rsidRDefault="006667D7" w:rsidP="0037002C"/>
        </w:tc>
      </w:tr>
      <w:tr w:rsidR="006667D7" w:rsidRPr="0063394A" w14:paraId="0E97491B" w14:textId="77777777" w:rsidTr="0037002C">
        <w:trPr>
          <w:trHeight w:val="240"/>
          <w:jc w:val="center"/>
        </w:trPr>
        <w:tc>
          <w:tcPr>
            <w:tcW w:w="4876" w:type="dxa"/>
            <w:tcBorders>
              <w:top w:val="nil"/>
              <w:left w:val="nil"/>
              <w:bottom w:val="nil"/>
              <w:right w:val="nil"/>
            </w:tcBorders>
          </w:tcPr>
          <w:p w14:paraId="50E6108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51415DB" w14:textId="77777777" w:rsidR="006667D7" w:rsidRPr="0063394A" w:rsidRDefault="006667D7" w:rsidP="0037002C">
            <w:pPr>
              <w:pStyle w:val="AmColumnHeading"/>
            </w:pPr>
            <w:r w:rsidRPr="0063394A">
              <w:t>Poprawka</w:t>
            </w:r>
          </w:p>
        </w:tc>
      </w:tr>
      <w:tr w:rsidR="006667D7" w:rsidRPr="0063394A" w14:paraId="01C5A0AD" w14:textId="77777777" w:rsidTr="0037002C">
        <w:trPr>
          <w:jc w:val="center"/>
        </w:trPr>
        <w:tc>
          <w:tcPr>
            <w:tcW w:w="4876" w:type="dxa"/>
            <w:tcBorders>
              <w:top w:val="nil"/>
              <w:left w:val="nil"/>
              <w:bottom w:val="nil"/>
              <w:right w:val="nil"/>
            </w:tcBorders>
          </w:tcPr>
          <w:p w14:paraId="5CDC3C6A" w14:textId="77777777" w:rsidR="006667D7" w:rsidRPr="0063394A" w:rsidRDefault="006667D7" w:rsidP="0037002C">
            <w:pPr>
              <w:pStyle w:val="Normal6a"/>
            </w:pPr>
            <w:r w:rsidRPr="0063394A">
              <w:rPr>
                <w:b/>
                <w:i/>
              </w:rPr>
              <w:t>(19)</w:t>
            </w:r>
            <w:r w:rsidRPr="0063394A">
              <w:tab/>
            </w:r>
            <w:r w:rsidRPr="0063394A">
              <w:rPr>
                <w:b/>
                <w:i/>
              </w:rPr>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63394A">
              <w:rPr>
                <w:b/>
                <w:i/>
                <w:vertAlign w:val="superscript"/>
              </w:rPr>
              <w:t>9</w:t>
            </w:r>
            <w:r w:rsidRPr="0063394A">
              <w:rPr>
                <w:b/>
                <w:i/>
              </w:rPr>
              <w:t>.</w:t>
            </w:r>
          </w:p>
        </w:tc>
        <w:tc>
          <w:tcPr>
            <w:tcW w:w="4876" w:type="dxa"/>
            <w:tcBorders>
              <w:top w:val="nil"/>
              <w:left w:val="nil"/>
              <w:bottom w:val="nil"/>
              <w:right w:val="nil"/>
            </w:tcBorders>
          </w:tcPr>
          <w:p w14:paraId="0806A3C6" w14:textId="77777777" w:rsidR="006667D7" w:rsidRPr="0063394A" w:rsidRDefault="006667D7" w:rsidP="0037002C">
            <w:pPr>
              <w:pStyle w:val="Normal6a"/>
            </w:pPr>
            <w:r w:rsidRPr="0063394A">
              <w:rPr>
                <w:b/>
                <w:i/>
              </w:rPr>
              <w:t>skreśla się</w:t>
            </w:r>
          </w:p>
        </w:tc>
      </w:tr>
      <w:tr w:rsidR="006667D7" w:rsidRPr="0063394A" w14:paraId="58196E6A" w14:textId="77777777" w:rsidTr="0037002C">
        <w:trPr>
          <w:jc w:val="center"/>
        </w:trPr>
        <w:tc>
          <w:tcPr>
            <w:tcW w:w="4876" w:type="dxa"/>
            <w:tcBorders>
              <w:top w:val="nil"/>
              <w:left w:val="nil"/>
              <w:bottom w:val="nil"/>
              <w:right w:val="nil"/>
            </w:tcBorders>
          </w:tcPr>
          <w:p w14:paraId="15B1B3BD"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5D49178D" w14:textId="77777777" w:rsidR="006667D7" w:rsidRPr="0063394A" w:rsidRDefault="006667D7" w:rsidP="0037002C"/>
        </w:tc>
      </w:tr>
      <w:tr w:rsidR="006667D7" w:rsidRPr="0063394A" w14:paraId="38FA3BD0" w14:textId="77777777" w:rsidTr="0037002C">
        <w:trPr>
          <w:jc w:val="center"/>
        </w:trPr>
        <w:tc>
          <w:tcPr>
            <w:tcW w:w="4876" w:type="dxa"/>
            <w:tcBorders>
              <w:top w:val="nil"/>
              <w:left w:val="nil"/>
              <w:bottom w:val="nil"/>
              <w:right w:val="nil"/>
            </w:tcBorders>
          </w:tcPr>
          <w:p w14:paraId="62ADAB74" w14:textId="77777777" w:rsidR="006667D7" w:rsidRPr="0063394A" w:rsidRDefault="006667D7" w:rsidP="0037002C">
            <w:pPr>
              <w:pStyle w:val="Normal6a"/>
            </w:pPr>
            <w:r w:rsidRPr="0063394A">
              <w:rPr>
                <w:b/>
                <w:i/>
                <w:vertAlign w:val="superscript"/>
              </w:rPr>
              <w:t>9</w:t>
            </w:r>
            <w:r w:rsidRPr="0063394A">
              <w:t xml:space="preserve"> </w:t>
            </w:r>
            <w:r w:rsidRPr="0063394A">
              <w:rPr>
                <w:b/>
                <w:i/>
              </w:rPr>
              <w:t xml:space="preserve">Rozporządzenie Parlamentu Europejskiego i Rady (UE) 2024/1351 z dnia 14 maja 2024 r. w sprawie zarządzania azylem i migracją, zmiany rozporządzeń (UE) 2021/1147 i (UE) 2021/1060 oraz uchylenia rozporządzenia (UE) nr 604/2013, Dz.U. L, 2024/1351, </w:t>
            </w:r>
            <w:proofErr w:type="gramStart"/>
            <w:r w:rsidRPr="0063394A">
              <w:rPr>
                <w:b/>
                <w:i/>
              </w:rPr>
              <w:t>22.5.2024</w:t>
            </w:r>
            <w:proofErr w:type="gramEnd"/>
            <w:r w:rsidRPr="0063394A">
              <w:rPr>
                <w:b/>
                <w:i/>
              </w:rPr>
              <w:t>, ELI: http://data.europa.eu/eli/reg/2024/1351/oj).</w:t>
            </w:r>
          </w:p>
        </w:tc>
        <w:tc>
          <w:tcPr>
            <w:tcW w:w="4876" w:type="dxa"/>
            <w:tcBorders>
              <w:top w:val="nil"/>
              <w:left w:val="nil"/>
              <w:bottom w:val="nil"/>
              <w:right w:val="nil"/>
            </w:tcBorders>
          </w:tcPr>
          <w:p w14:paraId="3B975DE7" w14:textId="77777777" w:rsidR="006667D7" w:rsidRPr="0063394A" w:rsidRDefault="006667D7" w:rsidP="0037002C"/>
        </w:tc>
      </w:tr>
    </w:tbl>
    <w:p w14:paraId="72D56CA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0B7526A"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13E16216" w14:textId="77777777" w:rsidR="006667D7" w:rsidRPr="0063394A" w:rsidRDefault="006667D7" w:rsidP="006667D7">
      <w:pPr>
        <w:pStyle w:val="AmJustText"/>
      </w:pPr>
      <w:r w:rsidRPr="0063394A">
        <w:t>Już finansowane w ramach rozporządzenia w sprawie azylu, migracji i integracji. Podwójne finansowanie nie powinno być dozwolone.</w:t>
      </w:r>
    </w:p>
    <w:p w14:paraId="487C9499" w14:textId="77777777" w:rsidR="006667D7" w:rsidRPr="0063394A" w:rsidRDefault="006667D7" w:rsidP="006667D7">
      <w:r w:rsidRPr="0063394A">
        <w:rPr>
          <w:rStyle w:val="HideTWBExt"/>
        </w:rPr>
        <w:t>&lt;/AmendB&gt;</w:t>
      </w:r>
    </w:p>
    <w:p w14:paraId="4DB941C6"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101</w:t>
      </w:r>
      <w:r w:rsidRPr="0063394A">
        <w:rPr>
          <w:rStyle w:val="HideTWBExt"/>
          <w:b w:val="0"/>
        </w:rPr>
        <w:t>&lt;/NumAmB&gt;</w:t>
      </w:r>
    </w:p>
    <w:p w14:paraId="571D23AB"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13EE2FB0" w14:textId="77777777" w:rsidR="006667D7" w:rsidRPr="0063394A" w:rsidRDefault="006667D7" w:rsidP="006667D7">
      <w:pPr>
        <w:pStyle w:val="NormalBold"/>
      </w:pPr>
      <w:r w:rsidRPr="0063394A">
        <w:rPr>
          <w:rStyle w:val="HideTWBExt"/>
          <w:b w:val="0"/>
        </w:rPr>
        <w:t>&lt;/RepeatBlock-By&gt;</w:t>
      </w:r>
    </w:p>
    <w:p w14:paraId="33A8413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8DB93E1" w14:textId="77777777" w:rsidR="006667D7" w:rsidRPr="0063394A" w:rsidRDefault="006667D7" w:rsidP="006667D7">
      <w:pPr>
        <w:pStyle w:val="NormalBold"/>
      </w:pPr>
      <w:r w:rsidRPr="0063394A">
        <w:rPr>
          <w:rStyle w:val="HideTWBExt"/>
          <w:b w:val="0"/>
        </w:rPr>
        <w:t>&lt;Article&gt;</w:t>
      </w:r>
      <w:r w:rsidRPr="0063394A">
        <w:t>Motyw 19</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48EF442" w14:textId="77777777" w:rsidTr="0037002C">
        <w:trPr>
          <w:trHeight w:hRule="exact" w:val="240"/>
          <w:jc w:val="center"/>
        </w:trPr>
        <w:tc>
          <w:tcPr>
            <w:tcW w:w="9752" w:type="dxa"/>
            <w:gridSpan w:val="2"/>
            <w:tcBorders>
              <w:top w:val="nil"/>
              <w:left w:val="nil"/>
              <w:bottom w:val="nil"/>
              <w:right w:val="nil"/>
            </w:tcBorders>
          </w:tcPr>
          <w:p w14:paraId="7AC50CF4" w14:textId="77777777" w:rsidR="006667D7" w:rsidRPr="0063394A" w:rsidRDefault="006667D7" w:rsidP="0037002C"/>
        </w:tc>
      </w:tr>
      <w:tr w:rsidR="006667D7" w:rsidRPr="0063394A" w14:paraId="3F1B538C" w14:textId="77777777" w:rsidTr="0037002C">
        <w:trPr>
          <w:trHeight w:val="240"/>
          <w:jc w:val="center"/>
        </w:trPr>
        <w:tc>
          <w:tcPr>
            <w:tcW w:w="4876" w:type="dxa"/>
            <w:tcBorders>
              <w:top w:val="nil"/>
              <w:left w:val="nil"/>
              <w:bottom w:val="nil"/>
              <w:right w:val="nil"/>
            </w:tcBorders>
          </w:tcPr>
          <w:p w14:paraId="2B3D7F7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150AD75" w14:textId="77777777" w:rsidR="006667D7" w:rsidRPr="0063394A" w:rsidRDefault="006667D7" w:rsidP="0037002C">
            <w:pPr>
              <w:pStyle w:val="AmColumnHeading"/>
            </w:pPr>
            <w:r w:rsidRPr="0063394A">
              <w:t>Poprawka</w:t>
            </w:r>
          </w:p>
        </w:tc>
      </w:tr>
      <w:tr w:rsidR="006667D7" w:rsidRPr="0063394A" w14:paraId="67702997" w14:textId="77777777" w:rsidTr="0037002C">
        <w:trPr>
          <w:jc w:val="center"/>
        </w:trPr>
        <w:tc>
          <w:tcPr>
            <w:tcW w:w="4876" w:type="dxa"/>
            <w:tcBorders>
              <w:top w:val="nil"/>
              <w:left w:val="nil"/>
              <w:bottom w:val="nil"/>
              <w:right w:val="nil"/>
            </w:tcBorders>
          </w:tcPr>
          <w:p w14:paraId="1660E705" w14:textId="77777777" w:rsidR="006667D7" w:rsidRPr="0063394A" w:rsidRDefault="006667D7" w:rsidP="0037002C">
            <w:pPr>
              <w:pStyle w:val="Normal6a"/>
            </w:pPr>
            <w:r w:rsidRPr="0063394A">
              <w:lastRenderedPageBreak/>
              <w:t>(19)</w:t>
            </w:r>
            <w:r w:rsidRPr="0063394A">
              <w:tab/>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63394A">
              <w:rPr>
                <w:vertAlign w:val="superscript"/>
              </w:rPr>
              <w:t>9</w:t>
            </w:r>
            <w:r w:rsidRPr="0063394A">
              <w:t>.</w:t>
            </w:r>
          </w:p>
        </w:tc>
        <w:tc>
          <w:tcPr>
            <w:tcW w:w="4876" w:type="dxa"/>
            <w:tcBorders>
              <w:top w:val="nil"/>
              <w:left w:val="nil"/>
              <w:bottom w:val="nil"/>
              <w:right w:val="nil"/>
            </w:tcBorders>
          </w:tcPr>
          <w:p w14:paraId="1E8B7765" w14:textId="77777777" w:rsidR="006667D7" w:rsidRPr="0063394A" w:rsidRDefault="006667D7" w:rsidP="0037002C">
            <w:pPr>
              <w:pStyle w:val="Normal6a"/>
            </w:pPr>
            <w:r w:rsidRPr="0063394A">
              <w:t>(19)</w:t>
            </w:r>
            <w:r w:rsidRPr="0063394A">
              <w:tab/>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63394A">
              <w:rPr>
                <w:vertAlign w:val="superscript"/>
              </w:rPr>
              <w:t>9</w:t>
            </w:r>
            <w:r w:rsidRPr="0063394A">
              <w:rPr>
                <w:b/>
                <w:bCs/>
                <w:i/>
                <w:iCs/>
              </w:rPr>
              <w:t>, przy czym alokacja tych środków powinna opierać się na obiektywnie wykazanej presji migracyjnej, faktycznie poniesionych kosztach oraz potrzebach związanych z ochroną granic zewnętrznych oraz zdolnościami w zakresie udzielania azylu i powrotów</w:t>
            </w:r>
            <w:r w:rsidRPr="0063394A">
              <w:t>.</w:t>
            </w:r>
          </w:p>
        </w:tc>
      </w:tr>
      <w:tr w:rsidR="006667D7" w:rsidRPr="0063394A" w14:paraId="46664B8B" w14:textId="77777777" w:rsidTr="0037002C">
        <w:trPr>
          <w:jc w:val="center"/>
        </w:trPr>
        <w:tc>
          <w:tcPr>
            <w:tcW w:w="4876" w:type="dxa"/>
            <w:tcBorders>
              <w:top w:val="nil"/>
              <w:left w:val="nil"/>
              <w:bottom w:val="nil"/>
              <w:right w:val="nil"/>
            </w:tcBorders>
          </w:tcPr>
          <w:p w14:paraId="54F88622"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5D3E9EFE" w14:textId="77777777" w:rsidR="006667D7" w:rsidRPr="0063394A" w:rsidRDefault="006667D7" w:rsidP="0037002C">
            <w:pPr>
              <w:pStyle w:val="Normal6a"/>
            </w:pPr>
            <w:r w:rsidRPr="0063394A">
              <w:rPr>
                <w:b/>
                <w:i/>
              </w:rPr>
              <w:t>_________________</w:t>
            </w:r>
          </w:p>
        </w:tc>
      </w:tr>
      <w:tr w:rsidR="006667D7" w:rsidRPr="0063394A" w14:paraId="3F7B57CC" w14:textId="77777777" w:rsidTr="0037002C">
        <w:trPr>
          <w:jc w:val="center"/>
        </w:trPr>
        <w:tc>
          <w:tcPr>
            <w:tcW w:w="4876" w:type="dxa"/>
            <w:tcBorders>
              <w:top w:val="nil"/>
              <w:left w:val="nil"/>
              <w:bottom w:val="nil"/>
              <w:right w:val="nil"/>
            </w:tcBorders>
          </w:tcPr>
          <w:p w14:paraId="5D6CE218" w14:textId="77777777" w:rsidR="006667D7" w:rsidRPr="0063394A" w:rsidRDefault="006667D7" w:rsidP="0037002C">
            <w:pPr>
              <w:pStyle w:val="Normal6a"/>
            </w:pPr>
            <w:r w:rsidRPr="0063394A">
              <w:rPr>
                <w:vertAlign w:val="superscript"/>
              </w:rPr>
              <w:t>9</w:t>
            </w:r>
            <w:r w:rsidRPr="0063394A">
              <w:t xml:space="preserve"> Rozporządzenie Parlamentu Europejskiego i Rady (UE) 2024/1351 z dnia 14 maja 2024 r. w sprawie zarządzania azylem i migracją, zmiany rozporządzeń (UE) 2021/1147 i (UE) 2021/1060 oraz uchylenia rozporządzenia (UE) nr 604/2013, Dz.U. L, 2024/1351, </w:t>
            </w:r>
            <w:proofErr w:type="gramStart"/>
            <w:r w:rsidRPr="0063394A">
              <w:t>22.5.2024</w:t>
            </w:r>
            <w:proofErr w:type="gramEnd"/>
            <w:r w:rsidRPr="0063394A">
              <w:t>, ELI: http://data.europa.eu/eli/reg/2024/1351/oj).</w:t>
            </w:r>
          </w:p>
        </w:tc>
        <w:tc>
          <w:tcPr>
            <w:tcW w:w="4876" w:type="dxa"/>
            <w:tcBorders>
              <w:top w:val="nil"/>
              <w:left w:val="nil"/>
              <w:bottom w:val="nil"/>
              <w:right w:val="nil"/>
            </w:tcBorders>
          </w:tcPr>
          <w:p w14:paraId="352AA150" w14:textId="77777777" w:rsidR="006667D7" w:rsidRPr="0063394A" w:rsidRDefault="006667D7" w:rsidP="0037002C">
            <w:pPr>
              <w:pStyle w:val="Normal6a"/>
            </w:pPr>
            <w:r w:rsidRPr="0063394A">
              <w:rPr>
                <w:vertAlign w:val="superscript"/>
              </w:rPr>
              <w:t>9</w:t>
            </w:r>
            <w:r w:rsidRPr="0063394A">
              <w:t xml:space="preserve"> Rozporządzenie Parlamentu Europejskiego i Rady (UE) 2024/1351 z dnia 14 maja 2024 r. w sprawie zarządzania azylem i migracją, zmiany rozporządzeń (UE) 2021/1147 i (UE) 2021/1060 oraz uchylenia rozporządzenia (UE) nr 604/2013, Dz.U. L, 2024/1351, </w:t>
            </w:r>
            <w:proofErr w:type="gramStart"/>
            <w:r w:rsidRPr="0063394A">
              <w:t>22.5.2024</w:t>
            </w:r>
            <w:proofErr w:type="gramEnd"/>
            <w:r w:rsidRPr="0063394A">
              <w:t>, ELI: http://data.europa.eu/eli/reg/2024/1351/oj).</w:t>
            </w:r>
          </w:p>
        </w:tc>
      </w:tr>
    </w:tbl>
    <w:p w14:paraId="79E40FD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3D417A8F"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1407A1BC" w14:textId="77777777" w:rsidR="006667D7" w:rsidRPr="0063394A" w:rsidRDefault="006667D7" w:rsidP="006667D7">
      <w:pPr>
        <w:pStyle w:val="AmJustText"/>
      </w:pPr>
      <w:r w:rsidRPr="0063394A">
        <w:t>Środki z rezerwy solidarnościowej powinny być przydzielane na podstawie obiektywnych i weryfikowalnych kryteriów. Proponowana zmiana gwarantuje, że wsparcie jest kierowane przede wszystkim do państw członkowskich borykających się z rzeczywistą presją migracyjną lub ponoszących znaczne koszty związane z ochroną granic zewnętrznych. Wzmacnia to przejrzystość, skuteczność i wiarygodność systemu solidarności.</w:t>
      </w:r>
    </w:p>
    <w:p w14:paraId="03D45E5A" w14:textId="77777777" w:rsidR="006667D7" w:rsidRPr="0063394A" w:rsidRDefault="006667D7" w:rsidP="006667D7">
      <w:r w:rsidRPr="0063394A">
        <w:rPr>
          <w:rStyle w:val="HideTWBExt"/>
        </w:rPr>
        <w:t>&lt;/AmendB&gt;</w:t>
      </w:r>
    </w:p>
    <w:p w14:paraId="46F577C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102</w:t>
      </w:r>
      <w:r w:rsidRPr="0063394A">
        <w:rPr>
          <w:rStyle w:val="HideTWBExt"/>
          <w:b w:val="0"/>
        </w:rPr>
        <w:t>&lt;/NumAmB&gt;</w:t>
      </w:r>
    </w:p>
    <w:p w14:paraId="52006FC5"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75CCC309" w14:textId="77777777" w:rsidR="006667D7" w:rsidRPr="0063394A" w:rsidRDefault="006667D7" w:rsidP="006667D7">
      <w:pPr>
        <w:pStyle w:val="NormalBold"/>
      </w:pPr>
      <w:r w:rsidRPr="0063394A">
        <w:rPr>
          <w:rStyle w:val="HideTWBExt"/>
          <w:b w:val="0"/>
        </w:rPr>
        <w:t>&lt;/RepeatBlock-By&gt;</w:t>
      </w:r>
    </w:p>
    <w:p w14:paraId="4B6334B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7EB3C42" w14:textId="77777777" w:rsidR="006667D7" w:rsidRPr="0063394A" w:rsidRDefault="006667D7" w:rsidP="006667D7">
      <w:pPr>
        <w:pStyle w:val="NormalBold"/>
      </w:pPr>
      <w:r w:rsidRPr="0063394A">
        <w:rPr>
          <w:rStyle w:val="HideTWBExt"/>
          <w:b w:val="0"/>
        </w:rPr>
        <w:t>&lt;Article&gt;</w:t>
      </w:r>
      <w:r w:rsidRPr="0063394A">
        <w:t>Motyw 19</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8B49186" w14:textId="77777777" w:rsidTr="0037002C">
        <w:trPr>
          <w:trHeight w:hRule="exact" w:val="240"/>
          <w:jc w:val="center"/>
        </w:trPr>
        <w:tc>
          <w:tcPr>
            <w:tcW w:w="9752" w:type="dxa"/>
            <w:gridSpan w:val="2"/>
            <w:tcBorders>
              <w:top w:val="nil"/>
              <w:left w:val="nil"/>
              <w:bottom w:val="nil"/>
              <w:right w:val="nil"/>
            </w:tcBorders>
          </w:tcPr>
          <w:p w14:paraId="567384A5" w14:textId="77777777" w:rsidR="006667D7" w:rsidRPr="0063394A" w:rsidRDefault="006667D7" w:rsidP="0037002C"/>
        </w:tc>
      </w:tr>
      <w:tr w:rsidR="006667D7" w:rsidRPr="0063394A" w14:paraId="2260DCDE" w14:textId="77777777" w:rsidTr="0037002C">
        <w:trPr>
          <w:trHeight w:val="240"/>
          <w:jc w:val="center"/>
        </w:trPr>
        <w:tc>
          <w:tcPr>
            <w:tcW w:w="4876" w:type="dxa"/>
            <w:tcBorders>
              <w:top w:val="nil"/>
              <w:left w:val="nil"/>
              <w:bottom w:val="nil"/>
              <w:right w:val="nil"/>
            </w:tcBorders>
          </w:tcPr>
          <w:p w14:paraId="323F848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9CB96B1" w14:textId="77777777" w:rsidR="006667D7" w:rsidRPr="0063394A" w:rsidRDefault="006667D7" w:rsidP="0037002C">
            <w:pPr>
              <w:pStyle w:val="AmColumnHeading"/>
            </w:pPr>
            <w:r w:rsidRPr="0063394A">
              <w:t>Poprawka</w:t>
            </w:r>
          </w:p>
        </w:tc>
      </w:tr>
      <w:tr w:rsidR="006667D7" w:rsidRPr="0063394A" w14:paraId="3F385EDB" w14:textId="77777777" w:rsidTr="0037002C">
        <w:trPr>
          <w:jc w:val="center"/>
        </w:trPr>
        <w:tc>
          <w:tcPr>
            <w:tcW w:w="4876" w:type="dxa"/>
            <w:tcBorders>
              <w:top w:val="nil"/>
              <w:left w:val="nil"/>
              <w:bottom w:val="nil"/>
              <w:right w:val="nil"/>
            </w:tcBorders>
          </w:tcPr>
          <w:p w14:paraId="7905FEF2" w14:textId="77777777" w:rsidR="006667D7" w:rsidRPr="0063394A" w:rsidRDefault="006667D7" w:rsidP="0037002C">
            <w:pPr>
              <w:pStyle w:val="Normal6a"/>
            </w:pPr>
            <w:r w:rsidRPr="0063394A">
              <w:lastRenderedPageBreak/>
              <w:t>(19)</w:t>
            </w:r>
            <w:r w:rsidRPr="0063394A">
              <w:tab/>
              <w:t>Biorąc pod uwagę, że państwa członkowskie znajdujące się pod presją migracyjną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r w:rsidRPr="0063394A">
              <w:rPr>
                <w:b/>
                <w:i/>
                <w:vertAlign w:val="superscript"/>
              </w:rPr>
              <w:t>9</w:t>
            </w:r>
            <w:r w:rsidRPr="0063394A">
              <w:t>.</w:t>
            </w:r>
          </w:p>
        </w:tc>
        <w:tc>
          <w:tcPr>
            <w:tcW w:w="4876" w:type="dxa"/>
            <w:tcBorders>
              <w:top w:val="nil"/>
              <w:left w:val="nil"/>
              <w:bottom w:val="nil"/>
              <w:right w:val="nil"/>
            </w:tcBorders>
          </w:tcPr>
          <w:p w14:paraId="761282FF" w14:textId="77777777" w:rsidR="006667D7" w:rsidRPr="0063394A" w:rsidRDefault="006667D7" w:rsidP="0037002C">
            <w:pPr>
              <w:pStyle w:val="Normal6a"/>
            </w:pPr>
            <w:r w:rsidRPr="0063394A">
              <w:t>(19)</w:t>
            </w:r>
            <w:r w:rsidRPr="0063394A">
              <w:tab/>
              <w:t>Biorąc pod uwagę, że państwa członkowskie znajdujące się pod presją migracyjną</w:t>
            </w:r>
            <w:r w:rsidRPr="0063394A">
              <w:rPr>
                <w:b/>
                <w:i/>
              </w:rPr>
              <w:t>, zdefiniowaną w rozporządzeniu (UE) 2024/1351</w:t>
            </w:r>
            <w:r w:rsidRPr="0063394A">
              <w:rPr>
                <w:b/>
                <w:i/>
                <w:vertAlign w:val="superscript"/>
              </w:rPr>
              <w:t>9</w:t>
            </w:r>
            <w:r w:rsidRPr="0063394A">
              <w:rPr>
                <w:b/>
                <w:i/>
              </w:rPr>
              <w:t>,</w:t>
            </w:r>
            <w:r w:rsidRPr="0063394A">
              <w:t xml:space="preserve"> powinny mieć możliwość polegania na wsparciu unijnym, w niniejszym rozporządzeniu należy określić zasady udostępniania państwom członkowskim będącym beneficjentami odpowiedniej części wkładów finansowych ujętych w rocznej puli solidarnościowej ustanowionej rozporządzeniem (UE) 2024/1351.</w:t>
            </w:r>
          </w:p>
        </w:tc>
      </w:tr>
      <w:tr w:rsidR="006667D7" w:rsidRPr="0063394A" w14:paraId="165FA12E" w14:textId="77777777" w:rsidTr="0037002C">
        <w:trPr>
          <w:jc w:val="center"/>
        </w:trPr>
        <w:tc>
          <w:tcPr>
            <w:tcW w:w="4876" w:type="dxa"/>
            <w:tcBorders>
              <w:top w:val="nil"/>
              <w:left w:val="nil"/>
              <w:bottom w:val="nil"/>
              <w:right w:val="nil"/>
            </w:tcBorders>
          </w:tcPr>
          <w:p w14:paraId="709BD8E3"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25DC7ACC" w14:textId="77777777" w:rsidR="006667D7" w:rsidRPr="0063394A" w:rsidRDefault="006667D7" w:rsidP="0037002C">
            <w:pPr>
              <w:pStyle w:val="Normal6a"/>
            </w:pPr>
            <w:r w:rsidRPr="0063394A">
              <w:rPr>
                <w:b/>
                <w:i/>
              </w:rPr>
              <w:t>_________________</w:t>
            </w:r>
          </w:p>
        </w:tc>
      </w:tr>
      <w:tr w:rsidR="006667D7" w:rsidRPr="0063394A" w14:paraId="13427B90" w14:textId="77777777" w:rsidTr="0037002C">
        <w:trPr>
          <w:jc w:val="center"/>
        </w:trPr>
        <w:tc>
          <w:tcPr>
            <w:tcW w:w="4876" w:type="dxa"/>
            <w:tcBorders>
              <w:top w:val="nil"/>
              <w:left w:val="nil"/>
              <w:bottom w:val="nil"/>
              <w:right w:val="nil"/>
            </w:tcBorders>
          </w:tcPr>
          <w:p w14:paraId="6DB7169C" w14:textId="77777777" w:rsidR="006667D7" w:rsidRPr="0063394A" w:rsidRDefault="006667D7" w:rsidP="0037002C">
            <w:pPr>
              <w:pStyle w:val="Normal6a"/>
            </w:pPr>
            <w:r w:rsidRPr="0063394A">
              <w:rPr>
                <w:b/>
                <w:i/>
                <w:vertAlign w:val="superscript"/>
              </w:rPr>
              <w:t>9</w:t>
            </w:r>
            <w:r w:rsidRPr="0063394A">
              <w:t xml:space="preserve"> </w:t>
            </w:r>
            <w:r w:rsidRPr="0063394A">
              <w:rPr>
                <w:b/>
                <w:i/>
              </w:rPr>
              <w:t xml:space="preserve">Rozporządzenie Parlamentu Europejskiego i Rady (UE) 2024/1351 z dnia 14 maja 2024 r. w sprawie zarządzania azylem i migracją, zmiany rozporządzeń (UE) 2021/1147 i (UE) 2021/1060 oraz uchylenia rozporządzenia (UE) nr 604/2013, Dz.U. L, 2024/1351, </w:t>
            </w:r>
            <w:proofErr w:type="gramStart"/>
            <w:r w:rsidRPr="0063394A">
              <w:rPr>
                <w:b/>
                <w:i/>
              </w:rPr>
              <w:t>22.5.2024</w:t>
            </w:r>
            <w:proofErr w:type="gramEnd"/>
            <w:r w:rsidRPr="0063394A">
              <w:rPr>
                <w:b/>
                <w:i/>
              </w:rPr>
              <w:t>, ELI: http://data.europa.eu/eli/reg/2024/1351/oj).</w:t>
            </w:r>
          </w:p>
        </w:tc>
        <w:tc>
          <w:tcPr>
            <w:tcW w:w="4876" w:type="dxa"/>
            <w:tcBorders>
              <w:top w:val="nil"/>
              <w:left w:val="nil"/>
              <w:bottom w:val="nil"/>
              <w:right w:val="nil"/>
            </w:tcBorders>
          </w:tcPr>
          <w:p w14:paraId="23EB41A7" w14:textId="77777777" w:rsidR="006667D7" w:rsidRPr="0063394A" w:rsidRDefault="006667D7" w:rsidP="0037002C">
            <w:pPr>
              <w:pStyle w:val="Normal6a"/>
            </w:pPr>
            <w:r w:rsidRPr="0063394A">
              <w:rPr>
                <w:b/>
                <w:i/>
                <w:vertAlign w:val="superscript"/>
              </w:rPr>
              <w:t>9</w:t>
            </w:r>
            <w:r w:rsidRPr="0063394A">
              <w:t xml:space="preserve"> </w:t>
            </w:r>
            <w:r w:rsidRPr="0063394A">
              <w:rPr>
                <w:b/>
                <w:i/>
              </w:rPr>
              <w:t xml:space="preserve">Rozporządzenie Parlamentu Europejskiego i Rady (UE) 2024/1351 z dnia 14 maja 2024 r. w sprawie zarządzania azylem i migracją, zmiany rozporządzeń (UE) 2021/1147 i (UE) 2021/1060 oraz uchylenia rozporządzenia (UE) nr 604/2013, Dz.U. L, 2024/1351, </w:t>
            </w:r>
            <w:proofErr w:type="gramStart"/>
            <w:r w:rsidRPr="0063394A">
              <w:rPr>
                <w:b/>
                <w:i/>
              </w:rPr>
              <w:t>22.5.2024</w:t>
            </w:r>
            <w:proofErr w:type="gramEnd"/>
            <w:r w:rsidRPr="0063394A">
              <w:rPr>
                <w:b/>
                <w:i/>
              </w:rPr>
              <w:t>, ELI: http://data.europa.eu/eli/reg/2024/1351/oj).</w:t>
            </w:r>
          </w:p>
        </w:tc>
      </w:tr>
    </w:tbl>
    <w:p w14:paraId="788AF942"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68950CA" w14:textId="77777777" w:rsidR="006667D7" w:rsidRPr="0063394A" w:rsidRDefault="006667D7" w:rsidP="006667D7">
      <w:r w:rsidRPr="0063394A">
        <w:rPr>
          <w:rStyle w:val="HideTWBExt"/>
        </w:rPr>
        <w:t>&lt;/AmendB&gt;</w:t>
      </w:r>
    </w:p>
    <w:p w14:paraId="0E9ACBE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103</w:t>
      </w:r>
      <w:r w:rsidRPr="0063394A">
        <w:rPr>
          <w:rStyle w:val="HideTWBExt"/>
          <w:b w:val="0"/>
        </w:rPr>
        <w:t>&lt;/NumAmB&gt;</w:t>
      </w:r>
    </w:p>
    <w:p w14:paraId="638D8CC6"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485E6DAF" w14:textId="77777777" w:rsidR="006667D7" w:rsidRPr="0063394A" w:rsidRDefault="006667D7" w:rsidP="006667D7">
      <w:pPr>
        <w:pStyle w:val="NormalBold"/>
      </w:pPr>
      <w:r w:rsidRPr="0063394A">
        <w:rPr>
          <w:rStyle w:val="HideTWBExt"/>
          <w:b w:val="0"/>
        </w:rPr>
        <w:t>&lt;/RepeatBlock-By&gt;</w:t>
      </w:r>
    </w:p>
    <w:p w14:paraId="69A29FA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ED4862B" w14:textId="77777777" w:rsidR="006667D7" w:rsidRPr="0063394A" w:rsidRDefault="006667D7" w:rsidP="006667D7">
      <w:pPr>
        <w:pStyle w:val="NormalBold"/>
      </w:pPr>
      <w:r w:rsidRPr="0063394A">
        <w:rPr>
          <w:rStyle w:val="HideTWBExt"/>
          <w:b w:val="0"/>
        </w:rPr>
        <w:t>&lt;Article&gt;</w:t>
      </w:r>
      <w:r w:rsidRPr="0063394A">
        <w:t>Motyw 19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FBE2733" w14:textId="77777777" w:rsidTr="0037002C">
        <w:trPr>
          <w:trHeight w:hRule="exact" w:val="240"/>
          <w:jc w:val="center"/>
        </w:trPr>
        <w:tc>
          <w:tcPr>
            <w:tcW w:w="9752" w:type="dxa"/>
            <w:gridSpan w:val="2"/>
            <w:tcBorders>
              <w:top w:val="nil"/>
              <w:left w:val="nil"/>
              <w:bottom w:val="nil"/>
              <w:right w:val="nil"/>
            </w:tcBorders>
          </w:tcPr>
          <w:p w14:paraId="5A2BDCB0" w14:textId="77777777" w:rsidR="006667D7" w:rsidRPr="0063394A" w:rsidRDefault="006667D7" w:rsidP="0037002C"/>
        </w:tc>
      </w:tr>
      <w:tr w:rsidR="006667D7" w:rsidRPr="0063394A" w14:paraId="78166456" w14:textId="77777777" w:rsidTr="0037002C">
        <w:trPr>
          <w:trHeight w:val="240"/>
          <w:jc w:val="center"/>
        </w:trPr>
        <w:tc>
          <w:tcPr>
            <w:tcW w:w="4876" w:type="dxa"/>
            <w:tcBorders>
              <w:top w:val="nil"/>
              <w:left w:val="nil"/>
              <w:bottom w:val="nil"/>
              <w:right w:val="nil"/>
            </w:tcBorders>
          </w:tcPr>
          <w:p w14:paraId="1CF2B28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5B6FD0B" w14:textId="77777777" w:rsidR="006667D7" w:rsidRPr="0063394A" w:rsidRDefault="006667D7" w:rsidP="0037002C">
            <w:pPr>
              <w:pStyle w:val="AmColumnHeading"/>
            </w:pPr>
            <w:r w:rsidRPr="0063394A">
              <w:t>Poprawka</w:t>
            </w:r>
          </w:p>
        </w:tc>
      </w:tr>
      <w:tr w:rsidR="006667D7" w:rsidRPr="0063394A" w14:paraId="5B096B5B" w14:textId="77777777" w:rsidTr="0037002C">
        <w:trPr>
          <w:jc w:val="center"/>
        </w:trPr>
        <w:tc>
          <w:tcPr>
            <w:tcW w:w="4876" w:type="dxa"/>
            <w:tcBorders>
              <w:top w:val="nil"/>
              <w:left w:val="nil"/>
              <w:bottom w:val="nil"/>
              <w:right w:val="nil"/>
            </w:tcBorders>
          </w:tcPr>
          <w:p w14:paraId="0E14332D" w14:textId="77777777" w:rsidR="006667D7" w:rsidRPr="0063394A" w:rsidRDefault="006667D7" w:rsidP="0037002C">
            <w:pPr>
              <w:pStyle w:val="Normal6a"/>
            </w:pPr>
          </w:p>
        </w:tc>
        <w:tc>
          <w:tcPr>
            <w:tcW w:w="4876" w:type="dxa"/>
            <w:tcBorders>
              <w:top w:val="nil"/>
              <w:left w:val="nil"/>
              <w:bottom w:val="nil"/>
              <w:right w:val="nil"/>
            </w:tcBorders>
          </w:tcPr>
          <w:p w14:paraId="37FC099C" w14:textId="77777777" w:rsidR="006667D7" w:rsidRPr="0063394A" w:rsidRDefault="006667D7" w:rsidP="0037002C">
            <w:pPr>
              <w:pStyle w:val="Normal6a"/>
            </w:pPr>
            <w:r w:rsidRPr="0063394A">
              <w:rPr>
                <w:b/>
                <w:i/>
              </w:rPr>
              <w:t>(19a)</w:t>
            </w:r>
            <w:r w:rsidRPr="0063394A">
              <w:tab/>
            </w:r>
            <w:r w:rsidRPr="0063394A">
              <w:rPr>
                <w:b/>
                <w:i/>
              </w:rPr>
              <w:t xml:space="preserve">Biorąc pod uwagę szybko zmieniający się krajobraz geopolityczny wzdłuż zewnętrznego obwodu Unii, w szczególności na wschodniej flance i w przyległych basenach morskich, zewnętrzna architektura bezpieczeństwa Unii ma być strukturalnie wyposażona w celu przeciwdziałania zaawansowanym zagrożeniom hybrydowym. Takie zagrożenia urzeczywistniają się poprzez skoordynowane, asymetryczne działania </w:t>
            </w:r>
            <w:r w:rsidRPr="0063394A">
              <w:rPr>
                <w:b/>
                <w:i/>
              </w:rPr>
              <w:lastRenderedPageBreak/>
              <w:t>prowadzone poniżej progu konwencjonalnego konfliktu zbrojnego, mając za zadanie celowe wykorzystanie podatności transgranicznych i zakłócenie infrastruktury krytycznej. Zgodnie z komunikatem Komisji z dnia 18 lutego 2026 r. w sprawie wschodnich regionów UE graniczących z Rosją, Białorusią i Ukrainą państwa członkowskie pierwszej linii absorbują nieproporcjonalne obciążenie operacyjne i finansowe, aby zabezpieczyć wspólny obszar bezpieczeństwa Unii przed tymi wektorami szarej strefy. W związku z tym ważne jest, aby w instrumentach finansowych wspierających bezpieczeństwo zewnętrzne priorytetowo traktowano i w pełni finansowano działania mające na celu zwiększenie odporności, zabezpieczenie sieci technologicznych i cyfrowych, ochronę infrastruktury krytycznej oraz wzmocnienie fizycznych i technicznych zdolności państw członkowskich, przeciw którym skierowane są te kampanie działań niekonwencjonalnych, a tym samym przekształcenie solidarności politycznej w wiążącą rzeczywistość budżetową.</w:t>
            </w:r>
          </w:p>
        </w:tc>
      </w:tr>
    </w:tbl>
    <w:p w14:paraId="1368590E"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52D1D25" w14:textId="77777777" w:rsidR="006667D7" w:rsidRPr="0063394A" w:rsidRDefault="006667D7" w:rsidP="006667D7">
      <w:r w:rsidRPr="0063394A">
        <w:rPr>
          <w:rStyle w:val="HideTWBExt"/>
        </w:rPr>
        <w:t>&lt;/AmendB&gt;</w:t>
      </w:r>
    </w:p>
    <w:p w14:paraId="0E59CE5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104</w:t>
      </w:r>
      <w:r w:rsidRPr="0063394A">
        <w:rPr>
          <w:rStyle w:val="HideTWBExt"/>
          <w:b w:val="0"/>
        </w:rPr>
        <w:t>&lt;/NumAmB&gt;</w:t>
      </w:r>
    </w:p>
    <w:p w14:paraId="264E08F2"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1AB9F2E0" w14:textId="77777777" w:rsidR="006667D7" w:rsidRPr="0063394A" w:rsidRDefault="006667D7" w:rsidP="006667D7">
      <w:pPr>
        <w:pStyle w:val="NormalBold"/>
      </w:pPr>
      <w:r w:rsidRPr="0063394A">
        <w:rPr>
          <w:rStyle w:val="HideTWBExt"/>
          <w:b w:val="0"/>
        </w:rPr>
        <w:t>&lt;/RepeatBlock-By&gt;</w:t>
      </w:r>
    </w:p>
    <w:p w14:paraId="6AA72F5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AD151F7" w14:textId="77777777" w:rsidR="006667D7" w:rsidRPr="0063394A" w:rsidRDefault="006667D7" w:rsidP="006667D7">
      <w:pPr>
        <w:pStyle w:val="NormalBold"/>
      </w:pPr>
      <w:r w:rsidRPr="0063394A">
        <w:rPr>
          <w:rStyle w:val="HideTWBExt"/>
          <w:b w:val="0"/>
        </w:rPr>
        <w:t>&lt;Article&gt;</w:t>
      </w:r>
      <w:r w:rsidRPr="0063394A">
        <w:t>Motyw 20</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4CFA746" w14:textId="77777777" w:rsidTr="0037002C">
        <w:trPr>
          <w:trHeight w:hRule="exact" w:val="240"/>
          <w:jc w:val="center"/>
        </w:trPr>
        <w:tc>
          <w:tcPr>
            <w:tcW w:w="9752" w:type="dxa"/>
            <w:gridSpan w:val="2"/>
            <w:tcBorders>
              <w:top w:val="nil"/>
              <w:left w:val="nil"/>
              <w:bottom w:val="nil"/>
              <w:right w:val="nil"/>
            </w:tcBorders>
          </w:tcPr>
          <w:p w14:paraId="3B422D46" w14:textId="77777777" w:rsidR="006667D7" w:rsidRPr="0063394A" w:rsidRDefault="006667D7" w:rsidP="0037002C"/>
        </w:tc>
      </w:tr>
      <w:tr w:rsidR="006667D7" w:rsidRPr="0063394A" w14:paraId="5910BC5B" w14:textId="77777777" w:rsidTr="0037002C">
        <w:trPr>
          <w:trHeight w:val="240"/>
          <w:jc w:val="center"/>
        </w:trPr>
        <w:tc>
          <w:tcPr>
            <w:tcW w:w="4876" w:type="dxa"/>
            <w:tcBorders>
              <w:top w:val="nil"/>
              <w:left w:val="nil"/>
              <w:bottom w:val="nil"/>
              <w:right w:val="nil"/>
            </w:tcBorders>
          </w:tcPr>
          <w:p w14:paraId="5D51284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D824153" w14:textId="77777777" w:rsidR="006667D7" w:rsidRPr="0063394A" w:rsidRDefault="006667D7" w:rsidP="0037002C">
            <w:pPr>
              <w:pStyle w:val="AmColumnHeading"/>
            </w:pPr>
            <w:r w:rsidRPr="0063394A">
              <w:t>Poprawka</w:t>
            </w:r>
          </w:p>
        </w:tc>
      </w:tr>
      <w:tr w:rsidR="006667D7" w:rsidRPr="0063394A" w14:paraId="3EB3EB30" w14:textId="77777777" w:rsidTr="0037002C">
        <w:trPr>
          <w:jc w:val="center"/>
        </w:trPr>
        <w:tc>
          <w:tcPr>
            <w:tcW w:w="4876" w:type="dxa"/>
            <w:tcBorders>
              <w:top w:val="nil"/>
              <w:left w:val="nil"/>
              <w:bottom w:val="nil"/>
              <w:right w:val="nil"/>
            </w:tcBorders>
          </w:tcPr>
          <w:p w14:paraId="7216D987" w14:textId="77777777" w:rsidR="006667D7" w:rsidRPr="0063394A" w:rsidRDefault="006667D7" w:rsidP="0037002C">
            <w:pPr>
              <w:pStyle w:val="Normal6a"/>
            </w:pPr>
            <w:r w:rsidRPr="0063394A">
              <w:t>(20)</w:t>
            </w:r>
            <w:r w:rsidRPr="0063394A">
              <w:tab/>
              <w:t xml:space="preserve">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w:t>
            </w:r>
            <w:r w:rsidRPr="0063394A">
              <w:lastRenderedPageBreak/>
              <w:t>państw członkowskich wynikającymi z instrumentów międzynarodowych, których są stronami.</w:t>
            </w:r>
          </w:p>
        </w:tc>
        <w:tc>
          <w:tcPr>
            <w:tcW w:w="4876" w:type="dxa"/>
            <w:tcBorders>
              <w:top w:val="nil"/>
              <w:left w:val="nil"/>
              <w:bottom w:val="nil"/>
              <w:right w:val="nil"/>
            </w:tcBorders>
          </w:tcPr>
          <w:p w14:paraId="71A41483" w14:textId="77777777" w:rsidR="006667D7" w:rsidRPr="0063394A" w:rsidRDefault="006667D7" w:rsidP="0037002C">
            <w:pPr>
              <w:pStyle w:val="Normal6a"/>
            </w:pPr>
            <w:r w:rsidRPr="0063394A">
              <w:lastRenderedPageBreak/>
              <w:t>(20)</w:t>
            </w:r>
            <w:r w:rsidRPr="0063394A">
              <w:tab/>
              <w:t xml:space="preserve">Wszystkie działania otrzymujące unijne wsparcie na podstawie niniejszego rozporządzenia powinny być realizowane zgodnie z prawami i zasadami zapisanymi w dorobku prawnym Unii oraz w Karcie praw podstawowych Unii Europejskiej </w:t>
            </w:r>
            <w:r w:rsidRPr="0063394A">
              <w:rPr>
                <w:b/>
                <w:i/>
              </w:rPr>
              <w:t>(„Karta”)</w:t>
            </w:r>
            <w:r w:rsidRPr="0063394A">
              <w:t xml:space="preserve"> oraz powinny być zgodne z międzynarodowymi zobowiązaniami Unii i </w:t>
            </w:r>
            <w:r w:rsidRPr="0063394A">
              <w:lastRenderedPageBreak/>
              <w:t xml:space="preserve">państw członkowskich wynikającymi z instrumentów międzynarodowych, których są stronami. </w:t>
            </w:r>
            <w:r w:rsidRPr="0063394A">
              <w:rPr>
                <w:b/>
                <w:i/>
              </w:rPr>
              <w:t>Państwa członkowskie powinny w szczególności zapewnić pełne poszanowanie prawa do ochrony danych osobowych, o którym mowa w art. 16 TFUE, prawa do życia prywatnego i rodzinnego, o którym mowa w art. 7 Karty, prawa do azylu, o którym mowa w art. 18 Karty, oraz praw dziecka, o których mowa w art. 24 Karty.</w:t>
            </w:r>
          </w:p>
        </w:tc>
      </w:tr>
    </w:tbl>
    <w:p w14:paraId="1752652F"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F008042" w14:textId="77777777" w:rsidR="006667D7" w:rsidRPr="0063394A" w:rsidRDefault="006667D7" w:rsidP="006667D7">
      <w:r w:rsidRPr="0063394A">
        <w:rPr>
          <w:rStyle w:val="HideTWBExt"/>
        </w:rPr>
        <w:t>&lt;/AmendB&gt;</w:t>
      </w:r>
    </w:p>
    <w:p w14:paraId="78EC82D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105</w:t>
      </w:r>
      <w:r w:rsidRPr="0063394A">
        <w:rPr>
          <w:rStyle w:val="HideTWBExt"/>
          <w:b w:val="0"/>
        </w:rPr>
        <w:t>&lt;/NumAmB&gt;</w:t>
      </w:r>
    </w:p>
    <w:p w14:paraId="24639413" w14:textId="77777777" w:rsidR="006667D7" w:rsidRPr="0063394A" w:rsidRDefault="006667D7" w:rsidP="006667D7">
      <w:pPr>
        <w:pStyle w:val="NormalBold"/>
      </w:pPr>
      <w:r w:rsidRPr="0063394A">
        <w:rPr>
          <w:rStyle w:val="HideTWBExt"/>
          <w:b w:val="0"/>
        </w:rPr>
        <w:t>&lt;RepeatBlock-By&gt;&lt;Members&gt;</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1B345207" w14:textId="77777777" w:rsidR="006667D7" w:rsidRPr="0063394A" w:rsidRDefault="006667D7" w:rsidP="006667D7">
      <w:pPr>
        <w:pStyle w:val="NormalBold"/>
      </w:pPr>
      <w:r w:rsidRPr="0063394A">
        <w:rPr>
          <w:rStyle w:val="HideTWBExt"/>
          <w:b w:val="0"/>
        </w:rPr>
        <w:t>&lt;/RepeatBlock-By&gt;</w:t>
      </w:r>
    </w:p>
    <w:p w14:paraId="413BA81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8AB5FA1" w14:textId="77777777" w:rsidR="006667D7" w:rsidRPr="0063394A" w:rsidRDefault="006667D7" w:rsidP="006667D7">
      <w:pPr>
        <w:pStyle w:val="NormalBold"/>
      </w:pPr>
      <w:r w:rsidRPr="0063394A">
        <w:rPr>
          <w:rStyle w:val="HideTWBExt"/>
          <w:b w:val="0"/>
        </w:rPr>
        <w:t>&lt;Article&gt;</w:t>
      </w:r>
      <w:r w:rsidRPr="0063394A">
        <w:t>Motyw 20</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8D37702" w14:textId="77777777" w:rsidTr="0037002C">
        <w:trPr>
          <w:trHeight w:hRule="exact" w:val="240"/>
          <w:jc w:val="center"/>
        </w:trPr>
        <w:tc>
          <w:tcPr>
            <w:tcW w:w="9752" w:type="dxa"/>
            <w:gridSpan w:val="2"/>
            <w:tcBorders>
              <w:top w:val="nil"/>
              <w:left w:val="nil"/>
              <w:bottom w:val="nil"/>
              <w:right w:val="nil"/>
            </w:tcBorders>
          </w:tcPr>
          <w:p w14:paraId="518079F4" w14:textId="77777777" w:rsidR="006667D7" w:rsidRPr="0063394A" w:rsidRDefault="006667D7" w:rsidP="0037002C"/>
        </w:tc>
      </w:tr>
      <w:tr w:rsidR="006667D7" w:rsidRPr="0063394A" w14:paraId="66E190BE" w14:textId="77777777" w:rsidTr="0037002C">
        <w:trPr>
          <w:trHeight w:val="240"/>
          <w:jc w:val="center"/>
        </w:trPr>
        <w:tc>
          <w:tcPr>
            <w:tcW w:w="4876" w:type="dxa"/>
            <w:tcBorders>
              <w:top w:val="nil"/>
              <w:left w:val="nil"/>
              <w:bottom w:val="nil"/>
              <w:right w:val="nil"/>
            </w:tcBorders>
          </w:tcPr>
          <w:p w14:paraId="73895AB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76B351D" w14:textId="77777777" w:rsidR="006667D7" w:rsidRPr="0063394A" w:rsidRDefault="006667D7" w:rsidP="0037002C">
            <w:pPr>
              <w:pStyle w:val="AmColumnHeading"/>
            </w:pPr>
            <w:r w:rsidRPr="0063394A">
              <w:t>Poprawka</w:t>
            </w:r>
          </w:p>
        </w:tc>
      </w:tr>
      <w:tr w:rsidR="006667D7" w:rsidRPr="0063394A" w14:paraId="0DF8B601" w14:textId="77777777" w:rsidTr="0037002C">
        <w:trPr>
          <w:jc w:val="center"/>
        </w:trPr>
        <w:tc>
          <w:tcPr>
            <w:tcW w:w="4876" w:type="dxa"/>
            <w:tcBorders>
              <w:top w:val="nil"/>
              <w:left w:val="nil"/>
              <w:bottom w:val="nil"/>
              <w:right w:val="nil"/>
            </w:tcBorders>
          </w:tcPr>
          <w:p w14:paraId="767AC8EC" w14:textId="77777777" w:rsidR="006667D7" w:rsidRPr="0063394A" w:rsidRDefault="006667D7" w:rsidP="0037002C">
            <w:pPr>
              <w:pStyle w:val="Normal6a"/>
            </w:pPr>
            <w:r w:rsidRPr="0063394A">
              <w:t>(20)</w:t>
            </w:r>
            <w:r w:rsidRPr="0063394A">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p>
        </w:tc>
        <w:tc>
          <w:tcPr>
            <w:tcW w:w="4876" w:type="dxa"/>
            <w:tcBorders>
              <w:top w:val="nil"/>
              <w:left w:val="nil"/>
              <w:bottom w:val="nil"/>
              <w:right w:val="nil"/>
            </w:tcBorders>
          </w:tcPr>
          <w:p w14:paraId="5F7B0842" w14:textId="77777777" w:rsidR="006667D7" w:rsidRPr="0063394A" w:rsidRDefault="006667D7" w:rsidP="0037002C">
            <w:pPr>
              <w:pStyle w:val="Normal6a"/>
            </w:pPr>
            <w:r w:rsidRPr="0063394A">
              <w:t>(20)</w:t>
            </w:r>
            <w:r w:rsidRPr="0063394A">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r w:rsidRPr="0063394A">
              <w:rPr>
                <w:b/>
                <w:i/>
              </w:rPr>
              <w:t>, w tym z zobowiązaniami dotyczącymi dostępu do ochrony międzynarodowej, w szczególności z zasadą non-</w:t>
            </w:r>
            <w:proofErr w:type="spellStart"/>
            <w:r w:rsidRPr="0063394A">
              <w:rPr>
                <w:b/>
                <w:i/>
              </w:rPr>
              <w:t>refoulement</w:t>
            </w:r>
            <w:proofErr w:type="spellEnd"/>
            <w:r w:rsidRPr="0063394A">
              <w:t>.</w:t>
            </w:r>
          </w:p>
        </w:tc>
      </w:tr>
    </w:tbl>
    <w:p w14:paraId="196AF8AA"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7D2635B" w14:textId="77777777" w:rsidR="006667D7" w:rsidRPr="0063394A" w:rsidRDefault="006667D7" w:rsidP="006667D7">
      <w:r w:rsidRPr="0063394A">
        <w:rPr>
          <w:rStyle w:val="HideTWBExt"/>
        </w:rPr>
        <w:t>&lt;/AmendB&gt;</w:t>
      </w:r>
    </w:p>
    <w:p w14:paraId="33E1500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106</w:t>
      </w:r>
      <w:r w:rsidRPr="0063394A">
        <w:rPr>
          <w:rStyle w:val="HideTWBExt"/>
          <w:b w:val="0"/>
        </w:rPr>
        <w:t>&lt;/NumAmB&gt;</w:t>
      </w:r>
    </w:p>
    <w:p w14:paraId="65C70616"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1F415E06" w14:textId="77777777" w:rsidR="006667D7" w:rsidRPr="0063394A" w:rsidRDefault="006667D7" w:rsidP="006667D7">
      <w:pPr>
        <w:pStyle w:val="NormalBold"/>
      </w:pPr>
      <w:r w:rsidRPr="0063394A">
        <w:rPr>
          <w:rStyle w:val="HideTWBExt"/>
          <w:b w:val="0"/>
        </w:rPr>
        <w:t>&lt;/RepeatBlock-By&gt;</w:t>
      </w:r>
    </w:p>
    <w:p w14:paraId="29C0D27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556E13E" w14:textId="77777777" w:rsidR="006667D7" w:rsidRPr="0063394A" w:rsidRDefault="006667D7" w:rsidP="006667D7">
      <w:pPr>
        <w:pStyle w:val="NormalBold"/>
      </w:pPr>
      <w:r w:rsidRPr="0063394A">
        <w:rPr>
          <w:rStyle w:val="HideTWBExt"/>
          <w:b w:val="0"/>
        </w:rPr>
        <w:t>&lt;Article&gt;</w:t>
      </w:r>
      <w:r w:rsidRPr="0063394A">
        <w:t>Motyw 20</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FF6DCC6" w14:textId="77777777" w:rsidTr="0037002C">
        <w:trPr>
          <w:trHeight w:hRule="exact" w:val="240"/>
          <w:jc w:val="center"/>
        </w:trPr>
        <w:tc>
          <w:tcPr>
            <w:tcW w:w="9752" w:type="dxa"/>
            <w:gridSpan w:val="2"/>
            <w:tcBorders>
              <w:top w:val="nil"/>
              <w:left w:val="nil"/>
              <w:bottom w:val="nil"/>
              <w:right w:val="nil"/>
            </w:tcBorders>
          </w:tcPr>
          <w:p w14:paraId="510BE256" w14:textId="77777777" w:rsidR="006667D7" w:rsidRPr="0063394A" w:rsidRDefault="006667D7" w:rsidP="0037002C"/>
        </w:tc>
      </w:tr>
      <w:tr w:rsidR="006667D7" w:rsidRPr="0063394A" w14:paraId="7AFEA66B" w14:textId="77777777" w:rsidTr="0037002C">
        <w:trPr>
          <w:trHeight w:val="240"/>
          <w:jc w:val="center"/>
        </w:trPr>
        <w:tc>
          <w:tcPr>
            <w:tcW w:w="4876" w:type="dxa"/>
            <w:tcBorders>
              <w:top w:val="nil"/>
              <w:left w:val="nil"/>
              <w:bottom w:val="nil"/>
              <w:right w:val="nil"/>
            </w:tcBorders>
          </w:tcPr>
          <w:p w14:paraId="4C808879"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A005D0D" w14:textId="77777777" w:rsidR="006667D7" w:rsidRPr="0063394A" w:rsidRDefault="006667D7" w:rsidP="0037002C">
            <w:pPr>
              <w:pStyle w:val="AmColumnHeading"/>
            </w:pPr>
            <w:r w:rsidRPr="0063394A">
              <w:t>Poprawka</w:t>
            </w:r>
          </w:p>
        </w:tc>
      </w:tr>
      <w:tr w:rsidR="006667D7" w:rsidRPr="0063394A" w14:paraId="0DC404E9" w14:textId="77777777" w:rsidTr="0037002C">
        <w:trPr>
          <w:jc w:val="center"/>
        </w:trPr>
        <w:tc>
          <w:tcPr>
            <w:tcW w:w="4876" w:type="dxa"/>
            <w:tcBorders>
              <w:top w:val="nil"/>
              <w:left w:val="nil"/>
              <w:bottom w:val="nil"/>
              <w:right w:val="nil"/>
            </w:tcBorders>
          </w:tcPr>
          <w:p w14:paraId="164349E4" w14:textId="77777777" w:rsidR="006667D7" w:rsidRPr="0063394A" w:rsidRDefault="006667D7" w:rsidP="0037002C">
            <w:pPr>
              <w:pStyle w:val="Normal6a"/>
            </w:pPr>
            <w:r w:rsidRPr="0063394A">
              <w:t>(20)</w:t>
            </w:r>
            <w:r w:rsidRPr="0063394A">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p>
        </w:tc>
        <w:tc>
          <w:tcPr>
            <w:tcW w:w="4876" w:type="dxa"/>
            <w:tcBorders>
              <w:top w:val="nil"/>
              <w:left w:val="nil"/>
              <w:bottom w:val="nil"/>
              <w:right w:val="nil"/>
            </w:tcBorders>
          </w:tcPr>
          <w:p w14:paraId="2E765C69" w14:textId="77777777" w:rsidR="006667D7" w:rsidRPr="0063394A" w:rsidRDefault="006667D7" w:rsidP="0037002C">
            <w:pPr>
              <w:pStyle w:val="Normal6a"/>
            </w:pPr>
            <w:r w:rsidRPr="0063394A">
              <w:t>(20)</w:t>
            </w:r>
            <w:r w:rsidRPr="0063394A">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r w:rsidRPr="0063394A">
              <w:rPr>
                <w:b/>
                <w:bCs/>
                <w:i/>
                <w:iCs/>
              </w:rPr>
              <w:t>, przy jednoczesnym uwzględnieniu uzasadnionego celu, jakim jest ochrona granic zewnętrznych Unii, utrzymanie porządku publicznego oraz zapewnienie bezpieczeństwa wewnętrznego państw członkowskich</w:t>
            </w:r>
            <w:r w:rsidRPr="0063394A">
              <w:t>.</w:t>
            </w:r>
          </w:p>
        </w:tc>
      </w:tr>
    </w:tbl>
    <w:p w14:paraId="33FD0D2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0DEF4979"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FE25D6E" w14:textId="77777777" w:rsidR="006667D7" w:rsidRPr="0063394A" w:rsidRDefault="006667D7" w:rsidP="006667D7">
      <w:pPr>
        <w:pStyle w:val="AmJustText"/>
      </w:pPr>
      <w:r w:rsidRPr="0063394A">
        <w:t>W pierwotnym tekście słusznie podkreślono potrzebę przestrzegania prawa Unii i zobowiązań międzynarodowych. W proponowanej poprawce nie zmienia się zakresu ochrony praw podstawowych, ale przypomina się, że zgodnie z Traktatami ochrona granic zewnętrznych, porządku publicznego i bezpieczeństwa wewnętrznego należy do uzasadnionych celów Unii i państw członkowskich. Celem jest zapewnienie wyważonej interpretacji rozporządzenia oraz zapobieżenie rozpatrywaniu poszczególnych przepisów w oderwaniu od zadań państw w zakresie bezpieczeństwa.</w:t>
      </w:r>
    </w:p>
    <w:p w14:paraId="1A2720D3" w14:textId="77777777" w:rsidR="006667D7" w:rsidRPr="0063394A" w:rsidRDefault="006667D7" w:rsidP="006667D7">
      <w:r w:rsidRPr="0063394A">
        <w:rPr>
          <w:rStyle w:val="HideTWBExt"/>
        </w:rPr>
        <w:t>&lt;/AmendB&gt;</w:t>
      </w:r>
    </w:p>
    <w:p w14:paraId="227658A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107</w:t>
      </w:r>
      <w:r w:rsidRPr="0063394A">
        <w:rPr>
          <w:rStyle w:val="HideTWBExt"/>
          <w:b w:val="0"/>
        </w:rPr>
        <w:t>&lt;/NumAmB&gt;</w:t>
      </w:r>
    </w:p>
    <w:p w14:paraId="3133BC56"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28CCF587" w14:textId="77777777" w:rsidR="006667D7" w:rsidRPr="0063394A" w:rsidRDefault="006667D7" w:rsidP="006667D7">
      <w:pPr>
        <w:pStyle w:val="NormalBold"/>
      </w:pPr>
      <w:r w:rsidRPr="0063394A">
        <w:rPr>
          <w:rStyle w:val="HideTWBExt"/>
          <w:b w:val="0"/>
        </w:rPr>
        <w:t>&lt;/RepeatBlock-By&gt;</w:t>
      </w:r>
    </w:p>
    <w:p w14:paraId="59F3FE0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06639E7" w14:textId="77777777" w:rsidR="006667D7" w:rsidRPr="0063394A" w:rsidRDefault="006667D7" w:rsidP="006667D7">
      <w:pPr>
        <w:pStyle w:val="NormalBold"/>
      </w:pPr>
      <w:r w:rsidRPr="0063394A">
        <w:rPr>
          <w:rStyle w:val="HideTWBExt"/>
          <w:b w:val="0"/>
        </w:rPr>
        <w:t>&lt;Article&gt;</w:t>
      </w:r>
      <w:r w:rsidRPr="0063394A">
        <w:t>Motyw 20</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1849889" w14:textId="77777777" w:rsidTr="0037002C">
        <w:trPr>
          <w:trHeight w:hRule="exact" w:val="240"/>
          <w:jc w:val="center"/>
        </w:trPr>
        <w:tc>
          <w:tcPr>
            <w:tcW w:w="9752" w:type="dxa"/>
            <w:gridSpan w:val="2"/>
            <w:tcBorders>
              <w:top w:val="nil"/>
              <w:left w:val="nil"/>
              <w:bottom w:val="nil"/>
              <w:right w:val="nil"/>
            </w:tcBorders>
          </w:tcPr>
          <w:p w14:paraId="6CC80C16" w14:textId="77777777" w:rsidR="006667D7" w:rsidRPr="0063394A" w:rsidRDefault="006667D7" w:rsidP="0037002C"/>
        </w:tc>
      </w:tr>
      <w:tr w:rsidR="006667D7" w:rsidRPr="0063394A" w14:paraId="0DE38536" w14:textId="77777777" w:rsidTr="0037002C">
        <w:trPr>
          <w:trHeight w:val="240"/>
          <w:jc w:val="center"/>
        </w:trPr>
        <w:tc>
          <w:tcPr>
            <w:tcW w:w="4876" w:type="dxa"/>
            <w:tcBorders>
              <w:top w:val="nil"/>
              <w:left w:val="nil"/>
              <w:bottom w:val="nil"/>
              <w:right w:val="nil"/>
            </w:tcBorders>
          </w:tcPr>
          <w:p w14:paraId="66DCA14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922FA27" w14:textId="77777777" w:rsidR="006667D7" w:rsidRPr="0063394A" w:rsidRDefault="006667D7" w:rsidP="0037002C">
            <w:pPr>
              <w:pStyle w:val="AmColumnHeading"/>
            </w:pPr>
            <w:r w:rsidRPr="0063394A">
              <w:t>Poprawka</w:t>
            </w:r>
          </w:p>
        </w:tc>
      </w:tr>
      <w:tr w:rsidR="006667D7" w:rsidRPr="0063394A" w14:paraId="752B62F5" w14:textId="77777777" w:rsidTr="0037002C">
        <w:trPr>
          <w:jc w:val="center"/>
        </w:trPr>
        <w:tc>
          <w:tcPr>
            <w:tcW w:w="4876" w:type="dxa"/>
            <w:tcBorders>
              <w:top w:val="nil"/>
              <w:left w:val="nil"/>
              <w:bottom w:val="nil"/>
              <w:right w:val="nil"/>
            </w:tcBorders>
          </w:tcPr>
          <w:p w14:paraId="6C7A1054" w14:textId="77777777" w:rsidR="006667D7" w:rsidRPr="0063394A" w:rsidRDefault="006667D7" w:rsidP="0037002C">
            <w:pPr>
              <w:pStyle w:val="Normal6a"/>
            </w:pPr>
            <w:r w:rsidRPr="0063394A">
              <w:t>(20)</w:t>
            </w:r>
            <w:r w:rsidRPr="0063394A">
              <w:tab/>
              <w:t xml:space="preserve">Wszystkie działania otrzymujące unijne wsparcie na podstawie niniejszego rozporządzenia powinny być realizowane zgodnie z prawami i zasadami zapisanymi w dorobku prawnym Unii oraz w Karcie praw podstawowych Unii Europejskiej oraz powinny być zgodne z </w:t>
            </w:r>
            <w:r w:rsidRPr="0063394A">
              <w:lastRenderedPageBreak/>
              <w:t>międzynarodowymi zobowiązaniami Unii i państw członkowskich wynikającymi z instrumentów międzynarodowych, których są stronami.</w:t>
            </w:r>
          </w:p>
        </w:tc>
        <w:tc>
          <w:tcPr>
            <w:tcW w:w="4876" w:type="dxa"/>
            <w:tcBorders>
              <w:top w:val="nil"/>
              <w:left w:val="nil"/>
              <w:bottom w:val="nil"/>
              <w:right w:val="nil"/>
            </w:tcBorders>
          </w:tcPr>
          <w:p w14:paraId="21D14AB2" w14:textId="77777777" w:rsidR="006667D7" w:rsidRPr="0063394A" w:rsidRDefault="006667D7" w:rsidP="0037002C">
            <w:pPr>
              <w:pStyle w:val="Normal6a"/>
            </w:pPr>
            <w:r w:rsidRPr="0063394A">
              <w:lastRenderedPageBreak/>
              <w:t>(20)</w:t>
            </w:r>
            <w:r w:rsidRPr="0063394A">
              <w:tab/>
              <w:t xml:space="preserve">Wszystkie działania otrzymujące unijne wsparcie na podstawie niniejszego rozporządzenia powinny być realizowane </w:t>
            </w:r>
            <w:r w:rsidRPr="0063394A">
              <w:rPr>
                <w:b/>
                <w:i/>
              </w:rPr>
              <w:t>w pełni</w:t>
            </w:r>
            <w:r w:rsidRPr="0063394A">
              <w:t xml:space="preserve"> zgodnie z prawami i zasadami zapisanymi w dorobku prawnym Unii oraz w Karcie praw podstawowych Unii Europejskiej oraz powinny być zgodne z </w:t>
            </w:r>
            <w:r w:rsidRPr="0063394A">
              <w:lastRenderedPageBreak/>
              <w:t>międzynarodowymi zobowiązaniami Unii i państw członkowskich wynikającymi z instrumentów międzynarodowych, których są stronami</w:t>
            </w:r>
            <w:r w:rsidRPr="0063394A">
              <w:rPr>
                <w:b/>
                <w:i/>
              </w:rPr>
              <w:t>, w szczególności przy zapewnieniu przestrzegania zasady niedyskryminacji i zasady non-</w:t>
            </w:r>
            <w:proofErr w:type="spellStart"/>
            <w:r w:rsidRPr="0063394A">
              <w:rPr>
                <w:b/>
                <w:i/>
              </w:rPr>
              <w:t>refoulement</w:t>
            </w:r>
            <w:proofErr w:type="spellEnd"/>
            <w:r w:rsidRPr="0063394A">
              <w:t>.</w:t>
            </w:r>
          </w:p>
        </w:tc>
      </w:tr>
    </w:tbl>
    <w:p w14:paraId="1C80381C"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DF53B3F" w14:textId="77777777" w:rsidR="006667D7" w:rsidRPr="0063394A" w:rsidRDefault="006667D7" w:rsidP="006667D7">
      <w:r w:rsidRPr="0063394A">
        <w:rPr>
          <w:rStyle w:val="HideTWBExt"/>
        </w:rPr>
        <w:t>&lt;/AmendB&gt;</w:t>
      </w:r>
    </w:p>
    <w:p w14:paraId="0C636CB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108</w:t>
      </w:r>
      <w:r w:rsidRPr="0063394A">
        <w:rPr>
          <w:rStyle w:val="HideTWBExt"/>
          <w:b w:val="0"/>
        </w:rPr>
        <w:t>&lt;/NumAmB&gt;</w:t>
      </w:r>
    </w:p>
    <w:p w14:paraId="5D4E0543"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152CCD4F" w14:textId="77777777" w:rsidR="006667D7" w:rsidRPr="0063394A" w:rsidRDefault="006667D7" w:rsidP="006667D7">
      <w:pPr>
        <w:pStyle w:val="NormalBold"/>
      </w:pPr>
      <w:r w:rsidRPr="0063394A">
        <w:rPr>
          <w:rStyle w:val="HideTWBExt"/>
          <w:b w:val="0"/>
        </w:rPr>
        <w:t>&lt;/RepeatBlock-By&gt;</w:t>
      </w:r>
    </w:p>
    <w:p w14:paraId="72CD0DB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F94F4C9" w14:textId="77777777" w:rsidR="006667D7" w:rsidRPr="0063394A" w:rsidRDefault="006667D7" w:rsidP="006667D7">
      <w:pPr>
        <w:pStyle w:val="NormalBold"/>
      </w:pPr>
      <w:r w:rsidRPr="0063394A">
        <w:rPr>
          <w:rStyle w:val="HideTWBExt"/>
          <w:b w:val="0"/>
        </w:rPr>
        <w:t>&lt;Article&gt;</w:t>
      </w:r>
      <w:r w:rsidRPr="0063394A">
        <w:t>Motyw 20</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9CB7FF1" w14:textId="77777777" w:rsidTr="0037002C">
        <w:trPr>
          <w:trHeight w:hRule="exact" w:val="240"/>
          <w:jc w:val="center"/>
        </w:trPr>
        <w:tc>
          <w:tcPr>
            <w:tcW w:w="9752" w:type="dxa"/>
            <w:gridSpan w:val="2"/>
            <w:tcBorders>
              <w:top w:val="nil"/>
              <w:left w:val="nil"/>
              <w:bottom w:val="nil"/>
              <w:right w:val="nil"/>
            </w:tcBorders>
          </w:tcPr>
          <w:p w14:paraId="507F96DD" w14:textId="77777777" w:rsidR="006667D7" w:rsidRPr="0063394A" w:rsidRDefault="006667D7" w:rsidP="0037002C"/>
        </w:tc>
      </w:tr>
      <w:tr w:rsidR="006667D7" w:rsidRPr="0063394A" w14:paraId="47DC94CA" w14:textId="77777777" w:rsidTr="0037002C">
        <w:trPr>
          <w:trHeight w:val="240"/>
          <w:jc w:val="center"/>
        </w:trPr>
        <w:tc>
          <w:tcPr>
            <w:tcW w:w="4876" w:type="dxa"/>
            <w:tcBorders>
              <w:top w:val="nil"/>
              <w:left w:val="nil"/>
              <w:bottom w:val="nil"/>
              <w:right w:val="nil"/>
            </w:tcBorders>
          </w:tcPr>
          <w:p w14:paraId="1EF80A5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CB21BAD" w14:textId="77777777" w:rsidR="006667D7" w:rsidRPr="0063394A" w:rsidRDefault="006667D7" w:rsidP="0037002C">
            <w:pPr>
              <w:pStyle w:val="AmColumnHeading"/>
            </w:pPr>
            <w:r w:rsidRPr="0063394A">
              <w:t>Poprawka</w:t>
            </w:r>
          </w:p>
        </w:tc>
      </w:tr>
      <w:tr w:rsidR="006667D7" w:rsidRPr="0063394A" w14:paraId="0AE9E5AF" w14:textId="77777777" w:rsidTr="0037002C">
        <w:trPr>
          <w:jc w:val="center"/>
        </w:trPr>
        <w:tc>
          <w:tcPr>
            <w:tcW w:w="4876" w:type="dxa"/>
            <w:tcBorders>
              <w:top w:val="nil"/>
              <w:left w:val="nil"/>
              <w:bottom w:val="nil"/>
              <w:right w:val="nil"/>
            </w:tcBorders>
          </w:tcPr>
          <w:p w14:paraId="7444D429" w14:textId="77777777" w:rsidR="006667D7" w:rsidRPr="0063394A" w:rsidRDefault="006667D7" w:rsidP="0037002C">
            <w:pPr>
              <w:pStyle w:val="Normal6a"/>
            </w:pPr>
            <w:r w:rsidRPr="0063394A">
              <w:t>(20)</w:t>
            </w:r>
            <w:r w:rsidRPr="0063394A">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p>
        </w:tc>
        <w:tc>
          <w:tcPr>
            <w:tcW w:w="4876" w:type="dxa"/>
            <w:tcBorders>
              <w:top w:val="nil"/>
              <w:left w:val="nil"/>
              <w:bottom w:val="nil"/>
              <w:right w:val="nil"/>
            </w:tcBorders>
          </w:tcPr>
          <w:p w14:paraId="0F8C0D60" w14:textId="77777777" w:rsidR="006667D7" w:rsidRPr="0063394A" w:rsidRDefault="006667D7" w:rsidP="0037002C">
            <w:pPr>
              <w:pStyle w:val="Normal6a"/>
            </w:pPr>
            <w:r w:rsidRPr="0063394A">
              <w:t>(20)</w:t>
            </w:r>
            <w:r w:rsidRPr="0063394A">
              <w:tab/>
              <w:t>Wszystkie działania otrzymujące unijne wsparcie na podstawie niniejszego rozporządzenia powinny być realizowane zgodnie z prawami i zasadami zapisanymi w dorobku prawnym Unii oraz w Karcie praw podstawowych Unii Europejskiej oraz powinny być zgodne z międzynarodowymi zobowiązaniami Unii i państw członkowskich wynikającymi z instrumentów międzynarodowych, których są stronami</w:t>
            </w:r>
            <w:r w:rsidRPr="0063394A">
              <w:rPr>
                <w:b/>
                <w:bCs/>
                <w:i/>
                <w:iCs/>
              </w:rPr>
              <w:t>, chyba że sytuacja w zakresie bezpieczeństwa wymaga inaczej</w:t>
            </w:r>
            <w:r w:rsidRPr="0063394A">
              <w:t>.</w:t>
            </w:r>
          </w:p>
        </w:tc>
      </w:tr>
    </w:tbl>
    <w:p w14:paraId="4A1D1AD4"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599B0FF4" w14:textId="77777777" w:rsidR="006667D7" w:rsidRPr="0063394A" w:rsidRDefault="006667D7" w:rsidP="006667D7">
      <w:r w:rsidRPr="0063394A">
        <w:rPr>
          <w:rStyle w:val="HideTWBExt"/>
        </w:rPr>
        <w:t>&lt;/AmendB&gt;</w:t>
      </w:r>
    </w:p>
    <w:p w14:paraId="722BFFF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109</w:t>
      </w:r>
      <w:r w:rsidRPr="0063394A">
        <w:rPr>
          <w:rStyle w:val="HideTWBExt"/>
          <w:b w:val="0"/>
        </w:rPr>
        <w:t>&lt;/NumAmB&gt;</w:t>
      </w:r>
    </w:p>
    <w:p w14:paraId="1D08D8CB"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7771A0A9" w14:textId="77777777" w:rsidR="006667D7" w:rsidRPr="0063394A" w:rsidRDefault="006667D7" w:rsidP="006667D7">
      <w:pPr>
        <w:pStyle w:val="NormalBold"/>
      </w:pPr>
      <w:r w:rsidRPr="0063394A">
        <w:rPr>
          <w:rStyle w:val="HideTWBExt"/>
          <w:b w:val="0"/>
        </w:rPr>
        <w:t>&lt;/RepeatBlock-By&gt;</w:t>
      </w:r>
    </w:p>
    <w:p w14:paraId="5D2D6715"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1D87BDA" w14:textId="77777777" w:rsidR="006667D7" w:rsidRPr="0063394A" w:rsidRDefault="006667D7" w:rsidP="006667D7">
      <w:pPr>
        <w:pStyle w:val="NormalBold"/>
      </w:pPr>
      <w:r w:rsidRPr="0063394A">
        <w:rPr>
          <w:rStyle w:val="HideTWBExt"/>
          <w:b w:val="0"/>
        </w:rPr>
        <w:t>&lt;Article&gt;</w:t>
      </w:r>
      <w:r w:rsidRPr="0063394A">
        <w:t>Motyw 20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6B2B3B9" w14:textId="77777777" w:rsidTr="0037002C">
        <w:trPr>
          <w:trHeight w:hRule="exact" w:val="240"/>
          <w:jc w:val="center"/>
        </w:trPr>
        <w:tc>
          <w:tcPr>
            <w:tcW w:w="9752" w:type="dxa"/>
            <w:gridSpan w:val="2"/>
            <w:tcBorders>
              <w:top w:val="nil"/>
              <w:left w:val="nil"/>
              <w:bottom w:val="nil"/>
              <w:right w:val="nil"/>
            </w:tcBorders>
          </w:tcPr>
          <w:p w14:paraId="59143143" w14:textId="77777777" w:rsidR="006667D7" w:rsidRPr="0063394A" w:rsidRDefault="006667D7" w:rsidP="0037002C"/>
        </w:tc>
      </w:tr>
      <w:tr w:rsidR="006667D7" w:rsidRPr="0063394A" w14:paraId="63234864" w14:textId="77777777" w:rsidTr="0037002C">
        <w:trPr>
          <w:trHeight w:val="240"/>
          <w:jc w:val="center"/>
        </w:trPr>
        <w:tc>
          <w:tcPr>
            <w:tcW w:w="4876" w:type="dxa"/>
            <w:tcBorders>
              <w:top w:val="nil"/>
              <w:left w:val="nil"/>
              <w:bottom w:val="nil"/>
              <w:right w:val="nil"/>
            </w:tcBorders>
          </w:tcPr>
          <w:p w14:paraId="40A5BEF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19CB046" w14:textId="77777777" w:rsidR="006667D7" w:rsidRPr="0063394A" w:rsidRDefault="006667D7" w:rsidP="0037002C">
            <w:pPr>
              <w:pStyle w:val="AmColumnHeading"/>
            </w:pPr>
            <w:r w:rsidRPr="0063394A">
              <w:t>Poprawka</w:t>
            </w:r>
          </w:p>
        </w:tc>
      </w:tr>
      <w:tr w:rsidR="006667D7" w:rsidRPr="0063394A" w14:paraId="00E33AFE" w14:textId="77777777" w:rsidTr="0037002C">
        <w:trPr>
          <w:jc w:val="center"/>
        </w:trPr>
        <w:tc>
          <w:tcPr>
            <w:tcW w:w="4876" w:type="dxa"/>
            <w:tcBorders>
              <w:top w:val="nil"/>
              <w:left w:val="nil"/>
              <w:bottom w:val="nil"/>
              <w:right w:val="nil"/>
            </w:tcBorders>
          </w:tcPr>
          <w:p w14:paraId="5B9D11CC" w14:textId="77777777" w:rsidR="006667D7" w:rsidRPr="0063394A" w:rsidRDefault="006667D7" w:rsidP="0037002C">
            <w:pPr>
              <w:pStyle w:val="Normal6a"/>
            </w:pPr>
          </w:p>
        </w:tc>
        <w:tc>
          <w:tcPr>
            <w:tcW w:w="4876" w:type="dxa"/>
            <w:tcBorders>
              <w:top w:val="nil"/>
              <w:left w:val="nil"/>
              <w:bottom w:val="nil"/>
              <w:right w:val="nil"/>
            </w:tcBorders>
          </w:tcPr>
          <w:p w14:paraId="33C0A769" w14:textId="77777777" w:rsidR="006667D7" w:rsidRPr="0063394A" w:rsidRDefault="006667D7" w:rsidP="0037002C">
            <w:pPr>
              <w:pStyle w:val="Normal6a"/>
            </w:pPr>
            <w:r w:rsidRPr="0063394A">
              <w:rPr>
                <w:b/>
                <w:i/>
              </w:rPr>
              <w:t>(20a)</w:t>
            </w:r>
            <w:r w:rsidRPr="0063394A">
              <w:tab/>
            </w:r>
            <w:r w:rsidRPr="0063394A">
              <w:rPr>
                <w:b/>
                <w:i/>
              </w:rPr>
              <w:t xml:space="preserve">Państwa członkowskie powinny przestrzegać swoich zobowiązań wynikających z prawa międzynarodowego, w szczególności z Konwencji o ochronie </w:t>
            </w:r>
            <w:r w:rsidRPr="0063394A">
              <w:rPr>
                <w:b/>
                <w:i/>
              </w:rPr>
              <w:lastRenderedPageBreak/>
              <w:t>praw człowieka i podstawowych wolności, paktów nowojorskich z 1966 r. – Międzynarodowego paktu praw obywatelskich i politycznych oraz Międzynarodowego paktu praw gospodarczych, społecznych i kulturalnych – Konwencji genewskiej z 1951 r., Protokołu nowojorskiego z 1967 r., Konwencji ONZ w sprawie zakazu stosowania tortur oraz innego okrutnego, nieludzkiego lub poniżającego traktowania albo karania, Konwencji ONZ o prawach dziecka, Konwencji w sprawie likwidacji wszelkich form dyskryminacji kobiet, Międzynarodowej konwencji o poszukiwaniu i ratownictwie morskim oraz innych odpowiednich instrumentów międzynarodowych.</w:t>
            </w:r>
          </w:p>
        </w:tc>
      </w:tr>
    </w:tbl>
    <w:p w14:paraId="285ADF91"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13F877B" w14:textId="77777777" w:rsidR="006667D7" w:rsidRPr="0063394A" w:rsidRDefault="006667D7" w:rsidP="006667D7">
      <w:r w:rsidRPr="0063394A">
        <w:rPr>
          <w:rStyle w:val="HideTWBExt"/>
        </w:rPr>
        <w:t>&lt;/AmendB&gt;</w:t>
      </w:r>
    </w:p>
    <w:p w14:paraId="2C1D1F5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110</w:t>
      </w:r>
      <w:r w:rsidRPr="0063394A">
        <w:rPr>
          <w:rStyle w:val="HideTWBExt"/>
          <w:b w:val="0"/>
        </w:rPr>
        <w:t>&lt;/NumAmB&gt;</w:t>
      </w:r>
    </w:p>
    <w:p w14:paraId="7448B135"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23C34594" w14:textId="77777777" w:rsidR="006667D7" w:rsidRPr="0063394A" w:rsidRDefault="006667D7" w:rsidP="006667D7">
      <w:pPr>
        <w:pStyle w:val="NormalBold"/>
      </w:pPr>
      <w:r w:rsidRPr="0063394A">
        <w:rPr>
          <w:rStyle w:val="HideTWBExt"/>
          <w:b w:val="0"/>
        </w:rPr>
        <w:t>&lt;/RepeatBlock-By&gt;</w:t>
      </w:r>
    </w:p>
    <w:p w14:paraId="1550F40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DAF0317" w14:textId="77777777" w:rsidR="006667D7" w:rsidRPr="0063394A" w:rsidRDefault="006667D7" w:rsidP="006667D7">
      <w:pPr>
        <w:pStyle w:val="NormalBold"/>
      </w:pPr>
      <w:r w:rsidRPr="0063394A">
        <w:rPr>
          <w:rStyle w:val="HideTWBExt"/>
          <w:b w:val="0"/>
        </w:rPr>
        <w:t>&lt;Article&gt;</w:t>
      </w:r>
      <w:r w:rsidRPr="0063394A">
        <w:t>Motyw 20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E43EBAD" w14:textId="77777777" w:rsidTr="0037002C">
        <w:trPr>
          <w:trHeight w:hRule="exact" w:val="240"/>
          <w:jc w:val="center"/>
        </w:trPr>
        <w:tc>
          <w:tcPr>
            <w:tcW w:w="9752" w:type="dxa"/>
            <w:gridSpan w:val="2"/>
            <w:tcBorders>
              <w:top w:val="nil"/>
              <w:left w:val="nil"/>
              <w:bottom w:val="nil"/>
              <w:right w:val="nil"/>
            </w:tcBorders>
          </w:tcPr>
          <w:p w14:paraId="1E1672EF" w14:textId="77777777" w:rsidR="006667D7" w:rsidRPr="0063394A" w:rsidRDefault="006667D7" w:rsidP="0037002C"/>
        </w:tc>
      </w:tr>
      <w:tr w:rsidR="006667D7" w:rsidRPr="0063394A" w14:paraId="51B51428" w14:textId="77777777" w:rsidTr="0037002C">
        <w:trPr>
          <w:trHeight w:val="240"/>
          <w:jc w:val="center"/>
        </w:trPr>
        <w:tc>
          <w:tcPr>
            <w:tcW w:w="4876" w:type="dxa"/>
            <w:tcBorders>
              <w:top w:val="nil"/>
              <w:left w:val="nil"/>
              <w:bottom w:val="nil"/>
              <w:right w:val="nil"/>
            </w:tcBorders>
          </w:tcPr>
          <w:p w14:paraId="6EB5362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8EC0629" w14:textId="77777777" w:rsidR="006667D7" w:rsidRPr="0063394A" w:rsidRDefault="006667D7" w:rsidP="0037002C">
            <w:pPr>
              <w:pStyle w:val="AmColumnHeading"/>
            </w:pPr>
            <w:r w:rsidRPr="0063394A">
              <w:t>Poprawka</w:t>
            </w:r>
          </w:p>
        </w:tc>
      </w:tr>
      <w:tr w:rsidR="006667D7" w:rsidRPr="0063394A" w14:paraId="6ED738C3" w14:textId="77777777" w:rsidTr="0037002C">
        <w:trPr>
          <w:jc w:val="center"/>
        </w:trPr>
        <w:tc>
          <w:tcPr>
            <w:tcW w:w="4876" w:type="dxa"/>
            <w:tcBorders>
              <w:top w:val="nil"/>
              <w:left w:val="nil"/>
              <w:bottom w:val="nil"/>
              <w:right w:val="nil"/>
            </w:tcBorders>
          </w:tcPr>
          <w:p w14:paraId="2AD32464" w14:textId="77777777" w:rsidR="006667D7" w:rsidRPr="0063394A" w:rsidRDefault="006667D7" w:rsidP="0037002C">
            <w:pPr>
              <w:pStyle w:val="Normal6a"/>
            </w:pPr>
          </w:p>
        </w:tc>
        <w:tc>
          <w:tcPr>
            <w:tcW w:w="4876" w:type="dxa"/>
            <w:tcBorders>
              <w:top w:val="nil"/>
              <w:left w:val="nil"/>
              <w:bottom w:val="nil"/>
              <w:right w:val="nil"/>
            </w:tcBorders>
          </w:tcPr>
          <w:p w14:paraId="0127CC5A" w14:textId="77777777" w:rsidR="006667D7" w:rsidRPr="0063394A" w:rsidRDefault="006667D7" w:rsidP="0037002C">
            <w:pPr>
              <w:pStyle w:val="Normal6a"/>
            </w:pPr>
            <w:r w:rsidRPr="0063394A">
              <w:rPr>
                <w:b/>
                <w:i/>
              </w:rPr>
              <w:t>(20a)</w:t>
            </w:r>
            <w:r w:rsidRPr="0063394A">
              <w:tab/>
            </w:r>
            <w:r w:rsidRPr="0063394A">
              <w:rPr>
                <w:b/>
                <w:i/>
              </w:rPr>
              <w:t xml:space="preserve">Zgodnie z rozporządzeniem (UE, </w:t>
            </w:r>
            <w:proofErr w:type="spellStart"/>
            <w:r w:rsidRPr="0063394A">
              <w:rPr>
                <w:b/>
                <w:i/>
              </w:rPr>
              <w:t>Euratom</w:t>
            </w:r>
            <w:proofErr w:type="spellEnd"/>
            <w:r w:rsidRPr="0063394A">
              <w:rPr>
                <w:b/>
                <w:i/>
              </w:rPr>
              <w:t>) 2020/2092</w:t>
            </w:r>
            <w:r w:rsidRPr="0063394A">
              <w:rPr>
                <w:b/>
                <w:i/>
                <w:vertAlign w:val="superscript"/>
              </w:rPr>
              <w:t>1a</w:t>
            </w:r>
            <w:r w:rsidRPr="0063394A">
              <w:rPr>
                <w:b/>
                <w:i/>
              </w:rPr>
              <w:t xml:space="preserve"> należy utrzymać ogólny system warunkowości służący ochronie budżetu Unii w przypadku naruszenia zasad państwa prawnego w państwach członkowskich.</w:t>
            </w:r>
          </w:p>
        </w:tc>
      </w:tr>
      <w:tr w:rsidR="006667D7" w:rsidRPr="0063394A" w14:paraId="37B07FE6" w14:textId="77777777" w:rsidTr="0037002C">
        <w:trPr>
          <w:jc w:val="center"/>
        </w:trPr>
        <w:tc>
          <w:tcPr>
            <w:tcW w:w="4876" w:type="dxa"/>
            <w:tcBorders>
              <w:top w:val="nil"/>
              <w:left w:val="nil"/>
              <w:bottom w:val="nil"/>
              <w:right w:val="nil"/>
            </w:tcBorders>
          </w:tcPr>
          <w:p w14:paraId="51A98727" w14:textId="77777777" w:rsidR="006667D7" w:rsidRPr="0063394A" w:rsidRDefault="006667D7" w:rsidP="0037002C"/>
        </w:tc>
        <w:tc>
          <w:tcPr>
            <w:tcW w:w="4876" w:type="dxa"/>
            <w:tcBorders>
              <w:top w:val="nil"/>
              <w:left w:val="nil"/>
              <w:bottom w:val="nil"/>
              <w:right w:val="nil"/>
            </w:tcBorders>
          </w:tcPr>
          <w:p w14:paraId="6FB2C15A" w14:textId="77777777" w:rsidR="006667D7" w:rsidRPr="0063394A" w:rsidRDefault="006667D7" w:rsidP="0037002C">
            <w:pPr>
              <w:pStyle w:val="Normal6a"/>
            </w:pPr>
            <w:r w:rsidRPr="0063394A">
              <w:rPr>
                <w:b/>
                <w:i/>
              </w:rPr>
              <w:t>_________________</w:t>
            </w:r>
          </w:p>
        </w:tc>
      </w:tr>
      <w:tr w:rsidR="006667D7" w:rsidRPr="0063394A" w14:paraId="0CFD36BC" w14:textId="77777777" w:rsidTr="0037002C">
        <w:trPr>
          <w:jc w:val="center"/>
        </w:trPr>
        <w:tc>
          <w:tcPr>
            <w:tcW w:w="4876" w:type="dxa"/>
            <w:tcBorders>
              <w:top w:val="nil"/>
              <w:left w:val="nil"/>
              <w:bottom w:val="nil"/>
              <w:right w:val="nil"/>
            </w:tcBorders>
          </w:tcPr>
          <w:p w14:paraId="09276B1B" w14:textId="77777777" w:rsidR="006667D7" w:rsidRPr="0063394A" w:rsidRDefault="006667D7" w:rsidP="0037002C"/>
        </w:tc>
        <w:tc>
          <w:tcPr>
            <w:tcW w:w="4876" w:type="dxa"/>
            <w:tcBorders>
              <w:top w:val="nil"/>
              <w:left w:val="nil"/>
              <w:bottom w:val="nil"/>
              <w:right w:val="nil"/>
            </w:tcBorders>
          </w:tcPr>
          <w:p w14:paraId="4844A866" w14:textId="77777777" w:rsidR="006667D7" w:rsidRPr="0063394A" w:rsidRDefault="006667D7" w:rsidP="0037002C">
            <w:pPr>
              <w:pStyle w:val="Normal6a"/>
            </w:pPr>
            <w:r w:rsidRPr="0063394A">
              <w:rPr>
                <w:b/>
                <w:i/>
                <w:vertAlign w:val="superscript"/>
              </w:rPr>
              <w:t>1a</w:t>
            </w:r>
            <w:r w:rsidRPr="0063394A">
              <w:t xml:space="preserve"> </w:t>
            </w:r>
            <w:r w:rsidRPr="0063394A">
              <w:rPr>
                <w:b/>
                <w:i/>
              </w:rPr>
              <w:t xml:space="preserve">Rozporządzenie Parlamentu Europejskiego i Rady (UE, </w:t>
            </w:r>
            <w:proofErr w:type="spellStart"/>
            <w:r w:rsidRPr="0063394A">
              <w:rPr>
                <w:b/>
                <w:i/>
              </w:rPr>
              <w:t>Euratom</w:t>
            </w:r>
            <w:proofErr w:type="spellEnd"/>
            <w:r w:rsidRPr="0063394A">
              <w:rPr>
                <w:b/>
                <w:i/>
              </w:rPr>
              <w:t>) 2020/2092 z dnia 16 grudnia 2020 r. w sprawie ogólnego systemu warunkowości służącego ochronie budżetu Unii (Dz.U. L 433I z 22.12.2020, s. 1, ELI: https://eur-lex.europa.eu/eli/reg/2020/2092/oj).</w:t>
            </w:r>
          </w:p>
        </w:tc>
      </w:tr>
    </w:tbl>
    <w:p w14:paraId="6929906D"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A96A665" w14:textId="77777777" w:rsidR="006667D7" w:rsidRPr="0063394A" w:rsidRDefault="006667D7" w:rsidP="006667D7">
      <w:r w:rsidRPr="0063394A">
        <w:rPr>
          <w:rStyle w:val="HideTWBExt"/>
        </w:rPr>
        <w:t>&lt;/AmendB&gt;</w:t>
      </w:r>
    </w:p>
    <w:p w14:paraId="405FF26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111</w:t>
      </w:r>
      <w:r w:rsidRPr="0063394A">
        <w:rPr>
          <w:rStyle w:val="HideTWBExt"/>
          <w:b w:val="0"/>
        </w:rPr>
        <w:t>&lt;/NumAmB&gt;</w:t>
      </w:r>
    </w:p>
    <w:p w14:paraId="3BE22D29"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6EEB4107" w14:textId="77777777" w:rsidR="006667D7" w:rsidRPr="0063394A" w:rsidRDefault="006667D7" w:rsidP="006667D7">
      <w:pPr>
        <w:pStyle w:val="NormalBold"/>
      </w:pPr>
      <w:r w:rsidRPr="0063394A">
        <w:rPr>
          <w:rStyle w:val="HideTWBExt"/>
          <w:b w:val="0"/>
        </w:rPr>
        <w:t>&lt;/RepeatBlock-By&gt;</w:t>
      </w:r>
    </w:p>
    <w:p w14:paraId="522AA02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84EE6B0" w14:textId="77777777" w:rsidR="006667D7" w:rsidRPr="0063394A" w:rsidRDefault="006667D7" w:rsidP="006667D7">
      <w:pPr>
        <w:pStyle w:val="NormalBold"/>
      </w:pPr>
      <w:r w:rsidRPr="0063394A">
        <w:rPr>
          <w:rStyle w:val="HideTWBExt"/>
          <w:b w:val="0"/>
        </w:rPr>
        <w:t>&lt;Article&gt;</w:t>
      </w:r>
      <w:r w:rsidRPr="0063394A">
        <w:t>Motyw 21</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A2B1444" w14:textId="77777777" w:rsidTr="0037002C">
        <w:trPr>
          <w:trHeight w:hRule="exact" w:val="240"/>
          <w:jc w:val="center"/>
        </w:trPr>
        <w:tc>
          <w:tcPr>
            <w:tcW w:w="9752" w:type="dxa"/>
            <w:gridSpan w:val="2"/>
            <w:tcBorders>
              <w:top w:val="nil"/>
              <w:left w:val="nil"/>
              <w:bottom w:val="nil"/>
              <w:right w:val="nil"/>
            </w:tcBorders>
          </w:tcPr>
          <w:p w14:paraId="15F4C4B5" w14:textId="77777777" w:rsidR="006667D7" w:rsidRPr="0063394A" w:rsidRDefault="006667D7" w:rsidP="0037002C"/>
        </w:tc>
      </w:tr>
      <w:tr w:rsidR="006667D7" w:rsidRPr="0063394A" w14:paraId="7E29FB08" w14:textId="77777777" w:rsidTr="0037002C">
        <w:trPr>
          <w:trHeight w:val="240"/>
          <w:jc w:val="center"/>
        </w:trPr>
        <w:tc>
          <w:tcPr>
            <w:tcW w:w="4876" w:type="dxa"/>
            <w:tcBorders>
              <w:top w:val="nil"/>
              <w:left w:val="nil"/>
              <w:bottom w:val="nil"/>
              <w:right w:val="nil"/>
            </w:tcBorders>
          </w:tcPr>
          <w:p w14:paraId="11B55D9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5D4C22C" w14:textId="77777777" w:rsidR="006667D7" w:rsidRPr="0063394A" w:rsidRDefault="006667D7" w:rsidP="0037002C">
            <w:pPr>
              <w:pStyle w:val="AmColumnHeading"/>
            </w:pPr>
            <w:r w:rsidRPr="0063394A">
              <w:t>Poprawka</w:t>
            </w:r>
          </w:p>
        </w:tc>
      </w:tr>
      <w:tr w:rsidR="006667D7" w:rsidRPr="0063394A" w14:paraId="4A37FB89" w14:textId="77777777" w:rsidTr="0037002C">
        <w:trPr>
          <w:jc w:val="center"/>
        </w:trPr>
        <w:tc>
          <w:tcPr>
            <w:tcW w:w="4876" w:type="dxa"/>
            <w:tcBorders>
              <w:top w:val="nil"/>
              <w:left w:val="nil"/>
              <w:bottom w:val="nil"/>
              <w:right w:val="nil"/>
            </w:tcBorders>
          </w:tcPr>
          <w:p w14:paraId="2B905539" w14:textId="77777777" w:rsidR="006667D7" w:rsidRPr="0063394A" w:rsidRDefault="006667D7" w:rsidP="0037002C">
            <w:pPr>
              <w:pStyle w:val="Normal6a"/>
            </w:pPr>
            <w:r w:rsidRPr="0063394A">
              <w:rPr>
                <w:b/>
                <w:i/>
              </w:rPr>
              <w:t>(21)</w:t>
            </w:r>
            <w:r w:rsidRPr="0063394A">
              <w:tab/>
            </w:r>
            <w:r w:rsidRPr="0063394A">
              <w:rPr>
                <w:b/>
                <w:i/>
              </w:rPr>
              <w:t>Zgodnie z Protokołem nr 5 do Aktu przystąpienia z 2003 r. w sprawie tranzytu osób drogą lądową między Obwodem Kaliningradzkim i innymi częściami Federacji Rosyjskiej</w:t>
            </w:r>
            <w:r w:rsidRPr="0063394A">
              <w:rPr>
                <w:b/>
                <w:i/>
                <w:vertAlign w:val="superscript"/>
              </w:rPr>
              <w:t>10</w:t>
            </w:r>
            <w:r w:rsidRPr="0063394A">
              <w:rPr>
                <w:b/>
                <w:i/>
              </w:rPr>
              <w:t xml:space="preserve"> Unia wspiera Litwę w zarządzaniu tranzytem osób między obwodem królewieckim a innymi częściami Federacji Rosyjskiej, a w szczególności ponosi wszelkie dodatkowe koszty związane z wdrażaniem szczególnych przepisów unijnego dorobku przewidujących taki tranzyt. W związku z tym w niniejszym rozporządzeniu należy określić zasady wsparcia finansowego dla specjalnego programu tranzytowego określonego w rozporządzeniu Rady (WE) nr 693/2003</w:t>
            </w:r>
            <w:r w:rsidRPr="0063394A">
              <w:rPr>
                <w:b/>
                <w:i/>
                <w:vertAlign w:val="superscript"/>
              </w:rPr>
              <w:t>11</w:t>
            </w:r>
            <w:r w:rsidRPr="0063394A">
              <w:rPr>
                <w:b/>
                <w:i/>
              </w:rPr>
              <w:t>.</w:t>
            </w:r>
          </w:p>
        </w:tc>
        <w:tc>
          <w:tcPr>
            <w:tcW w:w="4876" w:type="dxa"/>
            <w:tcBorders>
              <w:top w:val="nil"/>
              <w:left w:val="nil"/>
              <w:bottom w:val="nil"/>
              <w:right w:val="nil"/>
            </w:tcBorders>
          </w:tcPr>
          <w:p w14:paraId="5B223429" w14:textId="77777777" w:rsidR="006667D7" w:rsidRPr="0063394A" w:rsidRDefault="006667D7" w:rsidP="0037002C">
            <w:pPr>
              <w:pStyle w:val="Normal6a"/>
            </w:pPr>
            <w:r w:rsidRPr="0063394A">
              <w:rPr>
                <w:b/>
                <w:i/>
              </w:rPr>
              <w:t>skreśla się</w:t>
            </w:r>
          </w:p>
        </w:tc>
      </w:tr>
      <w:tr w:rsidR="006667D7" w:rsidRPr="0063394A" w14:paraId="67073C63" w14:textId="77777777" w:rsidTr="0037002C">
        <w:trPr>
          <w:jc w:val="center"/>
        </w:trPr>
        <w:tc>
          <w:tcPr>
            <w:tcW w:w="4876" w:type="dxa"/>
            <w:tcBorders>
              <w:top w:val="nil"/>
              <w:left w:val="nil"/>
              <w:bottom w:val="nil"/>
              <w:right w:val="nil"/>
            </w:tcBorders>
          </w:tcPr>
          <w:p w14:paraId="60B98D29" w14:textId="77777777" w:rsidR="006667D7" w:rsidRPr="0063394A" w:rsidRDefault="006667D7" w:rsidP="0037002C">
            <w:pPr>
              <w:pStyle w:val="Normal6a"/>
            </w:pPr>
            <w:r w:rsidRPr="0063394A">
              <w:rPr>
                <w:b/>
                <w:i/>
              </w:rPr>
              <w:t>_________________</w:t>
            </w:r>
          </w:p>
        </w:tc>
        <w:tc>
          <w:tcPr>
            <w:tcW w:w="4876" w:type="dxa"/>
            <w:tcBorders>
              <w:top w:val="nil"/>
              <w:left w:val="nil"/>
              <w:bottom w:val="nil"/>
              <w:right w:val="nil"/>
            </w:tcBorders>
          </w:tcPr>
          <w:p w14:paraId="4969484B" w14:textId="77777777" w:rsidR="006667D7" w:rsidRPr="0063394A" w:rsidRDefault="006667D7" w:rsidP="0037002C"/>
        </w:tc>
      </w:tr>
      <w:tr w:rsidR="006667D7" w:rsidRPr="0063394A" w14:paraId="13015FBC" w14:textId="77777777" w:rsidTr="0037002C">
        <w:trPr>
          <w:jc w:val="center"/>
        </w:trPr>
        <w:tc>
          <w:tcPr>
            <w:tcW w:w="4876" w:type="dxa"/>
            <w:tcBorders>
              <w:top w:val="nil"/>
              <w:left w:val="nil"/>
              <w:bottom w:val="nil"/>
              <w:right w:val="nil"/>
            </w:tcBorders>
          </w:tcPr>
          <w:p w14:paraId="1BA48553" w14:textId="77777777" w:rsidR="006667D7" w:rsidRPr="0063394A" w:rsidRDefault="006667D7" w:rsidP="0037002C">
            <w:pPr>
              <w:pStyle w:val="Normal6a"/>
            </w:pPr>
            <w:r w:rsidRPr="0063394A">
              <w:rPr>
                <w:b/>
                <w:bCs/>
                <w:i/>
                <w:iCs/>
                <w:vertAlign w:val="superscript"/>
              </w:rPr>
              <w:t>10</w:t>
            </w:r>
            <w:r w:rsidRPr="0063394A">
              <w:rPr>
                <w:b/>
                <w:bCs/>
                <w:i/>
                <w:iCs/>
              </w:rPr>
              <w:t xml:space="preserve"> Akt dotyczący warunków przystąpienia Republiki Czeskiej, Republiki Estońskiej, Republiki Cypryjskiej, Republiki Łotewskiej, Republiki Litewskiej, Republiki Węgierskiej, Republiki Malty, Rzeczpospolitej Polskiej, Republiki Słowenii i Republiki Słowacji oraz dostosowań w Traktatach stanowiących podstawę Unii Europejskiej (Dz.U. L 236 z </w:t>
            </w:r>
            <w:proofErr w:type="gramStart"/>
            <w:r w:rsidRPr="0063394A">
              <w:rPr>
                <w:b/>
                <w:bCs/>
                <w:i/>
                <w:iCs/>
              </w:rPr>
              <w:t>23.9.2003</w:t>
            </w:r>
            <w:proofErr w:type="gramEnd"/>
            <w:r w:rsidRPr="0063394A">
              <w:rPr>
                <w:b/>
                <w:bCs/>
                <w:i/>
                <w:iCs/>
              </w:rPr>
              <w:t>, s. 955, ELI:</w:t>
            </w:r>
            <w:r w:rsidRPr="0063394A">
              <w:rPr>
                <w:b/>
                <w:i/>
              </w:rPr>
              <w:t xml:space="preserve"> http://data.europa.eu/eli/treaty/acc_2003/act_1/pro_10/sign).</w:t>
            </w:r>
          </w:p>
        </w:tc>
        <w:tc>
          <w:tcPr>
            <w:tcW w:w="4876" w:type="dxa"/>
            <w:tcBorders>
              <w:top w:val="nil"/>
              <w:left w:val="nil"/>
              <w:bottom w:val="nil"/>
              <w:right w:val="nil"/>
            </w:tcBorders>
          </w:tcPr>
          <w:p w14:paraId="119B6F16" w14:textId="77777777" w:rsidR="006667D7" w:rsidRPr="0063394A" w:rsidRDefault="006667D7" w:rsidP="0037002C"/>
        </w:tc>
      </w:tr>
      <w:tr w:rsidR="006667D7" w:rsidRPr="0063394A" w14:paraId="1E4D0BD6" w14:textId="77777777" w:rsidTr="0037002C">
        <w:trPr>
          <w:jc w:val="center"/>
        </w:trPr>
        <w:tc>
          <w:tcPr>
            <w:tcW w:w="4876" w:type="dxa"/>
            <w:tcBorders>
              <w:top w:val="nil"/>
              <w:left w:val="nil"/>
              <w:bottom w:val="nil"/>
              <w:right w:val="nil"/>
            </w:tcBorders>
          </w:tcPr>
          <w:p w14:paraId="36C26060" w14:textId="77777777" w:rsidR="006667D7" w:rsidRPr="0063394A" w:rsidRDefault="006667D7" w:rsidP="0037002C">
            <w:pPr>
              <w:pStyle w:val="Normal6a"/>
            </w:pPr>
            <w:r w:rsidRPr="0063394A">
              <w:rPr>
                <w:b/>
                <w:bCs/>
                <w:i/>
                <w:iCs/>
                <w:vertAlign w:val="superscript"/>
              </w:rPr>
              <w:t>11</w:t>
            </w:r>
            <w:r w:rsidRPr="0063394A">
              <w:rPr>
                <w:b/>
                <w:bCs/>
                <w:i/>
                <w:iCs/>
              </w:rPr>
              <w:t xml:space="preserve"> Rozporządzenie Rady (WE) nr 693/2003 z dnia 14 kwietnia 2003 r. ustanawiające ściśle określony uproszczony dokument tranzytowy (FTD), uproszczony kolejowy </w:t>
            </w:r>
            <w:r w:rsidRPr="0063394A">
              <w:rPr>
                <w:b/>
                <w:bCs/>
                <w:i/>
                <w:iCs/>
              </w:rPr>
              <w:lastRenderedPageBreak/>
              <w:t xml:space="preserve">dokument tranzytowy (FRTD) oraz zmieniające Wspólne instrukcje konsularne i Wspólny podręcznik, (Dz.U. L 99 z </w:t>
            </w:r>
            <w:proofErr w:type="gramStart"/>
            <w:r w:rsidRPr="0063394A">
              <w:rPr>
                <w:b/>
                <w:bCs/>
                <w:i/>
                <w:iCs/>
              </w:rPr>
              <w:t>17.4.2003</w:t>
            </w:r>
            <w:proofErr w:type="gramEnd"/>
            <w:r w:rsidRPr="0063394A">
              <w:rPr>
                <w:b/>
                <w:bCs/>
                <w:i/>
                <w:iCs/>
              </w:rPr>
              <w:t>, s. 8, ELI:</w:t>
            </w:r>
            <w:r w:rsidRPr="0063394A">
              <w:rPr>
                <w:b/>
                <w:i/>
              </w:rPr>
              <w:t xml:space="preserve"> http://data.europa.eu/eli/reg/2024/1351/oj).</w:t>
            </w:r>
          </w:p>
        </w:tc>
        <w:tc>
          <w:tcPr>
            <w:tcW w:w="4876" w:type="dxa"/>
            <w:tcBorders>
              <w:top w:val="nil"/>
              <w:left w:val="nil"/>
              <w:bottom w:val="nil"/>
              <w:right w:val="nil"/>
            </w:tcBorders>
          </w:tcPr>
          <w:p w14:paraId="59F81BBD" w14:textId="77777777" w:rsidR="006667D7" w:rsidRPr="0063394A" w:rsidRDefault="006667D7" w:rsidP="0037002C"/>
        </w:tc>
      </w:tr>
    </w:tbl>
    <w:p w14:paraId="0CCBD2FB"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0269B08B"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BA6714E" w14:textId="77777777" w:rsidR="006667D7" w:rsidRPr="0063394A" w:rsidRDefault="006667D7" w:rsidP="006667D7">
      <w:pPr>
        <w:pStyle w:val="AmJustText"/>
      </w:pPr>
      <w:r w:rsidRPr="0063394A">
        <w:t xml:space="preserve">Uzasadnienie dotyczy konkretnej sytuacji historycznej związanej z przystąpieniem Litwy do Unii Europejskiej oraz tranzytem między obwodem kaliningradzkim a innymi częściami Federacji Rosyjskiej. Taka specyficzna sytuacja nie ma ogólnego znaczenia dla funkcjonowania strefy </w:t>
      </w:r>
      <w:proofErr w:type="spellStart"/>
      <w:r w:rsidRPr="0063394A">
        <w:t>Schengen</w:t>
      </w:r>
      <w:proofErr w:type="spellEnd"/>
      <w:r w:rsidRPr="0063394A">
        <w:t xml:space="preserve"> ani dla głównych celów programu na lata 2028–2034. Rozporządzenie powinno koncentrować się na wspólnych wyzwaniach wszystkich państw członkowskich w obszarach ochrony granic zewnętrznych, polityki wizowej i bezpieczeństwa.</w:t>
      </w:r>
    </w:p>
    <w:p w14:paraId="2B5588A5" w14:textId="77777777" w:rsidR="006667D7" w:rsidRPr="0063394A" w:rsidRDefault="006667D7" w:rsidP="006667D7">
      <w:r w:rsidRPr="0063394A">
        <w:rPr>
          <w:rStyle w:val="HideTWBExt"/>
        </w:rPr>
        <w:t>&lt;/AmendB&gt;</w:t>
      </w:r>
    </w:p>
    <w:p w14:paraId="65C9C5F2"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112</w:t>
      </w:r>
      <w:r w:rsidRPr="0063394A">
        <w:rPr>
          <w:rStyle w:val="HideTWBExt"/>
          <w:b w:val="0"/>
        </w:rPr>
        <w:t>&lt;/NumAmB&gt;</w:t>
      </w:r>
    </w:p>
    <w:p w14:paraId="08BBC190"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25FD7354" w14:textId="77777777" w:rsidR="006667D7" w:rsidRPr="0063394A" w:rsidRDefault="006667D7" w:rsidP="006667D7">
      <w:pPr>
        <w:pStyle w:val="NormalBold"/>
      </w:pPr>
      <w:r w:rsidRPr="0063394A">
        <w:rPr>
          <w:rStyle w:val="HideTWBExt"/>
          <w:b w:val="0"/>
        </w:rPr>
        <w:t>&lt;/RepeatBlock-By&gt;</w:t>
      </w:r>
    </w:p>
    <w:p w14:paraId="073E11F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3441043" w14:textId="77777777" w:rsidR="006667D7" w:rsidRPr="0063394A" w:rsidRDefault="006667D7" w:rsidP="006667D7">
      <w:pPr>
        <w:pStyle w:val="NormalBold"/>
      </w:pPr>
      <w:r w:rsidRPr="0063394A">
        <w:rPr>
          <w:rStyle w:val="HideTWBExt"/>
          <w:b w:val="0"/>
        </w:rPr>
        <w:t>&lt;Article&gt;</w:t>
      </w:r>
      <w:r w:rsidRPr="0063394A">
        <w:t>Motyw 24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BE4135A" w14:textId="77777777" w:rsidTr="0037002C">
        <w:trPr>
          <w:trHeight w:hRule="exact" w:val="240"/>
          <w:jc w:val="center"/>
        </w:trPr>
        <w:tc>
          <w:tcPr>
            <w:tcW w:w="9752" w:type="dxa"/>
            <w:gridSpan w:val="2"/>
            <w:tcBorders>
              <w:top w:val="nil"/>
              <w:left w:val="nil"/>
              <w:bottom w:val="nil"/>
              <w:right w:val="nil"/>
            </w:tcBorders>
          </w:tcPr>
          <w:p w14:paraId="1530CAE3" w14:textId="77777777" w:rsidR="006667D7" w:rsidRPr="0063394A" w:rsidRDefault="006667D7" w:rsidP="0037002C"/>
        </w:tc>
      </w:tr>
      <w:tr w:rsidR="006667D7" w:rsidRPr="0063394A" w14:paraId="514D7377" w14:textId="77777777" w:rsidTr="0037002C">
        <w:trPr>
          <w:trHeight w:val="240"/>
          <w:jc w:val="center"/>
        </w:trPr>
        <w:tc>
          <w:tcPr>
            <w:tcW w:w="4876" w:type="dxa"/>
            <w:tcBorders>
              <w:top w:val="nil"/>
              <w:left w:val="nil"/>
              <w:bottom w:val="nil"/>
              <w:right w:val="nil"/>
            </w:tcBorders>
          </w:tcPr>
          <w:p w14:paraId="47C70F9A"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AAE71B8" w14:textId="77777777" w:rsidR="006667D7" w:rsidRPr="0063394A" w:rsidRDefault="006667D7" w:rsidP="0037002C">
            <w:pPr>
              <w:pStyle w:val="AmColumnHeading"/>
            </w:pPr>
            <w:r w:rsidRPr="0063394A">
              <w:t>Poprawka</w:t>
            </w:r>
          </w:p>
        </w:tc>
      </w:tr>
      <w:tr w:rsidR="006667D7" w:rsidRPr="0063394A" w14:paraId="61405330" w14:textId="77777777" w:rsidTr="0037002C">
        <w:trPr>
          <w:jc w:val="center"/>
        </w:trPr>
        <w:tc>
          <w:tcPr>
            <w:tcW w:w="4876" w:type="dxa"/>
            <w:tcBorders>
              <w:top w:val="nil"/>
              <w:left w:val="nil"/>
              <w:bottom w:val="nil"/>
              <w:right w:val="nil"/>
            </w:tcBorders>
          </w:tcPr>
          <w:p w14:paraId="23536AFB" w14:textId="77777777" w:rsidR="006667D7" w:rsidRPr="0063394A" w:rsidRDefault="006667D7" w:rsidP="0037002C">
            <w:pPr>
              <w:pStyle w:val="Normal6a"/>
            </w:pPr>
          </w:p>
        </w:tc>
        <w:tc>
          <w:tcPr>
            <w:tcW w:w="4876" w:type="dxa"/>
            <w:tcBorders>
              <w:top w:val="nil"/>
              <w:left w:val="nil"/>
              <w:bottom w:val="nil"/>
              <w:right w:val="nil"/>
            </w:tcBorders>
          </w:tcPr>
          <w:p w14:paraId="523BF55A" w14:textId="77777777" w:rsidR="006667D7" w:rsidRPr="0063394A" w:rsidRDefault="006667D7" w:rsidP="0037002C">
            <w:pPr>
              <w:pStyle w:val="Normal6a"/>
            </w:pPr>
            <w:r w:rsidRPr="0063394A">
              <w:rPr>
                <w:b/>
                <w:i/>
              </w:rPr>
              <w:t>(24a)</w:t>
            </w:r>
            <w:r w:rsidRPr="0063394A">
              <w:tab/>
            </w:r>
            <w:r w:rsidRPr="0063394A">
              <w:rPr>
                <w:b/>
                <w:i/>
              </w:rPr>
              <w:t xml:space="preserve">Przepisy niniejszego rozporządzenia i zapisane w nim ustalenia dotyczące zarządzania muszą sprzyjać właściwemu podejmowaniu decyzji przez władzę budżetową oraz ułatwiać odpowiedni nadzór parlamentarny. W szczególności w nomenklaturze budżetowej należy odpowiednio odzwierciedlić specyfikacje dotyczące unijnego wsparcia na rzecz strefy </w:t>
            </w:r>
            <w:proofErr w:type="spellStart"/>
            <w:r w:rsidRPr="0063394A">
              <w:rPr>
                <w:b/>
                <w:i/>
              </w:rPr>
              <w:t>Schengen</w:t>
            </w:r>
            <w:proofErr w:type="spellEnd"/>
            <w:r w:rsidRPr="0063394A">
              <w:rPr>
                <w:b/>
                <w:i/>
              </w:rPr>
              <w:t>, europejskiego zintegrowanego zarządzania granicami i wspólnej polityki wizowej przez wprowadzenie odpowiednich linii budżetowych.</w:t>
            </w:r>
          </w:p>
        </w:tc>
      </w:tr>
    </w:tbl>
    <w:p w14:paraId="7BC43BF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23C6EC8" w14:textId="77777777" w:rsidR="006667D7" w:rsidRPr="0063394A" w:rsidRDefault="006667D7" w:rsidP="006667D7">
      <w:r w:rsidRPr="0063394A">
        <w:rPr>
          <w:rStyle w:val="HideTWBExt"/>
        </w:rPr>
        <w:t>&lt;/AmendB&gt;</w:t>
      </w:r>
    </w:p>
    <w:p w14:paraId="6A210A2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113</w:t>
      </w:r>
      <w:r w:rsidRPr="0063394A">
        <w:rPr>
          <w:rStyle w:val="HideTWBExt"/>
          <w:b w:val="0"/>
        </w:rPr>
        <w:t>&lt;/NumAmB&gt;</w:t>
      </w:r>
    </w:p>
    <w:p w14:paraId="10903791" w14:textId="77777777" w:rsidR="006667D7" w:rsidRPr="0063394A" w:rsidRDefault="006667D7" w:rsidP="006667D7">
      <w:pPr>
        <w:pStyle w:val="NormalBold"/>
      </w:pPr>
      <w:r w:rsidRPr="0063394A">
        <w:rPr>
          <w:rStyle w:val="HideTWBExt"/>
          <w:b w:val="0"/>
        </w:rPr>
        <w:lastRenderedPageBreak/>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07B079A4" w14:textId="77777777" w:rsidR="006667D7" w:rsidRPr="0063394A" w:rsidRDefault="006667D7" w:rsidP="006667D7">
      <w:pPr>
        <w:pStyle w:val="NormalBold"/>
      </w:pPr>
      <w:r w:rsidRPr="0063394A">
        <w:rPr>
          <w:rStyle w:val="HideTWBExt"/>
          <w:b w:val="0"/>
        </w:rPr>
        <w:t>&lt;/RepeatBlock-By&gt;</w:t>
      </w:r>
    </w:p>
    <w:p w14:paraId="1837326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894E772" w14:textId="77777777" w:rsidR="006667D7" w:rsidRPr="0063394A" w:rsidRDefault="006667D7" w:rsidP="006667D7">
      <w:pPr>
        <w:pStyle w:val="NormalBold"/>
      </w:pPr>
      <w:r w:rsidRPr="0063394A">
        <w:rPr>
          <w:rStyle w:val="HideTWBExt"/>
          <w:b w:val="0"/>
        </w:rPr>
        <w:t>&lt;Article&gt;</w:t>
      </w:r>
      <w:r w:rsidRPr="0063394A">
        <w:t>Artykuł 1 – akapit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441EDB7" w14:textId="77777777" w:rsidTr="0037002C">
        <w:trPr>
          <w:trHeight w:hRule="exact" w:val="240"/>
          <w:jc w:val="center"/>
        </w:trPr>
        <w:tc>
          <w:tcPr>
            <w:tcW w:w="9752" w:type="dxa"/>
            <w:gridSpan w:val="2"/>
            <w:tcBorders>
              <w:top w:val="nil"/>
              <w:left w:val="nil"/>
              <w:bottom w:val="nil"/>
              <w:right w:val="nil"/>
            </w:tcBorders>
          </w:tcPr>
          <w:p w14:paraId="237FADF9" w14:textId="77777777" w:rsidR="006667D7" w:rsidRPr="0063394A" w:rsidRDefault="006667D7" w:rsidP="0037002C"/>
        </w:tc>
      </w:tr>
      <w:tr w:rsidR="006667D7" w:rsidRPr="0063394A" w14:paraId="3FDA316E" w14:textId="77777777" w:rsidTr="0037002C">
        <w:trPr>
          <w:trHeight w:val="240"/>
          <w:jc w:val="center"/>
        </w:trPr>
        <w:tc>
          <w:tcPr>
            <w:tcW w:w="4876" w:type="dxa"/>
            <w:tcBorders>
              <w:top w:val="nil"/>
              <w:left w:val="nil"/>
              <w:bottom w:val="nil"/>
              <w:right w:val="nil"/>
            </w:tcBorders>
          </w:tcPr>
          <w:p w14:paraId="2049718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C951F2F" w14:textId="77777777" w:rsidR="006667D7" w:rsidRPr="0063394A" w:rsidRDefault="006667D7" w:rsidP="0037002C">
            <w:pPr>
              <w:pStyle w:val="AmColumnHeading"/>
            </w:pPr>
            <w:r w:rsidRPr="0063394A">
              <w:t>Poprawka</w:t>
            </w:r>
          </w:p>
        </w:tc>
      </w:tr>
      <w:tr w:rsidR="006667D7" w:rsidRPr="0063394A" w14:paraId="05589CED" w14:textId="77777777" w:rsidTr="0037002C">
        <w:trPr>
          <w:jc w:val="center"/>
        </w:trPr>
        <w:tc>
          <w:tcPr>
            <w:tcW w:w="4876" w:type="dxa"/>
            <w:tcBorders>
              <w:top w:val="nil"/>
              <w:left w:val="nil"/>
              <w:bottom w:val="nil"/>
              <w:right w:val="nil"/>
            </w:tcBorders>
          </w:tcPr>
          <w:p w14:paraId="30A71D42" w14:textId="77777777" w:rsidR="006667D7" w:rsidRPr="0063394A" w:rsidRDefault="006667D7" w:rsidP="0037002C">
            <w:pPr>
              <w:pStyle w:val="Normal6a"/>
            </w:pPr>
            <w:r w:rsidRPr="0063394A">
              <w:t xml:space="preserve">Niniejsze rozporządzenie określa cele i finansowanie unijnego wsparcia na rzecz europejskiego zintegrowanego zarządzania granicami i unijnej polityki wizowej na okres od 1 stycznia 2028 r. do 31 grudnia 2034 r. Unijne wsparcie przyczynia się do </w:t>
            </w:r>
            <w:r w:rsidRPr="0063394A">
              <w:rPr>
                <w:b/>
                <w:i/>
              </w:rPr>
              <w:t xml:space="preserve">funkcjonowania strefy </w:t>
            </w:r>
            <w:proofErr w:type="spellStart"/>
            <w:r w:rsidRPr="0063394A">
              <w:rPr>
                <w:b/>
                <w:i/>
              </w:rPr>
              <w:t>Schengen</w:t>
            </w:r>
            <w:proofErr w:type="spellEnd"/>
            <w:r w:rsidRPr="0063394A">
              <w:rPr>
                <w:b/>
                <w:i/>
              </w:rPr>
              <w:t>, skutecznego zarządzania granicami zewnętrznymi</w:t>
            </w:r>
            <w:r w:rsidRPr="0063394A">
              <w:t xml:space="preserve"> oraz </w:t>
            </w:r>
            <w:r w:rsidRPr="0063394A">
              <w:rPr>
                <w:b/>
                <w:i/>
              </w:rPr>
              <w:t>skutecznej</w:t>
            </w:r>
            <w:r w:rsidRPr="0063394A">
              <w:t xml:space="preserve"> polityki </w:t>
            </w:r>
            <w:r w:rsidRPr="0063394A">
              <w:rPr>
                <w:b/>
                <w:bCs/>
                <w:i/>
                <w:iCs/>
              </w:rPr>
              <w:t>wizowej</w:t>
            </w:r>
            <w:r w:rsidRPr="0063394A">
              <w:t>, w tym przez zapewnienie wsparcia dla wdrażania</w:t>
            </w:r>
            <w:r w:rsidRPr="0063394A">
              <w:rPr>
                <w:b/>
                <w:i/>
              </w:rPr>
              <w:t>, wzmacniania i rozwoju odpowiednich</w:t>
            </w:r>
            <w:r w:rsidRPr="0063394A">
              <w:t xml:space="preserve"> elementów paktu o migracji i azylu, </w:t>
            </w:r>
            <w:r w:rsidRPr="0063394A">
              <w:rPr>
                <w:b/>
                <w:i/>
              </w:rPr>
              <w:t>jak również do wysokiego poziomu bezpieczeństwa wewnętrznego w Unii, utrzymując brak jakiejkolwiek kontroli osób przy przekraczaniu granic wewnętrznych</w:t>
            </w:r>
            <w:r w:rsidRPr="0063394A">
              <w:t>.</w:t>
            </w:r>
          </w:p>
        </w:tc>
        <w:tc>
          <w:tcPr>
            <w:tcW w:w="4876" w:type="dxa"/>
            <w:tcBorders>
              <w:top w:val="nil"/>
              <w:left w:val="nil"/>
              <w:bottom w:val="nil"/>
              <w:right w:val="nil"/>
            </w:tcBorders>
          </w:tcPr>
          <w:p w14:paraId="161A2DB8" w14:textId="77777777" w:rsidR="006667D7" w:rsidRPr="0063394A" w:rsidRDefault="006667D7" w:rsidP="0037002C">
            <w:pPr>
              <w:pStyle w:val="Normal6a"/>
            </w:pPr>
            <w:r w:rsidRPr="0063394A">
              <w:t xml:space="preserve">Niniejsze rozporządzenie określa cele i finansowanie unijnego wsparcia na rzecz europejskiego zintegrowanego zarządzania granicami i unijnej polityki wizowej na okres od 1 stycznia 2028 r. do 31 grudnia 2034 r. Unijne wsparcie przyczynia się do </w:t>
            </w:r>
            <w:r w:rsidRPr="0063394A">
              <w:rPr>
                <w:b/>
                <w:i/>
              </w:rPr>
              <w:t xml:space="preserve">zapewnienia braku kontroli osób na granicach wewnętrznych, niezależnie od ich </w:t>
            </w:r>
            <w:proofErr w:type="gramStart"/>
            <w:r w:rsidRPr="0063394A">
              <w:rPr>
                <w:b/>
                <w:i/>
              </w:rPr>
              <w:t>obywatelstwa,</w:t>
            </w:r>
            <w:proofErr w:type="gramEnd"/>
            <w:r w:rsidRPr="0063394A">
              <w:t xml:space="preserve"> oraz </w:t>
            </w:r>
            <w:r w:rsidRPr="0063394A">
              <w:rPr>
                <w:b/>
                <w:i/>
              </w:rPr>
              <w:t>do wspólnej</w:t>
            </w:r>
            <w:r w:rsidRPr="0063394A">
              <w:t xml:space="preserve"> polityki </w:t>
            </w:r>
            <w:r w:rsidRPr="0063394A">
              <w:rPr>
                <w:b/>
                <w:i/>
              </w:rPr>
              <w:t>w dziedzinie wiz i kontroli granic zewnętrznych</w:t>
            </w:r>
            <w:r w:rsidRPr="0063394A">
              <w:t xml:space="preserve">, w tym przez zapewnienie wsparcia dla wdrażania </w:t>
            </w:r>
            <w:r w:rsidRPr="0063394A">
              <w:rPr>
                <w:b/>
                <w:i/>
              </w:rPr>
              <w:t>tych</w:t>
            </w:r>
            <w:r w:rsidRPr="0063394A">
              <w:t xml:space="preserve"> elementów paktu o migracji i azylu, </w:t>
            </w:r>
            <w:r w:rsidRPr="0063394A">
              <w:rPr>
                <w:b/>
                <w:i/>
              </w:rPr>
              <w:t>które odnoszą się konkretnie do zarządzania granicami</w:t>
            </w:r>
            <w:r w:rsidRPr="0063394A">
              <w:t>.</w:t>
            </w:r>
          </w:p>
        </w:tc>
      </w:tr>
    </w:tbl>
    <w:p w14:paraId="3388E29A"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569F1C2"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6C6C61B6" w14:textId="77777777" w:rsidR="006667D7" w:rsidRPr="0063394A" w:rsidRDefault="006667D7" w:rsidP="006667D7">
      <w:pPr>
        <w:pStyle w:val="AmJustText"/>
      </w:pPr>
      <w:r w:rsidRPr="0063394A">
        <w:t>Na podstawie art. 67, 77 i 79 Traktatu. Ograniczenie finansowania wdrażania paktu do rozporządzenia dotyczącego zarządzania granicami.</w:t>
      </w:r>
    </w:p>
    <w:p w14:paraId="14ED72D7" w14:textId="77777777" w:rsidR="006667D7" w:rsidRPr="0063394A" w:rsidRDefault="006667D7" w:rsidP="006667D7">
      <w:r w:rsidRPr="0063394A">
        <w:rPr>
          <w:rStyle w:val="HideTWBExt"/>
        </w:rPr>
        <w:t>&lt;/AmendB&gt;</w:t>
      </w:r>
    </w:p>
    <w:p w14:paraId="4035A44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114</w:t>
      </w:r>
      <w:r w:rsidRPr="0063394A">
        <w:rPr>
          <w:rStyle w:val="HideTWBExt"/>
          <w:b w:val="0"/>
        </w:rPr>
        <w:t>&lt;/NumAmB&gt;</w:t>
      </w:r>
    </w:p>
    <w:p w14:paraId="64EC5EE2" w14:textId="77777777" w:rsidR="006667D7" w:rsidRPr="0063394A" w:rsidRDefault="006667D7" w:rsidP="006667D7">
      <w:pPr>
        <w:pStyle w:val="NormalBold"/>
      </w:pPr>
      <w:r w:rsidRPr="0063394A">
        <w:rPr>
          <w:rStyle w:val="HideTWBExt"/>
          <w:b w:val="0"/>
        </w:rPr>
        <w:t>&lt;RepeatBlock-By&gt;&lt;Members&gt;</w:t>
      </w:r>
      <w:r w:rsidRPr="0063394A">
        <w:t xml:space="preserve">Tom </w:t>
      </w:r>
      <w:proofErr w:type="spellStart"/>
      <w:r w:rsidRPr="0063394A">
        <w:t>Vandendriessche</w:t>
      </w:r>
      <w:proofErr w:type="spellEnd"/>
      <w:r w:rsidRPr="0063394A">
        <w:rPr>
          <w:rStyle w:val="HideTWBExt"/>
          <w:b w:val="0"/>
        </w:rPr>
        <w:t>&lt;/Members&gt;</w:t>
      </w:r>
    </w:p>
    <w:p w14:paraId="5B00E030" w14:textId="77777777" w:rsidR="006667D7" w:rsidRPr="0063394A" w:rsidRDefault="006667D7" w:rsidP="006667D7">
      <w:pPr>
        <w:pStyle w:val="NormalBold"/>
      </w:pPr>
      <w:r w:rsidRPr="0063394A">
        <w:rPr>
          <w:rStyle w:val="HideTWBExt"/>
          <w:b w:val="0"/>
        </w:rPr>
        <w:t>&lt;/RepeatBlock-By&gt;</w:t>
      </w:r>
    </w:p>
    <w:p w14:paraId="4BA5745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56D24D1" w14:textId="77777777" w:rsidR="006667D7" w:rsidRPr="0063394A" w:rsidRDefault="006667D7" w:rsidP="006667D7">
      <w:pPr>
        <w:pStyle w:val="NormalBold"/>
      </w:pPr>
      <w:r w:rsidRPr="0063394A">
        <w:rPr>
          <w:rStyle w:val="HideTWBExt"/>
          <w:b w:val="0"/>
        </w:rPr>
        <w:t>&lt;Article&gt;</w:t>
      </w:r>
      <w:r w:rsidRPr="0063394A">
        <w:t>Artykuł 1 – akapit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ACEB485" w14:textId="77777777" w:rsidTr="0037002C">
        <w:trPr>
          <w:trHeight w:hRule="exact" w:val="240"/>
          <w:jc w:val="center"/>
        </w:trPr>
        <w:tc>
          <w:tcPr>
            <w:tcW w:w="9752" w:type="dxa"/>
            <w:gridSpan w:val="2"/>
            <w:tcBorders>
              <w:top w:val="nil"/>
              <w:left w:val="nil"/>
              <w:bottom w:val="nil"/>
              <w:right w:val="nil"/>
            </w:tcBorders>
          </w:tcPr>
          <w:p w14:paraId="672A3F63" w14:textId="77777777" w:rsidR="006667D7" w:rsidRPr="0063394A" w:rsidRDefault="006667D7" w:rsidP="0037002C"/>
        </w:tc>
      </w:tr>
      <w:tr w:rsidR="006667D7" w:rsidRPr="0063394A" w14:paraId="72D604DE" w14:textId="77777777" w:rsidTr="0037002C">
        <w:trPr>
          <w:trHeight w:val="240"/>
          <w:jc w:val="center"/>
        </w:trPr>
        <w:tc>
          <w:tcPr>
            <w:tcW w:w="4876" w:type="dxa"/>
            <w:tcBorders>
              <w:top w:val="nil"/>
              <w:left w:val="nil"/>
              <w:bottom w:val="nil"/>
              <w:right w:val="nil"/>
            </w:tcBorders>
          </w:tcPr>
          <w:p w14:paraId="46F0405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9E0096B" w14:textId="77777777" w:rsidR="006667D7" w:rsidRPr="0063394A" w:rsidRDefault="006667D7" w:rsidP="0037002C">
            <w:pPr>
              <w:pStyle w:val="AmColumnHeading"/>
            </w:pPr>
            <w:r w:rsidRPr="0063394A">
              <w:t>Poprawka</w:t>
            </w:r>
          </w:p>
        </w:tc>
      </w:tr>
      <w:tr w:rsidR="006667D7" w:rsidRPr="0063394A" w14:paraId="28C963BE" w14:textId="77777777" w:rsidTr="0037002C">
        <w:trPr>
          <w:jc w:val="center"/>
        </w:trPr>
        <w:tc>
          <w:tcPr>
            <w:tcW w:w="4876" w:type="dxa"/>
            <w:tcBorders>
              <w:top w:val="nil"/>
              <w:left w:val="nil"/>
              <w:bottom w:val="nil"/>
              <w:right w:val="nil"/>
            </w:tcBorders>
          </w:tcPr>
          <w:p w14:paraId="17859EEE" w14:textId="77777777" w:rsidR="006667D7" w:rsidRPr="0063394A" w:rsidRDefault="006667D7" w:rsidP="0037002C">
            <w:pPr>
              <w:pStyle w:val="Normal6a"/>
            </w:pPr>
            <w:r w:rsidRPr="0063394A">
              <w:t xml:space="preserve">Niniejsze rozporządzenie określa cele i finansowanie unijnego wsparcia na rzecz europejskiego zintegrowanego zarządzania granicami i unijnej polityki wizowej na okres od 1 stycznia 2028 r. do 31 grudnia 2034 r. Unijne wsparcie przyczynia się do </w:t>
            </w:r>
            <w:r w:rsidRPr="0063394A">
              <w:lastRenderedPageBreak/>
              <w:t xml:space="preserve">funkcjonowania strefy </w:t>
            </w:r>
            <w:proofErr w:type="spellStart"/>
            <w:r w:rsidRPr="0063394A">
              <w:t>Schengen</w:t>
            </w:r>
            <w:proofErr w:type="spellEnd"/>
            <w:r w:rsidRPr="0063394A">
              <w:t xml:space="preserve">, </w:t>
            </w:r>
            <w:r w:rsidRPr="0063394A">
              <w:rPr>
                <w:b/>
                <w:i/>
              </w:rPr>
              <w:t>skutecznego zarządzania granicami zewnętrznymi</w:t>
            </w:r>
            <w:r w:rsidRPr="0063394A">
              <w:t xml:space="preserve"> oraz skutecznej polityki wizowej, w tym przez zapewnienie wsparcia dla wdrażania, wzmacniania i rozwoju </w:t>
            </w:r>
            <w:r w:rsidRPr="0063394A">
              <w:rPr>
                <w:b/>
                <w:i/>
              </w:rPr>
              <w:t>odpowiednich</w:t>
            </w:r>
            <w:r w:rsidRPr="0063394A">
              <w:t xml:space="preserve"> elementów paktu o migracji i azylu</w:t>
            </w:r>
            <w:r w:rsidRPr="0063394A">
              <w:rPr>
                <w:b/>
                <w:i/>
              </w:rPr>
              <w:t>, jak również do wysokiego poziomu</w:t>
            </w:r>
            <w:r w:rsidRPr="0063394A">
              <w:t xml:space="preserve"> bezpieczeństwa </w:t>
            </w:r>
            <w:r w:rsidRPr="0063394A">
              <w:rPr>
                <w:b/>
                <w:i/>
              </w:rPr>
              <w:t>wewnętrznego w Unii</w:t>
            </w:r>
            <w:r w:rsidRPr="0063394A">
              <w:t xml:space="preserve">, </w:t>
            </w:r>
            <w:r w:rsidRPr="0063394A">
              <w:rPr>
                <w:b/>
                <w:bCs/>
                <w:i/>
                <w:iCs/>
              </w:rPr>
              <w:t>utrzymując brak jakiejkolwiek</w:t>
            </w:r>
            <w:r w:rsidRPr="0063394A">
              <w:t xml:space="preserve"> kontroli </w:t>
            </w:r>
            <w:r w:rsidRPr="0063394A">
              <w:rPr>
                <w:b/>
                <w:bCs/>
                <w:i/>
                <w:iCs/>
              </w:rPr>
              <w:t>osób przy przekraczaniu granic wewnętrznych</w:t>
            </w:r>
            <w:r w:rsidRPr="0063394A">
              <w:t>.</w:t>
            </w:r>
          </w:p>
        </w:tc>
        <w:tc>
          <w:tcPr>
            <w:tcW w:w="4876" w:type="dxa"/>
            <w:tcBorders>
              <w:top w:val="nil"/>
              <w:left w:val="nil"/>
              <w:bottom w:val="nil"/>
              <w:right w:val="nil"/>
            </w:tcBorders>
          </w:tcPr>
          <w:p w14:paraId="7C2EC1AF" w14:textId="77777777" w:rsidR="006667D7" w:rsidRPr="0063394A" w:rsidRDefault="006667D7" w:rsidP="0037002C">
            <w:pPr>
              <w:pStyle w:val="Normal6a"/>
            </w:pPr>
            <w:r w:rsidRPr="0063394A">
              <w:lastRenderedPageBreak/>
              <w:t xml:space="preserve">Niniejsze rozporządzenie określa cele i finansowanie unijnego wsparcia na rzecz europejskiego zintegrowanego zarządzania granicami i unijnej polityki wizowej na okres od 1 stycznia 2028 r. do 31 grudnia 2034 r. Unijne wsparcie przyczynia się do </w:t>
            </w:r>
            <w:r w:rsidRPr="0063394A">
              <w:lastRenderedPageBreak/>
              <w:t xml:space="preserve">funkcjonowania strefy </w:t>
            </w:r>
            <w:proofErr w:type="spellStart"/>
            <w:r w:rsidRPr="0063394A">
              <w:t>Schengen</w:t>
            </w:r>
            <w:proofErr w:type="spellEnd"/>
            <w:r w:rsidRPr="0063394A">
              <w:t xml:space="preserve">, </w:t>
            </w:r>
            <w:r w:rsidRPr="0063394A">
              <w:rPr>
                <w:b/>
                <w:i/>
              </w:rPr>
              <w:t>ścisłej kontroli granic zewnętrznych</w:t>
            </w:r>
            <w:r w:rsidRPr="0063394A">
              <w:t xml:space="preserve"> oraz skutecznej polityki wizowej, w tym przez zapewnienie wsparcia dla wdrażania, wzmacniania i rozwoju elementów paktu o migracji i azylu </w:t>
            </w:r>
            <w:r w:rsidRPr="0063394A">
              <w:rPr>
                <w:b/>
                <w:i/>
              </w:rPr>
              <w:t>dotyczących</w:t>
            </w:r>
            <w:r w:rsidRPr="0063394A">
              <w:t xml:space="preserve"> bezpieczeństwa, kontroli </w:t>
            </w:r>
            <w:r w:rsidRPr="0063394A">
              <w:rPr>
                <w:b/>
                <w:i/>
              </w:rPr>
              <w:t>przesiewowej i szybkich powrotów</w:t>
            </w:r>
            <w:r w:rsidRPr="0063394A">
              <w:t>.</w:t>
            </w:r>
            <w:r w:rsidRPr="0063394A">
              <w:rPr>
                <w:b/>
                <w:i/>
              </w:rPr>
              <w:t> </w:t>
            </w:r>
          </w:p>
        </w:tc>
      </w:tr>
    </w:tbl>
    <w:p w14:paraId="51042B97"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8092935" w14:textId="77777777" w:rsidR="006667D7" w:rsidRPr="0063394A" w:rsidRDefault="006667D7" w:rsidP="006667D7">
      <w:r w:rsidRPr="0063394A">
        <w:rPr>
          <w:rStyle w:val="HideTWBExt"/>
        </w:rPr>
        <w:t>&lt;/AmendB&gt;</w:t>
      </w:r>
    </w:p>
    <w:p w14:paraId="2A07A93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115</w:t>
      </w:r>
      <w:r w:rsidRPr="0063394A">
        <w:rPr>
          <w:rStyle w:val="HideTWBExt"/>
          <w:b w:val="0"/>
        </w:rPr>
        <w:t>&lt;/NumAmB&gt;</w:t>
      </w:r>
    </w:p>
    <w:p w14:paraId="02F2ED90"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3C904D3C" w14:textId="77777777" w:rsidR="006667D7" w:rsidRPr="0063394A" w:rsidRDefault="006667D7" w:rsidP="006667D7">
      <w:pPr>
        <w:pStyle w:val="NormalBold"/>
      </w:pPr>
      <w:r w:rsidRPr="0063394A">
        <w:rPr>
          <w:rStyle w:val="HideTWBExt"/>
          <w:b w:val="0"/>
        </w:rPr>
        <w:t>&lt;/RepeatBlock-By&gt;</w:t>
      </w:r>
    </w:p>
    <w:p w14:paraId="06EFB8D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591CF04" w14:textId="77777777" w:rsidR="006667D7" w:rsidRPr="0063394A" w:rsidRDefault="006667D7" w:rsidP="006667D7">
      <w:pPr>
        <w:pStyle w:val="NormalBold"/>
      </w:pPr>
      <w:r w:rsidRPr="0063394A">
        <w:rPr>
          <w:rStyle w:val="HideTWBExt"/>
          <w:b w:val="0"/>
        </w:rPr>
        <w:t>&lt;Article&gt;</w:t>
      </w:r>
      <w:r w:rsidRPr="0063394A">
        <w:t>Artykuł 1 – akapit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3DA02BE" w14:textId="77777777" w:rsidTr="0037002C">
        <w:trPr>
          <w:trHeight w:hRule="exact" w:val="240"/>
          <w:jc w:val="center"/>
        </w:trPr>
        <w:tc>
          <w:tcPr>
            <w:tcW w:w="9752" w:type="dxa"/>
            <w:gridSpan w:val="2"/>
            <w:tcBorders>
              <w:top w:val="nil"/>
              <w:left w:val="nil"/>
              <w:bottom w:val="nil"/>
              <w:right w:val="nil"/>
            </w:tcBorders>
          </w:tcPr>
          <w:p w14:paraId="35BFA2EC" w14:textId="77777777" w:rsidR="006667D7" w:rsidRPr="0063394A" w:rsidRDefault="006667D7" w:rsidP="0037002C"/>
        </w:tc>
      </w:tr>
      <w:tr w:rsidR="006667D7" w:rsidRPr="0063394A" w14:paraId="6A4D6352" w14:textId="77777777" w:rsidTr="0037002C">
        <w:trPr>
          <w:trHeight w:val="240"/>
          <w:jc w:val="center"/>
        </w:trPr>
        <w:tc>
          <w:tcPr>
            <w:tcW w:w="4876" w:type="dxa"/>
            <w:tcBorders>
              <w:top w:val="nil"/>
              <w:left w:val="nil"/>
              <w:bottom w:val="nil"/>
              <w:right w:val="nil"/>
            </w:tcBorders>
          </w:tcPr>
          <w:p w14:paraId="2DA7DFA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C3CF9F1" w14:textId="77777777" w:rsidR="006667D7" w:rsidRPr="0063394A" w:rsidRDefault="006667D7" w:rsidP="0037002C">
            <w:pPr>
              <w:pStyle w:val="AmColumnHeading"/>
            </w:pPr>
            <w:r w:rsidRPr="0063394A">
              <w:t>Poprawka</w:t>
            </w:r>
          </w:p>
        </w:tc>
      </w:tr>
      <w:tr w:rsidR="006667D7" w:rsidRPr="0063394A" w14:paraId="5DB89104" w14:textId="77777777" w:rsidTr="0037002C">
        <w:trPr>
          <w:jc w:val="center"/>
        </w:trPr>
        <w:tc>
          <w:tcPr>
            <w:tcW w:w="4876" w:type="dxa"/>
            <w:tcBorders>
              <w:top w:val="nil"/>
              <w:left w:val="nil"/>
              <w:bottom w:val="nil"/>
              <w:right w:val="nil"/>
            </w:tcBorders>
          </w:tcPr>
          <w:p w14:paraId="35E839A6" w14:textId="77777777" w:rsidR="006667D7" w:rsidRPr="0063394A" w:rsidRDefault="006667D7" w:rsidP="0037002C">
            <w:pPr>
              <w:pStyle w:val="Normal6a"/>
            </w:pPr>
            <w:r w:rsidRPr="0063394A">
              <w:t xml:space="preserve">Niniejsze rozporządzenie określa cele i finansowanie unijnego wsparcia na rzecz europejskiego zintegrowanego zarządzania granicami i unijnej polityki wizowej na okres od 1 stycznia 2028 r. do 31 grudnia 2034 r. Unijne wsparcie przyczynia się do funkcjonowania strefy </w:t>
            </w:r>
            <w:proofErr w:type="spellStart"/>
            <w:r w:rsidRPr="0063394A">
              <w:t>Schengen</w:t>
            </w:r>
            <w:proofErr w:type="spellEnd"/>
            <w:r w:rsidRPr="0063394A">
              <w:t xml:space="preserve">, </w:t>
            </w:r>
            <w:r w:rsidRPr="0063394A">
              <w:rPr>
                <w:b/>
                <w:i/>
              </w:rPr>
              <w:t>skutecznego</w:t>
            </w:r>
            <w:r w:rsidRPr="0063394A">
              <w:t xml:space="preserve"> zarządzania granicami zewnętrznymi oraz skutecznej polityki wizowej</w:t>
            </w:r>
            <w:r w:rsidRPr="0063394A">
              <w:rPr>
                <w:b/>
                <w:i/>
              </w:rPr>
              <w:t>, w tym przez zapewnienie wsparcia dla wdrażania, wzmacniania i rozwoju odpowiednich elementów paktu o migracji i azylu</w:t>
            </w:r>
            <w:r w:rsidRPr="0063394A">
              <w:t xml:space="preserve">, jak również do wysokiego poziomu bezpieczeństwa wewnętrznego w Unii, </w:t>
            </w:r>
            <w:r w:rsidRPr="0063394A">
              <w:rPr>
                <w:b/>
                <w:bCs/>
                <w:i/>
                <w:iCs/>
              </w:rPr>
              <w:t>utrzymując brak</w:t>
            </w:r>
            <w:r w:rsidRPr="0063394A">
              <w:t xml:space="preserve"> jakiejkolwiek kontroli osób przy przekraczaniu granic wewnętrznych.</w:t>
            </w:r>
          </w:p>
        </w:tc>
        <w:tc>
          <w:tcPr>
            <w:tcW w:w="4876" w:type="dxa"/>
            <w:tcBorders>
              <w:top w:val="nil"/>
              <w:left w:val="nil"/>
              <w:bottom w:val="nil"/>
              <w:right w:val="nil"/>
            </w:tcBorders>
          </w:tcPr>
          <w:p w14:paraId="28F86E9F" w14:textId="77777777" w:rsidR="006667D7" w:rsidRPr="0063394A" w:rsidRDefault="006667D7" w:rsidP="0037002C">
            <w:pPr>
              <w:pStyle w:val="Normal6a"/>
            </w:pPr>
            <w:r w:rsidRPr="0063394A">
              <w:t xml:space="preserve">Niniejsze rozporządzenie określa cele i finansowanie unijnego wsparcia na rzecz europejskiego zintegrowanego zarządzania granicami i unijnej polityki wizowej na okres od 1 stycznia 2028 r. do 31 grudnia 2034 r. Unijne wsparcie przyczynia się do funkcjonowania strefy </w:t>
            </w:r>
            <w:proofErr w:type="spellStart"/>
            <w:r w:rsidRPr="0063394A">
              <w:t>Schengen</w:t>
            </w:r>
            <w:proofErr w:type="spellEnd"/>
            <w:r w:rsidRPr="0063394A">
              <w:t xml:space="preserve">, zarządzania granicami zewnętrznymi </w:t>
            </w:r>
            <w:r w:rsidRPr="0063394A">
              <w:rPr>
                <w:b/>
                <w:i/>
              </w:rPr>
              <w:t>przy pełnym poszanowaniu praw podstawowych</w:t>
            </w:r>
            <w:r w:rsidRPr="0063394A">
              <w:t xml:space="preserve"> oraz skutecznej </w:t>
            </w:r>
            <w:r w:rsidRPr="0063394A">
              <w:rPr>
                <w:b/>
                <w:i/>
              </w:rPr>
              <w:t>i sprawiedliwej</w:t>
            </w:r>
            <w:r w:rsidRPr="0063394A">
              <w:t xml:space="preserve"> polityki wizowej, jak również do wysokiego poziomu bezpieczeństwa wewnętrznego w Unii, </w:t>
            </w:r>
            <w:r w:rsidRPr="0063394A">
              <w:rPr>
                <w:b/>
                <w:bCs/>
                <w:i/>
                <w:iCs/>
              </w:rPr>
              <w:t>przy utrzymaniu braku</w:t>
            </w:r>
            <w:r w:rsidRPr="0063394A">
              <w:t xml:space="preserve"> jakiejkolwiek kontroli osób przy przekraczaniu granic wewnętrznych.</w:t>
            </w:r>
          </w:p>
        </w:tc>
      </w:tr>
    </w:tbl>
    <w:p w14:paraId="0CA03CB2"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A451DE6" w14:textId="77777777" w:rsidR="006667D7" w:rsidRPr="0063394A" w:rsidRDefault="006667D7" w:rsidP="006667D7">
      <w:r w:rsidRPr="0063394A">
        <w:rPr>
          <w:rStyle w:val="HideTWBExt"/>
        </w:rPr>
        <w:t>&lt;/AmendB&gt;</w:t>
      </w:r>
    </w:p>
    <w:p w14:paraId="1868F97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116</w:t>
      </w:r>
      <w:r w:rsidRPr="0063394A">
        <w:rPr>
          <w:rStyle w:val="HideTWBExt"/>
          <w:b w:val="0"/>
        </w:rPr>
        <w:t>&lt;/NumAmB&gt;</w:t>
      </w:r>
    </w:p>
    <w:p w14:paraId="0E37E550" w14:textId="77777777" w:rsidR="006667D7" w:rsidRPr="0063394A" w:rsidRDefault="006667D7" w:rsidP="006667D7">
      <w:pPr>
        <w:pStyle w:val="NormalBold"/>
      </w:pPr>
      <w:r w:rsidRPr="0063394A">
        <w:rPr>
          <w:rStyle w:val="HideTWBExt"/>
          <w:b w:val="0"/>
        </w:rPr>
        <w:lastRenderedPageBreak/>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1164EAAF" w14:textId="77777777" w:rsidR="006667D7" w:rsidRPr="0063394A" w:rsidRDefault="006667D7" w:rsidP="006667D7">
      <w:pPr>
        <w:pStyle w:val="NormalBold"/>
      </w:pPr>
      <w:r w:rsidRPr="0063394A">
        <w:rPr>
          <w:rStyle w:val="HideTWBExt"/>
          <w:b w:val="0"/>
        </w:rPr>
        <w:t>&lt;/RepeatBlock-By&gt;</w:t>
      </w:r>
    </w:p>
    <w:p w14:paraId="678BED0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E10FAE2" w14:textId="77777777" w:rsidR="006667D7" w:rsidRPr="0063394A" w:rsidRDefault="006667D7" w:rsidP="006667D7">
      <w:pPr>
        <w:pStyle w:val="NormalBold"/>
      </w:pPr>
      <w:r w:rsidRPr="0063394A">
        <w:rPr>
          <w:rStyle w:val="HideTWBExt"/>
          <w:b w:val="0"/>
        </w:rPr>
        <w:t>&lt;Article&gt;</w:t>
      </w:r>
      <w:r w:rsidRPr="0063394A">
        <w:t>Artykuł 1 – akapit 1</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9559987" w14:textId="77777777" w:rsidTr="0037002C">
        <w:trPr>
          <w:trHeight w:hRule="exact" w:val="240"/>
          <w:jc w:val="center"/>
        </w:trPr>
        <w:tc>
          <w:tcPr>
            <w:tcW w:w="9752" w:type="dxa"/>
            <w:gridSpan w:val="2"/>
            <w:tcBorders>
              <w:top w:val="nil"/>
              <w:left w:val="nil"/>
              <w:bottom w:val="nil"/>
              <w:right w:val="nil"/>
            </w:tcBorders>
          </w:tcPr>
          <w:p w14:paraId="6C75AC08" w14:textId="77777777" w:rsidR="006667D7" w:rsidRPr="0063394A" w:rsidRDefault="006667D7" w:rsidP="0037002C"/>
        </w:tc>
      </w:tr>
      <w:tr w:rsidR="006667D7" w:rsidRPr="0063394A" w14:paraId="022A9684" w14:textId="77777777" w:rsidTr="0037002C">
        <w:trPr>
          <w:trHeight w:val="240"/>
          <w:jc w:val="center"/>
        </w:trPr>
        <w:tc>
          <w:tcPr>
            <w:tcW w:w="4876" w:type="dxa"/>
            <w:tcBorders>
              <w:top w:val="nil"/>
              <w:left w:val="nil"/>
              <w:bottom w:val="nil"/>
              <w:right w:val="nil"/>
            </w:tcBorders>
          </w:tcPr>
          <w:p w14:paraId="63EFBC2A"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F12754A" w14:textId="77777777" w:rsidR="006667D7" w:rsidRPr="0063394A" w:rsidRDefault="006667D7" w:rsidP="0037002C">
            <w:pPr>
              <w:pStyle w:val="AmColumnHeading"/>
            </w:pPr>
            <w:r w:rsidRPr="0063394A">
              <w:t>Poprawka</w:t>
            </w:r>
          </w:p>
        </w:tc>
      </w:tr>
      <w:tr w:rsidR="006667D7" w:rsidRPr="0063394A" w14:paraId="213FBA8F" w14:textId="77777777" w:rsidTr="0037002C">
        <w:trPr>
          <w:jc w:val="center"/>
        </w:trPr>
        <w:tc>
          <w:tcPr>
            <w:tcW w:w="4876" w:type="dxa"/>
            <w:tcBorders>
              <w:top w:val="nil"/>
              <w:left w:val="nil"/>
              <w:bottom w:val="nil"/>
              <w:right w:val="nil"/>
            </w:tcBorders>
          </w:tcPr>
          <w:p w14:paraId="36DCF888" w14:textId="77777777" w:rsidR="006667D7" w:rsidRPr="0063394A" w:rsidRDefault="006667D7" w:rsidP="0037002C">
            <w:pPr>
              <w:pStyle w:val="Normal6a"/>
            </w:pPr>
            <w:r w:rsidRPr="0063394A">
              <w:t xml:space="preserve">Niniejsze rozporządzenie określa cele i finansowanie unijnego wsparcia na rzecz europejskiego zintegrowanego zarządzania granicami i unijnej polityki wizowej na okres od 1 stycznia 2028 r. do 31 grudnia 2034 r. Unijne wsparcie przyczynia się do funkcjonowania strefy </w:t>
            </w:r>
            <w:proofErr w:type="spellStart"/>
            <w:r w:rsidRPr="0063394A">
              <w:t>Schengen</w:t>
            </w:r>
            <w:proofErr w:type="spellEnd"/>
            <w:r w:rsidRPr="0063394A">
              <w:t xml:space="preserve">, skutecznego zarządzania granicami zewnętrznymi oraz skutecznej polityki wizowej, w tym przez zapewnienie wsparcia dla wdrażania, wzmacniania i rozwoju odpowiednich elementów paktu o migracji i azylu, jak również do wysokiego poziomu bezpieczeństwa wewnętrznego w Unii, utrzymując brak jakiejkolwiek kontroli osób przy </w:t>
            </w:r>
            <w:r w:rsidRPr="0063394A">
              <w:rPr>
                <w:b/>
                <w:bCs/>
                <w:i/>
                <w:iCs/>
              </w:rPr>
              <w:t>przekraczaniu granic wewnętrznych</w:t>
            </w:r>
            <w:r w:rsidRPr="0063394A">
              <w:t>.</w:t>
            </w:r>
          </w:p>
        </w:tc>
        <w:tc>
          <w:tcPr>
            <w:tcW w:w="4876" w:type="dxa"/>
            <w:tcBorders>
              <w:top w:val="nil"/>
              <w:left w:val="nil"/>
              <w:bottom w:val="nil"/>
              <w:right w:val="nil"/>
            </w:tcBorders>
          </w:tcPr>
          <w:p w14:paraId="56374430" w14:textId="77777777" w:rsidR="006667D7" w:rsidRPr="0063394A" w:rsidRDefault="006667D7" w:rsidP="0037002C">
            <w:pPr>
              <w:pStyle w:val="Normal6a"/>
            </w:pPr>
            <w:r w:rsidRPr="0063394A">
              <w:t xml:space="preserve">Niniejsze rozporządzenie określa cele i finansowanie unijnego wsparcia na rzecz europejskiego zintegrowanego zarządzania granicami i unijnej polityki wizowej na okres od 1 stycznia 2028 r. do 31 grudnia 2034 r. Unijne wsparcie przyczynia się do funkcjonowania strefy </w:t>
            </w:r>
            <w:proofErr w:type="spellStart"/>
            <w:r w:rsidRPr="0063394A">
              <w:t>Schengen</w:t>
            </w:r>
            <w:proofErr w:type="spellEnd"/>
            <w:r w:rsidRPr="0063394A">
              <w:t>, skutecznego zarządzania granicami zewnętrznymi oraz skutecznej polityki wizowej, w tym przez zapewnienie wsparcia dla wdrażania, wzmacniania i rozwoju odpowiednich elementów paktu o migracji i azylu</w:t>
            </w:r>
            <w:r w:rsidRPr="0063394A">
              <w:rPr>
                <w:b/>
                <w:bCs/>
                <w:i/>
                <w:iCs/>
              </w:rPr>
              <w:t>, które dotyczą ochrony granic zewnętrznych, polityki wizowej i środków w zakresie powrotów</w:t>
            </w:r>
            <w:r w:rsidRPr="0063394A">
              <w:t>, jak również do wysokiego poziomu bezpieczeństwa wewnętrznego w Unii, utrzymując brak jakiejkolwiek kontroli osób przy.</w:t>
            </w:r>
          </w:p>
        </w:tc>
      </w:tr>
    </w:tbl>
    <w:p w14:paraId="24E4C09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76BE1781"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7598B336" w14:textId="77777777" w:rsidR="006667D7" w:rsidRPr="0063394A" w:rsidRDefault="006667D7" w:rsidP="006667D7">
      <w:pPr>
        <w:pStyle w:val="AmJustText"/>
      </w:pPr>
      <w:r w:rsidRPr="0063394A">
        <w:t xml:space="preserve">Fundusz Zarządzania Granicami i Wizami powinien nadal koncentrować się na swoich podstawowych celach. W proponowanej poprawce precyzuje się, że finansowanie ma wspierać te części paktu o migracji i azylu, które są bezpośrednio związane z ochroną granic zewnętrznych, polityką wizową i polityką </w:t>
      </w:r>
      <w:proofErr w:type="spellStart"/>
      <w:r w:rsidRPr="0063394A">
        <w:t>powrotową</w:t>
      </w:r>
      <w:proofErr w:type="spellEnd"/>
      <w:r w:rsidRPr="0063394A">
        <w:t>. Zwiększa to pewność prawa i zapobiega zbyt szerokiej interpretacji celu funduszu.</w:t>
      </w:r>
    </w:p>
    <w:p w14:paraId="7E20087D" w14:textId="77777777" w:rsidR="006667D7" w:rsidRPr="0063394A" w:rsidRDefault="006667D7" w:rsidP="006667D7">
      <w:r w:rsidRPr="0063394A">
        <w:rPr>
          <w:rStyle w:val="HideTWBExt"/>
        </w:rPr>
        <w:t>&lt;/AmendB&gt;</w:t>
      </w:r>
    </w:p>
    <w:p w14:paraId="3131344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117</w:t>
      </w:r>
      <w:r w:rsidRPr="0063394A">
        <w:rPr>
          <w:rStyle w:val="HideTWBExt"/>
          <w:b w:val="0"/>
        </w:rPr>
        <w:t>&lt;/NumAmB&gt;</w:t>
      </w:r>
    </w:p>
    <w:p w14:paraId="47B0608A"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54745D8E" w14:textId="77777777" w:rsidR="006667D7" w:rsidRPr="0063394A" w:rsidRDefault="006667D7" w:rsidP="006667D7">
      <w:pPr>
        <w:pStyle w:val="NormalBold"/>
      </w:pPr>
      <w:r w:rsidRPr="0063394A">
        <w:rPr>
          <w:rStyle w:val="HideTWBExt"/>
          <w:b w:val="0"/>
        </w:rPr>
        <w:t>&lt;/RepeatBlock-By&gt;</w:t>
      </w:r>
    </w:p>
    <w:p w14:paraId="0F35FF1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5888594" w14:textId="77777777" w:rsidR="006667D7" w:rsidRPr="0063394A" w:rsidRDefault="006667D7" w:rsidP="006667D7">
      <w:pPr>
        <w:pStyle w:val="NormalBold"/>
      </w:pPr>
      <w:r w:rsidRPr="0063394A">
        <w:rPr>
          <w:rStyle w:val="HideTWBExt"/>
          <w:b w:val="0"/>
        </w:rPr>
        <w:t>&lt;Article&gt;</w:t>
      </w:r>
      <w:r w:rsidRPr="0063394A">
        <w:t>Artykuł 1 – akapit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37D6FB2" w14:textId="77777777" w:rsidTr="0037002C">
        <w:trPr>
          <w:trHeight w:hRule="exact" w:val="240"/>
          <w:jc w:val="center"/>
        </w:trPr>
        <w:tc>
          <w:tcPr>
            <w:tcW w:w="9752" w:type="dxa"/>
            <w:gridSpan w:val="2"/>
            <w:tcBorders>
              <w:top w:val="nil"/>
              <w:left w:val="nil"/>
              <w:bottom w:val="nil"/>
              <w:right w:val="nil"/>
            </w:tcBorders>
          </w:tcPr>
          <w:p w14:paraId="01793F48" w14:textId="77777777" w:rsidR="006667D7" w:rsidRPr="0063394A" w:rsidRDefault="006667D7" w:rsidP="0037002C"/>
        </w:tc>
      </w:tr>
      <w:tr w:rsidR="006667D7" w:rsidRPr="0063394A" w14:paraId="5148E3AB" w14:textId="77777777" w:rsidTr="0037002C">
        <w:trPr>
          <w:trHeight w:val="240"/>
          <w:jc w:val="center"/>
        </w:trPr>
        <w:tc>
          <w:tcPr>
            <w:tcW w:w="4876" w:type="dxa"/>
            <w:tcBorders>
              <w:top w:val="nil"/>
              <w:left w:val="nil"/>
              <w:bottom w:val="nil"/>
              <w:right w:val="nil"/>
            </w:tcBorders>
          </w:tcPr>
          <w:p w14:paraId="1E32BE8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BC43599" w14:textId="77777777" w:rsidR="006667D7" w:rsidRPr="0063394A" w:rsidRDefault="006667D7" w:rsidP="0037002C">
            <w:pPr>
              <w:pStyle w:val="AmColumnHeading"/>
            </w:pPr>
            <w:r w:rsidRPr="0063394A">
              <w:t>Poprawka</w:t>
            </w:r>
          </w:p>
        </w:tc>
      </w:tr>
      <w:tr w:rsidR="006667D7" w:rsidRPr="0063394A" w14:paraId="6A79AA77" w14:textId="77777777" w:rsidTr="0037002C">
        <w:trPr>
          <w:jc w:val="center"/>
        </w:trPr>
        <w:tc>
          <w:tcPr>
            <w:tcW w:w="4876" w:type="dxa"/>
            <w:tcBorders>
              <w:top w:val="nil"/>
              <w:left w:val="nil"/>
              <w:bottom w:val="nil"/>
              <w:right w:val="nil"/>
            </w:tcBorders>
          </w:tcPr>
          <w:p w14:paraId="7452F856" w14:textId="77777777" w:rsidR="006667D7" w:rsidRPr="0063394A" w:rsidRDefault="006667D7" w:rsidP="0037002C">
            <w:pPr>
              <w:pStyle w:val="Normal6a"/>
            </w:pPr>
            <w:r w:rsidRPr="0063394A">
              <w:t xml:space="preserve">Niniejsze rozporządzenie określa cele i finansowanie unijnego wsparcia na rzecz </w:t>
            </w:r>
            <w:r w:rsidRPr="0063394A">
              <w:lastRenderedPageBreak/>
              <w:t xml:space="preserve">europejskiego zintegrowanego zarządzania granicami i unijnej polityki wizowej na okres od 1 stycznia 2028 r. do 31 grudnia 2034 r. Unijne wsparcie przyczynia się do funkcjonowania strefy </w:t>
            </w:r>
            <w:proofErr w:type="spellStart"/>
            <w:r w:rsidRPr="0063394A">
              <w:t>Schengen</w:t>
            </w:r>
            <w:proofErr w:type="spellEnd"/>
            <w:r w:rsidRPr="0063394A">
              <w:t xml:space="preserve">, </w:t>
            </w:r>
            <w:r w:rsidRPr="0063394A">
              <w:rPr>
                <w:b/>
                <w:i/>
              </w:rPr>
              <w:t>skutecznego</w:t>
            </w:r>
            <w:r w:rsidRPr="0063394A">
              <w:t xml:space="preserve"> zarządzania granicami zewnętrznymi oraz skutecznej polityki wizowej, w tym przez zapewnienie wsparcia dla wdrażania, wzmacniania i rozwoju odpowiednich elementów paktu o migracji i azylu, </w:t>
            </w:r>
            <w:r w:rsidRPr="0063394A">
              <w:rPr>
                <w:b/>
                <w:i/>
              </w:rPr>
              <w:t>jak również do wysokiego poziomu bezpieczeństwa wewnętrznego</w:t>
            </w:r>
            <w:r w:rsidRPr="0063394A">
              <w:t xml:space="preserve"> w Unii</w:t>
            </w:r>
            <w:r w:rsidRPr="0063394A">
              <w:rPr>
                <w:b/>
                <w:i/>
              </w:rPr>
              <w:t>, utrzymując brak</w:t>
            </w:r>
            <w:r w:rsidRPr="0063394A">
              <w:t xml:space="preserve"> jakiejkolwiek kontroli osób przy przekraczaniu granic wewnętrznych.</w:t>
            </w:r>
          </w:p>
        </w:tc>
        <w:tc>
          <w:tcPr>
            <w:tcW w:w="4876" w:type="dxa"/>
            <w:tcBorders>
              <w:top w:val="nil"/>
              <w:left w:val="nil"/>
              <w:bottom w:val="nil"/>
              <w:right w:val="nil"/>
            </w:tcBorders>
          </w:tcPr>
          <w:p w14:paraId="2E0E0244" w14:textId="77777777" w:rsidR="006667D7" w:rsidRPr="0063394A" w:rsidRDefault="006667D7" w:rsidP="0037002C">
            <w:pPr>
              <w:pStyle w:val="Normal6a"/>
            </w:pPr>
            <w:r w:rsidRPr="0063394A">
              <w:lastRenderedPageBreak/>
              <w:t xml:space="preserve">Niniejsze rozporządzenie określa cele i finansowanie unijnego wsparcia na rzecz </w:t>
            </w:r>
            <w:r w:rsidRPr="0063394A">
              <w:lastRenderedPageBreak/>
              <w:t xml:space="preserve">europejskiego zintegrowanego zarządzania granicami i unijnej polityki wizowej na okres od 1 stycznia 2028 r. do 31 grudnia 2034 r. Unijne wsparcie przyczynia się do funkcjonowania strefy </w:t>
            </w:r>
            <w:proofErr w:type="spellStart"/>
            <w:r w:rsidRPr="0063394A">
              <w:t>Schengen</w:t>
            </w:r>
            <w:proofErr w:type="spellEnd"/>
            <w:r w:rsidRPr="0063394A">
              <w:t xml:space="preserve">, </w:t>
            </w:r>
            <w:r w:rsidRPr="0063394A">
              <w:rPr>
                <w:b/>
                <w:i/>
              </w:rPr>
              <w:t>właściwego i opartego na prawach</w:t>
            </w:r>
            <w:r w:rsidRPr="0063394A">
              <w:t xml:space="preserve"> zarządzania granicami zewnętrznymi oraz skutecznej polityki wizowej, w tym przez zapewnienie wsparcia dla wdrażania, wzmacniania i rozwoju odpowiednich elementów paktu o migracji i azylu, </w:t>
            </w:r>
            <w:r w:rsidRPr="0063394A">
              <w:rPr>
                <w:b/>
                <w:i/>
              </w:rPr>
              <w:t>przy jednoczesnym zapewnieniu swobodnego przepływu osób</w:t>
            </w:r>
            <w:r w:rsidRPr="0063394A">
              <w:t xml:space="preserve"> w Unii </w:t>
            </w:r>
            <w:r w:rsidRPr="0063394A">
              <w:rPr>
                <w:b/>
                <w:i/>
              </w:rPr>
              <w:t>i utrzymaniu braku</w:t>
            </w:r>
            <w:r w:rsidRPr="0063394A">
              <w:t xml:space="preserve"> jakiejkolwiek kontroli osób przy przekraczaniu granic wewnętrznych.</w:t>
            </w:r>
          </w:p>
        </w:tc>
      </w:tr>
    </w:tbl>
    <w:p w14:paraId="588D872C"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8878B0F" w14:textId="77777777" w:rsidR="006667D7" w:rsidRPr="0063394A" w:rsidRDefault="006667D7" w:rsidP="006667D7">
      <w:r w:rsidRPr="0063394A">
        <w:rPr>
          <w:rStyle w:val="HideTWBExt"/>
        </w:rPr>
        <w:t>&lt;/AmendB&gt;</w:t>
      </w:r>
    </w:p>
    <w:p w14:paraId="004EC8E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118</w:t>
      </w:r>
      <w:r w:rsidRPr="0063394A">
        <w:rPr>
          <w:rStyle w:val="HideTWBExt"/>
          <w:b w:val="0"/>
        </w:rPr>
        <w:t>&lt;/NumAmB&gt;</w:t>
      </w:r>
    </w:p>
    <w:p w14:paraId="697D153C"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7EA49329" w14:textId="77777777" w:rsidR="006667D7" w:rsidRPr="0063394A" w:rsidRDefault="006667D7" w:rsidP="006667D7">
      <w:pPr>
        <w:pStyle w:val="NormalBold"/>
      </w:pPr>
      <w:r w:rsidRPr="0063394A">
        <w:rPr>
          <w:rStyle w:val="HideTWBExt"/>
          <w:b w:val="0"/>
        </w:rPr>
        <w:t>&lt;/RepeatBlock-By&gt;</w:t>
      </w:r>
    </w:p>
    <w:p w14:paraId="0AAE777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22AF051" w14:textId="77777777" w:rsidR="006667D7" w:rsidRPr="0063394A" w:rsidRDefault="006667D7" w:rsidP="006667D7">
      <w:pPr>
        <w:pStyle w:val="NormalBold"/>
      </w:pPr>
      <w:r w:rsidRPr="0063394A">
        <w:rPr>
          <w:rStyle w:val="HideTWBExt"/>
          <w:b w:val="0"/>
        </w:rPr>
        <w:t>&lt;Article&gt;</w:t>
      </w:r>
      <w:r w:rsidRPr="0063394A">
        <w:t>Artykuł 2 – akapit 1 – punkt 5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2AA5855" w14:textId="77777777" w:rsidTr="0037002C">
        <w:trPr>
          <w:trHeight w:hRule="exact" w:val="240"/>
          <w:jc w:val="center"/>
        </w:trPr>
        <w:tc>
          <w:tcPr>
            <w:tcW w:w="9752" w:type="dxa"/>
            <w:gridSpan w:val="2"/>
            <w:tcBorders>
              <w:top w:val="nil"/>
              <w:left w:val="nil"/>
              <w:bottom w:val="nil"/>
              <w:right w:val="nil"/>
            </w:tcBorders>
          </w:tcPr>
          <w:p w14:paraId="24524193" w14:textId="77777777" w:rsidR="006667D7" w:rsidRPr="0063394A" w:rsidRDefault="006667D7" w:rsidP="0037002C"/>
        </w:tc>
      </w:tr>
      <w:tr w:rsidR="006667D7" w:rsidRPr="0063394A" w14:paraId="0665B338" w14:textId="77777777" w:rsidTr="0037002C">
        <w:trPr>
          <w:trHeight w:val="240"/>
          <w:jc w:val="center"/>
        </w:trPr>
        <w:tc>
          <w:tcPr>
            <w:tcW w:w="4876" w:type="dxa"/>
            <w:tcBorders>
              <w:top w:val="nil"/>
              <w:left w:val="nil"/>
              <w:bottom w:val="nil"/>
              <w:right w:val="nil"/>
            </w:tcBorders>
          </w:tcPr>
          <w:p w14:paraId="5C0B63A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BFA24E2" w14:textId="77777777" w:rsidR="006667D7" w:rsidRPr="0063394A" w:rsidRDefault="006667D7" w:rsidP="0037002C">
            <w:pPr>
              <w:pStyle w:val="AmColumnHeading"/>
            </w:pPr>
            <w:r w:rsidRPr="0063394A">
              <w:t>Poprawka</w:t>
            </w:r>
          </w:p>
        </w:tc>
      </w:tr>
      <w:tr w:rsidR="006667D7" w:rsidRPr="0063394A" w14:paraId="20C21C65" w14:textId="77777777" w:rsidTr="0037002C">
        <w:trPr>
          <w:jc w:val="center"/>
        </w:trPr>
        <w:tc>
          <w:tcPr>
            <w:tcW w:w="4876" w:type="dxa"/>
            <w:tcBorders>
              <w:top w:val="nil"/>
              <w:left w:val="nil"/>
              <w:bottom w:val="nil"/>
              <w:right w:val="nil"/>
            </w:tcBorders>
          </w:tcPr>
          <w:p w14:paraId="069918E7" w14:textId="77777777" w:rsidR="006667D7" w:rsidRPr="0063394A" w:rsidRDefault="006667D7" w:rsidP="0037002C">
            <w:pPr>
              <w:pStyle w:val="Normal6a"/>
            </w:pPr>
            <w:r w:rsidRPr="0063394A">
              <w:t>b)</w:t>
            </w:r>
            <w:r w:rsidRPr="0063394A">
              <w:tab/>
              <w:t xml:space="preserve">wspólną granicę między dwoma państwami członkowskimi zobowiązanymi do pełnego stosowania dorobku </w:t>
            </w:r>
            <w:proofErr w:type="spellStart"/>
            <w:r w:rsidRPr="0063394A">
              <w:t>Schengen</w:t>
            </w:r>
            <w:proofErr w:type="spellEnd"/>
            <w:r w:rsidRPr="0063394A">
              <w:t xml:space="preserve"> zgodnie z ich właściwymi Aktami przystąpienia, ale w stosunku do których odpowiednia decyzja Rady upoważniająca te państwa do pełnego stosowania tego dorobku nie weszła jeszcze w życie.</w:t>
            </w:r>
          </w:p>
        </w:tc>
        <w:tc>
          <w:tcPr>
            <w:tcW w:w="4876" w:type="dxa"/>
            <w:tcBorders>
              <w:top w:val="nil"/>
              <w:left w:val="nil"/>
              <w:bottom w:val="nil"/>
              <w:right w:val="nil"/>
            </w:tcBorders>
          </w:tcPr>
          <w:p w14:paraId="3A5D1A2E" w14:textId="77777777" w:rsidR="006667D7" w:rsidRPr="0063394A" w:rsidRDefault="006667D7" w:rsidP="0037002C">
            <w:pPr>
              <w:pStyle w:val="Normal6a"/>
            </w:pPr>
            <w:r w:rsidRPr="0063394A">
              <w:t>b)</w:t>
            </w:r>
            <w:r w:rsidRPr="0063394A">
              <w:tab/>
              <w:t xml:space="preserve">wspólną granicę między dwoma państwami członkowskimi zobowiązanymi do pełnego stosowania dorobku </w:t>
            </w:r>
            <w:proofErr w:type="spellStart"/>
            <w:r w:rsidRPr="0063394A">
              <w:t>Schengen</w:t>
            </w:r>
            <w:proofErr w:type="spellEnd"/>
            <w:r w:rsidRPr="0063394A">
              <w:t xml:space="preserve"> zgodnie z ich właściwymi Aktami przystąpienia, ale w stosunku do których odpowiednia decyzja Rady upoważniająca te państwa do pełnego stosowania tego dorobku nie weszła jeszcze w życie. </w:t>
            </w:r>
            <w:r w:rsidRPr="0063394A">
              <w:rPr>
                <w:b/>
                <w:i/>
              </w:rPr>
              <w:t>Nie obejmuje to wspólnej granicy między dwoma państwami członkowskimi, na której przywrócono tymczasowe kontrole graniczne;</w:t>
            </w:r>
          </w:p>
        </w:tc>
      </w:tr>
    </w:tbl>
    <w:p w14:paraId="51C825AF"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65A7FFF" w14:textId="77777777" w:rsidR="006667D7" w:rsidRPr="0063394A" w:rsidRDefault="006667D7" w:rsidP="006667D7">
      <w:r w:rsidRPr="0063394A">
        <w:rPr>
          <w:rStyle w:val="HideTWBExt"/>
        </w:rPr>
        <w:t>&lt;/AmendB&gt;</w:t>
      </w:r>
    </w:p>
    <w:p w14:paraId="6682596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119</w:t>
      </w:r>
      <w:r w:rsidRPr="0063394A">
        <w:rPr>
          <w:rStyle w:val="HideTWBExt"/>
          <w:b w:val="0"/>
        </w:rPr>
        <w:t>&lt;/NumAmB&gt;</w:t>
      </w:r>
    </w:p>
    <w:p w14:paraId="31ADB644" w14:textId="77777777" w:rsidR="006667D7" w:rsidRPr="0063394A" w:rsidRDefault="006667D7" w:rsidP="006667D7">
      <w:pPr>
        <w:pStyle w:val="NormalBold"/>
      </w:pPr>
      <w:r w:rsidRPr="0063394A">
        <w:rPr>
          <w:rStyle w:val="HideTWBExt"/>
          <w:b w:val="0"/>
        </w:rPr>
        <w:lastRenderedPageBreak/>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7036185B" w14:textId="77777777" w:rsidR="006667D7" w:rsidRPr="0063394A" w:rsidRDefault="006667D7" w:rsidP="006667D7">
      <w:pPr>
        <w:pStyle w:val="NormalBold"/>
      </w:pPr>
      <w:r w:rsidRPr="0063394A">
        <w:rPr>
          <w:rStyle w:val="HideTWBExt"/>
          <w:b w:val="0"/>
        </w:rPr>
        <w:t>&lt;/RepeatBlock-By&gt;</w:t>
      </w:r>
    </w:p>
    <w:p w14:paraId="66514A1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794A8C7" w14:textId="77777777" w:rsidR="006667D7" w:rsidRPr="0063394A" w:rsidRDefault="006667D7" w:rsidP="006667D7">
      <w:pPr>
        <w:pStyle w:val="NormalBold"/>
      </w:pPr>
      <w:r w:rsidRPr="0063394A">
        <w:rPr>
          <w:rStyle w:val="HideTWBExt"/>
          <w:b w:val="0"/>
        </w:rPr>
        <w:t>&lt;Article&gt;</w:t>
      </w:r>
      <w:r w:rsidRPr="0063394A">
        <w:t>Artykuł 2 – akapit 1 – punkt 6</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A927142" w14:textId="77777777" w:rsidTr="0037002C">
        <w:trPr>
          <w:trHeight w:hRule="exact" w:val="240"/>
          <w:jc w:val="center"/>
        </w:trPr>
        <w:tc>
          <w:tcPr>
            <w:tcW w:w="9752" w:type="dxa"/>
            <w:gridSpan w:val="2"/>
            <w:tcBorders>
              <w:top w:val="nil"/>
              <w:left w:val="nil"/>
              <w:bottom w:val="nil"/>
              <w:right w:val="nil"/>
            </w:tcBorders>
          </w:tcPr>
          <w:p w14:paraId="7D1BB241" w14:textId="77777777" w:rsidR="006667D7" w:rsidRPr="0063394A" w:rsidRDefault="006667D7" w:rsidP="0037002C"/>
        </w:tc>
      </w:tr>
      <w:tr w:rsidR="006667D7" w:rsidRPr="0063394A" w14:paraId="773D6E1E" w14:textId="77777777" w:rsidTr="0037002C">
        <w:trPr>
          <w:trHeight w:val="240"/>
          <w:jc w:val="center"/>
        </w:trPr>
        <w:tc>
          <w:tcPr>
            <w:tcW w:w="4876" w:type="dxa"/>
            <w:tcBorders>
              <w:top w:val="nil"/>
              <w:left w:val="nil"/>
              <w:bottom w:val="nil"/>
              <w:right w:val="nil"/>
            </w:tcBorders>
          </w:tcPr>
          <w:p w14:paraId="4F0FBE6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A075B11" w14:textId="77777777" w:rsidR="006667D7" w:rsidRPr="0063394A" w:rsidRDefault="006667D7" w:rsidP="0037002C">
            <w:pPr>
              <w:pStyle w:val="AmColumnHeading"/>
            </w:pPr>
            <w:r w:rsidRPr="0063394A">
              <w:t>Poprawka</w:t>
            </w:r>
          </w:p>
        </w:tc>
      </w:tr>
      <w:tr w:rsidR="006667D7" w:rsidRPr="0063394A" w14:paraId="20B091C4" w14:textId="77777777" w:rsidTr="0037002C">
        <w:trPr>
          <w:jc w:val="center"/>
        </w:trPr>
        <w:tc>
          <w:tcPr>
            <w:tcW w:w="4876" w:type="dxa"/>
            <w:tcBorders>
              <w:top w:val="nil"/>
              <w:left w:val="nil"/>
              <w:bottom w:val="nil"/>
              <w:right w:val="nil"/>
            </w:tcBorders>
          </w:tcPr>
          <w:p w14:paraId="0AB67807" w14:textId="77777777" w:rsidR="006667D7" w:rsidRPr="0063394A" w:rsidRDefault="006667D7" w:rsidP="0037002C">
            <w:pPr>
              <w:pStyle w:val="Normal6a"/>
            </w:pPr>
            <w:r w:rsidRPr="0063394A">
              <w:rPr>
                <w:b/>
                <w:i/>
              </w:rPr>
              <w:t>6)</w:t>
            </w:r>
            <w:r w:rsidRPr="0063394A">
              <w:tab/>
            </w:r>
            <w:r w:rsidRPr="0063394A">
              <w:rPr>
                <w:b/>
                <w:i/>
              </w:rPr>
              <w:t>„państwo członkowskie będące beneficjentem” oznacza państwo członkowskie będące beneficjentem zdefiniowane w art. 2 pkt 19 rozporządzenia (UE) 2024/1351;</w:t>
            </w:r>
          </w:p>
        </w:tc>
        <w:tc>
          <w:tcPr>
            <w:tcW w:w="4876" w:type="dxa"/>
            <w:tcBorders>
              <w:top w:val="nil"/>
              <w:left w:val="nil"/>
              <w:bottom w:val="nil"/>
              <w:right w:val="nil"/>
            </w:tcBorders>
          </w:tcPr>
          <w:p w14:paraId="1527533A" w14:textId="77777777" w:rsidR="006667D7" w:rsidRPr="0063394A" w:rsidRDefault="006667D7" w:rsidP="0037002C">
            <w:pPr>
              <w:pStyle w:val="Normal6a"/>
            </w:pPr>
            <w:r w:rsidRPr="0063394A">
              <w:rPr>
                <w:b/>
                <w:i/>
              </w:rPr>
              <w:t>skreśla się</w:t>
            </w:r>
          </w:p>
        </w:tc>
      </w:tr>
    </w:tbl>
    <w:p w14:paraId="30D4E0C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1C0CEB8"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0CC7562B" w14:textId="77777777" w:rsidR="006667D7" w:rsidRPr="0063394A" w:rsidRDefault="006667D7" w:rsidP="006667D7">
      <w:pPr>
        <w:pStyle w:val="AmJustText"/>
      </w:pPr>
      <w:r w:rsidRPr="0063394A">
        <w:t>Już finansowane w ramach rozporządzenia w sprawie azylu, migracji i integracji. Należy unikać podwójnego finansowania.</w:t>
      </w:r>
    </w:p>
    <w:p w14:paraId="564163B2" w14:textId="77777777" w:rsidR="006667D7" w:rsidRPr="0063394A" w:rsidRDefault="006667D7" w:rsidP="006667D7">
      <w:r w:rsidRPr="0063394A">
        <w:rPr>
          <w:rStyle w:val="HideTWBExt"/>
        </w:rPr>
        <w:t>&lt;/AmendB&gt;</w:t>
      </w:r>
    </w:p>
    <w:p w14:paraId="1ADACE8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120</w:t>
      </w:r>
      <w:r w:rsidRPr="0063394A">
        <w:rPr>
          <w:rStyle w:val="HideTWBExt"/>
          <w:b w:val="0"/>
        </w:rPr>
        <w:t>&lt;/NumAmB&gt;</w:t>
      </w:r>
    </w:p>
    <w:p w14:paraId="57320D33"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3631368B" w14:textId="77777777" w:rsidR="006667D7" w:rsidRPr="0063394A" w:rsidRDefault="006667D7" w:rsidP="006667D7">
      <w:pPr>
        <w:pStyle w:val="NormalBold"/>
      </w:pPr>
      <w:r w:rsidRPr="0063394A">
        <w:rPr>
          <w:rStyle w:val="HideTWBExt"/>
          <w:b w:val="0"/>
        </w:rPr>
        <w:t>&lt;/RepeatBlock-By&gt;</w:t>
      </w:r>
    </w:p>
    <w:p w14:paraId="1906443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074DEE2" w14:textId="77777777" w:rsidR="006667D7" w:rsidRPr="0063394A" w:rsidRDefault="006667D7" w:rsidP="006667D7">
      <w:pPr>
        <w:pStyle w:val="NormalBold"/>
      </w:pPr>
      <w:r w:rsidRPr="0063394A">
        <w:rPr>
          <w:rStyle w:val="HideTWBExt"/>
          <w:b w:val="0"/>
        </w:rPr>
        <w:t>&lt;Article&gt;</w:t>
      </w:r>
      <w:r w:rsidRPr="0063394A">
        <w:t>Artykuł 2 – akapit 1 – punkt 7</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DA01361" w14:textId="77777777" w:rsidTr="0037002C">
        <w:trPr>
          <w:trHeight w:hRule="exact" w:val="240"/>
          <w:jc w:val="center"/>
        </w:trPr>
        <w:tc>
          <w:tcPr>
            <w:tcW w:w="9752" w:type="dxa"/>
            <w:gridSpan w:val="2"/>
            <w:tcBorders>
              <w:top w:val="nil"/>
              <w:left w:val="nil"/>
              <w:bottom w:val="nil"/>
              <w:right w:val="nil"/>
            </w:tcBorders>
          </w:tcPr>
          <w:p w14:paraId="3E974E35" w14:textId="77777777" w:rsidR="006667D7" w:rsidRPr="0063394A" w:rsidRDefault="006667D7" w:rsidP="0037002C"/>
        </w:tc>
      </w:tr>
      <w:tr w:rsidR="006667D7" w:rsidRPr="0063394A" w14:paraId="7F634BF6" w14:textId="77777777" w:rsidTr="0037002C">
        <w:trPr>
          <w:trHeight w:val="240"/>
          <w:jc w:val="center"/>
        </w:trPr>
        <w:tc>
          <w:tcPr>
            <w:tcW w:w="4876" w:type="dxa"/>
            <w:tcBorders>
              <w:top w:val="nil"/>
              <w:left w:val="nil"/>
              <w:bottom w:val="nil"/>
              <w:right w:val="nil"/>
            </w:tcBorders>
          </w:tcPr>
          <w:p w14:paraId="11145F0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58F8EBA" w14:textId="77777777" w:rsidR="006667D7" w:rsidRPr="0063394A" w:rsidRDefault="006667D7" w:rsidP="0037002C">
            <w:pPr>
              <w:pStyle w:val="AmColumnHeading"/>
            </w:pPr>
            <w:r w:rsidRPr="0063394A">
              <w:t>Poprawka</w:t>
            </w:r>
          </w:p>
        </w:tc>
      </w:tr>
      <w:tr w:rsidR="006667D7" w:rsidRPr="0063394A" w14:paraId="30FC6753" w14:textId="77777777" w:rsidTr="0037002C">
        <w:trPr>
          <w:jc w:val="center"/>
        </w:trPr>
        <w:tc>
          <w:tcPr>
            <w:tcW w:w="4876" w:type="dxa"/>
            <w:tcBorders>
              <w:top w:val="nil"/>
              <w:left w:val="nil"/>
              <w:bottom w:val="nil"/>
              <w:right w:val="nil"/>
            </w:tcBorders>
          </w:tcPr>
          <w:p w14:paraId="1F6606C5" w14:textId="77777777" w:rsidR="006667D7" w:rsidRPr="0063394A" w:rsidRDefault="006667D7" w:rsidP="0037002C">
            <w:pPr>
              <w:pStyle w:val="Normal6a"/>
            </w:pPr>
            <w:r w:rsidRPr="0063394A">
              <w:rPr>
                <w:b/>
                <w:i/>
              </w:rPr>
              <w:t>7)</w:t>
            </w:r>
            <w:r w:rsidRPr="0063394A">
              <w:tab/>
            </w:r>
            <w:r w:rsidRPr="0063394A">
              <w:rPr>
                <w:b/>
                <w:i/>
              </w:rPr>
              <w:t>„państwo członkowskie wnoszące wkład” oznacza państwo członkowskie wnoszące wkład zdefiniowane w art. 2 pkt 20 rozporządzenia (UE) 2024/1351;</w:t>
            </w:r>
          </w:p>
        </w:tc>
        <w:tc>
          <w:tcPr>
            <w:tcW w:w="4876" w:type="dxa"/>
            <w:tcBorders>
              <w:top w:val="nil"/>
              <w:left w:val="nil"/>
              <w:bottom w:val="nil"/>
              <w:right w:val="nil"/>
            </w:tcBorders>
          </w:tcPr>
          <w:p w14:paraId="281E6459" w14:textId="77777777" w:rsidR="006667D7" w:rsidRPr="0063394A" w:rsidRDefault="006667D7" w:rsidP="0037002C">
            <w:pPr>
              <w:pStyle w:val="Normal6a"/>
            </w:pPr>
            <w:r w:rsidRPr="0063394A">
              <w:rPr>
                <w:b/>
                <w:i/>
              </w:rPr>
              <w:t>skreśla się</w:t>
            </w:r>
          </w:p>
        </w:tc>
      </w:tr>
    </w:tbl>
    <w:p w14:paraId="5E14AF72"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A9B8F84"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1CDD9266" w14:textId="77777777" w:rsidR="006667D7" w:rsidRPr="0063394A" w:rsidRDefault="006667D7" w:rsidP="006667D7">
      <w:pPr>
        <w:pStyle w:val="AmJustText"/>
      </w:pPr>
      <w:r w:rsidRPr="0063394A">
        <w:t>Już finansowane w ramach rozporządzenia w sprawie azylu, migracji i integracji. Należy unikać podwójnego finansowania.</w:t>
      </w:r>
    </w:p>
    <w:p w14:paraId="7B46058E" w14:textId="77777777" w:rsidR="006667D7" w:rsidRPr="0063394A" w:rsidRDefault="006667D7" w:rsidP="006667D7">
      <w:r w:rsidRPr="0063394A">
        <w:rPr>
          <w:rStyle w:val="HideTWBExt"/>
        </w:rPr>
        <w:t>&lt;/AmendB&gt;</w:t>
      </w:r>
    </w:p>
    <w:p w14:paraId="3EE0391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121</w:t>
      </w:r>
      <w:r w:rsidRPr="0063394A">
        <w:rPr>
          <w:rStyle w:val="HideTWBExt"/>
          <w:b w:val="0"/>
        </w:rPr>
        <w:t>&lt;/NumAmB&gt;</w:t>
      </w:r>
    </w:p>
    <w:p w14:paraId="3AFAF595"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48AC20E2" w14:textId="77777777" w:rsidR="006667D7" w:rsidRPr="0063394A" w:rsidRDefault="006667D7" w:rsidP="006667D7">
      <w:pPr>
        <w:pStyle w:val="NormalBold"/>
      </w:pPr>
      <w:r w:rsidRPr="0063394A">
        <w:rPr>
          <w:rStyle w:val="HideTWBExt"/>
          <w:b w:val="0"/>
        </w:rPr>
        <w:t>&lt;/RepeatBlock-By&gt;</w:t>
      </w:r>
    </w:p>
    <w:p w14:paraId="0E764A15" w14:textId="77777777" w:rsidR="006667D7" w:rsidRPr="0063394A" w:rsidRDefault="006667D7" w:rsidP="006667D7">
      <w:pPr>
        <w:pStyle w:val="NormalBold"/>
      </w:pPr>
      <w:r w:rsidRPr="0063394A">
        <w:rPr>
          <w:rStyle w:val="HideTWBExt"/>
          <w:b w:val="0"/>
        </w:rPr>
        <w:lastRenderedPageBreak/>
        <w:t>&lt;DocAmend&gt;</w:t>
      </w:r>
      <w:r w:rsidRPr="0063394A">
        <w:t>Wniosek dotyczący rozporządzenia</w:t>
      </w:r>
      <w:r w:rsidRPr="0063394A">
        <w:rPr>
          <w:rStyle w:val="HideTWBExt"/>
          <w:b w:val="0"/>
        </w:rPr>
        <w:t>&lt;/DocAmend&gt;</w:t>
      </w:r>
    </w:p>
    <w:p w14:paraId="6B04C225" w14:textId="77777777" w:rsidR="006667D7" w:rsidRPr="0063394A" w:rsidRDefault="006667D7" w:rsidP="006667D7">
      <w:pPr>
        <w:pStyle w:val="NormalBold"/>
      </w:pPr>
      <w:r w:rsidRPr="0063394A">
        <w:rPr>
          <w:rStyle w:val="HideTWBExt"/>
          <w:b w:val="0"/>
        </w:rPr>
        <w:t>&lt;Article&gt;</w:t>
      </w:r>
      <w:r w:rsidRPr="0063394A">
        <w:t>Artykuł 2 – akapit 1 – punkt 8</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8AE45CB" w14:textId="77777777" w:rsidTr="0037002C">
        <w:trPr>
          <w:trHeight w:hRule="exact" w:val="240"/>
          <w:jc w:val="center"/>
        </w:trPr>
        <w:tc>
          <w:tcPr>
            <w:tcW w:w="9752" w:type="dxa"/>
            <w:gridSpan w:val="2"/>
            <w:tcBorders>
              <w:top w:val="nil"/>
              <w:left w:val="nil"/>
              <w:bottom w:val="nil"/>
              <w:right w:val="nil"/>
            </w:tcBorders>
          </w:tcPr>
          <w:p w14:paraId="30990053" w14:textId="77777777" w:rsidR="006667D7" w:rsidRPr="0063394A" w:rsidRDefault="006667D7" w:rsidP="0037002C"/>
        </w:tc>
      </w:tr>
      <w:tr w:rsidR="006667D7" w:rsidRPr="0063394A" w14:paraId="071151F4" w14:textId="77777777" w:rsidTr="0037002C">
        <w:trPr>
          <w:trHeight w:val="240"/>
          <w:jc w:val="center"/>
        </w:trPr>
        <w:tc>
          <w:tcPr>
            <w:tcW w:w="4876" w:type="dxa"/>
            <w:tcBorders>
              <w:top w:val="nil"/>
              <w:left w:val="nil"/>
              <w:bottom w:val="nil"/>
              <w:right w:val="nil"/>
            </w:tcBorders>
          </w:tcPr>
          <w:p w14:paraId="50B86E3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E680193" w14:textId="77777777" w:rsidR="006667D7" w:rsidRPr="0063394A" w:rsidRDefault="006667D7" w:rsidP="0037002C">
            <w:pPr>
              <w:pStyle w:val="AmColumnHeading"/>
            </w:pPr>
            <w:r w:rsidRPr="0063394A">
              <w:t>Poprawka</w:t>
            </w:r>
          </w:p>
        </w:tc>
      </w:tr>
      <w:tr w:rsidR="006667D7" w:rsidRPr="0063394A" w14:paraId="0AA44824" w14:textId="77777777" w:rsidTr="0037002C">
        <w:trPr>
          <w:jc w:val="center"/>
        </w:trPr>
        <w:tc>
          <w:tcPr>
            <w:tcW w:w="4876" w:type="dxa"/>
            <w:tcBorders>
              <w:top w:val="nil"/>
              <w:left w:val="nil"/>
              <w:bottom w:val="nil"/>
              <w:right w:val="nil"/>
            </w:tcBorders>
          </w:tcPr>
          <w:p w14:paraId="3E81A02F" w14:textId="77777777" w:rsidR="006667D7" w:rsidRPr="0063394A" w:rsidRDefault="006667D7" w:rsidP="0037002C">
            <w:pPr>
              <w:pStyle w:val="Normal6a"/>
            </w:pPr>
            <w:r w:rsidRPr="0063394A">
              <w:rPr>
                <w:b/>
                <w:i/>
              </w:rPr>
              <w:t>8)</w:t>
            </w:r>
            <w:r w:rsidRPr="0063394A">
              <w:tab/>
            </w:r>
            <w:r w:rsidRPr="0063394A">
              <w:rPr>
                <w:b/>
                <w:i/>
              </w:rPr>
              <w:t>„wkłady finansowe” oznaczają wkłady finansowe zgodnie z art. 56 ust. 2 lit. b) rozporządzenia (UE) 2024/1351.</w:t>
            </w:r>
          </w:p>
        </w:tc>
        <w:tc>
          <w:tcPr>
            <w:tcW w:w="4876" w:type="dxa"/>
            <w:tcBorders>
              <w:top w:val="nil"/>
              <w:left w:val="nil"/>
              <w:bottom w:val="nil"/>
              <w:right w:val="nil"/>
            </w:tcBorders>
          </w:tcPr>
          <w:p w14:paraId="0DEAFACD" w14:textId="77777777" w:rsidR="006667D7" w:rsidRPr="0063394A" w:rsidRDefault="006667D7" w:rsidP="0037002C">
            <w:pPr>
              <w:pStyle w:val="Normal6a"/>
            </w:pPr>
            <w:r w:rsidRPr="0063394A">
              <w:rPr>
                <w:b/>
                <w:i/>
              </w:rPr>
              <w:t>skreśla się</w:t>
            </w:r>
          </w:p>
        </w:tc>
      </w:tr>
    </w:tbl>
    <w:p w14:paraId="5B70535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F3AD8CB"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0F9BE4ED" w14:textId="77777777" w:rsidR="006667D7" w:rsidRPr="0063394A" w:rsidRDefault="006667D7" w:rsidP="006667D7">
      <w:pPr>
        <w:pStyle w:val="AmJustText"/>
      </w:pPr>
      <w:r w:rsidRPr="0063394A">
        <w:t>Powiązane z przepisami dotyczącymi solidarności zawartymi w rozporządzeniu w sprawie zarządzania azylem i migracją. Już finansowane w ramach rozporządzenia w sprawie azylu, migracji i integracji. Należy unikać podwójnego finansowania.</w:t>
      </w:r>
    </w:p>
    <w:p w14:paraId="6AAA1144" w14:textId="77777777" w:rsidR="006667D7" w:rsidRPr="0063394A" w:rsidRDefault="006667D7" w:rsidP="006667D7">
      <w:r w:rsidRPr="0063394A">
        <w:rPr>
          <w:rStyle w:val="HideTWBExt"/>
        </w:rPr>
        <w:t>&lt;/AmendB&gt;</w:t>
      </w:r>
    </w:p>
    <w:p w14:paraId="79FD531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122</w:t>
      </w:r>
      <w:r w:rsidRPr="0063394A">
        <w:rPr>
          <w:rStyle w:val="HideTWBExt"/>
          <w:b w:val="0"/>
        </w:rPr>
        <w:t>&lt;/NumAmB&gt;</w:t>
      </w:r>
    </w:p>
    <w:p w14:paraId="0669F7BF"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2A52120F" w14:textId="77777777" w:rsidR="006667D7" w:rsidRPr="0063394A" w:rsidRDefault="006667D7" w:rsidP="006667D7">
      <w:pPr>
        <w:pStyle w:val="NormalBold"/>
      </w:pPr>
      <w:r w:rsidRPr="0063394A">
        <w:rPr>
          <w:rStyle w:val="HideTWBExt"/>
          <w:b w:val="0"/>
        </w:rPr>
        <w:t>&lt;/RepeatBlock-By&gt;</w:t>
      </w:r>
    </w:p>
    <w:p w14:paraId="298BA1B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CC7C245" w14:textId="77777777" w:rsidR="006667D7" w:rsidRPr="0063394A" w:rsidRDefault="006667D7" w:rsidP="006667D7">
      <w:pPr>
        <w:pStyle w:val="NormalBold"/>
      </w:pPr>
      <w:r w:rsidRPr="0063394A">
        <w:rPr>
          <w:rStyle w:val="HideTWBExt"/>
          <w:b w:val="0"/>
        </w:rPr>
        <w:t>&lt;Article&gt;</w:t>
      </w:r>
      <w:r w:rsidRPr="0063394A">
        <w:t>Artykuł 2 – akapit 1 – punkt 8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634A7CB" w14:textId="77777777" w:rsidTr="0037002C">
        <w:trPr>
          <w:trHeight w:hRule="exact" w:val="240"/>
          <w:jc w:val="center"/>
        </w:trPr>
        <w:tc>
          <w:tcPr>
            <w:tcW w:w="9752" w:type="dxa"/>
            <w:gridSpan w:val="2"/>
            <w:tcBorders>
              <w:top w:val="nil"/>
              <w:left w:val="nil"/>
              <w:bottom w:val="nil"/>
              <w:right w:val="nil"/>
            </w:tcBorders>
          </w:tcPr>
          <w:p w14:paraId="4674B445" w14:textId="77777777" w:rsidR="006667D7" w:rsidRPr="0063394A" w:rsidRDefault="006667D7" w:rsidP="0037002C"/>
        </w:tc>
      </w:tr>
      <w:tr w:rsidR="006667D7" w:rsidRPr="0063394A" w14:paraId="63E0573A" w14:textId="77777777" w:rsidTr="0037002C">
        <w:trPr>
          <w:trHeight w:val="240"/>
          <w:jc w:val="center"/>
        </w:trPr>
        <w:tc>
          <w:tcPr>
            <w:tcW w:w="4876" w:type="dxa"/>
            <w:tcBorders>
              <w:top w:val="nil"/>
              <w:left w:val="nil"/>
              <w:bottom w:val="nil"/>
              <w:right w:val="nil"/>
            </w:tcBorders>
          </w:tcPr>
          <w:p w14:paraId="2D15B95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574FB7A" w14:textId="77777777" w:rsidR="006667D7" w:rsidRPr="0063394A" w:rsidRDefault="006667D7" w:rsidP="0037002C">
            <w:pPr>
              <w:pStyle w:val="AmColumnHeading"/>
            </w:pPr>
            <w:r w:rsidRPr="0063394A">
              <w:t>Poprawka</w:t>
            </w:r>
          </w:p>
        </w:tc>
      </w:tr>
      <w:tr w:rsidR="006667D7" w:rsidRPr="0063394A" w14:paraId="64E739D3" w14:textId="77777777" w:rsidTr="0037002C">
        <w:trPr>
          <w:jc w:val="center"/>
        </w:trPr>
        <w:tc>
          <w:tcPr>
            <w:tcW w:w="4876" w:type="dxa"/>
            <w:tcBorders>
              <w:top w:val="nil"/>
              <w:left w:val="nil"/>
              <w:bottom w:val="nil"/>
              <w:right w:val="nil"/>
            </w:tcBorders>
          </w:tcPr>
          <w:p w14:paraId="307F3918" w14:textId="77777777" w:rsidR="006667D7" w:rsidRPr="0063394A" w:rsidRDefault="006667D7" w:rsidP="0037002C">
            <w:pPr>
              <w:pStyle w:val="Normal6a"/>
            </w:pPr>
          </w:p>
        </w:tc>
        <w:tc>
          <w:tcPr>
            <w:tcW w:w="4876" w:type="dxa"/>
            <w:tcBorders>
              <w:top w:val="nil"/>
              <w:left w:val="nil"/>
              <w:bottom w:val="nil"/>
              <w:right w:val="nil"/>
            </w:tcBorders>
          </w:tcPr>
          <w:p w14:paraId="1BBE0C36" w14:textId="77777777" w:rsidR="006667D7" w:rsidRPr="0063394A" w:rsidRDefault="006667D7" w:rsidP="0037002C">
            <w:pPr>
              <w:pStyle w:val="Normal6a"/>
            </w:pPr>
            <w:r w:rsidRPr="0063394A">
              <w:rPr>
                <w:b/>
                <w:i/>
              </w:rPr>
              <w:t>8a)</w:t>
            </w:r>
            <w:r w:rsidRPr="0063394A">
              <w:tab/>
            </w:r>
            <w:r w:rsidRPr="0063394A">
              <w:rPr>
                <w:b/>
                <w:i/>
              </w:rPr>
              <w:t>„zagrożenie hybrydowe” oznacza każde sponsorowane przez państwo lub przez podmioty niepaństwowe skoordynowane działanie prowadzone za pomocą asymetrycznych, niekonwencjonalnych lub szarych wektorów poniżej progu tradycyjnego konfliktu wojskowego, które jest planowane i realizowane w skoordynowany sposób w złym zamiarze w celu wykorzystania słabości strukturalnych, zakłócenia infrastruktury krytycznej lub zagrożenia bezpieczeństwu, porządkowi publicznemu, odporności instytucjonalnej lub integralności terytorialnej Unii lub co najmniej jednego państwa członkowskiego.</w:t>
            </w:r>
          </w:p>
        </w:tc>
      </w:tr>
    </w:tbl>
    <w:p w14:paraId="15A23510" w14:textId="77777777" w:rsidR="006667D7" w:rsidRPr="00024F26" w:rsidRDefault="006667D7" w:rsidP="006667D7">
      <w:pPr>
        <w:pStyle w:val="AmOrLang"/>
        <w:rPr>
          <w:lang w:val="en-GB"/>
        </w:rPr>
      </w:pPr>
      <w:r w:rsidRPr="00024F26">
        <w:rPr>
          <w:lang w:val="en-GB"/>
        </w:rPr>
        <w:t xml:space="preserve">Or. </w:t>
      </w:r>
      <w:r w:rsidRPr="00024F26">
        <w:rPr>
          <w:rStyle w:val="HideTWBExt"/>
          <w:lang w:val="en-GB"/>
        </w:rPr>
        <w:t>&lt;Original&gt;</w:t>
      </w:r>
      <w:r w:rsidRPr="00024F26">
        <w:rPr>
          <w:rStyle w:val="HideTWBInt"/>
          <w:lang w:val="en-GB"/>
        </w:rPr>
        <w:t>{EN}</w:t>
      </w:r>
      <w:r w:rsidRPr="00024F26">
        <w:rPr>
          <w:lang w:val="en-GB"/>
        </w:rPr>
        <w:t>en</w:t>
      </w:r>
      <w:r w:rsidRPr="00024F26">
        <w:rPr>
          <w:rStyle w:val="HideTWBExt"/>
          <w:lang w:val="en-GB"/>
        </w:rPr>
        <w:t>&lt;/Original&gt;</w:t>
      </w:r>
    </w:p>
    <w:p w14:paraId="0ADA5F63" w14:textId="77777777" w:rsidR="006667D7" w:rsidRPr="00024F26" w:rsidRDefault="006667D7" w:rsidP="006667D7">
      <w:pPr>
        <w:pStyle w:val="AmJustTitle"/>
        <w:rPr>
          <w:lang w:val="en-GB"/>
        </w:rPr>
      </w:pPr>
      <w:r w:rsidRPr="00024F26">
        <w:rPr>
          <w:rStyle w:val="HideTWBExt"/>
          <w:i w:val="0"/>
          <w:lang w:val="en-GB"/>
        </w:rPr>
        <w:lastRenderedPageBreak/>
        <w:t>&lt;TitreJust&gt;</w:t>
      </w:r>
      <w:r w:rsidRPr="00024F26">
        <w:rPr>
          <w:lang w:val="en-GB"/>
        </w:rPr>
        <w:t>Uzasadnienie</w:t>
      </w:r>
      <w:r w:rsidRPr="00024F26">
        <w:rPr>
          <w:rStyle w:val="HideTWBExt"/>
          <w:i w:val="0"/>
          <w:lang w:val="en-GB"/>
        </w:rPr>
        <w:t>&lt;/TitreJust&gt;</w:t>
      </w:r>
    </w:p>
    <w:p w14:paraId="768A11C2" w14:textId="77777777" w:rsidR="006667D7" w:rsidRPr="00024F26" w:rsidRDefault="006667D7" w:rsidP="006667D7">
      <w:pPr>
        <w:pStyle w:val="AmJustText"/>
        <w:rPr>
          <w:lang w:val="en-GB"/>
        </w:rPr>
      </w:pPr>
      <w:r w:rsidRPr="00024F26">
        <w:rPr>
          <w:lang w:val="en-GB"/>
        </w:rPr>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29D8338B" w14:textId="77777777" w:rsidR="006667D7" w:rsidRPr="00024F26" w:rsidRDefault="006667D7" w:rsidP="006667D7">
      <w:pPr>
        <w:rPr>
          <w:lang w:val="en-GB"/>
        </w:rPr>
      </w:pPr>
      <w:r w:rsidRPr="00024F26">
        <w:rPr>
          <w:rStyle w:val="HideTWBExt"/>
          <w:lang w:val="en-GB"/>
        </w:rPr>
        <w:t>&lt;/AmendB&gt;</w:t>
      </w:r>
    </w:p>
    <w:p w14:paraId="70778A7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123</w:t>
      </w:r>
      <w:r w:rsidRPr="0063394A">
        <w:rPr>
          <w:rStyle w:val="HideTWBExt"/>
          <w:b w:val="0"/>
        </w:rPr>
        <w:t>&lt;/NumAmB&gt;</w:t>
      </w:r>
    </w:p>
    <w:p w14:paraId="3508A439"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2790DBC7" w14:textId="77777777" w:rsidR="006667D7" w:rsidRPr="0063394A" w:rsidRDefault="006667D7" w:rsidP="006667D7">
      <w:pPr>
        <w:pStyle w:val="NormalBold"/>
      </w:pPr>
      <w:r w:rsidRPr="0063394A">
        <w:rPr>
          <w:rStyle w:val="HideTWBExt"/>
          <w:b w:val="0"/>
        </w:rPr>
        <w:t>&lt;/RepeatBlock-By&gt;</w:t>
      </w:r>
    </w:p>
    <w:p w14:paraId="7B4C163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0FC38C8" w14:textId="77777777" w:rsidR="006667D7" w:rsidRPr="0063394A" w:rsidRDefault="006667D7" w:rsidP="006667D7">
      <w:pPr>
        <w:pStyle w:val="NormalBold"/>
      </w:pPr>
      <w:r w:rsidRPr="0063394A">
        <w:rPr>
          <w:rStyle w:val="HideTWBExt"/>
          <w:b w:val="0"/>
        </w:rPr>
        <w:t>&lt;Article&gt;</w:t>
      </w:r>
      <w:r w:rsidRPr="0063394A">
        <w:t>Artykuł 3 – ustęp 1 – akapit 1 – wprowadzenie</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7EF5F2C" w14:textId="77777777" w:rsidTr="0037002C">
        <w:trPr>
          <w:trHeight w:hRule="exact" w:val="240"/>
          <w:jc w:val="center"/>
        </w:trPr>
        <w:tc>
          <w:tcPr>
            <w:tcW w:w="9752" w:type="dxa"/>
            <w:gridSpan w:val="2"/>
            <w:tcBorders>
              <w:top w:val="nil"/>
              <w:left w:val="nil"/>
              <w:bottom w:val="nil"/>
              <w:right w:val="nil"/>
            </w:tcBorders>
          </w:tcPr>
          <w:p w14:paraId="571B288C" w14:textId="77777777" w:rsidR="006667D7" w:rsidRPr="0063394A" w:rsidRDefault="006667D7" w:rsidP="0037002C"/>
        </w:tc>
      </w:tr>
      <w:tr w:rsidR="006667D7" w:rsidRPr="0063394A" w14:paraId="76A539C9" w14:textId="77777777" w:rsidTr="0037002C">
        <w:trPr>
          <w:trHeight w:val="240"/>
          <w:jc w:val="center"/>
        </w:trPr>
        <w:tc>
          <w:tcPr>
            <w:tcW w:w="4876" w:type="dxa"/>
            <w:tcBorders>
              <w:top w:val="nil"/>
              <w:left w:val="nil"/>
              <w:bottom w:val="nil"/>
              <w:right w:val="nil"/>
            </w:tcBorders>
          </w:tcPr>
          <w:p w14:paraId="4522EC6E"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7D522CE" w14:textId="77777777" w:rsidR="006667D7" w:rsidRPr="0063394A" w:rsidRDefault="006667D7" w:rsidP="0037002C">
            <w:pPr>
              <w:pStyle w:val="AmColumnHeading"/>
            </w:pPr>
            <w:r w:rsidRPr="0063394A">
              <w:t>Poprawka</w:t>
            </w:r>
          </w:p>
        </w:tc>
      </w:tr>
      <w:tr w:rsidR="006667D7" w:rsidRPr="0063394A" w14:paraId="58304AD2" w14:textId="77777777" w:rsidTr="0037002C">
        <w:trPr>
          <w:jc w:val="center"/>
        </w:trPr>
        <w:tc>
          <w:tcPr>
            <w:tcW w:w="4876" w:type="dxa"/>
            <w:tcBorders>
              <w:top w:val="nil"/>
              <w:left w:val="nil"/>
              <w:bottom w:val="nil"/>
              <w:right w:val="nil"/>
            </w:tcBorders>
          </w:tcPr>
          <w:p w14:paraId="3BA6C503" w14:textId="77777777" w:rsidR="006667D7" w:rsidRPr="0063394A" w:rsidRDefault="006667D7" w:rsidP="0037002C">
            <w:pPr>
              <w:pStyle w:val="Normal6a"/>
            </w:pPr>
            <w:r w:rsidRPr="0063394A">
              <w:t xml:space="preserve">Aby zapewnić </w:t>
            </w:r>
            <w:r w:rsidRPr="0063394A">
              <w:rPr>
                <w:b/>
                <w:i/>
              </w:rPr>
              <w:t>zdecydowane i skuteczne europejskie zintegrowane</w:t>
            </w:r>
            <w:r w:rsidRPr="0063394A">
              <w:t xml:space="preserve"> zarządzanie granicami zewnętrznymi, dobrze funkcjonującą strefę </w:t>
            </w:r>
            <w:proofErr w:type="spellStart"/>
            <w:r w:rsidRPr="0063394A">
              <w:t>Schengen</w:t>
            </w:r>
            <w:proofErr w:type="spellEnd"/>
            <w:r w:rsidRPr="0063394A">
              <w:t xml:space="preserve"> </w:t>
            </w:r>
            <w:r w:rsidRPr="0063394A">
              <w:rPr>
                <w:b/>
                <w:bCs/>
                <w:i/>
                <w:iCs/>
              </w:rPr>
              <w:t>i</w:t>
            </w:r>
            <w:r w:rsidRPr="0063394A">
              <w:t xml:space="preserve"> skuteczną politykę wizową, unijne wsparcie przyczynia się do osiągnięcia każdego z następujących celów:</w:t>
            </w:r>
          </w:p>
        </w:tc>
        <w:tc>
          <w:tcPr>
            <w:tcW w:w="4876" w:type="dxa"/>
            <w:tcBorders>
              <w:top w:val="nil"/>
              <w:left w:val="nil"/>
              <w:bottom w:val="nil"/>
              <w:right w:val="nil"/>
            </w:tcBorders>
          </w:tcPr>
          <w:p w14:paraId="07E0DAA3" w14:textId="77777777" w:rsidR="006667D7" w:rsidRPr="0063394A" w:rsidRDefault="006667D7" w:rsidP="0037002C">
            <w:pPr>
              <w:pStyle w:val="Normal6a"/>
            </w:pPr>
            <w:r w:rsidRPr="0063394A">
              <w:t xml:space="preserve">Aby zapewnić </w:t>
            </w:r>
            <w:r w:rsidRPr="0063394A">
              <w:rPr>
                <w:b/>
                <w:i/>
              </w:rPr>
              <w:t>dobre</w:t>
            </w:r>
            <w:r w:rsidRPr="0063394A">
              <w:t xml:space="preserve"> zarządzanie granicami zewnętrznymi </w:t>
            </w:r>
            <w:r w:rsidRPr="0063394A">
              <w:rPr>
                <w:b/>
                <w:i/>
              </w:rPr>
              <w:t>przy pełnym poszanowaniu praw podstawowych</w:t>
            </w:r>
            <w:r w:rsidRPr="0063394A">
              <w:t xml:space="preserve">, dobrze funkcjonującą strefę </w:t>
            </w:r>
            <w:proofErr w:type="spellStart"/>
            <w:r w:rsidRPr="0063394A">
              <w:t>Schengen</w:t>
            </w:r>
            <w:proofErr w:type="spellEnd"/>
            <w:r w:rsidRPr="0063394A">
              <w:t xml:space="preserve"> i skuteczną </w:t>
            </w:r>
            <w:r w:rsidRPr="0063394A">
              <w:rPr>
                <w:b/>
                <w:i/>
              </w:rPr>
              <w:t>i sprawiedliwą</w:t>
            </w:r>
            <w:r w:rsidRPr="0063394A">
              <w:t xml:space="preserve"> politykę wizową, unijne wsparcie przyczynia się do osiągnięcia każdego z następujących celów:</w:t>
            </w:r>
          </w:p>
        </w:tc>
      </w:tr>
    </w:tbl>
    <w:p w14:paraId="4FB34F8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CFFB854" w14:textId="77777777" w:rsidR="006667D7" w:rsidRPr="0063394A" w:rsidRDefault="006667D7" w:rsidP="006667D7">
      <w:r w:rsidRPr="0063394A">
        <w:rPr>
          <w:rStyle w:val="HideTWBExt"/>
        </w:rPr>
        <w:t>&lt;/AmendB&gt;</w:t>
      </w:r>
    </w:p>
    <w:p w14:paraId="52E2DAB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124</w:t>
      </w:r>
      <w:r w:rsidRPr="0063394A">
        <w:rPr>
          <w:rStyle w:val="HideTWBExt"/>
          <w:b w:val="0"/>
        </w:rPr>
        <w:t>&lt;/NumAmB&gt;</w:t>
      </w:r>
    </w:p>
    <w:p w14:paraId="63EEBAE2"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588466B6" w14:textId="77777777" w:rsidR="006667D7" w:rsidRPr="0063394A" w:rsidRDefault="006667D7" w:rsidP="006667D7">
      <w:pPr>
        <w:pStyle w:val="NormalBold"/>
      </w:pPr>
      <w:r w:rsidRPr="0063394A">
        <w:rPr>
          <w:rStyle w:val="HideTWBExt"/>
          <w:b w:val="0"/>
        </w:rPr>
        <w:t>&lt;/RepeatBlock-By&gt;</w:t>
      </w:r>
    </w:p>
    <w:p w14:paraId="6A65428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9B75E1C" w14:textId="77777777" w:rsidR="006667D7" w:rsidRPr="0063394A" w:rsidRDefault="006667D7" w:rsidP="006667D7">
      <w:pPr>
        <w:pStyle w:val="NormalBold"/>
      </w:pPr>
      <w:r w:rsidRPr="0063394A">
        <w:rPr>
          <w:rStyle w:val="HideTWBExt"/>
          <w:b w:val="0"/>
        </w:rPr>
        <w:t>&lt;Article&gt;</w:t>
      </w:r>
      <w:r w:rsidRPr="0063394A">
        <w:t>Artykuł 3 – ustęp 1 – akapit 1 – wprowadzenie</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DF7B125" w14:textId="77777777" w:rsidTr="0037002C">
        <w:trPr>
          <w:trHeight w:hRule="exact" w:val="240"/>
          <w:jc w:val="center"/>
        </w:trPr>
        <w:tc>
          <w:tcPr>
            <w:tcW w:w="9752" w:type="dxa"/>
            <w:gridSpan w:val="2"/>
            <w:tcBorders>
              <w:top w:val="nil"/>
              <w:left w:val="nil"/>
              <w:bottom w:val="nil"/>
              <w:right w:val="nil"/>
            </w:tcBorders>
          </w:tcPr>
          <w:p w14:paraId="1AA2432C" w14:textId="77777777" w:rsidR="006667D7" w:rsidRPr="0063394A" w:rsidRDefault="006667D7" w:rsidP="0037002C"/>
        </w:tc>
      </w:tr>
      <w:tr w:rsidR="006667D7" w:rsidRPr="0063394A" w14:paraId="189EFFA7" w14:textId="77777777" w:rsidTr="0037002C">
        <w:trPr>
          <w:trHeight w:val="240"/>
          <w:jc w:val="center"/>
        </w:trPr>
        <w:tc>
          <w:tcPr>
            <w:tcW w:w="4876" w:type="dxa"/>
            <w:tcBorders>
              <w:top w:val="nil"/>
              <w:left w:val="nil"/>
              <w:bottom w:val="nil"/>
              <w:right w:val="nil"/>
            </w:tcBorders>
          </w:tcPr>
          <w:p w14:paraId="0253C13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2274C17" w14:textId="77777777" w:rsidR="006667D7" w:rsidRPr="0063394A" w:rsidRDefault="006667D7" w:rsidP="0037002C">
            <w:pPr>
              <w:pStyle w:val="AmColumnHeading"/>
            </w:pPr>
            <w:r w:rsidRPr="0063394A">
              <w:t>Poprawka</w:t>
            </w:r>
          </w:p>
        </w:tc>
      </w:tr>
      <w:tr w:rsidR="006667D7" w:rsidRPr="0063394A" w14:paraId="76A3E079" w14:textId="77777777" w:rsidTr="0037002C">
        <w:trPr>
          <w:jc w:val="center"/>
        </w:trPr>
        <w:tc>
          <w:tcPr>
            <w:tcW w:w="4876" w:type="dxa"/>
            <w:tcBorders>
              <w:top w:val="nil"/>
              <w:left w:val="nil"/>
              <w:bottom w:val="nil"/>
              <w:right w:val="nil"/>
            </w:tcBorders>
          </w:tcPr>
          <w:p w14:paraId="26C2665D" w14:textId="77777777" w:rsidR="006667D7" w:rsidRPr="0063394A" w:rsidRDefault="006667D7" w:rsidP="0037002C">
            <w:pPr>
              <w:pStyle w:val="Normal6a"/>
            </w:pPr>
            <w:r w:rsidRPr="0063394A">
              <w:t xml:space="preserve">Aby zapewnić </w:t>
            </w:r>
            <w:r w:rsidRPr="0063394A">
              <w:rPr>
                <w:b/>
                <w:i/>
              </w:rPr>
              <w:t>zdecydowane i skuteczne</w:t>
            </w:r>
            <w:r w:rsidRPr="0063394A">
              <w:t xml:space="preserve"> europejskie zintegrowane zarządzanie granicami zewnętrznymi, dobrze funkcjonującą strefę </w:t>
            </w:r>
            <w:proofErr w:type="spellStart"/>
            <w:r w:rsidRPr="0063394A">
              <w:t>Schengen</w:t>
            </w:r>
            <w:proofErr w:type="spellEnd"/>
            <w:r w:rsidRPr="0063394A">
              <w:t xml:space="preserve"> i skuteczną politykę wizową, unijne wsparcie </w:t>
            </w:r>
            <w:r w:rsidRPr="0063394A">
              <w:lastRenderedPageBreak/>
              <w:t>przyczynia się do osiągnięcia każdego z następujących celów:</w:t>
            </w:r>
          </w:p>
        </w:tc>
        <w:tc>
          <w:tcPr>
            <w:tcW w:w="4876" w:type="dxa"/>
            <w:tcBorders>
              <w:top w:val="nil"/>
              <w:left w:val="nil"/>
              <w:bottom w:val="nil"/>
              <w:right w:val="nil"/>
            </w:tcBorders>
          </w:tcPr>
          <w:p w14:paraId="0ADDB636" w14:textId="77777777" w:rsidR="006667D7" w:rsidRPr="0063394A" w:rsidRDefault="006667D7" w:rsidP="0037002C">
            <w:pPr>
              <w:pStyle w:val="Normal6a"/>
            </w:pPr>
            <w:r w:rsidRPr="0063394A">
              <w:lastRenderedPageBreak/>
              <w:t xml:space="preserve">Aby zapewnić </w:t>
            </w:r>
            <w:r w:rsidRPr="0063394A">
              <w:rPr>
                <w:b/>
                <w:i/>
              </w:rPr>
              <w:t>właściwe i oparte na prawach</w:t>
            </w:r>
            <w:r w:rsidRPr="0063394A">
              <w:t xml:space="preserve"> europejskie zintegrowane zarządzanie granicami zewnętrznymi, dobrze funkcjonującą strefę </w:t>
            </w:r>
            <w:proofErr w:type="spellStart"/>
            <w:r w:rsidRPr="0063394A">
              <w:t>Schengen</w:t>
            </w:r>
            <w:proofErr w:type="spellEnd"/>
            <w:r w:rsidRPr="0063394A">
              <w:t xml:space="preserve"> i skuteczną politykę wizową, unijne </w:t>
            </w:r>
            <w:r w:rsidRPr="0063394A">
              <w:lastRenderedPageBreak/>
              <w:t>wsparcie przyczynia się do osiągnięcia każdego z następujących celów:</w:t>
            </w:r>
          </w:p>
        </w:tc>
      </w:tr>
    </w:tbl>
    <w:p w14:paraId="07E77E44" w14:textId="77777777" w:rsidR="006667D7" w:rsidRPr="00024F26" w:rsidRDefault="006667D7" w:rsidP="006667D7">
      <w:pPr>
        <w:pStyle w:val="AmOrLang"/>
        <w:rPr>
          <w:lang w:val="sv-SE"/>
        </w:rPr>
      </w:pPr>
      <w:r w:rsidRPr="00024F26">
        <w:rPr>
          <w:lang w:val="sv-SE"/>
        </w:rPr>
        <w:lastRenderedPageBreak/>
        <w:t xml:space="preserve">Or. </w:t>
      </w:r>
      <w:r w:rsidRPr="00024F26">
        <w:rPr>
          <w:rStyle w:val="HideTWBExt"/>
          <w:lang w:val="sv-SE"/>
        </w:rPr>
        <w:t>&lt;Original&gt;</w:t>
      </w:r>
      <w:r w:rsidRPr="00024F26">
        <w:rPr>
          <w:rStyle w:val="HideTWBInt"/>
          <w:lang w:val="sv-SE"/>
        </w:rPr>
        <w:t>{EN}</w:t>
      </w:r>
      <w:r w:rsidRPr="00024F26">
        <w:rPr>
          <w:lang w:val="sv-SE"/>
        </w:rPr>
        <w:t>en</w:t>
      </w:r>
      <w:r w:rsidRPr="00024F26">
        <w:rPr>
          <w:rStyle w:val="HideTWBExt"/>
          <w:lang w:val="sv-SE"/>
        </w:rPr>
        <w:t>&lt;/Original&gt;</w:t>
      </w:r>
    </w:p>
    <w:p w14:paraId="56E3B75D" w14:textId="77777777" w:rsidR="006667D7" w:rsidRPr="00024F26" w:rsidRDefault="006667D7" w:rsidP="006667D7">
      <w:pPr>
        <w:rPr>
          <w:lang w:val="sv-SE"/>
        </w:rPr>
      </w:pPr>
      <w:r w:rsidRPr="00024F26">
        <w:rPr>
          <w:rStyle w:val="HideTWBExt"/>
          <w:lang w:val="sv-SE"/>
        </w:rPr>
        <w:t>&lt;/AmendB&gt;</w:t>
      </w:r>
    </w:p>
    <w:p w14:paraId="2336DF8D" w14:textId="77777777" w:rsidR="006667D7" w:rsidRPr="00024F26" w:rsidRDefault="006667D7" w:rsidP="006667D7">
      <w:pPr>
        <w:pStyle w:val="AmNumberTabs"/>
        <w:rPr>
          <w:lang w:val="sv-SE"/>
        </w:rPr>
      </w:pPr>
      <w:r w:rsidRPr="00024F26">
        <w:rPr>
          <w:rStyle w:val="HideTWBExt"/>
          <w:b w:val="0"/>
          <w:lang w:val="sv-SE"/>
        </w:rPr>
        <w:t>&lt;AmendB&gt;</w:t>
      </w:r>
      <w:r w:rsidRPr="00024F26">
        <w:rPr>
          <w:lang w:val="sv-SE"/>
        </w:rPr>
        <w:t>Poprawka</w:t>
      </w:r>
      <w:r w:rsidRPr="00024F26">
        <w:rPr>
          <w:lang w:val="sv-SE"/>
        </w:rPr>
        <w:tab/>
      </w:r>
      <w:r w:rsidRPr="00024F26">
        <w:rPr>
          <w:lang w:val="sv-SE"/>
        </w:rPr>
        <w:tab/>
      </w:r>
      <w:r w:rsidRPr="00024F26">
        <w:rPr>
          <w:rStyle w:val="HideTWBExt"/>
          <w:b w:val="0"/>
          <w:lang w:val="sv-SE"/>
        </w:rPr>
        <w:t>&lt;NumAmB&gt;</w:t>
      </w:r>
      <w:r w:rsidRPr="00024F26">
        <w:rPr>
          <w:lang w:val="sv-SE"/>
        </w:rPr>
        <w:t>125</w:t>
      </w:r>
      <w:r w:rsidRPr="00024F26">
        <w:rPr>
          <w:rStyle w:val="HideTWBExt"/>
          <w:b w:val="0"/>
          <w:lang w:val="sv-SE"/>
        </w:rPr>
        <w:t>&lt;/NumAmB&gt;</w:t>
      </w:r>
    </w:p>
    <w:p w14:paraId="0B2AD7C7" w14:textId="77777777" w:rsidR="006667D7" w:rsidRPr="00024F26" w:rsidRDefault="006667D7" w:rsidP="006667D7">
      <w:pPr>
        <w:pStyle w:val="NormalBold"/>
        <w:rPr>
          <w:lang w:val="sv-SE"/>
        </w:rPr>
      </w:pPr>
      <w:r w:rsidRPr="00024F26">
        <w:rPr>
          <w:rStyle w:val="HideTWBExt"/>
          <w:b w:val="0"/>
          <w:lang w:val="sv-SE"/>
        </w:rPr>
        <w:t>&lt;RepeatBlock-By&gt;&lt;Members&gt;</w:t>
      </w:r>
      <w:r w:rsidRPr="00024F26">
        <w:rPr>
          <w:lang w:val="sv-SE"/>
        </w:rPr>
        <w:t>Rasa Juknevičienė</w:t>
      </w:r>
      <w:r w:rsidRPr="00024F26">
        <w:rPr>
          <w:rStyle w:val="HideTWBExt"/>
          <w:b w:val="0"/>
          <w:lang w:val="sv-SE"/>
        </w:rPr>
        <w:t>&lt;/Members&gt;</w:t>
      </w:r>
    </w:p>
    <w:p w14:paraId="05A49F93" w14:textId="77777777" w:rsidR="006667D7" w:rsidRPr="00024F26" w:rsidRDefault="006667D7" w:rsidP="006667D7">
      <w:pPr>
        <w:pStyle w:val="NormalBold"/>
        <w:rPr>
          <w:lang w:val="sv-SE"/>
        </w:rPr>
      </w:pPr>
      <w:r w:rsidRPr="00024F26">
        <w:rPr>
          <w:rStyle w:val="HideTWBExt"/>
          <w:b w:val="0"/>
          <w:lang w:val="sv-SE"/>
        </w:rPr>
        <w:t>&lt;/RepeatBlock-By&gt;</w:t>
      </w:r>
    </w:p>
    <w:p w14:paraId="178A794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65C9A4D" w14:textId="77777777" w:rsidR="006667D7" w:rsidRPr="0063394A" w:rsidRDefault="006667D7" w:rsidP="006667D7">
      <w:pPr>
        <w:pStyle w:val="NormalBold"/>
      </w:pPr>
      <w:r w:rsidRPr="0063394A">
        <w:rPr>
          <w:rStyle w:val="HideTWBExt"/>
          <w:b w:val="0"/>
        </w:rPr>
        <w:t>&lt;Article&gt;</w:t>
      </w:r>
      <w:r w:rsidRPr="0063394A">
        <w:t>Artykuł 3 – ustęp 1 – akapit 1 – wprowadzenie</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17D5CA1" w14:textId="77777777" w:rsidTr="0037002C">
        <w:trPr>
          <w:trHeight w:hRule="exact" w:val="240"/>
          <w:jc w:val="center"/>
        </w:trPr>
        <w:tc>
          <w:tcPr>
            <w:tcW w:w="9752" w:type="dxa"/>
            <w:gridSpan w:val="2"/>
            <w:tcBorders>
              <w:top w:val="nil"/>
              <w:left w:val="nil"/>
              <w:bottom w:val="nil"/>
              <w:right w:val="nil"/>
            </w:tcBorders>
          </w:tcPr>
          <w:p w14:paraId="19984435" w14:textId="77777777" w:rsidR="006667D7" w:rsidRPr="0063394A" w:rsidRDefault="006667D7" w:rsidP="0037002C"/>
        </w:tc>
      </w:tr>
      <w:tr w:rsidR="006667D7" w:rsidRPr="0063394A" w14:paraId="5C936542" w14:textId="77777777" w:rsidTr="0037002C">
        <w:trPr>
          <w:trHeight w:val="240"/>
          <w:jc w:val="center"/>
        </w:trPr>
        <w:tc>
          <w:tcPr>
            <w:tcW w:w="4876" w:type="dxa"/>
            <w:tcBorders>
              <w:top w:val="nil"/>
              <w:left w:val="nil"/>
              <w:bottom w:val="nil"/>
              <w:right w:val="nil"/>
            </w:tcBorders>
          </w:tcPr>
          <w:p w14:paraId="415748E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C93C903" w14:textId="77777777" w:rsidR="006667D7" w:rsidRPr="0063394A" w:rsidRDefault="006667D7" w:rsidP="0037002C">
            <w:pPr>
              <w:pStyle w:val="AmColumnHeading"/>
            </w:pPr>
            <w:r w:rsidRPr="0063394A">
              <w:t>Poprawka</w:t>
            </w:r>
          </w:p>
        </w:tc>
      </w:tr>
      <w:tr w:rsidR="006667D7" w:rsidRPr="0063394A" w14:paraId="3F229990" w14:textId="77777777" w:rsidTr="0037002C">
        <w:trPr>
          <w:jc w:val="center"/>
        </w:trPr>
        <w:tc>
          <w:tcPr>
            <w:tcW w:w="4876" w:type="dxa"/>
            <w:tcBorders>
              <w:top w:val="nil"/>
              <w:left w:val="nil"/>
              <w:bottom w:val="nil"/>
              <w:right w:val="nil"/>
            </w:tcBorders>
          </w:tcPr>
          <w:p w14:paraId="1DA087C5" w14:textId="77777777" w:rsidR="006667D7" w:rsidRPr="0063394A" w:rsidRDefault="006667D7" w:rsidP="0037002C">
            <w:pPr>
              <w:pStyle w:val="Normal6a"/>
            </w:pPr>
            <w:r w:rsidRPr="0063394A">
              <w:t xml:space="preserve">Aby zapewnić zdecydowane i skuteczne europejskie zintegrowane zarządzanie granicami zewnętrznymi, dobrze funkcjonującą strefę </w:t>
            </w:r>
            <w:proofErr w:type="spellStart"/>
            <w:r w:rsidRPr="0063394A">
              <w:t>Schengen</w:t>
            </w:r>
            <w:proofErr w:type="spellEnd"/>
            <w:r w:rsidRPr="0063394A">
              <w:t xml:space="preserve"> i skuteczną politykę wizową, unijne wsparcie przyczynia się do osiągnięcia </w:t>
            </w:r>
            <w:r w:rsidRPr="0063394A">
              <w:rPr>
                <w:b/>
                <w:i/>
              </w:rPr>
              <w:t>każdego z</w:t>
            </w:r>
            <w:r w:rsidRPr="0063394A">
              <w:t xml:space="preserve"> następujących celów:</w:t>
            </w:r>
          </w:p>
        </w:tc>
        <w:tc>
          <w:tcPr>
            <w:tcW w:w="4876" w:type="dxa"/>
            <w:tcBorders>
              <w:top w:val="nil"/>
              <w:left w:val="nil"/>
              <w:bottom w:val="nil"/>
              <w:right w:val="nil"/>
            </w:tcBorders>
          </w:tcPr>
          <w:p w14:paraId="32854E89" w14:textId="77777777" w:rsidR="006667D7" w:rsidRPr="0063394A" w:rsidRDefault="006667D7" w:rsidP="0037002C">
            <w:pPr>
              <w:pStyle w:val="Normal6a"/>
            </w:pPr>
            <w:r w:rsidRPr="0063394A">
              <w:t xml:space="preserve">Aby zapewnić zdecydowane i skuteczne europejskie zintegrowane zarządzanie granicami zewnętrznymi, dobrze funkcjonującą strefę </w:t>
            </w:r>
            <w:proofErr w:type="spellStart"/>
            <w:r w:rsidRPr="0063394A">
              <w:t>Schengen</w:t>
            </w:r>
            <w:proofErr w:type="spellEnd"/>
            <w:r w:rsidRPr="0063394A">
              <w:t xml:space="preserve"> i skuteczną politykę wizową, unijne wsparcie przyczynia się do osiągnięcia następujących celów:</w:t>
            </w:r>
          </w:p>
        </w:tc>
      </w:tr>
    </w:tbl>
    <w:p w14:paraId="2D6A0134"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6BD0434"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C571057" w14:textId="77777777" w:rsidR="006667D7" w:rsidRPr="0063394A" w:rsidRDefault="006667D7" w:rsidP="006667D7">
      <w:pPr>
        <w:pStyle w:val="AmJustText"/>
      </w:pPr>
      <w:r w:rsidRPr="0063394A">
        <w:t>Poprawka daje niezbędną elastyczność, aby zapewnić możliwość ukierunkowania unijnego wsparcia na priorytety, wyzwania i potrzeby określone przez dane państwo członkowskie w obszarach objętych tym rozporządzeniem.</w:t>
      </w:r>
    </w:p>
    <w:p w14:paraId="231A9E18" w14:textId="77777777" w:rsidR="006667D7" w:rsidRPr="0063394A" w:rsidRDefault="006667D7" w:rsidP="006667D7">
      <w:r w:rsidRPr="0063394A">
        <w:rPr>
          <w:rStyle w:val="HideTWBExt"/>
        </w:rPr>
        <w:t>&lt;/AmendB&gt;</w:t>
      </w:r>
    </w:p>
    <w:p w14:paraId="1731C56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126</w:t>
      </w:r>
      <w:r w:rsidRPr="0063394A">
        <w:rPr>
          <w:rStyle w:val="HideTWBExt"/>
          <w:b w:val="0"/>
        </w:rPr>
        <w:t>&lt;/NumAmB&gt;</w:t>
      </w:r>
    </w:p>
    <w:p w14:paraId="6B6E345D" w14:textId="77777777" w:rsidR="006667D7" w:rsidRPr="0063394A" w:rsidRDefault="006667D7" w:rsidP="006667D7">
      <w:pPr>
        <w:pStyle w:val="NormalBold"/>
      </w:pPr>
      <w:r w:rsidRPr="0063394A">
        <w:rPr>
          <w:rStyle w:val="HideTWBExt"/>
          <w:b w:val="0"/>
        </w:rPr>
        <w:t>&lt;RepeatBlock-By&gt;&lt;Members&gt;</w:t>
      </w:r>
      <w:proofErr w:type="spellStart"/>
      <w:r w:rsidRPr="0063394A">
        <w:t>Dainius</w:t>
      </w:r>
      <w:proofErr w:type="spellEnd"/>
      <w:r w:rsidRPr="0063394A">
        <w:t xml:space="preserve"> </w:t>
      </w:r>
      <w:proofErr w:type="spellStart"/>
      <w:r w:rsidRPr="0063394A">
        <w:t>Žalimas</w:t>
      </w:r>
      <w:proofErr w:type="spellEnd"/>
      <w:r w:rsidRPr="0063394A">
        <w:rPr>
          <w:rStyle w:val="HideTWBExt"/>
          <w:b w:val="0"/>
        </w:rPr>
        <w:t>&lt;/Members&gt;</w:t>
      </w:r>
    </w:p>
    <w:p w14:paraId="7DDBC5F9" w14:textId="77777777" w:rsidR="006667D7" w:rsidRPr="0063394A" w:rsidRDefault="006667D7" w:rsidP="006667D7">
      <w:pPr>
        <w:pStyle w:val="NormalBold"/>
      </w:pPr>
      <w:r w:rsidRPr="0063394A">
        <w:rPr>
          <w:rStyle w:val="HideTWBExt"/>
          <w:b w:val="0"/>
        </w:rPr>
        <w:t>&lt;/RepeatBlock-By&gt;</w:t>
      </w:r>
    </w:p>
    <w:p w14:paraId="7346DAC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0436E0B" w14:textId="77777777" w:rsidR="006667D7" w:rsidRPr="0063394A" w:rsidRDefault="006667D7" w:rsidP="006667D7">
      <w:pPr>
        <w:pStyle w:val="NormalBold"/>
      </w:pPr>
      <w:r w:rsidRPr="0063394A">
        <w:rPr>
          <w:rStyle w:val="HideTWBExt"/>
          <w:b w:val="0"/>
        </w:rPr>
        <w:t>&lt;Article&gt;</w:t>
      </w:r>
      <w:r w:rsidRPr="0063394A">
        <w:t>Artykuł 3 – ustęp 1 – akapit 1 – wprowadzenie</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0032303" w14:textId="77777777" w:rsidTr="0037002C">
        <w:trPr>
          <w:trHeight w:hRule="exact" w:val="240"/>
          <w:jc w:val="center"/>
        </w:trPr>
        <w:tc>
          <w:tcPr>
            <w:tcW w:w="9752" w:type="dxa"/>
            <w:gridSpan w:val="2"/>
            <w:tcBorders>
              <w:top w:val="nil"/>
              <w:left w:val="nil"/>
              <w:bottom w:val="nil"/>
              <w:right w:val="nil"/>
            </w:tcBorders>
          </w:tcPr>
          <w:p w14:paraId="35E15192" w14:textId="77777777" w:rsidR="006667D7" w:rsidRPr="0063394A" w:rsidRDefault="006667D7" w:rsidP="0037002C"/>
        </w:tc>
      </w:tr>
      <w:tr w:rsidR="006667D7" w:rsidRPr="0063394A" w14:paraId="3646D8D3" w14:textId="77777777" w:rsidTr="0037002C">
        <w:trPr>
          <w:trHeight w:val="240"/>
          <w:jc w:val="center"/>
        </w:trPr>
        <w:tc>
          <w:tcPr>
            <w:tcW w:w="4876" w:type="dxa"/>
            <w:tcBorders>
              <w:top w:val="nil"/>
              <w:left w:val="nil"/>
              <w:bottom w:val="nil"/>
              <w:right w:val="nil"/>
            </w:tcBorders>
          </w:tcPr>
          <w:p w14:paraId="3362EB3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4E5FDCF" w14:textId="77777777" w:rsidR="006667D7" w:rsidRPr="0063394A" w:rsidRDefault="006667D7" w:rsidP="0037002C">
            <w:pPr>
              <w:pStyle w:val="AmColumnHeading"/>
            </w:pPr>
            <w:r w:rsidRPr="0063394A">
              <w:t>Poprawka</w:t>
            </w:r>
          </w:p>
        </w:tc>
      </w:tr>
      <w:tr w:rsidR="006667D7" w:rsidRPr="0063394A" w14:paraId="5B218B1B" w14:textId="77777777" w:rsidTr="0037002C">
        <w:trPr>
          <w:jc w:val="center"/>
        </w:trPr>
        <w:tc>
          <w:tcPr>
            <w:tcW w:w="4876" w:type="dxa"/>
            <w:tcBorders>
              <w:top w:val="nil"/>
              <w:left w:val="nil"/>
              <w:bottom w:val="nil"/>
              <w:right w:val="nil"/>
            </w:tcBorders>
          </w:tcPr>
          <w:p w14:paraId="56F8DC69" w14:textId="77777777" w:rsidR="006667D7" w:rsidRPr="0063394A" w:rsidRDefault="006667D7" w:rsidP="0037002C">
            <w:pPr>
              <w:pStyle w:val="Normal6a"/>
            </w:pPr>
            <w:r w:rsidRPr="0063394A">
              <w:t xml:space="preserve">Aby zapewnić zdecydowane i skuteczne europejskie zintegrowane zarządzanie granicami zewnętrznymi, dobrze funkcjonującą strefę </w:t>
            </w:r>
            <w:proofErr w:type="spellStart"/>
            <w:r w:rsidRPr="0063394A">
              <w:t>Schengen</w:t>
            </w:r>
            <w:proofErr w:type="spellEnd"/>
            <w:r w:rsidRPr="0063394A">
              <w:t xml:space="preserve"> i skuteczną politykę wizową, unijne wsparcie przyczynia się do osiągnięcia </w:t>
            </w:r>
            <w:r w:rsidRPr="0063394A">
              <w:rPr>
                <w:b/>
                <w:i/>
              </w:rPr>
              <w:t>każdego z</w:t>
            </w:r>
            <w:r w:rsidRPr="0063394A">
              <w:t xml:space="preserve"> następujących celów:</w:t>
            </w:r>
          </w:p>
        </w:tc>
        <w:tc>
          <w:tcPr>
            <w:tcW w:w="4876" w:type="dxa"/>
            <w:tcBorders>
              <w:top w:val="nil"/>
              <w:left w:val="nil"/>
              <w:bottom w:val="nil"/>
              <w:right w:val="nil"/>
            </w:tcBorders>
          </w:tcPr>
          <w:p w14:paraId="242C861B" w14:textId="77777777" w:rsidR="006667D7" w:rsidRPr="0063394A" w:rsidRDefault="006667D7" w:rsidP="0037002C">
            <w:pPr>
              <w:pStyle w:val="Normal6a"/>
            </w:pPr>
            <w:r w:rsidRPr="0063394A">
              <w:t xml:space="preserve">Aby zapewnić zdecydowane i skuteczne europejskie zintegrowane zarządzanie granicami zewnętrznymi, dobrze funkcjonującą strefę </w:t>
            </w:r>
            <w:proofErr w:type="spellStart"/>
            <w:r w:rsidRPr="0063394A">
              <w:t>Schengen</w:t>
            </w:r>
            <w:proofErr w:type="spellEnd"/>
            <w:r w:rsidRPr="0063394A">
              <w:t xml:space="preserve"> i skuteczną politykę wizową, unijne wsparcie przyczynia się do osiągnięcia następujących celów:</w:t>
            </w:r>
          </w:p>
        </w:tc>
      </w:tr>
    </w:tbl>
    <w:p w14:paraId="30E267B9"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8B1E0AC" w14:textId="77777777" w:rsidR="006667D7" w:rsidRPr="0063394A" w:rsidRDefault="006667D7" w:rsidP="006667D7">
      <w:r w:rsidRPr="0063394A">
        <w:rPr>
          <w:rStyle w:val="HideTWBExt"/>
        </w:rPr>
        <w:t>&lt;/AmendB&gt;</w:t>
      </w:r>
    </w:p>
    <w:p w14:paraId="02E390F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127</w:t>
      </w:r>
      <w:r w:rsidRPr="0063394A">
        <w:rPr>
          <w:rStyle w:val="HideTWBExt"/>
          <w:b w:val="0"/>
        </w:rPr>
        <w:t>&lt;/NumAmB&gt;</w:t>
      </w:r>
    </w:p>
    <w:p w14:paraId="6F3DD149"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3192D123" w14:textId="77777777" w:rsidR="006667D7" w:rsidRPr="0063394A" w:rsidRDefault="006667D7" w:rsidP="006667D7">
      <w:pPr>
        <w:pStyle w:val="NormalBold"/>
      </w:pPr>
      <w:r w:rsidRPr="0063394A">
        <w:rPr>
          <w:rStyle w:val="HideTWBExt"/>
          <w:b w:val="0"/>
        </w:rPr>
        <w:t>&lt;/RepeatBlock-By&gt;</w:t>
      </w:r>
    </w:p>
    <w:p w14:paraId="686E009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F1A32CB" w14:textId="77777777" w:rsidR="006667D7" w:rsidRPr="0063394A" w:rsidRDefault="006667D7" w:rsidP="006667D7">
      <w:pPr>
        <w:pStyle w:val="NormalBold"/>
      </w:pPr>
      <w:r w:rsidRPr="0063394A">
        <w:rPr>
          <w:rStyle w:val="HideTWBExt"/>
          <w:b w:val="0"/>
        </w:rPr>
        <w:t>&lt;Article&gt;</w:t>
      </w:r>
      <w:r w:rsidRPr="0063394A">
        <w:t>Artykuł 3 – ustęp 1 – akapit 1 – litera a</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70799FE" w14:textId="77777777" w:rsidTr="0037002C">
        <w:trPr>
          <w:trHeight w:hRule="exact" w:val="240"/>
          <w:jc w:val="center"/>
        </w:trPr>
        <w:tc>
          <w:tcPr>
            <w:tcW w:w="9752" w:type="dxa"/>
            <w:gridSpan w:val="2"/>
            <w:tcBorders>
              <w:top w:val="nil"/>
              <w:left w:val="nil"/>
              <w:bottom w:val="nil"/>
              <w:right w:val="nil"/>
            </w:tcBorders>
          </w:tcPr>
          <w:p w14:paraId="0B1B7296" w14:textId="77777777" w:rsidR="006667D7" w:rsidRPr="0063394A" w:rsidRDefault="006667D7" w:rsidP="0037002C"/>
        </w:tc>
      </w:tr>
      <w:tr w:rsidR="006667D7" w:rsidRPr="0063394A" w14:paraId="128168EC" w14:textId="77777777" w:rsidTr="0037002C">
        <w:trPr>
          <w:trHeight w:val="240"/>
          <w:jc w:val="center"/>
        </w:trPr>
        <w:tc>
          <w:tcPr>
            <w:tcW w:w="4876" w:type="dxa"/>
            <w:tcBorders>
              <w:top w:val="nil"/>
              <w:left w:val="nil"/>
              <w:bottom w:val="nil"/>
              <w:right w:val="nil"/>
            </w:tcBorders>
          </w:tcPr>
          <w:p w14:paraId="39AB734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17221A5" w14:textId="77777777" w:rsidR="006667D7" w:rsidRPr="0063394A" w:rsidRDefault="006667D7" w:rsidP="0037002C">
            <w:pPr>
              <w:pStyle w:val="AmColumnHeading"/>
            </w:pPr>
            <w:r w:rsidRPr="0063394A">
              <w:t>Poprawka</w:t>
            </w:r>
          </w:p>
        </w:tc>
      </w:tr>
      <w:tr w:rsidR="006667D7" w:rsidRPr="0063394A" w14:paraId="47CBDFC8" w14:textId="77777777" w:rsidTr="0037002C">
        <w:trPr>
          <w:jc w:val="center"/>
        </w:trPr>
        <w:tc>
          <w:tcPr>
            <w:tcW w:w="4876" w:type="dxa"/>
            <w:tcBorders>
              <w:top w:val="nil"/>
              <w:left w:val="nil"/>
              <w:bottom w:val="nil"/>
              <w:right w:val="nil"/>
            </w:tcBorders>
          </w:tcPr>
          <w:p w14:paraId="09A2DF22" w14:textId="77777777" w:rsidR="006667D7" w:rsidRPr="0063394A" w:rsidRDefault="006667D7" w:rsidP="0037002C">
            <w:pPr>
              <w:pStyle w:val="Normal6a"/>
            </w:pPr>
            <w:r w:rsidRPr="0063394A">
              <w:t>a)</w:t>
            </w:r>
            <w:r w:rsidRPr="0063394A">
              <w:tab/>
              <w:t xml:space="preserve">wspieranie skutecznego wdrażania, stosowania i rozwoju ram </w:t>
            </w:r>
            <w:proofErr w:type="spellStart"/>
            <w:r w:rsidRPr="0063394A">
              <w:t>Schengen</w:t>
            </w:r>
            <w:proofErr w:type="spellEnd"/>
            <w:r w:rsidRPr="0063394A">
              <w:t xml:space="preserve"> oraz wzmacnianie zarządzania strefą </w:t>
            </w:r>
            <w:proofErr w:type="spellStart"/>
            <w:r w:rsidRPr="0063394A">
              <w:t>Schengen</w:t>
            </w:r>
            <w:proofErr w:type="spellEnd"/>
            <w:r w:rsidRPr="0063394A">
              <w:t xml:space="preserve"> </w:t>
            </w:r>
            <w:r w:rsidRPr="0063394A">
              <w:rPr>
                <w:b/>
                <w:i/>
              </w:rPr>
              <w:t>bez granic wewnętrznych</w:t>
            </w:r>
            <w:r w:rsidRPr="0063394A">
              <w:t>, jej integralności i bezpieczeństwa;</w:t>
            </w:r>
          </w:p>
        </w:tc>
        <w:tc>
          <w:tcPr>
            <w:tcW w:w="4876" w:type="dxa"/>
            <w:tcBorders>
              <w:top w:val="nil"/>
              <w:left w:val="nil"/>
              <w:bottom w:val="nil"/>
              <w:right w:val="nil"/>
            </w:tcBorders>
          </w:tcPr>
          <w:p w14:paraId="4856DF93" w14:textId="77777777" w:rsidR="006667D7" w:rsidRPr="0063394A" w:rsidRDefault="006667D7" w:rsidP="0037002C">
            <w:pPr>
              <w:pStyle w:val="Normal6a"/>
            </w:pPr>
            <w:r w:rsidRPr="0063394A">
              <w:t>a)</w:t>
            </w:r>
            <w:r w:rsidRPr="0063394A">
              <w:tab/>
              <w:t xml:space="preserve">wspieranie </w:t>
            </w:r>
            <w:r w:rsidRPr="0063394A">
              <w:rPr>
                <w:b/>
                <w:i/>
              </w:rPr>
              <w:t xml:space="preserve">strefy </w:t>
            </w:r>
            <w:proofErr w:type="spellStart"/>
            <w:r w:rsidRPr="0063394A">
              <w:rPr>
                <w:b/>
                <w:i/>
              </w:rPr>
              <w:t>Schengen</w:t>
            </w:r>
            <w:proofErr w:type="spellEnd"/>
            <w:r w:rsidRPr="0063394A">
              <w:rPr>
                <w:b/>
                <w:i/>
              </w:rPr>
              <w:t xml:space="preserve"> przez zapewnienie braku jakiejkolwiek kontroli osób, niezależnie od ich obywatelstwa, przy przekraczaniu granic wewnętrznych oraz przyczynianie się do</w:t>
            </w:r>
            <w:r w:rsidRPr="0063394A">
              <w:t xml:space="preserve"> skutecznego wdrażania, stosowania i rozwoju ram </w:t>
            </w:r>
            <w:proofErr w:type="spellStart"/>
            <w:r w:rsidRPr="0063394A">
              <w:t>Schengen</w:t>
            </w:r>
            <w:proofErr w:type="spellEnd"/>
            <w:r w:rsidRPr="0063394A">
              <w:t xml:space="preserve"> oraz wzmacnianie zarządzania strefą </w:t>
            </w:r>
            <w:proofErr w:type="spellStart"/>
            <w:r w:rsidRPr="0063394A">
              <w:t>Schengen</w:t>
            </w:r>
            <w:proofErr w:type="spellEnd"/>
            <w:r w:rsidRPr="0063394A">
              <w:t>, jej integralności i bezpieczeństwa;</w:t>
            </w:r>
          </w:p>
        </w:tc>
      </w:tr>
    </w:tbl>
    <w:p w14:paraId="7354E7DA"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B4F7B20"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33347E0" w14:textId="77777777" w:rsidR="006667D7" w:rsidRPr="0063394A" w:rsidRDefault="006667D7" w:rsidP="006667D7">
      <w:pPr>
        <w:pStyle w:val="AmJustText"/>
      </w:pPr>
      <w:r w:rsidRPr="0063394A">
        <w:t xml:space="preserve">Podstawą </w:t>
      </w:r>
      <w:proofErr w:type="spellStart"/>
      <w:r w:rsidRPr="0063394A">
        <w:t>Schengen</w:t>
      </w:r>
      <w:proofErr w:type="spellEnd"/>
      <w:r w:rsidRPr="0063394A">
        <w:t xml:space="preserve"> jest brak kontroli na granicach wewnętrznych. Sformułowanie zaczerpnięto z art. 77 ust. 1 TFUE.</w:t>
      </w:r>
    </w:p>
    <w:p w14:paraId="715940A0" w14:textId="77777777" w:rsidR="006667D7" w:rsidRPr="0063394A" w:rsidRDefault="006667D7" w:rsidP="006667D7">
      <w:r w:rsidRPr="0063394A">
        <w:rPr>
          <w:rStyle w:val="HideTWBExt"/>
        </w:rPr>
        <w:t>&lt;/AmendB&gt;</w:t>
      </w:r>
    </w:p>
    <w:p w14:paraId="413C1C9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128</w:t>
      </w:r>
      <w:r w:rsidRPr="0063394A">
        <w:rPr>
          <w:rStyle w:val="HideTWBExt"/>
          <w:b w:val="0"/>
        </w:rPr>
        <w:t>&lt;/NumAmB&gt;</w:t>
      </w:r>
    </w:p>
    <w:p w14:paraId="3A210048"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1F148B92" w14:textId="77777777" w:rsidR="006667D7" w:rsidRPr="0063394A" w:rsidRDefault="006667D7" w:rsidP="006667D7">
      <w:pPr>
        <w:pStyle w:val="NormalBold"/>
      </w:pPr>
      <w:r w:rsidRPr="0063394A">
        <w:rPr>
          <w:rStyle w:val="HideTWBExt"/>
          <w:b w:val="0"/>
        </w:rPr>
        <w:t>&lt;/RepeatBlock-By&gt;</w:t>
      </w:r>
    </w:p>
    <w:p w14:paraId="723B297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2B2BABB" w14:textId="77777777" w:rsidR="006667D7" w:rsidRPr="0063394A" w:rsidRDefault="006667D7" w:rsidP="006667D7">
      <w:pPr>
        <w:pStyle w:val="NormalBold"/>
      </w:pPr>
      <w:r w:rsidRPr="0063394A">
        <w:rPr>
          <w:rStyle w:val="HideTWBExt"/>
          <w:b w:val="0"/>
        </w:rPr>
        <w:t>&lt;Article&gt;</w:t>
      </w:r>
      <w:r w:rsidRPr="0063394A">
        <w:t>Artykuł 3 – ustęp 1 – akapit 1 – litera a</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4BA6876" w14:textId="77777777" w:rsidTr="0037002C">
        <w:trPr>
          <w:trHeight w:hRule="exact" w:val="240"/>
          <w:jc w:val="center"/>
        </w:trPr>
        <w:tc>
          <w:tcPr>
            <w:tcW w:w="9752" w:type="dxa"/>
            <w:gridSpan w:val="2"/>
            <w:tcBorders>
              <w:top w:val="nil"/>
              <w:left w:val="nil"/>
              <w:bottom w:val="nil"/>
              <w:right w:val="nil"/>
            </w:tcBorders>
          </w:tcPr>
          <w:p w14:paraId="7DB2858D" w14:textId="77777777" w:rsidR="006667D7" w:rsidRPr="0063394A" w:rsidRDefault="006667D7" w:rsidP="0037002C"/>
        </w:tc>
      </w:tr>
      <w:tr w:rsidR="006667D7" w:rsidRPr="0063394A" w14:paraId="68F4C88A" w14:textId="77777777" w:rsidTr="0037002C">
        <w:trPr>
          <w:trHeight w:val="240"/>
          <w:jc w:val="center"/>
        </w:trPr>
        <w:tc>
          <w:tcPr>
            <w:tcW w:w="4876" w:type="dxa"/>
            <w:tcBorders>
              <w:top w:val="nil"/>
              <w:left w:val="nil"/>
              <w:bottom w:val="nil"/>
              <w:right w:val="nil"/>
            </w:tcBorders>
          </w:tcPr>
          <w:p w14:paraId="3E46429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87699BE" w14:textId="77777777" w:rsidR="006667D7" w:rsidRPr="0063394A" w:rsidRDefault="006667D7" w:rsidP="0037002C">
            <w:pPr>
              <w:pStyle w:val="AmColumnHeading"/>
            </w:pPr>
            <w:r w:rsidRPr="0063394A">
              <w:t>Poprawka</w:t>
            </w:r>
          </w:p>
        </w:tc>
      </w:tr>
      <w:tr w:rsidR="006667D7" w:rsidRPr="0063394A" w14:paraId="4CA67629" w14:textId="77777777" w:rsidTr="0037002C">
        <w:trPr>
          <w:jc w:val="center"/>
        </w:trPr>
        <w:tc>
          <w:tcPr>
            <w:tcW w:w="4876" w:type="dxa"/>
            <w:tcBorders>
              <w:top w:val="nil"/>
              <w:left w:val="nil"/>
              <w:bottom w:val="nil"/>
              <w:right w:val="nil"/>
            </w:tcBorders>
          </w:tcPr>
          <w:p w14:paraId="11BE5105" w14:textId="77777777" w:rsidR="006667D7" w:rsidRPr="0063394A" w:rsidRDefault="006667D7" w:rsidP="0037002C">
            <w:pPr>
              <w:pStyle w:val="Normal6a"/>
            </w:pPr>
            <w:r w:rsidRPr="0063394A">
              <w:t>a)</w:t>
            </w:r>
            <w:r w:rsidRPr="0063394A">
              <w:tab/>
              <w:t xml:space="preserve">wspieranie skutecznego wdrażania, stosowania i rozwoju ram </w:t>
            </w:r>
            <w:proofErr w:type="spellStart"/>
            <w:r w:rsidRPr="0063394A">
              <w:t>Schengen</w:t>
            </w:r>
            <w:proofErr w:type="spellEnd"/>
            <w:r w:rsidRPr="0063394A">
              <w:t xml:space="preserve"> oraz wzmacnianie zarządzania strefą </w:t>
            </w:r>
            <w:proofErr w:type="spellStart"/>
            <w:r w:rsidRPr="0063394A">
              <w:t>Schengen</w:t>
            </w:r>
            <w:proofErr w:type="spellEnd"/>
            <w:r w:rsidRPr="0063394A">
              <w:t xml:space="preserve"> bez granic wewnętrznych, jej integralności i bezpieczeństwa;</w:t>
            </w:r>
          </w:p>
        </w:tc>
        <w:tc>
          <w:tcPr>
            <w:tcW w:w="4876" w:type="dxa"/>
            <w:tcBorders>
              <w:top w:val="nil"/>
              <w:left w:val="nil"/>
              <w:bottom w:val="nil"/>
              <w:right w:val="nil"/>
            </w:tcBorders>
          </w:tcPr>
          <w:p w14:paraId="4D36DC18" w14:textId="77777777" w:rsidR="006667D7" w:rsidRPr="0063394A" w:rsidRDefault="006667D7" w:rsidP="0037002C">
            <w:pPr>
              <w:pStyle w:val="Normal6a"/>
            </w:pPr>
            <w:r w:rsidRPr="0063394A">
              <w:t>a)</w:t>
            </w:r>
            <w:r w:rsidRPr="0063394A">
              <w:tab/>
              <w:t xml:space="preserve">wspieranie skutecznego wdrażania, stosowania i rozwoju ram </w:t>
            </w:r>
            <w:proofErr w:type="spellStart"/>
            <w:r w:rsidRPr="0063394A">
              <w:t>Schengen</w:t>
            </w:r>
            <w:proofErr w:type="spellEnd"/>
            <w:r w:rsidRPr="0063394A">
              <w:t xml:space="preserve"> oraz wzmacnianie zarządzania strefą </w:t>
            </w:r>
            <w:proofErr w:type="spellStart"/>
            <w:r w:rsidRPr="0063394A">
              <w:t>Schengen</w:t>
            </w:r>
            <w:proofErr w:type="spellEnd"/>
            <w:r w:rsidRPr="0063394A">
              <w:t xml:space="preserve"> bez granic wewnętrznych, jej integralności i bezpieczeństwa</w:t>
            </w:r>
            <w:r w:rsidRPr="0063394A">
              <w:rPr>
                <w:b/>
                <w:i/>
              </w:rPr>
              <w:t>, przy jednoczesnym zachowaniu swobody przemieszczania się osób i braku kontroli granicznej na granicach wewnętrznych</w:t>
            </w:r>
            <w:r w:rsidRPr="0063394A">
              <w:t>;</w:t>
            </w:r>
          </w:p>
        </w:tc>
      </w:tr>
    </w:tbl>
    <w:p w14:paraId="290FDCE3"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099A9B5" w14:textId="77777777" w:rsidR="006667D7" w:rsidRPr="0063394A" w:rsidRDefault="006667D7" w:rsidP="006667D7">
      <w:r w:rsidRPr="0063394A">
        <w:rPr>
          <w:rStyle w:val="HideTWBExt"/>
        </w:rPr>
        <w:t>&lt;/AmendB&gt;</w:t>
      </w:r>
    </w:p>
    <w:p w14:paraId="4527069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129</w:t>
      </w:r>
      <w:r w:rsidRPr="0063394A">
        <w:rPr>
          <w:rStyle w:val="HideTWBExt"/>
          <w:b w:val="0"/>
        </w:rPr>
        <w:t>&lt;/NumAmB&gt;</w:t>
      </w:r>
    </w:p>
    <w:p w14:paraId="05349D4F"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4E8399FE" w14:textId="77777777" w:rsidR="006667D7" w:rsidRPr="0063394A" w:rsidRDefault="006667D7" w:rsidP="006667D7">
      <w:pPr>
        <w:pStyle w:val="NormalBold"/>
      </w:pPr>
      <w:r w:rsidRPr="0063394A">
        <w:rPr>
          <w:rStyle w:val="HideTWBExt"/>
          <w:b w:val="0"/>
        </w:rPr>
        <w:t>&lt;/RepeatBlock-By&gt;</w:t>
      </w:r>
    </w:p>
    <w:p w14:paraId="29B78B4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165F843"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9432004" w14:textId="77777777" w:rsidTr="0037002C">
        <w:trPr>
          <w:trHeight w:hRule="exact" w:val="240"/>
          <w:jc w:val="center"/>
        </w:trPr>
        <w:tc>
          <w:tcPr>
            <w:tcW w:w="9752" w:type="dxa"/>
            <w:gridSpan w:val="2"/>
            <w:tcBorders>
              <w:top w:val="nil"/>
              <w:left w:val="nil"/>
              <w:bottom w:val="nil"/>
              <w:right w:val="nil"/>
            </w:tcBorders>
          </w:tcPr>
          <w:p w14:paraId="3FF1C5EE" w14:textId="77777777" w:rsidR="006667D7" w:rsidRPr="0063394A" w:rsidRDefault="006667D7" w:rsidP="0037002C"/>
        </w:tc>
      </w:tr>
      <w:tr w:rsidR="006667D7" w:rsidRPr="0063394A" w14:paraId="474DE45F" w14:textId="77777777" w:rsidTr="0037002C">
        <w:trPr>
          <w:trHeight w:val="240"/>
          <w:jc w:val="center"/>
        </w:trPr>
        <w:tc>
          <w:tcPr>
            <w:tcW w:w="4876" w:type="dxa"/>
            <w:tcBorders>
              <w:top w:val="nil"/>
              <w:left w:val="nil"/>
              <w:bottom w:val="nil"/>
              <w:right w:val="nil"/>
            </w:tcBorders>
          </w:tcPr>
          <w:p w14:paraId="5F30159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2BA11E8" w14:textId="77777777" w:rsidR="006667D7" w:rsidRPr="0063394A" w:rsidRDefault="006667D7" w:rsidP="0037002C">
            <w:pPr>
              <w:pStyle w:val="AmColumnHeading"/>
            </w:pPr>
            <w:r w:rsidRPr="0063394A">
              <w:t>Poprawka</w:t>
            </w:r>
          </w:p>
        </w:tc>
      </w:tr>
      <w:tr w:rsidR="006667D7" w:rsidRPr="0063394A" w14:paraId="3764FF8A" w14:textId="77777777" w:rsidTr="0037002C">
        <w:trPr>
          <w:jc w:val="center"/>
        </w:trPr>
        <w:tc>
          <w:tcPr>
            <w:tcW w:w="4876" w:type="dxa"/>
            <w:tcBorders>
              <w:top w:val="nil"/>
              <w:left w:val="nil"/>
              <w:bottom w:val="nil"/>
              <w:right w:val="nil"/>
            </w:tcBorders>
          </w:tcPr>
          <w:p w14:paraId="123EEA5B" w14:textId="77777777" w:rsidR="006667D7" w:rsidRPr="0063394A" w:rsidRDefault="006667D7" w:rsidP="0037002C">
            <w:pPr>
              <w:pStyle w:val="Normal6a"/>
            </w:pPr>
            <w:r w:rsidRPr="0063394A">
              <w:t>b)</w:t>
            </w:r>
            <w:r w:rsidRPr="0063394A">
              <w:tab/>
              <w:t xml:space="preserve">wspieranie </w:t>
            </w:r>
            <w:r w:rsidRPr="0063394A">
              <w:rPr>
                <w:b/>
                <w:i/>
              </w:rPr>
              <w:t>skutecznego europejskiego zintegrowanego zarządzania granicami zewnętrznymi, wdrażanego przez Europejską Straż Graniczną i Przybrzeżną w ramach wspólnej odpowiedzialności Europejskiej Agencji Straży Granicznej i Przybrzeżnej oraz</w:t>
            </w:r>
            <w:r w:rsidRPr="0063394A">
              <w:t xml:space="preserve"> organów krajowych odpowiedzialnych za zarządzanie granicami, </w:t>
            </w:r>
            <w:r w:rsidRPr="0063394A">
              <w:rPr>
                <w:b/>
                <w:i/>
              </w:rPr>
              <w:t>w tym za pomocą innowacyjnych metod i nowych technologii,</w:t>
            </w:r>
            <w:r w:rsidRPr="0063394A">
              <w:t xml:space="preserve"> aby ułatwić </w:t>
            </w:r>
            <w:r w:rsidRPr="0063394A">
              <w:rPr>
                <w:b/>
                <w:i/>
              </w:rPr>
              <w:t>legalne przekraczanie granic</w:t>
            </w:r>
            <w:r w:rsidRPr="0063394A">
              <w:t xml:space="preserve">, zapobiegać </w:t>
            </w:r>
            <w:r w:rsidRPr="0063394A">
              <w:rPr>
                <w:b/>
                <w:i/>
              </w:rPr>
              <w:t>imigracji nieuregulowanej,</w:t>
            </w:r>
            <w:r w:rsidRPr="0063394A">
              <w:t xml:space="preserve"> przestępczości transgranicznej </w:t>
            </w:r>
            <w:r w:rsidRPr="0063394A">
              <w:rPr>
                <w:b/>
                <w:i/>
              </w:rPr>
              <w:t>oraz instrumentalizacji migracji nieuregulowanej</w:t>
            </w:r>
            <w:r w:rsidRPr="0063394A">
              <w:t xml:space="preserve"> i </w:t>
            </w:r>
            <w:r w:rsidRPr="0063394A">
              <w:rPr>
                <w:b/>
                <w:bCs/>
                <w:i/>
                <w:iCs/>
              </w:rPr>
              <w:t>przekształcaniu jej w broń oraz</w:t>
            </w:r>
            <w:r w:rsidRPr="0063394A">
              <w:t xml:space="preserve"> wykrywać </w:t>
            </w:r>
            <w:r w:rsidRPr="0063394A">
              <w:rPr>
                <w:b/>
                <w:bCs/>
                <w:i/>
                <w:iCs/>
              </w:rPr>
              <w:t>je, aby przyczynić się do realizacji skutecznych powrotów</w:t>
            </w:r>
            <w:r w:rsidRPr="0063394A">
              <w:t>;</w:t>
            </w:r>
          </w:p>
        </w:tc>
        <w:tc>
          <w:tcPr>
            <w:tcW w:w="4876" w:type="dxa"/>
            <w:tcBorders>
              <w:top w:val="nil"/>
              <w:left w:val="nil"/>
              <w:bottom w:val="nil"/>
              <w:right w:val="nil"/>
            </w:tcBorders>
          </w:tcPr>
          <w:p w14:paraId="12B1505F" w14:textId="77777777" w:rsidR="006667D7" w:rsidRPr="0063394A" w:rsidRDefault="006667D7" w:rsidP="0037002C">
            <w:pPr>
              <w:pStyle w:val="Normal6a"/>
            </w:pPr>
            <w:r w:rsidRPr="0063394A">
              <w:t>b)</w:t>
            </w:r>
            <w:r w:rsidRPr="0063394A">
              <w:tab/>
              <w:t xml:space="preserve">wspieranie organów krajowych odpowiedzialnych za zarządzanie granicami, aby ułatwić </w:t>
            </w:r>
            <w:r w:rsidRPr="0063394A">
              <w:rPr>
                <w:b/>
                <w:i/>
              </w:rPr>
              <w:t xml:space="preserve">mobilność, w tym dostęp do ochrony </w:t>
            </w:r>
            <w:proofErr w:type="gramStart"/>
            <w:r w:rsidRPr="0063394A">
              <w:rPr>
                <w:b/>
                <w:i/>
              </w:rPr>
              <w:t>międzynarodowej</w:t>
            </w:r>
            <w:r w:rsidRPr="0063394A">
              <w:t>,</w:t>
            </w:r>
            <w:proofErr w:type="gramEnd"/>
            <w:r w:rsidRPr="0063394A">
              <w:t xml:space="preserve"> </w:t>
            </w:r>
            <w:r w:rsidRPr="0063394A">
              <w:rPr>
                <w:b/>
                <w:bCs/>
                <w:i/>
                <w:iCs/>
              </w:rPr>
              <w:t>oraz</w:t>
            </w:r>
            <w:r w:rsidRPr="0063394A">
              <w:t xml:space="preserve"> zapobiegać przestępczości transgranicznej i wykrywać </w:t>
            </w:r>
            <w:r w:rsidRPr="0063394A">
              <w:rPr>
                <w:b/>
                <w:bCs/>
                <w:i/>
                <w:iCs/>
              </w:rPr>
              <w:t>ją</w:t>
            </w:r>
            <w:r w:rsidRPr="0063394A">
              <w:t>;</w:t>
            </w:r>
          </w:p>
        </w:tc>
      </w:tr>
    </w:tbl>
    <w:p w14:paraId="38AC1F5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E3BD82D" w14:textId="77777777" w:rsidR="006667D7" w:rsidRPr="0063394A" w:rsidRDefault="006667D7" w:rsidP="006667D7">
      <w:r w:rsidRPr="0063394A">
        <w:rPr>
          <w:rStyle w:val="HideTWBExt"/>
        </w:rPr>
        <w:t>&lt;/AmendB&gt;</w:t>
      </w:r>
    </w:p>
    <w:p w14:paraId="3B6DCD0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130</w:t>
      </w:r>
      <w:r w:rsidRPr="0063394A">
        <w:rPr>
          <w:rStyle w:val="HideTWBExt"/>
          <w:b w:val="0"/>
        </w:rPr>
        <w:t>&lt;/NumAmB&gt;</w:t>
      </w:r>
    </w:p>
    <w:p w14:paraId="7E609C7A" w14:textId="77777777" w:rsidR="006667D7" w:rsidRPr="0063394A" w:rsidRDefault="006667D7" w:rsidP="006667D7">
      <w:pPr>
        <w:pStyle w:val="NormalBold"/>
      </w:pPr>
      <w:r w:rsidRPr="0063394A">
        <w:rPr>
          <w:rStyle w:val="HideTWBExt"/>
          <w:b w:val="0"/>
        </w:rPr>
        <w:t>&lt;RepeatBlock-By&gt;&lt;Members&gt;</w:t>
      </w:r>
      <w:r w:rsidRPr="0063394A">
        <w:t xml:space="preserve">Tom </w:t>
      </w:r>
      <w:proofErr w:type="spellStart"/>
      <w:r w:rsidRPr="0063394A">
        <w:t>Vandendriessche</w:t>
      </w:r>
      <w:proofErr w:type="spellEnd"/>
      <w:r w:rsidRPr="0063394A">
        <w:rPr>
          <w:rStyle w:val="HideTWBExt"/>
          <w:b w:val="0"/>
        </w:rPr>
        <w:t>&lt;/Members&gt;</w:t>
      </w:r>
    </w:p>
    <w:p w14:paraId="5B5FE0F7" w14:textId="77777777" w:rsidR="006667D7" w:rsidRPr="0063394A" w:rsidRDefault="006667D7" w:rsidP="006667D7">
      <w:pPr>
        <w:pStyle w:val="NormalBold"/>
      </w:pPr>
      <w:r w:rsidRPr="0063394A">
        <w:rPr>
          <w:rStyle w:val="HideTWBExt"/>
          <w:b w:val="0"/>
        </w:rPr>
        <w:t>&lt;/RepeatBlock-By&gt;</w:t>
      </w:r>
    </w:p>
    <w:p w14:paraId="08464C4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BE8425E"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D69E731" w14:textId="77777777" w:rsidTr="0037002C">
        <w:trPr>
          <w:trHeight w:hRule="exact" w:val="240"/>
          <w:jc w:val="center"/>
        </w:trPr>
        <w:tc>
          <w:tcPr>
            <w:tcW w:w="9752" w:type="dxa"/>
            <w:gridSpan w:val="2"/>
            <w:tcBorders>
              <w:top w:val="nil"/>
              <w:left w:val="nil"/>
              <w:bottom w:val="nil"/>
              <w:right w:val="nil"/>
            </w:tcBorders>
          </w:tcPr>
          <w:p w14:paraId="6846C113" w14:textId="77777777" w:rsidR="006667D7" w:rsidRPr="0063394A" w:rsidRDefault="006667D7" w:rsidP="0037002C"/>
        </w:tc>
      </w:tr>
      <w:tr w:rsidR="006667D7" w:rsidRPr="0063394A" w14:paraId="1D75A9A6" w14:textId="77777777" w:rsidTr="0037002C">
        <w:trPr>
          <w:trHeight w:val="240"/>
          <w:jc w:val="center"/>
        </w:trPr>
        <w:tc>
          <w:tcPr>
            <w:tcW w:w="4876" w:type="dxa"/>
            <w:tcBorders>
              <w:top w:val="nil"/>
              <w:left w:val="nil"/>
              <w:bottom w:val="nil"/>
              <w:right w:val="nil"/>
            </w:tcBorders>
          </w:tcPr>
          <w:p w14:paraId="62D7353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52166E7" w14:textId="77777777" w:rsidR="006667D7" w:rsidRPr="0063394A" w:rsidRDefault="006667D7" w:rsidP="0037002C">
            <w:pPr>
              <w:pStyle w:val="AmColumnHeading"/>
            </w:pPr>
            <w:r w:rsidRPr="0063394A">
              <w:t>Poprawka</w:t>
            </w:r>
          </w:p>
        </w:tc>
      </w:tr>
      <w:tr w:rsidR="006667D7" w:rsidRPr="0063394A" w14:paraId="19354D4C" w14:textId="77777777" w:rsidTr="0037002C">
        <w:trPr>
          <w:jc w:val="center"/>
        </w:trPr>
        <w:tc>
          <w:tcPr>
            <w:tcW w:w="4876" w:type="dxa"/>
            <w:tcBorders>
              <w:top w:val="nil"/>
              <w:left w:val="nil"/>
              <w:bottom w:val="nil"/>
              <w:right w:val="nil"/>
            </w:tcBorders>
          </w:tcPr>
          <w:p w14:paraId="45FA175A"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w:t>
            </w:r>
            <w:r w:rsidRPr="0063394A">
              <w:lastRenderedPageBreak/>
              <w:t xml:space="preserve">odpowiedzialności Europejskiej Agencji Straży Granicznej i Przybrzeżnej oraz organów krajowych odpowiedzialnych za zarządzanie granicami, w tym za pomocą innowacyjnych metod i nowych technologii, aby ułatwić legalne przekraczanie granic, zapobiegać imigracji </w:t>
            </w:r>
            <w:r w:rsidRPr="0063394A">
              <w:rPr>
                <w:b/>
                <w:bCs/>
                <w:i/>
                <w:iCs/>
              </w:rPr>
              <w:t>nieuregulowanej</w:t>
            </w:r>
            <w:r w:rsidRPr="0063394A">
              <w:t xml:space="preserve">, przestępczości transgranicznej oraz instrumentalizacji migracji </w:t>
            </w:r>
            <w:r w:rsidRPr="0063394A">
              <w:rPr>
                <w:b/>
                <w:i/>
              </w:rPr>
              <w:t>nieuregulowanej</w:t>
            </w:r>
            <w:r w:rsidRPr="0063394A">
              <w:t xml:space="preserve"> i przekształcaniu jej w broń oraz wykrywać je, </w:t>
            </w:r>
            <w:r w:rsidRPr="0063394A">
              <w:rPr>
                <w:b/>
                <w:i/>
              </w:rPr>
              <w:t>aby przyczynić się do realizacji skutecznych powrotów</w:t>
            </w:r>
            <w:r w:rsidRPr="0063394A">
              <w:t>;</w:t>
            </w:r>
          </w:p>
        </w:tc>
        <w:tc>
          <w:tcPr>
            <w:tcW w:w="4876" w:type="dxa"/>
            <w:tcBorders>
              <w:top w:val="nil"/>
              <w:left w:val="nil"/>
              <w:bottom w:val="nil"/>
              <w:right w:val="nil"/>
            </w:tcBorders>
          </w:tcPr>
          <w:p w14:paraId="265EAD91" w14:textId="77777777" w:rsidR="006667D7" w:rsidRPr="0063394A" w:rsidRDefault="006667D7" w:rsidP="0037002C">
            <w:pPr>
              <w:pStyle w:val="Normal6a"/>
            </w:pPr>
            <w:r w:rsidRPr="0063394A">
              <w:lastRenderedPageBreak/>
              <w:t>b)</w:t>
            </w:r>
            <w:r w:rsidRPr="0063394A">
              <w:tab/>
              <w:t xml:space="preserve">wspieranie skutecznego europejskiego zintegrowanego zarządzania granicami zewnętrznymi, wdrażanego przez Europejską Straż Graniczną i Przybrzeżną w ramach wspólnej </w:t>
            </w:r>
            <w:r w:rsidRPr="0063394A">
              <w:lastRenderedPageBreak/>
              <w:t xml:space="preserve">odpowiedzialności Europejskiej Agencji Straży Granicznej i Przybrzeżnej oraz organów krajowych odpowiedzialnych za zarządzanie granicami, w tym za pomocą innowacyjnych metod i nowych technologii, aby ułatwić legalne przekraczanie granic, zapobiegać </w:t>
            </w:r>
            <w:r w:rsidRPr="0063394A">
              <w:rPr>
                <w:b/>
                <w:bCs/>
                <w:i/>
                <w:iCs/>
              </w:rPr>
              <w:t>nielegalnej</w:t>
            </w:r>
            <w:r w:rsidRPr="0063394A">
              <w:t xml:space="preserve"> imigracji </w:t>
            </w:r>
            <w:r w:rsidRPr="0063394A">
              <w:rPr>
                <w:b/>
                <w:i/>
              </w:rPr>
              <w:t>i wykrywać ją za pomocą podejścia „zero tolerancji” w odniesieniu do niedozwolonego przekraczania granic</w:t>
            </w:r>
            <w:r w:rsidRPr="0063394A">
              <w:t xml:space="preserve">, </w:t>
            </w:r>
            <w:r w:rsidRPr="0063394A">
              <w:rPr>
                <w:b/>
                <w:i/>
              </w:rPr>
              <w:t>w razie potrzeby finansować natychmiastową budowę barier fizycznych, przechwytywać osoby przybywające nielegalnie, zapobiegać</w:t>
            </w:r>
            <w:r w:rsidRPr="0063394A">
              <w:t xml:space="preserve"> przestępczości transgranicznej oraz instrumentalizacji </w:t>
            </w:r>
            <w:r w:rsidRPr="0063394A">
              <w:rPr>
                <w:b/>
                <w:i/>
              </w:rPr>
              <w:t>nielegalnej</w:t>
            </w:r>
            <w:r w:rsidRPr="0063394A">
              <w:t xml:space="preserve"> migracji i przekształcaniu jej w broń oraz wykrywać je, </w:t>
            </w:r>
            <w:r w:rsidRPr="0063394A">
              <w:rPr>
                <w:b/>
                <w:i/>
              </w:rPr>
              <w:t>a także zapewniać szybkie, systematyczne i obowiązkowe powroty wszystkich osób nieposiadających prawa do pozostania</w:t>
            </w:r>
            <w:r w:rsidRPr="0063394A">
              <w:t>;</w:t>
            </w:r>
          </w:p>
        </w:tc>
      </w:tr>
    </w:tbl>
    <w:p w14:paraId="2CE32A3D"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1D82088" w14:textId="77777777" w:rsidR="006667D7" w:rsidRPr="0063394A" w:rsidRDefault="006667D7" w:rsidP="006667D7">
      <w:r w:rsidRPr="0063394A">
        <w:rPr>
          <w:rStyle w:val="HideTWBExt"/>
        </w:rPr>
        <w:t>&lt;/AmendB&gt;</w:t>
      </w:r>
    </w:p>
    <w:p w14:paraId="5829549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131</w:t>
      </w:r>
      <w:r w:rsidRPr="0063394A">
        <w:rPr>
          <w:rStyle w:val="HideTWBExt"/>
          <w:b w:val="0"/>
        </w:rPr>
        <w:t>&lt;/NumAmB&gt;</w:t>
      </w:r>
    </w:p>
    <w:p w14:paraId="449EB8B6"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1820FD21" w14:textId="77777777" w:rsidR="006667D7" w:rsidRPr="0063394A" w:rsidRDefault="006667D7" w:rsidP="006667D7">
      <w:pPr>
        <w:pStyle w:val="NormalBold"/>
      </w:pPr>
      <w:r w:rsidRPr="0063394A">
        <w:rPr>
          <w:rStyle w:val="HideTWBExt"/>
          <w:b w:val="0"/>
        </w:rPr>
        <w:t>&lt;/RepeatBlock-By&gt;</w:t>
      </w:r>
    </w:p>
    <w:p w14:paraId="449B9AC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08CA7B2"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17C5D2D" w14:textId="77777777" w:rsidTr="0037002C">
        <w:trPr>
          <w:trHeight w:hRule="exact" w:val="240"/>
          <w:jc w:val="center"/>
        </w:trPr>
        <w:tc>
          <w:tcPr>
            <w:tcW w:w="9752" w:type="dxa"/>
            <w:gridSpan w:val="2"/>
            <w:tcBorders>
              <w:top w:val="nil"/>
              <w:left w:val="nil"/>
              <w:bottom w:val="nil"/>
              <w:right w:val="nil"/>
            </w:tcBorders>
          </w:tcPr>
          <w:p w14:paraId="4F0A1960" w14:textId="77777777" w:rsidR="006667D7" w:rsidRPr="0063394A" w:rsidRDefault="006667D7" w:rsidP="0037002C"/>
        </w:tc>
      </w:tr>
      <w:tr w:rsidR="006667D7" w:rsidRPr="0063394A" w14:paraId="73E2BB32" w14:textId="77777777" w:rsidTr="0037002C">
        <w:trPr>
          <w:trHeight w:val="240"/>
          <w:jc w:val="center"/>
        </w:trPr>
        <w:tc>
          <w:tcPr>
            <w:tcW w:w="4876" w:type="dxa"/>
            <w:tcBorders>
              <w:top w:val="nil"/>
              <w:left w:val="nil"/>
              <w:bottom w:val="nil"/>
              <w:right w:val="nil"/>
            </w:tcBorders>
          </w:tcPr>
          <w:p w14:paraId="2B0F775E"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B6319D5" w14:textId="77777777" w:rsidR="006667D7" w:rsidRPr="0063394A" w:rsidRDefault="006667D7" w:rsidP="0037002C">
            <w:pPr>
              <w:pStyle w:val="AmColumnHeading"/>
            </w:pPr>
            <w:r w:rsidRPr="0063394A">
              <w:t>Poprawka</w:t>
            </w:r>
          </w:p>
        </w:tc>
      </w:tr>
      <w:tr w:rsidR="006667D7" w:rsidRPr="0063394A" w14:paraId="7AD58ABF" w14:textId="77777777" w:rsidTr="0037002C">
        <w:trPr>
          <w:jc w:val="center"/>
        </w:trPr>
        <w:tc>
          <w:tcPr>
            <w:tcW w:w="4876" w:type="dxa"/>
            <w:tcBorders>
              <w:top w:val="nil"/>
              <w:left w:val="nil"/>
              <w:bottom w:val="nil"/>
              <w:right w:val="nil"/>
            </w:tcBorders>
          </w:tcPr>
          <w:p w14:paraId="5C345D8E"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t>
            </w:r>
            <w:r w:rsidRPr="0063394A">
              <w:rPr>
                <w:b/>
                <w:i/>
              </w:rPr>
              <w:t>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w:t>
            </w:r>
            <w:r w:rsidRPr="0063394A">
              <w:t xml:space="preserve"> aby ułatwić legalne przekraczanie granic, zapobiegać imigracji nieuregulowanej</w:t>
            </w:r>
            <w:r w:rsidRPr="0063394A">
              <w:rPr>
                <w:b/>
                <w:i/>
              </w:rPr>
              <w:t>,</w:t>
            </w:r>
            <w:r w:rsidRPr="0063394A">
              <w:t xml:space="preserve"> przestępczości </w:t>
            </w:r>
            <w:r w:rsidRPr="0063394A">
              <w:lastRenderedPageBreak/>
              <w:t xml:space="preserve">transgranicznej </w:t>
            </w:r>
            <w:r w:rsidRPr="0063394A">
              <w:rPr>
                <w:b/>
                <w:i/>
              </w:rPr>
              <w:t>oraz instrumentalizacji migracji nieuregulowanej i przekształcaniu jej w broń</w:t>
            </w:r>
            <w:r w:rsidRPr="0063394A">
              <w:t xml:space="preserve"> oraz wykrywać je</w:t>
            </w:r>
            <w:r w:rsidRPr="0063394A">
              <w:rPr>
                <w:b/>
                <w:bCs/>
                <w:i/>
                <w:iCs/>
              </w:rPr>
              <w:t>, aby przyczynić się do realizacji skutecznych powrotów</w:t>
            </w:r>
            <w:r w:rsidRPr="0063394A">
              <w:t>;</w:t>
            </w:r>
          </w:p>
        </w:tc>
        <w:tc>
          <w:tcPr>
            <w:tcW w:w="4876" w:type="dxa"/>
            <w:tcBorders>
              <w:top w:val="nil"/>
              <w:left w:val="nil"/>
              <w:bottom w:val="nil"/>
              <w:right w:val="nil"/>
            </w:tcBorders>
          </w:tcPr>
          <w:p w14:paraId="5FF5FC1B" w14:textId="77777777" w:rsidR="006667D7" w:rsidRPr="0063394A" w:rsidRDefault="006667D7" w:rsidP="0037002C">
            <w:pPr>
              <w:pStyle w:val="Normal6a"/>
            </w:pPr>
            <w:r w:rsidRPr="0063394A">
              <w:lastRenderedPageBreak/>
              <w:t>b)</w:t>
            </w:r>
            <w:r w:rsidRPr="0063394A">
              <w:tab/>
              <w:t xml:space="preserve">wspieranie skutecznego europejskiego zintegrowanego zarządzania granicami zewnętrznymi, aby ułatwić legalne przekraczanie granic, </w:t>
            </w:r>
            <w:r w:rsidRPr="0063394A">
              <w:rPr>
                <w:b/>
                <w:i/>
              </w:rPr>
              <w:t>ustanowić i utrzymywać niezależne mechanizmy monitorowania na granicach zewnętrznych, a także</w:t>
            </w:r>
            <w:r w:rsidRPr="0063394A">
              <w:t xml:space="preserve"> zapobiegać imigracji nieuregulowanej i przestępczości transgranicznej oraz wykrywać je;</w:t>
            </w:r>
          </w:p>
        </w:tc>
      </w:tr>
    </w:tbl>
    <w:p w14:paraId="6D38B3A6"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350E7A8"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41D3F7B7" w14:textId="77777777" w:rsidR="006667D7" w:rsidRPr="0063394A" w:rsidRDefault="006667D7" w:rsidP="006667D7">
      <w:pPr>
        <w:pStyle w:val="AmJustText"/>
      </w:pPr>
      <w:r w:rsidRPr="0063394A">
        <w:t>Nie uznajemy określenia „przekształcanie w broń” w odniesieniu do osób. Instrumentalizacja jest objęta rozporządzeniem w sprawie reagowania na sytuacje kryzysowe jako część paktu i będzie finansowana w ramach azylu, migracji i integracji. Nie należy zachęcać do podwójnego finansowania. Ten sam argument dotyczy powrotów. Agencje UE powinny otrzymać wystarczający budżet, aby mogły wykonywać swoje zadania bez polegania na poszczególnych instrumentach finansowania w WRF. Procedura kontroli przesiewowej, która wykracza poza procedury azylowe, wymaga ustanowienia niezależnych mechanizmów monitorowania na przejściach granicznych na granicach zewnętrznych.</w:t>
      </w:r>
    </w:p>
    <w:p w14:paraId="7BD2FF98" w14:textId="77777777" w:rsidR="006667D7" w:rsidRPr="0063394A" w:rsidRDefault="006667D7" w:rsidP="006667D7">
      <w:r w:rsidRPr="0063394A">
        <w:rPr>
          <w:rStyle w:val="HideTWBExt"/>
        </w:rPr>
        <w:t>&lt;/AmendB&gt;</w:t>
      </w:r>
    </w:p>
    <w:p w14:paraId="1AA0E5C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132</w:t>
      </w:r>
      <w:r w:rsidRPr="0063394A">
        <w:rPr>
          <w:rStyle w:val="HideTWBExt"/>
          <w:b w:val="0"/>
        </w:rPr>
        <w:t>&lt;/NumAmB&gt;</w:t>
      </w:r>
    </w:p>
    <w:p w14:paraId="299C1F38" w14:textId="77777777" w:rsidR="006667D7" w:rsidRPr="0063394A" w:rsidRDefault="006667D7" w:rsidP="006667D7">
      <w:pPr>
        <w:pStyle w:val="NormalBold"/>
      </w:pPr>
      <w:r w:rsidRPr="0063394A">
        <w:rPr>
          <w:rStyle w:val="HideTWBExt"/>
          <w:b w:val="0"/>
        </w:rPr>
        <w:t>&lt;RepeatBlock-By&gt;&lt;Members&gt;</w:t>
      </w:r>
      <w:r w:rsidRPr="0063394A">
        <w:t xml:space="preserve">Emil </w:t>
      </w:r>
      <w:proofErr w:type="spellStart"/>
      <w:r w:rsidRPr="0063394A">
        <w:t>Radev</w:t>
      </w:r>
      <w:proofErr w:type="spellEnd"/>
      <w:r w:rsidRPr="0063394A">
        <w:rPr>
          <w:rStyle w:val="HideTWBExt"/>
          <w:b w:val="0"/>
        </w:rPr>
        <w:t>&lt;/Members&gt;</w:t>
      </w:r>
    </w:p>
    <w:p w14:paraId="656680F5" w14:textId="77777777" w:rsidR="006667D7" w:rsidRPr="0063394A" w:rsidRDefault="006667D7" w:rsidP="006667D7">
      <w:pPr>
        <w:pStyle w:val="NormalBold"/>
      </w:pPr>
      <w:r w:rsidRPr="0063394A">
        <w:rPr>
          <w:rStyle w:val="HideTWBExt"/>
          <w:b w:val="0"/>
        </w:rPr>
        <w:t>&lt;/RepeatBlock-By&gt;</w:t>
      </w:r>
    </w:p>
    <w:p w14:paraId="286E1A2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2ED701B"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87B28F6" w14:textId="77777777" w:rsidTr="0037002C">
        <w:trPr>
          <w:trHeight w:hRule="exact" w:val="240"/>
          <w:jc w:val="center"/>
        </w:trPr>
        <w:tc>
          <w:tcPr>
            <w:tcW w:w="9752" w:type="dxa"/>
            <w:gridSpan w:val="2"/>
            <w:tcBorders>
              <w:top w:val="nil"/>
              <w:left w:val="nil"/>
              <w:bottom w:val="nil"/>
              <w:right w:val="nil"/>
            </w:tcBorders>
          </w:tcPr>
          <w:p w14:paraId="09F288EA" w14:textId="77777777" w:rsidR="006667D7" w:rsidRPr="0063394A" w:rsidRDefault="006667D7" w:rsidP="0037002C"/>
        </w:tc>
      </w:tr>
      <w:tr w:rsidR="006667D7" w:rsidRPr="0063394A" w14:paraId="0A87407F" w14:textId="77777777" w:rsidTr="0037002C">
        <w:trPr>
          <w:trHeight w:val="240"/>
          <w:jc w:val="center"/>
        </w:trPr>
        <w:tc>
          <w:tcPr>
            <w:tcW w:w="4876" w:type="dxa"/>
            <w:tcBorders>
              <w:top w:val="nil"/>
              <w:left w:val="nil"/>
              <w:bottom w:val="nil"/>
              <w:right w:val="nil"/>
            </w:tcBorders>
          </w:tcPr>
          <w:p w14:paraId="67DF48C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BF8955E" w14:textId="77777777" w:rsidR="006667D7" w:rsidRPr="0063394A" w:rsidRDefault="006667D7" w:rsidP="0037002C">
            <w:pPr>
              <w:pStyle w:val="AmColumnHeading"/>
            </w:pPr>
            <w:r w:rsidRPr="0063394A">
              <w:t>Poprawka</w:t>
            </w:r>
          </w:p>
        </w:tc>
      </w:tr>
      <w:tr w:rsidR="006667D7" w:rsidRPr="0063394A" w14:paraId="05E242FE" w14:textId="77777777" w:rsidTr="0037002C">
        <w:trPr>
          <w:jc w:val="center"/>
        </w:trPr>
        <w:tc>
          <w:tcPr>
            <w:tcW w:w="4876" w:type="dxa"/>
            <w:tcBorders>
              <w:top w:val="nil"/>
              <w:left w:val="nil"/>
              <w:bottom w:val="nil"/>
              <w:right w:val="nil"/>
            </w:tcBorders>
          </w:tcPr>
          <w:p w14:paraId="01C1F9AB" w14:textId="77777777" w:rsidR="006667D7" w:rsidRPr="0063394A" w:rsidRDefault="006667D7" w:rsidP="0037002C">
            <w:pPr>
              <w:pStyle w:val="Normal6a"/>
            </w:pPr>
            <w:r w:rsidRPr="0063394A">
              <w:t>b)</w:t>
            </w:r>
            <w:r w:rsidRPr="0063394A">
              <w:tab/>
              <w:t>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imigracji nieuregulowanej, przestępczości transgranicznej oraz instrumentalizacji migracji nieuregulowanej i przekształcaniu jej w broń oraz wykrywać je, aby przyczynić się do realizacji skutecznych powrotów;</w:t>
            </w:r>
          </w:p>
        </w:tc>
        <w:tc>
          <w:tcPr>
            <w:tcW w:w="4876" w:type="dxa"/>
            <w:tcBorders>
              <w:top w:val="nil"/>
              <w:left w:val="nil"/>
              <w:bottom w:val="nil"/>
              <w:right w:val="nil"/>
            </w:tcBorders>
          </w:tcPr>
          <w:p w14:paraId="0993CB13" w14:textId="77777777" w:rsidR="006667D7" w:rsidRPr="0063394A" w:rsidRDefault="006667D7" w:rsidP="0037002C">
            <w:pPr>
              <w:pStyle w:val="Normal6a"/>
            </w:pPr>
            <w:r w:rsidRPr="0063394A">
              <w:t>b)</w:t>
            </w:r>
            <w:r w:rsidRPr="0063394A">
              <w:tab/>
              <w:t>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w:t>
            </w:r>
            <w:r w:rsidRPr="0063394A">
              <w:rPr>
                <w:b/>
                <w:bCs/>
                <w:i/>
                <w:iCs/>
              </w:rPr>
              <w:t>, wzmacniania gotowości operacyjnej, długoterminowych zdolności i odporności państw członkowskich odpowiedzialnych za ochronę granic zewnętrznych Unii, a także poprawy orientacji sytuacyjnej i analizy ryzyka</w:t>
            </w:r>
            <w:r w:rsidRPr="0063394A">
              <w:t xml:space="preserve">, aby ułatwić legalne przekraczanie granic, zapobiegać imigracji nieuregulowanej, przestępczości transgranicznej oraz instrumentalizacji migracji </w:t>
            </w:r>
            <w:r w:rsidRPr="0063394A">
              <w:lastRenderedPageBreak/>
              <w:t>nieuregulowanej i przekształcaniu jej w broń oraz wykrywać je, aby przyczynić się do realizacji skutecznych powrotów;</w:t>
            </w:r>
          </w:p>
        </w:tc>
      </w:tr>
    </w:tbl>
    <w:p w14:paraId="5430BF63"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{BG}</w:t>
      </w:r>
      <w:proofErr w:type="spellStart"/>
      <w:r w:rsidRPr="0063394A">
        <w:t>bg</w:t>
      </w:r>
      <w:proofErr w:type="spellEnd"/>
      <w:r w:rsidRPr="0063394A">
        <w:rPr>
          <w:rStyle w:val="HideTWBExt"/>
        </w:rPr>
        <w:t>&lt;/Original&gt;</w:t>
      </w:r>
    </w:p>
    <w:p w14:paraId="6D2B2197" w14:textId="77777777" w:rsidR="006667D7" w:rsidRPr="0063394A" w:rsidRDefault="006667D7" w:rsidP="006667D7">
      <w:r w:rsidRPr="0063394A">
        <w:rPr>
          <w:rStyle w:val="HideTWBExt"/>
        </w:rPr>
        <w:t>&lt;/AmendB&gt;</w:t>
      </w:r>
    </w:p>
    <w:p w14:paraId="7881F06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133</w:t>
      </w:r>
      <w:r w:rsidRPr="0063394A">
        <w:rPr>
          <w:rStyle w:val="HideTWBExt"/>
          <w:b w:val="0"/>
        </w:rPr>
        <w:t>&lt;/NumAmB&gt;</w:t>
      </w:r>
    </w:p>
    <w:p w14:paraId="2BF1D766"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77E12E4E" w14:textId="77777777" w:rsidR="006667D7" w:rsidRPr="0063394A" w:rsidRDefault="006667D7" w:rsidP="006667D7">
      <w:pPr>
        <w:pStyle w:val="NormalBold"/>
      </w:pPr>
      <w:r w:rsidRPr="0063394A">
        <w:rPr>
          <w:rStyle w:val="HideTWBExt"/>
          <w:b w:val="0"/>
        </w:rPr>
        <w:t>&lt;/RepeatBlock-By&gt;</w:t>
      </w:r>
    </w:p>
    <w:p w14:paraId="14BA66C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E052D91"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01CD0AF" w14:textId="77777777" w:rsidTr="0037002C">
        <w:trPr>
          <w:trHeight w:hRule="exact" w:val="240"/>
          <w:jc w:val="center"/>
        </w:trPr>
        <w:tc>
          <w:tcPr>
            <w:tcW w:w="9752" w:type="dxa"/>
            <w:gridSpan w:val="2"/>
            <w:tcBorders>
              <w:top w:val="nil"/>
              <w:left w:val="nil"/>
              <w:bottom w:val="nil"/>
              <w:right w:val="nil"/>
            </w:tcBorders>
          </w:tcPr>
          <w:p w14:paraId="37B1EEA4" w14:textId="77777777" w:rsidR="006667D7" w:rsidRPr="0063394A" w:rsidRDefault="006667D7" w:rsidP="0037002C"/>
        </w:tc>
      </w:tr>
      <w:tr w:rsidR="006667D7" w:rsidRPr="0063394A" w14:paraId="6513F1FF" w14:textId="77777777" w:rsidTr="0037002C">
        <w:trPr>
          <w:trHeight w:val="240"/>
          <w:jc w:val="center"/>
        </w:trPr>
        <w:tc>
          <w:tcPr>
            <w:tcW w:w="4876" w:type="dxa"/>
            <w:tcBorders>
              <w:top w:val="nil"/>
              <w:left w:val="nil"/>
              <w:bottom w:val="nil"/>
              <w:right w:val="nil"/>
            </w:tcBorders>
          </w:tcPr>
          <w:p w14:paraId="2C7EB1E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37AB239" w14:textId="77777777" w:rsidR="006667D7" w:rsidRPr="0063394A" w:rsidRDefault="006667D7" w:rsidP="0037002C">
            <w:pPr>
              <w:pStyle w:val="AmColumnHeading"/>
            </w:pPr>
            <w:r w:rsidRPr="0063394A">
              <w:t>Poprawka</w:t>
            </w:r>
          </w:p>
        </w:tc>
      </w:tr>
      <w:tr w:rsidR="006667D7" w:rsidRPr="0063394A" w14:paraId="1FBF8715" w14:textId="77777777" w:rsidTr="0037002C">
        <w:trPr>
          <w:jc w:val="center"/>
        </w:trPr>
        <w:tc>
          <w:tcPr>
            <w:tcW w:w="4876" w:type="dxa"/>
            <w:tcBorders>
              <w:top w:val="nil"/>
              <w:left w:val="nil"/>
              <w:bottom w:val="nil"/>
              <w:right w:val="nil"/>
            </w:tcBorders>
          </w:tcPr>
          <w:p w14:paraId="4937B3CE" w14:textId="77777777" w:rsidR="006667D7" w:rsidRPr="0063394A" w:rsidRDefault="006667D7" w:rsidP="0037002C">
            <w:pPr>
              <w:pStyle w:val="Normal6a"/>
            </w:pPr>
            <w:r w:rsidRPr="0063394A">
              <w:t>b)</w:t>
            </w:r>
            <w:r w:rsidRPr="0063394A">
              <w:tab/>
              <w:t>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imigracji nieuregulowanej, przestępczości transgranicznej oraz instrumentalizacji migracji nieuregulowanej i przekształcaniu jej w broń oraz wykrywać je, aby przyczynić się do realizacji skutecznych powrotów;</w:t>
            </w:r>
          </w:p>
        </w:tc>
        <w:tc>
          <w:tcPr>
            <w:tcW w:w="4876" w:type="dxa"/>
            <w:tcBorders>
              <w:top w:val="nil"/>
              <w:left w:val="nil"/>
              <w:bottom w:val="nil"/>
              <w:right w:val="nil"/>
            </w:tcBorders>
          </w:tcPr>
          <w:p w14:paraId="78F9BC73" w14:textId="77777777" w:rsidR="006667D7" w:rsidRPr="0063394A" w:rsidRDefault="006667D7" w:rsidP="0037002C">
            <w:pPr>
              <w:pStyle w:val="Normal6a"/>
            </w:pPr>
            <w:r w:rsidRPr="0063394A">
              <w:t>b)</w:t>
            </w:r>
            <w:r w:rsidRPr="0063394A">
              <w:tab/>
              <w:t>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imigracji nieuregulowanej, przestępczości transgranicznej oraz instrumentalizacji migracji nieuregulowanej i przekształcaniu jej w broń oraz wykrywać je, aby przyczynić się do realizacji skutecznych powrotów</w:t>
            </w:r>
            <w:r w:rsidRPr="0063394A">
              <w:rPr>
                <w:b/>
                <w:bCs/>
                <w:i/>
                <w:iCs/>
              </w:rPr>
              <w:t>, w tym poprzez wzmocnienie zdolności państw członkowskich do ochrony granic zewnętrznych i wykonywania decyzji nakazujących powrót</w:t>
            </w:r>
            <w:r w:rsidRPr="0063394A">
              <w:t>;</w:t>
            </w:r>
          </w:p>
        </w:tc>
      </w:tr>
    </w:tbl>
    <w:p w14:paraId="11ADFB7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5A958921"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35BAA2F6" w14:textId="77777777" w:rsidR="006667D7" w:rsidRPr="0063394A" w:rsidRDefault="006667D7" w:rsidP="006667D7">
      <w:pPr>
        <w:pStyle w:val="AmJustText"/>
      </w:pPr>
      <w:r w:rsidRPr="0063394A">
        <w:t>W pierwotnym tekście prawidłowo wspomniano o powrotach, ale jedynie marginalnie. W praktyce wykonywanie decyzji nakazujących powrót stanowi jedno z największych wyzwań polityki migracyjnej UE. We wniosku sprecyzowano, że wsparcie powinno być również ukierunkowane na budowanie praktycznych zdolności państw członkowskich w tej dziedzinie.</w:t>
      </w:r>
    </w:p>
    <w:p w14:paraId="540A8764" w14:textId="77777777" w:rsidR="006667D7" w:rsidRPr="0063394A" w:rsidRDefault="006667D7" w:rsidP="006667D7">
      <w:r w:rsidRPr="0063394A">
        <w:rPr>
          <w:rStyle w:val="HideTWBExt"/>
        </w:rPr>
        <w:lastRenderedPageBreak/>
        <w:t>&lt;/AmendB&gt;</w:t>
      </w:r>
    </w:p>
    <w:p w14:paraId="70AA47A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134</w:t>
      </w:r>
      <w:r w:rsidRPr="0063394A">
        <w:rPr>
          <w:rStyle w:val="HideTWBExt"/>
          <w:b w:val="0"/>
        </w:rPr>
        <w:t>&lt;/NumAmB&gt;</w:t>
      </w:r>
    </w:p>
    <w:p w14:paraId="4F8C706B"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59C1981B" w14:textId="77777777" w:rsidR="006667D7" w:rsidRPr="0063394A" w:rsidRDefault="006667D7" w:rsidP="006667D7">
      <w:pPr>
        <w:pStyle w:val="NormalBold"/>
      </w:pPr>
      <w:r w:rsidRPr="0063394A">
        <w:rPr>
          <w:rStyle w:val="HideTWBExt"/>
          <w:b w:val="0"/>
        </w:rPr>
        <w:t>&lt;/RepeatBlock-By&gt;</w:t>
      </w:r>
    </w:p>
    <w:p w14:paraId="72F5187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FB8E3E6"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863C1B8" w14:textId="77777777" w:rsidTr="0037002C">
        <w:trPr>
          <w:trHeight w:hRule="exact" w:val="240"/>
          <w:jc w:val="center"/>
        </w:trPr>
        <w:tc>
          <w:tcPr>
            <w:tcW w:w="9752" w:type="dxa"/>
            <w:gridSpan w:val="2"/>
            <w:tcBorders>
              <w:top w:val="nil"/>
              <w:left w:val="nil"/>
              <w:bottom w:val="nil"/>
              <w:right w:val="nil"/>
            </w:tcBorders>
          </w:tcPr>
          <w:p w14:paraId="330BD7D4" w14:textId="77777777" w:rsidR="006667D7" w:rsidRPr="0063394A" w:rsidRDefault="006667D7" w:rsidP="0037002C"/>
        </w:tc>
      </w:tr>
      <w:tr w:rsidR="006667D7" w:rsidRPr="0063394A" w14:paraId="1720DA2C" w14:textId="77777777" w:rsidTr="0037002C">
        <w:trPr>
          <w:trHeight w:val="240"/>
          <w:jc w:val="center"/>
        </w:trPr>
        <w:tc>
          <w:tcPr>
            <w:tcW w:w="4876" w:type="dxa"/>
            <w:tcBorders>
              <w:top w:val="nil"/>
              <w:left w:val="nil"/>
              <w:bottom w:val="nil"/>
              <w:right w:val="nil"/>
            </w:tcBorders>
          </w:tcPr>
          <w:p w14:paraId="560BAAA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89E9758" w14:textId="77777777" w:rsidR="006667D7" w:rsidRPr="0063394A" w:rsidRDefault="006667D7" w:rsidP="0037002C">
            <w:pPr>
              <w:pStyle w:val="AmColumnHeading"/>
            </w:pPr>
            <w:r w:rsidRPr="0063394A">
              <w:t>Poprawka</w:t>
            </w:r>
          </w:p>
        </w:tc>
      </w:tr>
      <w:tr w:rsidR="006667D7" w:rsidRPr="0063394A" w14:paraId="72DBEED9" w14:textId="77777777" w:rsidTr="0037002C">
        <w:trPr>
          <w:jc w:val="center"/>
        </w:trPr>
        <w:tc>
          <w:tcPr>
            <w:tcW w:w="4876" w:type="dxa"/>
            <w:tcBorders>
              <w:top w:val="nil"/>
              <w:left w:val="nil"/>
              <w:bottom w:val="nil"/>
              <w:right w:val="nil"/>
            </w:tcBorders>
          </w:tcPr>
          <w:p w14:paraId="625E7D3C"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w:t>
            </w:r>
            <w:r w:rsidRPr="0063394A">
              <w:rPr>
                <w:b/>
                <w:i/>
              </w:rPr>
              <w:t>innowacyjnych metod i</w:t>
            </w:r>
            <w:r w:rsidRPr="0063394A">
              <w:t xml:space="preserve"> nowych technologii, aby ułatwić legalne przekraczanie granic, zapobiegać imigracji nieuregulowanej, przestępczości transgranicznej </w:t>
            </w:r>
            <w:r w:rsidRPr="0063394A">
              <w:rPr>
                <w:b/>
                <w:i/>
              </w:rPr>
              <w:t>oraz</w:t>
            </w:r>
            <w:r w:rsidRPr="0063394A">
              <w:t xml:space="preserve"> instrumentalizacji migracji nieuregulowanej </w:t>
            </w:r>
            <w:r w:rsidRPr="0063394A">
              <w:rPr>
                <w:b/>
                <w:i/>
              </w:rPr>
              <w:t>i przekształcaniu jej w broń</w:t>
            </w:r>
            <w:r w:rsidRPr="0063394A">
              <w:t xml:space="preserve"> oraz wykrywać je</w:t>
            </w:r>
            <w:r w:rsidRPr="0063394A">
              <w:rPr>
                <w:b/>
                <w:i/>
              </w:rPr>
              <w:t>, aby przyczynić się do realizacji skutecznych powrotów</w:t>
            </w:r>
            <w:r w:rsidRPr="0063394A">
              <w:t>;</w:t>
            </w:r>
          </w:p>
        </w:tc>
        <w:tc>
          <w:tcPr>
            <w:tcW w:w="4876" w:type="dxa"/>
            <w:tcBorders>
              <w:top w:val="nil"/>
              <w:left w:val="nil"/>
              <w:bottom w:val="nil"/>
              <w:right w:val="nil"/>
            </w:tcBorders>
          </w:tcPr>
          <w:p w14:paraId="5DF749ED"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nowych technologii, aby ułatwić legalne przekraczanie granic, zapobiegać imigracji nieuregulowanej, przestępczości transgranicznej </w:t>
            </w:r>
            <w:r w:rsidRPr="0063394A">
              <w:rPr>
                <w:b/>
                <w:i/>
              </w:rPr>
              <w:t>i</w:t>
            </w:r>
            <w:r w:rsidRPr="0063394A">
              <w:t xml:space="preserve"> instrumentalizacji migracji nieuregulowanej oraz wykrywać je;</w:t>
            </w:r>
          </w:p>
        </w:tc>
      </w:tr>
    </w:tbl>
    <w:p w14:paraId="7A66EE4B"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9D0B000" w14:textId="77777777" w:rsidR="006667D7" w:rsidRPr="0063394A" w:rsidRDefault="006667D7" w:rsidP="006667D7">
      <w:r w:rsidRPr="0063394A">
        <w:rPr>
          <w:rStyle w:val="HideTWBExt"/>
        </w:rPr>
        <w:t>&lt;/AmendB&gt;</w:t>
      </w:r>
    </w:p>
    <w:p w14:paraId="7588DA4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135</w:t>
      </w:r>
      <w:r w:rsidRPr="0063394A">
        <w:rPr>
          <w:rStyle w:val="HideTWBExt"/>
          <w:b w:val="0"/>
        </w:rPr>
        <w:t>&lt;/NumAmB&gt;</w:t>
      </w:r>
    </w:p>
    <w:p w14:paraId="1E2A84B3" w14:textId="77777777" w:rsidR="006667D7" w:rsidRPr="0063394A" w:rsidRDefault="006667D7" w:rsidP="006667D7">
      <w:pPr>
        <w:pStyle w:val="NormalBold"/>
      </w:pPr>
      <w:r w:rsidRPr="0063394A">
        <w:rPr>
          <w:rStyle w:val="HideTWBExt"/>
          <w:b w:val="0"/>
        </w:rPr>
        <w:t>&lt;RepeatBlock-By&gt;&lt;Members&gt;</w:t>
      </w:r>
      <w:proofErr w:type="spellStart"/>
      <w:r w:rsidRPr="0063394A">
        <w:t>Geadis</w:t>
      </w:r>
      <w:proofErr w:type="spellEnd"/>
      <w:r w:rsidRPr="0063394A">
        <w:t xml:space="preserve"> </w:t>
      </w:r>
      <w:proofErr w:type="spellStart"/>
      <w:r w:rsidRPr="0063394A">
        <w:t>Geadi</w:t>
      </w:r>
      <w:proofErr w:type="spellEnd"/>
      <w:r w:rsidRPr="0063394A">
        <w:rPr>
          <w:rStyle w:val="HideTWBExt"/>
          <w:b w:val="0"/>
        </w:rPr>
        <w:t>&lt;/Members&gt;</w:t>
      </w:r>
    </w:p>
    <w:p w14:paraId="603195C6" w14:textId="77777777" w:rsidR="006667D7" w:rsidRPr="0063394A" w:rsidRDefault="006667D7" w:rsidP="006667D7">
      <w:pPr>
        <w:pStyle w:val="NormalBold"/>
      </w:pPr>
      <w:r w:rsidRPr="0063394A">
        <w:rPr>
          <w:rStyle w:val="HideTWBExt"/>
          <w:b w:val="0"/>
        </w:rPr>
        <w:t>&lt;/RepeatBlock-By&gt;</w:t>
      </w:r>
    </w:p>
    <w:p w14:paraId="694BC975"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B7C895D"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6557355" w14:textId="77777777" w:rsidTr="0037002C">
        <w:trPr>
          <w:trHeight w:hRule="exact" w:val="240"/>
          <w:jc w:val="center"/>
        </w:trPr>
        <w:tc>
          <w:tcPr>
            <w:tcW w:w="9752" w:type="dxa"/>
            <w:gridSpan w:val="2"/>
            <w:tcBorders>
              <w:top w:val="nil"/>
              <w:left w:val="nil"/>
              <w:bottom w:val="nil"/>
              <w:right w:val="nil"/>
            </w:tcBorders>
          </w:tcPr>
          <w:p w14:paraId="13AE71EE" w14:textId="77777777" w:rsidR="006667D7" w:rsidRPr="0063394A" w:rsidRDefault="006667D7" w:rsidP="0037002C"/>
        </w:tc>
      </w:tr>
      <w:tr w:rsidR="006667D7" w:rsidRPr="0063394A" w14:paraId="2696E900" w14:textId="77777777" w:rsidTr="0037002C">
        <w:trPr>
          <w:trHeight w:val="240"/>
          <w:jc w:val="center"/>
        </w:trPr>
        <w:tc>
          <w:tcPr>
            <w:tcW w:w="4876" w:type="dxa"/>
            <w:tcBorders>
              <w:top w:val="nil"/>
              <w:left w:val="nil"/>
              <w:bottom w:val="nil"/>
              <w:right w:val="nil"/>
            </w:tcBorders>
          </w:tcPr>
          <w:p w14:paraId="37363C6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6B70711" w14:textId="77777777" w:rsidR="006667D7" w:rsidRPr="0063394A" w:rsidRDefault="006667D7" w:rsidP="0037002C">
            <w:pPr>
              <w:pStyle w:val="AmColumnHeading"/>
            </w:pPr>
            <w:r w:rsidRPr="0063394A">
              <w:t>Poprawka</w:t>
            </w:r>
          </w:p>
        </w:tc>
      </w:tr>
      <w:tr w:rsidR="006667D7" w:rsidRPr="0063394A" w14:paraId="78D18AFB" w14:textId="77777777" w:rsidTr="0037002C">
        <w:trPr>
          <w:jc w:val="center"/>
        </w:trPr>
        <w:tc>
          <w:tcPr>
            <w:tcW w:w="4876" w:type="dxa"/>
            <w:tcBorders>
              <w:top w:val="nil"/>
              <w:left w:val="nil"/>
              <w:bottom w:val="nil"/>
              <w:right w:val="nil"/>
            </w:tcBorders>
          </w:tcPr>
          <w:p w14:paraId="067565F7"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w:t>
            </w:r>
            <w:r w:rsidRPr="0063394A">
              <w:lastRenderedPageBreak/>
              <w:t xml:space="preserve">organów krajowych odpowiedzialnych za zarządzanie granicami, w tym za pomocą innowacyjnych metod i nowych technologii, aby ułatwić legalne przekraczanie granic, zapobiegać imigracji </w:t>
            </w:r>
            <w:r w:rsidRPr="0063394A">
              <w:rPr>
                <w:b/>
                <w:bCs/>
                <w:i/>
                <w:iCs/>
              </w:rPr>
              <w:t>nieuregulowanej</w:t>
            </w:r>
            <w:r w:rsidRPr="0063394A">
              <w:t>, przestępczości transgranicznej oraz instrumentalizacji migracji nieuregulowanej i przekształcaniu jej w broń oraz wykrywać je, aby przyczynić się do realizacji skutecznych powrotów;</w:t>
            </w:r>
          </w:p>
        </w:tc>
        <w:tc>
          <w:tcPr>
            <w:tcW w:w="4876" w:type="dxa"/>
            <w:tcBorders>
              <w:top w:val="nil"/>
              <w:left w:val="nil"/>
              <w:bottom w:val="nil"/>
              <w:right w:val="nil"/>
            </w:tcBorders>
          </w:tcPr>
          <w:p w14:paraId="60D57AB6" w14:textId="77777777" w:rsidR="006667D7" w:rsidRPr="0063394A" w:rsidRDefault="006667D7" w:rsidP="0037002C">
            <w:pPr>
              <w:pStyle w:val="Normal6a"/>
            </w:pPr>
            <w:r w:rsidRPr="0063394A">
              <w:lastRenderedPageBreak/>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w:t>
            </w:r>
            <w:r w:rsidRPr="0063394A">
              <w:lastRenderedPageBreak/>
              <w:t xml:space="preserve">organów krajowych odpowiedzialnych za zarządzanie granicami, w tym za pomocą innowacyjnych metod i nowych technologii, aby ułatwić legalne przekraczanie granic, zapobiegać </w:t>
            </w:r>
            <w:r w:rsidRPr="0063394A">
              <w:rPr>
                <w:b/>
                <w:bCs/>
                <w:i/>
                <w:iCs/>
              </w:rPr>
              <w:t>nielegalnej</w:t>
            </w:r>
            <w:r w:rsidRPr="0063394A">
              <w:t xml:space="preserve"> imigracji, </w:t>
            </w:r>
            <w:r w:rsidRPr="0063394A">
              <w:rPr>
                <w:b/>
                <w:i/>
              </w:rPr>
              <w:t>oszustwom dotyczącym tożsamości, przestępstwom przeciwko wiarygodności dokumentów,</w:t>
            </w:r>
            <w:r w:rsidRPr="0063394A">
              <w:t xml:space="preserve"> przestępczości transgranicznej oraz instrumentalizacji migracji nieuregulowanej i przekształcaniu jej w broń oraz wykrywać je, aby przyczynić się do realizacji skutecznych powrotów;</w:t>
            </w:r>
          </w:p>
        </w:tc>
      </w:tr>
    </w:tbl>
    <w:p w14:paraId="19CDAA7C" w14:textId="77777777" w:rsidR="006667D7" w:rsidRPr="00024F26" w:rsidRDefault="006667D7" w:rsidP="006667D7">
      <w:pPr>
        <w:pStyle w:val="AmOrLang"/>
        <w:rPr>
          <w:lang w:val="sv-SE"/>
        </w:rPr>
      </w:pPr>
      <w:r w:rsidRPr="00024F26">
        <w:rPr>
          <w:lang w:val="sv-SE"/>
        </w:rPr>
        <w:lastRenderedPageBreak/>
        <w:t xml:space="preserve">Or. </w:t>
      </w:r>
      <w:r w:rsidRPr="00024F26">
        <w:rPr>
          <w:rStyle w:val="HideTWBExt"/>
          <w:lang w:val="sv-SE"/>
        </w:rPr>
        <w:t>&lt;Original&gt;</w:t>
      </w:r>
      <w:r w:rsidRPr="00024F26">
        <w:rPr>
          <w:rStyle w:val="HideTWBInt"/>
          <w:lang w:val="sv-SE"/>
        </w:rPr>
        <w:t>{EN}</w:t>
      </w:r>
      <w:r w:rsidRPr="00024F26">
        <w:rPr>
          <w:lang w:val="sv-SE"/>
        </w:rPr>
        <w:t>en</w:t>
      </w:r>
      <w:r w:rsidRPr="00024F26">
        <w:rPr>
          <w:rStyle w:val="HideTWBExt"/>
          <w:lang w:val="sv-SE"/>
        </w:rPr>
        <w:t>&lt;/Original&gt;</w:t>
      </w:r>
    </w:p>
    <w:p w14:paraId="02120EB9" w14:textId="77777777" w:rsidR="006667D7" w:rsidRPr="00024F26" w:rsidRDefault="006667D7" w:rsidP="006667D7">
      <w:pPr>
        <w:rPr>
          <w:lang w:val="sv-SE"/>
        </w:rPr>
      </w:pPr>
      <w:r w:rsidRPr="00024F26">
        <w:rPr>
          <w:rStyle w:val="HideTWBExt"/>
          <w:lang w:val="sv-SE"/>
        </w:rPr>
        <w:t>&lt;/AmendB&gt;</w:t>
      </w:r>
    </w:p>
    <w:p w14:paraId="6CEC7144" w14:textId="77777777" w:rsidR="006667D7" w:rsidRPr="00024F26" w:rsidRDefault="006667D7" w:rsidP="006667D7">
      <w:pPr>
        <w:pStyle w:val="AmNumberTabs"/>
        <w:rPr>
          <w:lang w:val="sv-SE"/>
        </w:rPr>
      </w:pPr>
      <w:r w:rsidRPr="00024F26">
        <w:rPr>
          <w:rStyle w:val="HideTWBExt"/>
          <w:b w:val="0"/>
          <w:lang w:val="sv-SE"/>
        </w:rPr>
        <w:t>&lt;AmendB&gt;</w:t>
      </w:r>
      <w:r w:rsidRPr="00024F26">
        <w:rPr>
          <w:lang w:val="sv-SE"/>
        </w:rPr>
        <w:t>Poprawka</w:t>
      </w:r>
      <w:r w:rsidRPr="00024F26">
        <w:rPr>
          <w:lang w:val="sv-SE"/>
        </w:rPr>
        <w:tab/>
      </w:r>
      <w:r w:rsidRPr="00024F26">
        <w:rPr>
          <w:lang w:val="sv-SE"/>
        </w:rPr>
        <w:tab/>
      </w:r>
      <w:r w:rsidRPr="00024F26">
        <w:rPr>
          <w:rStyle w:val="HideTWBExt"/>
          <w:b w:val="0"/>
          <w:lang w:val="sv-SE"/>
        </w:rPr>
        <w:t>&lt;NumAmB&gt;</w:t>
      </w:r>
      <w:r w:rsidRPr="00024F26">
        <w:rPr>
          <w:lang w:val="sv-SE"/>
        </w:rPr>
        <w:t>136</w:t>
      </w:r>
      <w:r w:rsidRPr="00024F26">
        <w:rPr>
          <w:rStyle w:val="HideTWBExt"/>
          <w:b w:val="0"/>
          <w:lang w:val="sv-SE"/>
        </w:rPr>
        <w:t>&lt;/NumAmB&gt;</w:t>
      </w:r>
    </w:p>
    <w:p w14:paraId="45C22CF9" w14:textId="77777777" w:rsidR="006667D7" w:rsidRPr="00024F26" w:rsidRDefault="006667D7" w:rsidP="006667D7">
      <w:pPr>
        <w:pStyle w:val="NormalBold"/>
        <w:rPr>
          <w:lang w:val="sv-SE"/>
        </w:rPr>
      </w:pPr>
      <w:r w:rsidRPr="00024F26">
        <w:rPr>
          <w:rStyle w:val="HideTWBExt"/>
          <w:b w:val="0"/>
          <w:lang w:val="sv-SE"/>
        </w:rPr>
        <w:t>&lt;RepeatBlock-By&gt;&lt;Members&gt;</w:t>
      </w:r>
      <w:r w:rsidRPr="00024F26">
        <w:rPr>
          <w:lang w:val="sv-SE"/>
        </w:rPr>
        <w:t>Rasa Juknevičienė</w:t>
      </w:r>
      <w:r w:rsidRPr="00024F26">
        <w:rPr>
          <w:rStyle w:val="HideTWBExt"/>
          <w:b w:val="0"/>
          <w:lang w:val="sv-SE"/>
        </w:rPr>
        <w:t>&lt;/Members&gt;</w:t>
      </w:r>
    </w:p>
    <w:p w14:paraId="45441C41" w14:textId="77777777" w:rsidR="006667D7" w:rsidRPr="00024F26" w:rsidRDefault="006667D7" w:rsidP="006667D7">
      <w:pPr>
        <w:pStyle w:val="NormalBold"/>
        <w:rPr>
          <w:lang w:val="sv-SE"/>
        </w:rPr>
      </w:pPr>
      <w:r w:rsidRPr="00024F26">
        <w:rPr>
          <w:rStyle w:val="HideTWBExt"/>
          <w:b w:val="0"/>
          <w:lang w:val="sv-SE"/>
        </w:rPr>
        <w:t>&lt;/RepeatBlock-By&gt;</w:t>
      </w:r>
    </w:p>
    <w:p w14:paraId="60FCD49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E754D32"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FAF6B4D" w14:textId="77777777" w:rsidTr="0037002C">
        <w:trPr>
          <w:trHeight w:hRule="exact" w:val="240"/>
          <w:jc w:val="center"/>
        </w:trPr>
        <w:tc>
          <w:tcPr>
            <w:tcW w:w="9752" w:type="dxa"/>
            <w:gridSpan w:val="2"/>
            <w:tcBorders>
              <w:top w:val="nil"/>
              <w:left w:val="nil"/>
              <w:bottom w:val="nil"/>
              <w:right w:val="nil"/>
            </w:tcBorders>
          </w:tcPr>
          <w:p w14:paraId="551F5FEA" w14:textId="77777777" w:rsidR="006667D7" w:rsidRPr="0063394A" w:rsidRDefault="006667D7" w:rsidP="0037002C"/>
        </w:tc>
      </w:tr>
      <w:tr w:rsidR="006667D7" w:rsidRPr="0063394A" w14:paraId="18244206" w14:textId="77777777" w:rsidTr="0037002C">
        <w:trPr>
          <w:trHeight w:val="240"/>
          <w:jc w:val="center"/>
        </w:trPr>
        <w:tc>
          <w:tcPr>
            <w:tcW w:w="4876" w:type="dxa"/>
            <w:tcBorders>
              <w:top w:val="nil"/>
              <w:left w:val="nil"/>
              <w:bottom w:val="nil"/>
              <w:right w:val="nil"/>
            </w:tcBorders>
          </w:tcPr>
          <w:p w14:paraId="77B433E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737F0F8" w14:textId="77777777" w:rsidR="006667D7" w:rsidRPr="0063394A" w:rsidRDefault="006667D7" w:rsidP="0037002C">
            <w:pPr>
              <w:pStyle w:val="AmColumnHeading"/>
            </w:pPr>
            <w:r w:rsidRPr="0063394A">
              <w:t>Poprawka</w:t>
            </w:r>
          </w:p>
        </w:tc>
      </w:tr>
      <w:tr w:rsidR="006667D7" w:rsidRPr="0063394A" w14:paraId="057CDD64" w14:textId="77777777" w:rsidTr="0037002C">
        <w:trPr>
          <w:jc w:val="center"/>
        </w:trPr>
        <w:tc>
          <w:tcPr>
            <w:tcW w:w="4876" w:type="dxa"/>
            <w:tcBorders>
              <w:top w:val="nil"/>
              <w:left w:val="nil"/>
              <w:bottom w:val="nil"/>
              <w:right w:val="nil"/>
            </w:tcBorders>
          </w:tcPr>
          <w:p w14:paraId="4205912F"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imigracji </w:t>
            </w:r>
            <w:r w:rsidRPr="0063394A">
              <w:rPr>
                <w:b/>
                <w:bCs/>
                <w:i/>
                <w:iCs/>
              </w:rPr>
              <w:t>nieuregulowanej</w:t>
            </w:r>
            <w:r w:rsidRPr="0063394A">
              <w:t>, przestępczości transgranicznej oraz instrumentalizacji migracji nieuregulowanej i przekształcaniu jej w broń oraz wykrywać je, aby przyczynić się do realizacji skutecznych powrotów;</w:t>
            </w:r>
          </w:p>
        </w:tc>
        <w:tc>
          <w:tcPr>
            <w:tcW w:w="4876" w:type="dxa"/>
            <w:tcBorders>
              <w:top w:val="nil"/>
              <w:left w:val="nil"/>
              <w:bottom w:val="nil"/>
              <w:right w:val="nil"/>
            </w:tcBorders>
          </w:tcPr>
          <w:p w14:paraId="6A9F89F8"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w:t>
            </w:r>
            <w:r w:rsidRPr="0063394A">
              <w:rPr>
                <w:b/>
                <w:bCs/>
                <w:i/>
                <w:iCs/>
              </w:rPr>
              <w:t>nielegalnej</w:t>
            </w:r>
            <w:r w:rsidRPr="0063394A">
              <w:t xml:space="preserve"> imigracji, przestępczości transgranicznej oraz instrumentalizacji migracji nieuregulowanej i przekształcaniu jej w broń</w:t>
            </w:r>
            <w:r w:rsidRPr="0063394A">
              <w:rPr>
                <w:b/>
                <w:i/>
              </w:rPr>
              <w:t>, a także innym zagrożeniom hybrydowym</w:t>
            </w:r>
            <w:r w:rsidRPr="0063394A">
              <w:t xml:space="preserve"> oraz wykrywać je, </w:t>
            </w:r>
            <w:r w:rsidRPr="0063394A">
              <w:rPr>
                <w:b/>
                <w:bCs/>
                <w:i/>
                <w:iCs/>
              </w:rPr>
              <w:t>jak również</w:t>
            </w:r>
            <w:r w:rsidRPr="0063394A">
              <w:t xml:space="preserve"> aby przyczynić się do realizacji skutecznych powrotów;</w:t>
            </w:r>
          </w:p>
        </w:tc>
      </w:tr>
    </w:tbl>
    <w:p w14:paraId="22460731"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38EAFAD" w14:textId="77777777" w:rsidR="006667D7" w:rsidRPr="0063394A" w:rsidRDefault="006667D7" w:rsidP="006667D7">
      <w:r w:rsidRPr="0063394A">
        <w:rPr>
          <w:rStyle w:val="HideTWBExt"/>
        </w:rPr>
        <w:lastRenderedPageBreak/>
        <w:t>&lt;/AmendB&gt;</w:t>
      </w:r>
    </w:p>
    <w:p w14:paraId="018EAF2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137</w:t>
      </w:r>
      <w:r w:rsidRPr="0063394A">
        <w:rPr>
          <w:rStyle w:val="HideTWBExt"/>
          <w:b w:val="0"/>
        </w:rPr>
        <w:t>&lt;/NumAmB&gt;</w:t>
      </w:r>
    </w:p>
    <w:p w14:paraId="59E2278F"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54148239" w14:textId="77777777" w:rsidR="006667D7" w:rsidRPr="0063394A" w:rsidRDefault="006667D7" w:rsidP="006667D7">
      <w:pPr>
        <w:pStyle w:val="NormalBold"/>
      </w:pPr>
      <w:r w:rsidRPr="0063394A">
        <w:rPr>
          <w:rStyle w:val="HideTWBExt"/>
          <w:b w:val="0"/>
        </w:rPr>
        <w:t>&lt;/RepeatBlock-By&gt;</w:t>
      </w:r>
    </w:p>
    <w:p w14:paraId="31D4B1E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7B8D12A"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B7E88A5" w14:textId="77777777" w:rsidTr="0037002C">
        <w:trPr>
          <w:trHeight w:hRule="exact" w:val="240"/>
          <w:jc w:val="center"/>
        </w:trPr>
        <w:tc>
          <w:tcPr>
            <w:tcW w:w="9752" w:type="dxa"/>
            <w:gridSpan w:val="2"/>
            <w:tcBorders>
              <w:top w:val="nil"/>
              <w:left w:val="nil"/>
              <w:bottom w:val="nil"/>
              <w:right w:val="nil"/>
            </w:tcBorders>
          </w:tcPr>
          <w:p w14:paraId="183D1C97" w14:textId="77777777" w:rsidR="006667D7" w:rsidRPr="0063394A" w:rsidRDefault="006667D7" w:rsidP="0037002C"/>
        </w:tc>
      </w:tr>
      <w:tr w:rsidR="006667D7" w:rsidRPr="0063394A" w14:paraId="4410CBA3" w14:textId="77777777" w:rsidTr="0037002C">
        <w:trPr>
          <w:trHeight w:val="240"/>
          <w:jc w:val="center"/>
        </w:trPr>
        <w:tc>
          <w:tcPr>
            <w:tcW w:w="4876" w:type="dxa"/>
            <w:tcBorders>
              <w:top w:val="nil"/>
              <w:left w:val="nil"/>
              <w:bottom w:val="nil"/>
              <w:right w:val="nil"/>
            </w:tcBorders>
          </w:tcPr>
          <w:p w14:paraId="404D203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9D8FA8C" w14:textId="77777777" w:rsidR="006667D7" w:rsidRPr="0063394A" w:rsidRDefault="006667D7" w:rsidP="0037002C">
            <w:pPr>
              <w:pStyle w:val="AmColumnHeading"/>
            </w:pPr>
            <w:r w:rsidRPr="0063394A">
              <w:t>Poprawka</w:t>
            </w:r>
          </w:p>
        </w:tc>
      </w:tr>
      <w:tr w:rsidR="006667D7" w:rsidRPr="0063394A" w14:paraId="503BC90F" w14:textId="77777777" w:rsidTr="0037002C">
        <w:trPr>
          <w:jc w:val="center"/>
        </w:trPr>
        <w:tc>
          <w:tcPr>
            <w:tcW w:w="4876" w:type="dxa"/>
            <w:tcBorders>
              <w:top w:val="nil"/>
              <w:left w:val="nil"/>
              <w:bottom w:val="nil"/>
              <w:right w:val="nil"/>
            </w:tcBorders>
          </w:tcPr>
          <w:p w14:paraId="536112F1"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imigracji </w:t>
            </w:r>
            <w:r w:rsidRPr="0063394A">
              <w:rPr>
                <w:b/>
                <w:bCs/>
                <w:i/>
                <w:iCs/>
              </w:rPr>
              <w:t>nieuregulowanej</w:t>
            </w:r>
            <w:r w:rsidRPr="0063394A">
              <w:t>, przestępczości transgranicznej oraz instrumentalizacji migracji nieuregulowanej i przekształcaniu jej w broń oraz wykrywać je, aby przyczynić się do realizacji skutecznych powrotów;</w:t>
            </w:r>
          </w:p>
        </w:tc>
        <w:tc>
          <w:tcPr>
            <w:tcW w:w="4876" w:type="dxa"/>
            <w:tcBorders>
              <w:top w:val="nil"/>
              <w:left w:val="nil"/>
              <w:bottom w:val="nil"/>
              <w:right w:val="nil"/>
            </w:tcBorders>
          </w:tcPr>
          <w:p w14:paraId="4E208283"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 tym za pomocą innowacyjnych metod i nowych technologii, aby ułatwić legalne przekraczanie granic, zapobiegać </w:t>
            </w:r>
            <w:r w:rsidRPr="0063394A">
              <w:rPr>
                <w:b/>
                <w:bCs/>
                <w:i/>
                <w:iCs/>
              </w:rPr>
              <w:t>nielegalnej</w:t>
            </w:r>
            <w:r w:rsidRPr="0063394A">
              <w:t xml:space="preserve"> imigracji, przestępczości transgranicznej oraz instrumentalizacji migracji nieuregulowanej i przekształcaniu jej w broń</w:t>
            </w:r>
            <w:r w:rsidRPr="0063394A">
              <w:rPr>
                <w:b/>
                <w:i/>
              </w:rPr>
              <w:t>, a także innym zagrożeniom hybrydowym</w:t>
            </w:r>
            <w:r w:rsidRPr="0063394A">
              <w:t xml:space="preserve"> oraz wykrywać je, </w:t>
            </w:r>
            <w:r w:rsidRPr="0063394A">
              <w:rPr>
                <w:b/>
                <w:bCs/>
                <w:i/>
                <w:iCs/>
              </w:rPr>
              <w:t>jak również</w:t>
            </w:r>
            <w:r w:rsidRPr="0063394A">
              <w:t xml:space="preserve"> aby przyczynić się do realizacji skutecznych powrotów;</w:t>
            </w:r>
          </w:p>
        </w:tc>
      </w:tr>
    </w:tbl>
    <w:p w14:paraId="209D2CC0" w14:textId="77777777" w:rsidR="006667D7" w:rsidRPr="00024F26" w:rsidRDefault="006667D7" w:rsidP="006667D7">
      <w:pPr>
        <w:pStyle w:val="AmOrLang"/>
        <w:rPr>
          <w:lang w:val="fr-BE"/>
        </w:rPr>
      </w:pPr>
      <w:r w:rsidRPr="00024F26">
        <w:rPr>
          <w:lang w:val="fr-BE"/>
        </w:rPr>
        <w:t xml:space="preserve">Or. </w:t>
      </w:r>
      <w:r w:rsidRPr="00024F26">
        <w:rPr>
          <w:rStyle w:val="HideTWBExt"/>
          <w:lang w:val="fr-BE"/>
        </w:rPr>
        <w:t>&lt;Original&gt;</w:t>
      </w:r>
      <w:r w:rsidRPr="00024F26">
        <w:rPr>
          <w:rStyle w:val="HideTWBInt"/>
          <w:lang w:val="fr-BE"/>
        </w:rPr>
        <w:t>{EN}</w:t>
      </w:r>
      <w:r w:rsidRPr="00024F26">
        <w:rPr>
          <w:lang w:val="fr-BE"/>
        </w:rPr>
        <w:t>en</w:t>
      </w:r>
      <w:r w:rsidRPr="00024F26">
        <w:rPr>
          <w:rStyle w:val="HideTWBExt"/>
          <w:lang w:val="fr-BE"/>
        </w:rPr>
        <w:t>&lt;/Original&gt;</w:t>
      </w:r>
    </w:p>
    <w:p w14:paraId="48CA9598" w14:textId="77777777" w:rsidR="006667D7" w:rsidRPr="00024F26" w:rsidRDefault="006667D7" w:rsidP="006667D7">
      <w:pPr>
        <w:rPr>
          <w:lang w:val="fr-BE"/>
        </w:rPr>
      </w:pPr>
      <w:r w:rsidRPr="00024F26">
        <w:rPr>
          <w:rStyle w:val="HideTWBExt"/>
          <w:lang w:val="fr-BE"/>
        </w:rPr>
        <w:t>&lt;/AmendB&gt;</w:t>
      </w:r>
    </w:p>
    <w:p w14:paraId="42F1E5B0" w14:textId="77777777" w:rsidR="006667D7" w:rsidRPr="00024F26" w:rsidRDefault="006667D7" w:rsidP="006667D7">
      <w:pPr>
        <w:pStyle w:val="AmNumberTabs"/>
        <w:rPr>
          <w:lang w:val="fr-BE"/>
        </w:rPr>
      </w:pPr>
      <w:r w:rsidRPr="00024F26">
        <w:rPr>
          <w:rStyle w:val="HideTWBExt"/>
          <w:b w:val="0"/>
          <w:lang w:val="fr-BE"/>
        </w:rPr>
        <w:t>&lt;AmendB&gt;</w:t>
      </w:r>
      <w:r w:rsidRPr="00024F26">
        <w:rPr>
          <w:lang w:val="fr-BE"/>
        </w:rPr>
        <w:t>Poprawka</w:t>
      </w:r>
      <w:r w:rsidRPr="00024F26">
        <w:rPr>
          <w:lang w:val="fr-BE"/>
        </w:rPr>
        <w:tab/>
      </w:r>
      <w:r w:rsidRPr="00024F26">
        <w:rPr>
          <w:lang w:val="fr-BE"/>
        </w:rPr>
        <w:tab/>
      </w:r>
      <w:r w:rsidRPr="00024F26">
        <w:rPr>
          <w:rStyle w:val="HideTWBExt"/>
          <w:b w:val="0"/>
          <w:lang w:val="fr-BE"/>
        </w:rPr>
        <w:t>&lt;NumAmB&gt;</w:t>
      </w:r>
      <w:r w:rsidRPr="00024F26">
        <w:rPr>
          <w:lang w:val="fr-BE"/>
        </w:rPr>
        <w:t>138</w:t>
      </w:r>
      <w:r w:rsidRPr="00024F26">
        <w:rPr>
          <w:rStyle w:val="HideTWBExt"/>
          <w:b w:val="0"/>
          <w:lang w:val="fr-BE"/>
        </w:rPr>
        <w:t>&lt;/NumAmB&gt;</w:t>
      </w:r>
    </w:p>
    <w:p w14:paraId="55056FCC" w14:textId="77777777" w:rsidR="006667D7" w:rsidRPr="00024F26" w:rsidRDefault="006667D7" w:rsidP="006667D7">
      <w:pPr>
        <w:pStyle w:val="NormalBold"/>
        <w:rPr>
          <w:lang w:val="fr-BE"/>
        </w:rPr>
      </w:pPr>
      <w:r w:rsidRPr="00024F26">
        <w:rPr>
          <w:rStyle w:val="HideTWBExt"/>
          <w:b w:val="0"/>
          <w:lang w:val="fr-BE"/>
        </w:rPr>
        <w:t>&lt;RepeatBlock-By&gt;&lt;Members&gt;</w:t>
      </w:r>
      <w:r w:rsidRPr="00024F26">
        <w:rPr>
          <w:lang w:val="fr-BE"/>
        </w:rPr>
        <w:t>Dainius Žalimas</w:t>
      </w:r>
      <w:r w:rsidRPr="00024F26">
        <w:rPr>
          <w:rStyle w:val="HideTWBExt"/>
          <w:b w:val="0"/>
          <w:lang w:val="fr-BE"/>
        </w:rPr>
        <w:t>&lt;/Members&gt;</w:t>
      </w:r>
    </w:p>
    <w:p w14:paraId="4C9EBD4D" w14:textId="77777777" w:rsidR="006667D7" w:rsidRPr="00024F26" w:rsidRDefault="006667D7" w:rsidP="006667D7">
      <w:pPr>
        <w:pStyle w:val="NormalBold"/>
        <w:rPr>
          <w:lang w:val="fr-BE"/>
        </w:rPr>
      </w:pPr>
      <w:r w:rsidRPr="00024F26">
        <w:rPr>
          <w:rStyle w:val="HideTWBExt"/>
          <w:b w:val="0"/>
          <w:lang w:val="fr-BE"/>
        </w:rPr>
        <w:t>&lt;/RepeatBlock-By&gt;</w:t>
      </w:r>
    </w:p>
    <w:p w14:paraId="00D104C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DB1C712"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ACF8182" w14:textId="77777777" w:rsidTr="0037002C">
        <w:trPr>
          <w:trHeight w:hRule="exact" w:val="240"/>
          <w:jc w:val="center"/>
        </w:trPr>
        <w:tc>
          <w:tcPr>
            <w:tcW w:w="9752" w:type="dxa"/>
            <w:gridSpan w:val="2"/>
            <w:tcBorders>
              <w:top w:val="nil"/>
              <w:left w:val="nil"/>
              <w:bottom w:val="nil"/>
              <w:right w:val="nil"/>
            </w:tcBorders>
          </w:tcPr>
          <w:p w14:paraId="582EE9E3" w14:textId="77777777" w:rsidR="006667D7" w:rsidRPr="0063394A" w:rsidRDefault="006667D7" w:rsidP="0037002C"/>
        </w:tc>
      </w:tr>
      <w:tr w:rsidR="006667D7" w:rsidRPr="0063394A" w14:paraId="0CF23743" w14:textId="77777777" w:rsidTr="0037002C">
        <w:trPr>
          <w:trHeight w:val="240"/>
          <w:jc w:val="center"/>
        </w:trPr>
        <w:tc>
          <w:tcPr>
            <w:tcW w:w="4876" w:type="dxa"/>
            <w:tcBorders>
              <w:top w:val="nil"/>
              <w:left w:val="nil"/>
              <w:bottom w:val="nil"/>
              <w:right w:val="nil"/>
            </w:tcBorders>
          </w:tcPr>
          <w:p w14:paraId="25A81C1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D4B4DBE" w14:textId="77777777" w:rsidR="006667D7" w:rsidRPr="0063394A" w:rsidRDefault="006667D7" w:rsidP="0037002C">
            <w:pPr>
              <w:pStyle w:val="AmColumnHeading"/>
            </w:pPr>
            <w:r w:rsidRPr="0063394A">
              <w:t>Poprawka</w:t>
            </w:r>
          </w:p>
        </w:tc>
      </w:tr>
      <w:tr w:rsidR="006667D7" w:rsidRPr="0063394A" w14:paraId="3A5A3728" w14:textId="77777777" w:rsidTr="0037002C">
        <w:trPr>
          <w:jc w:val="center"/>
        </w:trPr>
        <w:tc>
          <w:tcPr>
            <w:tcW w:w="4876" w:type="dxa"/>
            <w:tcBorders>
              <w:top w:val="nil"/>
              <w:left w:val="nil"/>
              <w:bottom w:val="nil"/>
              <w:right w:val="nil"/>
            </w:tcBorders>
          </w:tcPr>
          <w:p w14:paraId="433EB286"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w:t>
            </w:r>
            <w:r w:rsidRPr="0063394A">
              <w:lastRenderedPageBreak/>
              <w:t xml:space="preserve">organów krajowych odpowiedzialnych za zarządzanie granicami, w tym za pomocą innowacyjnych metod i nowych technologii, aby ułatwić legalne przekraczanie granic, zapobiegać imigracji </w:t>
            </w:r>
            <w:r w:rsidRPr="0063394A">
              <w:rPr>
                <w:b/>
                <w:bCs/>
                <w:i/>
                <w:iCs/>
              </w:rPr>
              <w:t>nieuregulowanej</w:t>
            </w:r>
            <w:r w:rsidRPr="0063394A">
              <w:t>, przestępczości transgranicznej oraz instrumentalizacji migracji nieuregulowanej i przekształcaniu jej w broń oraz wykrywać je, aby przyczynić się do realizacji skutecznych powrotów;</w:t>
            </w:r>
          </w:p>
        </w:tc>
        <w:tc>
          <w:tcPr>
            <w:tcW w:w="4876" w:type="dxa"/>
            <w:tcBorders>
              <w:top w:val="nil"/>
              <w:left w:val="nil"/>
              <w:bottom w:val="nil"/>
              <w:right w:val="nil"/>
            </w:tcBorders>
          </w:tcPr>
          <w:p w14:paraId="57538676" w14:textId="77777777" w:rsidR="006667D7" w:rsidRPr="0063394A" w:rsidRDefault="006667D7" w:rsidP="0037002C">
            <w:pPr>
              <w:pStyle w:val="Normal6a"/>
            </w:pPr>
            <w:r w:rsidRPr="0063394A">
              <w:lastRenderedPageBreak/>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w:t>
            </w:r>
            <w:r w:rsidRPr="0063394A">
              <w:lastRenderedPageBreak/>
              <w:t xml:space="preserve">organów krajowych odpowiedzialnych za zarządzanie granicami, w tym za pomocą innowacyjnych metod i nowych technologii, aby ułatwić legalne przekraczanie granic, zapobiegać </w:t>
            </w:r>
            <w:r w:rsidRPr="0063394A">
              <w:rPr>
                <w:b/>
                <w:bCs/>
                <w:i/>
                <w:iCs/>
              </w:rPr>
              <w:t>nielegalnej</w:t>
            </w:r>
            <w:r w:rsidRPr="0063394A">
              <w:t xml:space="preserve"> imigracji, przestępczości transgranicznej oraz instrumentalizacji migracji nieuregulowanej i przekształcaniu jej w broń</w:t>
            </w:r>
            <w:r w:rsidRPr="0063394A">
              <w:rPr>
                <w:b/>
                <w:i/>
              </w:rPr>
              <w:t>, a także innym zagrożeniom hybrydowym</w:t>
            </w:r>
            <w:r w:rsidRPr="0063394A">
              <w:t xml:space="preserve"> oraz wykrywać je, aby przyczynić się do realizacji skutecznych powrotów;</w:t>
            </w:r>
          </w:p>
        </w:tc>
      </w:tr>
    </w:tbl>
    <w:p w14:paraId="3202CEA7"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0BE9D55" w14:textId="77777777" w:rsidR="006667D7" w:rsidRPr="0063394A" w:rsidRDefault="006667D7" w:rsidP="006667D7">
      <w:r w:rsidRPr="0063394A">
        <w:rPr>
          <w:rStyle w:val="HideTWBExt"/>
        </w:rPr>
        <w:t>&lt;/AmendB&gt;</w:t>
      </w:r>
    </w:p>
    <w:p w14:paraId="1D2B434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139</w:t>
      </w:r>
      <w:r w:rsidRPr="0063394A">
        <w:rPr>
          <w:rStyle w:val="HideTWBExt"/>
          <w:b w:val="0"/>
        </w:rPr>
        <w:t>&lt;/NumAmB&gt;</w:t>
      </w:r>
    </w:p>
    <w:p w14:paraId="1FC11B11" w14:textId="77777777" w:rsidR="006667D7" w:rsidRPr="0063394A" w:rsidRDefault="006667D7" w:rsidP="006667D7">
      <w:pPr>
        <w:pStyle w:val="NormalBold"/>
      </w:pPr>
      <w:r w:rsidRPr="0063394A">
        <w:rPr>
          <w:rStyle w:val="HideTWBExt"/>
          <w:b w:val="0"/>
        </w:rPr>
        <w:t>&lt;RepeatBlock-By&gt;&lt;Members&gt;</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4E3822F5" w14:textId="77777777" w:rsidR="006667D7" w:rsidRPr="0063394A" w:rsidRDefault="006667D7" w:rsidP="006667D7">
      <w:pPr>
        <w:pStyle w:val="NormalBold"/>
      </w:pPr>
      <w:r w:rsidRPr="0063394A">
        <w:rPr>
          <w:rStyle w:val="HideTWBExt"/>
          <w:b w:val="0"/>
        </w:rPr>
        <w:t>&lt;/RepeatBlock-By&gt;</w:t>
      </w:r>
    </w:p>
    <w:p w14:paraId="5AA1EB4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0CC715E"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EA17309" w14:textId="77777777" w:rsidTr="0037002C">
        <w:trPr>
          <w:trHeight w:hRule="exact" w:val="240"/>
          <w:jc w:val="center"/>
        </w:trPr>
        <w:tc>
          <w:tcPr>
            <w:tcW w:w="9752" w:type="dxa"/>
            <w:gridSpan w:val="2"/>
            <w:tcBorders>
              <w:top w:val="nil"/>
              <w:left w:val="nil"/>
              <w:bottom w:val="nil"/>
              <w:right w:val="nil"/>
            </w:tcBorders>
          </w:tcPr>
          <w:p w14:paraId="0E25E3D1" w14:textId="77777777" w:rsidR="006667D7" w:rsidRPr="0063394A" w:rsidRDefault="006667D7" w:rsidP="0037002C"/>
        </w:tc>
      </w:tr>
      <w:tr w:rsidR="006667D7" w:rsidRPr="0063394A" w14:paraId="1926F845" w14:textId="77777777" w:rsidTr="0037002C">
        <w:trPr>
          <w:trHeight w:val="240"/>
          <w:jc w:val="center"/>
        </w:trPr>
        <w:tc>
          <w:tcPr>
            <w:tcW w:w="4876" w:type="dxa"/>
            <w:tcBorders>
              <w:top w:val="nil"/>
              <w:left w:val="nil"/>
              <w:bottom w:val="nil"/>
              <w:right w:val="nil"/>
            </w:tcBorders>
          </w:tcPr>
          <w:p w14:paraId="72C6FD4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6EE9069" w14:textId="77777777" w:rsidR="006667D7" w:rsidRPr="0063394A" w:rsidRDefault="006667D7" w:rsidP="0037002C">
            <w:pPr>
              <w:pStyle w:val="AmColumnHeading"/>
            </w:pPr>
            <w:r w:rsidRPr="0063394A">
              <w:t>Poprawka</w:t>
            </w:r>
          </w:p>
        </w:tc>
      </w:tr>
      <w:tr w:rsidR="006667D7" w:rsidRPr="0063394A" w14:paraId="3B0D0AFF" w14:textId="77777777" w:rsidTr="0037002C">
        <w:trPr>
          <w:jc w:val="center"/>
        </w:trPr>
        <w:tc>
          <w:tcPr>
            <w:tcW w:w="4876" w:type="dxa"/>
            <w:tcBorders>
              <w:top w:val="nil"/>
              <w:left w:val="nil"/>
              <w:bottom w:val="nil"/>
              <w:right w:val="nil"/>
            </w:tcBorders>
          </w:tcPr>
          <w:p w14:paraId="070F26AB"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t>
            </w:r>
            <w:r w:rsidRPr="0063394A">
              <w:rPr>
                <w:b/>
                <w:i/>
              </w:rPr>
              <w:t>w tym za pomocą innowacyjnych metod i nowych technologii,</w:t>
            </w:r>
            <w:r w:rsidRPr="0063394A">
              <w:t xml:space="preserve"> aby ułatwić legalne przekraczanie granic, </w:t>
            </w:r>
            <w:r w:rsidRPr="0063394A">
              <w:rPr>
                <w:b/>
                <w:i/>
              </w:rPr>
              <w:t>zapobiegać imigracji nieuregulowanej, przestępczości transgranicznej oraz instrumentalizacji migracji nieuregulowanej i przekształcaniu jej w broń</w:t>
            </w:r>
            <w:r w:rsidRPr="0063394A">
              <w:t xml:space="preserve"> oraz </w:t>
            </w:r>
            <w:r w:rsidRPr="0063394A">
              <w:rPr>
                <w:b/>
                <w:i/>
              </w:rPr>
              <w:t>wykrywać je,</w:t>
            </w:r>
            <w:r w:rsidRPr="0063394A">
              <w:t xml:space="preserve"> aby </w:t>
            </w:r>
            <w:r w:rsidRPr="0063394A">
              <w:rPr>
                <w:b/>
                <w:i/>
              </w:rPr>
              <w:t>przyczynić się do realizacji skutecznych powrotów</w:t>
            </w:r>
            <w:r w:rsidRPr="0063394A">
              <w:t>;</w:t>
            </w:r>
          </w:p>
        </w:tc>
        <w:tc>
          <w:tcPr>
            <w:tcW w:w="4876" w:type="dxa"/>
            <w:tcBorders>
              <w:top w:val="nil"/>
              <w:left w:val="nil"/>
              <w:bottom w:val="nil"/>
              <w:right w:val="nil"/>
            </w:tcBorders>
          </w:tcPr>
          <w:p w14:paraId="6B4B190D" w14:textId="77777777" w:rsidR="006667D7" w:rsidRPr="0063394A" w:rsidRDefault="006667D7" w:rsidP="0037002C">
            <w:pPr>
              <w:pStyle w:val="Normal6a"/>
            </w:pPr>
            <w:r w:rsidRPr="0063394A">
              <w:t>b)</w:t>
            </w:r>
            <w:r w:rsidRPr="0063394A">
              <w:tab/>
              <w:t xml:space="preserve">wspieranie skutecznego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aby ułatwić legalne przekraczanie granic, </w:t>
            </w:r>
            <w:r w:rsidRPr="0063394A">
              <w:rPr>
                <w:b/>
                <w:i/>
              </w:rPr>
              <w:t>w tym wspierać legalną imigrację i prawo do ubiegania się o ochronę międzynarodową na granicach,</w:t>
            </w:r>
            <w:r w:rsidRPr="0063394A">
              <w:t xml:space="preserve"> oraz aby </w:t>
            </w:r>
            <w:r w:rsidRPr="0063394A">
              <w:rPr>
                <w:b/>
                <w:i/>
              </w:rPr>
              <w:t>zwalczać handel ludźmi i przestępczość transgraniczną</w:t>
            </w:r>
            <w:r w:rsidRPr="0063394A">
              <w:t>;</w:t>
            </w:r>
          </w:p>
        </w:tc>
      </w:tr>
    </w:tbl>
    <w:p w14:paraId="7E6BBB77"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603B47A" w14:textId="77777777" w:rsidR="006667D7" w:rsidRPr="0063394A" w:rsidRDefault="006667D7" w:rsidP="006667D7">
      <w:r w:rsidRPr="0063394A">
        <w:rPr>
          <w:rStyle w:val="HideTWBExt"/>
        </w:rPr>
        <w:t>&lt;/AmendB&gt;</w:t>
      </w:r>
    </w:p>
    <w:p w14:paraId="7B48E73C" w14:textId="77777777" w:rsidR="006667D7" w:rsidRPr="0063394A" w:rsidRDefault="006667D7" w:rsidP="006667D7">
      <w:pPr>
        <w:pStyle w:val="AmNumberTabs"/>
      </w:pPr>
      <w:r w:rsidRPr="0063394A">
        <w:rPr>
          <w:rStyle w:val="HideTWBExt"/>
          <w:b w:val="0"/>
        </w:rPr>
        <w:lastRenderedPageBreak/>
        <w:t>&lt;AmendB&gt;</w:t>
      </w:r>
      <w:r w:rsidRPr="0063394A">
        <w:t>Poprawka</w:t>
      </w:r>
      <w:r w:rsidRPr="0063394A">
        <w:tab/>
      </w:r>
      <w:r w:rsidRPr="0063394A">
        <w:tab/>
      </w:r>
      <w:r w:rsidRPr="0063394A">
        <w:rPr>
          <w:rStyle w:val="HideTWBExt"/>
          <w:b w:val="0"/>
        </w:rPr>
        <w:t>&lt;NumAmB&gt;</w:t>
      </w:r>
      <w:r w:rsidRPr="0063394A">
        <w:t>140</w:t>
      </w:r>
      <w:r w:rsidRPr="0063394A">
        <w:rPr>
          <w:rStyle w:val="HideTWBExt"/>
          <w:b w:val="0"/>
        </w:rPr>
        <w:t>&lt;/NumAmB&gt;</w:t>
      </w:r>
    </w:p>
    <w:p w14:paraId="36DBF54A"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2F5DE18A" w14:textId="77777777" w:rsidR="006667D7" w:rsidRPr="0063394A" w:rsidRDefault="006667D7" w:rsidP="006667D7">
      <w:pPr>
        <w:pStyle w:val="NormalBold"/>
      </w:pPr>
      <w:r w:rsidRPr="0063394A">
        <w:rPr>
          <w:rStyle w:val="HideTWBExt"/>
          <w:b w:val="0"/>
        </w:rPr>
        <w:t>&lt;/RepeatBlock-By&gt;</w:t>
      </w:r>
    </w:p>
    <w:p w14:paraId="3FA233D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CAA93BE" w14:textId="77777777" w:rsidR="006667D7" w:rsidRPr="0063394A" w:rsidRDefault="006667D7" w:rsidP="006667D7">
      <w:pPr>
        <w:pStyle w:val="NormalBold"/>
      </w:pPr>
      <w:r w:rsidRPr="0063394A">
        <w:rPr>
          <w:rStyle w:val="HideTWBExt"/>
          <w:b w:val="0"/>
        </w:rPr>
        <w:t>&lt;Article&gt;</w:t>
      </w:r>
      <w:r w:rsidRPr="0063394A">
        <w:t>Artykuł 3 – ustęp 1 – akapit 1 – litera b</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C325E07" w14:textId="77777777" w:rsidTr="0037002C">
        <w:trPr>
          <w:trHeight w:hRule="exact" w:val="240"/>
          <w:jc w:val="center"/>
        </w:trPr>
        <w:tc>
          <w:tcPr>
            <w:tcW w:w="9752" w:type="dxa"/>
            <w:gridSpan w:val="2"/>
            <w:tcBorders>
              <w:top w:val="nil"/>
              <w:left w:val="nil"/>
              <w:bottom w:val="nil"/>
              <w:right w:val="nil"/>
            </w:tcBorders>
          </w:tcPr>
          <w:p w14:paraId="46F2D06A" w14:textId="77777777" w:rsidR="006667D7" w:rsidRPr="0063394A" w:rsidRDefault="006667D7" w:rsidP="0037002C"/>
        </w:tc>
      </w:tr>
      <w:tr w:rsidR="006667D7" w:rsidRPr="0063394A" w14:paraId="6288F0EE" w14:textId="77777777" w:rsidTr="0037002C">
        <w:trPr>
          <w:trHeight w:val="240"/>
          <w:jc w:val="center"/>
        </w:trPr>
        <w:tc>
          <w:tcPr>
            <w:tcW w:w="4876" w:type="dxa"/>
            <w:tcBorders>
              <w:top w:val="nil"/>
              <w:left w:val="nil"/>
              <w:bottom w:val="nil"/>
              <w:right w:val="nil"/>
            </w:tcBorders>
          </w:tcPr>
          <w:p w14:paraId="634E257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800D219" w14:textId="77777777" w:rsidR="006667D7" w:rsidRPr="0063394A" w:rsidRDefault="006667D7" w:rsidP="0037002C">
            <w:pPr>
              <w:pStyle w:val="AmColumnHeading"/>
            </w:pPr>
            <w:r w:rsidRPr="0063394A">
              <w:t>Poprawka</w:t>
            </w:r>
          </w:p>
        </w:tc>
      </w:tr>
      <w:tr w:rsidR="006667D7" w:rsidRPr="0063394A" w14:paraId="3564A021" w14:textId="77777777" w:rsidTr="0037002C">
        <w:trPr>
          <w:jc w:val="center"/>
        </w:trPr>
        <w:tc>
          <w:tcPr>
            <w:tcW w:w="4876" w:type="dxa"/>
            <w:tcBorders>
              <w:top w:val="nil"/>
              <w:left w:val="nil"/>
              <w:bottom w:val="nil"/>
              <w:right w:val="nil"/>
            </w:tcBorders>
          </w:tcPr>
          <w:p w14:paraId="3A8FD139" w14:textId="77777777" w:rsidR="006667D7" w:rsidRPr="0063394A" w:rsidRDefault="006667D7" w:rsidP="0037002C">
            <w:pPr>
              <w:pStyle w:val="Normal6a"/>
            </w:pPr>
            <w:r w:rsidRPr="0063394A">
              <w:t>b)</w:t>
            </w:r>
            <w:r w:rsidRPr="0063394A">
              <w:tab/>
              <w:t xml:space="preserve">wspieranie </w:t>
            </w:r>
            <w:r w:rsidRPr="0063394A">
              <w:rPr>
                <w:b/>
                <w:i/>
              </w:rPr>
              <w:t>skutecznego</w:t>
            </w:r>
            <w:r w:rsidRPr="0063394A">
              <w:t xml:space="preserve">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w:t>
            </w:r>
            <w:r w:rsidRPr="0063394A">
              <w:rPr>
                <w:b/>
                <w:i/>
              </w:rPr>
              <w:t>w tym za pomocą innowacyjnych metod i nowych technologii,</w:t>
            </w:r>
            <w:r w:rsidRPr="0063394A">
              <w:t xml:space="preserve"> aby ułatwić legalne przekraczanie granic, </w:t>
            </w:r>
            <w:r w:rsidRPr="0063394A">
              <w:rPr>
                <w:b/>
                <w:i/>
              </w:rPr>
              <w:t>zapobiegać imigracji nieuregulowanej, przestępczości transgranicznej oraz instrumentalizacji migracji nieuregulowanej i przekształcaniu jej w broń oraz</w:t>
            </w:r>
            <w:r w:rsidRPr="0063394A">
              <w:t xml:space="preserve"> wykrywać </w:t>
            </w:r>
            <w:r w:rsidRPr="0063394A">
              <w:rPr>
                <w:b/>
                <w:i/>
              </w:rPr>
              <w:t>je, aby przyczynić się do realizacji skutecznych powrotów</w:t>
            </w:r>
            <w:r w:rsidRPr="0063394A">
              <w:t>;</w:t>
            </w:r>
          </w:p>
        </w:tc>
        <w:tc>
          <w:tcPr>
            <w:tcW w:w="4876" w:type="dxa"/>
            <w:tcBorders>
              <w:top w:val="nil"/>
              <w:left w:val="nil"/>
              <w:bottom w:val="nil"/>
              <w:right w:val="nil"/>
            </w:tcBorders>
          </w:tcPr>
          <w:p w14:paraId="3A5A4DBA" w14:textId="77777777" w:rsidR="006667D7" w:rsidRPr="0063394A" w:rsidRDefault="006667D7" w:rsidP="0037002C">
            <w:pPr>
              <w:pStyle w:val="Normal6a"/>
            </w:pPr>
            <w:r w:rsidRPr="0063394A">
              <w:t>b)</w:t>
            </w:r>
            <w:r w:rsidRPr="0063394A">
              <w:tab/>
              <w:t xml:space="preserve">wspieranie </w:t>
            </w:r>
            <w:r w:rsidRPr="0063394A">
              <w:rPr>
                <w:b/>
                <w:i/>
              </w:rPr>
              <w:t>właściwego i opartego na prawach</w:t>
            </w:r>
            <w:r w:rsidRPr="0063394A">
              <w:t xml:space="preserve"> europejskiego zintegrowanego zarządzania granicami zewnętrznymi, wdrażanego przez Europejską Straż Graniczną i Przybrzeżną w ramach wspólnej odpowiedzialności Europejskiej Agencji Straży Granicznej i Przybrzeżnej oraz organów krajowych odpowiedzialnych za zarządzanie granicami, aby ułatwić legalne przekraczanie granic, wykrywać </w:t>
            </w:r>
            <w:r w:rsidRPr="0063394A">
              <w:rPr>
                <w:b/>
                <w:i/>
              </w:rPr>
              <w:t>niedozwolone przekraczanie granic, wykrywać przestępczość transgraniczną i zwalczać ją, zapewnić skuteczną pomoc osobom znajdującym się w niebezpieczeństwie i wspierać operacje poszukiwawczo-ratownicze</w:t>
            </w:r>
            <w:r w:rsidRPr="0063394A">
              <w:t>;</w:t>
            </w:r>
          </w:p>
        </w:tc>
      </w:tr>
    </w:tbl>
    <w:p w14:paraId="705FD75F"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7D638FF" w14:textId="77777777" w:rsidR="006667D7" w:rsidRPr="0063394A" w:rsidRDefault="006667D7" w:rsidP="006667D7">
      <w:r w:rsidRPr="0063394A">
        <w:rPr>
          <w:rStyle w:val="HideTWBExt"/>
        </w:rPr>
        <w:t>&lt;/AmendB&gt;</w:t>
      </w:r>
    </w:p>
    <w:p w14:paraId="38982A7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141</w:t>
      </w:r>
      <w:r w:rsidRPr="0063394A">
        <w:rPr>
          <w:rStyle w:val="HideTWBExt"/>
          <w:b w:val="0"/>
        </w:rPr>
        <w:t>&lt;/NumAmB&gt;</w:t>
      </w:r>
    </w:p>
    <w:p w14:paraId="40A18C5E"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1092BF07" w14:textId="77777777" w:rsidR="006667D7" w:rsidRPr="0063394A" w:rsidRDefault="006667D7" w:rsidP="006667D7">
      <w:pPr>
        <w:pStyle w:val="NormalBold"/>
      </w:pPr>
      <w:r w:rsidRPr="0063394A">
        <w:rPr>
          <w:rStyle w:val="HideTWBExt"/>
          <w:b w:val="0"/>
        </w:rPr>
        <w:t>&lt;/RepeatBlock-By&gt;</w:t>
      </w:r>
    </w:p>
    <w:p w14:paraId="68B730F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6DDF06F" w14:textId="77777777" w:rsidR="006667D7" w:rsidRPr="0063394A" w:rsidRDefault="006667D7" w:rsidP="006667D7">
      <w:pPr>
        <w:pStyle w:val="NormalBold"/>
      </w:pPr>
      <w:r w:rsidRPr="0063394A">
        <w:rPr>
          <w:rStyle w:val="HideTWBExt"/>
          <w:b w:val="0"/>
        </w:rPr>
        <w:t>&lt;Article&gt;</w:t>
      </w:r>
      <w:r w:rsidRPr="0063394A">
        <w:t>Artykuł 3 – ustęp 1 – akapit 1 – litera b a (nowa)</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3AE1869" w14:textId="77777777" w:rsidTr="0037002C">
        <w:trPr>
          <w:trHeight w:hRule="exact" w:val="240"/>
          <w:jc w:val="center"/>
        </w:trPr>
        <w:tc>
          <w:tcPr>
            <w:tcW w:w="9752" w:type="dxa"/>
            <w:gridSpan w:val="2"/>
            <w:tcBorders>
              <w:top w:val="nil"/>
              <w:left w:val="nil"/>
              <w:bottom w:val="nil"/>
              <w:right w:val="nil"/>
            </w:tcBorders>
          </w:tcPr>
          <w:p w14:paraId="1B5DAC77" w14:textId="77777777" w:rsidR="006667D7" w:rsidRPr="0063394A" w:rsidRDefault="006667D7" w:rsidP="0037002C"/>
        </w:tc>
      </w:tr>
      <w:tr w:rsidR="006667D7" w:rsidRPr="0063394A" w14:paraId="4CD90068" w14:textId="77777777" w:rsidTr="0037002C">
        <w:trPr>
          <w:trHeight w:val="240"/>
          <w:jc w:val="center"/>
        </w:trPr>
        <w:tc>
          <w:tcPr>
            <w:tcW w:w="4876" w:type="dxa"/>
            <w:tcBorders>
              <w:top w:val="nil"/>
              <w:left w:val="nil"/>
              <w:bottom w:val="nil"/>
              <w:right w:val="nil"/>
            </w:tcBorders>
          </w:tcPr>
          <w:p w14:paraId="78EB6369"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951A94E" w14:textId="77777777" w:rsidR="006667D7" w:rsidRPr="0063394A" w:rsidRDefault="006667D7" w:rsidP="0037002C">
            <w:pPr>
              <w:pStyle w:val="AmColumnHeading"/>
            </w:pPr>
            <w:r w:rsidRPr="0063394A">
              <w:t>Poprawka</w:t>
            </w:r>
          </w:p>
        </w:tc>
      </w:tr>
      <w:tr w:rsidR="006667D7" w:rsidRPr="0063394A" w14:paraId="74328801" w14:textId="77777777" w:rsidTr="0037002C">
        <w:trPr>
          <w:jc w:val="center"/>
        </w:trPr>
        <w:tc>
          <w:tcPr>
            <w:tcW w:w="4876" w:type="dxa"/>
            <w:tcBorders>
              <w:top w:val="nil"/>
              <w:left w:val="nil"/>
              <w:bottom w:val="nil"/>
              <w:right w:val="nil"/>
            </w:tcBorders>
          </w:tcPr>
          <w:p w14:paraId="3BF1855A" w14:textId="77777777" w:rsidR="006667D7" w:rsidRPr="0063394A" w:rsidRDefault="006667D7" w:rsidP="0037002C">
            <w:pPr>
              <w:pStyle w:val="Normal6a"/>
            </w:pPr>
          </w:p>
        </w:tc>
        <w:tc>
          <w:tcPr>
            <w:tcW w:w="4876" w:type="dxa"/>
            <w:tcBorders>
              <w:top w:val="nil"/>
              <w:left w:val="nil"/>
              <w:bottom w:val="nil"/>
              <w:right w:val="nil"/>
            </w:tcBorders>
          </w:tcPr>
          <w:p w14:paraId="3B9592EE" w14:textId="77777777" w:rsidR="006667D7" w:rsidRPr="0063394A" w:rsidRDefault="006667D7" w:rsidP="0037002C">
            <w:pPr>
              <w:pStyle w:val="Normal6a"/>
            </w:pPr>
            <w:r w:rsidRPr="0063394A">
              <w:rPr>
                <w:b/>
                <w:i/>
              </w:rPr>
              <w:t>ba)</w:t>
            </w:r>
            <w:r w:rsidRPr="0063394A">
              <w:tab/>
            </w:r>
            <w:r w:rsidRPr="0063394A">
              <w:rPr>
                <w:b/>
                <w:i/>
              </w:rPr>
              <w:t xml:space="preserve">zagwarantowanie wystarczających zdolności fizycznych, technicznych, ludzkich i administracyjnych na wysoce narażonych odcinkach zewnętrznych granic lądowych i morskich, w tym integracji </w:t>
            </w:r>
            <w:proofErr w:type="spellStart"/>
            <w:r w:rsidRPr="0063394A">
              <w:rPr>
                <w:b/>
                <w:i/>
              </w:rPr>
              <w:t>interoperacyjnych</w:t>
            </w:r>
            <w:proofErr w:type="spellEnd"/>
            <w:r w:rsidRPr="0063394A">
              <w:rPr>
                <w:b/>
                <w:i/>
              </w:rPr>
              <w:t xml:space="preserve"> wielkoskalowych systemów informatycznych oraz ich </w:t>
            </w:r>
            <w:proofErr w:type="spellStart"/>
            <w:r w:rsidRPr="0063394A">
              <w:rPr>
                <w:b/>
                <w:i/>
              </w:rPr>
              <w:t>cyberodporności</w:t>
            </w:r>
            <w:proofErr w:type="spellEnd"/>
            <w:r w:rsidRPr="0063394A">
              <w:rPr>
                <w:b/>
                <w:i/>
              </w:rPr>
              <w:t xml:space="preserve"> w celu zapobiegania zagrożeniom </w:t>
            </w:r>
            <w:r w:rsidRPr="0063394A">
              <w:rPr>
                <w:b/>
                <w:i/>
              </w:rPr>
              <w:lastRenderedPageBreak/>
              <w:t>hybrydowym, wykrywania ich i przeciwdziałania im;</w:t>
            </w:r>
          </w:p>
        </w:tc>
      </w:tr>
    </w:tbl>
    <w:p w14:paraId="51987C82"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1ED61AA"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6AC899D0" w14:textId="77777777" w:rsidR="006667D7" w:rsidRPr="0063394A" w:rsidRDefault="006667D7" w:rsidP="006667D7">
      <w:pPr>
        <w:pStyle w:val="AmJustText"/>
      </w:pPr>
      <w:r w:rsidRPr="0063394A">
        <w:t xml:space="preserve">Granice zewnętrzne Europy nie są już narażone wyłącznie na standardową presję migracyjną. Są one głównym teatrem nietradycyjnej, sponsorowanej przez państwo wojny hybrydowej. W związku z tym należy rozszerzyć cele szczegółowe tego rozporządzenia, aby wyraźnie ująć w nich różne zagrożenia hybrydowe. Służy to dopilnowaniu, aby krytyczne granice, takie jak granice lądowe i wybrzeże Morza Czarnego, kwalifikowały się zgodnie z prawem do kompleksowego finansowania ukierunkowanego na </w:t>
      </w:r>
      <w:proofErr w:type="spellStart"/>
      <w:r w:rsidRPr="0063394A">
        <w:t>cyberodporność</w:t>
      </w:r>
      <w:proofErr w:type="spellEnd"/>
      <w:r w:rsidRPr="0063394A">
        <w:t xml:space="preserve"> i zaawansowaną infrastrukturę nadzoru.</w:t>
      </w:r>
    </w:p>
    <w:p w14:paraId="2CC19F59" w14:textId="77777777" w:rsidR="006667D7" w:rsidRPr="0063394A" w:rsidRDefault="006667D7" w:rsidP="006667D7">
      <w:r w:rsidRPr="0063394A">
        <w:rPr>
          <w:rStyle w:val="HideTWBExt"/>
        </w:rPr>
        <w:t>&lt;/AmendB&gt;</w:t>
      </w:r>
    </w:p>
    <w:p w14:paraId="3F8A8FA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142</w:t>
      </w:r>
      <w:r w:rsidRPr="0063394A">
        <w:rPr>
          <w:rStyle w:val="HideTWBExt"/>
          <w:b w:val="0"/>
        </w:rPr>
        <w:t>&lt;/NumAmB&gt;</w:t>
      </w:r>
    </w:p>
    <w:p w14:paraId="41B4E768" w14:textId="77777777" w:rsidR="006667D7" w:rsidRPr="0063394A" w:rsidRDefault="006667D7" w:rsidP="006667D7">
      <w:pPr>
        <w:pStyle w:val="NormalBold"/>
      </w:pPr>
      <w:r w:rsidRPr="0063394A">
        <w:rPr>
          <w:rStyle w:val="HideTWBExt"/>
          <w:b w:val="0"/>
        </w:rPr>
        <w:t>&lt;RepeatBlock-By&gt;&lt;Members&gt;</w:t>
      </w:r>
      <w:r w:rsidRPr="0063394A">
        <w:t xml:space="preserve">Tom </w:t>
      </w:r>
      <w:proofErr w:type="spellStart"/>
      <w:r w:rsidRPr="0063394A">
        <w:t>Vandendriessche</w:t>
      </w:r>
      <w:proofErr w:type="spellEnd"/>
      <w:r w:rsidRPr="0063394A">
        <w:rPr>
          <w:rStyle w:val="HideTWBExt"/>
          <w:b w:val="0"/>
        </w:rPr>
        <w:t>&lt;/Members&gt;</w:t>
      </w:r>
    </w:p>
    <w:p w14:paraId="541E6B67" w14:textId="77777777" w:rsidR="006667D7" w:rsidRPr="0063394A" w:rsidRDefault="006667D7" w:rsidP="006667D7">
      <w:pPr>
        <w:pStyle w:val="NormalBold"/>
      </w:pPr>
      <w:r w:rsidRPr="0063394A">
        <w:rPr>
          <w:rStyle w:val="HideTWBExt"/>
          <w:b w:val="0"/>
        </w:rPr>
        <w:t>&lt;/RepeatBlock-By&gt;</w:t>
      </w:r>
    </w:p>
    <w:p w14:paraId="2E0B3A7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FCEBE38"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BAEB629" w14:textId="77777777" w:rsidTr="0037002C">
        <w:trPr>
          <w:trHeight w:hRule="exact" w:val="240"/>
          <w:jc w:val="center"/>
        </w:trPr>
        <w:tc>
          <w:tcPr>
            <w:tcW w:w="9752" w:type="dxa"/>
            <w:gridSpan w:val="2"/>
            <w:tcBorders>
              <w:top w:val="nil"/>
              <w:left w:val="nil"/>
              <w:bottom w:val="nil"/>
              <w:right w:val="nil"/>
            </w:tcBorders>
          </w:tcPr>
          <w:p w14:paraId="39646620" w14:textId="77777777" w:rsidR="006667D7" w:rsidRPr="0063394A" w:rsidRDefault="006667D7" w:rsidP="0037002C"/>
        </w:tc>
      </w:tr>
      <w:tr w:rsidR="006667D7" w:rsidRPr="0063394A" w14:paraId="129BFC3A" w14:textId="77777777" w:rsidTr="0037002C">
        <w:trPr>
          <w:trHeight w:val="240"/>
          <w:jc w:val="center"/>
        </w:trPr>
        <w:tc>
          <w:tcPr>
            <w:tcW w:w="4876" w:type="dxa"/>
            <w:tcBorders>
              <w:top w:val="nil"/>
              <w:left w:val="nil"/>
              <w:bottom w:val="nil"/>
              <w:right w:val="nil"/>
            </w:tcBorders>
          </w:tcPr>
          <w:p w14:paraId="588F293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72E3460" w14:textId="77777777" w:rsidR="006667D7" w:rsidRPr="0063394A" w:rsidRDefault="006667D7" w:rsidP="0037002C">
            <w:pPr>
              <w:pStyle w:val="AmColumnHeading"/>
            </w:pPr>
            <w:r w:rsidRPr="0063394A">
              <w:t>Poprawka</w:t>
            </w:r>
          </w:p>
        </w:tc>
      </w:tr>
      <w:tr w:rsidR="006667D7" w:rsidRPr="0063394A" w14:paraId="7171446D" w14:textId="77777777" w:rsidTr="0037002C">
        <w:trPr>
          <w:jc w:val="center"/>
        </w:trPr>
        <w:tc>
          <w:tcPr>
            <w:tcW w:w="4876" w:type="dxa"/>
            <w:tcBorders>
              <w:top w:val="nil"/>
              <w:left w:val="nil"/>
              <w:bottom w:val="nil"/>
              <w:right w:val="nil"/>
            </w:tcBorders>
          </w:tcPr>
          <w:p w14:paraId="0527FD23"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w:t>
            </w:r>
            <w:r w:rsidRPr="0063394A">
              <w:rPr>
                <w:b/>
                <w:bCs/>
                <w:i/>
                <w:iCs/>
              </w:rPr>
              <w:t>zapobieganiu</w:t>
            </w:r>
            <w:r w:rsidRPr="0063394A">
              <w:t xml:space="preserve"> ryzyku migracyjnemu i ryzyku dla bezpieczeństwa oraz </w:t>
            </w:r>
            <w:r w:rsidRPr="0063394A">
              <w:rPr>
                <w:b/>
                <w:bCs/>
                <w:i/>
                <w:iCs/>
              </w:rPr>
              <w:t>przyczynianiu</w:t>
            </w:r>
            <w:r w:rsidRPr="0063394A">
              <w:t xml:space="preserve"> się do bezpieczeństwa i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6A26E6CD"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w:t>
            </w:r>
            <w:r w:rsidRPr="0063394A">
              <w:rPr>
                <w:b/>
                <w:i/>
              </w:rPr>
              <w:t>wdrożeniu rygorystycznych środków kontroli bezpieczeństwa i zapobiegania oszustwom. Obejmuje to zawieszenie wydawania wiz osobom ubiegającym się o wizę pochodzącym z państw trzecich, które nie współpracują w pełni z Unią i jej państwami członkowskimi w zakresie readmisji i powrotów swoich obywateli, a tym samym zapobieganie</w:t>
            </w:r>
            <w:r w:rsidRPr="0063394A">
              <w:t xml:space="preserve"> ryzyku migracyjnemu i ryzyku dla bezpieczeństwa oraz </w:t>
            </w:r>
            <w:r w:rsidRPr="0063394A">
              <w:rPr>
                <w:b/>
                <w:bCs/>
                <w:i/>
                <w:iCs/>
              </w:rPr>
              <w:t>przyczynianie</w:t>
            </w:r>
            <w:r w:rsidRPr="0063394A">
              <w:t xml:space="preserve"> się do bezpieczeństwa i prawidłowego funkcjonowania strefy </w:t>
            </w:r>
            <w:proofErr w:type="spellStart"/>
            <w:r w:rsidRPr="0063394A">
              <w:t>Schengen</w:t>
            </w:r>
            <w:proofErr w:type="spellEnd"/>
            <w:r w:rsidRPr="0063394A">
              <w:t>.</w:t>
            </w:r>
          </w:p>
        </w:tc>
      </w:tr>
    </w:tbl>
    <w:p w14:paraId="215AF067"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8C55AFD" w14:textId="77777777" w:rsidR="006667D7" w:rsidRPr="0063394A" w:rsidRDefault="006667D7" w:rsidP="006667D7">
      <w:r w:rsidRPr="0063394A">
        <w:rPr>
          <w:rStyle w:val="HideTWBExt"/>
        </w:rPr>
        <w:t>&lt;/AmendB&gt;</w:t>
      </w:r>
    </w:p>
    <w:p w14:paraId="573AE3C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143</w:t>
      </w:r>
      <w:r w:rsidRPr="0063394A">
        <w:rPr>
          <w:rStyle w:val="HideTWBExt"/>
          <w:b w:val="0"/>
        </w:rPr>
        <w:t>&lt;/NumAmB&gt;</w:t>
      </w:r>
    </w:p>
    <w:p w14:paraId="0942507F" w14:textId="77777777" w:rsidR="006667D7" w:rsidRPr="0063394A" w:rsidRDefault="006667D7" w:rsidP="006667D7">
      <w:pPr>
        <w:pStyle w:val="NormalBold"/>
      </w:pPr>
      <w:r w:rsidRPr="0063394A">
        <w:rPr>
          <w:rStyle w:val="HideTWBExt"/>
          <w:b w:val="0"/>
        </w:rPr>
        <w:lastRenderedPageBreak/>
        <w:t>&lt;RepeatBlock-By&gt;&lt;Members&gt;</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5016D8E0" w14:textId="77777777" w:rsidR="006667D7" w:rsidRPr="0063394A" w:rsidRDefault="006667D7" w:rsidP="006667D7">
      <w:pPr>
        <w:pStyle w:val="NormalBold"/>
      </w:pPr>
      <w:r w:rsidRPr="0063394A">
        <w:rPr>
          <w:rStyle w:val="HideTWBExt"/>
          <w:b w:val="0"/>
        </w:rPr>
        <w:t>&lt;/RepeatBlock-By&gt;</w:t>
      </w:r>
    </w:p>
    <w:p w14:paraId="178AE0D2"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5DF8ACA"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E319D30" w14:textId="77777777" w:rsidTr="0037002C">
        <w:trPr>
          <w:trHeight w:hRule="exact" w:val="240"/>
          <w:jc w:val="center"/>
        </w:trPr>
        <w:tc>
          <w:tcPr>
            <w:tcW w:w="9752" w:type="dxa"/>
            <w:gridSpan w:val="2"/>
            <w:tcBorders>
              <w:top w:val="nil"/>
              <w:left w:val="nil"/>
              <w:bottom w:val="nil"/>
              <w:right w:val="nil"/>
            </w:tcBorders>
          </w:tcPr>
          <w:p w14:paraId="2BDC518F" w14:textId="77777777" w:rsidR="006667D7" w:rsidRPr="0063394A" w:rsidRDefault="006667D7" w:rsidP="0037002C"/>
        </w:tc>
      </w:tr>
      <w:tr w:rsidR="006667D7" w:rsidRPr="0063394A" w14:paraId="4DFAE3AC" w14:textId="77777777" w:rsidTr="0037002C">
        <w:trPr>
          <w:trHeight w:val="240"/>
          <w:jc w:val="center"/>
        </w:trPr>
        <w:tc>
          <w:tcPr>
            <w:tcW w:w="4876" w:type="dxa"/>
            <w:tcBorders>
              <w:top w:val="nil"/>
              <w:left w:val="nil"/>
              <w:bottom w:val="nil"/>
              <w:right w:val="nil"/>
            </w:tcBorders>
          </w:tcPr>
          <w:p w14:paraId="106803C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16655EC" w14:textId="77777777" w:rsidR="006667D7" w:rsidRPr="0063394A" w:rsidRDefault="006667D7" w:rsidP="0037002C">
            <w:pPr>
              <w:pStyle w:val="AmColumnHeading"/>
            </w:pPr>
            <w:r w:rsidRPr="0063394A">
              <w:t>Poprawka</w:t>
            </w:r>
          </w:p>
        </w:tc>
      </w:tr>
      <w:tr w:rsidR="006667D7" w:rsidRPr="0063394A" w14:paraId="15B32B89" w14:textId="77777777" w:rsidTr="0037002C">
        <w:trPr>
          <w:jc w:val="center"/>
        </w:trPr>
        <w:tc>
          <w:tcPr>
            <w:tcW w:w="4876" w:type="dxa"/>
            <w:tcBorders>
              <w:top w:val="nil"/>
              <w:left w:val="nil"/>
              <w:bottom w:val="nil"/>
              <w:right w:val="nil"/>
            </w:tcBorders>
          </w:tcPr>
          <w:p w14:paraId="2CFD2C62"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zapobieganiu </w:t>
            </w:r>
            <w:r w:rsidRPr="0063394A">
              <w:rPr>
                <w:b/>
                <w:i/>
              </w:rPr>
              <w:t>ryzyku migracyjnemu i</w:t>
            </w:r>
            <w:r w:rsidRPr="0063394A">
              <w:t xml:space="preserve"> ryzyku dla bezpieczeństwa oraz przyczynianiu się do bezpieczeństwa i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079C63F4"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zapobieganiu ryzyku dla bezpieczeństwa oraz przyczynianiu się do bezpieczeństwa i prawidłowego funkcjonowania strefy </w:t>
            </w:r>
            <w:proofErr w:type="spellStart"/>
            <w:r w:rsidRPr="0063394A">
              <w:t>Schengen</w:t>
            </w:r>
            <w:proofErr w:type="spellEnd"/>
            <w:r w:rsidRPr="0063394A">
              <w:rPr>
                <w:b/>
                <w:i/>
              </w:rPr>
              <w:t>, w tym mechanizmu zawieszającego zwolnienie z obowiązku wizowego, ustanowionego rozporządzeniem (UE) 2018/1806 zmienionym rozporządzeniem (UE) 2025/2441, w szczególności na podstawie art. 8a lit. h) rozporządzenia (UE) 2018/1806</w:t>
            </w:r>
            <w:r w:rsidRPr="0063394A">
              <w:t>.</w:t>
            </w:r>
          </w:p>
        </w:tc>
      </w:tr>
    </w:tbl>
    <w:p w14:paraId="1599DA79"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A5F142C" w14:textId="77777777" w:rsidR="006667D7" w:rsidRPr="0063394A" w:rsidRDefault="006667D7" w:rsidP="006667D7">
      <w:r w:rsidRPr="0063394A">
        <w:rPr>
          <w:rStyle w:val="HideTWBExt"/>
        </w:rPr>
        <w:t>&lt;/AmendB&gt;</w:t>
      </w:r>
    </w:p>
    <w:p w14:paraId="3D24273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144</w:t>
      </w:r>
      <w:r w:rsidRPr="0063394A">
        <w:rPr>
          <w:rStyle w:val="HideTWBExt"/>
          <w:b w:val="0"/>
        </w:rPr>
        <w:t>&lt;/NumAmB&gt;</w:t>
      </w:r>
    </w:p>
    <w:p w14:paraId="2F00EA2E"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5124BCF4" w14:textId="77777777" w:rsidR="006667D7" w:rsidRPr="0063394A" w:rsidRDefault="006667D7" w:rsidP="006667D7">
      <w:pPr>
        <w:pStyle w:val="NormalBold"/>
      </w:pPr>
      <w:r w:rsidRPr="0063394A">
        <w:rPr>
          <w:rStyle w:val="HideTWBExt"/>
          <w:b w:val="0"/>
        </w:rPr>
        <w:t>&lt;/RepeatBlock-By&gt;</w:t>
      </w:r>
    </w:p>
    <w:p w14:paraId="0971B91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AD6F9D4"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AC5DB19" w14:textId="77777777" w:rsidTr="0037002C">
        <w:trPr>
          <w:trHeight w:hRule="exact" w:val="240"/>
          <w:jc w:val="center"/>
        </w:trPr>
        <w:tc>
          <w:tcPr>
            <w:tcW w:w="9752" w:type="dxa"/>
            <w:gridSpan w:val="2"/>
            <w:tcBorders>
              <w:top w:val="nil"/>
              <w:left w:val="nil"/>
              <w:bottom w:val="nil"/>
              <w:right w:val="nil"/>
            </w:tcBorders>
          </w:tcPr>
          <w:p w14:paraId="543B1C9F" w14:textId="77777777" w:rsidR="006667D7" w:rsidRPr="0063394A" w:rsidRDefault="006667D7" w:rsidP="0037002C"/>
        </w:tc>
      </w:tr>
      <w:tr w:rsidR="006667D7" w:rsidRPr="0063394A" w14:paraId="21F4CF68" w14:textId="77777777" w:rsidTr="0037002C">
        <w:trPr>
          <w:trHeight w:val="240"/>
          <w:jc w:val="center"/>
        </w:trPr>
        <w:tc>
          <w:tcPr>
            <w:tcW w:w="4876" w:type="dxa"/>
            <w:tcBorders>
              <w:top w:val="nil"/>
              <w:left w:val="nil"/>
              <w:bottom w:val="nil"/>
              <w:right w:val="nil"/>
            </w:tcBorders>
          </w:tcPr>
          <w:p w14:paraId="13733809"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6395EC0" w14:textId="77777777" w:rsidR="006667D7" w:rsidRPr="0063394A" w:rsidRDefault="006667D7" w:rsidP="0037002C">
            <w:pPr>
              <w:pStyle w:val="AmColumnHeading"/>
            </w:pPr>
            <w:r w:rsidRPr="0063394A">
              <w:t>Poprawka</w:t>
            </w:r>
          </w:p>
        </w:tc>
      </w:tr>
      <w:tr w:rsidR="006667D7" w:rsidRPr="0063394A" w14:paraId="59D51A1C" w14:textId="77777777" w:rsidTr="0037002C">
        <w:trPr>
          <w:jc w:val="center"/>
        </w:trPr>
        <w:tc>
          <w:tcPr>
            <w:tcW w:w="4876" w:type="dxa"/>
            <w:tcBorders>
              <w:top w:val="nil"/>
              <w:left w:val="nil"/>
              <w:bottom w:val="nil"/>
              <w:right w:val="nil"/>
            </w:tcBorders>
          </w:tcPr>
          <w:p w14:paraId="47C59296"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zapobieganiu ryzyku migracyjnemu i ryzyku dla bezpieczeństwa oraz przyczynianiu się do bezpieczeństwa i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01955B1D"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zapobieganiu ryzyku migracyjnemu i ryzyku dla bezpieczeństwa oraz przyczynianiu się do bezpieczeństwa i prawidłowego funkcjonowania strefy </w:t>
            </w:r>
            <w:proofErr w:type="spellStart"/>
            <w:r w:rsidRPr="0063394A">
              <w:t>Schengen</w:t>
            </w:r>
            <w:proofErr w:type="spellEnd"/>
            <w:r w:rsidRPr="0063394A">
              <w:rPr>
                <w:b/>
                <w:bCs/>
                <w:i/>
                <w:iCs/>
              </w:rPr>
              <w:t>, przy czym priorytetem pozostaje właściwa ocena warunków wjazdu oraz ochrona interesów bezpieczeństwa państw członkowskich</w:t>
            </w:r>
            <w:r w:rsidRPr="0063394A">
              <w:t>.</w:t>
            </w:r>
          </w:p>
        </w:tc>
      </w:tr>
    </w:tbl>
    <w:p w14:paraId="5F579550"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3E080E01"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60E2470" w14:textId="77777777" w:rsidR="006667D7" w:rsidRPr="0063394A" w:rsidRDefault="006667D7" w:rsidP="006667D7">
      <w:pPr>
        <w:pStyle w:val="AmJustText"/>
      </w:pPr>
      <w:r w:rsidRPr="0063394A">
        <w:t xml:space="preserve">Polityka wizowa ma na celu promowanie legalnych podróży, jednak jej podstawową rolą pozostaje ochrona strefy </w:t>
      </w:r>
      <w:proofErr w:type="spellStart"/>
      <w:r w:rsidRPr="0063394A">
        <w:t>Schengen</w:t>
      </w:r>
      <w:proofErr w:type="spellEnd"/>
      <w:r w:rsidRPr="0063394A">
        <w:t xml:space="preserve"> oraz ocena warunków wjazdu obywateli państw trzecich. Proponowana poprawka zapewnia lepszą równowagę między aspektami mobilności i bezpieczeństwa w polityce wizowej.</w:t>
      </w:r>
    </w:p>
    <w:p w14:paraId="7798C1FD" w14:textId="77777777" w:rsidR="006667D7" w:rsidRPr="0063394A" w:rsidRDefault="006667D7" w:rsidP="006667D7">
      <w:r w:rsidRPr="0063394A">
        <w:rPr>
          <w:rStyle w:val="HideTWBExt"/>
        </w:rPr>
        <w:t>&lt;/AmendB&gt;</w:t>
      </w:r>
    </w:p>
    <w:p w14:paraId="7FA919E2"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145</w:t>
      </w:r>
      <w:r w:rsidRPr="0063394A">
        <w:rPr>
          <w:rStyle w:val="HideTWBExt"/>
          <w:b w:val="0"/>
        </w:rPr>
        <w:t>&lt;/NumAmB&gt;</w:t>
      </w:r>
    </w:p>
    <w:p w14:paraId="1552E0B9"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2783E928" w14:textId="77777777" w:rsidR="006667D7" w:rsidRPr="0063394A" w:rsidRDefault="006667D7" w:rsidP="006667D7">
      <w:pPr>
        <w:pStyle w:val="NormalBold"/>
      </w:pPr>
      <w:r w:rsidRPr="0063394A">
        <w:rPr>
          <w:rStyle w:val="HideTWBExt"/>
          <w:b w:val="0"/>
        </w:rPr>
        <w:t>&lt;/RepeatBlock-By&gt;</w:t>
      </w:r>
    </w:p>
    <w:p w14:paraId="0A94761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C83A3BA"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66882CA" w14:textId="77777777" w:rsidTr="0037002C">
        <w:trPr>
          <w:trHeight w:hRule="exact" w:val="240"/>
          <w:jc w:val="center"/>
        </w:trPr>
        <w:tc>
          <w:tcPr>
            <w:tcW w:w="9752" w:type="dxa"/>
            <w:gridSpan w:val="2"/>
            <w:tcBorders>
              <w:top w:val="nil"/>
              <w:left w:val="nil"/>
              <w:bottom w:val="nil"/>
              <w:right w:val="nil"/>
            </w:tcBorders>
          </w:tcPr>
          <w:p w14:paraId="612D0011" w14:textId="77777777" w:rsidR="006667D7" w:rsidRPr="0063394A" w:rsidRDefault="006667D7" w:rsidP="0037002C"/>
        </w:tc>
      </w:tr>
      <w:tr w:rsidR="006667D7" w:rsidRPr="0063394A" w14:paraId="0DAEA78B" w14:textId="77777777" w:rsidTr="0037002C">
        <w:trPr>
          <w:trHeight w:val="240"/>
          <w:jc w:val="center"/>
        </w:trPr>
        <w:tc>
          <w:tcPr>
            <w:tcW w:w="4876" w:type="dxa"/>
            <w:tcBorders>
              <w:top w:val="nil"/>
              <w:left w:val="nil"/>
              <w:bottom w:val="nil"/>
              <w:right w:val="nil"/>
            </w:tcBorders>
          </w:tcPr>
          <w:p w14:paraId="426E477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BB87008" w14:textId="77777777" w:rsidR="006667D7" w:rsidRPr="0063394A" w:rsidRDefault="006667D7" w:rsidP="0037002C">
            <w:pPr>
              <w:pStyle w:val="AmColumnHeading"/>
            </w:pPr>
            <w:r w:rsidRPr="0063394A">
              <w:t>Poprawka</w:t>
            </w:r>
          </w:p>
        </w:tc>
      </w:tr>
      <w:tr w:rsidR="006667D7" w:rsidRPr="0063394A" w14:paraId="7E1C79F2" w14:textId="77777777" w:rsidTr="0037002C">
        <w:trPr>
          <w:jc w:val="center"/>
        </w:trPr>
        <w:tc>
          <w:tcPr>
            <w:tcW w:w="4876" w:type="dxa"/>
            <w:tcBorders>
              <w:top w:val="nil"/>
              <w:left w:val="nil"/>
              <w:bottom w:val="nil"/>
              <w:right w:val="nil"/>
            </w:tcBorders>
          </w:tcPr>
          <w:p w14:paraId="005E41A9"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w:t>
            </w:r>
            <w:r w:rsidRPr="0063394A">
              <w:rPr>
                <w:b/>
                <w:i/>
              </w:rPr>
              <w:t xml:space="preserve">legalne podróżowanie, przy jednoczesnym zapobieganiu ryzyku migracyjnemu i ryzyku dla bezpieczeństwa oraz przyczynianiu się do bezpieczeństwa i prawidłowego funkcjonowania strefy </w:t>
            </w:r>
            <w:proofErr w:type="spellStart"/>
            <w:r w:rsidRPr="0063394A">
              <w:rPr>
                <w:b/>
                <w:i/>
              </w:rPr>
              <w:t>Schengen</w:t>
            </w:r>
            <w:proofErr w:type="spellEnd"/>
            <w:r w:rsidRPr="0063394A">
              <w:t>.</w:t>
            </w:r>
          </w:p>
        </w:tc>
        <w:tc>
          <w:tcPr>
            <w:tcW w:w="4876" w:type="dxa"/>
            <w:tcBorders>
              <w:top w:val="nil"/>
              <w:left w:val="nil"/>
              <w:bottom w:val="nil"/>
              <w:right w:val="nil"/>
            </w:tcBorders>
          </w:tcPr>
          <w:p w14:paraId="3B09B2C8" w14:textId="77777777" w:rsidR="006667D7" w:rsidRPr="0063394A" w:rsidRDefault="006667D7" w:rsidP="0037002C">
            <w:pPr>
              <w:pStyle w:val="Normal6a"/>
            </w:pPr>
            <w:r w:rsidRPr="0063394A">
              <w:t>c)</w:t>
            </w:r>
            <w:r w:rsidRPr="0063394A">
              <w:tab/>
              <w:t>wspieranie wspólnej polityki wizowej, aby zapewnić zharmonizowane</w:t>
            </w:r>
            <w:r w:rsidRPr="0063394A">
              <w:rPr>
                <w:b/>
                <w:i/>
              </w:rPr>
              <w:t>, sprawiedliwe i niedyskryminujące</w:t>
            </w:r>
            <w:r w:rsidRPr="0063394A">
              <w:t xml:space="preserve"> podejście do terminowego wydawania wiz i ułatwić </w:t>
            </w:r>
            <w:r w:rsidRPr="0063394A">
              <w:rPr>
                <w:b/>
                <w:i/>
              </w:rPr>
              <w:t>mobilność</w:t>
            </w:r>
            <w:r w:rsidRPr="0063394A">
              <w:t>.</w:t>
            </w:r>
          </w:p>
        </w:tc>
      </w:tr>
    </w:tbl>
    <w:p w14:paraId="257F3898" w14:textId="77777777" w:rsidR="006667D7" w:rsidRPr="00024F26" w:rsidRDefault="006667D7" w:rsidP="006667D7">
      <w:pPr>
        <w:pStyle w:val="AmOrLang"/>
        <w:rPr>
          <w:lang w:val="fr-BE"/>
        </w:rPr>
      </w:pPr>
      <w:r w:rsidRPr="00024F26">
        <w:rPr>
          <w:lang w:val="fr-BE"/>
        </w:rPr>
        <w:t xml:space="preserve">Or. </w:t>
      </w:r>
      <w:r w:rsidRPr="00024F26">
        <w:rPr>
          <w:rStyle w:val="HideTWBExt"/>
          <w:lang w:val="fr-BE"/>
        </w:rPr>
        <w:t>&lt;Original&gt;</w:t>
      </w:r>
      <w:r w:rsidRPr="00024F26">
        <w:rPr>
          <w:rStyle w:val="HideTWBInt"/>
          <w:lang w:val="fr-BE"/>
        </w:rPr>
        <w:t>{EN}</w:t>
      </w:r>
      <w:r w:rsidRPr="00024F26">
        <w:rPr>
          <w:lang w:val="fr-BE"/>
        </w:rPr>
        <w:t>en</w:t>
      </w:r>
      <w:r w:rsidRPr="00024F26">
        <w:rPr>
          <w:rStyle w:val="HideTWBExt"/>
          <w:lang w:val="fr-BE"/>
        </w:rPr>
        <w:t>&lt;/Original&gt;</w:t>
      </w:r>
    </w:p>
    <w:p w14:paraId="1CAAE67A" w14:textId="77777777" w:rsidR="006667D7" w:rsidRPr="00024F26" w:rsidRDefault="006667D7" w:rsidP="006667D7">
      <w:pPr>
        <w:rPr>
          <w:lang w:val="fr-BE"/>
        </w:rPr>
      </w:pPr>
      <w:r w:rsidRPr="00024F26">
        <w:rPr>
          <w:rStyle w:val="HideTWBExt"/>
          <w:lang w:val="fr-BE"/>
        </w:rPr>
        <w:t>&lt;/AmendB&gt;</w:t>
      </w:r>
    </w:p>
    <w:p w14:paraId="5A5C0B4F" w14:textId="77777777" w:rsidR="006667D7" w:rsidRPr="00024F26" w:rsidRDefault="006667D7" w:rsidP="006667D7">
      <w:pPr>
        <w:pStyle w:val="AmNumberTabs"/>
        <w:rPr>
          <w:lang w:val="fr-BE"/>
        </w:rPr>
      </w:pPr>
      <w:r w:rsidRPr="00024F26">
        <w:rPr>
          <w:rStyle w:val="HideTWBExt"/>
          <w:b w:val="0"/>
          <w:lang w:val="fr-BE"/>
        </w:rPr>
        <w:t>&lt;AmendB&gt;</w:t>
      </w:r>
      <w:r w:rsidRPr="00024F26">
        <w:rPr>
          <w:lang w:val="fr-BE"/>
        </w:rPr>
        <w:t>Poprawka</w:t>
      </w:r>
      <w:r w:rsidRPr="00024F26">
        <w:rPr>
          <w:lang w:val="fr-BE"/>
        </w:rPr>
        <w:tab/>
      </w:r>
      <w:r w:rsidRPr="00024F26">
        <w:rPr>
          <w:lang w:val="fr-BE"/>
        </w:rPr>
        <w:tab/>
      </w:r>
      <w:r w:rsidRPr="00024F26">
        <w:rPr>
          <w:rStyle w:val="HideTWBExt"/>
          <w:b w:val="0"/>
          <w:lang w:val="fr-BE"/>
        </w:rPr>
        <w:t>&lt;NumAmB&gt;</w:t>
      </w:r>
      <w:r w:rsidRPr="00024F26">
        <w:rPr>
          <w:lang w:val="fr-BE"/>
        </w:rPr>
        <w:t>146</w:t>
      </w:r>
      <w:r w:rsidRPr="00024F26">
        <w:rPr>
          <w:rStyle w:val="HideTWBExt"/>
          <w:b w:val="0"/>
          <w:lang w:val="fr-BE"/>
        </w:rPr>
        <w:t>&lt;/NumAmB&gt;</w:t>
      </w:r>
    </w:p>
    <w:p w14:paraId="182AC8DE" w14:textId="77777777" w:rsidR="006667D7" w:rsidRPr="00024F26" w:rsidRDefault="006667D7" w:rsidP="006667D7">
      <w:pPr>
        <w:pStyle w:val="NormalBold"/>
        <w:rPr>
          <w:lang w:val="fr-BE"/>
        </w:rPr>
      </w:pPr>
      <w:r w:rsidRPr="00024F26">
        <w:rPr>
          <w:rStyle w:val="HideTWBExt"/>
          <w:b w:val="0"/>
          <w:lang w:val="fr-BE"/>
        </w:rPr>
        <w:t>&lt;RepeatBlock-By&gt;&lt;Members&gt;</w:t>
      </w:r>
      <w:r w:rsidRPr="00024F26">
        <w:rPr>
          <w:lang w:val="fr-BE"/>
        </w:rPr>
        <w:t>Dainius Žalimas</w:t>
      </w:r>
      <w:r w:rsidRPr="00024F26">
        <w:rPr>
          <w:rStyle w:val="HideTWBExt"/>
          <w:b w:val="0"/>
          <w:lang w:val="fr-BE"/>
        </w:rPr>
        <w:t>&lt;/Members&gt;</w:t>
      </w:r>
    </w:p>
    <w:p w14:paraId="3C68A718" w14:textId="77777777" w:rsidR="006667D7" w:rsidRPr="00024F26" w:rsidRDefault="006667D7" w:rsidP="006667D7">
      <w:pPr>
        <w:pStyle w:val="NormalBold"/>
        <w:rPr>
          <w:lang w:val="fr-BE"/>
        </w:rPr>
      </w:pPr>
      <w:r w:rsidRPr="00024F26">
        <w:rPr>
          <w:rStyle w:val="HideTWBExt"/>
          <w:b w:val="0"/>
          <w:lang w:val="fr-BE"/>
        </w:rPr>
        <w:t>&lt;/RepeatBlock-By&gt;</w:t>
      </w:r>
    </w:p>
    <w:p w14:paraId="15DF114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9A65DD5"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69A2625" w14:textId="77777777" w:rsidTr="0037002C">
        <w:trPr>
          <w:trHeight w:hRule="exact" w:val="240"/>
          <w:jc w:val="center"/>
        </w:trPr>
        <w:tc>
          <w:tcPr>
            <w:tcW w:w="9752" w:type="dxa"/>
            <w:gridSpan w:val="2"/>
            <w:tcBorders>
              <w:top w:val="nil"/>
              <w:left w:val="nil"/>
              <w:bottom w:val="nil"/>
              <w:right w:val="nil"/>
            </w:tcBorders>
          </w:tcPr>
          <w:p w14:paraId="6E6A7F14" w14:textId="77777777" w:rsidR="006667D7" w:rsidRPr="0063394A" w:rsidRDefault="006667D7" w:rsidP="0037002C"/>
        </w:tc>
      </w:tr>
      <w:tr w:rsidR="006667D7" w:rsidRPr="0063394A" w14:paraId="0CA101E2" w14:textId="77777777" w:rsidTr="0037002C">
        <w:trPr>
          <w:trHeight w:val="240"/>
          <w:jc w:val="center"/>
        </w:trPr>
        <w:tc>
          <w:tcPr>
            <w:tcW w:w="4876" w:type="dxa"/>
            <w:tcBorders>
              <w:top w:val="nil"/>
              <w:left w:val="nil"/>
              <w:bottom w:val="nil"/>
              <w:right w:val="nil"/>
            </w:tcBorders>
          </w:tcPr>
          <w:p w14:paraId="62B600E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B4E79BB" w14:textId="77777777" w:rsidR="006667D7" w:rsidRPr="0063394A" w:rsidRDefault="006667D7" w:rsidP="0037002C">
            <w:pPr>
              <w:pStyle w:val="AmColumnHeading"/>
            </w:pPr>
            <w:r w:rsidRPr="0063394A">
              <w:t>Poprawka</w:t>
            </w:r>
          </w:p>
        </w:tc>
      </w:tr>
      <w:tr w:rsidR="006667D7" w:rsidRPr="0063394A" w14:paraId="1279176D" w14:textId="77777777" w:rsidTr="0037002C">
        <w:trPr>
          <w:jc w:val="center"/>
        </w:trPr>
        <w:tc>
          <w:tcPr>
            <w:tcW w:w="4876" w:type="dxa"/>
            <w:tcBorders>
              <w:top w:val="nil"/>
              <w:left w:val="nil"/>
              <w:bottom w:val="nil"/>
              <w:right w:val="nil"/>
            </w:tcBorders>
          </w:tcPr>
          <w:p w14:paraId="17D1F3D3"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zapobieganiu ryzyku migracyjnemu i ryzyku dla bezpieczeństwa oraz przyczynianiu się do bezpieczeństwa i </w:t>
            </w:r>
            <w:r w:rsidRPr="0063394A">
              <w:lastRenderedPageBreak/>
              <w:t xml:space="preserve">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6C83AC62" w14:textId="77777777" w:rsidR="006667D7" w:rsidRPr="0063394A" w:rsidRDefault="006667D7" w:rsidP="0037002C">
            <w:pPr>
              <w:pStyle w:val="Normal6a"/>
            </w:pPr>
            <w:r w:rsidRPr="0063394A">
              <w:lastRenderedPageBreak/>
              <w:t>c)</w:t>
            </w:r>
            <w:r w:rsidRPr="0063394A">
              <w:tab/>
              <w:t xml:space="preserve">wspieranie wspólnej polityki wizowej, aby zapewnić zharmonizowane podejście do terminowego wydawania wiz i ułatwić legalne podróżowanie </w:t>
            </w:r>
            <w:r w:rsidRPr="0063394A">
              <w:rPr>
                <w:b/>
                <w:i/>
              </w:rPr>
              <w:t>oraz wspierać cyfryzację wiz</w:t>
            </w:r>
            <w:r w:rsidRPr="0063394A">
              <w:t xml:space="preserve">, przy jednoczesnym zapobieganiu ryzyku migracyjnemu i ryzyku dla bezpieczeństwa oraz przyczynianiu się do bezpieczeństwa i </w:t>
            </w:r>
            <w:r w:rsidRPr="0063394A">
              <w:lastRenderedPageBreak/>
              <w:t xml:space="preserve">prawidłowego funkcjonowania strefy </w:t>
            </w:r>
            <w:proofErr w:type="spellStart"/>
            <w:r w:rsidRPr="0063394A">
              <w:t>Schengen</w:t>
            </w:r>
            <w:proofErr w:type="spellEnd"/>
            <w:r w:rsidRPr="0063394A">
              <w:t>.</w:t>
            </w:r>
          </w:p>
        </w:tc>
      </w:tr>
    </w:tbl>
    <w:p w14:paraId="4A8472C2" w14:textId="77777777" w:rsidR="006667D7" w:rsidRPr="00024F26" w:rsidRDefault="006667D7" w:rsidP="006667D7">
      <w:pPr>
        <w:pStyle w:val="AmOrLang"/>
        <w:rPr>
          <w:lang w:val="sv-SE"/>
        </w:rPr>
      </w:pPr>
      <w:r w:rsidRPr="00024F26">
        <w:rPr>
          <w:lang w:val="sv-SE"/>
        </w:rPr>
        <w:lastRenderedPageBreak/>
        <w:t xml:space="preserve">Or. </w:t>
      </w:r>
      <w:r w:rsidRPr="00024F26">
        <w:rPr>
          <w:rStyle w:val="HideTWBExt"/>
          <w:lang w:val="sv-SE"/>
        </w:rPr>
        <w:t>&lt;Original&gt;</w:t>
      </w:r>
      <w:r w:rsidRPr="00024F26">
        <w:rPr>
          <w:rStyle w:val="HideTWBInt"/>
          <w:lang w:val="sv-SE"/>
        </w:rPr>
        <w:t>{EN}</w:t>
      </w:r>
      <w:r w:rsidRPr="00024F26">
        <w:rPr>
          <w:lang w:val="sv-SE"/>
        </w:rPr>
        <w:t>en</w:t>
      </w:r>
      <w:r w:rsidRPr="00024F26">
        <w:rPr>
          <w:rStyle w:val="HideTWBExt"/>
          <w:lang w:val="sv-SE"/>
        </w:rPr>
        <w:t>&lt;/Original&gt;</w:t>
      </w:r>
    </w:p>
    <w:p w14:paraId="5633653A" w14:textId="77777777" w:rsidR="006667D7" w:rsidRPr="00024F26" w:rsidRDefault="006667D7" w:rsidP="006667D7">
      <w:pPr>
        <w:rPr>
          <w:lang w:val="sv-SE"/>
        </w:rPr>
      </w:pPr>
      <w:r w:rsidRPr="00024F26">
        <w:rPr>
          <w:rStyle w:val="HideTWBExt"/>
          <w:lang w:val="sv-SE"/>
        </w:rPr>
        <w:t>&lt;/AmendB&gt;</w:t>
      </w:r>
    </w:p>
    <w:p w14:paraId="0CD1FD2E" w14:textId="77777777" w:rsidR="006667D7" w:rsidRPr="00024F26" w:rsidRDefault="006667D7" w:rsidP="006667D7">
      <w:pPr>
        <w:pStyle w:val="AmNumberTabs"/>
        <w:rPr>
          <w:lang w:val="sv-SE"/>
        </w:rPr>
      </w:pPr>
      <w:r w:rsidRPr="00024F26">
        <w:rPr>
          <w:rStyle w:val="HideTWBExt"/>
          <w:b w:val="0"/>
          <w:lang w:val="sv-SE"/>
        </w:rPr>
        <w:t>&lt;AmendB&gt;</w:t>
      </w:r>
      <w:r w:rsidRPr="00024F26">
        <w:rPr>
          <w:lang w:val="sv-SE"/>
        </w:rPr>
        <w:t>Poprawka</w:t>
      </w:r>
      <w:r w:rsidRPr="00024F26">
        <w:rPr>
          <w:lang w:val="sv-SE"/>
        </w:rPr>
        <w:tab/>
      </w:r>
      <w:r w:rsidRPr="00024F26">
        <w:rPr>
          <w:lang w:val="sv-SE"/>
        </w:rPr>
        <w:tab/>
      </w:r>
      <w:r w:rsidRPr="00024F26">
        <w:rPr>
          <w:rStyle w:val="HideTWBExt"/>
          <w:b w:val="0"/>
          <w:lang w:val="sv-SE"/>
        </w:rPr>
        <w:t>&lt;NumAmB&gt;</w:t>
      </w:r>
      <w:r w:rsidRPr="00024F26">
        <w:rPr>
          <w:lang w:val="sv-SE"/>
        </w:rPr>
        <w:t>147</w:t>
      </w:r>
      <w:r w:rsidRPr="00024F26">
        <w:rPr>
          <w:rStyle w:val="HideTWBExt"/>
          <w:b w:val="0"/>
          <w:lang w:val="sv-SE"/>
        </w:rPr>
        <w:t>&lt;/NumAmB&gt;</w:t>
      </w:r>
    </w:p>
    <w:p w14:paraId="6EEA8F6C" w14:textId="77777777" w:rsidR="006667D7" w:rsidRPr="00024F26" w:rsidRDefault="006667D7" w:rsidP="006667D7">
      <w:pPr>
        <w:pStyle w:val="NormalBold"/>
        <w:rPr>
          <w:lang w:val="sv-SE"/>
        </w:rPr>
      </w:pPr>
      <w:r w:rsidRPr="00024F26">
        <w:rPr>
          <w:rStyle w:val="HideTWBExt"/>
          <w:b w:val="0"/>
          <w:lang w:val="sv-SE"/>
        </w:rPr>
        <w:t>&lt;RepeatBlock-By&gt;&lt;Members&gt;</w:t>
      </w:r>
      <w:r w:rsidRPr="00024F26">
        <w:rPr>
          <w:lang w:val="sv-SE"/>
        </w:rPr>
        <w:t>Rasa Juknevičienė</w:t>
      </w:r>
      <w:r w:rsidRPr="00024F26">
        <w:rPr>
          <w:rStyle w:val="HideTWBExt"/>
          <w:b w:val="0"/>
          <w:lang w:val="sv-SE"/>
        </w:rPr>
        <w:t>&lt;/Members&gt;</w:t>
      </w:r>
    </w:p>
    <w:p w14:paraId="378D078A" w14:textId="77777777" w:rsidR="006667D7" w:rsidRPr="00024F26" w:rsidRDefault="006667D7" w:rsidP="006667D7">
      <w:pPr>
        <w:pStyle w:val="NormalBold"/>
        <w:rPr>
          <w:lang w:val="sv-SE"/>
        </w:rPr>
      </w:pPr>
      <w:r w:rsidRPr="00024F26">
        <w:rPr>
          <w:rStyle w:val="HideTWBExt"/>
          <w:b w:val="0"/>
          <w:lang w:val="sv-SE"/>
        </w:rPr>
        <w:t>&lt;/RepeatBlock-By&gt;</w:t>
      </w:r>
    </w:p>
    <w:p w14:paraId="386702C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2E2C810"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DDA76AA" w14:textId="77777777" w:rsidTr="0037002C">
        <w:trPr>
          <w:trHeight w:hRule="exact" w:val="240"/>
          <w:jc w:val="center"/>
        </w:trPr>
        <w:tc>
          <w:tcPr>
            <w:tcW w:w="9752" w:type="dxa"/>
            <w:gridSpan w:val="2"/>
            <w:tcBorders>
              <w:top w:val="nil"/>
              <w:left w:val="nil"/>
              <w:bottom w:val="nil"/>
              <w:right w:val="nil"/>
            </w:tcBorders>
          </w:tcPr>
          <w:p w14:paraId="3121EEFF" w14:textId="77777777" w:rsidR="006667D7" w:rsidRPr="0063394A" w:rsidRDefault="006667D7" w:rsidP="0037002C"/>
        </w:tc>
      </w:tr>
      <w:tr w:rsidR="006667D7" w:rsidRPr="0063394A" w14:paraId="5B2BF112" w14:textId="77777777" w:rsidTr="0037002C">
        <w:trPr>
          <w:trHeight w:val="240"/>
          <w:jc w:val="center"/>
        </w:trPr>
        <w:tc>
          <w:tcPr>
            <w:tcW w:w="4876" w:type="dxa"/>
            <w:tcBorders>
              <w:top w:val="nil"/>
              <w:left w:val="nil"/>
              <w:bottom w:val="nil"/>
              <w:right w:val="nil"/>
            </w:tcBorders>
          </w:tcPr>
          <w:p w14:paraId="4107434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EACEDCF" w14:textId="77777777" w:rsidR="006667D7" w:rsidRPr="0063394A" w:rsidRDefault="006667D7" w:rsidP="0037002C">
            <w:pPr>
              <w:pStyle w:val="AmColumnHeading"/>
            </w:pPr>
            <w:r w:rsidRPr="0063394A">
              <w:t>Poprawka</w:t>
            </w:r>
          </w:p>
        </w:tc>
      </w:tr>
      <w:tr w:rsidR="006667D7" w:rsidRPr="0063394A" w14:paraId="2D55C0F1" w14:textId="77777777" w:rsidTr="0037002C">
        <w:trPr>
          <w:jc w:val="center"/>
        </w:trPr>
        <w:tc>
          <w:tcPr>
            <w:tcW w:w="4876" w:type="dxa"/>
            <w:tcBorders>
              <w:top w:val="nil"/>
              <w:left w:val="nil"/>
              <w:bottom w:val="nil"/>
              <w:right w:val="nil"/>
            </w:tcBorders>
          </w:tcPr>
          <w:p w14:paraId="3FCC1555"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w:t>
            </w:r>
            <w:r w:rsidRPr="0063394A">
              <w:rPr>
                <w:b/>
                <w:i/>
              </w:rPr>
              <w:t>i</w:t>
            </w:r>
            <w:r w:rsidRPr="0063394A">
              <w:t xml:space="preserve"> ułatwić legalne podróżowanie, przy jednoczesnym zapobieganiu ryzyku migracyjnemu i ryzyku dla bezpieczeństwa oraz przyczynianiu się do bezpieczeństwa i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135B36E6" w14:textId="77777777" w:rsidR="006667D7" w:rsidRPr="0063394A" w:rsidRDefault="006667D7" w:rsidP="0037002C">
            <w:pPr>
              <w:pStyle w:val="Normal6a"/>
            </w:pPr>
            <w:r w:rsidRPr="0063394A">
              <w:t>c)</w:t>
            </w:r>
            <w:r w:rsidRPr="0063394A">
              <w:tab/>
              <w:t>wspieranie wspólnej polityki wizowej, aby zapewnić zharmonizowane podejście do terminowego wydawania wiz</w:t>
            </w:r>
            <w:r w:rsidRPr="0063394A">
              <w:rPr>
                <w:b/>
                <w:i/>
              </w:rPr>
              <w:t>,</w:t>
            </w:r>
            <w:r w:rsidRPr="0063394A">
              <w:t xml:space="preserve"> ułatwić legalne podróżowanie </w:t>
            </w:r>
            <w:r w:rsidRPr="0063394A">
              <w:rPr>
                <w:b/>
                <w:i/>
              </w:rPr>
              <w:t>oraz wspierać cyfryzację wiz</w:t>
            </w:r>
            <w:r w:rsidRPr="0063394A">
              <w:t xml:space="preserve">, przy jednoczesnym zapobieganiu ryzyku migracyjnemu i ryzyku dla bezpieczeństwa oraz przyczynianiu się do bezpieczeństwa i prawidłowego funkcjonowania strefy </w:t>
            </w:r>
            <w:proofErr w:type="spellStart"/>
            <w:r w:rsidRPr="0063394A">
              <w:t>Schengen</w:t>
            </w:r>
            <w:proofErr w:type="spellEnd"/>
            <w:r w:rsidRPr="0063394A">
              <w:t>.</w:t>
            </w:r>
          </w:p>
        </w:tc>
      </w:tr>
    </w:tbl>
    <w:p w14:paraId="4DD7978B"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2DD9FF6"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6B4E92DB" w14:textId="77777777" w:rsidR="006667D7" w:rsidRPr="0063394A" w:rsidRDefault="006667D7" w:rsidP="006667D7">
      <w:pPr>
        <w:pStyle w:val="AmJustText"/>
      </w:pPr>
      <w:r w:rsidRPr="0063394A">
        <w:t>Cyfryzacja wiz jest kluczowym elementem wspólnej polityki wizowej Unii. Konieczne będzie stałe wsparcie w celu utrzymania, dalszego rozwoju i zabezpieczenia odpowiednich procesów cyfrowych i systemów informatycznych po zakończeniu obecnego okresu programowania.</w:t>
      </w:r>
    </w:p>
    <w:p w14:paraId="4064CA61" w14:textId="77777777" w:rsidR="006667D7" w:rsidRPr="0063394A" w:rsidRDefault="006667D7" w:rsidP="006667D7">
      <w:r w:rsidRPr="0063394A">
        <w:rPr>
          <w:rStyle w:val="HideTWBExt"/>
        </w:rPr>
        <w:t>&lt;/AmendB&gt;</w:t>
      </w:r>
    </w:p>
    <w:p w14:paraId="7E8C914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148</w:t>
      </w:r>
      <w:r w:rsidRPr="0063394A">
        <w:rPr>
          <w:rStyle w:val="HideTWBExt"/>
          <w:b w:val="0"/>
        </w:rPr>
        <w:t>&lt;/NumAmB&gt;</w:t>
      </w:r>
    </w:p>
    <w:p w14:paraId="71AD5695"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21DF8898" w14:textId="77777777" w:rsidR="006667D7" w:rsidRPr="0063394A" w:rsidRDefault="006667D7" w:rsidP="006667D7">
      <w:pPr>
        <w:pStyle w:val="NormalBold"/>
      </w:pPr>
      <w:r w:rsidRPr="0063394A">
        <w:rPr>
          <w:rStyle w:val="HideTWBExt"/>
          <w:b w:val="0"/>
        </w:rPr>
        <w:t>&lt;/RepeatBlock-By&gt;</w:t>
      </w:r>
    </w:p>
    <w:p w14:paraId="1787E97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4134CB2"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E79EB53" w14:textId="77777777" w:rsidTr="0037002C">
        <w:trPr>
          <w:trHeight w:hRule="exact" w:val="240"/>
          <w:jc w:val="center"/>
        </w:trPr>
        <w:tc>
          <w:tcPr>
            <w:tcW w:w="9752" w:type="dxa"/>
            <w:gridSpan w:val="2"/>
            <w:tcBorders>
              <w:top w:val="nil"/>
              <w:left w:val="nil"/>
              <w:bottom w:val="nil"/>
              <w:right w:val="nil"/>
            </w:tcBorders>
          </w:tcPr>
          <w:p w14:paraId="03722ECC" w14:textId="77777777" w:rsidR="006667D7" w:rsidRPr="0063394A" w:rsidRDefault="006667D7" w:rsidP="0037002C"/>
        </w:tc>
      </w:tr>
      <w:tr w:rsidR="006667D7" w:rsidRPr="0063394A" w14:paraId="440E5988" w14:textId="77777777" w:rsidTr="0037002C">
        <w:trPr>
          <w:trHeight w:val="240"/>
          <w:jc w:val="center"/>
        </w:trPr>
        <w:tc>
          <w:tcPr>
            <w:tcW w:w="4876" w:type="dxa"/>
            <w:tcBorders>
              <w:top w:val="nil"/>
              <w:left w:val="nil"/>
              <w:bottom w:val="nil"/>
              <w:right w:val="nil"/>
            </w:tcBorders>
          </w:tcPr>
          <w:p w14:paraId="3645B73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B931160" w14:textId="77777777" w:rsidR="006667D7" w:rsidRPr="0063394A" w:rsidRDefault="006667D7" w:rsidP="0037002C">
            <w:pPr>
              <w:pStyle w:val="AmColumnHeading"/>
            </w:pPr>
            <w:r w:rsidRPr="0063394A">
              <w:t>Poprawka</w:t>
            </w:r>
          </w:p>
        </w:tc>
      </w:tr>
      <w:tr w:rsidR="006667D7" w:rsidRPr="0063394A" w14:paraId="5A7D9873" w14:textId="77777777" w:rsidTr="0037002C">
        <w:trPr>
          <w:jc w:val="center"/>
        </w:trPr>
        <w:tc>
          <w:tcPr>
            <w:tcW w:w="4876" w:type="dxa"/>
            <w:tcBorders>
              <w:top w:val="nil"/>
              <w:left w:val="nil"/>
              <w:bottom w:val="nil"/>
              <w:right w:val="nil"/>
            </w:tcBorders>
          </w:tcPr>
          <w:p w14:paraId="758D7F15"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w:t>
            </w:r>
            <w:r w:rsidRPr="0063394A">
              <w:rPr>
                <w:b/>
                <w:i/>
              </w:rPr>
              <w:t>i</w:t>
            </w:r>
            <w:r w:rsidRPr="0063394A">
              <w:t xml:space="preserve"> ułatwić legalne podróżowanie, przy jednoczesnym zapobieganiu ryzyku </w:t>
            </w:r>
            <w:r w:rsidRPr="0063394A">
              <w:lastRenderedPageBreak/>
              <w:t xml:space="preserve">migracyjnemu i ryzyku dla bezpieczeństwa oraz przyczynianiu się do bezpieczeństwa i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5051502C" w14:textId="77777777" w:rsidR="006667D7" w:rsidRPr="0063394A" w:rsidRDefault="006667D7" w:rsidP="0037002C">
            <w:pPr>
              <w:pStyle w:val="Normal6a"/>
            </w:pPr>
            <w:r w:rsidRPr="0063394A">
              <w:lastRenderedPageBreak/>
              <w:t>c)</w:t>
            </w:r>
            <w:r w:rsidRPr="0063394A">
              <w:tab/>
              <w:t>wspieranie wspólnej polityki wizowej, aby zapewnić zharmonizowane podejście do terminowego wydawania wiz</w:t>
            </w:r>
            <w:r w:rsidRPr="0063394A">
              <w:rPr>
                <w:b/>
                <w:i/>
              </w:rPr>
              <w:t>,</w:t>
            </w:r>
            <w:r w:rsidRPr="0063394A">
              <w:t xml:space="preserve"> ułatwić legalne podróżowanie </w:t>
            </w:r>
            <w:r w:rsidRPr="0063394A">
              <w:rPr>
                <w:b/>
                <w:i/>
              </w:rPr>
              <w:t>oraz wspierać cyfryzację wiz</w:t>
            </w:r>
            <w:r w:rsidRPr="0063394A">
              <w:t xml:space="preserve">, przy </w:t>
            </w:r>
            <w:r w:rsidRPr="0063394A">
              <w:lastRenderedPageBreak/>
              <w:t xml:space="preserve">jednoczesnym zapobieganiu ryzyku migracyjnemu i ryzyku dla bezpieczeństwa oraz przyczynianiu się do bezpieczeństwa i prawidłowego funkcjonowania strefy </w:t>
            </w:r>
            <w:proofErr w:type="spellStart"/>
            <w:r w:rsidRPr="0063394A">
              <w:t>Schengen</w:t>
            </w:r>
            <w:proofErr w:type="spellEnd"/>
            <w:r w:rsidRPr="0063394A">
              <w:t>.</w:t>
            </w:r>
          </w:p>
        </w:tc>
      </w:tr>
    </w:tbl>
    <w:p w14:paraId="1F4E6645"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DB62D86" w14:textId="77777777" w:rsidR="006667D7" w:rsidRPr="0063394A" w:rsidRDefault="006667D7" w:rsidP="006667D7">
      <w:r w:rsidRPr="0063394A">
        <w:rPr>
          <w:rStyle w:val="HideTWBExt"/>
        </w:rPr>
        <w:t>&lt;/AmendB&gt;</w:t>
      </w:r>
    </w:p>
    <w:p w14:paraId="74EE648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149</w:t>
      </w:r>
      <w:r w:rsidRPr="0063394A">
        <w:rPr>
          <w:rStyle w:val="HideTWBExt"/>
          <w:b w:val="0"/>
        </w:rPr>
        <w:t>&lt;/NumAmB&gt;</w:t>
      </w:r>
    </w:p>
    <w:p w14:paraId="789448EA"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6BBE3529" w14:textId="77777777" w:rsidR="006667D7" w:rsidRPr="0063394A" w:rsidRDefault="006667D7" w:rsidP="006667D7">
      <w:pPr>
        <w:pStyle w:val="NormalBold"/>
      </w:pPr>
      <w:r w:rsidRPr="0063394A">
        <w:rPr>
          <w:rStyle w:val="HideTWBExt"/>
          <w:b w:val="0"/>
        </w:rPr>
        <w:t>&lt;/RepeatBlock-By&gt;</w:t>
      </w:r>
    </w:p>
    <w:p w14:paraId="7B0A655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8DEE01F"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D0DE9D2" w14:textId="77777777" w:rsidTr="0037002C">
        <w:trPr>
          <w:trHeight w:hRule="exact" w:val="240"/>
          <w:jc w:val="center"/>
        </w:trPr>
        <w:tc>
          <w:tcPr>
            <w:tcW w:w="9752" w:type="dxa"/>
            <w:gridSpan w:val="2"/>
            <w:tcBorders>
              <w:top w:val="nil"/>
              <w:left w:val="nil"/>
              <w:bottom w:val="nil"/>
              <w:right w:val="nil"/>
            </w:tcBorders>
          </w:tcPr>
          <w:p w14:paraId="7948E88A" w14:textId="77777777" w:rsidR="006667D7" w:rsidRPr="0063394A" w:rsidRDefault="006667D7" w:rsidP="0037002C"/>
        </w:tc>
      </w:tr>
      <w:tr w:rsidR="006667D7" w:rsidRPr="0063394A" w14:paraId="1A02C94B" w14:textId="77777777" w:rsidTr="0037002C">
        <w:trPr>
          <w:trHeight w:val="240"/>
          <w:jc w:val="center"/>
        </w:trPr>
        <w:tc>
          <w:tcPr>
            <w:tcW w:w="4876" w:type="dxa"/>
            <w:tcBorders>
              <w:top w:val="nil"/>
              <w:left w:val="nil"/>
              <w:bottom w:val="nil"/>
              <w:right w:val="nil"/>
            </w:tcBorders>
          </w:tcPr>
          <w:p w14:paraId="19D0088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CE360BB" w14:textId="77777777" w:rsidR="006667D7" w:rsidRPr="0063394A" w:rsidRDefault="006667D7" w:rsidP="0037002C">
            <w:pPr>
              <w:pStyle w:val="AmColumnHeading"/>
            </w:pPr>
            <w:r w:rsidRPr="0063394A">
              <w:t>Poprawka</w:t>
            </w:r>
          </w:p>
        </w:tc>
      </w:tr>
      <w:tr w:rsidR="006667D7" w:rsidRPr="0063394A" w14:paraId="791B7437" w14:textId="77777777" w:rsidTr="0037002C">
        <w:trPr>
          <w:jc w:val="center"/>
        </w:trPr>
        <w:tc>
          <w:tcPr>
            <w:tcW w:w="4876" w:type="dxa"/>
            <w:tcBorders>
              <w:top w:val="nil"/>
              <w:left w:val="nil"/>
              <w:bottom w:val="nil"/>
              <w:right w:val="nil"/>
            </w:tcBorders>
          </w:tcPr>
          <w:p w14:paraId="77F0F02D" w14:textId="77777777" w:rsidR="006667D7" w:rsidRPr="0063394A" w:rsidRDefault="006667D7" w:rsidP="0037002C">
            <w:pPr>
              <w:pStyle w:val="Normal6a"/>
            </w:pPr>
            <w:r w:rsidRPr="0063394A">
              <w:t>c)</w:t>
            </w:r>
            <w:r w:rsidRPr="0063394A">
              <w:tab/>
              <w:t xml:space="preserve">wspieranie wspólnej polityki wizowej, aby zapewnić zharmonizowane podejście do </w:t>
            </w:r>
            <w:r w:rsidRPr="0063394A">
              <w:rPr>
                <w:b/>
                <w:bCs/>
                <w:i/>
                <w:iCs/>
              </w:rPr>
              <w:t>terminowego</w:t>
            </w:r>
            <w:r w:rsidRPr="0063394A">
              <w:t xml:space="preserve"> wydawania wiz i </w:t>
            </w:r>
            <w:r w:rsidRPr="0063394A">
              <w:rPr>
                <w:b/>
                <w:bCs/>
                <w:i/>
                <w:iCs/>
              </w:rPr>
              <w:t>ułatwić</w:t>
            </w:r>
            <w:r w:rsidRPr="0063394A">
              <w:t xml:space="preserve"> legalne podróżowanie, przy jednoczesnym zapobieganiu ryzyku migracyjnemu i ryzyku dla bezpieczeństwa oraz przyczynianiu się do bezpieczeństwa i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713AD572" w14:textId="5A24786F" w:rsidR="006667D7" w:rsidRPr="0063394A" w:rsidRDefault="006667D7" w:rsidP="0037002C">
            <w:pPr>
              <w:pStyle w:val="Normal6a"/>
            </w:pPr>
            <w:r w:rsidRPr="0063394A">
              <w:t>c)</w:t>
            </w:r>
            <w:r w:rsidRPr="0063394A">
              <w:tab/>
              <w:t xml:space="preserve">wspieranie wspólnej polityki wizowej, aby zapewnić zharmonizowane podejście do </w:t>
            </w:r>
            <w:r w:rsidRPr="0063394A">
              <w:rPr>
                <w:b/>
                <w:bCs/>
                <w:i/>
                <w:iCs/>
              </w:rPr>
              <w:t>efektywnego pod względem kosztów</w:t>
            </w:r>
            <w:r w:rsidRPr="0063394A">
              <w:t xml:space="preserve"> wydawania wiz i </w:t>
            </w:r>
            <w:r w:rsidRPr="0063394A">
              <w:rPr>
                <w:b/>
                <w:bCs/>
                <w:i/>
                <w:iCs/>
              </w:rPr>
              <w:t>w rozsądnym stopniu</w:t>
            </w:r>
            <w:r w:rsidR="0073035E">
              <w:rPr>
                <w:b/>
                <w:bCs/>
                <w:i/>
                <w:iCs/>
              </w:rPr>
              <w:t xml:space="preserve"> </w:t>
            </w:r>
            <w:r w:rsidRPr="0063394A">
              <w:rPr>
                <w:b/>
                <w:bCs/>
                <w:i/>
                <w:iCs/>
              </w:rPr>
              <w:t>umożliwić</w:t>
            </w:r>
            <w:r w:rsidRPr="0063394A">
              <w:t xml:space="preserve"> legalne podróżowanie, przy jednoczesnym zapobieganiu ryzyku migracyjnemu i ryzyku dla bezpieczeństwa oraz przyczynianiu się do bezpieczeństwa i prawidłowego funkcjonowania strefy </w:t>
            </w:r>
            <w:proofErr w:type="spellStart"/>
            <w:r w:rsidRPr="0063394A">
              <w:t>Schengen</w:t>
            </w:r>
            <w:proofErr w:type="spellEnd"/>
            <w:r w:rsidRPr="0063394A">
              <w:t>.</w:t>
            </w:r>
          </w:p>
        </w:tc>
      </w:tr>
    </w:tbl>
    <w:p w14:paraId="2D466149"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000EF861" w14:textId="77777777" w:rsidR="006667D7" w:rsidRPr="0063394A" w:rsidRDefault="006667D7" w:rsidP="006667D7">
      <w:r w:rsidRPr="0063394A">
        <w:rPr>
          <w:rStyle w:val="HideTWBExt"/>
        </w:rPr>
        <w:t>&lt;/AmendB&gt;</w:t>
      </w:r>
    </w:p>
    <w:p w14:paraId="71977EC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150</w:t>
      </w:r>
      <w:r w:rsidRPr="0063394A">
        <w:rPr>
          <w:rStyle w:val="HideTWBExt"/>
          <w:b w:val="0"/>
        </w:rPr>
        <w:t>&lt;/NumAmB&gt;</w:t>
      </w:r>
    </w:p>
    <w:p w14:paraId="5BE7F3D5"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6C82144F" w14:textId="77777777" w:rsidR="006667D7" w:rsidRPr="0063394A" w:rsidRDefault="006667D7" w:rsidP="006667D7">
      <w:pPr>
        <w:pStyle w:val="NormalBold"/>
      </w:pPr>
      <w:r w:rsidRPr="0063394A">
        <w:rPr>
          <w:rStyle w:val="HideTWBExt"/>
          <w:b w:val="0"/>
        </w:rPr>
        <w:t>&lt;/RepeatBlock-By&gt;</w:t>
      </w:r>
    </w:p>
    <w:p w14:paraId="5552040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672292F"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4D2800D" w14:textId="77777777" w:rsidTr="0037002C">
        <w:trPr>
          <w:trHeight w:hRule="exact" w:val="240"/>
          <w:jc w:val="center"/>
        </w:trPr>
        <w:tc>
          <w:tcPr>
            <w:tcW w:w="9752" w:type="dxa"/>
            <w:gridSpan w:val="2"/>
            <w:tcBorders>
              <w:top w:val="nil"/>
              <w:left w:val="nil"/>
              <w:bottom w:val="nil"/>
              <w:right w:val="nil"/>
            </w:tcBorders>
          </w:tcPr>
          <w:p w14:paraId="24A2CE56" w14:textId="77777777" w:rsidR="006667D7" w:rsidRPr="0063394A" w:rsidRDefault="006667D7" w:rsidP="0037002C"/>
        </w:tc>
      </w:tr>
      <w:tr w:rsidR="006667D7" w:rsidRPr="0063394A" w14:paraId="31C9EF82" w14:textId="77777777" w:rsidTr="0037002C">
        <w:trPr>
          <w:trHeight w:val="240"/>
          <w:jc w:val="center"/>
        </w:trPr>
        <w:tc>
          <w:tcPr>
            <w:tcW w:w="4876" w:type="dxa"/>
            <w:tcBorders>
              <w:top w:val="nil"/>
              <w:left w:val="nil"/>
              <w:bottom w:val="nil"/>
              <w:right w:val="nil"/>
            </w:tcBorders>
          </w:tcPr>
          <w:p w14:paraId="6A873F2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18E7922" w14:textId="77777777" w:rsidR="006667D7" w:rsidRPr="0063394A" w:rsidRDefault="006667D7" w:rsidP="0037002C">
            <w:pPr>
              <w:pStyle w:val="AmColumnHeading"/>
            </w:pPr>
            <w:r w:rsidRPr="0063394A">
              <w:t>Poprawka</w:t>
            </w:r>
          </w:p>
        </w:tc>
      </w:tr>
      <w:tr w:rsidR="006667D7" w:rsidRPr="0063394A" w14:paraId="5336CE10" w14:textId="77777777" w:rsidTr="0037002C">
        <w:trPr>
          <w:jc w:val="center"/>
        </w:trPr>
        <w:tc>
          <w:tcPr>
            <w:tcW w:w="4876" w:type="dxa"/>
            <w:tcBorders>
              <w:top w:val="nil"/>
              <w:left w:val="nil"/>
              <w:bottom w:val="nil"/>
              <w:right w:val="nil"/>
            </w:tcBorders>
          </w:tcPr>
          <w:p w14:paraId="2AF6261E"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zapobieganiu ryzyku migracyjnemu i ryzyku dla bezpieczeństwa </w:t>
            </w:r>
            <w:r w:rsidRPr="0063394A">
              <w:rPr>
                <w:b/>
                <w:i/>
              </w:rPr>
              <w:t xml:space="preserve">oraz przyczynianiu się do bezpieczeństwa i </w:t>
            </w:r>
            <w:r w:rsidRPr="0063394A">
              <w:rPr>
                <w:b/>
                <w:i/>
              </w:rPr>
              <w:lastRenderedPageBreak/>
              <w:t xml:space="preserve">prawidłowego funkcjonowania strefy </w:t>
            </w:r>
            <w:proofErr w:type="spellStart"/>
            <w:r w:rsidRPr="0063394A">
              <w:rPr>
                <w:b/>
                <w:i/>
              </w:rPr>
              <w:t>Schengen</w:t>
            </w:r>
            <w:proofErr w:type="spellEnd"/>
            <w:r w:rsidRPr="0063394A">
              <w:t>.</w:t>
            </w:r>
          </w:p>
        </w:tc>
        <w:tc>
          <w:tcPr>
            <w:tcW w:w="4876" w:type="dxa"/>
            <w:tcBorders>
              <w:top w:val="nil"/>
              <w:left w:val="nil"/>
              <w:bottom w:val="nil"/>
              <w:right w:val="nil"/>
            </w:tcBorders>
          </w:tcPr>
          <w:p w14:paraId="40212936" w14:textId="77777777" w:rsidR="006667D7" w:rsidRPr="0063394A" w:rsidRDefault="006667D7" w:rsidP="0037002C">
            <w:pPr>
              <w:pStyle w:val="Normal6a"/>
            </w:pPr>
            <w:r w:rsidRPr="0063394A">
              <w:lastRenderedPageBreak/>
              <w:t>c)</w:t>
            </w:r>
            <w:r w:rsidRPr="0063394A">
              <w:tab/>
              <w:t xml:space="preserve">wspieranie wspólnej polityki wizowej, aby zapewnić zharmonizowane podejście do terminowego wydawania wiz i ułatwić legalne podróżowanie </w:t>
            </w:r>
            <w:r w:rsidRPr="0063394A">
              <w:rPr>
                <w:b/>
                <w:i/>
              </w:rPr>
              <w:t>oraz zwiększyć globalną atrakcyjność UE</w:t>
            </w:r>
            <w:r w:rsidRPr="0063394A">
              <w:t xml:space="preserve">, przy jednoczesnym zapobieganiu ryzyku </w:t>
            </w:r>
            <w:r w:rsidRPr="0063394A">
              <w:lastRenderedPageBreak/>
              <w:t>migracyjnemu i ryzyku dla bezpieczeństwa.</w:t>
            </w:r>
          </w:p>
        </w:tc>
      </w:tr>
    </w:tbl>
    <w:p w14:paraId="788C26A8"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3B3FBFC" w14:textId="77777777" w:rsidR="006667D7" w:rsidRPr="0063394A" w:rsidRDefault="006667D7" w:rsidP="006667D7">
      <w:r w:rsidRPr="0063394A">
        <w:rPr>
          <w:rStyle w:val="HideTWBExt"/>
        </w:rPr>
        <w:t>&lt;/AmendB&gt;</w:t>
      </w:r>
    </w:p>
    <w:p w14:paraId="2DAAD92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151</w:t>
      </w:r>
      <w:r w:rsidRPr="0063394A">
        <w:rPr>
          <w:rStyle w:val="HideTWBExt"/>
          <w:b w:val="0"/>
        </w:rPr>
        <w:t>&lt;/NumAmB&gt;</w:t>
      </w:r>
    </w:p>
    <w:p w14:paraId="0E5A53B7"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3A4A4815" w14:textId="77777777" w:rsidR="006667D7" w:rsidRPr="0063394A" w:rsidRDefault="006667D7" w:rsidP="006667D7">
      <w:pPr>
        <w:pStyle w:val="NormalBold"/>
      </w:pPr>
      <w:r w:rsidRPr="0063394A">
        <w:rPr>
          <w:rStyle w:val="HideTWBExt"/>
          <w:b w:val="0"/>
        </w:rPr>
        <w:t>&lt;/RepeatBlock-By&gt;</w:t>
      </w:r>
    </w:p>
    <w:p w14:paraId="4EBC14B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0745899" w14:textId="77777777" w:rsidR="006667D7" w:rsidRPr="0063394A" w:rsidRDefault="006667D7" w:rsidP="006667D7">
      <w:pPr>
        <w:pStyle w:val="NormalBold"/>
      </w:pPr>
      <w:r w:rsidRPr="0063394A">
        <w:rPr>
          <w:rStyle w:val="HideTWBExt"/>
          <w:b w:val="0"/>
        </w:rPr>
        <w:t>&lt;Article&gt;</w:t>
      </w:r>
      <w:r w:rsidRPr="0063394A">
        <w:t>Artykuł 3 – ustęp 1 – akapit 1 – litera c</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E116E40" w14:textId="77777777" w:rsidTr="0037002C">
        <w:trPr>
          <w:trHeight w:hRule="exact" w:val="240"/>
          <w:jc w:val="center"/>
        </w:trPr>
        <w:tc>
          <w:tcPr>
            <w:tcW w:w="9752" w:type="dxa"/>
            <w:gridSpan w:val="2"/>
            <w:tcBorders>
              <w:top w:val="nil"/>
              <w:left w:val="nil"/>
              <w:bottom w:val="nil"/>
              <w:right w:val="nil"/>
            </w:tcBorders>
          </w:tcPr>
          <w:p w14:paraId="2A77B96E" w14:textId="77777777" w:rsidR="006667D7" w:rsidRPr="0063394A" w:rsidRDefault="006667D7" w:rsidP="0037002C"/>
        </w:tc>
      </w:tr>
      <w:tr w:rsidR="006667D7" w:rsidRPr="0063394A" w14:paraId="2B58BC5A" w14:textId="77777777" w:rsidTr="0037002C">
        <w:trPr>
          <w:trHeight w:val="240"/>
          <w:jc w:val="center"/>
        </w:trPr>
        <w:tc>
          <w:tcPr>
            <w:tcW w:w="4876" w:type="dxa"/>
            <w:tcBorders>
              <w:top w:val="nil"/>
              <w:left w:val="nil"/>
              <w:bottom w:val="nil"/>
              <w:right w:val="nil"/>
            </w:tcBorders>
          </w:tcPr>
          <w:p w14:paraId="0DBF7D6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63B487E" w14:textId="77777777" w:rsidR="006667D7" w:rsidRPr="0063394A" w:rsidRDefault="006667D7" w:rsidP="0037002C">
            <w:pPr>
              <w:pStyle w:val="AmColumnHeading"/>
            </w:pPr>
            <w:r w:rsidRPr="0063394A">
              <w:t>Poprawka</w:t>
            </w:r>
          </w:p>
        </w:tc>
      </w:tr>
      <w:tr w:rsidR="006667D7" w:rsidRPr="0063394A" w14:paraId="56EF2B6A" w14:textId="77777777" w:rsidTr="0037002C">
        <w:trPr>
          <w:jc w:val="center"/>
        </w:trPr>
        <w:tc>
          <w:tcPr>
            <w:tcW w:w="4876" w:type="dxa"/>
            <w:tcBorders>
              <w:top w:val="nil"/>
              <w:left w:val="nil"/>
              <w:bottom w:val="nil"/>
              <w:right w:val="nil"/>
            </w:tcBorders>
          </w:tcPr>
          <w:p w14:paraId="063E937A"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w:t>
            </w:r>
            <w:r w:rsidRPr="0063394A">
              <w:rPr>
                <w:b/>
                <w:i/>
              </w:rPr>
              <w:t>zapobieganiu ryzyku migracyjnemu i ryzyku</w:t>
            </w:r>
            <w:r w:rsidRPr="0063394A">
              <w:t xml:space="preserve"> dla bezpieczeństwa oraz przyczynianiu się do </w:t>
            </w:r>
            <w:r w:rsidRPr="0063394A">
              <w:rPr>
                <w:b/>
                <w:i/>
              </w:rPr>
              <w:t>bezpieczeństwa i</w:t>
            </w:r>
            <w:r w:rsidRPr="0063394A">
              <w:t xml:space="preserve"> prawidłowego funkcjonowania strefy </w:t>
            </w:r>
            <w:proofErr w:type="spellStart"/>
            <w:r w:rsidRPr="0063394A">
              <w:t>Schengen</w:t>
            </w:r>
            <w:proofErr w:type="spellEnd"/>
            <w:r w:rsidRPr="0063394A">
              <w:t>.</w:t>
            </w:r>
          </w:p>
        </w:tc>
        <w:tc>
          <w:tcPr>
            <w:tcW w:w="4876" w:type="dxa"/>
            <w:tcBorders>
              <w:top w:val="nil"/>
              <w:left w:val="nil"/>
              <w:bottom w:val="nil"/>
              <w:right w:val="nil"/>
            </w:tcBorders>
          </w:tcPr>
          <w:p w14:paraId="29AC6D70" w14:textId="77777777" w:rsidR="006667D7" w:rsidRPr="0063394A" w:rsidRDefault="006667D7" w:rsidP="0037002C">
            <w:pPr>
              <w:pStyle w:val="Normal6a"/>
            </w:pPr>
            <w:r w:rsidRPr="0063394A">
              <w:t>c)</w:t>
            </w:r>
            <w:r w:rsidRPr="0063394A">
              <w:tab/>
              <w:t xml:space="preserve">wspieranie wspólnej polityki wizowej, aby zapewnić zharmonizowane podejście do terminowego wydawania wiz i ułatwić legalne podróżowanie, przy jednoczesnym </w:t>
            </w:r>
            <w:r w:rsidRPr="0063394A">
              <w:rPr>
                <w:b/>
                <w:i/>
              </w:rPr>
              <w:t>ocenianiu ryzyka migracyjnego i ryzyka</w:t>
            </w:r>
            <w:r w:rsidRPr="0063394A">
              <w:t xml:space="preserve"> dla bezpieczeństwa oraz przyczynianiu się do prawidłowego funkcjonowania strefy </w:t>
            </w:r>
            <w:proofErr w:type="spellStart"/>
            <w:r w:rsidRPr="0063394A">
              <w:t>Schengen</w:t>
            </w:r>
            <w:proofErr w:type="spellEnd"/>
            <w:r w:rsidRPr="0063394A">
              <w:t>.</w:t>
            </w:r>
          </w:p>
        </w:tc>
      </w:tr>
    </w:tbl>
    <w:p w14:paraId="30617785"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6330661" w14:textId="77777777" w:rsidR="006667D7" w:rsidRPr="0063394A" w:rsidRDefault="006667D7" w:rsidP="006667D7">
      <w:r w:rsidRPr="0063394A">
        <w:rPr>
          <w:rStyle w:val="HideTWBExt"/>
        </w:rPr>
        <w:t>&lt;/AmendB&gt;</w:t>
      </w:r>
    </w:p>
    <w:p w14:paraId="6569F22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152</w:t>
      </w:r>
      <w:r w:rsidRPr="0063394A">
        <w:rPr>
          <w:rStyle w:val="HideTWBExt"/>
          <w:b w:val="0"/>
        </w:rPr>
        <w:t>&lt;/NumAmB&gt;</w:t>
      </w:r>
    </w:p>
    <w:p w14:paraId="2C7B39DA"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0E6733D2" w14:textId="77777777" w:rsidR="006667D7" w:rsidRPr="0063394A" w:rsidRDefault="006667D7" w:rsidP="006667D7">
      <w:pPr>
        <w:pStyle w:val="NormalBold"/>
      </w:pPr>
      <w:r w:rsidRPr="0063394A">
        <w:rPr>
          <w:rStyle w:val="HideTWBExt"/>
          <w:b w:val="0"/>
        </w:rPr>
        <w:t>&lt;/RepeatBlock-By&gt;</w:t>
      </w:r>
    </w:p>
    <w:p w14:paraId="283BA7A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39C6E05" w14:textId="77777777" w:rsidR="006667D7" w:rsidRPr="0063394A" w:rsidRDefault="006667D7" w:rsidP="006667D7">
      <w:pPr>
        <w:pStyle w:val="NormalBold"/>
      </w:pPr>
      <w:r w:rsidRPr="0063394A">
        <w:rPr>
          <w:rStyle w:val="HideTWBExt"/>
          <w:b w:val="0"/>
        </w:rPr>
        <w:t>&lt;Article&gt;</w:t>
      </w:r>
      <w:r w:rsidRPr="0063394A">
        <w:t>Artykuł 3 – ustęp 1 – akapit 1 – litera c a (nowa)</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26E7B6B" w14:textId="77777777" w:rsidTr="0037002C">
        <w:trPr>
          <w:trHeight w:hRule="exact" w:val="240"/>
          <w:jc w:val="center"/>
        </w:trPr>
        <w:tc>
          <w:tcPr>
            <w:tcW w:w="9752" w:type="dxa"/>
            <w:gridSpan w:val="2"/>
            <w:tcBorders>
              <w:top w:val="nil"/>
              <w:left w:val="nil"/>
              <w:bottom w:val="nil"/>
              <w:right w:val="nil"/>
            </w:tcBorders>
          </w:tcPr>
          <w:p w14:paraId="733564F2" w14:textId="77777777" w:rsidR="006667D7" w:rsidRPr="0063394A" w:rsidRDefault="006667D7" w:rsidP="0037002C"/>
        </w:tc>
      </w:tr>
      <w:tr w:rsidR="006667D7" w:rsidRPr="0063394A" w14:paraId="02BBA688" w14:textId="77777777" w:rsidTr="0037002C">
        <w:trPr>
          <w:trHeight w:val="240"/>
          <w:jc w:val="center"/>
        </w:trPr>
        <w:tc>
          <w:tcPr>
            <w:tcW w:w="4876" w:type="dxa"/>
            <w:tcBorders>
              <w:top w:val="nil"/>
              <w:left w:val="nil"/>
              <w:bottom w:val="nil"/>
              <w:right w:val="nil"/>
            </w:tcBorders>
          </w:tcPr>
          <w:p w14:paraId="43819A1A"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E01B64E" w14:textId="77777777" w:rsidR="006667D7" w:rsidRPr="0063394A" w:rsidRDefault="006667D7" w:rsidP="0037002C">
            <w:pPr>
              <w:pStyle w:val="AmColumnHeading"/>
            </w:pPr>
            <w:r w:rsidRPr="0063394A">
              <w:t>Poprawka</w:t>
            </w:r>
          </w:p>
        </w:tc>
      </w:tr>
      <w:tr w:rsidR="006667D7" w:rsidRPr="0063394A" w14:paraId="6FC2DF05" w14:textId="77777777" w:rsidTr="0037002C">
        <w:trPr>
          <w:jc w:val="center"/>
        </w:trPr>
        <w:tc>
          <w:tcPr>
            <w:tcW w:w="4876" w:type="dxa"/>
            <w:tcBorders>
              <w:top w:val="nil"/>
              <w:left w:val="nil"/>
              <w:bottom w:val="nil"/>
              <w:right w:val="nil"/>
            </w:tcBorders>
          </w:tcPr>
          <w:p w14:paraId="73F05ADD" w14:textId="77777777" w:rsidR="006667D7" w:rsidRPr="0063394A" w:rsidRDefault="006667D7" w:rsidP="0037002C">
            <w:pPr>
              <w:pStyle w:val="Normal6a"/>
            </w:pPr>
          </w:p>
        </w:tc>
        <w:tc>
          <w:tcPr>
            <w:tcW w:w="4876" w:type="dxa"/>
            <w:tcBorders>
              <w:top w:val="nil"/>
              <w:left w:val="nil"/>
              <w:bottom w:val="nil"/>
              <w:right w:val="nil"/>
            </w:tcBorders>
          </w:tcPr>
          <w:p w14:paraId="66DAB79D" w14:textId="77777777" w:rsidR="006667D7" w:rsidRPr="0063394A" w:rsidRDefault="006667D7" w:rsidP="0037002C">
            <w:pPr>
              <w:pStyle w:val="Normal6a"/>
            </w:pPr>
            <w:r w:rsidRPr="0063394A">
              <w:rPr>
                <w:b/>
                <w:i/>
              </w:rPr>
              <w:t>ca)</w:t>
            </w:r>
            <w:r w:rsidRPr="0063394A">
              <w:tab/>
            </w:r>
            <w:r w:rsidRPr="0063394A">
              <w:rPr>
                <w:b/>
                <w:i/>
              </w:rPr>
              <w:t>wspieranie ustanowienia, eksploatacji, utrzymania i modernizacji nowo rozmieszczonego, najnowocześniejszego sprzętu oraz architektury cyfrowej;</w:t>
            </w:r>
          </w:p>
        </w:tc>
      </w:tr>
    </w:tbl>
    <w:p w14:paraId="21F2AC9E" w14:textId="77777777" w:rsidR="006667D7" w:rsidRPr="00024F26" w:rsidRDefault="006667D7" w:rsidP="006667D7">
      <w:pPr>
        <w:pStyle w:val="AmOrLang"/>
        <w:rPr>
          <w:lang w:val="en-GB"/>
        </w:rPr>
      </w:pPr>
      <w:r w:rsidRPr="00024F26">
        <w:rPr>
          <w:lang w:val="en-GB"/>
        </w:rPr>
        <w:t xml:space="preserve">Or. </w:t>
      </w:r>
      <w:r w:rsidRPr="00024F26">
        <w:rPr>
          <w:rStyle w:val="HideTWBExt"/>
          <w:lang w:val="en-GB"/>
        </w:rPr>
        <w:t>&lt;Original&gt;</w:t>
      </w:r>
      <w:r w:rsidRPr="00024F26">
        <w:rPr>
          <w:rStyle w:val="HideTWBInt"/>
          <w:lang w:val="en-GB"/>
        </w:rPr>
        <w:t>{EN}</w:t>
      </w:r>
      <w:r w:rsidRPr="00024F26">
        <w:rPr>
          <w:lang w:val="en-GB"/>
        </w:rPr>
        <w:t>en</w:t>
      </w:r>
      <w:r w:rsidRPr="00024F26">
        <w:rPr>
          <w:rStyle w:val="HideTWBExt"/>
          <w:lang w:val="en-GB"/>
        </w:rPr>
        <w:t>&lt;/Original&gt;</w:t>
      </w:r>
    </w:p>
    <w:p w14:paraId="75D4EF27" w14:textId="77777777" w:rsidR="006667D7" w:rsidRPr="00024F26" w:rsidRDefault="006667D7" w:rsidP="006667D7">
      <w:pPr>
        <w:pStyle w:val="AmJustTitle"/>
        <w:rPr>
          <w:lang w:val="en-GB"/>
        </w:rPr>
      </w:pPr>
      <w:r w:rsidRPr="00024F26">
        <w:rPr>
          <w:rStyle w:val="HideTWBExt"/>
          <w:i w:val="0"/>
          <w:lang w:val="en-GB"/>
        </w:rPr>
        <w:t>&lt;TitreJust&gt;</w:t>
      </w:r>
      <w:r w:rsidRPr="00024F26">
        <w:rPr>
          <w:lang w:val="en-GB"/>
        </w:rPr>
        <w:t>Uzasadnienie</w:t>
      </w:r>
      <w:r w:rsidRPr="00024F26">
        <w:rPr>
          <w:rStyle w:val="HideTWBExt"/>
          <w:i w:val="0"/>
          <w:lang w:val="en-GB"/>
        </w:rPr>
        <w:t>&lt;/TitreJust&gt;</w:t>
      </w:r>
    </w:p>
    <w:p w14:paraId="04E7AF7F" w14:textId="77777777" w:rsidR="006667D7" w:rsidRPr="00024F26" w:rsidRDefault="006667D7" w:rsidP="006667D7">
      <w:pPr>
        <w:pStyle w:val="AmJustText"/>
        <w:rPr>
          <w:lang w:val="en-GB"/>
        </w:rPr>
      </w:pPr>
      <w:r w:rsidRPr="00024F26">
        <w:rPr>
          <w:lang w:val="en-GB"/>
        </w:rPr>
        <w:t xml:space="preserve">Frontline states are investing in high-tech solutions such as automated maritime sensor feeds, counter-drone (C-UAV) installations, and secure cryptographic communication lines. </w:t>
      </w:r>
      <w:r w:rsidRPr="00024F26">
        <w:rPr>
          <w:lang w:val="en-GB"/>
        </w:rPr>
        <w:lastRenderedPageBreak/>
        <w:t>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47444638" w14:textId="77777777" w:rsidR="006667D7" w:rsidRPr="00024F26" w:rsidRDefault="006667D7" w:rsidP="006667D7">
      <w:pPr>
        <w:rPr>
          <w:lang w:val="en-GB"/>
        </w:rPr>
      </w:pPr>
      <w:r w:rsidRPr="00024F26">
        <w:rPr>
          <w:rStyle w:val="HideTWBExt"/>
          <w:lang w:val="en-GB"/>
        </w:rPr>
        <w:t>&lt;/AmendB&gt;</w:t>
      </w:r>
    </w:p>
    <w:p w14:paraId="1C27F8E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153</w:t>
      </w:r>
      <w:r w:rsidRPr="0063394A">
        <w:rPr>
          <w:rStyle w:val="HideTWBExt"/>
          <w:b w:val="0"/>
        </w:rPr>
        <w:t>&lt;/NumAmB&gt;</w:t>
      </w:r>
    </w:p>
    <w:p w14:paraId="4483EC7D"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141450F4" w14:textId="77777777" w:rsidR="006667D7" w:rsidRPr="0063394A" w:rsidRDefault="006667D7" w:rsidP="006667D7">
      <w:pPr>
        <w:pStyle w:val="NormalBold"/>
      </w:pPr>
      <w:r w:rsidRPr="0063394A">
        <w:rPr>
          <w:rStyle w:val="HideTWBExt"/>
          <w:b w:val="0"/>
        </w:rPr>
        <w:t>&lt;/RepeatBlock-By&gt;</w:t>
      </w:r>
    </w:p>
    <w:p w14:paraId="6A72567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F6AF090" w14:textId="77777777" w:rsidR="006667D7" w:rsidRPr="0063394A" w:rsidRDefault="006667D7" w:rsidP="006667D7">
      <w:pPr>
        <w:pStyle w:val="NormalBold"/>
      </w:pPr>
      <w:r w:rsidRPr="0063394A">
        <w:rPr>
          <w:rStyle w:val="HideTWBExt"/>
          <w:b w:val="0"/>
        </w:rPr>
        <w:t>&lt;Article&gt;</w:t>
      </w:r>
      <w:r w:rsidRPr="0063394A">
        <w:t>Artykuł 3 – ustęp 1 – akapit 1 – litera c b (nowa)</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F180678" w14:textId="77777777" w:rsidTr="0037002C">
        <w:trPr>
          <w:trHeight w:hRule="exact" w:val="240"/>
          <w:jc w:val="center"/>
        </w:trPr>
        <w:tc>
          <w:tcPr>
            <w:tcW w:w="9752" w:type="dxa"/>
            <w:gridSpan w:val="2"/>
            <w:tcBorders>
              <w:top w:val="nil"/>
              <w:left w:val="nil"/>
              <w:bottom w:val="nil"/>
              <w:right w:val="nil"/>
            </w:tcBorders>
          </w:tcPr>
          <w:p w14:paraId="049B910B" w14:textId="77777777" w:rsidR="006667D7" w:rsidRPr="0063394A" w:rsidRDefault="006667D7" w:rsidP="0037002C"/>
        </w:tc>
      </w:tr>
      <w:tr w:rsidR="006667D7" w:rsidRPr="0063394A" w14:paraId="786EE3F6" w14:textId="77777777" w:rsidTr="0037002C">
        <w:trPr>
          <w:trHeight w:val="240"/>
          <w:jc w:val="center"/>
        </w:trPr>
        <w:tc>
          <w:tcPr>
            <w:tcW w:w="4876" w:type="dxa"/>
            <w:tcBorders>
              <w:top w:val="nil"/>
              <w:left w:val="nil"/>
              <w:bottom w:val="nil"/>
              <w:right w:val="nil"/>
            </w:tcBorders>
          </w:tcPr>
          <w:p w14:paraId="37BD21A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DBFF6E0" w14:textId="77777777" w:rsidR="006667D7" w:rsidRPr="0063394A" w:rsidRDefault="006667D7" w:rsidP="0037002C">
            <w:pPr>
              <w:pStyle w:val="AmColumnHeading"/>
            </w:pPr>
            <w:r w:rsidRPr="0063394A">
              <w:t>Poprawka</w:t>
            </w:r>
          </w:p>
        </w:tc>
      </w:tr>
      <w:tr w:rsidR="006667D7" w:rsidRPr="0063394A" w14:paraId="434DD9EF" w14:textId="77777777" w:rsidTr="0037002C">
        <w:trPr>
          <w:jc w:val="center"/>
        </w:trPr>
        <w:tc>
          <w:tcPr>
            <w:tcW w:w="4876" w:type="dxa"/>
            <w:tcBorders>
              <w:top w:val="nil"/>
              <w:left w:val="nil"/>
              <w:bottom w:val="nil"/>
              <w:right w:val="nil"/>
            </w:tcBorders>
          </w:tcPr>
          <w:p w14:paraId="512C467B" w14:textId="77777777" w:rsidR="006667D7" w:rsidRPr="0063394A" w:rsidRDefault="006667D7" w:rsidP="0037002C">
            <w:pPr>
              <w:pStyle w:val="Normal6a"/>
            </w:pPr>
          </w:p>
        </w:tc>
        <w:tc>
          <w:tcPr>
            <w:tcW w:w="4876" w:type="dxa"/>
            <w:tcBorders>
              <w:top w:val="nil"/>
              <w:left w:val="nil"/>
              <w:bottom w:val="nil"/>
              <w:right w:val="nil"/>
            </w:tcBorders>
          </w:tcPr>
          <w:p w14:paraId="2A98CF1A" w14:textId="77777777" w:rsidR="006667D7" w:rsidRPr="0063394A" w:rsidRDefault="006667D7" w:rsidP="0037002C">
            <w:pPr>
              <w:pStyle w:val="Normal6a"/>
            </w:pPr>
            <w:proofErr w:type="spellStart"/>
            <w:r w:rsidRPr="0063394A">
              <w:rPr>
                <w:b/>
                <w:i/>
              </w:rPr>
              <w:t>cb</w:t>
            </w:r>
            <w:proofErr w:type="spellEnd"/>
            <w:r w:rsidRPr="0063394A">
              <w:rPr>
                <w:b/>
                <w:i/>
              </w:rPr>
              <w:t>)</w:t>
            </w:r>
            <w:r w:rsidRPr="0063394A">
              <w:tab/>
            </w:r>
            <w:r w:rsidRPr="0063394A">
              <w:rPr>
                <w:b/>
                <w:i/>
              </w:rPr>
              <w:t>wzmocnienie koordynacji strategicznej i operacyjnej, wspólnej analizy ryzyka oraz sprawnej interoperacyjności danych między agencjami Unii, w szczególności Europejską Agencją Straży Granicznej i Przybrzeżnej (</w:t>
            </w:r>
            <w:proofErr w:type="spellStart"/>
            <w:r w:rsidRPr="0063394A">
              <w:rPr>
                <w:b/>
                <w:i/>
              </w:rPr>
              <w:t>Frontex</w:t>
            </w:r>
            <w:proofErr w:type="spellEnd"/>
            <w:r w:rsidRPr="0063394A">
              <w:rPr>
                <w:b/>
                <w:i/>
              </w:rPr>
              <w:t>) i Agencją Unii Europejskiej ds. Współpracy Organów Ścigania (Europol), między innymi przez wyeliminowanie silosów operacyjnych i technicznych wynikających z ograniczeń uprawnień agencji, umożliwienie bezpiecznej wymiany informacji w czasie rzeczywistym, wspólne komórki operacyjne oraz zsynchronizowane mapowanie zagrożeń w celu zwalczania przestępczości transgranicznej i zagrożeń hybrydowych.</w:t>
            </w:r>
          </w:p>
        </w:tc>
      </w:tr>
    </w:tbl>
    <w:p w14:paraId="1CAE763A"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BFA3EB9"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7A452D20" w14:textId="77777777" w:rsidR="006667D7" w:rsidRPr="0063394A" w:rsidRDefault="006667D7" w:rsidP="006667D7">
      <w:pPr>
        <w:pStyle w:val="AmJustText"/>
      </w:pPr>
      <w:r w:rsidRPr="0063394A">
        <w:t xml:space="preserve">Przeciwdziałanie tej wielowymiarowej matrycy zagrożeń wymaga natychmiastowej, zintegrowanej reakcji. Realia operacyjne w terenie są jednak poważnie ograniczone przez silosy legislacyjne oraz ograniczenia uprawnień, wskutek których dane </w:t>
      </w:r>
      <w:proofErr w:type="spellStart"/>
      <w:r w:rsidRPr="0063394A">
        <w:t>Fronteksu</w:t>
      </w:r>
      <w:proofErr w:type="spellEnd"/>
      <w:r w:rsidRPr="0063394A">
        <w:t xml:space="preserve"> dotyczące zarządzania granicami są odizolowane od kryminalnych i hybrydowych sieci wywiadowczych Europolu. Ten brak zautomatyzowanej koordynacji w czasie rzeczywistym uniemożliwia szybką identyfikację podmiotów hybrydowych, które wykorzystują luki między uprawnieniami organów kontroli granicznej i organów ścigania.</w:t>
      </w:r>
    </w:p>
    <w:p w14:paraId="4AE11072" w14:textId="77777777" w:rsidR="006667D7" w:rsidRPr="0063394A" w:rsidRDefault="006667D7" w:rsidP="006667D7">
      <w:r w:rsidRPr="0063394A">
        <w:rPr>
          <w:rStyle w:val="HideTWBExt"/>
        </w:rPr>
        <w:lastRenderedPageBreak/>
        <w:t>&lt;/AmendB&gt;</w:t>
      </w:r>
    </w:p>
    <w:p w14:paraId="7BA86830" w14:textId="77777777" w:rsidR="006667D7" w:rsidRPr="00024F26" w:rsidRDefault="006667D7" w:rsidP="006667D7">
      <w:pPr>
        <w:pStyle w:val="AmNumberTabs"/>
        <w:rPr>
          <w:lang w:val="it-IT"/>
        </w:rPr>
      </w:pPr>
      <w:r w:rsidRPr="00024F26">
        <w:rPr>
          <w:rStyle w:val="HideTWBExt"/>
          <w:b w:val="0"/>
          <w:lang w:val="it-IT"/>
        </w:rPr>
        <w:t>&lt;AmendB&gt;</w:t>
      </w:r>
      <w:r w:rsidRPr="00024F26">
        <w:rPr>
          <w:lang w:val="it-IT"/>
        </w:rPr>
        <w:t>Poprawka</w:t>
      </w:r>
      <w:r w:rsidRPr="00024F26">
        <w:rPr>
          <w:lang w:val="it-IT"/>
        </w:rPr>
        <w:tab/>
      </w:r>
      <w:r w:rsidRPr="00024F26">
        <w:rPr>
          <w:lang w:val="it-IT"/>
        </w:rPr>
        <w:tab/>
      </w:r>
      <w:r w:rsidRPr="00024F26">
        <w:rPr>
          <w:rStyle w:val="HideTWBExt"/>
          <w:b w:val="0"/>
          <w:lang w:val="it-IT"/>
        </w:rPr>
        <w:t>&lt;NumAmB&gt;</w:t>
      </w:r>
      <w:r w:rsidRPr="00024F26">
        <w:rPr>
          <w:lang w:val="it-IT"/>
        </w:rPr>
        <w:t>154</w:t>
      </w:r>
      <w:r w:rsidRPr="00024F26">
        <w:rPr>
          <w:rStyle w:val="HideTWBExt"/>
          <w:b w:val="0"/>
          <w:lang w:val="it-IT"/>
        </w:rPr>
        <w:t>&lt;/NumAmB&gt;</w:t>
      </w:r>
    </w:p>
    <w:p w14:paraId="06B1EBEF" w14:textId="77777777" w:rsidR="006667D7" w:rsidRPr="00024F26" w:rsidRDefault="006667D7" w:rsidP="006667D7">
      <w:pPr>
        <w:pStyle w:val="NormalBold"/>
        <w:rPr>
          <w:lang w:val="it-IT"/>
        </w:rPr>
      </w:pPr>
      <w:r w:rsidRPr="00024F26">
        <w:rPr>
          <w:rStyle w:val="HideTWBExt"/>
          <w:b w:val="0"/>
          <w:lang w:val="it-IT"/>
        </w:rPr>
        <w:t>&lt;RepeatBlock-By&gt;&lt;Members&gt;</w:t>
      </w:r>
      <w:r w:rsidRPr="00024F26">
        <w:rPr>
          <w:lang w:val="it-IT"/>
        </w:rPr>
        <w:t>Murielle Laurent, Chloé Ridel, Francisco Assis, Ana Catarina Mendes, Cecilia Strada</w:t>
      </w:r>
      <w:r w:rsidRPr="00024F26">
        <w:rPr>
          <w:rStyle w:val="HideTWBExt"/>
          <w:b w:val="0"/>
          <w:lang w:val="it-IT"/>
        </w:rPr>
        <w:t>&lt;/Members&gt;</w:t>
      </w:r>
    </w:p>
    <w:p w14:paraId="72B4D1EA" w14:textId="77777777" w:rsidR="006667D7" w:rsidRPr="00024F26" w:rsidRDefault="006667D7" w:rsidP="006667D7">
      <w:pPr>
        <w:pStyle w:val="NormalBold"/>
        <w:rPr>
          <w:lang w:val="it-IT"/>
        </w:rPr>
      </w:pPr>
      <w:r w:rsidRPr="00024F26">
        <w:rPr>
          <w:rStyle w:val="HideTWBExt"/>
          <w:b w:val="0"/>
          <w:lang w:val="it-IT"/>
        </w:rPr>
        <w:t>&lt;/RepeatBlock-By&gt;</w:t>
      </w:r>
    </w:p>
    <w:p w14:paraId="1DE5F0A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94DE6D9" w14:textId="77777777" w:rsidR="006667D7" w:rsidRPr="0063394A" w:rsidRDefault="006667D7" w:rsidP="006667D7">
      <w:pPr>
        <w:pStyle w:val="NormalBold"/>
      </w:pPr>
      <w:r w:rsidRPr="0063394A">
        <w:rPr>
          <w:rStyle w:val="HideTWBExt"/>
          <w:b w:val="0"/>
        </w:rPr>
        <w:t>&lt;Article&gt;</w:t>
      </w:r>
      <w:r w:rsidRPr="0063394A">
        <w:t>Artykuł 3 – ustęp 1 – akapit 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05F81BD" w14:textId="77777777" w:rsidTr="0037002C">
        <w:trPr>
          <w:trHeight w:hRule="exact" w:val="240"/>
          <w:jc w:val="center"/>
        </w:trPr>
        <w:tc>
          <w:tcPr>
            <w:tcW w:w="9752" w:type="dxa"/>
            <w:gridSpan w:val="2"/>
            <w:tcBorders>
              <w:top w:val="nil"/>
              <w:left w:val="nil"/>
              <w:bottom w:val="nil"/>
              <w:right w:val="nil"/>
            </w:tcBorders>
          </w:tcPr>
          <w:p w14:paraId="5C9DE4CD" w14:textId="77777777" w:rsidR="006667D7" w:rsidRPr="0063394A" w:rsidRDefault="006667D7" w:rsidP="0037002C"/>
        </w:tc>
      </w:tr>
      <w:tr w:rsidR="006667D7" w:rsidRPr="0063394A" w14:paraId="1B036561" w14:textId="77777777" w:rsidTr="0037002C">
        <w:trPr>
          <w:trHeight w:val="240"/>
          <w:jc w:val="center"/>
        </w:trPr>
        <w:tc>
          <w:tcPr>
            <w:tcW w:w="4876" w:type="dxa"/>
            <w:tcBorders>
              <w:top w:val="nil"/>
              <w:left w:val="nil"/>
              <w:bottom w:val="nil"/>
              <w:right w:val="nil"/>
            </w:tcBorders>
          </w:tcPr>
          <w:p w14:paraId="5B00ED6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DA055AB" w14:textId="77777777" w:rsidR="006667D7" w:rsidRPr="0063394A" w:rsidRDefault="006667D7" w:rsidP="0037002C">
            <w:pPr>
              <w:pStyle w:val="AmColumnHeading"/>
            </w:pPr>
            <w:r w:rsidRPr="0063394A">
              <w:t>Poprawka</w:t>
            </w:r>
          </w:p>
        </w:tc>
      </w:tr>
      <w:tr w:rsidR="006667D7" w:rsidRPr="0063394A" w14:paraId="477FBE97" w14:textId="77777777" w:rsidTr="0037002C">
        <w:trPr>
          <w:jc w:val="center"/>
        </w:trPr>
        <w:tc>
          <w:tcPr>
            <w:tcW w:w="4876" w:type="dxa"/>
            <w:tcBorders>
              <w:top w:val="nil"/>
              <w:left w:val="nil"/>
              <w:bottom w:val="nil"/>
              <w:right w:val="nil"/>
            </w:tcBorders>
          </w:tcPr>
          <w:p w14:paraId="6C54EF0F" w14:textId="77777777" w:rsidR="006667D7" w:rsidRPr="0063394A" w:rsidRDefault="006667D7" w:rsidP="0037002C">
            <w:pPr>
              <w:pStyle w:val="Normal6a"/>
            </w:pPr>
            <w:r w:rsidRPr="0063394A">
              <w:t>Unijne wsparcie jest wdrażane w sposób w pełni zgodny z celami określonymi w rozporządzeniu (UE) [...] ustanawiającym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116414D4" w14:textId="77777777" w:rsidR="006667D7" w:rsidRPr="0063394A" w:rsidRDefault="006667D7" w:rsidP="0037002C">
            <w:pPr>
              <w:pStyle w:val="Normal6a"/>
            </w:pPr>
            <w:r w:rsidRPr="0063394A">
              <w:t xml:space="preserve">Unijne wsparcie jest wdrażane w sposób w pełni zgodny z celami określonymi w rozporządzeniu (UE) [...] ustanawiającym Europejski Fundusz Spójności Gospodarczej, Społecznej i Terytorialnej, Rolnictwa i Obszarów Wiejskich, Rybołówstwa i Polityki Morskiej, Dobrobytu i Bezpieczeństwa. </w:t>
            </w:r>
            <w:r w:rsidRPr="0063394A">
              <w:rPr>
                <w:b/>
                <w:i/>
              </w:rPr>
              <w:t xml:space="preserve">W przypadku wątpliwości co do stosowania przepisów określonych w rozporządzeniu (UE) [...] ustanawiającym Europejski Fundusz Spójności Gospodarczej, Społecznej i Terytorialnej, Rolnictwa i Obszarów Wiejskich, Rybołówstwa i Polityki Morskiej, Dobrobytu i Bezpieczeństwa oraz przepisów określonych w niniejszym rozporządzeniu pierwszeństwo mają przepisy lex </w:t>
            </w:r>
            <w:proofErr w:type="spellStart"/>
            <w:r w:rsidRPr="0063394A">
              <w:rPr>
                <w:b/>
                <w:i/>
              </w:rPr>
              <w:t>specialis</w:t>
            </w:r>
            <w:proofErr w:type="spellEnd"/>
            <w:r w:rsidRPr="0063394A">
              <w:rPr>
                <w:b/>
                <w:i/>
              </w:rPr>
              <w:t xml:space="preserve"> określone w niniejszym rozporządzeniu.</w:t>
            </w:r>
          </w:p>
        </w:tc>
      </w:tr>
    </w:tbl>
    <w:p w14:paraId="0ABF7BD4"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EFE26BD"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7211FBE" w14:textId="77777777" w:rsidR="006667D7" w:rsidRPr="0063394A" w:rsidRDefault="006667D7" w:rsidP="006667D7">
      <w:pPr>
        <w:pStyle w:val="AmJustText"/>
      </w:pPr>
      <w:r w:rsidRPr="0063394A">
        <w:t xml:space="preserve">Rozporządzenie to stanowi lex </w:t>
      </w:r>
      <w:proofErr w:type="spellStart"/>
      <w:r w:rsidRPr="0063394A">
        <w:t>specialis</w:t>
      </w:r>
      <w:proofErr w:type="spellEnd"/>
      <w:r w:rsidRPr="0063394A">
        <w:t xml:space="preserve"> w odniesieniu do rozporządzenia PPKR. Przepisy szczególne dla niniejszego rozporządzenia powinny być nadrzędne w stosunku do PPKR.</w:t>
      </w:r>
    </w:p>
    <w:p w14:paraId="3CCB71E6" w14:textId="77777777" w:rsidR="006667D7" w:rsidRPr="0063394A" w:rsidRDefault="006667D7" w:rsidP="006667D7">
      <w:r w:rsidRPr="0063394A">
        <w:rPr>
          <w:rStyle w:val="HideTWBExt"/>
        </w:rPr>
        <w:t>&lt;/AmendB&gt;</w:t>
      </w:r>
    </w:p>
    <w:p w14:paraId="3975C38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155</w:t>
      </w:r>
      <w:r w:rsidRPr="0063394A">
        <w:rPr>
          <w:rStyle w:val="HideTWBExt"/>
          <w:b w:val="0"/>
        </w:rPr>
        <w:t>&lt;/NumAmB&gt;</w:t>
      </w:r>
    </w:p>
    <w:p w14:paraId="75DAE36A" w14:textId="77777777" w:rsidR="006667D7" w:rsidRPr="0063394A" w:rsidRDefault="006667D7" w:rsidP="006667D7">
      <w:pPr>
        <w:pStyle w:val="NormalBold"/>
      </w:pPr>
      <w:r w:rsidRPr="0063394A">
        <w:rPr>
          <w:rStyle w:val="HideTWBExt"/>
          <w:b w:val="0"/>
        </w:rPr>
        <w:t>&lt;RepeatBlock-By&gt;&lt;Members&gt;</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69533D63" w14:textId="77777777" w:rsidR="006667D7" w:rsidRPr="0063394A" w:rsidRDefault="006667D7" w:rsidP="006667D7">
      <w:pPr>
        <w:pStyle w:val="NormalBold"/>
      </w:pPr>
      <w:r w:rsidRPr="0063394A">
        <w:rPr>
          <w:rStyle w:val="HideTWBExt"/>
          <w:b w:val="0"/>
        </w:rPr>
        <w:t>&lt;/RepeatBlock-By&gt;</w:t>
      </w:r>
    </w:p>
    <w:p w14:paraId="3966DDC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A55DFF9" w14:textId="77777777" w:rsidR="006667D7" w:rsidRPr="0063394A" w:rsidRDefault="006667D7" w:rsidP="006667D7">
      <w:pPr>
        <w:pStyle w:val="NormalBold"/>
      </w:pPr>
      <w:r w:rsidRPr="0063394A">
        <w:rPr>
          <w:rStyle w:val="HideTWBExt"/>
          <w:b w:val="0"/>
        </w:rPr>
        <w:t>&lt;Article&gt;</w:t>
      </w:r>
      <w:r w:rsidRPr="0063394A">
        <w:t>Artykuł 3 – ustęp 2</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2071503" w14:textId="77777777" w:rsidTr="0037002C">
        <w:trPr>
          <w:trHeight w:hRule="exact" w:val="240"/>
          <w:jc w:val="center"/>
        </w:trPr>
        <w:tc>
          <w:tcPr>
            <w:tcW w:w="9752" w:type="dxa"/>
            <w:gridSpan w:val="2"/>
            <w:tcBorders>
              <w:top w:val="nil"/>
              <w:left w:val="nil"/>
              <w:bottom w:val="nil"/>
              <w:right w:val="nil"/>
            </w:tcBorders>
          </w:tcPr>
          <w:p w14:paraId="0B7E2967" w14:textId="77777777" w:rsidR="006667D7" w:rsidRPr="0063394A" w:rsidRDefault="006667D7" w:rsidP="0037002C"/>
        </w:tc>
      </w:tr>
      <w:tr w:rsidR="006667D7" w:rsidRPr="0063394A" w14:paraId="5D65358F" w14:textId="77777777" w:rsidTr="0037002C">
        <w:trPr>
          <w:trHeight w:val="240"/>
          <w:jc w:val="center"/>
        </w:trPr>
        <w:tc>
          <w:tcPr>
            <w:tcW w:w="4876" w:type="dxa"/>
            <w:tcBorders>
              <w:top w:val="nil"/>
              <w:left w:val="nil"/>
              <w:bottom w:val="nil"/>
              <w:right w:val="nil"/>
            </w:tcBorders>
          </w:tcPr>
          <w:p w14:paraId="64BDB73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D2B338B" w14:textId="77777777" w:rsidR="006667D7" w:rsidRPr="0063394A" w:rsidRDefault="006667D7" w:rsidP="0037002C">
            <w:pPr>
              <w:pStyle w:val="AmColumnHeading"/>
            </w:pPr>
            <w:r w:rsidRPr="0063394A">
              <w:t>Poprawka</w:t>
            </w:r>
          </w:p>
        </w:tc>
      </w:tr>
      <w:tr w:rsidR="006667D7" w:rsidRPr="0063394A" w14:paraId="429966E3" w14:textId="77777777" w:rsidTr="0037002C">
        <w:trPr>
          <w:jc w:val="center"/>
        </w:trPr>
        <w:tc>
          <w:tcPr>
            <w:tcW w:w="4876" w:type="dxa"/>
            <w:tcBorders>
              <w:top w:val="nil"/>
              <w:left w:val="nil"/>
              <w:bottom w:val="nil"/>
              <w:right w:val="nil"/>
            </w:tcBorders>
          </w:tcPr>
          <w:p w14:paraId="0EC49588" w14:textId="77777777" w:rsidR="006667D7" w:rsidRPr="0063394A" w:rsidRDefault="006667D7" w:rsidP="0037002C">
            <w:pPr>
              <w:pStyle w:val="Normal6a"/>
            </w:pPr>
            <w:r w:rsidRPr="0063394A">
              <w:lastRenderedPageBreak/>
              <w:t>2.</w:t>
            </w:r>
            <w:r w:rsidRPr="0063394A">
              <w:tab/>
              <w:t>Unijne wsparcie jest wdrażane zgodnie z odpowiednim dorobkiem prawnym Unii i zobowiązaniami międzynarodowymi Unii i państw członkowskich, wynikającymi z instrumentów międzynarodowych, których są stronami.</w:t>
            </w:r>
          </w:p>
        </w:tc>
        <w:tc>
          <w:tcPr>
            <w:tcW w:w="4876" w:type="dxa"/>
            <w:tcBorders>
              <w:top w:val="nil"/>
              <w:left w:val="nil"/>
              <w:bottom w:val="nil"/>
              <w:right w:val="nil"/>
            </w:tcBorders>
          </w:tcPr>
          <w:p w14:paraId="26A92912" w14:textId="77777777" w:rsidR="006667D7" w:rsidRPr="0063394A" w:rsidRDefault="006667D7" w:rsidP="0037002C">
            <w:pPr>
              <w:pStyle w:val="Normal6a"/>
            </w:pPr>
            <w:r w:rsidRPr="0063394A">
              <w:t>2.</w:t>
            </w:r>
            <w:r w:rsidRPr="0063394A">
              <w:tab/>
              <w:t xml:space="preserve">Unijne wsparcie jest wdrażane zgodnie z </w:t>
            </w:r>
            <w:r w:rsidRPr="0063394A">
              <w:rPr>
                <w:b/>
                <w:i/>
              </w:rPr>
              <w:t>Kartą,</w:t>
            </w:r>
            <w:r w:rsidRPr="0063394A">
              <w:t xml:space="preserve"> odpowiednim dorobkiem prawnym Unii i zobowiązaniami międzynarodowymi Unii i państw członkowskich, wynikającymi z instrumentów międzynarodowych, których są stronami</w:t>
            </w:r>
            <w:r w:rsidRPr="0063394A">
              <w:rPr>
                <w:b/>
                <w:i/>
              </w:rPr>
              <w:t>, w tym z zobowiązaniami dotyczącymi dostępu do ochrony międzynarodowej, w szczególności z zasadą non-</w:t>
            </w:r>
            <w:proofErr w:type="spellStart"/>
            <w:r w:rsidRPr="0063394A">
              <w:rPr>
                <w:b/>
                <w:i/>
              </w:rPr>
              <w:t>refoulement</w:t>
            </w:r>
            <w:proofErr w:type="spellEnd"/>
            <w:r w:rsidRPr="0063394A">
              <w:rPr>
                <w:b/>
                <w:i/>
              </w:rPr>
              <w:t>, a także z prawami podstawowymi</w:t>
            </w:r>
            <w:r w:rsidRPr="0063394A">
              <w:t>.</w:t>
            </w:r>
          </w:p>
        </w:tc>
      </w:tr>
    </w:tbl>
    <w:p w14:paraId="120CFA05"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6E04658" w14:textId="77777777" w:rsidR="006667D7" w:rsidRPr="0063394A" w:rsidRDefault="006667D7" w:rsidP="006667D7">
      <w:r w:rsidRPr="0063394A">
        <w:rPr>
          <w:rStyle w:val="HideTWBExt"/>
        </w:rPr>
        <w:t>&lt;/AmendB&gt;</w:t>
      </w:r>
    </w:p>
    <w:p w14:paraId="75DCB7B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156</w:t>
      </w:r>
      <w:r w:rsidRPr="0063394A">
        <w:rPr>
          <w:rStyle w:val="HideTWBExt"/>
          <w:b w:val="0"/>
        </w:rPr>
        <w:t>&lt;/NumAmB&gt;</w:t>
      </w:r>
    </w:p>
    <w:p w14:paraId="2F80CF8F"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7BA75FF6" w14:textId="77777777" w:rsidR="006667D7" w:rsidRPr="0063394A" w:rsidRDefault="006667D7" w:rsidP="006667D7">
      <w:pPr>
        <w:pStyle w:val="NormalBold"/>
      </w:pPr>
      <w:r w:rsidRPr="0063394A">
        <w:rPr>
          <w:rStyle w:val="HideTWBExt"/>
          <w:b w:val="0"/>
        </w:rPr>
        <w:t>&lt;/RepeatBlock-By&gt;</w:t>
      </w:r>
    </w:p>
    <w:p w14:paraId="5F19575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A39029E" w14:textId="77777777" w:rsidR="006667D7" w:rsidRPr="0063394A" w:rsidRDefault="006667D7" w:rsidP="006667D7">
      <w:pPr>
        <w:pStyle w:val="NormalBold"/>
      </w:pPr>
      <w:r w:rsidRPr="0063394A">
        <w:rPr>
          <w:rStyle w:val="HideTWBExt"/>
          <w:b w:val="0"/>
        </w:rPr>
        <w:t>&lt;Article&gt;</w:t>
      </w:r>
      <w:r w:rsidRPr="0063394A">
        <w:t>Artykuł 3 – ustęp 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FC9A583" w14:textId="77777777" w:rsidTr="0037002C">
        <w:trPr>
          <w:trHeight w:hRule="exact" w:val="240"/>
          <w:jc w:val="center"/>
        </w:trPr>
        <w:tc>
          <w:tcPr>
            <w:tcW w:w="9752" w:type="dxa"/>
            <w:gridSpan w:val="2"/>
            <w:tcBorders>
              <w:top w:val="nil"/>
              <w:left w:val="nil"/>
              <w:bottom w:val="nil"/>
              <w:right w:val="nil"/>
            </w:tcBorders>
          </w:tcPr>
          <w:p w14:paraId="282648F5" w14:textId="77777777" w:rsidR="006667D7" w:rsidRPr="0063394A" w:rsidRDefault="006667D7" w:rsidP="0037002C"/>
        </w:tc>
      </w:tr>
      <w:tr w:rsidR="006667D7" w:rsidRPr="0063394A" w14:paraId="74A5C381" w14:textId="77777777" w:rsidTr="0037002C">
        <w:trPr>
          <w:trHeight w:val="240"/>
          <w:jc w:val="center"/>
        </w:trPr>
        <w:tc>
          <w:tcPr>
            <w:tcW w:w="4876" w:type="dxa"/>
            <w:tcBorders>
              <w:top w:val="nil"/>
              <w:left w:val="nil"/>
              <w:bottom w:val="nil"/>
              <w:right w:val="nil"/>
            </w:tcBorders>
          </w:tcPr>
          <w:p w14:paraId="55DF698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6DF6EAC" w14:textId="77777777" w:rsidR="006667D7" w:rsidRPr="0063394A" w:rsidRDefault="006667D7" w:rsidP="0037002C">
            <w:pPr>
              <w:pStyle w:val="AmColumnHeading"/>
            </w:pPr>
            <w:r w:rsidRPr="0063394A">
              <w:t>Poprawka</w:t>
            </w:r>
          </w:p>
        </w:tc>
      </w:tr>
      <w:tr w:rsidR="006667D7" w:rsidRPr="0063394A" w14:paraId="6693A124" w14:textId="77777777" w:rsidTr="0037002C">
        <w:trPr>
          <w:jc w:val="center"/>
        </w:trPr>
        <w:tc>
          <w:tcPr>
            <w:tcW w:w="4876" w:type="dxa"/>
            <w:tcBorders>
              <w:top w:val="nil"/>
              <w:left w:val="nil"/>
              <w:bottom w:val="nil"/>
              <w:right w:val="nil"/>
            </w:tcBorders>
          </w:tcPr>
          <w:p w14:paraId="164A11FE" w14:textId="77777777" w:rsidR="006667D7" w:rsidRPr="0063394A" w:rsidRDefault="006667D7" w:rsidP="0037002C">
            <w:pPr>
              <w:pStyle w:val="Normal6a"/>
            </w:pPr>
            <w:r w:rsidRPr="0063394A">
              <w:t>2.</w:t>
            </w:r>
            <w:r w:rsidRPr="0063394A">
              <w:tab/>
              <w:t>Unijne wsparcie jest wdrażane zgodnie z odpowiednim dorobkiem prawnym Unii i zobowiązaniami międzynarodowymi Unii i państw członkowskich, wynikającymi z instrumentów międzynarodowych, których są stronami.</w:t>
            </w:r>
          </w:p>
        </w:tc>
        <w:tc>
          <w:tcPr>
            <w:tcW w:w="4876" w:type="dxa"/>
            <w:tcBorders>
              <w:top w:val="nil"/>
              <w:left w:val="nil"/>
              <w:bottom w:val="nil"/>
              <w:right w:val="nil"/>
            </w:tcBorders>
          </w:tcPr>
          <w:p w14:paraId="32A106EE" w14:textId="77777777" w:rsidR="006667D7" w:rsidRPr="0063394A" w:rsidRDefault="006667D7" w:rsidP="0037002C">
            <w:pPr>
              <w:pStyle w:val="Normal6a"/>
            </w:pPr>
            <w:r w:rsidRPr="0063394A">
              <w:t>2.</w:t>
            </w:r>
            <w:r w:rsidRPr="0063394A">
              <w:tab/>
              <w:t>Unijne wsparcie jest wdrażane zgodnie z odpowiednim dorobkiem prawnym Unii i zobowiązaniami międzynarodowymi Unii i państw członkowskich, wynikającymi z instrumentów międzynarodowych, których są stronami</w:t>
            </w:r>
            <w:r w:rsidRPr="0063394A">
              <w:rPr>
                <w:b/>
                <w:bCs/>
                <w:i/>
                <w:iCs/>
              </w:rPr>
              <w:t>, przy jednoczesnym uwzględnieniu potrzeby ochrony granic zewnętrznych Unii, porządku publicznego oraz bezpieczeństwa wewnętrznego państw członkowskich</w:t>
            </w:r>
            <w:r w:rsidRPr="0063394A">
              <w:t>.</w:t>
            </w:r>
          </w:p>
        </w:tc>
      </w:tr>
    </w:tbl>
    <w:p w14:paraId="4899C343"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4DE4AB5E"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88F20AB" w14:textId="77777777" w:rsidR="006667D7" w:rsidRPr="0063394A" w:rsidRDefault="006667D7" w:rsidP="006667D7">
      <w:pPr>
        <w:pStyle w:val="AmJustText"/>
      </w:pPr>
      <w:r w:rsidRPr="0063394A">
        <w:t>W pierwotnym tekście słusznie odniesiono się do dorobku prawnego Unii oraz zobowiązań międzynarodowych. Proponowana poprawka zapewnia wyważoną interpretację tego przepisu poprzez przypomnienie, oprócz ochrony praw i zobowiązań międzynarodowych, uzasadnionych celów Unii i państw członkowskich w zakresie ochrony granic i bezpieczeństwa. Jest to wyjaśnienie, a nie ograniczenie istniejących zobowiązań.</w:t>
      </w:r>
    </w:p>
    <w:p w14:paraId="05E53311" w14:textId="77777777" w:rsidR="006667D7" w:rsidRPr="0063394A" w:rsidRDefault="006667D7" w:rsidP="006667D7">
      <w:r w:rsidRPr="0063394A">
        <w:rPr>
          <w:rStyle w:val="HideTWBExt"/>
        </w:rPr>
        <w:t>&lt;/AmendB&gt;</w:t>
      </w:r>
    </w:p>
    <w:p w14:paraId="482490E1" w14:textId="77777777" w:rsidR="006667D7" w:rsidRPr="0063394A" w:rsidRDefault="006667D7" w:rsidP="006667D7">
      <w:pPr>
        <w:pStyle w:val="AmNumberTabs"/>
      </w:pPr>
      <w:r w:rsidRPr="0063394A">
        <w:rPr>
          <w:rStyle w:val="HideTWBExt"/>
          <w:b w:val="0"/>
        </w:rPr>
        <w:lastRenderedPageBreak/>
        <w:t>&lt;AmendB&gt;</w:t>
      </w:r>
      <w:r w:rsidRPr="0063394A">
        <w:t>Poprawka</w:t>
      </w:r>
      <w:r w:rsidRPr="0063394A">
        <w:tab/>
      </w:r>
      <w:r w:rsidRPr="0063394A">
        <w:tab/>
      </w:r>
      <w:r w:rsidRPr="0063394A">
        <w:rPr>
          <w:rStyle w:val="HideTWBExt"/>
          <w:b w:val="0"/>
        </w:rPr>
        <w:t>&lt;NumAmB&gt;</w:t>
      </w:r>
      <w:r w:rsidRPr="0063394A">
        <w:t>157</w:t>
      </w:r>
      <w:r w:rsidRPr="0063394A">
        <w:rPr>
          <w:rStyle w:val="HideTWBExt"/>
          <w:b w:val="0"/>
        </w:rPr>
        <w:t>&lt;/NumAmB&gt;</w:t>
      </w:r>
    </w:p>
    <w:p w14:paraId="3DD6D956" w14:textId="77777777" w:rsidR="006667D7" w:rsidRPr="0063394A" w:rsidRDefault="006667D7" w:rsidP="006667D7">
      <w:pPr>
        <w:pStyle w:val="NormalBold"/>
      </w:pPr>
      <w:r w:rsidRPr="0063394A">
        <w:rPr>
          <w:rStyle w:val="HideTWBExt"/>
          <w:b w:val="0"/>
        </w:rPr>
        <w:t>&lt;RepeatBlock-By&gt;&lt;Members&gt;</w:t>
      </w:r>
      <w:r w:rsidRPr="0063394A">
        <w:t xml:space="preserve">Sebastian </w:t>
      </w:r>
      <w:proofErr w:type="spellStart"/>
      <w:r w:rsidRPr="0063394A">
        <w:t>Tynkkynen</w:t>
      </w:r>
      <w:proofErr w:type="spellEnd"/>
      <w:r w:rsidRPr="0063394A">
        <w:rPr>
          <w:rStyle w:val="HideTWBExt"/>
          <w:b w:val="0"/>
        </w:rPr>
        <w:t>&lt;/Members&gt;</w:t>
      </w:r>
    </w:p>
    <w:p w14:paraId="765C8AA9" w14:textId="77777777" w:rsidR="006667D7" w:rsidRPr="0063394A" w:rsidRDefault="006667D7" w:rsidP="006667D7">
      <w:pPr>
        <w:pStyle w:val="NormalBold"/>
      </w:pPr>
      <w:r w:rsidRPr="0063394A">
        <w:rPr>
          <w:rStyle w:val="HideTWBExt"/>
          <w:b w:val="0"/>
        </w:rPr>
        <w:t>&lt;/RepeatBlock-By&gt;</w:t>
      </w:r>
    </w:p>
    <w:p w14:paraId="57406E1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DCCCD43" w14:textId="77777777" w:rsidR="006667D7" w:rsidRPr="0063394A" w:rsidRDefault="006667D7" w:rsidP="006667D7">
      <w:pPr>
        <w:pStyle w:val="NormalBold"/>
      </w:pPr>
      <w:r w:rsidRPr="0063394A">
        <w:rPr>
          <w:rStyle w:val="HideTWBExt"/>
          <w:b w:val="0"/>
        </w:rPr>
        <w:t>&lt;Article&gt;</w:t>
      </w:r>
      <w:r w:rsidRPr="0063394A">
        <w:t>Artykuł 3 – ustęp 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3E12534" w14:textId="77777777" w:rsidTr="0037002C">
        <w:trPr>
          <w:trHeight w:hRule="exact" w:val="240"/>
          <w:jc w:val="center"/>
        </w:trPr>
        <w:tc>
          <w:tcPr>
            <w:tcW w:w="9752" w:type="dxa"/>
            <w:gridSpan w:val="2"/>
            <w:tcBorders>
              <w:top w:val="nil"/>
              <w:left w:val="nil"/>
              <w:bottom w:val="nil"/>
              <w:right w:val="nil"/>
            </w:tcBorders>
          </w:tcPr>
          <w:p w14:paraId="14EB59CF" w14:textId="77777777" w:rsidR="006667D7" w:rsidRPr="0063394A" w:rsidRDefault="006667D7" w:rsidP="0037002C"/>
        </w:tc>
      </w:tr>
      <w:tr w:rsidR="006667D7" w:rsidRPr="0063394A" w14:paraId="497307A6" w14:textId="77777777" w:rsidTr="0037002C">
        <w:trPr>
          <w:trHeight w:val="240"/>
          <w:jc w:val="center"/>
        </w:trPr>
        <w:tc>
          <w:tcPr>
            <w:tcW w:w="4876" w:type="dxa"/>
            <w:tcBorders>
              <w:top w:val="nil"/>
              <w:left w:val="nil"/>
              <w:bottom w:val="nil"/>
              <w:right w:val="nil"/>
            </w:tcBorders>
          </w:tcPr>
          <w:p w14:paraId="0F5D0EEA"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011E461" w14:textId="77777777" w:rsidR="006667D7" w:rsidRPr="0063394A" w:rsidRDefault="006667D7" w:rsidP="0037002C">
            <w:pPr>
              <w:pStyle w:val="AmColumnHeading"/>
            </w:pPr>
            <w:r w:rsidRPr="0063394A">
              <w:t>Poprawka</w:t>
            </w:r>
          </w:p>
        </w:tc>
      </w:tr>
      <w:tr w:rsidR="006667D7" w:rsidRPr="0063394A" w14:paraId="7849C719" w14:textId="77777777" w:rsidTr="0037002C">
        <w:trPr>
          <w:jc w:val="center"/>
        </w:trPr>
        <w:tc>
          <w:tcPr>
            <w:tcW w:w="4876" w:type="dxa"/>
            <w:tcBorders>
              <w:top w:val="nil"/>
              <w:left w:val="nil"/>
              <w:bottom w:val="nil"/>
              <w:right w:val="nil"/>
            </w:tcBorders>
          </w:tcPr>
          <w:p w14:paraId="5CF93DCD" w14:textId="77777777" w:rsidR="006667D7" w:rsidRPr="0063394A" w:rsidRDefault="006667D7" w:rsidP="0037002C">
            <w:pPr>
              <w:pStyle w:val="Normal6a"/>
            </w:pPr>
            <w:r w:rsidRPr="0063394A">
              <w:t>2.</w:t>
            </w:r>
            <w:r w:rsidRPr="0063394A">
              <w:tab/>
              <w:t>Unijne wsparcie jest wdrażane zgodnie z odpowiednim dorobkiem prawnym Unii i zobowiązaniami międzynarodowymi Unii i państw członkowskich, wynikającymi z instrumentów międzynarodowych, których są stronami.</w:t>
            </w:r>
          </w:p>
        </w:tc>
        <w:tc>
          <w:tcPr>
            <w:tcW w:w="4876" w:type="dxa"/>
            <w:tcBorders>
              <w:top w:val="nil"/>
              <w:left w:val="nil"/>
              <w:bottom w:val="nil"/>
              <w:right w:val="nil"/>
            </w:tcBorders>
          </w:tcPr>
          <w:p w14:paraId="60C4C86C" w14:textId="77777777" w:rsidR="006667D7" w:rsidRPr="0063394A" w:rsidRDefault="006667D7" w:rsidP="0037002C">
            <w:pPr>
              <w:pStyle w:val="Normal6a"/>
            </w:pPr>
            <w:r w:rsidRPr="0063394A">
              <w:t>2.</w:t>
            </w:r>
            <w:r w:rsidRPr="0063394A">
              <w:tab/>
              <w:t>Unijne wsparcie jest wdrażane zgodnie z odpowiednim dorobkiem prawnym Unii i zobowiązaniami międzynarodowymi Unii i państw członkowskich, wynikającymi z instrumentów międzynarodowych, których są stronami</w:t>
            </w:r>
            <w:r w:rsidRPr="0063394A">
              <w:rPr>
                <w:b/>
                <w:bCs/>
                <w:i/>
                <w:iCs/>
              </w:rPr>
              <w:t>, chyba że sytuacja w zakresie bezpieczeństwa wymaga inaczej</w:t>
            </w:r>
            <w:r w:rsidRPr="0063394A">
              <w:t>.</w:t>
            </w:r>
          </w:p>
        </w:tc>
      </w:tr>
    </w:tbl>
    <w:p w14:paraId="4168118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{FI}</w:t>
      </w:r>
      <w:r w:rsidRPr="0063394A">
        <w:t>fi</w:t>
      </w:r>
      <w:r w:rsidRPr="0063394A">
        <w:rPr>
          <w:rStyle w:val="HideTWBExt"/>
        </w:rPr>
        <w:t>&lt;/Original&gt;</w:t>
      </w:r>
    </w:p>
    <w:p w14:paraId="507637A5" w14:textId="77777777" w:rsidR="006667D7" w:rsidRPr="0063394A" w:rsidRDefault="006667D7" w:rsidP="006667D7">
      <w:r w:rsidRPr="0063394A">
        <w:rPr>
          <w:rStyle w:val="HideTWBExt"/>
        </w:rPr>
        <w:t>&lt;/AmendB&gt;</w:t>
      </w:r>
    </w:p>
    <w:p w14:paraId="21FB062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158</w:t>
      </w:r>
      <w:r w:rsidRPr="0063394A">
        <w:rPr>
          <w:rStyle w:val="HideTWBExt"/>
          <w:b w:val="0"/>
        </w:rPr>
        <w:t>&lt;/NumAmB&gt;</w:t>
      </w:r>
    </w:p>
    <w:p w14:paraId="36277A1B"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23842E49" w14:textId="77777777" w:rsidR="006667D7" w:rsidRPr="0063394A" w:rsidRDefault="006667D7" w:rsidP="006667D7">
      <w:pPr>
        <w:pStyle w:val="NormalBold"/>
      </w:pPr>
      <w:r w:rsidRPr="0063394A">
        <w:rPr>
          <w:rStyle w:val="HideTWBExt"/>
          <w:b w:val="0"/>
        </w:rPr>
        <w:t>&lt;/RepeatBlock-By&gt;</w:t>
      </w:r>
    </w:p>
    <w:p w14:paraId="20F05D25"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03217E1" w14:textId="77777777" w:rsidR="006667D7" w:rsidRPr="0063394A" w:rsidRDefault="006667D7" w:rsidP="006667D7">
      <w:pPr>
        <w:pStyle w:val="NormalBold"/>
      </w:pPr>
      <w:r w:rsidRPr="0063394A">
        <w:rPr>
          <w:rStyle w:val="HideTWBExt"/>
          <w:b w:val="0"/>
        </w:rPr>
        <w:t>&lt;Article&gt;</w:t>
      </w:r>
      <w:r w:rsidRPr="0063394A">
        <w:t>Artykuł 3 – ustęp 2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CE05E18" w14:textId="77777777" w:rsidTr="0037002C">
        <w:trPr>
          <w:trHeight w:hRule="exact" w:val="240"/>
          <w:jc w:val="center"/>
        </w:trPr>
        <w:tc>
          <w:tcPr>
            <w:tcW w:w="9752" w:type="dxa"/>
            <w:gridSpan w:val="2"/>
            <w:tcBorders>
              <w:top w:val="nil"/>
              <w:left w:val="nil"/>
              <w:bottom w:val="nil"/>
              <w:right w:val="nil"/>
            </w:tcBorders>
          </w:tcPr>
          <w:p w14:paraId="5CCAD87F" w14:textId="77777777" w:rsidR="006667D7" w:rsidRPr="0063394A" w:rsidRDefault="006667D7" w:rsidP="0037002C"/>
        </w:tc>
      </w:tr>
      <w:tr w:rsidR="006667D7" w:rsidRPr="0063394A" w14:paraId="53506894" w14:textId="77777777" w:rsidTr="0037002C">
        <w:trPr>
          <w:trHeight w:val="240"/>
          <w:jc w:val="center"/>
        </w:trPr>
        <w:tc>
          <w:tcPr>
            <w:tcW w:w="4876" w:type="dxa"/>
            <w:tcBorders>
              <w:top w:val="nil"/>
              <w:left w:val="nil"/>
              <w:bottom w:val="nil"/>
              <w:right w:val="nil"/>
            </w:tcBorders>
          </w:tcPr>
          <w:p w14:paraId="7686B66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90F843A" w14:textId="77777777" w:rsidR="006667D7" w:rsidRPr="0063394A" w:rsidRDefault="006667D7" w:rsidP="0037002C">
            <w:pPr>
              <w:pStyle w:val="AmColumnHeading"/>
            </w:pPr>
            <w:r w:rsidRPr="0063394A">
              <w:t>Poprawka</w:t>
            </w:r>
          </w:p>
        </w:tc>
      </w:tr>
      <w:tr w:rsidR="006667D7" w:rsidRPr="0063394A" w14:paraId="091B61BB" w14:textId="77777777" w:rsidTr="0037002C">
        <w:trPr>
          <w:jc w:val="center"/>
        </w:trPr>
        <w:tc>
          <w:tcPr>
            <w:tcW w:w="4876" w:type="dxa"/>
            <w:tcBorders>
              <w:top w:val="nil"/>
              <w:left w:val="nil"/>
              <w:bottom w:val="nil"/>
              <w:right w:val="nil"/>
            </w:tcBorders>
          </w:tcPr>
          <w:p w14:paraId="4EC8E8DB" w14:textId="77777777" w:rsidR="006667D7" w:rsidRPr="0063394A" w:rsidRDefault="006667D7" w:rsidP="0037002C">
            <w:pPr>
              <w:pStyle w:val="Normal6a"/>
            </w:pPr>
          </w:p>
        </w:tc>
        <w:tc>
          <w:tcPr>
            <w:tcW w:w="4876" w:type="dxa"/>
            <w:tcBorders>
              <w:top w:val="nil"/>
              <w:left w:val="nil"/>
              <w:bottom w:val="nil"/>
              <w:right w:val="nil"/>
            </w:tcBorders>
          </w:tcPr>
          <w:p w14:paraId="0C99F367" w14:textId="77777777" w:rsidR="006667D7" w:rsidRPr="0063394A" w:rsidRDefault="006667D7" w:rsidP="0037002C">
            <w:pPr>
              <w:pStyle w:val="Normal6a"/>
            </w:pPr>
            <w:r w:rsidRPr="0063394A">
              <w:rPr>
                <w:b/>
                <w:i/>
              </w:rPr>
              <w:t>2a.</w:t>
            </w:r>
            <w:r w:rsidRPr="0063394A">
              <w:tab/>
            </w:r>
            <w:r w:rsidRPr="0063394A">
              <w:rPr>
                <w:b/>
                <w:i/>
              </w:rPr>
              <w:t>Unijne wsparcie jest wdrażane w pełni zgodnie z prawami i zasadami zapisanymi w dorobku prawnym Unii i Karcie praw podstawowych Unii Europejskiej oraz z zobowiązaniami Unii wynikającymi z prawa międzynarodowego, w szczególności przy zapewnieniu przestrzegania zasady niedyskryminacji i zasady non-</w:t>
            </w:r>
            <w:proofErr w:type="spellStart"/>
            <w:r w:rsidRPr="0063394A">
              <w:rPr>
                <w:b/>
                <w:i/>
              </w:rPr>
              <w:t>refoulement</w:t>
            </w:r>
            <w:proofErr w:type="spellEnd"/>
            <w:r w:rsidRPr="0063394A">
              <w:rPr>
                <w:b/>
                <w:i/>
              </w:rPr>
              <w:t>. </w:t>
            </w:r>
          </w:p>
        </w:tc>
      </w:tr>
    </w:tbl>
    <w:p w14:paraId="7A80F5F5"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068AC98" w14:textId="77777777" w:rsidR="006667D7" w:rsidRPr="0063394A" w:rsidRDefault="006667D7" w:rsidP="006667D7">
      <w:r w:rsidRPr="0063394A">
        <w:rPr>
          <w:rStyle w:val="HideTWBExt"/>
        </w:rPr>
        <w:t>&lt;/AmendB&gt;</w:t>
      </w:r>
    </w:p>
    <w:p w14:paraId="25FAF7F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159</w:t>
      </w:r>
      <w:r w:rsidRPr="0063394A">
        <w:rPr>
          <w:rStyle w:val="HideTWBExt"/>
          <w:b w:val="0"/>
        </w:rPr>
        <w:t>&lt;/NumAmB&gt;</w:t>
      </w:r>
    </w:p>
    <w:p w14:paraId="28080811"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572A2A46" w14:textId="77777777" w:rsidR="006667D7" w:rsidRPr="0063394A" w:rsidRDefault="006667D7" w:rsidP="006667D7">
      <w:pPr>
        <w:pStyle w:val="NormalBold"/>
      </w:pPr>
      <w:r w:rsidRPr="0063394A">
        <w:rPr>
          <w:rStyle w:val="HideTWBExt"/>
          <w:b w:val="0"/>
        </w:rPr>
        <w:t>&lt;/RepeatBlock-By&gt;</w:t>
      </w:r>
    </w:p>
    <w:p w14:paraId="07A49ED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16D742B" w14:textId="77777777" w:rsidR="006667D7" w:rsidRPr="0063394A" w:rsidRDefault="006667D7" w:rsidP="006667D7">
      <w:pPr>
        <w:pStyle w:val="NormalBold"/>
      </w:pPr>
      <w:r w:rsidRPr="0063394A">
        <w:rPr>
          <w:rStyle w:val="HideTWBExt"/>
          <w:b w:val="0"/>
        </w:rPr>
        <w:lastRenderedPageBreak/>
        <w:t>&lt;Article&gt;</w:t>
      </w:r>
      <w:r w:rsidRPr="0063394A">
        <w:t>Artykuł 3 – ustęp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81050F5" w14:textId="77777777" w:rsidTr="0037002C">
        <w:trPr>
          <w:trHeight w:hRule="exact" w:val="240"/>
          <w:jc w:val="center"/>
        </w:trPr>
        <w:tc>
          <w:tcPr>
            <w:tcW w:w="9752" w:type="dxa"/>
            <w:gridSpan w:val="2"/>
            <w:tcBorders>
              <w:top w:val="nil"/>
              <w:left w:val="nil"/>
              <w:bottom w:val="nil"/>
              <w:right w:val="nil"/>
            </w:tcBorders>
          </w:tcPr>
          <w:p w14:paraId="6F0E70F5" w14:textId="77777777" w:rsidR="006667D7" w:rsidRPr="0063394A" w:rsidRDefault="006667D7" w:rsidP="0037002C"/>
        </w:tc>
      </w:tr>
      <w:tr w:rsidR="006667D7" w:rsidRPr="0063394A" w14:paraId="34D36F32" w14:textId="77777777" w:rsidTr="0037002C">
        <w:trPr>
          <w:trHeight w:val="240"/>
          <w:jc w:val="center"/>
        </w:trPr>
        <w:tc>
          <w:tcPr>
            <w:tcW w:w="4876" w:type="dxa"/>
            <w:tcBorders>
              <w:top w:val="nil"/>
              <w:left w:val="nil"/>
              <w:bottom w:val="nil"/>
              <w:right w:val="nil"/>
            </w:tcBorders>
          </w:tcPr>
          <w:p w14:paraId="44FE747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0C79CB3" w14:textId="77777777" w:rsidR="006667D7" w:rsidRPr="0063394A" w:rsidRDefault="006667D7" w:rsidP="0037002C">
            <w:pPr>
              <w:pStyle w:val="AmColumnHeading"/>
            </w:pPr>
            <w:r w:rsidRPr="0063394A">
              <w:t>Poprawka</w:t>
            </w:r>
          </w:p>
        </w:tc>
      </w:tr>
      <w:tr w:rsidR="006667D7" w:rsidRPr="0063394A" w14:paraId="67D12E40" w14:textId="77777777" w:rsidTr="0037002C">
        <w:trPr>
          <w:jc w:val="center"/>
        </w:trPr>
        <w:tc>
          <w:tcPr>
            <w:tcW w:w="4876" w:type="dxa"/>
            <w:tcBorders>
              <w:top w:val="nil"/>
              <w:left w:val="nil"/>
              <w:bottom w:val="nil"/>
              <w:right w:val="nil"/>
            </w:tcBorders>
          </w:tcPr>
          <w:p w14:paraId="2E5DA7DC" w14:textId="77777777" w:rsidR="006667D7" w:rsidRPr="0063394A" w:rsidRDefault="006667D7" w:rsidP="0037002C">
            <w:pPr>
              <w:pStyle w:val="Normal6a"/>
            </w:pPr>
            <w:r w:rsidRPr="0063394A">
              <w:t>3.</w:t>
            </w:r>
            <w:r w:rsidRPr="0063394A">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59FD5C77" w14:textId="77777777" w:rsidR="006667D7" w:rsidRPr="0063394A" w:rsidRDefault="006667D7" w:rsidP="0037002C">
            <w:pPr>
              <w:pStyle w:val="Normal6a"/>
            </w:pPr>
            <w:r w:rsidRPr="0063394A">
              <w:t>3.</w:t>
            </w:r>
            <w:r w:rsidRPr="0063394A">
              <w:tab/>
              <w:t xml:space="preserve">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w:t>
            </w:r>
            <w:r w:rsidRPr="0063394A">
              <w:rPr>
                <w:b/>
                <w:i/>
              </w:rPr>
              <w:t>zgodny z wartościami procentowymi określonymi w załączniku I do rozporządzenia ustanawiającego Europejski Fundusz Spójności Gospodarczej, Społecznej i Terytorialnej, Rolnictwa i Obszarów Wiejskich, Rybołówstwa i Polityki Morskiej, Dobrobytu i Bezpieczeństwa na lata 2028–2034 oraz</w:t>
            </w:r>
            <w:r w:rsidRPr="0063394A">
              <w:t xml:space="preserve"> proporcjonalny do zidentyfikowanych wyzwań i potrzeb. </w:t>
            </w:r>
            <w:r w:rsidRPr="0063394A">
              <w:rPr>
                <w:b/>
                <w:i/>
              </w:rPr>
              <w:t>Przez cały okres trwania programów państwa członkowskie muszą przestrzegać maksymalnego odchylenia od wartości procentowych określonych w tym załączniku wynoszącego 5 %.</w:t>
            </w:r>
          </w:p>
        </w:tc>
      </w:tr>
    </w:tbl>
    <w:p w14:paraId="5EE8321A"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CD6FC05" w14:textId="77777777" w:rsidR="006667D7" w:rsidRPr="0063394A" w:rsidRDefault="006667D7" w:rsidP="006667D7">
      <w:r w:rsidRPr="0063394A">
        <w:rPr>
          <w:rStyle w:val="HideTWBExt"/>
        </w:rPr>
        <w:t>&lt;/AmendB&gt;</w:t>
      </w:r>
    </w:p>
    <w:p w14:paraId="02033329"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160</w:t>
      </w:r>
      <w:r w:rsidRPr="0063394A">
        <w:rPr>
          <w:rStyle w:val="HideTWBExt"/>
          <w:b w:val="0"/>
        </w:rPr>
        <w:t>&lt;/NumAmB&gt;</w:t>
      </w:r>
    </w:p>
    <w:p w14:paraId="4FCE54CE" w14:textId="77777777" w:rsidR="006667D7" w:rsidRPr="0063394A" w:rsidRDefault="006667D7" w:rsidP="006667D7">
      <w:pPr>
        <w:pStyle w:val="NormalBold"/>
      </w:pPr>
      <w:r w:rsidRPr="0063394A">
        <w:rPr>
          <w:rStyle w:val="HideTWBExt"/>
          <w:b w:val="0"/>
        </w:rPr>
        <w:t>&lt;RepeatBlock-By&gt;&lt;Members&gt;</w:t>
      </w:r>
      <w:r w:rsidRPr="0063394A">
        <w:t xml:space="preserve">Emil </w:t>
      </w:r>
      <w:proofErr w:type="spellStart"/>
      <w:r w:rsidRPr="0063394A">
        <w:t>Radev</w:t>
      </w:r>
      <w:proofErr w:type="spellEnd"/>
      <w:r w:rsidRPr="0063394A">
        <w:rPr>
          <w:rStyle w:val="HideTWBExt"/>
          <w:b w:val="0"/>
        </w:rPr>
        <w:t>&lt;/Members&gt;</w:t>
      </w:r>
    </w:p>
    <w:p w14:paraId="3998436C" w14:textId="77777777" w:rsidR="006667D7" w:rsidRPr="0063394A" w:rsidRDefault="006667D7" w:rsidP="006667D7">
      <w:pPr>
        <w:pStyle w:val="NormalBold"/>
      </w:pPr>
      <w:r w:rsidRPr="0063394A">
        <w:rPr>
          <w:rStyle w:val="HideTWBExt"/>
          <w:b w:val="0"/>
        </w:rPr>
        <w:t>&lt;/RepeatBlock-By&gt;</w:t>
      </w:r>
    </w:p>
    <w:p w14:paraId="215F55E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16E9C29" w14:textId="77777777" w:rsidR="006667D7" w:rsidRPr="0063394A" w:rsidRDefault="006667D7" w:rsidP="006667D7">
      <w:pPr>
        <w:pStyle w:val="NormalBold"/>
      </w:pPr>
      <w:r w:rsidRPr="0063394A">
        <w:rPr>
          <w:rStyle w:val="HideTWBExt"/>
          <w:b w:val="0"/>
        </w:rPr>
        <w:t>&lt;Article&gt;</w:t>
      </w:r>
      <w:r w:rsidRPr="0063394A">
        <w:t>Artykuł 3 – ustęp 3</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3375865" w14:textId="77777777" w:rsidTr="0037002C">
        <w:trPr>
          <w:trHeight w:hRule="exact" w:val="240"/>
          <w:jc w:val="center"/>
        </w:trPr>
        <w:tc>
          <w:tcPr>
            <w:tcW w:w="9752" w:type="dxa"/>
            <w:gridSpan w:val="2"/>
            <w:tcBorders>
              <w:top w:val="nil"/>
              <w:left w:val="nil"/>
              <w:bottom w:val="nil"/>
              <w:right w:val="nil"/>
            </w:tcBorders>
          </w:tcPr>
          <w:p w14:paraId="6B69C1A9" w14:textId="77777777" w:rsidR="006667D7" w:rsidRPr="0063394A" w:rsidRDefault="006667D7" w:rsidP="0037002C"/>
        </w:tc>
      </w:tr>
      <w:tr w:rsidR="006667D7" w:rsidRPr="0063394A" w14:paraId="170BC519" w14:textId="77777777" w:rsidTr="0037002C">
        <w:trPr>
          <w:trHeight w:val="240"/>
          <w:jc w:val="center"/>
        </w:trPr>
        <w:tc>
          <w:tcPr>
            <w:tcW w:w="4876" w:type="dxa"/>
            <w:tcBorders>
              <w:top w:val="nil"/>
              <w:left w:val="nil"/>
              <w:bottom w:val="nil"/>
              <w:right w:val="nil"/>
            </w:tcBorders>
          </w:tcPr>
          <w:p w14:paraId="0D46F90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6CC4F51" w14:textId="77777777" w:rsidR="006667D7" w:rsidRPr="0063394A" w:rsidRDefault="006667D7" w:rsidP="0037002C">
            <w:pPr>
              <w:pStyle w:val="AmColumnHeading"/>
            </w:pPr>
            <w:r w:rsidRPr="0063394A">
              <w:t>Poprawka</w:t>
            </w:r>
          </w:p>
        </w:tc>
      </w:tr>
      <w:tr w:rsidR="006667D7" w:rsidRPr="0063394A" w14:paraId="664E4F30" w14:textId="77777777" w:rsidTr="0037002C">
        <w:trPr>
          <w:jc w:val="center"/>
        </w:trPr>
        <w:tc>
          <w:tcPr>
            <w:tcW w:w="4876" w:type="dxa"/>
            <w:tcBorders>
              <w:top w:val="nil"/>
              <w:left w:val="nil"/>
              <w:bottom w:val="nil"/>
              <w:right w:val="nil"/>
            </w:tcBorders>
          </w:tcPr>
          <w:p w14:paraId="39950E7F" w14:textId="77777777" w:rsidR="006667D7" w:rsidRPr="0063394A" w:rsidRDefault="006667D7" w:rsidP="0037002C">
            <w:pPr>
              <w:pStyle w:val="Normal6a"/>
            </w:pPr>
            <w:r w:rsidRPr="0063394A">
              <w:t>3.</w:t>
            </w:r>
            <w:r w:rsidRPr="0063394A">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265A03BE" w14:textId="77777777" w:rsidR="006667D7" w:rsidRPr="0063394A" w:rsidRDefault="006667D7" w:rsidP="0037002C">
            <w:pPr>
              <w:pStyle w:val="Normal6a"/>
            </w:pPr>
            <w:r w:rsidRPr="0063394A">
              <w:t>3.</w:t>
            </w:r>
            <w:r w:rsidRPr="0063394A">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r w:rsidRPr="0063394A">
              <w:rPr>
                <w:b/>
                <w:bCs/>
                <w:i/>
                <w:iCs/>
              </w:rPr>
              <w:t xml:space="preserve">, przy jednoczesnym uwzględnieniu stopnia narażenia granic </w:t>
            </w:r>
            <w:r w:rsidRPr="0063394A">
              <w:rPr>
                <w:b/>
                <w:bCs/>
                <w:i/>
                <w:iCs/>
              </w:rPr>
              <w:lastRenderedPageBreak/>
              <w:t xml:space="preserve">zewnętrznych, obciążeń operacyjnych ponoszonych przez właściwe organy, zagrożeń dla bezpieczeństwa, wyników z ocen </w:t>
            </w:r>
            <w:proofErr w:type="spellStart"/>
            <w:r w:rsidRPr="0063394A">
              <w:rPr>
                <w:b/>
                <w:bCs/>
                <w:i/>
                <w:iCs/>
              </w:rPr>
              <w:t>Schengen</w:t>
            </w:r>
            <w:proofErr w:type="spellEnd"/>
            <w:r w:rsidRPr="0063394A">
              <w:rPr>
                <w:b/>
                <w:bCs/>
                <w:i/>
                <w:iCs/>
              </w:rPr>
              <w:t xml:space="preserve"> oraz ocen podatności na zagrożenia przeprowadzonych przez Europejską Agencję Straży Granicznej i Przybrzeżnej, a także potrzeb utrzymania zrównoważonych zdolności w perspektywie długoterminowej</w:t>
            </w:r>
            <w:r w:rsidRPr="0063394A">
              <w:t>.</w:t>
            </w:r>
          </w:p>
        </w:tc>
      </w:tr>
    </w:tbl>
    <w:p w14:paraId="6540C2FF"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{BG}</w:t>
      </w:r>
      <w:proofErr w:type="spellStart"/>
      <w:r w:rsidRPr="0063394A">
        <w:t>bg</w:t>
      </w:r>
      <w:proofErr w:type="spellEnd"/>
      <w:r w:rsidRPr="0063394A">
        <w:rPr>
          <w:rStyle w:val="HideTWBExt"/>
        </w:rPr>
        <w:t>&lt;/Original&gt;</w:t>
      </w:r>
    </w:p>
    <w:p w14:paraId="00859352" w14:textId="77777777" w:rsidR="006667D7" w:rsidRPr="0063394A" w:rsidRDefault="006667D7" w:rsidP="006667D7">
      <w:r w:rsidRPr="0063394A">
        <w:rPr>
          <w:rStyle w:val="HideTWBExt"/>
        </w:rPr>
        <w:t>&lt;/AmendB&gt;</w:t>
      </w:r>
    </w:p>
    <w:p w14:paraId="0D2D178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161</w:t>
      </w:r>
      <w:r w:rsidRPr="0063394A">
        <w:rPr>
          <w:rStyle w:val="HideTWBExt"/>
          <w:b w:val="0"/>
        </w:rPr>
        <w:t>&lt;/NumAmB&gt;</w:t>
      </w:r>
    </w:p>
    <w:p w14:paraId="15EBE651"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15EF7038" w14:textId="77777777" w:rsidR="006667D7" w:rsidRPr="0063394A" w:rsidRDefault="006667D7" w:rsidP="006667D7">
      <w:pPr>
        <w:pStyle w:val="NormalBold"/>
      </w:pPr>
      <w:r w:rsidRPr="0063394A">
        <w:rPr>
          <w:rStyle w:val="HideTWBExt"/>
          <w:b w:val="0"/>
        </w:rPr>
        <w:t>&lt;/RepeatBlock-By&gt;</w:t>
      </w:r>
    </w:p>
    <w:p w14:paraId="1DB0D01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32AC6BD" w14:textId="77777777" w:rsidR="006667D7" w:rsidRPr="0063394A" w:rsidRDefault="006667D7" w:rsidP="006667D7">
      <w:pPr>
        <w:pStyle w:val="NormalBold"/>
      </w:pPr>
      <w:r w:rsidRPr="0063394A">
        <w:rPr>
          <w:rStyle w:val="HideTWBExt"/>
          <w:b w:val="0"/>
        </w:rPr>
        <w:t>&lt;Article&gt;</w:t>
      </w:r>
      <w:r w:rsidRPr="0063394A">
        <w:t>Artykuł 3 – ustęp 3</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B9DA901" w14:textId="77777777" w:rsidTr="0037002C">
        <w:trPr>
          <w:trHeight w:hRule="exact" w:val="240"/>
          <w:jc w:val="center"/>
        </w:trPr>
        <w:tc>
          <w:tcPr>
            <w:tcW w:w="9752" w:type="dxa"/>
            <w:gridSpan w:val="2"/>
            <w:tcBorders>
              <w:top w:val="nil"/>
              <w:left w:val="nil"/>
              <w:bottom w:val="nil"/>
              <w:right w:val="nil"/>
            </w:tcBorders>
          </w:tcPr>
          <w:p w14:paraId="3B16FABB" w14:textId="77777777" w:rsidR="006667D7" w:rsidRPr="0063394A" w:rsidRDefault="006667D7" w:rsidP="0037002C"/>
        </w:tc>
      </w:tr>
      <w:tr w:rsidR="006667D7" w:rsidRPr="0063394A" w14:paraId="3F789C9D" w14:textId="77777777" w:rsidTr="0037002C">
        <w:trPr>
          <w:trHeight w:val="240"/>
          <w:jc w:val="center"/>
        </w:trPr>
        <w:tc>
          <w:tcPr>
            <w:tcW w:w="4876" w:type="dxa"/>
            <w:tcBorders>
              <w:top w:val="nil"/>
              <w:left w:val="nil"/>
              <w:bottom w:val="nil"/>
              <w:right w:val="nil"/>
            </w:tcBorders>
          </w:tcPr>
          <w:p w14:paraId="6A6979B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B6FEA33" w14:textId="77777777" w:rsidR="006667D7" w:rsidRPr="0063394A" w:rsidRDefault="006667D7" w:rsidP="0037002C">
            <w:pPr>
              <w:pStyle w:val="AmColumnHeading"/>
            </w:pPr>
            <w:r w:rsidRPr="0063394A">
              <w:t>Poprawka</w:t>
            </w:r>
          </w:p>
        </w:tc>
      </w:tr>
      <w:tr w:rsidR="006667D7" w:rsidRPr="0063394A" w14:paraId="48AD49E1" w14:textId="77777777" w:rsidTr="0037002C">
        <w:trPr>
          <w:jc w:val="center"/>
        </w:trPr>
        <w:tc>
          <w:tcPr>
            <w:tcW w:w="4876" w:type="dxa"/>
            <w:tcBorders>
              <w:top w:val="nil"/>
              <w:left w:val="nil"/>
              <w:bottom w:val="nil"/>
              <w:right w:val="nil"/>
            </w:tcBorders>
          </w:tcPr>
          <w:p w14:paraId="111D1711" w14:textId="77777777" w:rsidR="006667D7" w:rsidRPr="0063394A" w:rsidRDefault="006667D7" w:rsidP="0037002C">
            <w:pPr>
              <w:pStyle w:val="Normal6a"/>
            </w:pPr>
            <w:r w:rsidRPr="0063394A">
              <w:t>3.</w:t>
            </w:r>
            <w:r w:rsidRPr="0063394A">
              <w:tab/>
              <w:t>Państwa członkowskie zapewniają, aby priorytety ich planów partnerstwa krajowego i regionalnego obejmowały działania służące osiągnięciu każdego z celów wsparcia unijnego udzielanego na podstawie niniejszego rozporządzenia oraz aby podział zasobów między te cele był proporcjonalny do zidentyfikowanych wyzwań i potrzeb.</w:t>
            </w:r>
          </w:p>
        </w:tc>
        <w:tc>
          <w:tcPr>
            <w:tcW w:w="4876" w:type="dxa"/>
            <w:tcBorders>
              <w:top w:val="nil"/>
              <w:left w:val="nil"/>
              <w:bottom w:val="nil"/>
              <w:right w:val="nil"/>
            </w:tcBorders>
          </w:tcPr>
          <w:p w14:paraId="240AAD76" w14:textId="0F7CCBAB" w:rsidR="006667D7" w:rsidRPr="0063394A" w:rsidRDefault="006667D7" w:rsidP="0037002C">
            <w:pPr>
              <w:pStyle w:val="Normal6a"/>
            </w:pPr>
            <w:r w:rsidRPr="0063394A">
              <w:t>3.</w:t>
            </w:r>
            <w:r w:rsidRPr="0063394A">
              <w:tab/>
              <w:t xml:space="preserve">Państwa członkowskie zapewniają, aby priorytety ich planów partnerstwa krajowego i regionalnego obejmowały działania służące osiągnięciu </w:t>
            </w:r>
            <w:r w:rsidRPr="0063394A">
              <w:rPr>
                <w:b/>
                <w:bCs/>
                <w:i/>
                <w:iCs/>
              </w:rPr>
              <w:t>odpowiednich celów wsparcia unijnego, zgodnie ze zidentyfikowanymi potrzebami krajowymi i analizą ryzyka dla</w:t>
            </w:r>
            <w:r w:rsidRPr="0063394A">
              <w:t xml:space="preserve"> każdego z celów wsparcia unijnego udzielanego na podstawie niniejszego rozporządzenia oraz aby podział zasobów między te cele był proporcjonalny do zidentyfikowanych wyzwań i potrzeb.</w:t>
            </w:r>
          </w:p>
        </w:tc>
      </w:tr>
    </w:tbl>
    <w:p w14:paraId="3AF8178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5AAC5BC1"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148EBA8" w14:textId="77777777" w:rsidR="006667D7" w:rsidRPr="0063394A" w:rsidRDefault="006667D7" w:rsidP="006667D7">
      <w:pPr>
        <w:pStyle w:val="AmJustText"/>
      </w:pPr>
      <w:r w:rsidRPr="0063394A">
        <w:t>Finansowanie powinno opierać się na obiektywnych potrzebach i zagrożeniach zidentyfikowanych w poszczególnych państwach członkowskich. Takie podejście zwiększa efektywność wykorzystania zasobów Unii i zapewnia lepsze ukierunkowanie wsparcia na obszary o najwyższej wartości dodanej.</w:t>
      </w:r>
    </w:p>
    <w:p w14:paraId="05855F21" w14:textId="77777777" w:rsidR="006667D7" w:rsidRPr="0063394A" w:rsidRDefault="006667D7" w:rsidP="006667D7">
      <w:r w:rsidRPr="0063394A">
        <w:rPr>
          <w:rStyle w:val="HideTWBExt"/>
        </w:rPr>
        <w:t>&lt;/AmendB&gt;</w:t>
      </w:r>
    </w:p>
    <w:p w14:paraId="719CCFC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162</w:t>
      </w:r>
      <w:r w:rsidRPr="0063394A">
        <w:rPr>
          <w:rStyle w:val="HideTWBExt"/>
          <w:b w:val="0"/>
        </w:rPr>
        <w:t>&lt;/NumAmB&gt;</w:t>
      </w:r>
    </w:p>
    <w:p w14:paraId="27DBE86D"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3A705D10" w14:textId="77777777" w:rsidR="006667D7" w:rsidRPr="0063394A" w:rsidRDefault="006667D7" w:rsidP="006667D7">
      <w:pPr>
        <w:pStyle w:val="NormalBold"/>
      </w:pPr>
      <w:r w:rsidRPr="0063394A">
        <w:rPr>
          <w:rStyle w:val="HideTWBExt"/>
          <w:b w:val="0"/>
        </w:rPr>
        <w:lastRenderedPageBreak/>
        <w:t>&lt;/RepeatBlock-By&gt;</w:t>
      </w:r>
    </w:p>
    <w:p w14:paraId="03AF02E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C0E6A4C" w14:textId="77777777" w:rsidR="006667D7" w:rsidRPr="0063394A" w:rsidRDefault="006667D7" w:rsidP="006667D7">
      <w:pPr>
        <w:pStyle w:val="NormalBold"/>
      </w:pPr>
      <w:r w:rsidRPr="0063394A">
        <w:rPr>
          <w:rStyle w:val="HideTWBExt"/>
          <w:b w:val="0"/>
        </w:rPr>
        <w:t>&lt;Article&gt;</w:t>
      </w:r>
      <w:r w:rsidRPr="0063394A">
        <w:t>Artykuł 3 – ustęp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F0BBF40" w14:textId="77777777" w:rsidTr="0037002C">
        <w:trPr>
          <w:trHeight w:hRule="exact" w:val="240"/>
          <w:jc w:val="center"/>
        </w:trPr>
        <w:tc>
          <w:tcPr>
            <w:tcW w:w="9752" w:type="dxa"/>
            <w:gridSpan w:val="2"/>
            <w:tcBorders>
              <w:top w:val="nil"/>
              <w:left w:val="nil"/>
              <w:bottom w:val="nil"/>
              <w:right w:val="nil"/>
            </w:tcBorders>
          </w:tcPr>
          <w:p w14:paraId="0010C96B" w14:textId="77777777" w:rsidR="006667D7" w:rsidRPr="0063394A" w:rsidRDefault="006667D7" w:rsidP="0037002C"/>
        </w:tc>
      </w:tr>
      <w:tr w:rsidR="006667D7" w:rsidRPr="0063394A" w14:paraId="4E82ED20" w14:textId="77777777" w:rsidTr="0037002C">
        <w:trPr>
          <w:trHeight w:val="240"/>
          <w:jc w:val="center"/>
        </w:trPr>
        <w:tc>
          <w:tcPr>
            <w:tcW w:w="4876" w:type="dxa"/>
            <w:tcBorders>
              <w:top w:val="nil"/>
              <w:left w:val="nil"/>
              <w:bottom w:val="nil"/>
              <w:right w:val="nil"/>
            </w:tcBorders>
          </w:tcPr>
          <w:p w14:paraId="20B4C8A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2818973" w14:textId="77777777" w:rsidR="006667D7" w:rsidRPr="0063394A" w:rsidRDefault="006667D7" w:rsidP="0037002C">
            <w:pPr>
              <w:pStyle w:val="AmColumnHeading"/>
            </w:pPr>
            <w:r w:rsidRPr="0063394A">
              <w:t>Poprawka</w:t>
            </w:r>
          </w:p>
        </w:tc>
      </w:tr>
      <w:tr w:rsidR="006667D7" w:rsidRPr="0063394A" w14:paraId="606252C5" w14:textId="77777777" w:rsidTr="0037002C">
        <w:trPr>
          <w:jc w:val="center"/>
        </w:trPr>
        <w:tc>
          <w:tcPr>
            <w:tcW w:w="4876" w:type="dxa"/>
            <w:tcBorders>
              <w:top w:val="nil"/>
              <w:left w:val="nil"/>
              <w:bottom w:val="nil"/>
              <w:right w:val="nil"/>
            </w:tcBorders>
          </w:tcPr>
          <w:p w14:paraId="0FCFB121" w14:textId="77777777" w:rsidR="006667D7" w:rsidRPr="0063394A" w:rsidRDefault="006667D7" w:rsidP="0037002C">
            <w:pPr>
              <w:pStyle w:val="Normal6a"/>
            </w:pPr>
            <w:r w:rsidRPr="0063394A">
              <w:t>3.</w:t>
            </w:r>
            <w:r w:rsidRPr="0063394A">
              <w:tab/>
              <w:t xml:space="preserve">Państwa członkowskie zapewniają, aby priorytety ich planów partnerstwa krajowego i regionalnego obejmowały </w:t>
            </w:r>
            <w:r w:rsidRPr="0063394A">
              <w:rPr>
                <w:b/>
                <w:i/>
              </w:rPr>
              <w:t>działania</w:t>
            </w:r>
            <w:r w:rsidRPr="0063394A">
              <w:t xml:space="preserve"> służące osiągnięciu każdego z celów wsparcia unijnego udzielanego na podstawie niniejszego rozporządzenia oraz aby podział zasobów między te cele był proporcjonalny </w:t>
            </w:r>
            <w:r w:rsidRPr="0063394A">
              <w:rPr>
                <w:b/>
                <w:i/>
              </w:rPr>
              <w:t>do zidentyfikowanych wyzwań i potrzeb</w:t>
            </w:r>
            <w:r w:rsidRPr="0063394A">
              <w:t>.</w:t>
            </w:r>
          </w:p>
        </w:tc>
        <w:tc>
          <w:tcPr>
            <w:tcW w:w="4876" w:type="dxa"/>
            <w:tcBorders>
              <w:top w:val="nil"/>
              <w:left w:val="nil"/>
              <w:bottom w:val="nil"/>
              <w:right w:val="nil"/>
            </w:tcBorders>
          </w:tcPr>
          <w:p w14:paraId="2DCB03EC" w14:textId="77777777" w:rsidR="006667D7" w:rsidRPr="0063394A" w:rsidRDefault="006667D7" w:rsidP="0037002C">
            <w:pPr>
              <w:pStyle w:val="Normal6a"/>
            </w:pPr>
            <w:r w:rsidRPr="0063394A">
              <w:t>3.</w:t>
            </w:r>
            <w:r w:rsidRPr="0063394A">
              <w:tab/>
              <w:t xml:space="preserve">Państwa członkowskie zapewniają, aby priorytety ich planów partnerstwa krajowego i regionalnego obejmowały </w:t>
            </w:r>
            <w:r w:rsidRPr="0063394A">
              <w:rPr>
                <w:b/>
                <w:i/>
              </w:rPr>
              <w:t>środki</w:t>
            </w:r>
            <w:r w:rsidRPr="0063394A">
              <w:t xml:space="preserve"> służące osiągnięciu każdego z celów wsparcia unijnego udzielanego na podstawie niniejszego rozporządzenia oraz aby podział zasobów między te cele był proporcjonalny </w:t>
            </w:r>
            <w:r w:rsidRPr="0063394A">
              <w:rPr>
                <w:b/>
                <w:i/>
              </w:rPr>
              <w:t>z myślą o osiągnięciu wszystkich tych celów</w:t>
            </w:r>
            <w:r w:rsidRPr="0063394A">
              <w:t>.</w:t>
            </w:r>
          </w:p>
        </w:tc>
      </w:tr>
    </w:tbl>
    <w:p w14:paraId="370E27D5"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51AEF2C" w14:textId="77777777" w:rsidR="006667D7" w:rsidRPr="0063394A" w:rsidRDefault="006667D7" w:rsidP="006667D7">
      <w:r w:rsidRPr="0063394A">
        <w:rPr>
          <w:rStyle w:val="HideTWBExt"/>
        </w:rPr>
        <w:t>&lt;/AmendB&gt;</w:t>
      </w:r>
    </w:p>
    <w:p w14:paraId="1C5D5A0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163</w:t>
      </w:r>
      <w:r w:rsidRPr="0063394A">
        <w:rPr>
          <w:rStyle w:val="HideTWBExt"/>
          <w:b w:val="0"/>
        </w:rPr>
        <w:t>&lt;/NumAmB&gt;</w:t>
      </w:r>
    </w:p>
    <w:p w14:paraId="4454B8C8" w14:textId="77777777" w:rsidR="006667D7" w:rsidRPr="0063394A" w:rsidRDefault="006667D7" w:rsidP="006667D7">
      <w:pPr>
        <w:pStyle w:val="NormalBold"/>
      </w:pPr>
      <w:r w:rsidRPr="0063394A">
        <w:rPr>
          <w:rStyle w:val="HideTWBExt"/>
          <w:b w:val="0"/>
        </w:rPr>
        <w:t>&lt;RepeatBlock-By&gt;&lt;Members&gt;</w:t>
      </w:r>
      <w:r w:rsidRPr="0063394A">
        <w:t xml:space="preserve">Rasa </w:t>
      </w:r>
      <w:proofErr w:type="spellStart"/>
      <w:r w:rsidRPr="0063394A">
        <w:t>Juknevičienė</w:t>
      </w:r>
      <w:proofErr w:type="spellEnd"/>
      <w:r w:rsidRPr="0063394A">
        <w:rPr>
          <w:rStyle w:val="HideTWBExt"/>
          <w:b w:val="0"/>
        </w:rPr>
        <w:t>&lt;/Members&gt;</w:t>
      </w:r>
    </w:p>
    <w:p w14:paraId="0141A781" w14:textId="77777777" w:rsidR="006667D7" w:rsidRPr="0063394A" w:rsidRDefault="006667D7" w:rsidP="006667D7">
      <w:pPr>
        <w:pStyle w:val="NormalBold"/>
      </w:pPr>
      <w:r w:rsidRPr="0063394A">
        <w:rPr>
          <w:rStyle w:val="HideTWBExt"/>
          <w:b w:val="0"/>
        </w:rPr>
        <w:t>&lt;/RepeatBlock-By&gt;</w:t>
      </w:r>
    </w:p>
    <w:p w14:paraId="4EC3A0F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203A1F7" w14:textId="77777777" w:rsidR="006667D7" w:rsidRPr="0063394A" w:rsidRDefault="006667D7" w:rsidP="006667D7">
      <w:pPr>
        <w:pStyle w:val="NormalBold"/>
      </w:pPr>
      <w:r w:rsidRPr="0063394A">
        <w:rPr>
          <w:rStyle w:val="HideTWBExt"/>
          <w:b w:val="0"/>
        </w:rPr>
        <w:t>&lt;Article&gt;</w:t>
      </w:r>
      <w:r w:rsidRPr="0063394A">
        <w:t>Artykuł 3 – ustęp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27FBED7" w14:textId="77777777" w:rsidTr="0037002C">
        <w:trPr>
          <w:trHeight w:hRule="exact" w:val="240"/>
          <w:jc w:val="center"/>
        </w:trPr>
        <w:tc>
          <w:tcPr>
            <w:tcW w:w="9752" w:type="dxa"/>
            <w:gridSpan w:val="2"/>
            <w:tcBorders>
              <w:top w:val="nil"/>
              <w:left w:val="nil"/>
              <w:bottom w:val="nil"/>
              <w:right w:val="nil"/>
            </w:tcBorders>
          </w:tcPr>
          <w:p w14:paraId="20694B70" w14:textId="77777777" w:rsidR="006667D7" w:rsidRPr="0063394A" w:rsidRDefault="006667D7" w:rsidP="0037002C"/>
        </w:tc>
      </w:tr>
      <w:tr w:rsidR="006667D7" w:rsidRPr="0063394A" w14:paraId="0A1E2470" w14:textId="77777777" w:rsidTr="0037002C">
        <w:trPr>
          <w:trHeight w:val="240"/>
          <w:jc w:val="center"/>
        </w:trPr>
        <w:tc>
          <w:tcPr>
            <w:tcW w:w="4876" w:type="dxa"/>
            <w:tcBorders>
              <w:top w:val="nil"/>
              <w:left w:val="nil"/>
              <w:bottom w:val="nil"/>
              <w:right w:val="nil"/>
            </w:tcBorders>
          </w:tcPr>
          <w:p w14:paraId="79C8E59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B1CC77F" w14:textId="77777777" w:rsidR="006667D7" w:rsidRPr="0063394A" w:rsidRDefault="006667D7" w:rsidP="0037002C">
            <w:pPr>
              <w:pStyle w:val="AmColumnHeading"/>
            </w:pPr>
            <w:r w:rsidRPr="0063394A">
              <w:t>Poprawka</w:t>
            </w:r>
          </w:p>
        </w:tc>
      </w:tr>
      <w:tr w:rsidR="006667D7" w:rsidRPr="0063394A" w14:paraId="6DF9B55D" w14:textId="77777777" w:rsidTr="0037002C">
        <w:trPr>
          <w:jc w:val="center"/>
        </w:trPr>
        <w:tc>
          <w:tcPr>
            <w:tcW w:w="4876" w:type="dxa"/>
            <w:tcBorders>
              <w:top w:val="nil"/>
              <w:left w:val="nil"/>
              <w:bottom w:val="nil"/>
              <w:right w:val="nil"/>
            </w:tcBorders>
          </w:tcPr>
          <w:p w14:paraId="4168933C" w14:textId="77777777" w:rsidR="006667D7" w:rsidRPr="0063394A" w:rsidRDefault="006667D7" w:rsidP="0037002C">
            <w:pPr>
              <w:pStyle w:val="Normal6a"/>
            </w:pPr>
            <w:r w:rsidRPr="0063394A">
              <w:t>3.</w:t>
            </w:r>
            <w:r w:rsidRPr="0063394A">
              <w:tab/>
              <w:t xml:space="preserve">Państwa członkowskie zapewniają, aby priorytety ich planów partnerstwa krajowego i regionalnego </w:t>
            </w:r>
            <w:r w:rsidRPr="0063394A">
              <w:rPr>
                <w:b/>
                <w:i/>
              </w:rPr>
              <w:t>obejmowały działania służące osiągnięciu każdego z</w:t>
            </w:r>
            <w:r w:rsidRPr="0063394A">
              <w:t xml:space="preserve"> celów wsparcia </w:t>
            </w:r>
            <w:r w:rsidRPr="0063394A">
              <w:rPr>
                <w:b/>
                <w:bCs/>
                <w:i/>
                <w:iCs/>
              </w:rPr>
              <w:t>unijnego</w:t>
            </w:r>
            <w:r w:rsidRPr="0063394A">
              <w:t xml:space="preserve"> udzielanego na podstawie niniejszego rozporządzenia </w:t>
            </w:r>
            <w:r w:rsidRPr="0063394A">
              <w:rPr>
                <w:b/>
                <w:i/>
              </w:rPr>
              <w:t>oraz aby podział zasobów między te cele był proporcjonalny do zidentyfikowanych</w:t>
            </w:r>
            <w:r w:rsidRPr="0063394A">
              <w:t xml:space="preserve"> wyzwań </w:t>
            </w:r>
            <w:r w:rsidRPr="0063394A">
              <w:rPr>
                <w:b/>
                <w:i/>
              </w:rPr>
              <w:t>i potrzeb</w:t>
            </w:r>
            <w:r w:rsidRPr="0063394A">
              <w:t>.</w:t>
            </w:r>
          </w:p>
        </w:tc>
        <w:tc>
          <w:tcPr>
            <w:tcW w:w="4876" w:type="dxa"/>
            <w:tcBorders>
              <w:top w:val="nil"/>
              <w:left w:val="nil"/>
              <w:bottom w:val="nil"/>
              <w:right w:val="nil"/>
            </w:tcBorders>
          </w:tcPr>
          <w:p w14:paraId="63E547A0" w14:textId="77777777" w:rsidR="006667D7" w:rsidRPr="0063394A" w:rsidRDefault="006667D7" w:rsidP="0037002C">
            <w:pPr>
              <w:pStyle w:val="Normal6a"/>
            </w:pPr>
            <w:r w:rsidRPr="0063394A">
              <w:t>3.</w:t>
            </w:r>
            <w:r w:rsidRPr="0063394A">
              <w:tab/>
              <w:t xml:space="preserve">Państwa członkowskie zapewniają, aby priorytety ich planów partnerstwa krajowego i regionalnego </w:t>
            </w:r>
            <w:r w:rsidRPr="0063394A">
              <w:rPr>
                <w:b/>
                <w:i/>
              </w:rPr>
              <w:t>przyczyniały się do osiągnięcia</w:t>
            </w:r>
            <w:r w:rsidRPr="0063394A">
              <w:t xml:space="preserve"> celów </w:t>
            </w:r>
            <w:r w:rsidRPr="0063394A">
              <w:rPr>
                <w:b/>
                <w:bCs/>
                <w:i/>
                <w:iCs/>
              </w:rPr>
              <w:t>unijnego</w:t>
            </w:r>
            <w:r w:rsidRPr="0063394A">
              <w:t xml:space="preserve"> wsparcia udzielanego na podstawie niniejszego rozporządzenia</w:t>
            </w:r>
            <w:r w:rsidRPr="0063394A">
              <w:rPr>
                <w:b/>
                <w:i/>
              </w:rPr>
              <w:t>, które są istotne dla danego państwa członkowskiego, z uwzględnieniem jego szczególnych potrzeb i</w:t>
            </w:r>
            <w:r w:rsidRPr="0063394A">
              <w:t xml:space="preserve"> wyzwań.</w:t>
            </w:r>
          </w:p>
        </w:tc>
      </w:tr>
    </w:tbl>
    <w:p w14:paraId="1FAFB4B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2B56531" w14:textId="77777777" w:rsidR="006667D7" w:rsidRPr="0063394A" w:rsidRDefault="006667D7" w:rsidP="006667D7">
      <w:r w:rsidRPr="0063394A">
        <w:rPr>
          <w:rStyle w:val="HideTWBExt"/>
        </w:rPr>
        <w:t>&lt;/AmendB&gt;</w:t>
      </w:r>
    </w:p>
    <w:p w14:paraId="1FD2714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164</w:t>
      </w:r>
      <w:r w:rsidRPr="0063394A">
        <w:rPr>
          <w:rStyle w:val="HideTWBExt"/>
          <w:b w:val="0"/>
        </w:rPr>
        <w:t>&lt;/NumAmB&gt;</w:t>
      </w:r>
    </w:p>
    <w:p w14:paraId="674F8415" w14:textId="77777777" w:rsidR="006667D7" w:rsidRPr="0063394A" w:rsidRDefault="006667D7" w:rsidP="006667D7">
      <w:pPr>
        <w:pStyle w:val="NormalBold"/>
      </w:pPr>
      <w:r w:rsidRPr="0063394A">
        <w:rPr>
          <w:rStyle w:val="HideTWBExt"/>
          <w:b w:val="0"/>
        </w:rPr>
        <w:t>&lt;RepeatBlock-By&gt;&lt;Members&gt;</w:t>
      </w:r>
      <w:proofErr w:type="spellStart"/>
      <w:r w:rsidRPr="0063394A">
        <w:t>Dainius</w:t>
      </w:r>
      <w:proofErr w:type="spellEnd"/>
      <w:r w:rsidRPr="0063394A">
        <w:t xml:space="preserve"> </w:t>
      </w:r>
      <w:proofErr w:type="spellStart"/>
      <w:r w:rsidRPr="0063394A">
        <w:t>Žalimas</w:t>
      </w:r>
      <w:proofErr w:type="spellEnd"/>
      <w:r w:rsidRPr="0063394A">
        <w:rPr>
          <w:rStyle w:val="HideTWBExt"/>
          <w:b w:val="0"/>
        </w:rPr>
        <w:t>&lt;/Members&gt;</w:t>
      </w:r>
    </w:p>
    <w:p w14:paraId="708AFFAE" w14:textId="77777777" w:rsidR="006667D7" w:rsidRPr="0063394A" w:rsidRDefault="006667D7" w:rsidP="006667D7">
      <w:pPr>
        <w:pStyle w:val="NormalBold"/>
      </w:pPr>
      <w:r w:rsidRPr="0063394A">
        <w:rPr>
          <w:rStyle w:val="HideTWBExt"/>
          <w:b w:val="0"/>
        </w:rPr>
        <w:t>&lt;/RepeatBlock-By&gt;</w:t>
      </w:r>
    </w:p>
    <w:p w14:paraId="1F7F9F3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E0ABA58" w14:textId="77777777" w:rsidR="006667D7" w:rsidRPr="0063394A" w:rsidRDefault="006667D7" w:rsidP="006667D7">
      <w:pPr>
        <w:pStyle w:val="NormalBold"/>
      </w:pPr>
      <w:r w:rsidRPr="0063394A">
        <w:rPr>
          <w:rStyle w:val="HideTWBExt"/>
          <w:b w:val="0"/>
        </w:rPr>
        <w:t>&lt;Article&gt;</w:t>
      </w:r>
      <w:r w:rsidRPr="0063394A">
        <w:t>Artykuł 3 – ustęp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B69E6B3" w14:textId="77777777" w:rsidTr="0037002C">
        <w:trPr>
          <w:trHeight w:hRule="exact" w:val="240"/>
          <w:jc w:val="center"/>
        </w:trPr>
        <w:tc>
          <w:tcPr>
            <w:tcW w:w="9752" w:type="dxa"/>
            <w:gridSpan w:val="2"/>
            <w:tcBorders>
              <w:top w:val="nil"/>
              <w:left w:val="nil"/>
              <w:bottom w:val="nil"/>
              <w:right w:val="nil"/>
            </w:tcBorders>
          </w:tcPr>
          <w:p w14:paraId="7C9BADDD" w14:textId="77777777" w:rsidR="006667D7" w:rsidRPr="0063394A" w:rsidRDefault="006667D7" w:rsidP="0037002C"/>
        </w:tc>
      </w:tr>
      <w:tr w:rsidR="006667D7" w:rsidRPr="0063394A" w14:paraId="6C22D561" w14:textId="77777777" w:rsidTr="0037002C">
        <w:trPr>
          <w:trHeight w:val="240"/>
          <w:jc w:val="center"/>
        </w:trPr>
        <w:tc>
          <w:tcPr>
            <w:tcW w:w="4876" w:type="dxa"/>
            <w:tcBorders>
              <w:top w:val="nil"/>
              <w:left w:val="nil"/>
              <w:bottom w:val="nil"/>
              <w:right w:val="nil"/>
            </w:tcBorders>
          </w:tcPr>
          <w:p w14:paraId="28C46521" w14:textId="77777777" w:rsidR="006667D7" w:rsidRPr="0063394A" w:rsidRDefault="006667D7" w:rsidP="0037002C">
            <w:pPr>
              <w:pStyle w:val="AmColumnHeading"/>
            </w:pPr>
            <w:r w:rsidRPr="0063394A">
              <w:lastRenderedPageBreak/>
              <w:t>Tekst proponowany przez Komisję</w:t>
            </w:r>
          </w:p>
        </w:tc>
        <w:tc>
          <w:tcPr>
            <w:tcW w:w="4876" w:type="dxa"/>
            <w:tcBorders>
              <w:top w:val="nil"/>
              <w:left w:val="nil"/>
              <w:bottom w:val="nil"/>
              <w:right w:val="nil"/>
            </w:tcBorders>
          </w:tcPr>
          <w:p w14:paraId="11685F75" w14:textId="77777777" w:rsidR="006667D7" w:rsidRPr="0063394A" w:rsidRDefault="006667D7" w:rsidP="0037002C">
            <w:pPr>
              <w:pStyle w:val="AmColumnHeading"/>
            </w:pPr>
            <w:r w:rsidRPr="0063394A">
              <w:t>Poprawka</w:t>
            </w:r>
          </w:p>
        </w:tc>
      </w:tr>
      <w:tr w:rsidR="006667D7" w:rsidRPr="0063394A" w14:paraId="1F149B01" w14:textId="77777777" w:rsidTr="0037002C">
        <w:trPr>
          <w:jc w:val="center"/>
        </w:trPr>
        <w:tc>
          <w:tcPr>
            <w:tcW w:w="4876" w:type="dxa"/>
            <w:tcBorders>
              <w:top w:val="nil"/>
              <w:left w:val="nil"/>
              <w:bottom w:val="nil"/>
              <w:right w:val="nil"/>
            </w:tcBorders>
          </w:tcPr>
          <w:p w14:paraId="0F60EE31" w14:textId="77777777" w:rsidR="006667D7" w:rsidRPr="0063394A" w:rsidRDefault="006667D7" w:rsidP="0037002C">
            <w:pPr>
              <w:pStyle w:val="Normal6a"/>
            </w:pPr>
            <w:r w:rsidRPr="0063394A">
              <w:t>3.</w:t>
            </w:r>
            <w:r w:rsidRPr="0063394A">
              <w:tab/>
              <w:t xml:space="preserve">Państwa członkowskie zapewniają, aby priorytety ich planów partnerstwa krajowego i regionalnego </w:t>
            </w:r>
            <w:r w:rsidRPr="0063394A">
              <w:rPr>
                <w:b/>
                <w:i/>
              </w:rPr>
              <w:t>obejmowały działania służące osiągnięciu każdego z</w:t>
            </w:r>
            <w:r w:rsidRPr="0063394A">
              <w:t xml:space="preserve"> celów wsparcia </w:t>
            </w:r>
            <w:r w:rsidRPr="0063394A">
              <w:rPr>
                <w:b/>
                <w:bCs/>
                <w:i/>
                <w:iCs/>
              </w:rPr>
              <w:t>unijnego</w:t>
            </w:r>
            <w:r w:rsidRPr="0063394A">
              <w:t xml:space="preserve"> udzielanego na podstawie niniejszego rozporządzenia </w:t>
            </w:r>
            <w:r w:rsidRPr="0063394A">
              <w:rPr>
                <w:b/>
                <w:i/>
              </w:rPr>
              <w:t>oraz aby podział zasobów między te cele był proporcjonalny do zidentyfikowanych</w:t>
            </w:r>
            <w:r w:rsidRPr="0063394A">
              <w:t xml:space="preserve"> wyzwań </w:t>
            </w:r>
            <w:r w:rsidRPr="0063394A">
              <w:rPr>
                <w:b/>
                <w:i/>
              </w:rPr>
              <w:t>i potrzeb</w:t>
            </w:r>
            <w:r w:rsidRPr="0063394A">
              <w:t>.</w:t>
            </w:r>
          </w:p>
        </w:tc>
        <w:tc>
          <w:tcPr>
            <w:tcW w:w="4876" w:type="dxa"/>
            <w:tcBorders>
              <w:top w:val="nil"/>
              <w:left w:val="nil"/>
              <w:bottom w:val="nil"/>
              <w:right w:val="nil"/>
            </w:tcBorders>
          </w:tcPr>
          <w:p w14:paraId="149E7C56" w14:textId="77777777" w:rsidR="006667D7" w:rsidRPr="0063394A" w:rsidRDefault="006667D7" w:rsidP="0037002C">
            <w:pPr>
              <w:pStyle w:val="Normal6a"/>
            </w:pPr>
            <w:r w:rsidRPr="0063394A">
              <w:t>3.</w:t>
            </w:r>
            <w:r w:rsidRPr="0063394A">
              <w:tab/>
              <w:t xml:space="preserve">Państwa członkowskie zapewniają, aby priorytety ich planów partnerstwa krajowego i regionalnego </w:t>
            </w:r>
            <w:r w:rsidRPr="0063394A">
              <w:rPr>
                <w:b/>
                <w:i/>
              </w:rPr>
              <w:t>przyczyniały się do osiągnięcia</w:t>
            </w:r>
            <w:r w:rsidRPr="0063394A">
              <w:t xml:space="preserve"> celów </w:t>
            </w:r>
            <w:r w:rsidRPr="0063394A">
              <w:rPr>
                <w:b/>
                <w:bCs/>
                <w:i/>
                <w:iCs/>
              </w:rPr>
              <w:t>unijnego</w:t>
            </w:r>
            <w:r w:rsidRPr="0063394A">
              <w:t xml:space="preserve"> wsparcia udzielanego na podstawie niniejszego rozporządzenia</w:t>
            </w:r>
            <w:r w:rsidRPr="0063394A">
              <w:rPr>
                <w:b/>
                <w:i/>
              </w:rPr>
              <w:t>, które są istotne dla danego państwa członkowskiego, z uwzględnieniem jego szczególnych potrzeb i</w:t>
            </w:r>
            <w:r w:rsidRPr="0063394A">
              <w:t xml:space="preserve"> wyzwań.</w:t>
            </w:r>
          </w:p>
        </w:tc>
      </w:tr>
    </w:tbl>
    <w:p w14:paraId="748B2BD5"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A1D8C9B" w14:textId="77777777" w:rsidR="006667D7" w:rsidRPr="0063394A" w:rsidRDefault="006667D7" w:rsidP="006667D7">
      <w:r w:rsidRPr="0063394A">
        <w:rPr>
          <w:rStyle w:val="HideTWBExt"/>
        </w:rPr>
        <w:t>&lt;/AmendB&gt;</w:t>
      </w:r>
    </w:p>
    <w:p w14:paraId="534B9111"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165</w:t>
      </w:r>
      <w:r w:rsidRPr="0063394A">
        <w:rPr>
          <w:rStyle w:val="HideTWBExt"/>
          <w:b w:val="0"/>
        </w:rPr>
        <w:t>&lt;/NumAmB&gt;</w:t>
      </w:r>
    </w:p>
    <w:p w14:paraId="15091185" w14:textId="77777777" w:rsidR="006667D7" w:rsidRPr="0063394A" w:rsidRDefault="006667D7" w:rsidP="006667D7">
      <w:pPr>
        <w:pStyle w:val="NormalBold"/>
      </w:pPr>
      <w:r w:rsidRPr="0063394A">
        <w:rPr>
          <w:rStyle w:val="HideTWBExt"/>
          <w:b w:val="0"/>
        </w:rPr>
        <w:t>&lt;RepeatBlock-By&gt;&lt;Members&gt;</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17F1D4B7" w14:textId="77777777" w:rsidR="006667D7" w:rsidRPr="0063394A" w:rsidRDefault="006667D7" w:rsidP="006667D7">
      <w:pPr>
        <w:pStyle w:val="NormalBold"/>
      </w:pPr>
      <w:r w:rsidRPr="0063394A">
        <w:rPr>
          <w:rStyle w:val="HideTWBExt"/>
          <w:b w:val="0"/>
        </w:rPr>
        <w:t>&lt;/RepeatBlock-By&gt;</w:t>
      </w:r>
    </w:p>
    <w:p w14:paraId="337A293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08B769F" w14:textId="77777777" w:rsidR="006667D7" w:rsidRPr="0063394A" w:rsidRDefault="006667D7" w:rsidP="006667D7">
      <w:pPr>
        <w:pStyle w:val="NormalBold"/>
      </w:pPr>
      <w:r w:rsidRPr="0063394A">
        <w:rPr>
          <w:rStyle w:val="HideTWBExt"/>
          <w:b w:val="0"/>
        </w:rPr>
        <w:t>&lt;Article&gt;</w:t>
      </w:r>
      <w:r w:rsidRPr="0063394A">
        <w:t>Artykuł 3 – ustęp 3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97445A7" w14:textId="77777777" w:rsidTr="0037002C">
        <w:trPr>
          <w:trHeight w:hRule="exact" w:val="240"/>
          <w:jc w:val="center"/>
        </w:trPr>
        <w:tc>
          <w:tcPr>
            <w:tcW w:w="9752" w:type="dxa"/>
            <w:gridSpan w:val="2"/>
            <w:tcBorders>
              <w:top w:val="nil"/>
              <w:left w:val="nil"/>
              <w:bottom w:val="nil"/>
              <w:right w:val="nil"/>
            </w:tcBorders>
          </w:tcPr>
          <w:p w14:paraId="31529D96" w14:textId="77777777" w:rsidR="006667D7" w:rsidRPr="0063394A" w:rsidRDefault="006667D7" w:rsidP="0037002C"/>
        </w:tc>
      </w:tr>
      <w:tr w:rsidR="006667D7" w:rsidRPr="0063394A" w14:paraId="05397631" w14:textId="77777777" w:rsidTr="0037002C">
        <w:trPr>
          <w:trHeight w:val="240"/>
          <w:jc w:val="center"/>
        </w:trPr>
        <w:tc>
          <w:tcPr>
            <w:tcW w:w="4876" w:type="dxa"/>
            <w:tcBorders>
              <w:top w:val="nil"/>
              <w:left w:val="nil"/>
              <w:bottom w:val="nil"/>
              <w:right w:val="nil"/>
            </w:tcBorders>
          </w:tcPr>
          <w:p w14:paraId="0CA1006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799E02A" w14:textId="77777777" w:rsidR="006667D7" w:rsidRPr="0063394A" w:rsidRDefault="006667D7" w:rsidP="0037002C">
            <w:pPr>
              <w:pStyle w:val="AmColumnHeading"/>
            </w:pPr>
            <w:r w:rsidRPr="0063394A">
              <w:t>Poprawka</w:t>
            </w:r>
          </w:p>
        </w:tc>
      </w:tr>
      <w:tr w:rsidR="006667D7" w:rsidRPr="0063394A" w14:paraId="2F9104BD" w14:textId="77777777" w:rsidTr="0037002C">
        <w:trPr>
          <w:jc w:val="center"/>
        </w:trPr>
        <w:tc>
          <w:tcPr>
            <w:tcW w:w="4876" w:type="dxa"/>
            <w:tcBorders>
              <w:top w:val="nil"/>
              <w:left w:val="nil"/>
              <w:bottom w:val="nil"/>
              <w:right w:val="nil"/>
            </w:tcBorders>
          </w:tcPr>
          <w:p w14:paraId="0877DB7E" w14:textId="77777777" w:rsidR="006667D7" w:rsidRPr="0063394A" w:rsidRDefault="006667D7" w:rsidP="0037002C">
            <w:pPr>
              <w:pStyle w:val="Normal6a"/>
            </w:pPr>
          </w:p>
        </w:tc>
        <w:tc>
          <w:tcPr>
            <w:tcW w:w="4876" w:type="dxa"/>
            <w:tcBorders>
              <w:top w:val="nil"/>
              <w:left w:val="nil"/>
              <w:bottom w:val="nil"/>
              <w:right w:val="nil"/>
            </w:tcBorders>
          </w:tcPr>
          <w:p w14:paraId="792C3242" w14:textId="77777777" w:rsidR="006667D7" w:rsidRPr="0063394A" w:rsidRDefault="006667D7" w:rsidP="0037002C">
            <w:pPr>
              <w:pStyle w:val="Normal6a"/>
            </w:pPr>
            <w:r w:rsidRPr="0063394A">
              <w:rPr>
                <w:b/>
                <w:i/>
              </w:rPr>
              <w:t>3a.</w:t>
            </w:r>
            <w:r w:rsidRPr="0063394A">
              <w:tab/>
            </w:r>
            <w:r w:rsidRPr="0063394A">
              <w:rPr>
                <w:b/>
                <w:i/>
              </w:rPr>
              <w:t xml:space="preserve">Państwa członkowskie zapewniają, aby działania służące osiągnięciu celów unijnego wsparcia udzielanego na podstawie niniejszego rozporządzenia nie stanowiły zagrożenia dla bezpieczeństwa ze względu na potencjalną ingerencję ze strony państw trzecich oraz ich praktyki w zakresie </w:t>
            </w:r>
            <w:proofErr w:type="spellStart"/>
            <w:r w:rsidRPr="0063394A">
              <w:rPr>
                <w:b/>
                <w:i/>
              </w:rPr>
              <w:t>cyberbezpieczeństwa</w:t>
            </w:r>
            <w:proofErr w:type="spellEnd"/>
            <w:r w:rsidRPr="0063394A">
              <w:rPr>
                <w:b/>
                <w:i/>
              </w:rPr>
              <w:t>.</w:t>
            </w:r>
          </w:p>
        </w:tc>
      </w:tr>
    </w:tbl>
    <w:p w14:paraId="696F9CC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9DD66A3"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3DB762D7" w14:textId="77777777" w:rsidR="006667D7" w:rsidRPr="0063394A" w:rsidRDefault="006667D7" w:rsidP="006667D7">
      <w:pPr>
        <w:pStyle w:val="AmJustText"/>
      </w:pPr>
      <w:r w:rsidRPr="0063394A">
        <w:t>Odzwierciedlenie motywu 11.</w:t>
      </w:r>
    </w:p>
    <w:p w14:paraId="3F57B40A" w14:textId="77777777" w:rsidR="006667D7" w:rsidRPr="0063394A" w:rsidRDefault="006667D7" w:rsidP="006667D7">
      <w:r w:rsidRPr="0063394A">
        <w:rPr>
          <w:rStyle w:val="HideTWBExt"/>
        </w:rPr>
        <w:t>&lt;/AmendB&gt;</w:t>
      </w:r>
    </w:p>
    <w:p w14:paraId="251760C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166</w:t>
      </w:r>
      <w:r w:rsidRPr="0063394A">
        <w:rPr>
          <w:rStyle w:val="HideTWBExt"/>
          <w:b w:val="0"/>
        </w:rPr>
        <w:t>&lt;/NumAmB&gt;</w:t>
      </w:r>
    </w:p>
    <w:p w14:paraId="0CE95F5C"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6FFBF974" w14:textId="77777777" w:rsidR="006667D7" w:rsidRPr="0063394A" w:rsidRDefault="006667D7" w:rsidP="006667D7">
      <w:pPr>
        <w:pStyle w:val="NormalBold"/>
      </w:pPr>
      <w:r w:rsidRPr="0063394A">
        <w:rPr>
          <w:rStyle w:val="HideTWBExt"/>
          <w:b w:val="0"/>
        </w:rPr>
        <w:t>&lt;/RepeatBlock-By&gt;</w:t>
      </w:r>
    </w:p>
    <w:p w14:paraId="309DB75A"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D8FB3DD" w14:textId="77777777" w:rsidR="006667D7" w:rsidRPr="0063394A" w:rsidRDefault="006667D7" w:rsidP="006667D7">
      <w:pPr>
        <w:pStyle w:val="NormalBold"/>
      </w:pPr>
      <w:r w:rsidRPr="0063394A">
        <w:rPr>
          <w:rStyle w:val="HideTWBExt"/>
          <w:b w:val="0"/>
        </w:rPr>
        <w:t>&lt;Article&gt;</w:t>
      </w:r>
      <w:r w:rsidRPr="0063394A">
        <w:t>Artykuł 3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6BD69BD" w14:textId="77777777" w:rsidTr="0037002C">
        <w:trPr>
          <w:trHeight w:hRule="exact" w:val="240"/>
          <w:jc w:val="center"/>
        </w:trPr>
        <w:tc>
          <w:tcPr>
            <w:tcW w:w="9752" w:type="dxa"/>
            <w:gridSpan w:val="2"/>
            <w:tcBorders>
              <w:top w:val="nil"/>
              <w:left w:val="nil"/>
              <w:bottom w:val="nil"/>
              <w:right w:val="nil"/>
            </w:tcBorders>
          </w:tcPr>
          <w:p w14:paraId="7CF3F9A7" w14:textId="77777777" w:rsidR="006667D7" w:rsidRPr="0063394A" w:rsidRDefault="006667D7" w:rsidP="0037002C"/>
        </w:tc>
      </w:tr>
      <w:tr w:rsidR="006667D7" w:rsidRPr="0063394A" w14:paraId="4D9677C7" w14:textId="77777777" w:rsidTr="0037002C">
        <w:trPr>
          <w:trHeight w:val="240"/>
          <w:jc w:val="center"/>
        </w:trPr>
        <w:tc>
          <w:tcPr>
            <w:tcW w:w="4876" w:type="dxa"/>
            <w:tcBorders>
              <w:top w:val="nil"/>
              <w:left w:val="nil"/>
              <w:bottom w:val="nil"/>
              <w:right w:val="nil"/>
            </w:tcBorders>
          </w:tcPr>
          <w:p w14:paraId="1B8E4B0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CE2384B" w14:textId="77777777" w:rsidR="006667D7" w:rsidRPr="0063394A" w:rsidRDefault="006667D7" w:rsidP="0037002C">
            <w:pPr>
              <w:pStyle w:val="AmColumnHeading"/>
            </w:pPr>
            <w:r w:rsidRPr="0063394A">
              <w:t>Poprawka</w:t>
            </w:r>
          </w:p>
        </w:tc>
      </w:tr>
      <w:tr w:rsidR="006667D7" w:rsidRPr="0063394A" w14:paraId="769CEE8C" w14:textId="77777777" w:rsidTr="0037002C">
        <w:trPr>
          <w:jc w:val="center"/>
        </w:trPr>
        <w:tc>
          <w:tcPr>
            <w:tcW w:w="4876" w:type="dxa"/>
            <w:tcBorders>
              <w:top w:val="nil"/>
              <w:left w:val="nil"/>
              <w:bottom w:val="nil"/>
              <w:right w:val="nil"/>
            </w:tcBorders>
          </w:tcPr>
          <w:p w14:paraId="207DE1AA" w14:textId="77777777" w:rsidR="006667D7" w:rsidRPr="0063394A" w:rsidRDefault="006667D7" w:rsidP="0037002C">
            <w:pPr>
              <w:pStyle w:val="Normal6a"/>
            </w:pPr>
          </w:p>
        </w:tc>
        <w:tc>
          <w:tcPr>
            <w:tcW w:w="4876" w:type="dxa"/>
            <w:tcBorders>
              <w:top w:val="nil"/>
              <w:left w:val="nil"/>
              <w:bottom w:val="nil"/>
              <w:right w:val="nil"/>
            </w:tcBorders>
          </w:tcPr>
          <w:p w14:paraId="1846FE78" w14:textId="77777777" w:rsidR="006667D7" w:rsidRPr="0063394A" w:rsidRDefault="006667D7" w:rsidP="0037002C">
            <w:pPr>
              <w:pStyle w:val="Normal6a"/>
              <w:jc w:val="center"/>
            </w:pPr>
            <w:r w:rsidRPr="0063394A">
              <w:rPr>
                <w:b/>
                <w:i/>
              </w:rPr>
              <w:t>Artykuł 3a</w:t>
            </w:r>
            <w:r w:rsidRPr="0063394A">
              <w:tab/>
            </w:r>
          </w:p>
        </w:tc>
      </w:tr>
      <w:tr w:rsidR="006667D7" w:rsidRPr="0063394A" w14:paraId="7D9DB341" w14:textId="77777777" w:rsidTr="0037002C">
        <w:trPr>
          <w:jc w:val="center"/>
        </w:trPr>
        <w:tc>
          <w:tcPr>
            <w:tcW w:w="4876" w:type="dxa"/>
            <w:tcBorders>
              <w:top w:val="nil"/>
              <w:left w:val="nil"/>
              <w:bottom w:val="nil"/>
              <w:right w:val="nil"/>
            </w:tcBorders>
          </w:tcPr>
          <w:p w14:paraId="7D787075" w14:textId="77777777" w:rsidR="006667D7" w:rsidRPr="0063394A" w:rsidRDefault="006667D7" w:rsidP="0037002C">
            <w:pPr>
              <w:pStyle w:val="Normal6a"/>
            </w:pPr>
          </w:p>
        </w:tc>
        <w:tc>
          <w:tcPr>
            <w:tcW w:w="4876" w:type="dxa"/>
            <w:tcBorders>
              <w:top w:val="nil"/>
              <w:left w:val="nil"/>
              <w:bottom w:val="nil"/>
              <w:right w:val="nil"/>
            </w:tcBorders>
          </w:tcPr>
          <w:p w14:paraId="107F4599" w14:textId="77777777" w:rsidR="006667D7" w:rsidRPr="0063394A" w:rsidRDefault="006667D7" w:rsidP="0037002C">
            <w:pPr>
              <w:pStyle w:val="Normal6a"/>
              <w:jc w:val="center"/>
            </w:pPr>
            <w:r w:rsidRPr="0063394A">
              <w:rPr>
                <w:b/>
                <w:i/>
              </w:rPr>
              <w:t>Zakres unijnego wsparcia</w:t>
            </w:r>
          </w:p>
        </w:tc>
      </w:tr>
      <w:tr w:rsidR="006667D7" w:rsidRPr="0063394A" w14:paraId="288530E1" w14:textId="77777777" w:rsidTr="0037002C">
        <w:trPr>
          <w:jc w:val="center"/>
        </w:trPr>
        <w:tc>
          <w:tcPr>
            <w:tcW w:w="4876" w:type="dxa"/>
            <w:tcBorders>
              <w:top w:val="nil"/>
              <w:left w:val="nil"/>
              <w:bottom w:val="nil"/>
              <w:right w:val="nil"/>
            </w:tcBorders>
          </w:tcPr>
          <w:p w14:paraId="25F2B90E" w14:textId="77777777" w:rsidR="006667D7" w:rsidRPr="0063394A" w:rsidRDefault="006667D7" w:rsidP="0037002C">
            <w:pPr>
              <w:pStyle w:val="Normal6a"/>
            </w:pPr>
          </w:p>
        </w:tc>
        <w:tc>
          <w:tcPr>
            <w:tcW w:w="4876" w:type="dxa"/>
            <w:tcBorders>
              <w:top w:val="nil"/>
              <w:left w:val="nil"/>
              <w:bottom w:val="nil"/>
              <w:right w:val="nil"/>
            </w:tcBorders>
          </w:tcPr>
          <w:p w14:paraId="6BB20C0D" w14:textId="77777777" w:rsidR="006667D7" w:rsidRPr="0063394A" w:rsidRDefault="006667D7" w:rsidP="0037002C">
            <w:pPr>
              <w:pStyle w:val="Normal6a"/>
            </w:pPr>
            <w:r w:rsidRPr="0063394A">
              <w:rPr>
                <w:b/>
                <w:i/>
              </w:rPr>
              <w:t>W ramach celów szczegółowych określonych w art. 3 ust. 1 lit. a) unijne wsparcie koncentruje się na następujących środkach:</w:t>
            </w:r>
          </w:p>
        </w:tc>
      </w:tr>
      <w:tr w:rsidR="006667D7" w:rsidRPr="0063394A" w14:paraId="21CB20B4" w14:textId="77777777" w:rsidTr="0037002C">
        <w:trPr>
          <w:jc w:val="center"/>
        </w:trPr>
        <w:tc>
          <w:tcPr>
            <w:tcW w:w="4876" w:type="dxa"/>
            <w:tcBorders>
              <w:top w:val="nil"/>
              <w:left w:val="nil"/>
              <w:bottom w:val="nil"/>
              <w:right w:val="nil"/>
            </w:tcBorders>
          </w:tcPr>
          <w:p w14:paraId="18B0FFC8" w14:textId="77777777" w:rsidR="006667D7" w:rsidRPr="0063394A" w:rsidRDefault="006667D7" w:rsidP="0037002C">
            <w:pPr>
              <w:pStyle w:val="Normal6a"/>
            </w:pPr>
          </w:p>
        </w:tc>
        <w:tc>
          <w:tcPr>
            <w:tcW w:w="4876" w:type="dxa"/>
            <w:tcBorders>
              <w:top w:val="nil"/>
              <w:left w:val="nil"/>
              <w:bottom w:val="nil"/>
              <w:right w:val="nil"/>
            </w:tcBorders>
          </w:tcPr>
          <w:p w14:paraId="59515F8A" w14:textId="77777777" w:rsidR="006667D7" w:rsidRPr="0063394A" w:rsidRDefault="006667D7" w:rsidP="0037002C">
            <w:pPr>
              <w:pStyle w:val="Normal6a"/>
            </w:pPr>
            <w:r w:rsidRPr="0063394A">
              <w:rPr>
                <w:b/>
                <w:i/>
              </w:rPr>
              <w:t xml:space="preserve">a) zachowaniu integralności strefy </w:t>
            </w:r>
            <w:proofErr w:type="spellStart"/>
            <w:r w:rsidRPr="0063394A">
              <w:rPr>
                <w:b/>
                <w:i/>
              </w:rPr>
              <w:t>Schengen</w:t>
            </w:r>
            <w:proofErr w:type="spellEnd"/>
            <w:r w:rsidRPr="0063394A">
              <w:rPr>
                <w:b/>
                <w:i/>
              </w:rPr>
              <w:t xml:space="preserve"> przez usunięcie wszelkich przeszkód dla pełnego korzystania z prawa do swobodnego przemieszczania się, a jednocześnie zapewnienie braku kontroli na granicach wewnętrznych;</w:t>
            </w:r>
          </w:p>
        </w:tc>
      </w:tr>
      <w:tr w:rsidR="006667D7" w:rsidRPr="0063394A" w14:paraId="1364D545" w14:textId="77777777" w:rsidTr="0037002C">
        <w:trPr>
          <w:jc w:val="center"/>
        </w:trPr>
        <w:tc>
          <w:tcPr>
            <w:tcW w:w="4876" w:type="dxa"/>
            <w:tcBorders>
              <w:top w:val="nil"/>
              <w:left w:val="nil"/>
              <w:bottom w:val="nil"/>
              <w:right w:val="nil"/>
            </w:tcBorders>
          </w:tcPr>
          <w:p w14:paraId="08B25EA1" w14:textId="77777777" w:rsidR="006667D7" w:rsidRPr="0063394A" w:rsidRDefault="006667D7" w:rsidP="0037002C">
            <w:pPr>
              <w:pStyle w:val="Normal6a"/>
            </w:pPr>
          </w:p>
        </w:tc>
        <w:tc>
          <w:tcPr>
            <w:tcW w:w="4876" w:type="dxa"/>
            <w:tcBorders>
              <w:top w:val="nil"/>
              <w:left w:val="nil"/>
              <w:bottom w:val="nil"/>
              <w:right w:val="nil"/>
            </w:tcBorders>
          </w:tcPr>
          <w:p w14:paraId="3DE4F3AC" w14:textId="77777777" w:rsidR="006667D7" w:rsidRPr="0063394A" w:rsidRDefault="006667D7" w:rsidP="0037002C">
            <w:pPr>
              <w:pStyle w:val="Normal6a"/>
            </w:pPr>
            <w:r w:rsidRPr="0063394A">
              <w:rPr>
                <w:b/>
                <w:i/>
              </w:rPr>
              <w:t xml:space="preserve">b) zapewnieniu jednolitego stosowania dorobku </w:t>
            </w:r>
            <w:proofErr w:type="spellStart"/>
            <w:r w:rsidRPr="0063394A">
              <w:rPr>
                <w:b/>
                <w:i/>
              </w:rPr>
              <w:t>Schengen</w:t>
            </w:r>
            <w:proofErr w:type="spellEnd"/>
            <w:r w:rsidRPr="0063394A">
              <w:rPr>
                <w:b/>
                <w:i/>
              </w:rPr>
              <w:t xml:space="preserve">, w szczególności przez wdrożenie zaleceń pochodzących z mechanizmów kontroli jakości, takich jak mechanizm oceny i monitorowania stosowania dorobku </w:t>
            </w:r>
            <w:proofErr w:type="spellStart"/>
            <w:r w:rsidRPr="0063394A">
              <w:rPr>
                <w:b/>
                <w:i/>
              </w:rPr>
              <w:t>Schengen</w:t>
            </w:r>
            <w:proofErr w:type="spellEnd"/>
            <w:r w:rsidRPr="0063394A">
              <w:rPr>
                <w:b/>
                <w:i/>
              </w:rPr>
              <w:t xml:space="preserve">, oraz środków eliminujących niedociągnięcia mające wpływ na stosowanie dorobku </w:t>
            </w:r>
            <w:proofErr w:type="spellStart"/>
            <w:r w:rsidRPr="0063394A">
              <w:rPr>
                <w:b/>
                <w:i/>
              </w:rPr>
              <w:t>Schengen</w:t>
            </w:r>
            <w:proofErr w:type="spellEnd"/>
            <w:r w:rsidRPr="0063394A">
              <w:rPr>
                <w:b/>
                <w:i/>
              </w:rPr>
              <w:t>.</w:t>
            </w:r>
          </w:p>
        </w:tc>
      </w:tr>
      <w:tr w:rsidR="006667D7" w:rsidRPr="0063394A" w14:paraId="7E70175A" w14:textId="77777777" w:rsidTr="0037002C">
        <w:trPr>
          <w:jc w:val="center"/>
        </w:trPr>
        <w:tc>
          <w:tcPr>
            <w:tcW w:w="4876" w:type="dxa"/>
            <w:tcBorders>
              <w:top w:val="nil"/>
              <w:left w:val="nil"/>
              <w:bottom w:val="nil"/>
              <w:right w:val="nil"/>
            </w:tcBorders>
          </w:tcPr>
          <w:p w14:paraId="1E566BFE" w14:textId="77777777" w:rsidR="006667D7" w:rsidRPr="0063394A" w:rsidRDefault="006667D7" w:rsidP="0037002C">
            <w:pPr>
              <w:pStyle w:val="Normal6a"/>
            </w:pPr>
          </w:p>
        </w:tc>
        <w:tc>
          <w:tcPr>
            <w:tcW w:w="4876" w:type="dxa"/>
            <w:tcBorders>
              <w:top w:val="nil"/>
              <w:left w:val="nil"/>
              <w:bottom w:val="nil"/>
              <w:right w:val="nil"/>
            </w:tcBorders>
          </w:tcPr>
          <w:p w14:paraId="7479C464" w14:textId="77777777" w:rsidR="006667D7" w:rsidRPr="0063394A" w:rsidRDefault="006667D7" w:rsidP="0037002C">
            <w:pPr>
              <w:pStyle w:val="Normal6a"/>
            </w:pPr>
            <w:r w:rsidRPr="0063394A">
              <w:rPr>
                <w:b/>
                <w:i/>
              </w:rPr>
              <w:t>W ramach celów szczegółowych określonych w art. 3 ust. 1 lit. b) unijne wsparcie koncentruje się na następujących środkach:</w:t>
            </w:r>
          </w:p>
        </w:tc>
      </w:tr>
      <w:tr w:rsidR="006667D7" w:rsidRPr="0063394A" w14:paraId="6E8073E3" w14:textId="77777777" w:rsidTr="0037002C">
        <w:trPr>
          <w:jc w:val="center"/>
        </w:trPr>
        <w:tc>
          <w:tcPr>
            <w:tcW w:w="4876" w:type="dxa"/>
            <w:tcBorders>
              <w:top w:val="nil"/>
              <w:left w:val="nil"/>
              <w:bottom w:val="nil"/>
              <w:right w:val="nil"/>
            </w:tcBorders>
          </w:tcPr>
          <w:p w14:paraId="2D3CCE9C" w14:textId="77777777" w:rsidR="006667D7" w:rsidRPr="0063394A" w:rsidRDefault="006667D7" w:rsidP="0037002C">
            <w:pPr>
              <w:pStyle w:val="Normal6a"/>
            </w:pPr>
          </w:p>
        </w:tc>
        <w:tc>
          <w:tcPr>
            <w:tcW w:w="4876" w:type="dxa"/>
            <w:tcBorders>
              <w:top w:val="nil"/>
              <w:left w:val="nil"/>
              <w:bottom w:val="nil"/>
              <w:right w:val="nil"/>
            </w:tcBorders>
          </w:tcPr>
          <w:p w14:paraId="10CEF457" w14:textId="77777777" w:rsidR="006667D7" w:rsidRPr="0063394A" w:rsidRDefault="006667D7" w:rsidP="0037002C">
            <w:pPr>
              <w:pStyle w:val="Normal6a"/>
            </w:pPr>
            <w:r w:rsidRPr="0063394A">
              <w:rPr>
                <w:b/>
                <w:i/>
              </w:rPr>
              <w:t>a) poprawie jakości odpraw granicznych i nadzoru granicznego oraz wzmocnieniu ich wymiaru ludzkiego i opartego na prawach, w tym przez wdrożenie środków ułatwiających legalne przekraczanie granic oraz propagowanie zabezpieczeń ochronnych na granicach zewnętrznych, w tym dostępu do pomocy prawnej i do informacji, dostępu do pomocy humanitarnej i medycznej, wsparcia dla osób znajdujących się w trudnej sytuacji, zintegrowanych systemów ochrony dzieci oraz środków ułatwiających skuteczny dostęp do procedur ochrony międzynarodowej;</w:t>
            </w:r>
          </w:p>
        </w:tc>
      </w:tr>
      <w:tr w:rsidR="006667D7" w:rsidRPr="0063394A" w14:paraId="06AC0BC7" w14:textId="77777777" w:rsidTr="0037002C">
        <w:trPr>
          <w:jc w:val="center"/>
        </w:trPr>
        <w:tc>
          <w:tcPr>
            <w:tcW w:w="4876" w:type="dxa"/>
            <w:tcBorders>
              <w:top w:val="nil"/>
              <w:left w:val="nil"/>
              <w:bottom w:val="nil"/>
              <w:right w:val="nil"/>
            </w:tcBorders>
          </w:tcPr>
          <w:p w14:paraId="50EAB3D7" w14:textId="77777777" w:rsidR="006667D7" w:rsidRPr="0063394A" w:rsidRDefault="006667D7" w:rsidP="0037002C">
            <w:pPr>
              <w:pStyle w:val="Normal6a"/>
            </w:pPr>
          </w:p>
        </w:tc>
        <w:tc>
          <w:tcPr>
            <w:tcW w:w="4876" w:type="dxa"/>
            <w:tcBorders>
              <w:top w:val="nil"/>
              <w:left w:val="nil"/>
              <w:bottom w:val="nil"/>
              <w:right w:val="nil"/>
            </w:tcBorders>
          </w:tcPr>
          <w:p w14:paraId="570219FE" w14:textId="77777777" w:rsidR="006667D7" w:rsidRPr="0063394A" w:rsidRDefault="006667D7" w:rsidP="0037002C">
            <w:pPr>
              <w:pStyle w:val="Normal6a"/>
            </w:pPr>
            <w:r w:rsidRPr="0063394A">
              <w:rPr>
                <w:b/>
                <w:i/>
              </w:rPr>
              <w:t xml:space="preserve">b) wspieraniu wdrażania paktu UE o migracji i azylu w obszarze kompetencji, w szczególności na ustanowieniu </w:t>
            </w:r>
            <w:r w:rsidRPr="0063394A">
              <w:rPr>
                <w:b/>
                <w:i/>
              </w:rPr>
              <w:lastRenderedPageBreak/>
              <w:t>niezależnych mechanizmów monitorowania i ich funkcjonowaniu;</w:t>
            </w:r>
          </w:p>
        </w:tc>
      </w:tr>
      <w:tr w:rsidR="006667D7" w:rsidRPr="0063394A" w14:paraId="251FD170" w14:textId="77777777" w:rsidTr="0037002C">
        <w:trPr>
          <w:jc w:val="center"/>
        </w:trPr>
        <w:tc>
          <w:tcPr>
            <w:tcW w:w="4876" w:type="dxa"/>
            <w:tcBorders>
              <w:top w:val="nil"/>
              <w:left w:val="nil"/>
              <w:bottom w:val="nil"/>
              <w:right w:val="nil"/>
            </w:tcBorders>
          </w:tcPr>
          <w:p w14:paraId="114C975B" w14:textId="77777777" w:rsidR="006667D7" w:rsidRPr="0063394A" w:rsidRDefault="006667D7" w:rsidP="0037002C">
            <w:pPr>
              <w:pStyle w:val="Normal6a"/>
            </w:pPr>
          </w:p>
        </w:tc>
        <w:tc>
          <w:tcPr>
            <w:tcW w:w="4876" w:type="dxa"/>
            <w:tcBorders>
              <w:top w:val="nil"/>
              <w:left w:val="nil"/>
              <w:bottom w:val="nil"/>
              <w:right w:val="nil"/>
            </w:tcBorders>
          </w:tcPr>
          <w:p w14:paraId="42572B2A" w14:textId="77777777" w:rsidR="006667D7" w:rsidRPr="0063394A" w:rsidRDefault="006667D7" w:rsidP="0037002C">
            <w:pPr>
              <w:pStyle w:val="Normal6a"/>
            </w:pPr>
            <w:r w:rsidRPr="0063394A">
              <w:rPr>
                <w:b/>
                <w:i/>
              </w:rPr>
              <w:t>c) ułatwianiu współpracy między organami krajowymi oraz z organami, urzędami i agencjami UE, w tym szkoleń, wymiany najlepszych praktyk i wiedzy fachowej, badań, projektów pilotażowych oraz ustanowienia wspólnych norm, również w odniesieniu do ochrony praw podstawowych i wsparcia osób znajdujących się w trudnej sytuacji;</w:t>
            </w:r>
          </w:p>
        </w:tc>
      </w:tr>
      <w:tr w:rsidR="006667D7" w:rsidRPr="0063394A" w14:paraId="78AA5C2D" w14:textId="77777777" w:rsidTr="0037002C">
        <w:trPr>
          <w:jc w:val="center"/>
        </w:trPr>
        <w:tc>
          <w:tcPr>
            <w:tcW w:w="4876" w:type="dxa"/>
            <w:tcBorders>
              <w:top w:val="nil"/>
              <w:left w:val="nil"/>
              <w:bottom w:val="nil"/>
              <w:right w:val="nil"/>
            </w:tcBorders>
          </w:tcPr>
          <w:p w14:paraId="50B26DBC" w14:textId="77777777" w:rsidR="006667D7" w:rsidRPr="0063394A" w:rsidRDefault="006667D7" w:rsidP="0037002C">
            <w:pPr>
              <w:pStyle w:val="Normal6a"/>
            </w:pPr>
          </w:p>
        </w:tc>
        <w:tc>
          <w:tcPr>
            <w:tcW w:w="4876" w:type="dxa"/>
            <w:tcBorders>
              <w:top w:val="nil"/>
              <w:left w:val="nil"/>
              <w:bottom w:val="nil"/>
              <w:right w:val="nil"/>
            </w:tcBorders>
          </w:tcPr>
          <w:p w14:paraId="68289A0A" w14:textId="77777777" w:rsidR="006667D7" w:rsidRPr="0063394A" w:rsidRDefault="006667D7" w:rsidP="0037002C">
            <w:pPr>
              <w:pStyle w:val="Normal6a"/>
            </w:pPr>
            <w:r w:rsidRPr="0063394A">
              <w:rPr>
                <w:b/>
                <w:i/>
              </w:rPr>
              <w:t>d) zwiększaniu zdolności do udzielania pomocy osobom, które znalazły się w niebezpieczeństwie, oraz wspieranie operacji poszukiwawczo-ratowniczych w kontekście ochrony granic na morzu;</w:t>
            </w:r>
          </w:p>
        </w:tc>
      </w:tr>
      <w:tr w:rsidR="006667D7" w:rsidRPr="0063394A" w14:paraId="7CAEFA0C" w14:textId="77777777" w:rsidTr="0037002C">
        <w:trPr>
          <w:jc w:val="center"/>
        </w:trPr>
        <w:tc>
          <w:tcPr>
            <w:tcW w:w="4876" w:type="dxa"/>
            <w:tcBorders>
              <w:top w:val="nil"/>
              <w:left w:val="nil"/>
              <w:bottom w:val="nil"/>
              <w:right w:val="nil"/>
            </w:tcBorders>
          </w:tcPr>
          <w:p w14:paraId="3A9F35CA" w14:textId="77777777" w:rsidR="006667D7" w:rsidRPr="0063394A" w:rsidRDefault="006667D7" w:rsidP="0037002C">
            <w:pPr>
              <w:pStyle w:val="Normal6a"/>
            </w:pPr>
          </w:p>
        </w:tc>
        <w:tc>
          <w:tcPr>
            <w:tcW w:w="4876" w:type="dxa"/>
            <w:tcBorders>
              <w:top w:val="nil"/>
              <w:left w:val="nil"/>
              <w:bottom w:val="nil"/>
              <w:right w:val="nil"/>
            </w:tcBorders>
          </w:tcPr>
          <w:p w14:paraId="08DF6193" w14:textId="77777777" w:rsidR="006667D7" w:rsidRPr="0063394A" w:rsidRDefault="006667D7" w:rsidP="0037002C">
            <w:pPr>
              <w:pStyle w:val="Normal6a"/>
            </w:pPr>
            <w:r w:rsidRPr="0063394A">
              <w:rPr>
                <w:b/>
                <w:i/>
              </w:rPr>
              <w:t>e) wspieraniu eksploatacji i utrzymania wielkoskalowych systemów informatycznych w obszarze wymiaru sprawiedliwości i spraw wewnętrznych, ze szczególnym uwzględnieniem poprawy jakości danych przechowywanych w systemach ICT oraz poprawy wykonywania przez osobę, której dane dotyczą, praw do informacji, dostępu do jej danych osobowych oraz do ich sprostowania i usunięcia, a także do ograniczenia ich przetwarzania.</w:t>
            </w:r>
          </w:p>
        </w:tc>
      </w:tr>
      <w:tr w:rsidR="006667D7" w:rsidRPr="0063394A" w14:paraId="315AD0BF" w14:textId="77777777" w:rsidTr="0037002C">
        <w:trPr>
          <w:jc w:val="center"/>
        </w:trPr>
        <w:tc>
          <w:tcPr>
            <w:tcW w:w="4876" w:type="dxa"/>
            <w:tcBorders>
              <w:top w:val="nil"/>
              <w:left w:val="nil"/>
              <w:bottom w:val="nil"/>
              <w:right w:val="nil"/>
            </w:tcBorders>
          </w:tcPr>
          <w:p w14:paraId="5FBBA0A8" w14:textId="77777777" w:rsidR="006667D7" w:rsidRPr="0063394A" w:rsidRDefault="006667D7" w:rsidP="0037002C">
            <w:pPr>
              <w:pStyle w:val="Normal6a"/>
            </w:pPr>
          </w:p>
        </w:tc>
        <w:tc>
          <w:tcPr>
            <w:tcW w:w="4876" w:type="dxa"/>
            <w:tcBorders>
              <w:top w:val="nil"/>
              <w:left w:val="nil"/>
              <w:bottom w:val="nil"/>
              <w:right w:val="nil"/>
            </w:tcBorders>
          </w:tcPr>
          <w:p w14:paraId="3C0F4870" w14:textId="77777777" w:rsidR="006667D7" w:rsidRPr="0063394A" w:rsidRDefault="006667D7" w:rsidP="0037002C">
            <w:pPr>
              <w:pStyle w:val="Normal6a"/>
            </w:pPr>
            <w:r w:rsidRPr="0063394A">
              <w:rPr>
                <w:b/>
                <w:i/>
              </w:rPr>
              <w:t>W ramach celów szczegółowych określonych w art. 3 ust. 1 lit. c) unijne wsparcie koncentruje się na następujących środkach:</w:t>
            </w:r>
          </w:p>
        </w:tc>
      </w:tr>
      <w:tr w:rsidR="006667D7" w:rsidRPr="0063394A" w14:paraId="0E2FA912" w14:textId="77777777" w:rsidTr="0037002C">
        <w:trPr>
          <w:jc w:val="center"/>
        </w:trPr>
        <w:tc>
          <w:tcPr>
            <w:tcW w:w="4876" w:type="dxa"/>
            <w:tcBorders>
              <w:top w:val="nil"/>
              <w:left w:val="nil"/>
              <w:bottom w:val="nil"/>
              <w:right w:val="nil"/>
            </w:tcBorders>
          </w:tcPr>
          <w:p w14:paraId="040703FC" w14:textId="77777777" w:rsidR="006667D7" w:rsidRPr="0063394A" w:rsidRDefault="006667D7" w:rsidP="0037002C">
            <w:pPr>
              <w:pStyle w:val="Normal6a"/>
            </w:pPr>
          </w:p>
        </w:tc>
        <w:tc>
          <w:tcPr>
            <w:tcW w:w="4876" w:type="dxa"/>
            <w:tcBorders>
              <w:top w:val="nil"/>
              <w:left w:val="nil"/>
              <w:bottom w:val="nil"/>
              <w:right w:val="nil"/>
            </w:tcBorders>
          </w:tcPr>
          <w:p w14:paraId="1C3090CC" w14:textId="77777777" w:rsidR="006667D7" w:rsidRPr="0063394A" w:rsidRDefault="006667D7" w:rsidP="0037002C">
            <w:pPr>
              <w:pStyle w:val="Normal6a"/>
            </w:pPr>
            <w:r w:rsidRPr="0063394A">
              <w:rPr>
                <w:b/>
                <w:i/>
              </w:rPr>
              <w:t>a) świadczeniu skutecznych i przyjaznych użytkownikowi usług osobom ubiegającym się o wizę, przy jednoczesnym zachowaniu bezpieczeństwa i integralności procedur wizowych oraz przy pełnym poszanowaniu godności ludzkiej i integralności osób ubiegających się o wizę i posiadaczy wiz;</w:t>
            </w:r>
          </w:p>
        </w:tc>
      </w:tr>
      <w:tr w:rsidR="006667D7" w:rsidRPr="0063394A" w14:paraId="761BCC3F" w14:textId="77777777" w:rsidTr="0037002C">
        <w:trPr>
          <w:jc w:val="center"/>
        </w:trPr>
        <w:tc>
          <w:tcPr>
            <w:tcW w:w="4876" w:type="dxa"/>
            <w:tcBorders>
              <w:top w:val="nil"/>
              <w:left w:val="nil"/>
              <w:bottom w:val="nil"/>
              <w:right w:val="nil"/>
            </w:tcBorders>
          </w:tcPr>
          <w:p w14:paraId="5575CB8A" w14:textId="77777777" w:rsidR="006667D7" w:rsidRPr="0063394A" w:rsidRDefault="006667D7" w:rsidP="0037002C">
            <w:pPr>
              <w:pStyle w:val="Normal6a"/>
            </w:pPr>
          </w:p>
        </w:tc>
        <w:tc>
          <w:tcPr>
            <w:tcW w:w="4876" w:type="dxa"/>
            <w:tcBorders>
              <w:top w:val="nil"/>
              <w:left w:val="nil"/>
              <w:bottom w:val="nil"/>
              <w:right w:val="nil"/>
            </w:tcBorders>
          </w:tcPr>
          <w:p w14:paraId="230E4939" w14:textId="77777777" w:rsidR="006667D7" w:rsidRPr="0063394A" w:rsidRDefault="006667D7" w:rsidP="0037002C">
            <w:pPr>
              <w:pStyle w:val="Normal6a"/>
            </w:pPr>
            <w:r w:rsidRPr="0063394A">
              <w:rPr>
                <w:b/>
                <w:i/>
              </w:rPr>
              <w:t xml:space="preserve">b) wspieraniu cyfryzacji rozpatrywania wniosków wizowych i modernizacji usług konsularnych w celu zapewnienia bezpiecznych, skutecznych i dostępnych </w:t>
            </w:r>
            <w:r w:rsidRPr="0063394A">
              <w:rPr>
                <w:b/>
                <w:i/>
              </w:rPr>
              <w:lastRenderedPageBreak/>
              <w:t>procedur dla osób ubiegających się o wizę;</w:t>
            </w:r>
          </w:p>
        </w:tc>
      </w:tr>
      <w:tr w:rsidR="006667D7" w:rsidRPr="0063394A" w14:paraId="78068BEC" w14:textId="77777777" w:rsidTr="0037002C">
        <w:trPr>
          <w:jc w:val="center"/>
        </w:trPr>
        <w:tc>
          <w:tcPr>
            <w:tcW w:w="4876" w:type="dxa"/>
            <w:tcBorders>
              <w:top w:val="nil"/>
              <w:left w:val="nil"/>
              <w:bottom w:val="nil"/>
              <w:right w:val="nil"/>
            </w:tcBorders>
          </w:tcPr>
          <w:p w14:paraId="2377841A" w14:textId="77777777" w:rsidR="006667D7" w:rsidRPr="0063394A" w:rsidRDefault="006667D7" w:rsidP="0037002C">
            <w:pPr>
              <w:pStyle w:val="Normal6a"/>
            </w:pPr>
          </w:p>
        </w:tc>
        <w:tc>
          <w:tcPr>
            <w:tcW w:w="4876" w:type="dxa"/>
            <w:tcBorders>
              <w:top w:val="nil"/>
              <w:left w:val="nil"/>
              <w:bottom w:val="nil"/>
              <w:right w:val="nil"/>
            </w:tcBorders>
          </w:tcPr>
          <w:p w14:paraId="3B138C9F" w14:textId="77777777" w:rsidR="006667D7" w:rsidRPr="0063394A" w:rsidRDefault="006667D7" w:rsidP="0037002C">
            <w:pPr>
              <w:pStyle w:val="Normal6a"/>
            </w:pPr>
            <w:r w:rsidRPr="0063394A">
              <w:rPr>
                <w:b/>
                <w:i/>
              </w:rPr>
              <w:t>c) wspieraniu państw członkowskich w wydawaniu wiz, w tym wiz o ograniczonej ważności terytorialnej, o których mowa w art. 25 rozporządzenia (WE) nr 810/2009, wydawanych ze względów humanitarnych, z uwagi na interes państwowy lub zobowiązania międzynarodowe;</w:t>
            </w:r>
          </w:p>
        </w:tc>
      </w:tr>
      <w:tr w:rsidR="006667D7" w:rsidRPr="0063394A" w14:paraId="51FCD1C3" w14:textId="77777777" w:rsidTr="0037002C">
        <w:trPr>
          <w:jc w:val="center"/>
        </w:trPr>
        <w:tc>
          <w:tcPr>
            <w:tcW w:w="4876" w:type="dxa"/>
            <w:tcBorders>
              <w:top w:val="nil"/>
              <w:left w:val="nil"/>
              <w:bottom w:val="nil"/>
              <w:right w:val="nil"/>
            </w:tcBorders>
          </w:tcPr>
          <w:p w14:paraId="2E32C69C" w14:textId="77777777" w:rsidR="006667D7" w:rsidRPr="0063394A" w:rsidRDefault="006667D7" w:rsidP="0037002C">
            <w:pPr>
              <w:pStyle w:val="Normal6a"/>
            </w:pPr>
          </w:p>
        </w:tc>
        <w:tc>
          <w:tcPr>
            <w:tcW w:w="4876" w:type="dxa"/>
            <w:tcBorders>
              <w:top w:val="nil"/>
              <w:left w:val="nil"/>
              <w:bottom w:val="nil"/>
              <w:right w:val="nil"/>
            </w:tcBorders>
          </w:tcPr>
          <w:p w14:paraId="6CFA1B79" w14:textId="77777777" w:rsidR="006667D7" w:rsidRPr="0063394A" w:rsidRDefault="006667D7" w:rsidP="0037002C">
            <w:pPr>
              <w:pStyle w:val="Normal6a"/>
            </w:pPr>
            <w:r w:rsidRPr="0063394A">
              <w:rPr>
                <w:b/>
                <w:i/>
              </w:rPr>
              <w:t>d) ustanowieniu pomocy i praktycznego wsparcia na potrzeby obrońców praw człowieka w zakresie mobilności, w tym przez wspieranie wydawania krótkoterminowych wiz wielokrotnego wjazdu obrońcom praw człowieka, którzy chcą podróżować do Europy w celach związanych z rzecznictwem lub szkoleniem zawodowym.</w:t>
            </w:r>
          </w:p>
        </w:tc>
      </w:tr>
    </w:tbl>
    <w:p w14:paraId="6B0819C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0D0DAE1" w14:textId="77777777" w:rsidR="006667D7" w:rsidRPr="0063394A" w:rsidRDefault="006667D7" w:rsidP="006667D7">
      <w:r w:rsidRPr="0063394A">
        <w:rPr>
          <w:rStyle w:val="HideTWBExt"/>
        </w:rPr>
        <w:t>&lt;/AmendB&gt;</w:t>
      </w:r>
    </w:p>
    <w:p w14:paraId="031CDA8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167</w:t>
      </w:r>
      <w:r w:rsidRPr="0063394A">
        <w:rPr>
          <w:rStyle w:val="HideTWBExt"/>
          <w:b w:val="0"/>
        </w:rPr>
        <w:t>&lt;/NumAmB&gt;</w:t>
      </w:r>
    </w:p>
    <w:p w14:paraId="04F8AA3E"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52A7B24A" w14:textId="77777777" w:rsidR="006667D7" w:rsidRPr="0063394A" w:rsidRDefault="006667D7" w:rsidP="006667D7">
      <w:pPr>
        <w:pStyle w:val="NormalBold"/>
      </w:pPr>
      <w:r w:rsidRPr="0063394A">
        <w:rPr>
          <w:rStyle w:val="HideTWBExt"/>
          <w:b w:val="0"/>
        </w:rPr>
        <w:t>&lt;/RepeatBlock-By&gt;</w:t>
      </w:r>
    </w:p>
    <w:p w14:paraId="066FA05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366B72C" w14:textId="77777777" w:rsidR="006667D7" w:rsidRPr="0063394A" w:rsidRDefault="006667D7" w:rsidP="006667D7">
      <w:pPr>
        <w:pStyle w:val="NormalBold"/>
      </w:pPr>
      <w:r w:rsidRPr="0063394A">
        <w:rPr>
          <w:rStyle w:val="HideTWBExt"/>
          <w:b w:val="0"/>
        </w:rPr>
        <w:t>&lt;Article&gt;</w:t>
      </w:r>
      <w:r w:rsidRPr="0063394A">
        <w:t>Artykuł 3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74E56AF" w14:textId="77777777" w:rsidTr="0037002C">
        <w:trPr>
          <w:trHeight w:hRule="exact" w:val="240"/>
          <w:jc w:val="center"/>
        </w:trPr>
        <w:tc>
          <w:tcPr>
            <w:tcW w:w="9752" w:type="dxa"/>
            <w:gridSpan w:val="2"/>
            <w:tcBorders>
              <w:top w:val="nil"/>
              <w:left w:val="nil"/>
              <w:bottom w:val="nil"/>
              <w:right w:val="nil"/>
            </w:tcBorders>
          </w:tcPr>
          <w:p w14:paraId="168DC1BE" w14:textId="77777777" w:rsidR="006667D7" w:rsidRPr="0063394A" w:rsidRDefault="006667D7" w:rsidP="0037002C"/>
        </w:tc>
      </w:tr>
      <w:tr w:rsidR="006667D7" w:rsidRPr="0063394A" w14:paraId="0D17CEDE" w14:textId="77777777" w:rsidTr="0037002C">
        <w:trPr>
          <w:trHeight w:val="240"/>
          <w:jc w:val="center"/>
        </w:trPr>
        <w:tc>
          <w:tcPr>
            <w:tcW w:w="4876" w:type="dxa"/>
            <w:tcBorders>
              <w:top w:val="nil"/>
              <w:left w:val="nil"/>
              <w:bottom w:val="nil"/>
              <w:right w:val="nil"/>
            </w:tcBorders>
          </w:tcPr>
          <w:p w14:paraId="73606E6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5788F21" w14:textId="77777777" w:rsidR="006667D7" w:rsidRPr="0063394A" w:rsidRDefault="006667D7" w:rsidP="0037002C">
            <w:pPr>
              <w:pStyle w:val="AmColumnHeading"/>
            </w:pPr>
            <w:r w:rsidRPr="0063394A">
              <w:t>Poprawka</w:t>
            </w:r>
          </w:p>
        </w:tc>
      </w:tr>
      <w:tr w:rsidR="006667D7" w:rsidRPr="0063394A" w14:paraId="1F40A123" w14:textId="77777777" w:rsidTr="0037002C">
        <w:trPr>
          <w:jc w:val="center"/>
        </w:trPr>
        <w:tc>
          <w:tcPr>
            <w:tcW w:w="4876" w:type="dxa"/>
            <w:tcBorders>
              <w:top w:val="nil"/>
              <w:left w:val="nil"/>
              <w:bottom w:val="nil"/>
              <w:right w:val="nil"/>
            </w:tcBorders>
          </w:tcPr>
          <w:p w14:paraId="6567C103" w14:textId="77777777" w:rsidR="006667D7" w:rsidRPr="0063394A" w:rsidRDefault="006667D7" w:rsidP="0037002C">
            <w:pPr>
              <w:pStyle w:val="Normal6a"/>
            </w:pPr>
          </w:p>
        </w:tc>
        <w:tc>
          <w:tcPr>
            <w:tcW w:w="4876" w:type="dxa"/>
            <w:tcBorders>
              <w:top w:val="nil"/>
              <w:left w:val="nil"/>
              <w:bottom w:val="nil"/>
              <w:right w:val="nil"/>
            </w:tcBorders>
          </w:tcPr>
          <w:p w14:paraId="586469ED" w14:textId="77777777" w:rsidR="006667D7" w:rsidRPr="0063394A" w:rsidRDefault="006667D7" w:rsidP="0037002C">
            <w:pPr>
              <w:pStyle w:val="Normal6a"/>
              <w:jc w:val="center"/>
            </w:pPr>
            <w:r w:rsidRPr="0063394A">
              <w:rPr>
                <w:b/>
                <w:i/>
              </w:rPr>
              <w:t>Artykuł 3a</w:t>
            </w:r>
            <w:r w:rsidRPr="0063394A">
              <w:tab/>
            </w:r>
          </w:p>
        </w:tc>
      </w:tr>
      <w:tr w:rsidR="006667D7" w:rsidRPr="0063394A" w14:paraId="35AD8C01" w14:textId="77777777" w:rsidTr="0037002C">
        <w:trPr>
          <w:jc w:val="center"/>
        </w:trPr>
        <w:tc>
          <w:tcPr>
            <w:tcW w:w="4876" w:type="dxa"/>
            <w:tcBorders>
              <w:top w:val="nil"/>
              <w:left w:val="nil"/>
              <w:bottom w:val="nil"/>
              <w:right w:val="nil"/>
            </w:tcBorders>
          </w:tcPr>
          <w:p w14:paraId="0D726EBF" w14:textId="77777777" w:rsidR="006667D7" w:rsidRPr="0063394A" w:rsidRDefault="006667D7" w:rsidP="0037002C">
            <w:pPr>
              <w:pStyle w:val="Normal6a"/>
            </w:pPr>
          </w:p>
        </w:tc>
        <w:tc>
          <w:tcPr>
            <w:tcW w:w="4876" w:type="dxa"/>
            <w:tcBorders>
              <w:top w:val="nil"/>
              <w:left w:val="nil"/>
              <w:bottom w:val="nil"/>
              <w:right w:val="nil"/>
            </w:tcBorders>
          </w:tcPr>
          <w:p w14:paraId="7A0F3D3F" w14:textId="77777777" w:rsidR="006667D7" w:rsidRPr="0063394A" w:rsidRDefault="006667D7" w:rsidP="0037002C">
            <w:pPr>
              <w:pStyle w:val="Normal6a"/>
              <w:jc w:val="center"/>
            </w:pPr>
            <w:r w:rsidRPr="0063394A">
              <w:rPr>
                <w:b/>
                <w:i/>
              </w:rPr>
              <w:t>Zakres wsparcia</w:t>
            </w:r>
          </w:p>
        </w:tc>
      </w:tr>
      <w:tr w:rsidR="006667D7" w:rsidRPr="0063394A" w14:paraId="1A23B9D3" w14:textId="77777777" w:rsidTr="0037002C">
        <w:trPr>
          <w:jc w:val="center"/>
        </w:trPr>
        <w:tc>
          <w:tcPr>
            <w:tcW w:w="4876" w:type="dxa"/>
            <w:tcBorders>
              <w:top w:val="nil"/>
              <w:left w:val="nil"/>
              <w:bottom w:val="nil"/>
              <w:right w:val="nil"/>
            </w:tcBorders>
          </w:tcPr>
          <w:p w14:paraId="5DE0CE6A" w14:textId="77777777" w:rsidR="006667D7" w:rsidRPr="0063394A" w:rsidRDefault="006667D7" w:rsidP="0037002C">
            <w:pPr>
              <w:pStyle w:val="Normal6a"/>
            </w:pPr>
          </w:p>
        </w:tc>
        <w:tc>
          <w:tcPr>
            <w:tcW w:w="4876" w:type="dxa"/>
            <w:tcBorders>
              <w:top w:val="nil"/>
              <w:left w:val="nil"/>
              <w:bottom w:val="nil"/>
              <w:right w:val="nil"/>
            </w:tcBorders>
          </w:tcPr>
          <w:p w14:paraId="145BA05D" w14:textId="77777777" w:rsidR="006667D7" w:rsidRPr="0063394A" w:rsidRDefault="006667D7" w:rsidP="0037002C">
            <w:pPr>
              <w:pStyle w:val="Normal6a"/>
            </w:pPr>
            <w:r w:rsidRPr="0063394A">
              <w:rPr>
                <w:b/>
                <w:i/>
              </w:rPr>
              <w:t>1. Unijnego wsparcia udziela się na działania w Unii służące osiągnięciu celów określonych w art. 3 niniejszego rozporządzenia.</w:t>
            </w:r>
          </w:p>
        </w:tc>
      </w:tr>
      <w:tr w:rsidR="006667D7" w:rsidRPr="0063394A" w14:paraId="3E15EA5C" w14:textId="77777777" w:rsidTr="0037002C">
        <w:trPr>
          <w:jc w:val="center"/>
        </w:trPr>
        <w:tc>
          <w:tcPr>
            <w:tcW w:w="4876" w:type="dxa"/>
            <w:tcBorders>
              <w:top w:val="nil"/>
              <w:left w:val="nil"/>
              <w:bottom w:val="nil"/>
              <w:right w:val="nil"/>
            </w:tcBorders>
          </w:tcPr>
          <w:p w14:paraId="679C834E" w14:textId="77777777" w:rsidR="006667D7" w:rsidRPr="0063394A" w:rsidRDefault="006667D7" w:rsidP="0037002C">
            <w:pPr>
              <w:pStyle w:val="Normal6a"/>
            </w:pPr>
          </w:p>
        </w:tc>
        <w:tc>
          <w:tcPr>
            <w:tcW w:w="4876" w:type="dxa"/>
            <w:tcBorders>
              <w:top w:val="nil"/>
              <w:left w:val="nil"/>
              <w:bottom w:val="nil"/>
              <w:right w:val="nil"/>
            </w:tcBorders>
          </w:tcPr>
          <w:p w14:paraId="7A663541" w14:textId="77777777" w:rsidR="006667D7" w:rsidRPr="0063394A" w:rsidRDefault="006667D7" w:rsidP="0037002C">
            <w:pPr>
              <w:pStyle w:val="Normal6a"/>
            </w:pPr>
            <w:r w:rsidRPr="0063394A">
              <w:rPr>
                <w:b/>
                <w:i/>
              </w:rPr>
              <w:t>2. Aby osiągnąć cele unijnego wsparcia, można go udzielać, w należycie uzasadnionych przypadkach i zgodnie z priorytetami Unii, na działania dotyczące państw trzecich.</w:t>
            </w:r>
          </w:p>
        </w:tc>
      </w:tr>
      <w:tr w:rsidR="006667D7" w:rsidRPr="0063394A" w14:paraId="661CCA1B" w14:textId="77777777" w:rsidTr="0037002C">
        <w:trPr>
          <w:jc w:val="center"/>
        </w:trPr>
        <w:tc>
          <w:tcPr>
            <w:tcW w:w="4876" w:type="dxa"/>
            <w:tcBorders>
              <w:top w:val="nil"/>
              <w:left w:val="nil"/>
              <w:bottom w:val="nil"/>
              <w:right w:val="nil"/>
            </w:tcBorders>
          </w:tcPr>
          <w:p w14:paraId="69CCAD0D" w14:textId="77777777" w:rsidR="006667D7" w:rsidRPr="0063394A" w:rsidRDefault="006667D7" w:rsidP="0037002C">
            <w:pPr>
              <w:pStyle w:val="Normal6a"/>
            </w:pPr>
          </w:p>
        </w:tc>
        <w:tc>
          <w:tcPr>
            <w:tcW w:w="4876" w:type="dxa"/>
            <w:tcBorders>
              <w:top w:val="nil"/>
              <w:left w:val="nil"/>
              <w:bottom w:val="nil"/>
              <w:right w:val="nil"/>
            </w:tcBorders>
          </w:tcPr>
          <w:p w14:paraId="6C17BF8F" w14:textId="77777777" w:rsidR="006667D7" w:rsidRPr="0063394A" w:rsidRDefault="006667D7" w:rsidP="0037002C">
            <w:pPr>
              <w:pStyle w:val="Normal6a"/>
            </w:pPr>
            <w:r w:rsidRPr="0063394A">
              <w:rPr>
                <w:b/>
                <w:i/>
              </w:rPr>
              <w:t xml:space="preserve">3. W odniesieniu do działań w państwach trzecich i dotyczących państw trzecich Komisja i państwa członkowskie, wraz z </w:t>
            </w:r>
            <w:r w:rsidRPr="0063394A">
              <w:rPr>
                <w:b/>
                <w:i/>
              </w:rPr>
              <w:lastRenderedPageBreak/>
              <w:t>Europejską Służbą Działań Zewnętrznych, zapewniają – zgodnie ze swoimi odpowiednimi obowiązkami – koordynację z odpowiednimi politykami, strategiami i instrumentami Unii. Zapewniają one w szczególności, aby działania w państwach trzecich i dotyczące państw trzecich:</w:t>
            </w:r>
          </w:p>
        </w:tc>
      </w:tr>
      <w:tr w:rsidR="006667D7" w:rsidRPr="0063394A" w14:paraId="4789C031" w14:textId="77777777" w:rsidTr="0037002C">
        <w:trPr>
          <w:jc w:val="center"/>
        </w:trPr>
        <w:tc>
          <w:tcPr>
            <w:tcW w:w="4876" w:type="dxa"/>
            <w:tcBorders>
              <w:top w:val="nil"/>
              <w:left w:val="nil"/>
              <w:bottom w:val="nil"/>
              <w:right w:val="nil"/>
            </w:tcBorders>
          </w:tcPr>
          <w:p w14:paraId="79826311" w14:textId="77777777" w:rsidR="006667D7" w:rsidRPr="0063394A" w:rsidRDefault="006667D7" w:rsidP="0037002C">
            <w:pPr>
              <w:pStyle w:val="Normal6a"/>
            </w:pPr>
          </w:p>
        </w:tc>
        <w:tc>
          <w:tcPr>
            <w:tcW w:w="4876" w:type="dxa"/>
            <w:tcBorders>
              <w:top w:val="nil"/>
              <w:left w:val="nil"/>
              <w:bottom w:val="nil"/>
              <w:right w:val="nil"/>
            </w:tcBorders>
          </w:tcPr>
          <w:p w14:paraId="1A1F8DA5" w14:textId="77777777" w:rsidR="006667D7" w:rsidRPr="0063394A" w:rsidRDefault="006667D7" w:rsidP="0037002C">
            <w:pPr>
              <w:pStyle w:val="Normal6a"/>
            </w:pPr>
            <w:r w:rsidRPr="0063394A">
              <w:rPr>
                <w:b/>
                <w:i/>
              </w:rPr>
              <w:t>a) były powadzone w synergii oraz przy zachowaniu spójności z innymi działaniami poza Unią wspieranymi za pośrednictwem innych instrumentów unijnych;</w:t>
            </w:r>
          </w:p>
        </w:tc>
      </w:tr>
      <w:tr w:rsidR="006667D7" w:rsidRPr="0063394A" w14:paraId="629DD971" w14:textId="77777777" w:rsidTr="0037002C">
        <w:trPr>
          <w:jc w:val="center"/>
        </w:trPr>
        <w:tc>
          <w:tcPr>
            <w:tcW w:w="4876" w:type="dxa"/>
            <w:tcBorders>
              <w:top w:val="nil"/>
              <w:left w:val="nil"/>
              <w:bottom w:val="nil"/>
              <w:right w:val="nil"/>
            </w:tcBorders>
          </w:tcPr>
          <w:p w14:paraId="0A9EFC0F" w14:textId="77777777" w:rsidR="006667D7" w:rsidRPr="0063394A" w:rsidRDefault="006667D7" w:rsidP="0037002C">
            <w:pPr>
              <w:pStyle w:val="Normal6a"/>
            </w:pPr>
          </w:p>
        </w:tc>
        <w:tc>
          <w:tcPr>
            <w:tcW w:w="4876" w:type="dxa"/>
            <w:tcBorders>
              <w:top w:val="nil"/>
              <w:left w:val="nil"/>
              <w:bottom w:val="nil"/>
              <w:right w:val="nil"/>
            </w:tcBorders>
          </w:tcPr>
          <w:p w14:paraId="10388047" w14:textId="77777777" w:rsidR="006667D7" w:rsidRPr="0063394A" w:rsidRDefault="006667D7" w:rsidP="0037002C">
            <w:pPr>
              <w:pStyle w:val="Normal6a"/>
            </w:pPr>
            <w:r w:rsidRPr="0063394A">
              <w:rPr>
                <w:b/>
                <w:i/>
              </w:rPr>
              <w:t>b) były spójne z polityką zewnętrzną Unii, zgodne z zasadą spójności polityki na rzecz rozwoju oraz zgodne z dokumentami z zakresu programowania strategicznego dla danego regionu lub państwa;</w:t>
            </w:r>
          </w:p>
        </w:tc>
      </w:tr>
      <w:tr w:rsidR="006667D7" w:rsidRPr="0063394A" w14:paraId="1CF46DD5" w14:textId="77777777" w:rsidTr="0037002C">
        <w:trPr>
          <w:jc w:val="center"/>
        </w:trPr>
        <w:tc>
          <w:tcPr>
            <w:tcW w:w="4876" w:type="dxa"/>
            <w:tcBorders>
              <w:top w:val="nil"/>
              <w:left w:val="nil"/>
              <w:bottom w:val="nil"/>
              <w:right w:val="nil"/>
            </w:tcBorders>
          </w:tcPr>
          <w:p w14:paraId="5CAB9FFD" w14:textId="77777777" w:rsidR="006667D7" w:rsidRPr="0063394A" w:rsidRDefault="006667D7" w:rsidP="0037002C">
            <w:pPr>
              <w:pStyle w:val="Normal6a"/>
            </w:pPr>
          </w:p>
        </w:tc>
        <w:tc>
          <w:tcPr>
            <w:tcW w:w="4876" w:type="dxa"/>
            <w:tcBorders>
              <w:top w:val="nil"/>
              <w:left w:val="nil"/>
              <w:bottom w:val="nil"/>
              <w:right w:val="nil"/>
            </w:tcBorders>
          </w:tcPr>
          <w:p w14:paraId="3F2581E1" w14:textId="77777777" w:rsidR="006667D7" w:rsidRPr="0063394A" w:rsidRDefault="006667D7" w:rsidP="0037002C">
            <w:pPr>
              <w:pStyle w:val="Normal6a"/>
            </w:pPr>
            <w:r w:rsidRPr="0063394A">
              <w:rPr>
                <w:b/>
                <w:i/>
              </w:rPr>
              <w:t>c) koncentrowały się na środkach, które nie są ukierunkowane na rozwój; oraz</w:t>
            </w:r>
          </w:p>
        </w:tc>
      </w:tr>
      <w:tr w:rsidR="006667D7" w:rsidRPr="0063394A" w14:paraId="5057E276" w14:textId="77777777" w:rsidTr="0037002C">
        <w:trPr>
          <w:jc w:val="center"/>
        </w:trPr>
        <w:tc>
          <w:tcPr>
            <w:tcW w:w="4876" w:type="dxa"/>
            <w:tcBorders>
              <w:top w:val="nil"/>
              <w:left w:val="nil"/>
              <w:bottom w:val="nil"/>
              <w:right w:val="nil"/>
            </w:tcBorders>
          </w:tcPr>
          <w:p w14:paraId="682636BB" w14:textId="77777777" w:rsidR="006667D7" w:rsidRPr="0063394A" w:rsidRDefault="006667D7" w:rsidP="0037002C">
            <w:pPr>
              <w:pStyle w:val="Normal6a"/>
            </w:pPr>
          </w:p>
        </w:tc>
        <w:tc>
          <w:tcPr>
            <w:tcW w:w="4876" w:type="dxa"/>
            <w:tcBorders>
              <w:top w:val="nil"/>
              <w:left w:val="nil"/>
              <w:bottom w:val="nil"/>
              <w:right w:val="nil"/>
            </w:tcBorders>
          </w:tcPr>
          <w:p w14:paraId="1D0E802C" w14:textId="77777777" w:rsidR="006667D7" w:rsidRPr="0063394A" w:rsidRDefault="006667D7" w:rsidP="0037002C">
            <w:pPr>
              <w:pStyle w:val="Normal6a"/>
            </w:pPr>
            <w:r w:rsidRPr="0063394A">
              <w:rPr>
                <w:b/>
                <w:i/>
              </w:rPr>
              <w:t>d) służyły interesom unijnych polityk wewnętrznych i były spójne z działaniami podejmowanymi w Unii.</w:t>
            </w:r>
          </w:p>
        </w:tc>
      </w:tr>
      <w:tr w:rsidR="006667D7" w:rsidRPr="0063394A" w14:paraId="2D9E9328" w14:textId="77777777" w:rsidTr="0037002C">
        <w:trPr>
          <w:jc w:val="center"/>
        </w:trPr>
        <w:tc>
          <w:tcPr>
            <w:tcW w:w="4876" w:type="dxa"/>
            <w:tcBorders>
              <w:top w:val="nil"/>
              <w:left w:val="nil"/>
              <w:bottom w:val="nil"/>
              <w:right w:val="nil"/>
            </w:tcBorders>
          </w:tcPr>
          <w:p w14:paraId="5697B7D6" w14:textId="77777777" w:rsidR="006667D7" w:rsidRPr="0063394A" w:rsidRDefault="006667D7" w:rsidP="0037002C">
            <w:pPr>
              <w:pStyle w:val="Normal6a"/>
            </w:pPr>
          </w:p>
        </w:tc>
        <w:tc>
          <w:tcPr>
            <w:tcW w:w="4876" w:type="dxa"/>
            <w:tcBorders>
              <w:top w:val="nil"/>
              <w:left w:val="nil"/>
              <w:bottom w:val="nil"/>
              <w:right w:val="nil"/>
            </w:tcBorders>
          </w:tcPr>
          <w:p w14:paraId="157466F5" w14:textId="77777777" w:rsidR="006667D7" w:rsidRPr="0063394A" w:rsidRDefault="006667D7" w:rsidP="0037002C">
            <w:pPr>
              <w:pStyle w:val="Normal6a"/>
            </w:pPr>
            <w:r w:rsidRPr="0063394A">
              <w:rPr>
                <w:b/>
                <w:i/>
              </w:rPr>
              <w:t>4. Następujące działania nie są kwalifikowalne:</w:t>
            </w:r>
          </w:p>
        </w:tc>
      </w:tr>
      <w:tr w:rsidR="006667D7" w:rsidRPr="0063394A" w14:paraId="2FE63630" w14:textId="77777777" w:rsidTr="0037002C">
        <w:trPr>
          <w:jc w:val="center"/>
        </w:trPr>
        <w:tc>
          <w:tcPr>
            <w:tcW w:w="4876" w:type="dxa"/>
            <w:tcBorders>
              <w:top w:val="nil"/>
              <w:left w:val="nil"/>
              <w:bottom w:val="nil"/>
              <w:right w:val="nil"/>
            </w:tcBorders>
          </w:tcPr>
          <w:p w14:paraId="37802A51" w14:textId="77777777" w:rsidR="006667D7" w:rsidRPr="0063394A" w:rsidRDefault="006667D7" w:rsidP="0037002C">
            <w:pPr>
              <w:pStyle w:val="Normal6a"/>
            </w:pPr>
          </w:p>
        </w:tc>
        <w:tc>
          <w:tcPr>
            <w:tcW w:w="4876" w:type="dxa"/>
            <w:tcBorders>
              <w:top w:val="nil"/>
              <w:left w:val="nil"/>
              <w:bottom w:val="nil"/>
              <w:right w:val="nil"/>
            </w:tcBorders>
          </w:tcPr>
          <w:p w14:paraId="4AE43586" w14:textId="77777777" w:rsidR="006667D7" w:rsidRPr="0063394A" w:rsidRDefault="006667D7" w:rsidP="0037002C">
            <w:pPr>
              <w:pStyle w:val="Normal6a"/>
            </w:pPr>
            <w:r w:rsidRPr="0063394A">
              <w:rPr>
                <w:b/>
                <w:i/>
              </w:rPr>
              <w:t>a) działania na granicach wewnętrznych, na których nie zniesiono jeszcze kontroli;</w:t>
            </w:r>
          </w:p>
        </w:tc>
      </w:tr>
      <w:tr w:rsidR="006667D7" w:rsidRPr="0063394A" w14:paraId="26F2F33F" w14:textId="77777777" w:rsidTr="0037002C">
        <w:trPr>
          <w:jc w:val="center"/>
        </w:trPr>
        <w:tc>
          <w:tcPr>
            <w:tcW w:w="4876" w:type="dxa"/>
            <w:tcBorders>
              <w:top w:val="nil"/>
              <w:left w:val="nil"/>
              <w:bottom w:val="nil"/>
              <w:right w:val="nil"/>
            </w:tcBorders>
          </w:tcPr>
          <w:p w14:paraId="2DB9A77B" w14:textId="77777777" w:rsidR="006667D7" w:rsidRPr="0063394A" w:rsidRDefault="006667D7" w:rsidP="0037002C">
            <w:pPr>
              <w:pStyle w:val="Normal6a"/>
            </w:pPr>
          </w:p>
        </w:tc>
        <w:tc>
          <w:tcPr>
            <w:tcW w:w="4876" w:type="dxa"/>
            <w:tcBorders>
              <w:top w:val="nil"/>
              <w:left w:val="nil"/>
              <w:bottom w:val="nil"/>
              <w:right w:val="nil"/>
            </w:tcBorders>
          </w:tcPr>
          <w:p w14:paraId="465ADD92" w14:textId="77777777" w:rsidR="006667D7" w:rsidRPr="0063394A" w:rsidRDefault="006667D7" w:rsidP="0037002C">
            <w:pPr>
              <w:pStyle w:val="Normal6a"/>
            </w:pPr>
            <w:r w:rsidRPr="0063394A">
              <w:rPr>
                <w:b/>
                <w:i/>
              </w:rPr>
              <w:t>b) działania związane z przejściowym ponownym przywróceniem kontroli granicznej na granicach wewnętrznych w rozumieniu art. 2 pkt 1 rozporządzenia (UE) 2016/399;</w:t>
            </w:r>
          </w:p>
        </w:tc>
      </w:tr>
      <w:tr w:rsidR="006667D7" w:rsidRPr="0063394A" w14:paraId="563989FB" w14:textId="77777777" w:rsidTr="0037002C">
        <w:trPr>
          <w:jc w:val="center"/>
        </w:trPr>
        <w:tc>
          <w:tcPr>
            <w:tcW w:w="4876" w:type="dxa"/>
            <w:tcBorders>
              <w:top w:val="nil"/>
              <w:left w:val="nil"/>
              <w:bottom w:val="nil"/>
              <w:right w:val="nil"/>
            </w:tcBorders>
          </w:tcPr>
          <w:p w14:paraId="516A7D1F" w14:textId="77777777" w:rsidR="006667D7" w:rsidRPr="0063394A" w:rsidRDefault="006667D7" w:rsidP="0037002C">
            <w:pPr>
              <w:pStyle w:val="Normal6a"/>
            </w:pPr>
          </w:p>
        </w:tc>
        <w:tc>
          <w:tcPr>
            <w:tcW w:w="4876" w:type="dxa"/>
            <w:tcBorders>
              <w:top w:val="nil"/>
              <w:left w:val="nil"/>
              <w:bottom w:val="nil"/>
              <w:right w:val="nil"/>
            </w:tcBorders>
          </w:tcPr>
          <w:p w14:paraId="7D4EE1CE" w14:textId="77777777" w:rsidR="006667D7" w:rsidRPr="0063394A" w:rsidRDefault="006667D7" w:rsidP="0037002C">
            <w:pPr>
              <w:pStyle w:val="Normal6a"/>
            </w:pPr>
            <w:r w:rsidRPr="0063394A">
              <w:rPr>
                <w:b/>
                <w:i/>
              </w:rPr>
              <w:t>c) działania, których głównym celem jest kontrola celna.</w:t>
            </w:r>
          </w:p>
        </w:tc>
      </w:tr>
    </w:tbl>
    <w:p w14:paraId="786F3C9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E7582D1" w14:textId="77777777" w:rsidR="006667D7" w:rsidRPr="0063394A" w:rsidRDefault="006667D7" w:rsidP="006667D7">
      <w:r w:rsidRPr="0063394A">
        <w:rPr>
          <w:rStyle w:val="HideTWBExt"/>
        </w:rPr>
        <w:t>&lt;/AmendB&gt;</w:t>
      </w:r>
    </w:p>
    <w:p w14:paraId="64E2659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168</w:t>
      </w:r>
      <w:r w:rsidRPr="0063394A">
        <w:rPr>
          <w:rStyle w:val="HideTWBExt"/>
          <w:b w:val="0"/>
        </w:rPr>
        <w:t>&lt;/NumAmB&gt;</w:t>
      </w:r>
    </w:p>
    <w:p w14:paraId="5C60C3A6"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073E9711" w14:textId="77777777" w:rsidR="006667D7" w:rsidRPr="0063394A" w:rsidRDefault="006667D7" w:rsidP="006667D7">
      <w:pPr>
        <w:pStyle w:val="NormalBold"/>
      </w:pPr>
      <w:r w:rsidRPr="0063394A">
        <w:rPr>
          <w:rStyle w:val="HideTWBExt"/>
          <w:b w:val="0"/>
        </w:rPr>
        <w:t>&lt;/RepeatBlock-By&gt;</w:t>
      </w:r>
    </w:p>
    <w:p w14:paraId="07361FE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272814A" w14:textId="77777777" w:rsidR="006667D7" w:rsidRPr="0063394A" w:rsidRDefault="006667D7" w:rsidP="006667D7">
      <w:pPr>
        <w:pStyle w:val="NormalBold"/>
      </w:pPr>
      <w:r w:rsidRPr="0063394A">
        <w:rPr>
          <w:rStyle w:val="HideTWBExt"/>
          <w:b w:val="0"/>
        </w:rPr>
        <w:t>&lt;Article&gt;</w:t>
      </w:r>
      <w:r w:rsidRPr="0063394A">
        <w:t>Artykuł 3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191270E" w14:textId="77777777" w:rsidTr="0037002C">
        <w:trPr>
          <w:trHeight w:hRule="exact" w:val="240"/>
          <w:jc w:val="center"/>
        </w:trPr>
        <w:tc>
          <w:tcPr>
            <w:tcW w:w="9752" w:type="dxa"/>
            <w:gridSpan w:val="2"/>
            <w:tcBorders>
              <w:top w:val="nil"/>
              <w:left w:val="nil"/>
              <w:bottom w:val="nil"/>
              <w:right w:val="nil"/>
            </w:tcBorders>
          </w:tcPr>
          <w:p w14:paraId="3DD6B958" w14:textId="77777777" w:rsidR="006667D7" w:rsidRPr="0063394A" w:rsidRDefault="006667D7" w:rsidP="0037002C"/>
        </w:tc>
      </w:tr>
      <w:tr w:rsidR="006667D7" w:rsidRPr="0063394A" w14:paraId="6A35BD3C" w14:textId="77777777" w:rsidTr="0037002C">
        <w:trPr>
          <w:trHeight w:val="240"/>
          <w:jc w:val="center"/>
        </w:trPr>
        <w:tc>
          <w:tcPr>
            <w:tcW w:w="4876" w:type="dxa"/>
            <w:tcBorders>
              <w:top w:val="nil"/>
              <w:left w:val="nil"/>
              <w:bottom w:val="nil"/>
              <w:right w:val="nil"/>
            </w:tcBorders>
          </w:tcPr>
          <w:p w14:paraId="689425D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67D9124" w14:textId="77777777" w:rsidR="006667D7" w:rsidRPr="0063394A" w:rsidRDefault="006667D7" w:rsidP="0037002C">
            <w:pPr>
              <w:pStyle w:val="AmColumnHeading"/>
            </w:pPr>
            <w:r w:rsidRPr="0063394A">
              <w:t>Poprawka</w:t>
            </w:r>
          </w:p>
        </w:tc>
      </w:tr>
      <w:tr w:rsidR="006667D7" w:rsidRPr="0063394A" w14:paraId="798440DD" w14:textId="77777777" w:rsidTr="0037002C">
        <w:trPr>
          <w:jc w:val="center"/>
        </w:trPr>
        <w:tc>
          <w:tcPr>
            <w:tcW w:w="4876" w:type="dxa"/>
            <w:tcBorders>
              <w:top w:val="nil"/>
              <w:left w:val="nil"/>
              <w:bottom w:val="nil"/>
              <w:right w:val="nil"/>
            </w:tcBorders>
          </w:tcPr>
          <w:p w14:paraId="2AA9989D" w14:textId="77777777" w:rsidR="006667D7" w:rsidRPr="0063394A" w:rsidRDefault="006667D7" w:rsidP="0037002C">
            <w:pPr>
              <w:pStyle w:val="Normal6a"/>
            </w:pPr>
          </w:p>
        </w:tc>
        <w:tc>
          <w:tcPr>
            <w:tcW w:w="4876" w:type="dxa"/>
            <w:tcBorders>
              <w:top w:val="nil"/>
              <w:left w:val="nil"/>
              <w:bottom w:val="nil"/>
              <w:right w:val="nil"/>
            </w:tcBorders>
          </w:tcPr>
          <w:p w14:paraId="47509581" w14:textId="77777777" w:rsidR="006667D7" w:rsidRPr="0063394A" w:rsidRDefault="006667D7" w:rsidP="0037002C">
            <w:pPr>
              <w:pStyle w:val="Normal6a"/>
              <w:jc w:val="center"/>
            </w:pPr>
            <w:r w:rsidRPr="0063394A">
              <w:rPr>
                <w:b/>
                <w:i/>
              </w:rPr>
              <w:t>Artykuł 3a</w:t>
            </w:r>
            <w:r w:rsidRPr="0063394A">
              <w:tab/>
            </w:r>
          </w:p>
        </w:tc>
      </w:tr>
      <w:tr w:rsidR="006667D7" w:rsidRPr="0063394A" w14:paraId="285D61F8" w14:textId="77777777" w:rsidTr="0037002C">
        <w:trPr>
          <w:jc w:val="center"/>
        </w:trPr>
        <w:tc>
          <w:tcPr>
            <w:tcW w:w="4876" w:type="dxa"/>
            <w:tcBorders>
              <w:top w:val="nil"/>
              <w:left w:val="nil"/>
              <w:bottom w:val="nil"/>
              <w:right w:val="nil"/>
            </w:tcBorders>
          </w:tcPr>
          <w:p w14:paraId="61B957AB" w14:textId="77777777" w:rsidR="006667D7" w:rsidRPr="0063394A" w:rsidRDefault="006667D7" w:rsidP="0037002C">
            <w:pPr>
              <w:pStyle w:val="Normal6a"/>
            </w:pPr>
          </w:p>
        </w:tc>
        <w:tc>
          <w:tcPr>
            <w:tcW w:w="4876" w:type="dxa"/>
            <w:tcBorders>
              <w:top w:val="nil"/>
              <w:left w:val="nil"/>
              <w:bottom w:val="nil"/>
              <w:right w:val="nil"/>
            </w:tcBorders>
          </w:tcPr>
          <w:p w14:paraId="1E651EDA" w14:textId="77777777" w:rsidR="006667D7" w:rsidRPr="0063394A" w:rsidRDefault="006667D7" w:rsidP="0037002C">
            <w:pPr>
              <w:pStyle w:val="Normal6a"/>
              <w:jc w:val="center"/>
            </w:pPr>
            <w:r w:rsidRPr="0063394A">
              <w:rPr>
                <w:b/>
                <w:i/>
              </w:rPr>
              <w:t>Niedyskryminacja i poszanowanie praw podstawowych</w:t>
            </w:r>
          </w:p>
        </w:tc>
      </w:tr>
      <w:tr w:rsidR="006667D7" w:rsidRPr="0063394A" w14:paraId="30F8723E" w14:textId="77777777" w:rsidTr="0037002C">
        <w:trPr>
          <w:jc w:val="center"/>
        </w:trPr>
        <w:tc>
          <w:tcPr>
            <w:tcW w:w="4876" w:type="dxa"/>
            <w:tcBorders>
              <w:top w:val="nil"/>
              <w:left w:val="nil"/>
              <w:bottom w:val="nil"/>
              <w:right w:val="nil"/>
            </w:tcBorders>
          </w:tcPr>
          <w:p w14:paraId="21843998" w14:textId="77777777" w:rsidR="006667D7" w:rsidRPr="0063394A" w:rsidRDefault="006667D7" w:rsidP="0037002C">
            <w:pPr>
              <w:pStyle w:val="Normal6a"/>
            </w:pPr>
          </w:p>
        </w:tc>
        <w:tc>
          <w:tcPr>
            <w:tcW w:w="4876" w:type="dxa"/>
            <w:tcBorders>
              <w:top w:val="nil"/>
              <w:left w:val="nil"/>
              <w:bottom w:val="nil"/>
              <w:right w:val="nil"/>
            </w:tcBorders>
          </w:tcPr>
          <w:p w14:paraId="68A22F2B" w14:textId="77777777" w:rsidR="006667D7" w:rsidRPr="0063394A" w:rsidRDefault="006667D7" w:rsidP="0037002C">
            <w:pPr>
              <w:pStyle w:val="Normal6a"/>
            </w:pPr>
            <w:r w:rsidRPr="0063394A">
              <w:rPr>
                <w:b/>
                <w:i/>
              </w:rPr>
              <w:t>Działania finansowane w ramach wsparcia unijnego realizuje się w pełni zgodnie z prawami i zasadami zapisanymi w unijnym dorobku prawnym i Karcie oraz z zobowiązaniami międzynarodowymi Unii w zakresie praw podstawowych, w szczególności zapewniając przestrzeganie zasady niedyskryminacji i zasady non-</w:t>
            </w:r>
            <w:proofErr w:type="spellStart"/>
            <w:r w:rsidRPr="0063394A">
              <w:rPr>
                <w:b/>
                <w:i/>
              </w:rPr>
              <w:t>refoulement</w:t>
            </w:r>
            <w:proofErr w:type="spellEnd"/>
            <w:r w:rsidRPr="0063394A">
              <w:rPr>
                <w:b/>
                <w:i/>
              </w:rPr>
              <w:t>.</w:t>
            </w:r>
          </w:p>
        </w:tc>
      </w:tr>
    </w:tbl>
    <w:p w14:paraId="46438466"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73B08A9"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1EC7F970" w14:textId="77777777" w:rsidR="006667D7" w:rsidRPr="0063394A" w:rsidRDefault="006667D7" w:rsidP="006667D7">
      <w:pPr>
        <w:pStyle w:val="AmJustText"/>
      </w:pPr>
      <w:r w:rsidRPr="0063394A">
        <w:t>Standardowy przepis dotyczący praw podstawowych zaczerpnięty z obowiązującego IZGW.</w:t>
      </w:r>
    </w:p>
    <w:p w14:paraId="78B90072" w14:textId="77777777" w:rsidR="006667D7" w:rsidRPr="0063394A" w:rsidRDefault="006667D7" w:rsidP="006667D7">
      <w:r w:rsidRPr="0063394A">
        <w:rPr>
          <w:rStyle w:val="HideTWBExt"/>
        </w:rPr>
        <w:t>&lt;/AmendB&gt;</w:t>
      </w:r>
    </w:p>
    <w:p w14:paraId="2341CA2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169</w:t>
      </w:r>
      <w:r w:rsidRPr="0063394A">
        <w:rPr>
          <w:rStyle w:val="HideTWBExt"/>
          <w:b w:val="0"/>
        </w:rPr>
        <w:t>&lt;/NumAmB&gt;</w:t>
      </w:r>
    </w:p>
    <w:p w14:paraId="2DF60D4B" w14:textId="77777777" w:rsidR="006667D7" w:rsidRPr="0063394A" w:rsidRDefault="006667D7" w:rsidP="006667D7">
      <w:pPr>
        <w:pStyle w:val="NormalBold"/>
      </w:pPr>
      <w:r w:rsidRPr="0063394A">
        <w:rPr>
          <w:rStyle w:val="HideTWBExt"/>
          <w:b w:val="0"/>
        </w:rPr>
        <w:t>&lt;RepeatBlock-By&gt;&lt;Members&gt;</w:t>
      </w:r>
      <w:proofErr w:type="spellStart"/>
      <w:r w:rsidRPr="0063394A">
        <w:t>Ilaria</w:t>
      </w:r>
      <w:proofErr w:type="spellEnd"/>
      <w:r w:rsidRPr="0063394A">
        <w:t xml:space="preserve"> </w:t>
      </w:r>
      <w:proofErr w:type="spellStart"/>
      <w:r w:rsidRPr="0063394A">
        <w:t>Salis</w:t>
      </w:r>
      <w:proofErr w:type="spellEnd"/>
      <w:r w:rsidRPr="0063394A">
        <w:rPr>
          <w:rStyle w:val="HideTWBExt"/>
          <w:b w:val="0"/>
        </w:rPr>
        <w:t>&lt;/Members&gt;</w:t>
      </w:r>
    </w:p>
    <w:p w14:paraId="5368D421" w14:textId="77777777" w:rsidR="006667D7" w:rsidRPr="0063394A" w:rsidRDefault="006667D7" w:rsidP="006667D7">
      <w:pPr>
        <w:pStyle w:val="NormalBold"/>
      </w:pPr>
      <w:r w:rsidRPr="0063394A">
        <w:rPr>
          <w:rStyle w:val="HideTWBExt"/>
          <w:b w:val="0"/>
        </w:rPr>
        <w:t>&lt;/RepeatBlock-By&gt;</w:t>
      </w:r>
    </w:p>
    <w:p w14:paraId="779EE6A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604823F" w14:textId="77777777" w:rsidR="006667D7" w:rsidRPr="0063394A" w:rsidRDefault="006667D7" w:rsidP="006667D7">
      <w:pPr>
        <w:pStyle w:val="NormalBold"/>
      </w:pPr>
      <w:r w:rsidRPr="0063394A">
        <w:rPr>
          <w:rStyle w:val="HideTWBExt"/>
          <w:b w:val="0"/>
        </w:rPr>
        <w:t>&lt;Article&gt;</w:t>
      </w:r>
      <w:r w:rsidRPr="0063394A">
        <w:t>Artykuł 3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84F5874" w14:textId="77777777" w:rsidTr="0037002C">
        <w:trPr>
          <w:trHeight w:hRule="exact" w:val="240"/>
          <w:jc w:val="center"/>
        </w:trPr>
        <w:tc>
          <w:tcPr>
            <w:tcW w:w="9752" w:type="dxa"/>
            <w:gridSpan w:val="2"/>
            <w:tcBorders>
              <w:top w:val="nil"/>
              <w:left w:val="nil"/>
              <w:bottom w:val="nil"/>
              <w:right w:val="nil"/>
            </w:tcBorders>
          </w:tcPr>
          <w:p w14:paraId="1605670F" w14:textId="77777777" w:rsidR="006667D7" w:rsidRPr="0063394A" w:rsidRDefault="006667D7" w:rsidP="0037002C"/>
        </w:tc>
      </w:tr>
      <w:tr w:rsidR="006667D7" w:rsidRPr="0063394A" w14:paraId="76AF5A6D" w14:textId="77777777" w:rsidTr="0037002C">
        <w:trPr>
          <w:trHeight w:val="240"/>
          <w:jc w:val="center"/>
        </w:trPr>
        <w:tc>
          <w:tcPr>
            <w:tcW w:w="4876" w:type="dxa"/>
            <w:tcBorders>
              <w:top w:val="nil"/>
              <w:left w:val="nil"/>
              <w:bottom w:val="nil"/>
              <w:right w:val="nil"/>
            </w:tcBorders>
          </w:tcPr>
          <w:p w14:paraId="4701483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73C12F1" w14:textId="77777777" w:rsidR="006667D7" w:rsidRPr="0063394A" w:rsidRDefault="006667D7" w:rsidP="0037002C">
            <w:pPr>
              <w:pStyle w:val="AmColumnHeading"/>
            </w:pPr>
            <w:r w:rsidRPr="0063394A">
              <w:t>Poprawka</w:t>
            </w:r>
          </w:p>
        </w:tc>
      </w:tr>
      <w:tr w:rsidR="006667D7" w:rsidRPr="0063394A" w14:paraId="671FB8DB" w14:textId="77777777" w:rsidTr="0037002C">
        <w:trPr>
          <w:jc w:val="center"/>
        </w:trPr>
        <w:tc>
          <w:tcPr>
            <w:tcW w:w="4876" w:type="dxa"/>
            <w:tcBorders>
              <w:top w:val="nil"/>
              <w:left w:val="nil"/>
              <w:bottom w:val="nil"/>
              <w:right w:val="nil"/>
            </w:tcBorders>
          </w:tcPr>
          <w:p w14:paraId="402CEE40" w14:textId="77777777" w:rsidR="006667D7" w:rsidRPr="0063394A" w:rsidRDefault="006667D7" w:rsidP="0037002C">
            <w:pPr>
              <w:pStyle w:val="Normal6a"/>
            </w:pPr>
          </w:p>
        </w:tc>
        <w:tc>
          <w:tcPr>
            <w:tcW w:w="4876" w:type="dxa"/>
            <w:tcBorders>
              <w:top w:val="nil"/>
              <w:left w:val="nil"/>
              <w:bottom w:val="nil"/>
              <w:right w:val="nil"/>
            </w:tcBorders>
          </w:tcPr>
          <w:p w14:paraId="16BCE166" w14:textId="77777777" w:rsidR="006667D7" w:rsidRPr="0063394A" w:rsidRDefault="006667D7" w:rsidP="0037002C">
            <w:pPr>
              <w:pStyle w:val="Normal6a"/>
              <w:jc w:val="center"/>
            </w:pPr>
            <w:r w:rsidRPr="0063394A">
              <w:rPr>
                <w:b/>
                <w:i/>
              </w:rPr>
              <w:t>Artykuł 3a</w:t>
            </w:r>
            <w:r w:rsidRPr="0063394A">
              <w:tab/>
            </w:r>
          </w:p>
        </w:tc>
      </w:tr>
      <w:tr w:rsidR="006667D7" w:rsidRPr="0063394A" w14:paraId="5027496E" w14:textId="77777777" w:rsidTr="0037002C">
        <w:trPr>
          <w:jc w:val="center"/>
        </w:trPr>
        <w:tc>
          <w:tcPr>
            <w:tcW w:w="4876" w:type="dxa"/>
            <w:tcBorders>
              <w:top w:val="nil"/>
              <w:left w:val="nil"/>
              <w:bottom w:val="nil"/>
              <w:right w:val="nil"/>
            </w:tcBorders>
          </w:tcPr>
          <w:p w14:paraId="4703893E" w14:textId="77777777" w:rsidR="006667D7" w:rsidRPr="0063394A" w:rsidRDefault="006667D7" w:rsidP="0037002C">
            <w:pPr>
              <w:pStyle w:val="Normal6a"/>
            </w:pPr>
          </w:p>
        </w:tc>
        <w:tc>
          <w:tcPr>
            <w:tcW w:w="4876" w:type="dxa"/>
            <w:tcBorders>
              <w:top w:val="nil"/>
              <w:left w:val="nil"/>
              <w:bottom w:val="nil"/>
              <w:right w:val="nil"/>
            </w:tcBorders>
          </w:tcPr>
          <w:p w14:paraId="6DB4E7A3" w14:textId="77777777" w:rsidR="006667D7" w:rsidRPr="0063394A" w:rsidRDefault="006667D7" w:rsidP="0037002C">
            <w:pPr>
              <w:pStyle w:val="Normal6a"/>
              <w:jc w:val="center"/>
            </w:pPr>
            <w:r w:rsidRPr="0063394A">
              <w:rPr>
                <w:b/>
                <w:i/>
              </w:rPr>
              <w:t>Niedyskryminacja i poszanowanie praw podstawowych</w:t>
            </w:r>
          </w:p>
        </w:tc>
      </w:tr>
      <w:tr w:rsidR="006667D7" w:rsidRPr="0063394A" w14:paraId="62DE4F07" w14:textId="77777777" w:rsidTr="0037002C">
        <w:trPr>
          <w:jc w:val="center"/>
        </w:trPr>
        <w:tc>
          <w:tcPr>
            <w:tcW w:w="4876" w:type="dxa"/>
            <w:tcBorders>
              <w:top w:val="nil"/>
              <w:left w:val="nil"/>
              <w:bottom w:val="nil"/>
              <w:right w:val="nil"/>
            </w:tcBorders>
          </w:tcPr>
          <w:p w14:paraId="0E38EC7D" w14:textId="77777777" w:rsidR="006667D7" w:rsidRPr="0063394A" w:rsidRDefault="006667D7" w:rsidP="0037002C">
            <w:pPr>
              <w:pStyle w:val="Normal6a"/>
            </w:pPr>
          </w:p>
        </w:tc>
        <w:tc>
          <w:tcPr>
            <w:tcW w:w="4876" w:type="dxa"/>
            <w:tcBorders>
              <w:top w:val="nil"/>
              <w:left w:val="nil"/>
              <w:bottom w:val="nil"/>
              <w:right w:val="nil"/>
            </w:tcBorders>
          </w:tcPr>
          <w:p w14:paraId="38D51DA0" w14:textId="77777777" w:rsidR="006667D7" w:rsidRPr="0063394A" w:rsidRDefault="006667D7" w:rsidP="0037002C">
            <w:pPr>
              <w:pStyle w:val="Normal6a"/>
            </w:pPr>
            <w:r w:rsidRPr="0063394A">
              <w:rPr>
                <w:b/>
                <w:i/>
              </w:rPr>
              <w:t>Działania finansowane w ramach wsparcia unijnego realizuje się w pełni zgodnie z prawami i zasadami zapisanymi w unijnym dorobku prawnym i Karcie oraz z zobowiązaniami międzynarodowymi Unii w zakresie praw podstawowych, w szczególności zapewniając przestrzeganie zasady niedyskryminacji i zasady non-</w:t>
            </w:r>
            <w:proofErr w:type="spellStart"/>
            <w:r w:rsidRPr="0063394A">
              <w:rPr>
                <w:b/>
                <w:i/>
              </w:rPr>
              <w:t>refoulement</w:t>
            </w:r>
            <w:proofErr w:type="spellEnd"/>
            <w:r w:rsidRPr="0063394A">
              <w:rPr>
                <w:b/>
                <w:i/>
              </w:rPr>
              <w:t>.</w:t>
            </w:r>
          </w:p>
        </w:tc>
      </w:tr>
    </w:tbl>
    <w:p w14:paraId="058A9976"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12DF625" w14:textId="77777777" w:rsidR="006667D7" w:rsidRPr="0063394A" w:rsidRDefault="006667D7" w:rsidP="006667D7">
      <w:r w:rsidRPr="0063394A">
        <w:rPr>
          <w:rStyle w:val="HideTWBExt"/>
        </w:rPr>
        <w:lastRenderedPageBreak/>
        <w:t>&lt;/AmendB&gt;</w:t>
      </w:r>
    </w:p>
    <w:p w14:paraId="4787B8D7"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170</w:t>
      </w:r>
      <w:r w:rsidRPr="0063394A">
        <w:rPr>
          <w:rStyle w:val="HideTWBExt"/>
          <w:b w:val="0"/>
        </w:rPr>
        <w:t>&lt;/NumAmB&gt;</w:t>
      </w:r>
    </w:p>
    <w:p w14:paraId="3CCAE7FF"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4F32FDF3" w14:textId="77777777" w:rsidR="006667D7" w:rsidRPr="0063394A" w:rsidRDefault="006667D7" w:rsidP="006667D7">
      <w:pPr>
        <w:pStyle w:val="NormalBold"/>
      </w:pPr>
      <w:r w:rsidRPr="0063394A">
        <w:rPr>
          <w:rStyle w:val="HideTWBExt"/>
          <w:b w:val="0"/>
        </w:rPr>
        <w:t>&lt;/RepeatBlock-By&gt;</w:t>
      </w:r>
    </w:p>
    <w:p w14:paraId="724524B9"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19EB80E" w14:textId="77777777" w:rsidR="006667D7" w:rsidRPr="0063394A" w:rsidRDefault="006667D7" w:rsidP="006667D7">
      <w:pPr>
        <w:pStyle w:val="NormalBold"/>
      </w:pPr>
      <w:r w:rsidRPr="0063394A">
        <w:rPr>
          <w:rStyle w:val="HideTWBExt"/>
          <w:b w:val="0"/>
        </w:rPr>
        <w:t>&lt;Article&gt;</w:t>
      </w:r>
      <w:r w:rsidRPr="0063394A">
        <w:t>Artykuł 4 – ustęp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3233638" w14:textId="77777777" w:rsidTr="0037002C">
        <w:trPr>
          <w:trHeight w:hRule="exact" w:val="240"/>
          <w:jc w:val="center"/>
        </w:trPr>
        <w:tc>
          <w:tcPr>
            <w:tcW w:w="9752" w:type="dxa"/>
            <w:gridSpan w:val="2"/>
            <w:tcBorders>
              <w:top w:val="nil"/>
              <w:left w:val="nil"/>
              <w:bottom w:val="nil"/>
              <w:right w:val="nil"/>
            </w:tcBorders>
          </w:tcPr>
          <w:p w14:paraId="2107CBD4" w14:textId="77777777" w:rsidR="006667D7" w:rsidRPr="0063394A" w:rsidRDefault="006667D7" w:rsidP="0037002C"/>
        </w:tc>
      </w:tr>
      <w:tr w:rsidR="006667D7" w:rsidRPr="0063394A" w14:paraId="16006D9E" w14:textId="77777777" w:rsidTr="0037002C">
        <w:trPr>
          <w:trHeight w:val="240"/>
          <w:jc w:val="center"/>
        </w:trPr>
        <w:tc>
          <w:tcPr>
            <w:tcW w:w="4876" w:type="dxa"/>
            <w:tcBorders>
              <w:top w:val="nil"/>
              <w:left w:val="nil"/>
              <w:bottom w:val="nil"/>
              <w:right w:val="nil"/>
            </w:tcBorders>
          </w:tcPr>
          <w:p w14:paraId="38E3D0A5"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6C81CAA" w14:textId="77777777" w:rsidR="006667D7" w:rsidRPr="0063394A" w:rsidRDefault="006667D7" w:rsidP="0037002C">
            <w:pPr>
              <w:pStyle w:val="AmColumnHeading"/>
            </w:pPr>
            <w:r w:rsidRPr="0063394A">
              <w:t>Poprawka</w:t>
            </w:r>
          </w:p>
        </w:tc>
      </w:tr>
      <w:tr w:rsidR="006667D7" w:rsidRPr="0063394A" w14:paraId="676F10EC" w14:textId="77777777" w:rsidTr="0037002C">
        <w:trPr>
          <w:jc w:val="center"/>
        </w:trPr>
        <w:tc>
          <w:tcPr>
            <w:tcW w:w="4876" w:type="dxa"/>
            <w:tcBorders>
              <w:top w:val="nil"/>
              <w:left w:val="nil"/>
              <w:bottom w:val="nil"/>
              <w:right w:val="nil"/>
            </w:tcBorders>
          </w:tcPr>
          <w:p w14:paraId="297A014B" w14:textId="77777777" w:rsidR="006667D7" w:rsidRPr="0063394A" w:rsidRDefault="006667D7" w:rsidP="0037002C">
            <w:pPr>
              <w:pStyle w:val="Normal6a"/>
            </w:pPr>
            <w:r w:rsidRPr="0063394A">
              <w:t>1.</w:t>
            </w:r>
            <w:r w:rsidRPr="0063394A">
              <w:tab/>
              <w:t xml:space="preserve">Orientacyjną pulę środków finansowych na realizację celów wyznaczonych w art. 3 na okres 2028–2034 określa się na poziomie </w:t>
            </w:r>
            <w:r w:rsidRPr="0063394A">
              <w:rPr>
                <w:b/>
                <w:i/>
              </w:rPr>
              <w:t>15 396 750 000 EUR</w:t>
            </w:r>
            <w:r w:rsidRPr="0063394A">
              <w:t xml:space="preserve">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48906B3E" w14:textId="77777777" w:rsidR="006667D7" w:rsidRPr="0063394A" w:rsidRDefault="006667D7" w:rsidP="0037002C">
            <w:pPr>
              <w:pStyle w:val="Normal6a"/>
            </w:pPr>
            <w:r w:rsidRPr="0063394A">
              <w:t>1.</w:t>
            </w:r>
            <w:r w:rsidRPr="0063394A">
              <w:tab/>
              <w:t xml:space="preserve">Orientacyjną pulę środków finansowych na realizację celów wyznaczonych w art. 3 na okres 2028–2034 określa się na poziomie </w:t>
            </w:r>
            <w:r w:rsidRPr="0063394A">
              <w:rPr>
                <w:b/>
                <w:i/>
              </w:rPr>
              <w:t>[...]</w:t>
            </w:r>
            <w:r w:rsidRPr="0063394A">
              <w:t xml:space="preserve"> w cenach bieżących. Środki te są wdrażane zgodnie z przepisami horyzontalnymi odnoszącymi się do planów partnerstwa krajowego i regionalnego i określonymi w rozporządzeniu (UE) [...] ustanawiającym Europejski Fundusz Spójności Gospodarczej, Społecznej i Terytorialnej, Rolnictwa i Obszarów Wiejskich, Rybołówstwa i Polityki Morskiej, Dobrobytu i Bezpieczeństwa.</w:t>
            </w:r>
          </w:p>
        </w:tc>
      </w:tr>
    </w:tbl>
    <w:p w14:paraId="2AE9210D"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CA5B81A" w14:textId="77777777" w:rsidR="006667D7" w:rsidRPr="0063394A" w:rsidRDefault="006667D7" w:rsidP="006667D7">
      <w:r w:rsidRPr="0063394A">
        <w:rPr>
          <w:rStyle w:val="HideTWBExt"/>
        </w:rPr>
        <w:t>&lt;/AmendB&gt;</w:t>
      </w:r>
    </w:p>
    <w:p w14:paraId="3EB80A3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171</w:t>
      </w:r>
      <w:r w:rsidRPr="0063394A">
        <w:rPr>
          <w:rStyle w:val="HideTWBExt"/>
          <w:b w:val="0"/>
        </w:rPr>
        <w:t>&lt;/NumAmB&gt;</w:t>
      </w:r>
    </w:p>
    <w:p w14:paraId="356D85ED" w14:textId="77777777" w:rsidR="006667D7" w:rsidRPr="0063394A" w:rsidRDefault="006667D7" w:rsidP="006667D7">
      <w:pPr>
        <w:pStyle w:val="NormalBold"/>
      </w:pPr>
      <w:r w:rsidRPr="0063394A">
        <w:rPr>
          <w:rStyle w:val="HideTWBExt"/>
          <w:b w:val="0"/>
        </w:rPr>
        <w:t>&lt;RepeatBlock-By&gt;&lt;Members&gt;</w:t>
      </w:r>
      <w:r w:rsidRPr="0063394A">
        <w:t xml:space="preserve">Tom </w:t>
      </w:r>
      <w:proofErr w:type="spellStart"/>
      <w:r w:rsidRPr="0063394A">
        <w:t>Vandendriessche</w:t>
      </w:r>
      <w:proofErr w:type="spellEnd"/>
      <w:r w:rsidRPr="0063394A">
        <w:rPr>
          <w:rStyle w:val="HideTWBExt"/>
          <w:b w:val="0"/>
        </w:rPr>
        <w:t>&lt;/Members&gt;</w:t>
      </w:r>
    </w:p>
    <w:p w14:paraId="45B79EAD" w14:textId="77777777" w:rsidR="006667D7" w:rsidRPr="0063394A" w:rsidRDefault="006667D7" w:rsidP="006667D7">
      <w:pPr>
        <w:pStyle w:val="NormalBold"/>
      </w:pPr>
      <w:r w:rsidRPr="0063394A">
        <w:rPr>
          <w:rStyle w:val="HideTWBExt"/>
          <w:b w:val="0"/>
        </w:rPr>
        <w:t>&lt;/RepeatBlock-By&gt;</w:t>
      </w:r>
    </w:p>
    <w:p w14:paraId="304F3AED"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A945509" w14:textId="77777777" w:rsidR="006667D7" w:rsidRPr="0063394A" w:rsidRDefault="006667D7" w:rsidP="006667D7">
      <w:pPr>
        <w:pStyle w:val="NormalBold"/>
      </w:pPr>
      <w:r w:rsidRPr="0063394A">
        <w:rPr>
          <w:rStyle w:val="HideTWBExt"/>
          <w:b w:val="0"/>
        </w:rPr>
        <w:t>&lt;Article&gt;</w:t>
      </w:r>
      <w:r w:rsidRPr="0063394A">
        <w:t>Artykuł 4 – ustęp 1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A562191" w14:textId="77777777" w:rsidTr="0037002C">
        <w:trPr>
          <w:trHeight w:hRule="exact" w:val="240"/>
          <w:jc w:val="center"/>
        </w:trPr>
        <w:tc>
          <w:tcPr>
            <w:tcW w:w="9752" w:type="dxa"/>
            <w:gridSpan w:val="2"/>
            <w:tcBorders>
              <w:top w:val="nil"/>
              <w:left w:val="nil"/>
              <w:bottom w:val="nil"/>
              <w:right w:val="nil"/>
            </w:tcBorders>
          </w:tcPr>
          <w:p w14:paraId="578F2A49" w14:textId="77777777" w:rsidR="006667D7" w:rsidRPr="0063394A" w:rsidRDefault="006667D7" w:rsidP="0037002C"/>
        </w:tc>
      </w:tr>
      <w:tr w:rsidR="006667D7" w:rsidRPr="0063394A" w14:paraId="08B402C9" w14:textId="77777777" w:rsidTr="0037002C">
        <w:trPr>
          <w:trHeight w:val="240"/>
          <w:jc w:val="center"/>
        </w:trPr>
        <w:tc>
          <w:tcPr>
            <w:tcW w:w="4876" w:type="dxa"/>
            <w:tcBorders>
              <w:top w:val="nil"/>
              <w:left w:val="nil"/>
              <w:bottom w:val="nil"/>
              <w:right w:val="nil"/>
            </w:tcBorders>
          </w:tcPr>
          <w:p w14:paraId="4552727F"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6FF3C2B" w14:textId="77777777" w:rsidR="006667D7" w:rsidRPr="0063394A" w:rsidRDefault="006667D7" w:rsidP="0037002C">
            <w:pPr>
              <w:pStyle w:val="AmColumnHeading"/>
            </w:pPr>
            <w:r w:rsidRPr="0063394A">
              <w:t>Poprawka</w:t>
            </w:r>
          </w:p>
        </w:tc>
      </w:tr>
      <w:tr w:rsidR="006667D7" w:rsidRPr="0063394A" w14:paraId="04016905" w14:textId="77777777" w:rsidTr="0037002C">
        <w:trPr>
          <w:jc w:val="center"/>
        </w:trPr>
        <w:tc>
          <w:tcPr>
            <w:tcW w:w="4876" w:type="dxa"/>
            <w:tcBorders>
              <w:top w:val="nil"/>
              <w:left w:val="nil"/>
              <w:bottom w:val="nil"/>
              <w:right w:val="nil"/>
            </w:tcBorders>
          </w:tcPr>
          <w:p w14:paraId="7CDB7F3B" w14:textId="77777777" w:rsidR="006667D7" w:rsidRPr="0063394A" w:rsidRDefault="006667D7" w:rsidP="0037002C">
            <w:pPr>
              <w:pStyle w:val="Normal6a"/>
            </w:pPr>
          </w:p>
        </w:tc>
        <w:tc>
          <w:tcPr>
            <w:tcW w:w="4876" w:type="dxa"/>
            <w:tcBorders>
              <w:top w:val="nil"/>
              <w:left w:val="nil"/>
              <w:bottom w:val="nil"/>
              <w:right w:val="nil"/>
            </w:tcBorders>
          </w:tcPr>
          <w:p w14:paraId="0BACECB4" w14:textId="77777777" w:rsidR="006667D7" w:rsidRPr="0063394A" w:rsidRDefault="006667D7" w:rsidP="0037002C">
            <w:pPr>
              <w:pStyle w:val="Normal6a"/>
            </w:pPr>
            <w:r w:rsidRPr="0063394A">
              <w:rPr>
                <w:b/>
                <w:i/>
              </w:rPr>
              <w:t>1a.</w:t>
            </w:r>
            <w:r w:rsidRPr="0063394A">
              <w:tab/>
            </w:r>
            <w:r w:rsidRPr="0063394A">
              <w:rPr>
                <w:b/>
                <w:i/>
              </w:rPr>
              <w:t xml:space="preserve">Co najmniej 40 % orientacyjnej puli środków finansowych określonej w ust. 1 przeznacza się wyłącznie na zamówienia, budowę i utrzymanie fizycznej i technologicznej infrastruktury obrony granic oraz na koszty operacyjne związane z szybką repatriacją nielegalnych migrantów. Ponadto żadne środki finansowe przewidziane w niniejszym rozporządzeniu nie mogą być przydzielane organizacjom pozarządowym </w:t>
            </w:r>
            <w:r w:rsidRPr="0063394A">
              <w:rPr>
                <w:b/>
                <w:i/>
              </w:rPr>
              <w:lastRenderedPageBreak/>
              <w:t>ani podmiotom, których działalność stanowi czynnik przyciągający nielegalną migrację, w tym na niezależne morskie operacje poszukiwawczo-ratownicze.</w:t>
            </w:r>
          </w:p>
        </w:tc>
      </w:tr>
    </w:tbl>
    <w:p w14:paraId="45269E10"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58A9CF5" w14:textId="77777777" w:rsidR="006667D7" w:rsidRPr="0063394A" w:rsidRDefault="006667D7" w:rsidP="006667D7">
      <w:r w:rsidRPr="0063394A">
        <w:rPr>
          <w:rStyle w:val="HideTWBExt"/>
        </w:rPr>
        <w:t>&lt;/AmendB&gt;</w:t>
      </w:r>
    </w:p>
    <w:p w14:paraId="7E12700C"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172</w:t>
      </w:r>
      <w:r w:rsidRPr="0063394A">
        <w:rPr>
          <w:rStyle w:val="HideTWBExt"/>
          <w:b w:val="0"/>
        </w:rPr>
        <w:t>&lt;/NumAmB&gt;</w:t>
      </w:r>
    </w:p>
    <w:p w14:paraId="2461803C"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4B814BA6" w14:textId="77777777" w:rsidR="006667D7" w:rsidRPr="0063394A" w:rsidRDefault="006667D7" w:rsidP="006667D7">
      <w:pPr>
        <w:pStyle w:val="NormalBold"/>
      </w:pPr>
      <w:r w:rsidRPr="0063394A">
        <w:rPr>
          <w:rStyle w:val="HideTWBExt"/>
          <w:b w:val="0"/>
        </w:rPr>
        <w:t>&lt;/RepeatBlock-By&gt;</w:t>
      </w:r>
    </w:p>
    <w:p w14:paraId="3A3FEE9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1B08459" w14:textId="77777777" w:rsidR="006667D7" w:rsidRPr="0063394A" w:rsidRDefault="006667D7" w:rsidP="006667D7">
      <w:pPr>
        <w:pStyle w:val="NormalBold"/>
      </w:pPr>
      <w:r w:rsidRPr="0063394A">
        <w:rPr>
          <w:rStyle w:val="HideTWBExt"/>
          <w:b w:val="0"/>
        </w:rPr>
        <w:t>&lt;Article&gt;</w:t>
      </w:r>
      <w:r w:rsidRPr="0063394A">
        <w:t>Artykuł 4 – ustęp 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888D4BC" w14:textId="77777777" w:rsidTr="0037002C">
        <w:trPr>
          <w:trHeight w:hRule="exact" w:val="240"/>
          <w:jc w:val="center"/>
        </w:trPr>
        <w:tc>
          <w:tcPr>
            <w:tcW w:w="9752" w:type="dxa"/>
            <w:gridSpan w:val="2"/>
            <w:tcBorders>
              <w:top w:val="nil"/>
              <w:left w:val="nil"/>
              <w:bottom w:val="nil"/>
              <w:right w:val="nil"/>
            </w:tcBorders>
          </w:tcPr>
          <w:p w14:paraId="2BD22958" w14:textId="77777777" w:rsidR="006667D7" w:rsidRPr="0063394A" w:rsidRDefault="006667D7" w:rsidP="0037002C"/>
        </w:tc>
      </w:tr>
      <w:tr w:rsidR="006667D7" w:rsidRPr="0063394A" w14:paraId="784B9727" w14:textId="77777777" w:rsidTr="0037002C">
        <w:trPr>
          <w:trHeight w:val="240"/>
          <w:jc w:val="center"/>
        </w:trPr>
        <w:tc>
          <w:tcPr>
            <w:tcW w:w="4876" w:type="dxa"/>
            <w:tcBorders>
              <w:top w:val="nil"/>
              <w:left w:val="nil"/>
              <w:bottom w:val="nil"/>
              <w:right w:val="nil"/>
            </w:tcBorders>
          </w:tcPr>
          <w:p w14:paraId="7455F9E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15FEE74" w14:textId="77777777" w:rsidR="006667D7" w:rsidRPr="0063394A" w:rsidRDefault="006667D7" w:rsidP="0037002C">
            <w:pPr>
              <w:pStyle w:val="AmColumnHeading"/>
            </w:pPr>
            <w:r w:rsidRPr="0063394A">
              <w:t>Poprawka</w:t>
            </w:r>
          </w:p>
        </w:tc>
      </w:tr>
      <w:tr w:rsidR="006667D7" w:rsidRPr="0063394A" w14:paraId="2BDCA4EA" w14:textId="77777777" w:rsidTr="0037002C">
        <w:trPr>
          <w:jc w:val="center"/>
        </w:trPr>
        <w:tc>
          <w:tcPr>
            <w:tcW w:w="4876" w:type="dxa"/>
            <w:tcBorders>
              <w:top w:val="nil"/>
              <w:left w:val="nil"/>
              <w:bottom w:val="nil"/>
              <w:right w:val="nil"/>
            </w:tcBorders>
          </w:tcPr>
          <w:p w14:paraId="06F2AA28" w14:textId="77777777" w:rsidR="006667D7" w:rsidRPr="0063394A" w:rsidRDefault="006667D7" w:rsidP="0037002C">
            <w:pPr>
              <w:pStyle w:val="Normal6a"/>
            </w:pPr>
            <w:r w:rsidRPr="0063394A">
              <w:t>2.</w:t>
            </w:r>
            <w:r w:rsidRPr="0063394A">
              <w:tab/>
              <w:t>Komisja przyjmie akt wykonawczy określający kwoty przypadające na każde państwo członkowskie przez zastosowanie metodyki alokacji określonej w sekcji B załącznika I do rozporządzenia (UE) [...]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26768518" w14:textId="77777777" w:rsidR="006667D7" w:rsidRPr="0063394A" w:rsidRDefault="006667D7" w:rsidP="0037002C">
            <w:pPr>
              <w:pStyle w:val="Normal6a"/>
            </w:pPr>
            <w:r w:rsidRPr="0063394A">
              <w:t>2.</w:t>
            </w:r>
            <w:r w:rsidRPr="0063394A">
              <w:tab/>
              <w:t>Komisja przyjmie akt wykonawczy określający kwoty przypadające na każde państwo członkowskie przez zastosowanie metodyki alokacji określonej w sekcji B załącznika I do rozporządzenia (UE) [...] ustanawiającego Europejski Fundusz Spójności Gospodarczej, Społecznej i Terytorialnej, Rolnictwa i Obszarów Wiejskich, Rybołówstwa i Polityki Morskiej, Dobrobytu i Bezpieczeństwa</w:t>
            </w:r>
            <w:r w:rsidRPr="0063394A">
              <w:rPr>
                <w:b/>
                <w:bCs/>
                <w:i/>
                <w:iCs/>
              </w:rPr>
              <w:t>, z uwzględnieniem obiektywnych kryteriów, w tym długości granic zewnętrznych, presji migracyjnej, zagrożeń dla bezpieczeństwa oraz specyficznych warunków geograficznych państw członkowskich</w:t>
            </w:r>
            <w:r w:rsidRPr="0063394A">
              <w:t>.</w:t>
            </w:r>
          </w:p>
        </w:tc>
      </w:tr>
    </w:tbl>
    <w:p w14:paraId="4AAF6B84"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46BC7DDF" w14:textId="77777777" w:rsidR="006667D7" w:rsidRPr="0063394A" w:rsidRDefault="006667D7" w:rsidP="006667D7">
      <w:r w:rsidRPr="0063394A">
        <w:rPr>
          <w:rStyle w:val="HideTWBExt"/>
        </w:rPr>
        <w:t>&lt;/AmendB&gt;</w:t>
      </w:r>
    </w:p>
    <w:p w14:paraId="3B824F9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173</w:t>
      </w:r>
      <w:r w:rsidRPr="0063394A">
        <w:rPr>
          <w:rStyle w:val="HideTWBExt"/>
          <w:b w:val="0"/>
        </w:rPr>
        <w:t>&lt;/NumAmB&gt;</w:t>
      </w:r>
    </w:p>
    <w:p w14:paraId="11338B54"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0174CF97" w14:textId="77777777" w:rsidR="006667D7" w:rsidRPr="0063394A" w:rsidRDefault="006667D7" w:rsidP="006667D7">
      <w:pPr>
        <w:pStyle w:val="NormalBold"/>
      </w:pPr>
      <w:r w:rsidRPr="0063394A">
        <w:rPr>
          <w:rStyle w:val="HideTWBExt"/>
          <w:b w:val="0"/>
        </w:rPr>
        <w:t>&lt;/RepeatBlock-By&gt;</w:t>
      </w:r>
    </w:p>
    <w:p w14:paraId="794C7E9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6A048B0" w14:textId="77777777" w:rsidR="006667D7" w:rsidRPr="0063394A" w:rsidRDefault="006667D7" w:rsidP="006667D7">
      <w:pPr>
        <w:pStyle w:val="NormalBold"/>
      </w:pPr>
      <w:r w:rsidRPr="0063394A">
        <w:rPr>
          <w:rStyle w:val="HideTWBExt"/>
          <w:b w:val="0"/>
        </w:rPr>
        <w:t>&lt;Article&gt;</w:t>
      </w:r>
      <w:r w:rsidRPr="0063394A">
        <w:t>Artykuł 4 – ustęp 2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5522C7F" w14:textId="77777777" w:rsidTr="0037002C">
        <w:trPr>
          <w:trHeight w:hRule="exact" w:val="240"/>
          <w:jc w:val="center"/>
        </w:trPr>
        <w:tc>
          <w:tcPr>
            <w:tcW w:w="9752" w:type="dxa"/>
            <w:gridSpan w:val="2"/>
            <w:tcBorders>
              <w:top w:val="nil"/>
              <w:left w:val="nil"/>
              <w:bottom w:val="nil"/>
              <w:right w:val="nil"/>
            </w:tcBorders>
          </w:tcPr>
          <w:p w14:paraId="4E113605" w14:textId="77777777" w:rsidR="006667D7" w:rsidRPr="0063394A" w:rsidRDefault="006667D7" w:rsidP="0037002C"/>
        </w:tc>
      </w:tr>
      <w:tr w:rsidR="006667D7" w:rsidRPr="0063394A" w14:paraId="0050E3AC" w14:textId="77777777" w:rsidTr="0037002C">
        <w:trPr>
          <w:trHeight w:val="240"/>
          <w:jc w:val="center"/>
        </w:trPr>
        <w:tc>
          <w:tcPr>
            <w:tcW w:w="4876" w:type="dxa"/>
            <w:tcBorders>
              <w:top w:val="nil"/>
              <w:left w:val="nil"/>
              <w:bottom w:val="nil"/>
              <w:right w:val="nil"/>
            </w:tcBorders>
          </w:tcPr>
          <w:p w14:paraId="3C81ACF9"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5D5A612" w14:textId="77777777" w:rsidR="006667D7" w:rsidRPr="0063394A" w:rsidRDefault="006667D7" w:rsidP="0037002C">
            <w:pPr>
              <w:pStyle w:val="AmColumnHeading"/>
            </w:pPr>
            <w:r w:rsidRPr="0063394A">
              <w:t>Poprawka</w:t>
            </w:r>
          </w:p>
        </w:tc>
      </w:tr>
      <w:tr w:rsidR="006667D7" w:rsidRPr="0063394A" w14:paraId="25472F07" w14:textId="77777777" w:rsidTr="0037002C">
        <w:trPr>
          <w:jc w:val="center"/>
        </w:trPr>
        <w:tc>
          <w:tcPr>
            <w:tcW w:w="4876" w:type="dxa"/>
            <w:tcBorders>
              <w:top w:val="nil"/>
              <w:left w:val="nil"/>
              <w:bottom w:val="nil"/>
              <w:right w:val="nil"/>
            </w:tcBorders>
          </w:tcPr>
          <w:p w14:paraId="3A3AFCE0" w14:textId="77777777" w:rsidR="006667D7" w:rsidRPr="0063394A" w:rsidRDefault="006667D7" w:rsidP="0037002C">
            <w:pPr>
              <w:pStyle w:val="Normal6a"/>
            </w:pPr>
          </w:p>
        </w:tc>
        <w:tc>
          <w:tcPr>
            <w:tcW w:w="4876" w:type="dxa"/>
            <w:tcBorders>
              <w:top w:val="nil"/>
              <w:left w:val="nil"/>
              <w:bottom w:val="nil"/>
              <w:right w:val="nil"/>
            </w:tcBorders>
          </w:tcPr>
          <w:p w14:paraId="0403EA7B" w14:textId="77777777" w:rsidR="006667D7" w:rsidRPr="0063394A" w:rsidRDefault="006667D7" w:rsidP="0037002C">
            <w:pPr>
              <w:pStyle w:val="Normal6a"/>
            </w:pPr>
            <w:r w:rsidRPr="0063394A">
              <w:rPr>
                <w:b/>
                <w:i/>
              </w:rPr>
              <w:t>2a.</w:t>
            </w:r>
            <w:r w:rsidRPr="0063394A">
              <w:tab/>
            </w:r>
            <w:r w:rsidRPr="0063394A">
              <w:rPr>
                <w:b/>
                <w:i/>
              </w:rPr>
              <w:t xml:space="preserve">Stosując metodykę alokacji, o której mowa w ust. 2, Komisja </w:t>
            </w:r>
            <w:r w:rsidRPr="0063394A">
              <w:rPr>
                <w:b/>
                <w:i/>
              </w:rPr>
              <w:lastRenderedPageBreak/>
              <w:t>dostosowuje obliczenie poziomu bazowego dla zewnętrznych granic lądowych przez wprowadzenie mnożnika geopolitycznego wynoszącego 2,0 do kryteriów alokacji poziomu bazowego stosowanych do współczynnika „całkowitej liczby kilometrów zewnętrznych granic lądowych” w odniesieniu do państw członkowskich, które stoją w obliczu wysokiego poziomu agresji niekonwencjonalnej, a także państw członkowskich, które zarządzają granicami lądowymi, morskimi lub powietrznymi przylegającymi do wschodniej flanki oraz do innych państw trzecich wysokiego ryzyka.</w:t>
            </w:r>
          </w:p>
        </w:tc>
      </w:tr>
    </w:tbl>
    <w:p w14:paraId="36E3D7D1"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DDB3036"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3CD565CD" w14:textId="77777777" w:rsidR="006667D7" w:rsidRPr="0063394A" w:rsidRDefault="006667D7" w:rsidP="006667D7">
      <w:pPr>
        <w:pStyle w:val="AmJustText"/>
      </w:pPr>
      <w:r w:rsidRPr="0063394A">
        <w:t xml:space="preserve">The </w:t>
      </w:r>
      <w:proofErr w:type="spellStart"/>
      <w:r w:rsidRPr="0063394A">
        <w:t>allocation</w:t>
      </w:r>
      <w:proofErr w:type="spellEnd"/>
      <w:r w:rsidRPr="0063394A">
        <w:t xml:space="preserve"> </w:t>
      </w:r>
      <w:proofErr w:type="spellStart"/>
      <w:r w:rsidRPr="0063394A">
        <w:t>methodology</w:t>
      </w:r>
      <w:proofErr w:type="spellEnd"/>
      <w:r w:rsidRPr="0063394A">
        <w:t xml:space="preserve"> </w:t>
      </w:r>
      <w:proofErr w:type="spellStart"/>
      <w:r w:rsidRPr="0063394A">
        <w:t>must</w:t>
      </w:r>
      <w:proofErr w:type="spellEnd"/>
      <w:r w:rsidRPr="0063394A">
        <w:t xml:space="preserve"> </w:t>
      </w:r>
      <w:proofErr w:type="spellStart"/>
      <w:r w:rsidRPr="0063394A">
        <w:t>reflect</w:t>
      </w:r>
      <w:proofErr w:type="spellEnd"/>
      <w:r w:rsidRPr="0063394A">
        <w:t xml:space="preserve"> </w:t>
      </w:r>
      <w:proofErr w:type="spellStart"/>
      <w:r w:rsidRPr="0063394A">
        <w:t>objective</w:t>
      </w:r>
      <w:proofErr w:type="spellEnd"/>
      <w:r w:rsidRPr="0063394A">
        <w:t xml:space="preserve">, </w:t>
      </w:r>
      <w:proofErr w:type="spellStart"/>
      <w:r w:rsidRPr="0063394A">
        <w:t>risk-adjusted</w:t>
      </w:r>
      <w:proofErr w:type="spellEnd"/>
      <w:r w:rsidRPr="0063394A">
        <w:t xml:space="preserve"> </w:t>
      </w:r>
      <w:proofErr w:type="spellStart"/>
      <w:r w:rsidRPr="0063394A">
        <w:t>geopolitical</w:t>
      </w:r>
      <w:proofErr w:type="spellEnd"/>
      <w:r w:rsidRPr="0063394A">
        <w:t xml:space="preserve"> </w:t>
      </w:r>
      <w:proofErr w:type="spellStart"/>
      <w:r w:rsidRPr="0063394A">
        <w:t>realities</w:t>
      </w:r>
      <w:proofErr w:type="spellEnd"/>
      <w:r w:rsidRPr="0063394A">
        <w:t xml:space="preserve"> </w:t>
      </w:r>
      <w:proofErr w:type="spellStart"/>
      <w:r w:rsidRPr="0063394A">
        <w:t>rather</w:t>
      </w:r>
      <w:proofErr w:type="spellEnd"/>
      <w:r w:rsidRPr="0063394A">
        <w:t xml:space="preserve"> </w:t>
      </w:r>
      <w:proofErr w:type="spellStart"/>
      <w:r w:rsidRPr="0063394A">
        <w:t>than</w:t>
      </w:r>
      <w:proofErr w:type="spellEnd"/>
      <w:r w:rsidRPr="0063394A">
        <w:t xml:space="preserve"> </w:t>
      </w:r>
      <w:proofErr w:type="spellStart"/>
      <w:r w:rsidRPr="0063394A">
        <w:t>static</w:t>
      </w:r>
      <w:proofErr w:type="spellEnd"/>
      <w:r w:rsidRPr="0063394A">
        <w:t xml:space="preserve"> </w:t>
      </w:r>
      <w:proofErr w:type="spellStart"/>
      <w:r w:rsidRPr="0063394A">
        <w:t>administrative</w:t>
      </w:r>
      <w:proofErr w:type="spellEnd"/>
      <w:r w:rsidRPr="0063394A">
        <w:t xml:space="preserve"> </w:t>
      </w:r>
      <w:proofErr w:type="spellStart"/>
      <w:r w:rsidRPr="0063394A">
        <w:t>borders</w:t>
      </w:r>
      <w:proofErr w:type="spellEnd"/>
      <w:r w:rsidRPr="0063394A">
        <w:t xml:space="preserve">. The </w:t>
      </w:r>
      <w:proofErr w:type="spellStart"/>
      <w:r w:rsidRPr="0063394A">
        <w:t>Commission's</w:t>
      </w:r>
      <w:proofErr w:type="spellEnd"/>
      <w:r w:rsidRPr="0063394A">
        <w:t xml:space="preserve"> </w:t>
      </w:r>
      <w:proofErr w:type="spellStart"/>
      <w:r w:rsidRPr="0063394A">
        <w:t>proposal</w:t>
      </w:r>
      <w:proofErr w:type="spellEnd"/>
      <w:r w:rsidRPr="0063394A">
        <w:t xml:space="preserve"> </w:t>
      </w:r>
      <w:proofErr w:type="spellStart"/>
      <w:r w:rsidRPr="0063394A">
        <w:t>applies</w:t>
      </w:r>
      <w:proofErr w:type="spellEnd"/>
      <w:r w:rsidRPr="0063394A">
        <w:t xml:space="preserve"> a </w:t>
      </w:r>
      <w:proofErr w:type="spellStart"/>
      <w:r w:rsidRPr="0063394A">
        <w:t>multiplier</w:t>
      </w:r>
      <w:proofErr w:type="spellEnd"/>
      <w:r w:rsidRPr="0063394A">
        <w:t xml:space="preserve"> </w:t>
      </w:r>
      <w:proofErr w:type="spellStart"/>
      <w:r w:rsidRPr="0063394A">
        <w:t>exclusively</w:t>
      </w:r>
      <w:proofErr w:type="spellEnd"/>
      <w:r w:rsidRPr="0063394A">
        <w:t xml:space="preserve"> to </w:t>
      </w:r>
      <w:proofErr w:type="spellStart"/>
      <w:r w:rsidRPr="0063394A">
        <w:t>external</w:t>
      </w:r>
      <w:proofErr w:type="spellEnd"/>
      <w:r w:rsidRPr="0063394A">
        <w:t xml:space="preserve"> land </w:t>
      </w:r>
      <w:proofErr w:type="spellStart"/>
      <w:r w:rsidRPr="0063394A">
        <w:t>borders</w:t>
      </w:r>
      <w:proofErr w:type="spellEnd"/>
      <w:r w:rsidRPr="0063394A">
        <w:t xml:space="preserve"> </w:t>
      </w:r>
      <w:proofErr w:type="spellStart"/>
      <w:r w:rsidRPr="0063394A">
        <w:t>directly</w:t>
      </w:r>
      <w:proofErr w:type="spellEnd"/>
      <w:r w:rsidRPr="0063394A">
        <w:t xml:space="preserve"> </w:t>
      </w:r>
      <w:proofErr w:type="spellStart"/>
      <w:r w:rsidRPr="0063394A">
        <w:t>shared</w:t>
      </w:r>
      <w:proofErr w:type="spellEnd"/>
      <w:r w:rsidRPr="0063394A">
        <w:t xml:space="preserve"> with the Russian </w:t>
      </w:r>
      <w:proofErr w:type="spellStart"/>
      <w:r w:rsidRPr="0063394A">
        <w:t>Federation</w:t>
      </w:r>
      <w:proofErr w:type="spellEnd"/>
      <w:r w:rsidRPr="0063394A">
        <w:t xml:space="preserve"> and </w:t>
      </w:r>
      <w:proofErr w:type="spellStart"/>
      <w:r w:rsidRPr="0063394A">
        <w:t>Belarus</w:t>
      </w:r>
      <w:proofErr w:type="spellEnd"/>
      <w:r w:rsidRPr="0063394A">
        <w:t xml:space="preserve">, </w:t>
      </w:r>
      <w:proofErr w:type="spellStart"/>
      <w:r w:rsidRPr="0063394A">
        <w:t>assuming</w:t>
      </w:r>
      <w:proofErr w:type="spellEnd"/>
      <w:r w:rsidRPr="0063394A">
        <w:t xml:space="preserve"> </w:t>
      </w:r>
      <w:proofErr w:type="spellStart"/>
      <w:r w:rsidRPr="0063394A">
        <w:t>hybrid</w:t>
      </w:r>
      <w:proofErr w:type="spellEnd"/>
      <w:r w:rsidRPr="0063394A">
        <w:t xml:space="preserve"> and </w:t>
      </w:r>
      <w:proofErr w:type="spellStart"/>
      <w:r w:rsidRPr="0063394A">
        <w:t>kinetic</w:t>
      </w:r>
      <w:proofErr w:type="spellEnd"/>
      <w:r w:rsidRPr="0063394A">
        <w:t xml:space="preserve"> </w:t>
      </w:r>
      <w:proofErr w:type="spellStart"/>
      <w:r w:rsidRPr="0063394A">
        <w:t>risks</w:t>
      </w:r>
      <w:proofErr w:type="spellEnd"/>
      <w:r w:rsidRPr="0063394A">
        <w:t xml:space="preserve"> </w:t>
      </w:r>
      <w:proofErr w:type="spellStart"/>
      <w:r w:rsidRPr="0063394A">
        <w:t>are</w:t>
      </w:r>
      <w:proofErr w:type="spellEnd"/>
      <w:r w:rsidRPr="0063394A">
        <w:t xml:space="preserve"> </w:t>
      </w:r>
      <w:proofErr w:type="spellStart"/>
      <w:r w:rsidRPr="0063394A">
        <w:t>physically</w:t>
      </w:r>
      <w:proofErr w:type="spellEnd"/>
      <w:r w:rsidRPr="0063394A">
        <w:t xml:space="preserve"> </w:t>
      </w:r>
      <w:proofErr w:type="spellStart"/>
      <w:r w:rsidRPr="0063394A">
        <w:t>confined</w:t>
      </w:r>
      <w:proofErr w:type="spellEnd"/>
      <w:r w:rsidRPr="0063394A">
        <w:t xml:space="preserve"> to </w:t>
      </w:r>
      <w:proofErr w:type="spellStart"/>
      <w:r w:rsidRPr="0063394A">
        <w:t>those</w:t>
      </w:r>
      <w:proofErr w:type="spellEnd"/>
      <w:r w:rsidRPr="0063394A">
        <w:t xml:space="preserve"> </w:t>
      </w:r>
      <w:proofErr w:type="spellStart"/>
      <w:r w:rsidRPr="0063394A">
        <w:t>regimes</w:t>
      </w:r>
      <w:proofErr w:type="spellEnd"/>
      <w:r w:rsidRPr="0063394A">
        <w:t xml:space="preserve">. </w:t>
      </w:r>
      <w:proofErr w:type="spellStart"/>
      <w:r w:rsidRPr="0063394A">
        <w:t>This</w:t>
      </w:r>
      <w:proofErr w:type="spellEnd"/>
      <w:r w:rsidRPr="0063394A">
        <w:t xml:space="preserve"> </w:t>
      </w:r>
      <w:proofErr w:type="spellStart"/>
      <w:r w:rsidRPr="0063394A">
        <w:t>geographical</w:t>
      </w:r>
      <w:proofErr w:type="spellEnd"/>
      <w:r w:rsidRPr="0063394A">
        <w:t xml:space="preserve"> </w:t>
      </w:r>
      <w:proofErr w:type="spellStart"/>
      <w:r w:rsidRPr="0063394A">
        <w:t>restriction</w:t>
      </w:r>
      <w:proofErr w:type="spellEnd"/>
      <w:r w:rsidRPr="0063394A">
        <w:t xml:space="preserve"> </w:t>
      </w:r>
      <w:proofErr w:type="spellStart"/>
      <w:r w:rsidRPr="0063394A">
        <w:t>fails</w:t>
      </w:r>
      <w:proofErr w:type="spellEnd"/>
      <w:r w:rsidRPr="0063394A">
        <w:t xml:space="preserve"> to </w:t>
      </w:r>
      <w:proofErr w:type="spellStart"/>
      <w:r w:rsidRPr="0063394A">
        <w:t>recognize</w:t>
      </w:r>
      <w:proofErr w:type="spellEnd"/>
      <w:r w:rsidRPr="0063394A">
        <w:t xml:space="preserve"> the </w:t>
      </w:r>
      <w:proofErr w:type="spellStart"/>
      <w:r w:rsidRPr="0063394A">
        <w:t>systemic</w:t>
      </w:r>
      <w:proofErr w:type="spellEnd"/>
      <w:r w:rsidRPr="0063394A">
        <w:t xml:space="preserve"> </w:t>
      </w:r>
      <w:proofErr w:type="spellStart"/>
      <w:r w:rsidRPr="0063394A">
        <w:t>security</w:t>
      </w:r>
      <w:proofErr w:type="spellEnd"/>
      <w:r w:rsidRPr="0063394A">
        <w:t xml:space="preserve"> </w:t>
      </w:r>
      <w:proofErr w:type="spellStart"/>
      <w:r w:rsidRPr="0063394A">
        <w:t>realities</w:t>
      </w:r>
      <w:proofErr w:type="spellEnd"/>
      <w:r w:rsidRPr="0063394A">
        <w:t xml:space="preserve"> </w:t>
      </w:r>
      <w:proofErr w:type="spellStart"/>
      <w:r w:rsidRPr="0063394A">
        <w:t>explicitly</w:t>
      </w:r>
      <w:proofErr w:type="spellEnd"/>
      <w:r w:rsidRPr="0063394A">
        <w:t xml:space="preserve"> </w:t>
      </w:r>
      <w:proofErr w:type="spellStart"/>
      <w:r w:rsidRPr="0063394A">
        <w:t>documented</w:t>
      </w:r>
      <w:proofErr w:type="spellEnd"/>
      <w:r w:rsidRPr="0063394A">
        <w:t xml:space="preserve"> in the </w:t>
      </w:r>
      <w:proofErr w:type="spellStart"/>
      <w:r w:rsidRPr="0063394A">
        <w:t>Commission's</w:t>
      </w:r>
      <w:proofErr w:type="spellEnd"/>
      <w:r w:rsidRPr="0063394A">
        <w:t xml:space="preserve"> </w:t>
      </w:r>
      <w:proofErr w:type="spellStart"/>
      <w:r w:rsidRPr="0063394A">
        <w:t>Communication</w:t>
      </w:r>
      <w:proofErr w:type="spellEnd"/>
      <w:r w:rsidRPr="0063394A">
        <w:t xml:space="preserve"> on the </w:t>
      </w:r>
      <w:proofErr w:type="spellStart"/>
      <w:r w:rsidRPr="0063394A">
        <w:t>EU's</w:t>
      </w:r>
      <w:proofErr w:type="spellEnd"/>
      <w:r w:rsidRPr="0063394A">
        <w:t xml:space="preserve"> </w:t>
      </w:r>
      <w:proofErr w:type="spellStart"/>
      <w:r w:rsidRPr="0063394A">
        <w:t>eastern</w:t>
      </w:r>
      <w:proofErr w:type="spellEnd"/>
      <w:r w:rsidRPr="0063394A">
        <w:t xml:space="preserve"> regions (</w:t>
      </w:r>
      <w:proofErr w:type="gramStart"/>
      <w:r w:rsidRPr="0063394A">
        <w:t>COM(</w:t>
      </w:r>
      <w:proofErr w:type="gramEnd"/>
      <w:r w:rsidRPr="0063394A">
        <w:t xml:space="preserve">2026) 82 </w:t>
      </w:r>
      <w:proofErr w:type="spellStart"/>
      <w:r w:rsidRPr="0063394A">
        <w:t>final</w:t>
      </w:r>
      <w:proofErr w:type="spellEnd"/>
      <w:r w:rsidRPr="0063394A">
        <w:t xml:space="preserve">). </w:t>
      </w:r>
      <w:proofErr w:type="spellStart"/>
      <w:r w:rsidRPr="0063394A">
        <w:t>These</w:t>
      </w:r>
      <w:proofErr w:type="spellEnd"/>
      <w:r w:rsidRPr="0063394A">
        <w:t xml:space="preserve"> </w:t>
      </w:r>
      <w:proofErr w:type="spellStart"/>
      <w:r w:rsidRPr="0063394A">
        <w:t>threats</w:t>
      </w:r>
      <w:proofErr w:type="spellEnd"/>
      <w:r w:rsidRPr="0063394A">
        <w:t xml:space="preserve"> </w:t>
      </w:r>
      <w:proofErr w:type="spellStart"/>
      <w:r w:rsidRPr="0063394A">
        <w:t>are</w:t>
      </w:r>
      <w:proofErr w:type="spellEnd"/>
      <w:r w:rsidRPr="0063394A">
        <w:t xml:space="preserve"> </w:t>
      </w:r>
      <w:proofErr w:type="spellStart"/>
      <w:r w:rsidRPr="0063394A">
        <w:t>intensely</w:t>
      </w:r>
      <w:proofErr w:type="spellEnd"/>
      <w:r w:rsidRPr="0063394A">
        <w:t xml:space="preserve"> </w:t>
      </w:r>
      <w:proofErr w:type="spellStart"/>
      <w:r w:rsidRPr="0063394A">
        <w:t>concentrated</w:t>
      </w:r>
      <w:proofErr w:type="spellEnd"/>
      <w:r w:rsidRPr="0063394A">
        <w:t xml:space="preserve"> </w:t>
      </w:r>
      <w:proofErr w:type="spellStart"/>
      <w:r w:rsidRPr="0063394A">
        <w:t>along</w:t>
      </w:r>
      <w:proofErr w:type="spellEnd"/>
      <w:r w:rsidRPr="0063394A">
        <w:t xml:space="preserve"> the land and </w:t>
      </w:r>
      <w:proofErr w:type="spellStart"/>
      <w:r w:rsidRPr="0063394A">
        <w:t>maritime</w:t>
      </w:r>
      <w:proofErr w:type="spellEnd"/>
      <w:r w:rsidRPr="0063394A">
        <w:t xml:space="preserve"> </w:t>
      </w:r>
      <w:proofErr w:type="spellStart"/>
      <w:r w:rsidRPr="0063394A">
        <w:t>perimeters</w:t>
      </w:r>
      <w:proofErr w:type="spellEnd"/>
      <w:r w:rsidRPr="0063394A">
        <w:t xml:space="preserve"> </w:t>
      </w:r>
      <w:proofErr w:type="spellStart"/>
      <w:r w:rsidRPr="0063394A">
        <w:t>adjacent</w:t>
      </w:r>
      <w:proofErr w:type="spellEnd"/>
      <w:r w:rsidRPr="0063394A">
        <w:t xml:space="preserve"> to </w:t>
      </w:r>
      <w:proofErr w:type="spellStart"/>
      <w:r w:rsidRPr="0063394A">
        <w:t>Ukraine</w:t>
      </w:r>
      <w:proofErr w:type="spellEnd"/>
      <w:r w:rsidRPr="0063394A">
        <w:t>—</w:t>
      </w:r>
      <w:proofErr w:type="spellStart"/>
      <w:r w:rsidRPr="0063394A">
        <w:t>an</w:t>
      </w:r>
      <w:proofErr w:type="spellEnd"/>
      <w:r w:rsidRPr="0063394A">
        <w:t xml:space="preserve"> </w:t>
      </w:r>
      <w:proofErr w:type="spellStart"/>
      <w:r w:rsidRPr="0063394A">
        <w:t>active</w:t>
      </w:r>
      <w:proofErr w:type="spellEnd"/>
      <w:r w:rsidRPr="0063394A">
        <w:t xml:space="preserve"> </w:t>
      </w:r>
      <w:proofErr w:type="spellStart"/>
      <w:r w:rsidRPr="0063394A">
        <w:t>kinetic</w:t>
      </w:r>
      <w:proofErr w:type="spellEnd"/>
      <w:r w:rsidRPr="0063394A">
        <w:t xml:space="preserve"> </w:t>
      </w:r>
      <w:proofErr w:type="spellStart"/>
      <w:r w:rsidRPr="0063394A">
        <w:t>conflict</w:t>
      </w:r>
      <w:proofErr w:type="spellEnd"/>
      <w:r w:rsidRPr="0063394A">
        <w:t xml:space="preserve"> </w:t>
      </w:r>
      <w:proofErr w:type="spellStart"/>
      <w:r w:rsidRPr="0063394A">
        <w:t>zone</w:t>
      </w:r>
      <w:proofErr w:type="spellEnd"/>
      <w:r w:rsidRPr="0063394A">
        <w:t xml:space="preserve">—and the Republic of </w:t>
      </w:r>
      <w:proofErr w:type="spellStart"/>
      <w:r w:rsidRPr="0063394A">
        <w:t>Moldova</w:t>
      </w:r>
      <w:proofErr w:type="spellEnd"/>
      <w:r w:rsidRPr="0063394A">
        <w:t xml:space="preserve">, </w:t>
      </w:r>
      <w:proofErr w:type="spellStart"/>
      <w:r w:rsidRPr="0063394A">
        <w:t>which</w:t>
      </w:r>
      <w:proofErr w:type="spellEnd"/>
      <w:r w:rsidRPr="0063394A">
        <w:t xml:space="preserve"> </w:t>
      </w:r>
      <w:proofErr w:type="spellStart"/>
      <w:r w:rsidRPr="0063394A">
        <w:t>is</w:t>
      </w:r>
      <w:proofErr w:type="spellEnd"/>
      <w:r w:rsidRPr="0063394A">
        <w:t xml:space="preserve"> </w:t>
      </w:r>
      <w:proofErr w:type="spellStart"/>
      <w:r w:rsidRPr="0063394A">
        <w:t>under</w:t>
      </w:r>
      <w:proofErr w:type="spellEnd"/>
      <w:r w:rsidRPr="0063394A">
        <w:t xml:space="preserve"> </w:t>
      </w:r>
      <w:proofErr w:type="spellStart"/>
      <w:r w:rsidRPr="0063394A">
        <w:t>persistent</w:t>
      </w:r>
      <w:proofErr w:type="spellEnd"/>
      <w:r w:rsidRPr="0063394A">
        <w:t xml:space="preserve"> </w:t>
      </w:r>
      <w:proofErr w:type="spellStart"/>
      <w:r w:rsidRPr="0063394A">
        <w:t>state-sponsored</w:t>
      </w:r>
      <w:proofErr w:type="spellEnd"/>
      <w:r w:rsidRPr="0063394A">
        <w:t xml:space="preserve"> </w:t>
      </w:r>
      <w:proofErr w:type="spellStart"/>
      <w:r w:rsidRPr="0063394A">
        <w:t>hybrid</w:t>
      </w:r>
      <w:proofErr w:type="spellEnd"/>
      <w:r w:rsidRPr="0063394A">
        <w:t xml:space="preserve"> </w:t>
      </w:r>
      <w:proofErr w:type="spellStart"/>
      <w:r w:rsidRPr="0063394A">
        <w:t>subversion</w:t>
      </w:r>
      <w:proofErr w:type="spellEnd"/>
      <w:r w:rsidRPr="0063394A">
        <w:t xml:space="preserve">. </w:t>
      </w:r>
      <w:proofErr w:type="spellStart"/>
      <w:r w:rsidRPr="0063394A">
        <w:t>Kinetic</w:t>
      </w:r>
      <w:proofErr w:type="spellEnd"/>
      <w:r w:rsidRPr="0063394A">
        <w:t xml:space="preserve"> </w:t>
      </w:r>
      <w:proofErr w:type="spellStart"/>
      <w:r w:rsidRPr="0063394A">
        <w:t>incidents</w:t>
      </w:r>
      <w:proofErr w:type="spellEnd"/>
      <w:r w:rsidRPr="0063394A">
        <w:t xml:space="preserve">, </w:t>
      </w:r>
      <w:proofErr w:type="spellStart"/>
      <w:r w:rsidRPr="0063394A">
        <w:t>drone</w:t>
      </w:r>
      <w:proofErr w:type="spellEnd"/>
      <w:r w:rsidRPr="0063394A">
        <w:t xml:space="preserve"> </w:t>
      </w:r>
      <w:proofErr w:type="spellStart"/>
      <w:r w:rsidRPr="0063394A">
        <w:t>incursions</w:t>
      </w:r>
      <w:proofErr w:type="spellEnd"/>
      <w:r w:rsidRPr="0063394A">
        <w:t xml:space="preserve">, and </w:t>
      </w:r>
      <w:proofErr w:type="spellStart"/>
      <w:r w:rsidRPr="0063394A">
        <w:t>naval</w:t>
      </w:r>
      <w:proofErr w:type="spellEnd"/>
      <w:r w:rsidRPr="0063394A">
        <w:t xml:space="preserve"> </w:t>
      </w:r>
      <w:proofErr w:type="spellStart"/>
      <w:r w:rsidRPr="0063394A">
        <w:t>mine</w:t>
      </w:r>
      <w:proofErr w:type="spellEnd"/>
      <w:r w:rsidRPr="0063394A">
        <w:t xml:space="preserve"> </w:t>
      </w:r>
      <w:proofErr w:type="spellStart"/>
      <w:r w:rsidRPr="0063394A">
        <w:t>drift</w:t>
      </w:r>
      <w:proofErr w:type="spellEnd"/>
      <w:r w:rsidRPr="0063394A">
        <w:t xml:space="preserve"> in the Black Sea </w:t>
      </w:r>
      <w:proofErr w:type="spellStart"/>
      <w:r w:rsidRPr="0063394A">
        <w:t>basin</w:t>
      </w:r>
      <w:proofErr w:type="spellEnd"/>
      <w:r w:rsidRPr="0063394A">
        <w:t xml:space="preserve"> cross </w:t>
      </w:r>
      <w:proofErr w:type="spellStart"/>
      <w:r w:rsidRPr="0063394A">
        <w:t>these</w:t>
      </w:r>
      <w:proofErr w:type="spellEnd"/>
      <w:r w:rsidRPr="0063394A">
        <w:t xml:space="preserve"> </w:t>
      </w:r>
      <w:proofErr w:type="spellStart"/>
      <w:r w:rsidRPr="0063394A">
        <w:t>borders</w:t>
      </w:r>
      <w:proofErr w:type="spellEnd"/>
      <w:r w:rsidRPr="0063394A">
        <w:t xml:space="preserve"> </w:t>
      </w:r>
      <w:proofErr w:type="spellStart"/>
      <w:r w:rsidRPr="0063394A">
        <w:t>daily</w:t>
      </w:r>
      <w:proofErr w:type="spellEnd"/>
      <w:r w:rsidRPr="0063394A">
        <w:t xml:space="preserve">, </w:t>
      </w:r>
      <w:proofErr w:type="spellStart"/>
      <w:r w:rsidRPr="0063394A">
        <w:t>forcing</w:t>
      </w:r>
      <w:proofErr w:type="spellEnd"/>
      <w:r w:rsidRPr="0063394A">
        <w:t xml:space="preserve"> </w:t>
      </w:r>
      <w:proofErr w:type="spellStart"/>
      <w:r w:rsidRPr="0063394A">
        <w:t>frontline</w:t>
      </w:r>
      <w:proofErr w:type="spellEnd"/>
      <w:r w:rsidRPr="0063394A">
        <w:t xml:space="preserve"> </w:t>
      </w:r>
      <w:proofErr w:type="spellStart"/>
      <w:r w:rsidRPr="0063394A">
        <w:t>Member</w:t>
      </w:r>
      <w:proofErr w:type="spellEnd"/>
      <w:r w:rsidRPr="0063394A">
        <w:t xml:space="preserve"> </w:t>
      </w:r>
      <w:proofErr w:type="spellStart"/>
      <w:r w:rsidRPr="0063394A">
        <w:t>States</w:t>
      </w:r>
      <w:proofErr w:type="spellEnd"/>
      <w:r w:rsidRPr="0063394A">
        <w:t xml:space="preserve"> </w:t>
      </w:r>
      <w:proofErr w:type="spellStart"/>
      <w:r w:rsidRPr="0063394A">
        <w:t>like</w:t>
      </w:r>
      <w:proofErr w:type="spellEnd"/>
      <w:r w:rsidRPr="0063394A">
        <w:t xml:space="preserve"> Romania to </w:t>
      </w:r>
      <w:proofErr w:type="spellStart"/>
      <w:r w:rsidRPr="0063394A">
        <w:t>deploy</w:t>
      </w:r>
      <w:proofErr w:type="spellEnd"/>
      <w:r w:rsidRPr="0063394A">
        <w:t xml:space="preserve"> </w:t>
      </w:r>
      <w:proofErr w:type="spellStart"/>
      <w:r w:rsidRPr="0063394A">
        <w:t>advanced</w:t>
      </w:r>
      <w:proofErr w:type="spellEnd"/>
      <w:r w:rsidRPr="0063394A">
        <w:t xml:space="preserve"> radar, </w:t>
      </w:r>
      <w:proofErr w:type="spellStart"/>
      <w:r w:rsidRPr="0063394A">
        <w:t>counter-drone</w:t>
      </w:r>
      <w:proofErr w:type="spellEnd"/>
      <w:r w:rsidRPr="0063394A">
        <w:t xml:space="preserve"> networks, and </w:t>
      </w:r>
      <w:proofErr w:type="spellStart"/>
      <w:r w:rsidRPr="0063394A">
        <w:t>electronic</w:t>
      </w:r>
      <w:proofErr w:type="spellEnd"/>
      <w:r w:rsidRPr="0063394A">
        <w:t xml:space="preserve"> </w:t>
      </w:r>
      <w:proofErr w:type="spellStart"/>
      <w:r w:rsidRPr="0063394A">
        <w:t>warfare</w:t>
      </w:r>
      <w:proofErr w:type="spellEnd"/>
      <w:r w:rsidRPr="0063394A">
        <w:t xml:space="preserve"> </w:t>
      </w:r>
      <w:proofErr w:type="spellStart"/>
      <w:r w:rsidRPr="0063394A">
        <w:t>shielding</w:t>
      </w:r>
      <w:proofErr w:type="spellEnd"/>
      <w:r w:rsidRPr="0063394A">
        <w:t xml:space="preserve"> </w:t>
      </w:r>
      <w:proofErr w:type="spellStart"/>
      <w:r w:rsidRPr="0063394A">
        <w:t>at</w:t>
      </w:r>
      <w:proofErr w:type="spellEnd"/>
      <w:r w:rsidRPr="0063394A">
        <w:t xml:space="preserve"> </w:t>
      </w:r>
      <w:proofErr w:type="spellStart"/>
      <w:r w:rsidRPr="0063394A">
        <w:t>enormous</w:t>
      </w:r>
      <w:proofErr w:type="spellEnd"/>
      <w:r w:rsidRPr="0063394A">
        <w:t xml:space="preserve"> </w:t>
      </w:r>
      <w:proofErr w:type="spellStart"/>
      <w:r w:rsidRPr="0063394A">
        <w:t>national</w:t>
      </w:r>
      <w:proofErr w:type="spellEnd"/>
      <w:r w:rsidRPr="0063394A">
        <w:t xml:space="preserve"> </w:t>
      </w:r>
      <w:proofErr w:type="spellStart"/>
      <w:r w:rsidRPr="0063394A">
        <w:t>expense</w:t>
      </w:r>
      <w:proofErr w:type="spellEnd"/>
      <w:r w:rsidRPr="0063394A">
        <w:t xml:space="preserve">. </w:t>
      </w:r>
      <w:proofErr w:type="spellStart"/>
      <w:r w:rsidRPr="0063394A">
        <w:t>Furthermore</w:t>
      </w:r>
      <w:proofErr w:type="spellEnd"/>
      <w:r w:rsidRPr="0063394A">
        <w:t xml:space="preserve">, the </w:t>
      </w:r>
      <w:proofErr w:type="spellStart"/>
      <w:r w:rsidRPr="0063394A">
        <w:t>exclusion</w:t>
      </w:r>
      <w:proofErr w:type="spellEnd"/>
      <w:r w:rsidRPr="0063394A">
        <w:t xml:space="preserve"> of </w:t>
      </w:r>
      <w:proofErr w:type="spellStart"/>
      <w:r w:rsidRPr="0063394A">
        <w:t>Ukraine</w:t>
      </w:r>
      <w:proofErr w:type="spellEnd"/>
      <w:r w:rsidRPr="0063394A">
        <w:t xml:space="preserve"> and </w:t>
      </w:r>
      <w:proofErr w:type="spellStart"/>
      <w:r w:rsidRPr="0063394A">
        <w:t>Moldova</w:t>
      </w:r>
      <w:proofErr w:type="spellEnd"/>
      <w:r w:rsidRPr="0063394A">
        <w:t xml:space="preserve"> from the high-</w:t>
      </w:r>
      <w:proofErr w:type="spellStart"/>
      <w:r w:rsidRPr="0063394A">
        <w:t>risk</w:t>
      </w:r>
      <w:proofErr w:type="spellEnd"/>
      <w:r w:rsidRPr="0063394A">
        <w:t xml:space="preserve"> </w:t>
      </w:r>
      <w:proofErr w:type="spellStart"/>
      <w:r w:rsidRPr="0063394A">
        <w:t>coefficient</w:t>
      </w:r>
      <w:proofErr w:type="spellEnd"/>
      <w:r w:rsidRPr="0063394A">
        <w:t xml:space="preserve"> </w:t>
      </w:r>
      <w:proofErr w:type="spellStart"/>
      <w:r w:rsidRPr="0063394A">
        <w:t>creates</w:t>
      </w:r>
      <w:proofErr w:type="spellEnd"/>
      <w:r w:rsidRPr="0063394A">
        <w:t xml:space="preserve"> </w:t>
      </w:r>
      <w:proofErr w:type="spellStart"/>
      <w:r w:rsidRPr="0063394A">
        <w:t>an</w:t>
      </w:r>
      <w:proofErr w:type="spellEnd"/>
      <w:r w:rsidRPr="0063394A">
        <w:t xml:space="preserve"> </w:t>
      </w:r>
      <w:proofErr w:type="spellStart"/>
      <w:r w:rsidRPr="0063394A">
        <w:t>internal</w:t>
      </w:r>
      <w:proofErr w:type="spellEnd"/>
      <w:r w:rsidRPr="0063394A">
        <w:t xml:space="preserve"> </w:t>
      </w:r>
      <w:proofErr w:type="spellStart"/>
      <w:r w:rsidRPr="0063394A">
        <w:t>mathematical</w:t>
      </w:r>
      <w:proofErr w:type="spellEnd"/>
      <w:r w:rsidRPr="0063394A">
        <w:t xml:space="preserve"> </w:t>
      </w:r>
      <w:proofErr w:type="spellStart"/>
      <w:r w:rsidRPr="0063394A">
        <w:t>contradiction</w:t>
      </w:r>
      <w:proofErr w:type="spellEnd"/>
      <w:r w:rsidRPr="0063394A">
        <w:t xml:space="preserve"> </w:t>
      </w:r>
      <w:proofErr w:type="spellStart"/>
      <w:r w:rsidRPr="0063394A">
        <w:t>within</w:t>
      </w:r>
      <w:proofErr w:type="spellEnd"/>
      <w:r w:rsidRPr="0063394A">
        <w:t xml:space="preserve"> the </w:t>
      </w:r>
      <w:proofErr w:type="spellStart"/>
      <w:r w:rsidRPr="0063394A">
        <w:t>formula</w:t>
      </w:r>
      <w:proofErr w:type="spellEnd"/>
      <w:r w:rsidRPr="0063394A">
        <w:t xml:space="preserve">. </w:t>
      </w:r>
      <w:proofErr w:type="spellStart"/>
      <w:r w:rsidRPr="0063394A">
        <w:t>While</w:t>
      </w:r>
      <w:proofErr w:type="spellEnd"/>
      <w:r w:rsidRPr="0063394A">
        <w:t xml:space="preserve"> </w:t>
      </w:r>
      <w:proofErr w:type="spellStart"/>
      <w:r w:rsidRPr="0063394A">
        <w:t>Pillar</w:t>
      </w:r>
      <w:proofErr w:type="spellEnd"/>
      <w:r w:rsidRPr="0063394A">
        <w:t xml:space="preserve"> 2 (Migration) </w:t>
      </w:r>
      <w:proofErr w:type="spellStart"/>
      <w:r w:rsidRPr="0063394A">
        <w:t>heavily</w:t>
      </w:r>
      <w:proofErr w:type="spellEnd"/>
      <w:r w:rsidRPr="0063394A">
        <w:t xml:space="preserve"> </w:t>
      </w:r>
      <w:proofErr w:type="spellStart"/>
      <w:r w:rsidRPr="0063394A">
        <w:t>weights</w:t>
      </w:r>
      <w:proofErr w:type="spellEnd"/>
      <w:r w:rsidRPr="0063394A">
        <w:t xml:space="preserve"> </w:t>
      </w:r>
      <w:proofErr w:type="spellStart"/>
      <w:r w:rsidRPr="0063394A">
        <w:t>allocations</w:t>
      </w:r>
      <w:proofErr w:type="spellEnd"/>
      <w:r w:rsidRPr="0063394A">
        <w:t xml:space="preserve"> </w:t>
      </w:r>
      <w:proofErr w:type="spellStart"/>
      <w:r w:rsidRPr="0063394A">
        <w:t>based</w:t>
      </w:r>
      <w:proofErr w:type="spellEnd"/>
      <w:r w:rsidRPr="0063394A">
        <w:t xml:space="preserve"> on the </w:t>
      </w:r>
      <w:proofErr w:type="spellStart"/>
      <w:r w:rsidRPr="0063394A">
        <w:t>administrative</w:t>
      </w:r>
      <w:proofErr w:type="spellEnd"/>
      <w:r w:rsidRPr="0063394A">
        <w:t xml:space="preserve"> </w:t>
      </w:r>
      <w:proofErr w:type="spellStart"/>
      <w:r w:rsidRPr="0063394A">
        <w:t>workloads</w:t>
      </w:r>
      <w:proofErr w:type="spellEnd"/>
      <w:r w:rsidRPr="0063394A">
        <w:t xml:space="preserve"> </w:t>
      </w:r>
      <w:proofErr w:type="spellStart"/>
      <w:r w:rsidRPr="0063394A">
        <w:t>caused</w:t>
      </w:r>
      <w:proofErr w:type="spellEnd"/>
      <w:r w:rsidRPr="0063394A">
        <w:t xml:space="preserve"> by the </w:t>
      </w:r>
      <w:proofErr w:type="spellStart"/>
      <w:r w:rsidRPr="0063394A">
        <w:t>conflict</w:t>
      </w:r>
      <w:proofErr w:type="spellEnd"/>
      <w:r w:rsidRPr="0063394A">
        <w:t xml:space="preserve"> in </w:t>
      </w:r>
      <w:proofErr w:type="spellStart"/>
      <w:r w:rsidRPr="0063394A">
        <w:t>Ukraine</w:t>
      </w:r>
      <w:proofErr w:type="spellEnd"/>
      <w:r w:rsidRPr="0063394A">
        <w:t xml:space="preserve">, </w:t>
      </w:r>
      <w:proofErr w:type="spellStart"/>
      <w:r w:rsidRPr="0063394A">
        <w:t>Pillar</w:t>
      </w:r>
      <w:proofErr w:type="spellEnd"/>
      <w:r w:rsidRPr="0063394A">
        <w:t xml:space="preserve"> 1 </w:t>
      </w:r>
      <w:proofErr w:type="spellStart"/>
      <w:r w:rsidRPr="0063394A">
        <w:t>treats</w:t>
      </w:r>
      <w:proofErr w:type="spellEnd"/>
      <w:r w:rsidRPr="0063394A">
        <w:t xml:space="preserve"> </w:t>
      </w:r>
      <w:proofErr w:type="spellStart"/>
      <w:r w:rsidRPr="0063394A">
        <w:t>these</w:t>
      </w:r>
      <w:proofErr w:type="spellEnd"/>
      <w:r w:rsidRPr="0063394A">
        <w:t xml:space="preserve"> </w:t>
      </w:r>
      <w:proofErr w:type="spellStart"/>
      <w:r w:rsidRPr="0063394A">
        <w:t>exact</w:t>
      </w:r>
      <w:proofErr w:type="spellEnd"/>
      <w:r w:rsidRPr="0063394A">
        <w:t xml:space="preserve"> same </w:t>
      </w:r>
      <w:proofErr w:type="spellStart"/>
      <w:r w:rsidRPr="0063394A">
        <w:t>borders</w:t>
      </w:r>
      <w:proofErr w:type="spellEnd"/>
      <w:r w:rsidRPr="0063394A">
        <w:t xml:space="preserve"> as </w:t>
      </w:r>
      <w:proofErr w:type="spellStart"/>
      <w:r w:rsidRPr="0063394A">
        <w:t>low-risk</w:t>
      </w:r>
      <w:proofErr w:type="spellEnd"/>
      <w:r w:rsidRPr="0063394A">
        <w:t xml:space="preserve"> </w:t>
      </w:r>
      <w:proofErr w:type="spellStart"/>
      <w:r w:rsidRPr="0063394A">
        <w:t>perimeters</w:t>
      </w:r>
      <w:proofErr w:type="spellEnd"/>
      <w:r w:rsidRPr="0063394A">
        <w:t xml:space="preserve">. To </w:t>
      </w:r>
      <w:proofErr w:type="spellStart"/>
      <w:r w:rsidRPr="0063394A">
        <w:t>ensure</w:t>
      </w:r>
      <w:proofErr w:type="spellEnd"/>
      <w:r w:rsidRPr="0063394A">
        <w:t xml:space="preserve"> </w:t>
      </w:r>
      <w:proofErr w:type="spellStart"/>
      <w:r w:rsidRPr="0063394A">
        <w:t>legislative</w:t>
      </w:r>
      <w:proofErr w:type="spellEnd"/>
      <w:r w:rsidRPr="0063394A">
        <w:t xml:space="preserve"> </w:t>
      </w:r>
      <w:proofErr w:type="spellStart"/>
      <w:r w:rsidRPr="0063394A">
        <w:t>consistency</w:t>
      </w:r>
      <w:proofErr w:type="spellEnd"/>
      <w:r w:rsidRPr="0063394A">
        <w:t xml:space="preserve"> and </w:t>
      </w:r>
      <w:proofErr w:type="spellStart"/>
      <w:r w:rsidRPr="0063394A">
        <w:t>true</w:t>
      </w:r>
      <w:proofErr w:type="spellEnd"/>
      <w:r w:rsidRPr="0063394A">
        <w:t xml:space="preserve"> Union </w:t>
      </w:r>
      <w:proofErr w:type="spellStart"/>
      <w:r w:rsidRPr="0063394A">
        <w:t>solidarity</w:t>
      </w:r>
      <w:proofErr w:type="spellEnd"/>
      <w:r w:rsidRPr="0063394A">
        <w:t xml:space="preserve"> as </w:t>
      </w:r>
      <w:proofErr w:type="spellStart"/>
      <w:r w:rsidRPr="0063394A">
        <w:t>called</w:t>
      </w:r>
      <w:proofErr w:type="spellEnd"/>
      <w:r w:rsidRPr="0063394A">
        <w:t xml:space="preserve"> for in </w:t>
      </w:r>
      <w:proofErr w:type="gramStart"/>
      <w:r w:rsidRPr="0063394A">
        <w:t>COM(</w:t>
      </w:r>
      <w:proofErr w:type="gramEnd"/>
      <w:r w:rsidRPr="0063394A">
        <w:t xml:space="preserve">2026) 82 </w:t>
      </w:r>
      <w:proofErr w:type="spellStart"/>
      <w:r w:rsidRPr="0063394A">
        <w:t>final</w:t>
      </w:r>
      <w:proofErr w:type="spellEnd"/>
      <w:r w:rsidRPr="0063394A">
        <w:t>, the high-</w:t>
      </w:r>
      <w:proofErr w:type="spellStart"/>
      <w:r w:rsidRPr="0063394A">
        <w:t>risk</w:t>
      </w:r>
      <w:proofErr w:type="spellEnd"/>
      <w:r w:rsidRPr="0063394A">
        <w:t xml:space="preserve"> </w:t>
      </w:r>
      <w:proofErr w:type="spellStart"/>
      <w:r w:rsidRPr="0063394A">
        <w:t>multiplier</w:t>
      </w:r>
      <w:proofErr w:type="spellEnd"/>
      <w:r w:rsidRPr="0063394A">
        <w:t xml:space="preserve"> </w:t>
      </w:r>
      <w:proofErr w:type="spellStart"/>
      <w:r w:rsidRPr="0063394A">
        <w:t>must</w:t>
      </w:r>
      <w:proofErr w:type="spellEnd"/>
      <w:r w:rsidRPr="0063394A">
        <w:t xml:space="preserve"> be </w:t>
      </w:r>
      <w:proofErr w:type="spellStart"/>
      <w:r w:rsidRPr="0063394A">
        <w:t>extended</w:t>
      </w:r>
      <w:proofErr w:type="spellEnd"/>
      <w:r w:rsidRPr="0063394A">
        <w:t xml:space="preserve"> to </w:t>
      </w:r>
      <w:proofErr w:type="spellStart"/>
      <w:r w:rsidRPr="0063394A">
        <w:t>external</w:t>
      </w:r>
      <w:proofErr w:type="spellEnd"/>
      <w:r w:rsidRPr="0063394A">
        <w:t xml:space="preserve"> land </w:t>
      </w:r>
      <w:proofErr w:type="spellStart"/>
      <w:r w:rsidRPr="0063394A">
        <w:t>border</w:t>
      </w:r>
      <w:proofErr w:type="spellEnd"/>
      <w:r w:rsidRPr="0063394A">
        <w:t xml:space="preserve"> </w:t>
      </w:r>
      <w:proofErr w:type="spellStart"/>
      <w:r w:rsidRPr="0063394A">
        <w:t>sections</w:t>
      </w:r>
      <w:proofErr w:type="spellEnd"/>
      <w:r w:rsidRPr="0063394A">
        <w:t xml:space="preserve"> </w:t>
      </w:r>
      <w:proofErr w:type="spellStart"/>
      <w:r w:rsidRPr="0063394A">
        <w:t>adjacent</w:t>
      </w:r>
      <w:proofErr w:type="spellEnd"/>
      <w:r w:rsidRPr="0063394A">
        <w:t xml:space="preserve"> to </w:t>
      </w:r>
      <w:proofErr w:type="spellStart"/>
      <w:r w:rsidRPr="0063394A">
        <w:t>Ukraine</w:t>
      </w:r>
      <w:proofErr w:type="spellEnd"/>
      <w:r w:rsidRPr="0063394A">
        <w:t xml:space="preserve"> and </w:t>
      </w:r>
      <w:proofErr w:type="spellStart"/>
      <w:r w:rsidRPr="0063394A">
        <w:t>Moldova</w:t>
      </w:r>
      <w:proofErr w:type="spellEnd"/>
      <w:r w:rsidRPr="0063394A">
        <w:t xml:space="preserve">, </w:t>
      </w:r>
      <w:proofErr w:type="spellStart"/>
      <w:r w:rsidRPr="0063394A">
        <w:t>ensuring</w:t>
      </w:r>
      <w:proofErr w:type="spellEnd"/>
      <w:r w:rsidRPr="0063394A">
        <w:t xml:space="preserve"> </w:t>
      </w:r>
      <w:proofErr w:type="spellStart"/>
      <w:r w:rsidRPr="0063394A">
        <w:t>that</w:t>
      </w:r>
      <w:proofErr w:type="spellEnd"/>
      <w:r w:rsidRPr="0063394A">
        <w:t xml:space="preserve"> </w:t>
      </w:r>
      <w:proofErr w:type="spellStart"/>
      <w:r w:rsidRPr="0063394A">
        <w:t>financial</w:t>
      </w:r>
      <w:proofErr w:type="spellEnd"/>
      <w:r w:rsidRPr="0063394A">
        <w:t xml:space="preserve"> </w:t>
      </w:r>
      <w:proofErr w:type="spellStart"/>
      <w:r w:rsidRPr="0063394A">
        <w:t>flows</w:t>
      </w:r>
      <w:proofErr w:type="spellEnd"/>
      <w:r w:rsidRPr="0063394A">
        <w:t xml:space="preserve"> </w:t>
      </w:r>
      <w:proofErr w:type="spellStart"/>
      <w:r w:rsidRPr="0063394A">
        <w:t>accurately</w:t>
      </w:r>
      <w:proofErr w:type="spellEnd"/>
      <w:r w:rsidRPr="0063394A">
        <w:t xml:space="preserve"> </w:t>
      </w:r>
      <w:proofErr w:type="spellStart"/>
      <w:r w:rsidRPr="0063394A">
        <w:t>align</w:t>
      </w:r>
      <w:proofErr w:type="spellEnd"/>
      <w:r w:rsidRPr="0063394A">
        <w:t xml:space="preserve"> with the </w:t>
      </w:r>
      <w:proofErr w:type="spellStart"/>
      <w:r w:rsidRPr="0063394A">
        <w:t>actual</w:t>
      </w:r>
      <w:proofErr w:type="spellEnd"/>
      <w:r w:rsidRPr="0063394A">
        <w:t xml:space="preserve"> </w:t>
      </w:r>
      <w:proofErr w:type="spellStart"/>
      <w:r w:rsidRPr="0063394A">
        <w:t>physical</w:t>
      </w:r>
      <w:proofErr w:type="spellEnd"/>
      <w:r w:rsidRPr="0063394A">
        <w:t xml:space="preserve"> and </w:t>
      </w:r>
      <w:proofErr w:type="spellStart"/>
      <w:r w:rsidRPr="0063394A">
        <w:t>technological</w:t>
      </w:r>
      <w:proofErr w:type="spellEnd"/>
      <w:r w:rsidRPr="0063394A">
        <w:t xml:space="preserve"> </w:t>
      </w:r>
      <w:proofErr w:type="spellStart"/>
      <w:r w:rsidRPr="0063394A">
        <w:t>defence</w:t>
      </w:r>
      <w:proofErr w:type="spellEnd"/>
      <w:r w:rsidRPr="0063394A">
        <w:t xml:space="preserve"> </w:t>
      </w:r>
      <w:proofErr w:type="spellStart"/>
      <w:r w:rsidRPr="0063394A">
        <w:t>strains</w:t>
      </w:r>
      <w:proofErr w:type="spellEnd"/>
      <w:r w:rsidRPr="0063394A">
        <w:t xml:space="preserve"> borne by </w:t>
      </w:r>
      <w:proofErr w:type="spellStart"/>
      <w:r w:rsidRPr="0063394A">
        <w:t>frontline</w:t>
      </w:r>
      <w:proofErr w:type="spellEnd"/>
      <w:r w:rsidRPr="0063394A">
        <w:t xml:space="preserve"> </w:t>
      </w:r>
      <w:proofErr w:type="spellStart"/>
      <w:r w:rsidRPr="0063394A">
        <w:t>Member</w:t>
      </w:r>
      <w:proofErr w:type="spellEnd"/>
      <w:r w:rsidRPr="0063394A">
        <w:t xml:space="preserve"> </w:t>
      </w:r>
      <w:proofErr w:type="spellStart"/>
      <w:r w:rsidRPr="0063394A">
        <w:t>States</w:t>
      </w:r>
      <w:proofErr w:type="spellEnd"/>
      <w:r w:rsidRPr="0063394A">
        <w:t>.</w:t>
      </w:r>
    </w:p>
    <w:p w14:paraId="61AF4FAC" w14:textId="77777777" w:rsidR="006667D7" w:rsidRPr="0063394A" w:rsidRDefault="006667D7" w:rsidP="006667D7">
      <w:r w:rsidRPr="0063394A">
        <w:rPr>
          <w:rStyle w:val="HideTWBExt"/>
        </w:rPr>
        <w:t>&lt;/AmendB&gt;</w:t>
      </w:r>
    </w:p>
    <w:p w14:paraId="13AD628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174</w:t>
      </w:r>
      <w:r w:rsidRPr="0063394A">
        <w:rPr>
          <w:rStyle w:val="HideTWBExt"/>
          <w:b w:val="0"/>
        </w:rPr>
        <w:t>&lt;/NumAmB&gt;</w:t>
      </w:r>
    </w:p>
    <w:p w14:paraId="7DAA7344"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0F14F2D0" w14:textId="77777777" w:rsidR="006667D7" w:rsidRPr="0063394A" w:rsidRDefault="006667D7" w:rsidP="006667D7">
      <w:pPr>
        <w:pStyle w:val="NormalBold"/>
      </w:pPr>
      <w:r w:rsidRPr="0063394A">
        <w:rPr>
          <w:rStyle w:val="HideTWBExt"/>
          <w:b w:val="0"/>
        </w:rPr>
        <w:t>&lt;/RepeatBlock-By&gt;</w:t>
      </w:r>
    </w:p>
    <w:p w14:paraId="31B3D9D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BB83956" w14:textId="77777777" w:rsidR="006667D7" w:rsidRPr="0063394A" w:rsidRDefault="006667D7" w:rsidP="006667D7">
      <w:pPr>
        <w:pStyle w:val="NormalBold"/>
      </w:pPr>
      <w:r w:rsidRPr="0063394A">
        <w:rPr>
          <w:rStyle w:val="HideTWBExt"/>
          <w:b w:val="0"/>
        </w:rPr>
        <w:t>&lt;Article&gt;</w:t>
      </w:r>
      <w:r w:rsidRPr="0063394A">
        <w:t>Artykuł 4 – ustęp 2 b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1C42637" w14:textId="77777777" w:rsidTr="0037002C">
        <w:trPr>
          <w:trHeight w:hRule="exact" w:val="240"/>
          <w:jc w:val="center"/>
        </w:trPr>
        <w:tc>
          <w:tcPr>
            <w:tcW w:w="9752" w:type="dxa"/>
            <w:gridSpan w:val="2"/>
            <w:tcBorders>
              <w:top w:val="nil"/>
              <w:left w:val="nil"/>
              <w:bottom w:val="nil"/>
              <w:right w:val="nil"/>
            </w:tcBorders>
          </w:tcPr>
          <w:p w14:paraId="457C6F3C" w14:textId="77777777" w:rsidR="006667D7" w:rsidRPr="0063394A" w:rsidRDefault="006667D7" w:rsidP="0037002C"/>
        </w:tc>
      </w:tr>
      <w:tr w:rsidR="006667D7" w:rsidRPr="0063394A" w14:paraId="3613ECF9" w14:textId="77777777" w:rsidTr="0037002C">
        <w:trPr>
          <w:trHeight w:val="240"/>
          <w:jc w:val="center"/>
        </w:trPr>
        <w:tc>
          <w:tcPr>
            <w:tcW w:w="4876" w:type="dxa"/>
            <w:tcBorders>
              <w:top w:val="nil"/>
              <w:left w:val="nil"/>
              <w:bottom w:val="nil"/>
              <w:right w:val="nil"/>
            </w:tcBorders>
          </w:tcPr>
          <w:p w14:paraId="6CFAE88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0B6F64D" w14:textId="77777777" w:rsidR="006667D7" w:rsidRPr="0063394A" w:rsidRDefault="006667D7" w:rsidP="0037002C">
            <w:pPr>
              <w:pStyle w:val="AmColumnHeading"/>
            </w:pPr>
            <w:r w:rsidRPr="0063394A">
              <w:t>Poprawka</w:t>
            </w:r>
          </w:p>
        </w:tc>
      </w:tr>
      <w:tr w:rsidR="006667D7" w:rsidRPr="0063394A" w14:paraId="2C656359" w14:textId="77777777" w:rsidTr="0037002C">
        <w:trPr>
          <w:jc w:val="center"/>
        </w:trPr>
        <w:tc>
          <w:tcPr>
            <w:tcW w:w="4876" w:type="dxa"/>
            <w:tcBorders>
              <w:top w:val="nil"/>
              <w:left w:val="nil"/>
              <w:bottom w:val="nil"/>
              <w:right w:val="nil"/>
            </w:tcBorders>
          </w:tcPr>
          <w:p w14:paraId="3576CFD2" w14:textId="77777777" w:rsidR="006667D7" w:rsidRPr="0063394A" w:rsidRDefault="006667D7" w:rsidP="0037002C">
            <w:pPr>
              <w:pStyle w:val="Normal6a"/>
            </w:pPr>
          </w:p>
        </w:tc>
        <w:tc>
          <w:tcPr>
            <w:tcW w:w="4876" w:type="dxa"/>
            <w:tcBorders>
              <w:top w:val="nil"/>
              <w:left w:val="nil"/>
              <w:bottom w:val="nil"/>
              <w:right w:val="nil"/>
            </w:tcBorders>
          </w:tcPr>
          <w:p w14:paraId="2A0F6A15" w14:textId="77777777" w:rsidR="006667D7" w:rsidRPr="0063394A" w:rsidRDefault="006667D7" w:rsidP="0037002C">
            <w:pPr>
              <w:pStyle w:val="Normal6a"/>
            </w:pPr>
            <w:r w:rsidRPr="0063394A">
              <w:rPr>
                <w:b/>
                <w:i/>
              </w:rPr>
              <w:t>2b.</w:t>
            </w:r>
            <w:r w:rsidRPr="0063394A">
              <w:tab/>
            </w:r>
            <w:r w:rsidRPr="0063394A">
              <w:rPr>
                <w:b/>
                <w:i/>
              </w:rPr>
              <w:t>Komisja jest uprawniona do przyjmowania aktów delegowanych zgodnie z art. 8a w celu zmiany, aktualizacji lub dostosowania przydziałów środków określonych w art. 4 w całym okresie programowania. Dostosowania te odzwierciedlają istotne zmiany geopolitycznych czynników ryzyka, wyjątkową presję migracyjną lub hybrydową bądź strategiczne słabości operacyjne zidentyfikowane na odcinkach zewnętrznych granic lądowych i morskich zgodnie z obiektywnymi kryteriami i wskaźnikami określonymi w niniejszym rozporządzeniu.</w:t>
            </w:r>
          </w:p>
        </w:tc>
      </w:tr>
    </w:tbl>
    <w:p w14:paraId="48A11E41"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812840B"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960916F" w14:textId="77777777" w:rsidR="006667D7" w:rsidRPr="0063394A" w:rsidRDefault="006667D7" w:rsidP="006667D7">
      <w:pPr>
        <w:pStyle w:val="AmJustText"/>
      </w:pPr>
      <w:proofErr w:type="spellStart"/>
      <w:r w:rsidRPr="0063394A">
        <w:t>This</w:t>
      </w:r>
      <w:proofErr w:type="spellEnd"/>
      <w:r w:rsidRPr="0063394A">
        <w:t xml:space="preserve"> </w:t>
      </w:r>
      <w:proofErr w:type="spellStart"/>
      <w:r w:rsidRPr="0063394A">
        <w:t>operational</w:t>
      </w:r>
      <w:proofErr w:type="spellEnd"/>
      <w:r w:rsidRPr="0063394A">
        <w:t xml:space="preserve"> </w:t>
      </w:r>
      <w:proofErr w:type="spellStart"/>
      <w:r w:rsidRPr="0063394A">
        <w:t>division</w:t>
      </w:r>
      <w:proofErr w:type="spellEnd"/>
      <w:r w:rsidRPr="0063394A">
        <w:t xml:space="preserve"> </w:t>
      </w:r>
      <w:proofErr w:type="spellStart"/>
      <w:r w:rsidRPr="0063394A">
        <w:t>is</w:t>
      </w:r>
      <w:proofErr w:type="spellEnd"/>
      <w:r w:rsidRPr="0063394A">
        <w:t xml:space="preserve"> </w:t>
      </w:r>
      <w:proofErr w:type="spellStart"/>
      <w:r w:rsidRPr="0063394A">
        <w:t>legally</w:t>
      </w:r>
      <w:proofErr w:type="spellEnd"/>
      <w:r w:rsidRPr="0063394A">
        <w:t xml:space="preserve"> </w:t>
      </w:r>
      <w:proofErr w:type="spellStart"/>
      <w:r w:rsidRPr="0063394A">
        <w:t>justified</w:t>
      </w:r>
      <w:proofErr w:type="spellEnd"/>
      <w:r w:rsidRPr="0063394A">
        <w:t xml:space="preserve"> by the </w:t>
      </w:r>
      <w:proofErr w:type="spellStart"/>
      <w:r w:rsidRPr="0063394A">
        <w:t>findings</w:t>
      </w:r>
      <w:proofErr w:type="spellEnd"/>
      <w:r w:rsidRPr="0063394A">
        <w:t xml:space="preserve"> of </w:t>
      </w:r>
      <w:proofErr w:type="gramStart"/>
      <w:r w:rsidRPr="0063394A">
        <w:t>COM(</w:t>
      </w:r>
      <w:proofErr w:type="gramEnd"/>
      <w:r w:rsidRPr="0063394A">
        <w:t xml:space="preserve">2026) 82 </w:t>
      </w:r>
      <w:proofErr w:type="spellStart"/>
      <w:r w:rsidRPr="0063394A">
        <w:t>final</w:t>
      </w:r>
      <w:proofErr w:type="spellEnd"/>
      <w:r w:rsidRPr="0063394A">
        <w:t xml:space="preserve">, </w:t>
      </w:r>
      <w:proofErr w:type="spellStart"/>
      <w:r w:rsidRPr="0063394A">
        <w:t>which</w:t>
      </w:r>
      <w:proofErr w:type="spellEnd"/>
      <w:r w:rsidRPr="0063394A">
        <w:t xml:space="preserve"> </w:t>
      </w:r>
      <w:proofErr w:type="spellStart"/>
      <w:r w:rsidRPr="0063394A">
        <w:t>underscores</w:t>
      </w:r>
      <w:proofErr w:type="spellEnd"/>
      <w:r w:rsidRPr="0063394A">
        <w:t xml:space="preserve"> </w:t>
      </w:r>
      <w:proofErr w:type="spellStart"/>
      <w:r w:rsidRPr="0063394A">
        <w:t>that</w:t>
      </w:r>
      <w:proofErr w:type="spellEnd"/>
      <w:r w:rsidRPr="0063394A">
        <w:t xml:space="preserve"> </w:t>
      </w:r>
      <w:proofErr w:type="spellStart"/>
      <w:r w:rsidRPr="0063394A">
        <w:t>frontline</w:t>
      </w:r>
      <w:proofErr w:type="spellEnd"/>
      <w:r w:rsidRPr="0063394A">
        <w:t xml:space="preserve"> </w:t>
      </w:r>
      <w:proofErr w:type="spellStart"/>
      <w:r w:rsidRPr="0063394A">
        <w:t>Member</w:t>
      </w:r>
      <w:proofErr w:type="spellEnd"/>
      <w:r w:rsidRPr="0063394A">
        <w:t xml:space="preserve"> </w:t>
      </w:r>
      <w:proofErr w:type="spellStart"/>
      <w:r w:rsidRPr="0063394A">
        <w:t>States</w:t>
      </w:r>
      <w:proofErr w:type="spellEnd"/>
      <w:r w:rsidRPr="0063394A">
        <w:t xml:space="preserve"> face </w:t>
      </w:r>
      <w:proofErr w:type="spellStart"/>
      <w:r w:rsidRPr="0063394A">
        <w:t>extreme</w:t>
      </w:r>
      <w:proofErr w:type="spellEnd"/>
      <w:r w:rsidRPr="0063394A">
        <w:t xml:space="preserve">, </w:t>
      </w:r>
      <w:proofErr w:type="spellStart"/>
      <w:r w:rsidRPr="0063394A">
        <w:t>asymmetrical</w:t>
      </w:r>
      <w:proofErr w:type="spellEnd"/>
      <w:r w:rsidRPr="0063394A">
        <w:t xml:space="preserve"> </w:t>
      </w:r>
      <w:proofErr w:type="spellStart"/>
      <w:r w:rsidRPr="0063394A">
        <w:t>costs</w:t>
      </w:r>
      <w:proofErr w:type="spellEnd"/>
      <w:r w:rsidRPr="0063394A">
        <w:t xml:space="preserve">. </w:t>
      </w:r>
      <w:proofErr w:type="spellStart"/>
      <w:r w:rsidRPr="0063394A">
        <w:t>These</w:t>
      </w:r>
      <w:proofErr w:type="spellEnd"/>
      <w:r w:rsidRPr="0063394A">
        <w:t xml:space="preserve"> </w:t>
      </w:r>
      <w:proofErr w:type="spellStart"/>
      <w:r w:rsidRPr="0063394A">
        <w:t>states</w:t>
      </w:r>
      <w:proofErr w:type="spellEnd"/>
      <w:r w:rsidRPr="0063394A">
        <w:t xml:space="preserve"> </w:t>
      </w:r>
      <w:proofErr w:type="spellStart"/>
      <w:r w:rsidRPr="0063394A">
        <w:t>must</w:t>
      </w:r>
      <w:proofErr w:type="spellEnd"/>
      <w:r w:rsidRPr="0063394A">
        <w:t xml:space="preserve"> </w:t>
      </w:r>
      <w:proofErr w:type="spellStart"/>
      <w:r w:rsidRPr="0063394A">
        <w:t>simultaneously</w:t>
      </w:r>
      <w:proofErr w:type="spellEnd"/>
      <w:r w:rsidRPr="0063394A">
        <w:t xml:space="preserve"> </w:t>
      </w:r>
      <w:proofErr w:type="spellStart"/>
      <w:r w:rsidRPr="0063394A">
        <w:t>absorb</w:t>
      </w:r>
      <w:proofErr w:type="spellEnd"/>
      <w:r w:rsidRPr="0063394A">
        <w:t xml:space="preserve"> </w:t>
      </w:r>
      <w:proofErr w:type="spellStart"/>
      <w:r w:rsidRPr="0063394A">
        <w:t>severe</w:t>
      </w:r>
      <w:proofErr w:type="spellEnd"/>
      <w:r w:rsidRPr="0063394A">
        <w:t xml:space="preserve"> </w:t>
      </w:r>
      <w:proofErr w:type="spellStart"/>
      <w:r w:rsidRPr="0063394A">
        <w:t>economic</w:t>
      </w:r>
      <w:proofErr w:type="spellEnd"/>
      <w:r w:rsidRPr="0063394A">
        <w:t xml:space="preserve"> </w:t>
      </w:r>
      <w:proofErr w:type="spellStart"/>
      <w:r w:rsidRPr="0063394A">
        <w:t>fallout</w:t>
      </w:r>
      <w:proofErr w:type="spellEnd"/>
      <w:r w:rsidRPr="0063394A">
        <w:t>—</w:t>
      </w:r>
      <w:proofErr w:type="spellStart"/>
      <w:r w:rsidRPr="0063394A">
        <w:t>such</w:t>
      </w:r>
      <w:proofErr w:type="spellEnd"/>
      <w:r w:rsidRPr="0063394A">
        <w:t xml:space="preserve"> as </w:t>
      </w:r>
      <w:proofErr w:type="spellStart"/>
      <w:r w:rsidRPr="0063394A">
        <w:t>slower</w:t>
      </w:r>
      <w:proofErr w:type="spellEnd"/>
      <w:r w:rsidRPr="0063394A">
        <w:t xml:space="preserve"> GDP </w:t>
      </w:r>
      <w:proofErr w:type="spellStart"/>
      <w:r w:rsidRPr="0063394A">
        <w:t>growth</w:t>
      </w:r>
      <w:proofErr w:type="spellEnd"/>
      <w:r w:rsidRPr="0063394A">
        <w:t xml:space="preserve">, </w:t>
      </w:r>
      <w:proofErr w:type="spellStart"/>
      <w:r w:rsidRPr="0063394A">
        <w:t>higher</w:t>
      </w:r>
      <w:proofErr w:type="spellEnd"/>
      <w:r w:rsidRPr="0063394A">
        <w:t xml:space="preserve"> </w:t>
      </w:r>
      <w:proofErr w:type="spellStart"/>
      <w:r w:rsidRPr="0063394A">
        <w:t>inflation</w:t>
      </w:r>
      <w:proofErr w:type="spellEnd"/>
      <w:r w:rsidRPr="0063394A">
        <w:t xml:space="preserve">, and a drop in investment </w:t>
      </w:r>
      <w:proofErr w:type="spellStart"/>
      <w:r w:rsidRPr="0063394A">
        <w:t>confidence</w:t>
      </w:r>
      <w:proofErr w:type="spellEnd"/>
      <w:r w:rsidRPr="0063394A">
        <w:t>—</w:t>
      </w:r>
      <w:proofErr w:type="spellStart"/>
      <w:r w:rsidRPr="0063394A">
        <w:t>while</w:t>
      </w:r>
      <w:proofErr w:type="spellEnd"/>
      <w:r w:rsidRPr="0063394A">
        <w:t xml:space="preserve"> </w:t>
      </w:r>
      <w:proofErr w:type="spellStart"/>
      <w:r w:rsidRPr="0063394A">
        <w:t>facing</w:t>
      </w:r>
      <w:proofErr w:type="spellEnd"/>
      <w:r w:rsidRPr="0063394A">
        <w:t xml:space="preserve"> </w:t>
      </w:r>
      <w:proofErr w:type="spellStart"/>
      <w:r w:rsidRPr="0063394A">
        <w:t>acute</w:t>
      </w:r>
      <w:proofErr w:type="spellEnd"/>
      <w:r w:rsidRPr="0063394A">
        <w:t xml:space="preserve"> </w:t>
      </w:r>
      <w:proofErr w:type="spellStart"/>
      <w:r w:rsidRPr="0063394A">
        <w:t>pressure</w:t>
      </w:r>
      <w:proofErr w:type="spellEnd"/>
      <w:r w:rsidRPr="0063394A">
        <w:t xml:space="preserve"> to </w:t>
      </w:r>
      <w:proofErr w:type="spellStart"/>
      <w:r w:rsidRPr="0063394A">
        <w:t>direct</w:t>
      </w:r>
      <w:proofErr w:type="spellEnd"/>
      <w:r w:rsidRPr="0063394A">
        <w:t xml:space="preserve"> </w:t>
      </w:r>
      <w:proofErr w:type="spellStart"/>
      <w:r w:rsidRPr="0063394A">
        <w:t>vastly</w:t>
      </w:r>
      <w:proofErr w:type="spellEnd"/>
      <w:r w:rsidRPr="0063394A">
        <w:t xml:space="preserve"> </w:t>
      </w:r>
      <w:proofErr w:type="spellStart"/>
      <w:r w:rsidRPr="0063394A">
        <w:t>more</w:t>
      </w:r>
      <w:proofErr w:type="spellEnd"/>
      <w:r w:rsidRPr="0063394A">
        <w:t xml:space="preserve"> </w:t>
      </w:r>
      <w:proofErr w:type="spellStart"/>
      <w:r w:rsidRPr="0063394A">
        <w:t>resources</w:t>
      </w:r>
      <w:proofErr w:type="spellEnd"/>
      <w:r w:rsidRPr="0063394A">
        <w:t xml:space="preserve"> </w:t>
      </w:r>
      <w:proofErr w:type="spellStart"/>
      <w:r w:rsidRPr="0063394A">
        <w:t>into</w:t>
      </w:r>
      <w:proofErr w:type="spellEnd"/>
      <w:r w:rsidRPr="0063394A">
        <w:t xml:space="preserve"> </w:t>
      </w:r>
      <w:proofErr w:type="spellStart"/>
      <w:r w:rsidRPr="0063394A">
        <w:t>security</w:t>
      </w:r>
      <w:proofErr w:type="spellEnd"/>
      <w:r w:rsidRPr="0063394A">
        <w:t xml:space="preserve">, </w:t>
      </w:r>
      <w:proofErr w:type="spellStart"/>
      <w:r w:rsidRPr="0063394A">
        <w:t>civil</w:t>
      </w:r>
      <w:proofErr w:type="spellEnd"/>
      <w:r w:rsidRPr="0063394A">
        <w:t xml:space="preserve"> </w:t>
      </w:r>
      <w:proofErr w:type="spellStart"/>
      <w:r w:rsidRPr="0063394A">
        <w:t>preparedness</w:t>
      </w:r>
      <w:proofErr w:type="spellEnd"/>
      <w:r w:rsidRPr="0063394A">
        <w:t xml:space="preserve">, and </w:t>
      </w:r>
      <w:proofErr w:type="spellStart"/>
      <w:r w:rsidRPr="0063394A">
        <w:t>border</w:t>
      </w:r>
      <w:proofErr w:type="spellEnd"/>
      <w:r w:rsidRPr="0063394A">
        <w:t xml:space="preserve"> </w:t>
      </w:r>
      <w:proofErr w:type="spellStart"/>
      <w:r w:rsidRPr="0063394A">
        <w:t>defense</w:t>
      </w:r>
      <w:proofErr w:type="spellEnd"/>
      <w:r w:rsidRPr="0063394A">
        <w:t xml:space="preserve"> </w:t>
      </w:r>
      <w:proofErr w:type="spellStart"/>
      <w:r w:rsidRPr="0063394A">
        <w:t>than</w:t>
      </w:r>
      <w:proofErr w:type="spellEnd"/>
      <w:r w:rsidRPr="0063394A">
        <w:t xml:space="preserve"> </w:t>
      </w:r>
      <w:proofErr w:type="spellStart"/>
      <w:r w:rsidRPr="0063394A">
        <w:t>other</w:t>
      </w:r>
      <w:proofErr w:type="spellEnd"/>
      <w:r w:rsidRPr="0063394A">
        <w:t xml:space="preserve"> </w:t>
      </w:r>
      <w:proofErr w:type="spellStart"/>
      <w:r w:rsidRPr="0063394A">
        <w:t>parts</w:t>
      </w:r>
      <w:proofErr w:type="spellEnd"/>
      <w:r w:rsidRPr="0063394A">
        <w:t xml:space="preserve"> of the Union. </w:t>
      </w:r>
      <w:proofErr w:type="spellStart"/>
      <w:r w:rsidRPr="0063394A">
        <w:t>Empowering</w:t>
      </w:r>
      <w:proofErr w:type="spellEnd"/>
      <w:r w:rsidRPr="0063394A">
        <w:t xml:space="preserve"> the </w:t>
      </w:r>
      <w:proofErr w:type="spellStart"/>
      <w:r w:rsidRPr="0063394A">
        <w:t>Commission</w:t>
      </w:r>
      <w:proofErr w:type="spellEnd"/>
      <w:r w:rsidRPr="0063394A">
        <w:t xml:space="preserve"> to </w:t>
      </w:r>
      <w:proofErr w:type="spellStart"/>
      <w:r w:rsidRPr="0063394A">
        <w:t>adjust</w:t>
      </w:r>
      <w:proofErr w:type="spellEnd"/>
      <w:r w:rsidRPr="0063394A">
        <w:t xml:space="preserve"> </w:t>
      </w:r>
      <w:proofErr w:type="spellStart"/>
      <w:r w:rsidRPr="0063394A">
        <w:t>national</w:t>
      </w:r>
      <w:proofErr w:type="spellEnd"/>
      <w:r w:rsidRPr="0063394A">
        <w:t xml:space="preserve"> </w:t>
      </w:r>
      <w:proofErr w:type="spellStart"/>
      <w:r w:rsidRPr="0063394A">
        <w:t>envelopes</w:t>
      </w:r>
      <w:proofErr w:type="spellEnd"/>
      <w:r w:rsidRPr="0063394A">
        <w:t xml:space="preserve"> </w:t>
      </w:r>
      <w:proofErr w:type="spellStart"/>
      <w:r w:rsidRPr="0063394A">
        <w:t>through</w:t>
      </w:r>
      <w:proofErr w:type="spellEnd"/>
      <w:r w:rsidRPr="0063394A">
        <w:t xml:space="preserve"> </w:t>
      </w:r>
      <w:proofErr w:type="spellStart"/>
      <w:r w:rsidRPr="0063394A">
        <w:t>delegated</w:t>
      </w:r>
      <w:proofErr w:type="spellEnd"/>
      <w:r w:rsidRPr="0063394A">
        <w:t xml:space="preserve"> </w:t>
      </w:r>
      <w:proofErr w:type="spellStart"/>
      <w:r w:rsidRPr="0063394A">
        <w:t>acts</w:t>
      </w:r>
      <w:proofErr w:type="spellEnd"/>
      <w:r w:rsidRPr="0063394A">
        <w:t xml:space="preserve"> </w:t>
      </w:r>
      <w:proofErr w:type="spellStart"/>
      <w:r w:rsidRPr="0063394A">
        <w:t>guarantees</w:t>
      </w:r>
      <w:proofErr w:type="spellEnd"/>
      <w:r w:rsidRPr="0063394A">
        <w:t xml:space="preserve"> </w:t>
      </w:r>
      <w:proofErr w:type="spellStart"/>
      <w:r w:rsidRPr="0063394A">
        <w:t>that</w:t>
      </w:r>
      <w:proofErr w:type="spellEnd"/>
      <w:r w:rsidRPr="0063394A">
        <w:t xml:space="preserve"> the </w:t>
      </w:r>
      <w:proofErr w:type="spellStart"/>
      <w:r w:rsidRPr="0063394A">
        <w:t>European</w:t>
      </w:r>
      <w:proofErr w:type="spellEnd"/>
      <w:r w:rsidRPr="0063394A">
        <w:t xml:space="preserve"> </w:t>
      </w:r>
      <w:proofErr w:type="spellStart"/>
      <w:r w:rsidRPr="0063394A">
        <w:t>Parliament</w:t>
      </w:r>
      <w:proofErr w:type="spellEnd"/>
      <w:r w:rsidRPr="0063394A">
        <w:t xml:space="preserve"> </w:t>
      </w:r>
      <w:proofErr w:type="spellStart"/>
      <w:r w:rsidRPr="0063394A">
        <w:t>retains</w:t>
      </w:r>
      <w:proofErr w:type="spellEnd"/>
      <w:r w:rsidRPr="0063394A">
        <w:t xml:space="preserve"> </w:t>
      </w:r>
      <w:proofErr w:type="spellStart"/>
      <w:r w:rsidRPr="0063394A">
        <w:t>its</w:t>
      </w:r>
      <w:proofErr w:type="spellEnd"/>
      <w:r w:rsidRPr="0063394A">
        <w:t xml:space="preserve"> co-</w:t>
      </w:r>
      <w:proofErr w:type="spellStart"/>
      <w:r w:rsidRPr="0063394A">
        <w:t>legislative</w:t>
      </w:r>
      <w:proofErr w:type="spellEnd"/>
      <w:r w:rsidRPr="0063394A">
        <w:t xml:space="preserve"> </w:t>
      </w:r>
      <w:proofErr w:type="spellStart"/>
      <w:r w:rsidRPr="0063394A">
        <w:t>right</w:t>
      </w:r>
      <w:proofErr w:type="spellEnd"/>
      <w:r w:rsidRPr="0063394A">
        <w:t xml:space="preserve"> of veto, </w:t>
      </w:r>
      <w:proofErr w:type="spellStart"/>
      <w:r w:rsidRPr="0063394A">
        <w:t>ensuring</w:t>
      </w:r>
      <w:proofErr w:type="spellEnd"/>
      <w:r w:rsidRPr="0063394A">
        <w:t xml:space="preserve"> </w:t>
      </w:r>
      <w:proofErr w:type="spellStart"/>
      <w:r w:rsidRPr="0063394A">
        <w:t>that</w:t>
      </w:r>
      <w:proofErr w:type="spellEnd"/>
      <w:r w:rsidRPr="0063394A">
        <w:t xml:space="preserve"> </w:t>
      </w:r>
      <w:proofErr w:type="spellStart"/>
      <w:r w:rsidRPr="0063394A">
        <w:t>any</w:t>
      </w:r>
      <w:proofErr w:type="spellEnd"/>
      <w:r w:rsidRPr="0063394A">
        <w:t xml:space="preserve"> </w:t>
      </w:r>
      <w:proofErr w:type="spellStart"/>
      <w:r w:rsidRPr="0063394A">
        <w:t>strategic</w:t>
      </w:r>
      <w:proofErr w:type="spellEnd"/>
      <w:r w:rsidRPr="0063394A">
        <w:t xml:space="preserve"> </w:t>
      </w:r>
      <w:proofErr w:type="spellStart"/>
      <w:r w:rsidRPr="0063394A">
        <w:t>shifting</w:t>
      </w:r>
      <w:proofErr w:type="spellEnd"/>
      <w:r w:rsidRPr="0063394A">
        <w:t xml:space="preserve"> of </w:t>
      </w:r>
      <w:proofErr w:type="spellStart"/>
      <w:r w:rsidRPr="0063394A">
        <w:t>funds</w:t>
      </w:r>
      <w:proofErr w:type="spellEnd"/>
      <w:r w:rsidRPr="0063394A">
        <w:t xml:space="preserve"> </w:t>
      </w:r>
      <w:proofErr w:type="spellStart"/>
      <w:r w:rsidRPr="0063394A">
        <w:t>directly</w:t>
      </w:r>
      <w:proofErr w:type="spellEnd"/>
      <w:r w:rsidRPr="0063394A">
        <w:t xml:space="preserve"> </w:t>
      </w:r>
      <w:proofErr w:type="spellStart"/>
      <w:r w:rsidRPr="0063394A">
        <w:t>matches</w:t>
      </w:r>
      <w:proofErr w:type="spellEnd"/>
      <w:r w:rsidRPr="0063394A">
        <w:t xml:space="preserve"> </w:t>
      </w:r>
      <w:proofErr w:type="spellStart"/>
      <w:r w:rsidRPr="0063394A">
        <w:t>changing</w:t>
      </w:r>
      <w:proofErr w:type="spellEnd"/>
      <w:r w:rsidRPr="0063394A">
        <w:t xml:space="preserve"> </w:t>
      </w:r>
      <w:proofErr w:type="spellStart"/>
      <w:r w:rsidRPr="0063394A">
        <w:t>operational</w:t>
      </w:r>
      <w:proofErr w:type="spellEnd"/>
      <w:r w:rsidRPr="0063394A">
        <w:t xml:space="preserve"> </w:t>
      </w:r>
      <w:proofErr w:type="spellStart"/>
      <w:r w:rsidRPr="0063394A">
        <w:t>hotspots</w:t>
      </w:r>
      <w:proofErr w:type="spellEnd"/>
      <w:r w:rsidRPr="0063394A">
        <w:t xml:space="preserve">, </w:t>
      </w:r>
      <w:proofErr w:type="spellStart"/>
      <w:r w:rsidRPr="0063394A">
        <w:t>critical</w:t>
      </w:r>
      <w:proofErr w:type="spellEnd"/>
      <w:r w:rsidRPr="0063394A">
        <w:t xml:space="preserve"> </w:t>
      </w:r>
      <w:proofErr w:type="spellStart"/>
      <w:r w:rsidRPr="0063394A">
        <w:t>vulnerabilities</w:t>
      </w:r>
      <w:proofErr w:type="spellEnd"/>
      <w:r w:rsidRPr="0063394A">
        <w:t xml:space="preserve">, and Union </w:t>
      </w:r>
      <w:proofErr w:type="spellStart"/>
      <w:r w:rsidRPr="0063394A">
        <w:t>solidarity</w:t>
      </w:r>
      <w:proofErr w:type="spellEnd"/>
      <w:r w:rsidRPr="0063394A">
        <w:t xml:space="preserve"> </w:t>
      </w:r>
      <w:proofErr w:type="spellStart"/>
      <w:r w:rsidRPr="0063394A">
        <w:t>obligations</w:t>
      </w:r>
      <w:proofErr w:type="spellEnd"/>
      <w:r w:rsidRPr="0063394A">
        <w:t xml:space="preserve"> on the </w:t>
      </w:r>
      <w:proofErr w:type="spellStart"/>
      <w:r w:rsidRPr="0063394A">
        <w:t>Eastern</w:t>
      </w:r>
      <w:proofErr w:type="spellEnd"/>
      <w:r w:rsidRPr="0063394A">
        <w:t xml:space="preserve"> Flank.</w:t>
      </w:r>
    </w:p>
    <w:p w14:paraId="78B81754" w14:textId="77777777" w:rsidR="006667D7" w:rsidRPr="0063394A" w:rsidRDefault="006667D7" w:rsidP="006667D7">
      <w:r w:rsidRPr="0063394A">
        <w:rPr>
          <w:rStyle w:val="HideTWBExt"/>
        </w:rPr>
        <w:t>&lt;/AmendB&gt;</w:t>
      </w:r>
    </w:p>
    <w:p w14:paraId="1AD692F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175</w:t>
      </w:r>
      <w:r w:rsidRPr="0063394A">
        <w:rPr>
          <w:rStyle w:val="HideTWBExt"/>
          <w:b w:val="0"/>
        </w:rPr>
        <w:t>&lt;/NumAmB&gt;</w:t>
      </w:r>
    </w:p>
    <w:p w14:paraId="34CFC320"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217D7679" w14:textId="77777777" w:rsidR="006667D7" w:rsidRPr="0063394A" w:rsidRDefault="006667D7" w:rsidP="006667D7">
      <w:pPr>
        <w:pStyle w:val="NormalBold"/>
      </w:pPr>
      <w:r w:rsidRPr="0063394A">
        <w:rPr>
          <w:rStyle w:val="HideTWBExt"/>
          <w:b w:val="0"/>
        </w:rPr>
        <w:t>&lt;/RepeatBlock-By&gt;</w:t>
      </w:r>
    </w:p>
    <w:p w14:paraId="6536BD3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0070A0F" w14:textId="77777777" w:rsidR="006667D7" w:rsidRPr="0063394A" w:rsidRDefault="006667D7" w:rsidP="006667D7">
      <w:pPr>
        <w:pStyle w:val="NormalBold"/>
      </w:pPr>
      <w:r w:rsidRPr="0063394A">
        <w:rPr>
          <w:rStyle w:val="HideTWBExt"/>
          <w:b w:val="0"/>
        </w:rPr>
        <w:t>&lt;Article&gt;</w:t>
      </w:r>
      <w:r w:rsidRPr="0063394A">
        <w:t>Artykuł 4 – ustęp 3</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4F77F55" w14:textId="77777777" w:rsidTr="0037002C">
        <w:trPr>
          <w:trHeight w:hRule="exact" w:val="240"/>
          <w:jc w:val="center"/>
        </w:trPr>
        <w:tc>
          <w:tcPr>
            <w:tcW w:w="9752" w:type="dxa"/>
            <w:gridSpan w:val="2"/>
            <w:tcBorders>
              <w:top w:val="nil"/>
              <w:left w:val="nil"/>
              <w:bottom w:val="nil"/>
              <w:right w:val="nil"/>
            </w:tcBorders>
          </w:tcPr>
          <w:p w14:paraId="291991B4" w14:textId="77777777" w:rsidR="006667D7" w:rsidRPr="0063394A" w:rsidRDefault="006667D7" w:rsidP="0037002C"/>
        </w:tc>
      </w:tr>
      <w:tr w:rsidR="006667D7" w:rsidRPr="0063394A" w14:paraId="0E4D5A6C" w14:textId="77777777" w:rsidTr="0037002C">
        <w:trPr>
          <w:trHeight w:val="240"/>
          <w:jc w:val="center"/>
        </w:trPr>
        <w:tc>
          <w:tcPr>
            <w:tcW w:w="4876" w:type="dxa"/>
            <w:tcBorders>
              <w:top w:val="nil"/>
              <w:left w:val="nil"/>
              <w:bottom w:val="nil"/>
              <w:right w:val="nil"/>
            </w:tcBorders>
          </w:tcPr>
          <w:p w14:paraId="35DCB84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F96FBF8" w14:textId="77777777" w:rsidR="006667D7" w:rsidRPr="0063394A" w:rsidRDefault="006667D7" w:rsidP="0037002C">
            <w:pPr>
              <w:pStyle w:val="AmColumnHeading"/>
            </w:pPr>
            <w:r w:rsidRPr="0063394A">
              <w:t>Poprawka</w:t>
            </w:r>
          </w:p>
        </w:tc>
      </w:tr>
      <w:tr w:rsidR="006667D7" w:rsidRPr="0063394A" w14:paraId="431CE0E8" w14:textId="77777777" w:rsidTr="0037002C">
        <w:trPr>
          <w:jc w:val="center"/>
        </w:trPr>
        <w:tc>
          <w:tcPr>
            <w:tcW w:w="4876" w:type="dxa"/>
            <w:tcBorders>
              <w:top w:val="nil"/>
              <w:left w:val="nil"/>
              <w:bottom w:val="nil"/>
              <w:right w:val="nil"/>
            </w:tcBorders>
          </w:tcPr>
          <w:p w14:paraId="4892A87E" w14:textId="77777777" w:rsidR="006667D7" w:rsidRPr="0063394A" w:rsidRDefault="006667D7" w:rsidP="0037002C">
            <w:pPr>
              <w:pStyle w:val="Normal6a"/>
            </w:pPr>
            <w:r w:rsidRPr="0063394A">
              <w:t>3.</w:t>
            </w:r>
            <w:r w:rsidRPr="0063394A">
              <w:tab/>
              <w:t xml:space="preserve">Ponadto środki budżetowe na cele określone w art. 3 niniejszego rozporządzenia, wykonywane za pośrednictwem Instrumentu UE na podstawie tytułu IV rozporządzenia (UE) </w:t>
            </w:r>
            <w:r w:rsidRPr="0063394A">
              <w:lastRenderedPageBreak/>
              <w:t>[...] ustanawiającego Europejski Fundusz Spójności Gospodarczej, Społecznej i Terytorialnej, Rolnictwa i Obszarów Wiejskich, Rybołówstwa i Polityki Morskiej, Dobrobytu i Bezpieczeństwa, ustala się w ramach rocznej procedury budżetowej przewidzianej w art. 314 TFUE.</w:t>
            </w:r>
          </w:p>
        </w:tc>
        <w:tc>
          <w:tcPr>
            <w:tcW w:w="4876" w:type="dxa"/>
            <w:tcBorders>
              <w:top w:val="nil"/>
              <w:left w:val="nil"/>
              <w:bottom w:val="nil"/>
              <w:right w:val="nil"/>
            </w:tcBorders>
          </w:tcPr>
          <w:p w14:paraId="3D56B9A6" w14:textId="77777777" w:rsidR="006667D7" w:rsidRPr="0063394A" w:rsidRDefault="006667D7" w:rsidP="0037002C">
            <w:pPr>
              <w:pStyle w:val="Normal6a"/>
            </w:pPr>
            <w:r w:rsidRPr="0063394A">
              <w:lastRenderedPageBreak/>
              <w:t>3.</w:t>
            </w:r>
            <w:r w:rsidRPr="0063394A">
              <w:tab/>
              <w:t xml:space="preserve">Ponadto środki budżetowe na cele określone w art. 3 niniejszego rozporządzenia, wykonywane za pośrednictwem Instrumentu UE na podstawie tytułu IV rozporządzenia (UE) </w:t>
            </w:r>
            <w:r w:rsidRPr="0063394A">
              <w:lastRenderedPageBreak/>
              <w:t xml:space="preserve">[...] ustanawiającego Europejski Fundusz Spójności Gospodarczej, Społecznej i Terytorialnej, Rolnictwa i Obszarów Wiejskich, Rybołówstwa i Polityki Morskiej, Dobrobytu i Bezpieczeństwa, ustala się w ramach rocznej procedury budżetowej przewidzianej w art. 314 TFUE. </w:t>
            </w:r>
            <w:r w:rsidRPr="0063394A">
              <w:rPr>
                <w:b/>
                <w:i/>
              </w:rPr>
              <w:t>Zapewnia się, aby Instrument UE przyczyniał się do osiągnięcia celów polityki w dziedzinie spraw wewnętrznych zgodnie z kluczem przydziału środków określonym w załączniku I do rozporządzenia ustanawiającego Europejski Fundusz Spójności Gospodarczej, Społecznej i Terytorialnej, Rolnictwa i Obszarów Wiejskich, Rybołówstwa i Polityki Morskiej, Dobrobytu i Bezpieczeństwa na lata 2028–2034.</w:t>
            </w:r>
          </w:p>
        </w:tc>
      </w:tr>
    </w:tbl>
    <w:p w14:paraId="45ED08AF"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31730AB3" w14:textId="77777777" w:rsidR="006667D7" w:rsidRPr="0063394A" w:rsidRDefault="006667D7" w:rsidP="006667D7">
      <w:r w:rsidRPr="0063394A">
        <w:rPr>
          <w:rStyle w:val="HideTWBExt"/>
        </w:rPr>
        <w:t>&lt;/AmendB&gt;</w:t>
      </w:r>
    </w:p>
    <w:p w14:paraId="72B2DB5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176</w:t>
      </w:r>
      <w:r w:rsidRPr="0063394A">
        <w:rPr>
          <w:rStyle w:val="HideTWBExt"/>
          <w:b w:val="0"/>
        </w:rPr>
        <w:t>&lt;/NumAmB&gt;</w:t>
      </w:r>
    </w:p>
    <w:p w14:paraId="5294921C"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28B6145D" w14:textId="77777777" w:rsidR="006667D7" w:rsidRPr="0063394A" w:rsidRDefault="006667D7" w:rsidP="006667D7">
      <w:pPr>
        <w:pStyle w:val="NormalBold"/>
      </w:pPr>
      <w:r w:rsidRPr="0063394A">
        <w:rPr>
          <w:rStyle w:val="HideTWBExt"/>
          <w:b w:val="0"/>
        </w:rPr>
        <w:t>&lt;/RepeatBlock-By&gt;</w:t>
      </w:r>
    </w:p>
    <w:p w14:paraId="6C38059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C3BF2A3" w14:textId="77777777" w:rsidR="006667D7" w:rsidRPr="0063394A" w:rsidRDefault="006667D7" w:rsidP="006667D7">
      <w:pPr>
        <w:pStyle w:val="NormalBold"/>
      </w:pPr>
      <w:r w:rsidRPr="0063394A">
        <w:rPr>
          <w:rStyle w:val="HideTWBExt"/>
          <w:b w:val="0"/>
        </w:rPr>
        <w:t>&lt;Article&gt;</w:t>
      </w:r>
      <w:r w:rsidRPr="0063394A">
        <w:t>Artykuł 4 – ustęp 3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7E7D9E7" w14:textId="77777777" w:rsidTr="0037002C">
        <w:trPr>
          <w:trHeight w:hRule="exact" w:val="240"/>
          <w:jc w:val="center"/>
        </w:trPr>
        <w:tc>
          <w:tcPr>
            <w:tcW w:w="9752" w:type="dxa"/>
            <w:gridSpan w:val="2"/>
            <w:tcBorders>
              <w:top w:val="nil"/>
              <w:left w:val="nil"/>
              <w:bottom w:val="nil"/>
              <w:right w:val="nil"/>
            </w:tcBorders>
          </w:tcPr>
          <w:p w14:paraId="62D81D45" w14:textId="77777777" w:rsidR="006667D7" w:rsidRPr="0063394A" w:rsidRDefault="006667D7" w:rsidP="0037002C"/>
        </w:tc>
      </w:tr>
      <w:tr w:rsidR="006667D7" w:rsidRPr="0063394A" w14:paraId="7172E3B6" w14:textId="77777777" w:rsidTr="0037002C">
        <w:trPr>
          <w:trHeight w:val="240"/>
          <w:jc w:val="center"/>
        </w:trPr>
        <w:tc>
          <w:tcPr>
            <w:tcW w:w="4876" w:type="dxa"/>
            <w:tcBorders>
              <w:top w:val="nil"/>
              <w:left w:val="nil"/>
              <w:bottom w:val="nil"/>
              <w:right w:val="nil"/>
            </w:tcBorders>
          </w:tcPr>
          <w:p w14:paraId="349F33B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A906B58" w14:textId="77777777" w:rsidR="006667D7" w:rsidRPr="0063394A" w:rsidRDefault="006667D7" w:rsidP="0037002C">
            <w:pPr>
              <w:pStyle w:val="AmColumnHeading"/>
            </w:pPr>
            <w:r w:rsidRPr="0063394A">
              <w:t>Poprawka</w:t>
            </w:r>
          </w:p>
        </w:tc>
      </w:tr>
      <w:tr w:rsidR="006667D7" w:rsidRPr="0063394A" w14:paraId="09AAF19A" w14:textId="77777777" w:rsidTr="0037002C">
        <w:trPr>
          <w:jc w:val="center"/>
        </w:trPr>
        <w:tc>
          <w:tcPr>
            <w:tcW w:w="4876" w:type="dxa"/>
            <w:tcBorders>
              <w:top w:val="nil"/>
              <w:left w:val="nil"/>
              <w:bottom w:val="nil"/>
              <w:right w:val="nil"/>
            </w:tcBorders>
          </w:tcPr>
          <w:p w14:paraId="5F96A7AA" w14:textId="77777777" w:rsidR="006667D7" w:rsidRPr="0063394A" w:rsidRDefault="006667D7" w:rsidP="0037002C">
            <w:pPr>
              <w:pStyle w:val="Normal6a"/>
            </w:pPr>
          </w:p>
        </w:tc>
        <w:tc>
          <w:tcPr>
            <w:tcW w:w="4876" w:type="dxa"/>
            <w:tcBorders>
              <w:top w:val="nil"/>
              <w:left w:val="nil"/>
              <w:bottom w:val="nil"/>
              <w:right w:val="nil"/>
            </w:tcBorders>
          </w:tcPr>
          <w:p w14:paraId="31AB09FD" w14:textId="77777777" w:rsidR="006667D7" w:rsidRPr="0063394A" w:rsidRDefault="006667D7" w:rsidP="0037002C">
            <w:pPr>
              <w:pStyle w:val="Normal6a"/>
            </w:pPr>
            <w:r w:rsidRPr="0063394A">
              <w:rPr>
                <w:b/>
                <w:i/>
              </w:rPr>
              <w:t>3a.</w:t>
            </w:r>
            <w:r w:rsidRPr="0063394A">
              <w:tab/>
            </w:r>
            <w:r w:rsidRPr="0063394A">
              <w:rPr>
                <w:b/>
                <w:i/>
              </w:rPr>
              <w:t>Wykonując środki budżetowe przydzielone na Instrument UE, Komisja dynamicznie zabezpiecza poziomy finansowania w celu priorytetowego traktowania wniosków dotyczących projektów, zamówień technicznych i rozmieszczeń operacyjnych przedłożonych przez państwa członkowskie pierwszej linii, które zmagają się ze zwiększoną presją geopolityczną i hybrydową wzdłuż zewnętrznych granic lądowych, powietrznych i morskich Unii przylegających do wschodniej flanki oraz innych państw trzecich wysokiego ryzyka.</w:t>
            </w:r>
          </w:p>
        </w:tc>
      </w:tr>
    </w:tbl>
    <w:p w14:paraId="7E034761"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ED65B68" w14:textId="77777777" w:rsidR="006667D7" w:rsidRPr="0063394A" w:rsidRDefault="006667D7" w:rsidP="006667D7">
      <w:pPr>
        <w:pStyle w:val="AmJustTitle"/>
      </w:pPr>
      <w:r w:rsidRPr="0063394A">
        <w:rPr>
          <w:rStyle w:val="HideTWBExt"/>
          <w:i w:val="0"/>
        </w:rPr>
        <w:lastRenderedPageBreak/>
        <w:t>&lt;TitreJust&gt;</w:t>
      </w:r>
      <w:r w:rsidRPr="0063394A">
        <w:t>Uzasadnienie</w:t>
      </w:r>
      <w:r w:rsidRPr="0063394A">
        <w:rPr>
          <w:rStyle w:val="HideTWBExt"/>
          <w:i w:val="0"/>
        </w:rPr>
        <w:t>&lt;/TitreJust&gt;</w:t>
      </w:r>
    </w:p>
    <w:p w14:paraId="607D98B2" w14:textId="77777777" w:rsidR="006667D7" w:rsidRPr="0063394A" w:rsidRDefault="006667D7" w:rsidP="006667D7">
      <w:pPr>
        <w:pStyle w:val="AmJustText"/>
      </w:pPr>
      <w:r w:rsidRPr="0063394A">
        <w:t xml:space="preserve">The EU </w:t>
      </w:r>
      <w:proofErr w:type="spellStart"/>
      <w:r w:rsidRPr="0063394A">
        <w:t>Facility</w:t>
      </w:r>
      <w:proofErr w:type="spellEnd"/>
      <w:r w:rsidRPr="0063394A">
        <w:t xml:space="preserve"> (</w:t>
      </w:r>
      <w:proofErr w:type="spellStart"/>
      <w:r w:rsidRPr="0063394A">
        <w:t>Thematic</w:t>
      </w:r>
      <w:proofErr w:type="spellEnd"/>
      <w:r w:rsidRPr="0063394A">
        <w:t xml:space="preserve"> </w:t>
      </w:r>
      <w:proofErr w:type="spellStart"/>
      <w:r w:rsidRPr="0063394A">
        <w:t>Facility</w:t>
      </w:r>
      <w:proofErr w:type="spellEnd"/>
      <w:r w:rsidRPr="0063394A">
        <w:t xml:space="preserve">) </w:t>
      </w:r>
      <w:proofErr w:type="spellStart"/>
      <w:r w:rsidRPr="0063394A">
        <w:t>represents</w:t>
      </w:r>
      <w:proofErr w:type="spellEnd"/>
      <w:r w:rsidRPr="0063394A">
        <w:t xml:space="preserve"> a </w:t>
      </w:r>
      <w:proofErr w:type="spellStart"/>
      <w:r w:rsidRPr="0063394A">
        <w:t>highly</w:t>
      </w:r>
      <w:proofErr w:type="spellEnd"/>
      <w:r w:rsidRPr="0063394A">
        <w:t xml:space="preserve"> </w:t>
      </w:r>
      <w:proofErr w:type="spellStart"/>
      <w:r w:rsidRPr="0063394A">
        <w:t>centralized</w:t>
      </w:r>
      <w:proofErr w:type="spellEnd"/>
      <w:r w:rsidRPr="0063394A">
        <w:t xml:space="preserve"> pot of </w:t>
      </w:r>
      <w:proofErr w:type="spellStart"/>
      <w:r w:rsidRPr="0063394A">
        <w:t>flexible</w:t>
      </w:r>
      <w:proofErr w:type="spellEnd"/>
      <w:r w:rsidRPr="0063394A">
        <w:t xml:space="preserve"> </w:t>
      </w:r>
      <w:proofErr w:type="spellStart"/>
      <w:r w:rsidRPr="0063394A">
        <w:t>funding</w:t>
      </w:r>
      <w:proofErr w:type="spellEnd"/>
      <w:r w:rsidRPr="0063394A">
        <w:t xml:space="preserve"> </w:t>
      </w:r>
      <w:proofErr w:type="spellStart"/>
      <w:r w:rsidRPr="0063394A">
        <w:t>managed</w:t>
      </w:r>
      <w:proofErr w:type="spellEnd"/>
      <w:r w:rsidRPr="0063394A">
        <w:t xml:space="preserve"> top-down by the </w:t>
      </w:r>
      <w:proofErr w:type="spellStart"/>
      <w:r w:rsidRPr="0063394A">
        <w:t>Commission</w:t>
      </w:r>
      <w:proofErr w:type="spellEnd"/>
      <w:r w:rsidRPr="0063394A">
        <w:t xml:space="preserve">. </w:t>
      </w:r>
      <w:proofErr w:type="spellStart"/>
      <w:r w:rsidRPr="0063394A">
        <w:t>While</w:t>
      </w:r>
      <w:proofErr w:type="spellEnd"/>
      <w:r w:rsidRPr="0063394A">
        <w:t xml:space="preserve"> </w:t>
      </w:r>
      <w:proofErr w:type="spellStart"/>
      <w:r w:rsidRPr="0063394A">
        <w:t>flexibility</w:t>
      </w:r>
      <w:proofErr w:type="spellEnd"/>
      <w:r w:rsidRPr="0063394A">
        <w:t xml:space="preserve"> </w:t>
      </w:r>
      <w:proofErr w:type="spellStart"/>
      <w:r w:rsidRPr="0063394A">
        <w:t>is</w:t>
      </w:r>
      <w:proofErr w:type="spellEnd"/>
      <w:r w:rsidRPr="0063394A">
        <w:t xml:space="preserve"> </w:t>
      </w:r>
      <w:proofErr w:type="spellStart"/>
      <w:r w:rsidRPr="0063394A">
        <w:t>necessary</w:t>
      </w:r>
      <w:proofErr w:type="spellEnd"/>
      <w:r w:rsidRPr="0063394A">
        <w:t xml:space="preserve"> to </w:t>
      </w:r>
      <w:proofErr w:type="spellStart"/>
      <w:r w:rsidRPr="0063394A">
        <w:t>respond</w:t>
      </w:r>
      <w:proofErr w:type="spellEnd"/>
      <w:r w:rsidRPr="0063394A">
        <w:t xml:space="preserve"> to </w:t>
      </w:r>
      <w:proofErr w:type="spellStart"/>
      <w:r w:rsidRPr="0063394A">
        <w:t>unforeseen</w:t>
      </w:r>
      <w:proofErr w:type="spellEnd"/>
      <w:r w:rsidRPr="0063394A">
        <w:t xml:space="preserve"> </w:t>
      </w:r>
      <w:proofErr w:type="spellStart"/>
      <w:r w:rsidRPr="0063394A">
        <w:t>crises</w:t>
      </w:r>
      <w:proofErr w:type="spellEnd"/>
      <w:r w:rsidRPr="0063394A">
        <w:t xml:space="preserve">, </w:t>
      </w:r>
      <w:proofErr w:type="spellStart"/>
      <w:r w:rsidRPr="0063394A">
        <w:t>its</w:t>
      </w:r>
      <w:proofErr w:type="spellEnd"/>
      <w:r w:rsidRPr="0063394A">
        <w:t xml:space="preserve"> </w:t>
      </w:r>
      <w:proofErr w:type="spellStart"/>
      <w:r w:rsidRPr="0063394A">
        <w:t>distribution</w:t>
      </w:r>
      <w:proofErr w:type="spellEnd"/>
      <w:r w:rsidRPr="0063394A">
        <w:t xml:space="preserve"> </w:t>
      </w:r>
      <w:proofErr w:type="spellStart"/>
      <w:r w:rsidRPr="0063394A">
        <w:t>must</w:t>
      </w:r>
      <w:proofErr w:type="spellEnd"/>
      <w:r w:rsidRPr="0063394A">
        <w:t xml:space="preserve"> be </w:t>
      </w:r>
      <w:proofErr w:type="spellStart"/>
      <w:r w:rsidRPr="0063394A">
        <w:t>steered</w:t>
      </w:r>
      <w:proofErr w:type="spellEnd"/>
      <w:r w:rsidRPr="0063394A">
        <w:t xml:space="preserve"> by </w:t>
      </w:r>
      <w:proofErr w:type="spellStart"/>
      <w:r w:rsidRPr="0063394A">
        <w:t>objective</w:t>
      </w:r>
      <w:proofErr w:type="spellEnd"/>
      <w:r w:rsidRPr="0063394A">
        <w:t xml:space="preserve"> </w:t>
      </w:r>
      <w:proofErr w:type="spellStart"/>
      <w:r w:rsidRPr="0063394A">
        <w:t>geopolitical</w:t>
      </w:r>
      <w:proofErr w:type="spellEnd"/>
      <w:r w:rsidRPr="0063394A">
        <w:t xml:space="preserve"> </w:t>
      </w:r>
      <w:proofErr w:type="spellStart"/>
      <w:r w:rsidRPr="0063394A">
        <w:t>realities</w:t>
      </w:r>
      <w:proofErr w:type="spellEnd"/>
      <w:r w:rsidRPr="0063394A">
        <w:t xml:space="preserve"> </w:t>
      </w:r>
      <w:proofErr w:type="spellStart"/>
      <w:r w:rsidRPr="0063394A">
        <w:t>rather</w:t>
      </w:r>
      <w:proofErr w:type="spellEnd"/>
      <w:r w:rsidRPr="0063394A">
        <w:t xml:space="preserve"> </w:t>
      </w:r>
      <w:proofErr w:type="spellStart"/>
      <w:r w:rsidRPr="0063394A">
        <w:t>than</w:t>
      </w:r>
      <w:proofErr w:type="spellEnd"/>
      <w:r w:rsidRPr="0063394A">
        <w:t xml:space="preserve"> </w:t>
      </w:r>
      <w:proofErr w:type="spellStart"/>
      <w:r w:rsidRPr="0063394A">
        <w:t>arbitrary</w:t>
      </w:r>
      <w:proofErr w:type="spellEnd"/>
      <w:r w:rsidRPr="0063394A">
        <w:t xml:space="preserve"> </w:t>
      </w:r>
      <w:proofErr w:type="spellStart"/>
      <w:r w:rsidRPr="0063394A">
        <w:t>administrative</w:t>
      </w:r>
      <w:proofErr w:type="spellEnd"/>
      <w:r w:rsidRPr="0063394A">
        <w:t xml:space="preserve"> </w:t>
      </w:r>
      <w:proofErr w:type="spellStart"/>
      <w:r w:rsidRPr="0063394A">
        <w:t>or</w:t>
      </w:r>
      <w:proofErr w:type="spellEnd"/>
      <w:r w:rsidRPr="0063394A">
        <w:t xml:space="preserve"> </w:t>
      </w:r>
      <w:proofErr w:type="spellStart"/>
      <w:r w:rsidRPr="0063394A">
        <w:t>competitive</w:t>
      </w:r>
      <w:proofErr w:type="spellEnd"/>
      <w:r w:rsidRPr="0063394A">
        <w:t xml:space="preserve"> </w:t>
      </w:r>
      <w:proofErr w:type="spellStart"/>
      <w:r w:rsidRPr="0063394A">
        <w:t>criteria</w:t>
      </w:r>
      <w:proofErr w:type="spellEnd"/>
      <w:r w:rsidRPr="0063394A">
        <w:t xml:space="preserve">. As </w:t>
      </w:r>
      <w:proofErr w:type="spellStart"/>
      <w:r w:rsidRPr="0063394A">
        <w:t>explicitly</w:t>
      </w:r>
      <w:proofErr w:type="spellEnd"/>
      <w:r w:rsidRPr="0063394A">
        <w:t xml:space="preserve"> </w:t>
      </w:r>
      <w:proofErr w:type="spellStart"/>
      <w:r w:rsidRPr="0063394A">
        <w:t>detailed</w:t>
      </w:r>
      <w:proofErr w:type="spellEnd"/>
      <w:r w:rsidRPr="0063394A">
        <w:t xml:space="preserve"> in the </w:t>
      </w:r>
      <w:proofErr w:type="spellStart"/>
      <w:r w:rsidRPr="0063394A">
        <w:t>Commission's</w:t>
      </w:r>
      <w:proofErr w:type="spellEnd"/>
      <w:r w:rsidRPr="0063394A">
        <w:t xml:space="preserve"> </w:t>
      </w:r>
      <w:proofErr w:type="spellStart"/>
      <w:r w:rsidRPr="0063394A">
        <w:t>Communication</w:t>
      </w:r>
      <w:proofErr w:type="spellEnd"/>
      <w:r w:rsidRPr="0063394A">
        <w:t xml:space="preserve"> on the </w:t>
      </w:r>
      <w:proofErr w:type="spellStart"/>
      <w:r w:rsidRPr="0063394A">
        <w:t>Eastern</w:t>
      </w:r>
      <w:proofErr w:type="spellEnd"/>
      <w:r w:rsidRPr="0063394A">
        <w:t xml:space="preserve"> </w:t>
      </w:r>
      <w:proofErr w:type="spellStart"/>
      <w:r w:rsidRPr="0063394A">
        <w:t>Border</w:t>
      </w:r>
      <w:proofErr w:type="spellEnd"/>
      <w:r w:rsidRPr="0063394A">
        <w:t xml:space="preserve"> Regions (</w:t>
      </w:r>
      <w:proofErr w:type="gramStart"/>
      <w:r w:rsidRPr="0063394A">
        <w:t>COM(</w:t>
      </w:r>
      <w:proofErr w:type="gramEnd"/>
      <w:r w:rsidRPr="0063394A">
        <w:t xml:space="preserve">2026) 82 </w:t>
      </w:r>
      <w:proofErr w:type="spellStart"/>
      <w:r w:rsidRPr="0063394A">
        <w:t>final</w:t>
      </w:r>
      <w:proofErr w:type="spellEnd"/>
      <w:r w:rsidRPr="0063394A">
        <w:t xml:space="preserve">), </w:t>
      </w:r>
      <w:proofErr w:type="spellStart"/>
      <w:r w:rsidRPr="0063394A">
        <w:t>Europe's</w:t>
      </w:r>
      <w:proofErr w:type="spellEnd"/>
      <w:r w:rsidRPr="0063394A">
        <w:t xml:space="preserve"> </w:t>
      </w:r>
      <w:proofErr w:type="spellStart"/>
      <w:r w:rsidRPr="0063394A">
        <w:t>Eastern</w:t>
      </w:r>
      <w:proofErr w:type="spellEnd"/>
      <w:r w:rsidRPr="0063394A">
        <w:t xml:space="preserve"> Flank </w:t>
      </w:r>
      <w:proofErr w:type="spellStart"/>
      <w:r w:rsidRPr="0063394A">
        <w:t>is</w:t>
      </w:r>
      <w:proofErr w:type="spellEnd"/>
      <w:r w:rsidRPr="0063394A">
        <w:t xml:space="preserve"> </w:t>
      </w:r>
      <w:proofErr w:type="spellStart"/>
      <w:r w:rsidRPr="0063394A">
        <w:t>absorbing</w:t>
      </w:r>
      <w:proofErr w:type="spellEnd"/>
      <w:r w:rsidRPr="0063394A">
        <w:t xml:space="preserve"> </w:t>
      </w:r>
      <w:proofErr w:type="spellStart"/>
      <w:r w:rsidRPr="0063394A">
        <w:t>an</w:t>
      </w:r>
      <w:proofErr w:type="spellEnd"/>
      <w:r w:rsidRPr="0063394A">
        <w:t xml:space="preserve"> </w:t>
      </w:r>
      <w:proofErr w:type="spellStart"/>
      <w:r w:rsidRPr="0063394A">
        <w:t>unprecedented</w:t>
      </w:r>
      <w:proofErr w:type="spellEnd"/>
      <w:r w:rsidRPr="0063394A">
        <w:t xml:space="preserve"> and </w:t>
      </w:r>
      <w:proofErr w:type="spellStart"/>
      <w:r w:rsidRPr="0063394A">
        <w:t>asymmetrical</w:t>
      </w:r>
      <w:proofErr w:type="spellEnd"/>
      <w:r w:rsidRPr="0063394A">
        <w:t xml:space="preserve"> </w:t>
      </w:r>
      <w:proofErr w:type="spellStart"/>
      <w:r w:rsidRPr="0063394A">
        <w:t>burden</w:t>
      </w:r>
      <w:proofErr w:type="spellEnd"/>
      <w:r w:rsidRPr="0063394A">
        <w:t xml:space="preserve">. </w:t>
      </w:r>
      <w:proofErr w:type="spellStart"/>
      <w:r w:rsidRPr="0063394A">
        <w:t>Frontline</w:t>
      </w:r>
      <w:proofErr w:type="spellEnd"/>
      <w:r w:rsidRPr="0063394A">
        <w:t xml:space="preserve"> </w:t>
      </w:r>
      <w:proofErr w:type="spellStart"/>
      <w:r w:rsidRPr="0063394A">
        <w:t>Member</w:t>
      </w:r>
      <w:proofErr w:type="spellEnd"/>
      <w:r w:rsidRPr="0063394A">
        <w:t xml:space="preserve"> </w:t>
      </w:r>
      <w:proofErr w:type="spellStart"/>
      <w:r w:rsidRPr="0063394A">
        <w:t>States</w:t>
      </w:r>
      <w:proofErr w:type="spellEnd"/>
      <w:r w:rsidRPr="0063394A">
        <w:t xml:space="preserve"> </w:t>
      </w:r>
      <w:proofErr w:type="spellStart"/>
      <w:r w:rsidRPr="0063394A">
        <w:t>are</w:t>
      </w:r>
      <w:proofErr w:type="spellEnd"/>
      <w:r w:rsidRPr="0063394A">
        <w:t xml:space="preserve"> </w:t>
      </w:r>
      <w:proofErr w:type="spellStart"/>
      <w:r w:rsidRPr="0063394A">
        <w:t>forced</w:t>
      </w:r>
      <w:proofErr w:type="spellEnd"/>
      <w:r w:rsidRPr="0063394A">
        <w:t xml:space="preserve"> to </w:t>
      </w:r>
      <w:proofErr w:type="spellStart"/>
      <w:r w:rsidRPr="0063394A">
        <w:t>simultaneously</w:t>
      </w:r>
      <w:proofErr w:type="spellEnd"/>
      <w:r w:rsidRPr="0063394A">
        <w:t xml:space="preserve"> </w:t>
      </w:r>
      <w:proofErr w:type="spellStart"/>
      <w:r w:rsidRPr="0063394A">
        <w:t>counter</w:t>
      </w:r>
      <w:proofErr w:type="spellEnd"/>
      <w:r w:rsidRPr="0063394A">
        <w:t xml:space="preserve"> </w:t>
      </w:r>
      <w:proofErr w:type="spellStart"/>
      <w:r w:rsidRPr="0063394A">
        <w:t>state-sponsored</w:t>
      </w:r>
      <w:proofErr w:type="spellEnd"/>
      <w:r w:rsidRPr="0063394A">
        <w:t xml:space="preserve"> </w:t>
      </w:r>
      <w:proofErr w:type="spellStart"/>
      <w:r w:rsidRPr="0063394A">
        <w:t>hybrid</w:t>
      </w:r>
      <w:proofErr w:type="spellEnd"/>
      <w:r w:rsidRPr="0063394A">
        <w:t xml:space="preserve"> </w:t>
      </w:r>
      <w:proofErr w:type="spellStart"/>
      <w:r w:rsidRPr="0063394A">
        <w:t>warfare</w:t>
      </w:r>
      <w:proofErr w:type="spellEnd"/>
      <w:r w:rsidRPr="0063394A">
        <w:t xml:space="preserve">, </w:t>
      </w:r>
      <w:proofErr w:type="spellStart"/>
      <w:r w:rsidRPr="0063394A">
        <w:t>weaponized</w:t>
      </w:r>
      <w:proofErr w:type="spellEnd"/>
      <w:r w:rsidRPr="0063394A">
        <w:t xml:space="preserve"> </w:t>
      </w:r>
      <w:proofErr w:type="spellStart"/>
      <w:r w:rsidRPr="0063394A">
        <w:t>migration</w:t>
      </w:r>
      <w:proofErr w:type="spellEnd"/>
      <w:r w:rsidRPr="0063394A">
        <w:t xml:space="preserve">, </w:t>
      </w:r>
      <w:proofErr w:type="spellStart"/>
      <w:r w:rsidRPr="0063394A">
        <w:t>regular</w:t>
      </w:r>
      <w:proofErr w:type="spellEnd"/>
      <w:r w:rsidRPr="0063394A">
        <w:t xml:space="preserve"> </w:t>
      </w:r>
      <w:proofErr w:type="spellStart"/>
      <w:r w:rsidRPr="0063394A">
        <w:t>violations</w:t>
      </w:r>
      <w:proofErr w:type="spellEnd"/>
      <w:r w:rsidRPr="0063394A">
        <w:t xml:space="preserve"> of </w:t>
      </w:r>
      <w:proofErr w:type="spellStart"/>
      <w:r w:rsidRPr="0063394A">
        <w:t>national</w:t>
      </w:r>
      <w:proofErr w:type="spellEnd"/>
      <w:r w:rsidRPr="0063394A">
        <w:t xml:space="preserve"> </w:t>
      </w:r>
      <w:proofErr w:type="spellStart"/>
      <w:r w:rsidRPr="0063394A">
        <w:t>airspace</w:t>
      </w:r>
      <w:proofErr w:type="spellEnd"/>
      <w:r w:rsidRPr="0063394A">
        <w:t xml:space="preserve"> by </w:t>
      </w:r>
      <w:proofErr w:type="spellStart"/>
      <w:r w:rsidRPr="0063394A">
        <w:t>drones</w:t>
      </w:r>
      <w:proofErr w:type="spellEnd"/>
      <w:r w:rsidRPr="0063394A">
        <w:t xml:space="preserve">, </w:t>
      </w:r>
      <w:proofErr w:type="spellStart"/>
      <w:r w:rsidRPr="0063394A">
        <w:t>cyber-attacks</w:t>
      </w:r>
      <w:proofErr w:type="spellEnd"/>
      <w:r w:rsidRPr="0063394A">
        <w:t xml:space="preserve">, and </w:t>
      </w:r>
      <w:proofErr w:type="spellStart"/>
      <w:r w:rsidRPr="0063394A">
        <w:t>distinct</w:t>
      </w:r>
      <w:proofErr w:type="spellEnd"/>
      <w:r w:rsidRPr="0063394A">
        <w:t xml:space="preserve"> </w:t>
      </w:r>
      <w:proofErr w:type="spellStart"/>
      <w:r w:rsidRPr="0063394A">
        <w:t>maritime</w:t>
      </w:r>
      <w:proofErr w:type="spellEnd"/>
      <w:r w:rsidRPr="0063394A">
        <w:t xml:space="preserve"> </w:t>
      </w:r>
      <w:proofErr w:type="spellStart"/>
      <w:r w:rsidRPr="0063394A">
        <w:t>challenges</w:t>
      </w:r>
      <w:proofErr w:type="spellEnd"/>
      <w:r w:rsidRPr="0063394A">
        <w:t xml:space="preserve"> </w:t>
      </w:r>
      <w:proofErr w:type="spellStart"/>
      <w:r w:rsidRPr="0063394A">
        <w:t>like</w:t>
      </w:r>
      <w:proofErr w:type="spellEnd"/>
      <w:r w:rsidRPr="0063394A">
        <w:t xml:space="preserve"> the </w:t>
      </w:r>
      <w:proofErr w:type="spellStart"/>
      <w:r w:rsidRPr="0063394A">
        <w:t>mining</w:t>
      </w:r>
      <w:proofErr w:type="spellEnd"/>
      <w:r w:rsidRPr="0063394A">
        <w:t xml:space="preserve"> of the Black Sea </w:t>
      </w:r>
      <w:proofErr w:type="spellStart"/>
      <w:r w:rsidRPr="0063394A">
        <w:t>basin</w:t>
      </w:r>
      <w:proofErr w:type="spellEnd"/>
      <w:r w:rsidRPr="0063394A">
        <w:t xml:space="preserve">. </w:t>
      </w:r>
      <w:proofErr w:type="spellStart"/>
      <w:r w:rsidRPr="0063394A">
        <w:t>Furthermore</w:t>
      </w:r>
      <w:proofErr w:type="spellEnd"/>
      <w:r w:rsidRPr="0063394A">
        <w:t xml:space="preserve">, </w:t>
      </w:r>
      <w:proofErr w:type="gramStart"/>
      <w:r w:rsidRPr="0063394A">
        <w:t>COM(</w:t>
      </w:r>
      <w:proofErr w:type="gramEnd"/>
      <w:r w:rsidRPr="0063394A">
        <w:t xml:space="preserve">2026) 82 </w:t>
      </w:r>
      <w:proofErr w:type="spellStart"/>
      <w:r w:rsidRPr="0063394A">
        <w:t>final</w:t>
      </w:r>
      <w:proofErr w:type="spellEnd"/>
      <w:r w:rsidRPr="0063394A">
        <w:t xml:space="preserve"> notes </w:t>
      </w:r>
      <w:proofErr w:type="spellStart"/>
      <w:r w:rsidRPr="0063394A">
        <w:t>that</w:t>
      </w:r>
      <w:proofErr w:type="spellEnd"/>
      <w:r w:rsidRPr="0063394A">
        <w:t xml:space="preserve"> </w:t>
      </w:r>
      <w:proofErr w:type="spellStart"/>
      <w:r w:rsidRPr="0063394A">
        <w:t>these</w:t>
      </w:r>
      <w:proofErr w:type="spellEnd"/>
      <w:r w:rsidRPr="0063394A">
        <w:t xml:space="preserve"> regions </w:t>
      </w:r>
      <w:proofErr w:type="spellStart"/>
      <w:r w:rsidRPr="0063394A">
        <w:t>are</w:t>
      </w:r>
      <w:proofErr w:type="spellEnd"/>
      <w:r w:rsidRPr="0063394A">
        <w:t xml:space="preserve"> </w:t>
      </w:r>
      <w:proofErr w:type="spellStart"/>
      <w:r w:rsidRPr="0063394A">
        <w:t>facing</w:t>
      </w:r>
      <w:proofErr w:type="spellEnd"/>
      <w:r w:rsidRPr="0063394A">
        <w:t xml:space="preserve"> </w:t>
      </w:r>
      <w:proofErr w:type="spellStart"/>
      <w:r w:rsidRPr="0063394A">
        <w:t>severe</w:t>
      </w:r>
      <w:proofErr w:type="spellEnd"/>
      <w:r w:rsidRPr="0063394A">
        <w:t xml:space="preserve"> </w:t>
      </w:r>
      <w:proofErr w:type="spellStart"/>
      <w:r w:rsidRPr="0063394A">
        <w:t>demographic</w:t>
      </w:r>
      <w:proofErr w:type="spellEnd"/>
      <w:r w:rsidRPr="0063394A">
        <w:t xml:space="preserve"> </w:t>
      </w:r>
      <w:proofErr w:type="spellStart"/>
      <w:r w:rsidRPr="0063394A">
        <w:t>pressures</w:t>
      </w:r>
      <w:proofErr w:type="spellEnd"/>
      <w:r w:rsidRPr="0063394A">
        <w:t xml:space="preserve"> and a drop in investment </w:t>
      </w:r>
      <w:proofErr w:type="spellStart"/>
      <w:r w:rsidRPr="0063394A">
        <w:t>confidence</w:t>
      </w:r>
      <w:proofErr w:type="spellEnd"/>
      <w:r w:rsidRPr="0063394A">
        <w:t xml:space="preserve">, </w:t>
      </w:r>
      <w:proofErr w:type="spellStart"/>
      <w:r w:rsidRPr="0063394A">
        <w:t>amplifying</w:t>
      </w:r>
      <w:proofErr w:type="spellEnd"/>
      <w:r w:rsidRPr="0063394A">
        <w:t xml:space="preserve"> the </w:t>
      </w:r>
      <w:proofErr w:type="spellStart"/>
      <w:r w:rsidRPr="0063394A">
        <w:t>economic</w:t>
      </w:r>
      <w:proofErr w:type="spellEnd"/>
      <w:r w:rsidRPr="0063394A">
        <w:t xml:space="preserve"> </w:t>
      </w:r>
      <w:proofErr w:type="spellStart"/>
      <w:r w:rsidRPr="0063394A">
        <w:t>strain</w:t>
      </w:r>
      <w:proofErr w:type="spellEnd"/>
      <w:r w:rsidRPr="0063394A">
        <w:t xml:space="preserve"> of </w:t>
      </w:r>
      <w:proofErr w:type="spellStart"/>
      <w:r w:rsidRPr="0063394A">
        <w:t>securing</w:t>
      </w:r>
      <w:proofErr w:type="spellEnd"/>
      <w:r w:rsidRPr="0063394A">
        <w:t xml:space="preserve"> the </w:t>
      </w:r>
      <w:proofErr w:type="spellStart"/>
      <w:r w:rsidRPr="0063394A">
        <w:t>Union's</w:t>
      </w:r>
      <w:proofErr w:type="spellEnd"/>
      <w:r w:rsidRPr="0063394A">
        <w:t xml:space="preserve"> </w:t>
      </w:r>
      <w:proofErr w:type="spellStart"/>
      <w:r w:rsidRPr="0063394A">
        <w:t>external</w:t>
      </w:r>
      <w:proofErr w:type="spellEnd"/>
      <w:r w:rsidRPr="0063394A">
        <w:t xml:space="preserve"> </w:t>
      </w:r>
      <w:proofErr w:type="spellStart"/>
      <w:r w:rsidRPr="0063394A">
        <w:t>perimeter</w:t>
      </w:r>
      <w:proofErr w:type="spellEnd"/>
      <w:r w:rsidRPr="0063394A">
        <w:t>.</w:t>
      </w:r>
    </w:p>
    <w:p w14:paraId="4D57BE6D" w14:textId="77777777" w:rsidR="006667D7" w:rsidRPr="0063394A" w:rsidRDefault="006667D7" w:rsidP="006667D7">
      <w:r w:rsidRPr="0063394A">
        <w:rPr>
          <w:rStyle w:val="HideTWBExt"/>
        </w:rPr>
        <w:t>&lt;/AmendB&gt;</w:t>
      </w:r>
    </w:p>
    <w:p w14:paraId="3C4286D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177</w:t>
      </w:r>
      <w:r w:rsidRPr="0063394A">
        <w:rPr>
          <w:rStyle w:val="HideTWBExt"/>
          <w:b w:val="0"/>
        </w:rPr>
        <w:t>&lt;/NumAmB&gt;</w:t>
      </w:r>
    </w:p>
    <w:p w14:paraId="5F3CF1BA"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401248CF" w14:textId="77777777" w:rsidR="006667D7" w:rsidRPr="0063394A" w:rsidRDefault="006667D7" w:rsidP="006667D7">
      <w:pPr>
        <w:pStyle w:val="NormalBold"/>
      </w:pPr>
      <w:r w:rsidRPr="0063394A">
        <w:rPr>
          <w:rStyle w:val="HideTWBExt"/>
          <w:b w:val="0"/>
        </w:rPr>
        <w:t>&lt;/RepeatBlock-By&gt;</w:t>
      </w:r>
    </w:p>
    <w:p w14:paraId="187FF7A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04D96D2" w14:textId="77777777" w:rsidR="006667D7" w:rsidRPr="0063394A" w:rsidRDefault="006667D7" w:rsidP="006667D7">
      <w:pPr>
        <w:pStyle w:val="NormalBold"/>
      </w:pPr>
      <w:r w:rsidRPr="0063394A">
        <w:rPr>
          <w:rStyle w:val="HideTWBExt"/>
          <w:b w:val="0"/>
        </w:rPr>
        <w:t>&lt;Article&gt;</w:t>
      </w:r>
      <w:r w:rsidRPr="0063394A">
        <w:t>Artykuł 4 – ustęp 3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74EF53A" w14:textId="77777777" w:rsidTr="0037002C">
        <w:trPr>
          <w:trHeight w:hRule="exact" w:val="240"/>
          <w:jc w:val="center"/>
        </w:trPr>
        <w:tc>
          <w:tcPr>
            <w:tcW w:w="9752" w:type="dxa"/>
            <w:gridSpan w:val="2"/>
            <w:tcBorders>
              <w:top w:val="nil"/>
              <w:left w:val="nil"/>
              <w:bottom w:val="nil"/>
              <w:right w:val="nil"/>
            </w:tcBorders>
          </w:tcPr>
          <w:p w14:paraId="3B9FAA24" w14:textId="77777777" w:rsidR="006667D7" w:rsidRPr="0063394A" w:rsidRDefault="006667D7" w:rsidP="0037002C"/>
        </w:tc>
      </w:tr>
      <w:tr w:rsidR="006667D7" w:rsidRPr="0063394A" w14:paraId="5B75234E" w14:textId="77777777" w:rsidTr="0037002C">
        <w:trPr>
          <w:trHeight w:val="240"/>
          <w:jc w:val="center"/>
        </w:trPr>
        <w:tc>
          <w:tcPr>
            <w:tcW w:w="4876" w:type="dxa"/>
            <w:tcBorders>
              <w:top w:val="nil"/>
              <w:left w:val="nil"/>
              <w:bottom w:val="nil"/>
              <w:right w:val="nil"/>
            </w:tcBorders>
          </w:tcPr>
          <w:p w14:paraId="2B22AB9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C1E24C2" w14:textId="77777777" w:rsidR="006667D7" w:rsidRPr="0063394A" w:rsidRDefault="006667D7" w:rsidP="0037002C">
            <w:pPr>
              <w:pStyle w:val="AmColumnHeading"/>
            </w:pPr>
            <w:r w:rsidRPr="0063394A">
              <w:t>Poprawka</w:t>
            </w:r>
          </w:p>
        </w:tc>
      </w:tr>
      <w:tr w:rsidR="006667D7" w:rsidRPr="0063394A" w14:paraId="773BA7A7" w14:textId="77777777" w:rsidTr="0037002C">
        <w:trPr>
          <w:jc w:val="center"/>
        </w:trPr>
        <w:tc>
          <w:tcPr>
            <w:tcW w:w="4876" w:type="dxa"/>
            <w:tcBorders>
              <w:top w:val="nil"/>
              <w:left w:val="nil"/>
              <w:bottom w:val="nil"/>
              <w:right w:val="nil"/>
            </w:tcBorders>
          </w:tcPr>
          <w:p w14:paraId="37D858DA" w14:textId="77777777" w:rsidR="006667D7" w:rsidRPr="0063394A" w:rsidRDefault="006667D7" w:rsidP="0037002C">
            <w:pPr>
              <w:pStyle w:val="Normal6a"/>
            </w:pPr>
          </w:p>
        </w:tc>
        <w:tc>
          <w:tcPr>
            <w:tcW w:w="4876" w:type="dxa"/>
            <w:tcBorders>
              <w:top w:val="nil"/>
              <w:left w:val="nil"/>
              <w:bottom w:val="nil"/>
              <w:right w:val="nil"/>
            </w:tcBorders>
          </w:tcPr>
          <w:p w14:paraId="01D58428" w14:textId="77777777" w:rsidR="006667D7" w:rsidRPr="0063394A" w:rsidRDefault="006667D7" w:rsidP="0037002C">
            <w:pPr>
              <w:pStyle w:val="Normal6a"/>
            </w:pPr>
            <w:r w:rsidRPr="0063394A">
              <w:rPr>
                <w:b/>
                <w:i/>
              </w:rPr>
              <w:t>3a.</w:t>
            </w:r>
            <w:r w:rsidRPr="0063394A">
              <w:tab/>
            </w:r>
            <w:r w:rsidRPr="0063394A">
              <w:rPr>
                <w:b/>
                <w:i/>
              </w:rPr>
              <w:t>Komisja zapewnia, aby podział zasobów między cele określone w art. 3 ust. 1 był sprawiedliwy i przejrzysty. Komisja składa sprawozdania dotyczące wykorzystania i podziału środków finansowych w ramach Instrumentu UE między jego komponenty, o których mowa w ust. 3 niniejszego artykułu, w tym w zakresie wsparcia udzielanego na rzecz działań w państwach trzecich lub dotyczących państw trzecich w ramach działań unijnych.</w:t>
            </w:r>
          </w:p>
        </w:tc>
      </w:tr>
    </w:tbl>
    <w:p w14:paraId="469BA98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CC48F1D" w14:textId="77777777" w:rsidR="006667D7" w:rsidRPr="0063394A" w:rsidRDefault="006667D7" w:rsidP="006667D7">
      <w:r w:rsidRPr="0063394A">
        <w:rPr>
          <w:rStyle w:val="HideTWBExt"/>
        </w:rPr>
        <w:t>&lt;/AmendB&gt;</w:t>
      </w:r>
    </w:p>
    <w:p w14:paraId="4ECE8A7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178</w:t>
      </w:r>
      <w:r w:rsidRPr="0063394A">
        <w:rPr>
          <w:rStyle w:val="HideTWBExt"/>
          <w:b w:val="0"/>
        </w:rPr>
        <w:t>&lt;/NumAmB&gt;</w:t>
      </w:r>
    </w:p>
    <w:p w14:paraId="64A37935" w14:textId="77777777" w:rsidR="006667D7" w:rsidRPr="0063394A" w:rsidRDefault="006667D7" w:rsidP="006667D7">
      <w:pPr>
        <w:pStyle w:val="NormalBold"/>
      </w:pPr>
      <w:r w:rsidRPr="0063394A">
        <w:rPr>
          <w:rStyle w:val="HideTWBExt"/>
          <w:b w:val="0"/>
        </w:rPr>
        <w:t>&lt;RepeatBlock-By&gt;&lt;Members&gt;</w:t>
      </w:r>
      <w:r w:rsidRPr="0063394A">
        <w:t>Jan-</w:t>
      </w:r>
      <w:proofErr w:type="spellStart"/>
      <w:r w:rsidRPr="0063394A">
        <w:t>Christoph</w:t>
      </w:r>
      <w:proofErr w:type="spellEnd"/>
      <w:r w:rsidRPr="0063394A">
        <w:t xml:space="preserve"> </w:t>
      </w:r>
      <w:proofErr w:type="spellStart"/>
      <w:r w:rsidRPr="0063394A">
        <w:t>Oetjen</w:t>
      </w:r>
      <w:proofErr w:type="spellEnd"/>
      <w:r w:rsidRPr="0063394A">
        <w:t xml:space="preserve">, </w:t>
      </w:r>
      <w:proofErr w:type="spellStart"/>
      <w:r w:rsidRPr="0063394A">
        <w:t>Fabienne</w:t>
      </w:r>
      <w:proofErr w:type="spellEnd"/>
      <w:r w:rsidRPr="0063394A">
        <w:t xml:space="preserve"> Keller, Raquel </w:t>
      </w:r>
      <w:proofErr w:type="spellStart"/>
      <w:r w:rsidRPr="0063394A">
        <w:t>García</w:t>
      </w:r>
      <w:proofErr w:type="spellEnd"/>
      <w:r w:rsidRPr="0063394A">
        <w:t xml:space="preserve"> </w:t>
      </w:r>
      <w:proofErr w:type="spellStart"/>
      <w:r w:rsidRPr="0063394A">
        <w:t>Hermida</w:t>
      </w:r>
      <w:proofErr w:type="spellEnd"/>
      <w:r w:rsidRPr="0063394A">
        <w:t xml:space="preserve">-Van Der </w:t>
      </w:r>
      <w:proofErr w:type="spellStart"/>
      <w:r w:rsidRPr="0063394A">
        <w:t>Walle</w:t>
      </w:r>
      <w:proofErr w:type="spellEnd"/>
      <w:r w:rsidRPr="0063394A">
        <w:t xml:space="preserve">, Nikola </w:t>
      </w:r>
      <w:proofErr w:type="spellStart"/>
      <w:r w:rsidRPr="0063394A">
        <w:t>Minchev</w:t>
      </w:r>
      <w:proofErr w:type="spellEnd"/>
      <w:r w:rsidRPr="0063394A">
        <w:rPr>
          <w:rStyle w:val="HideTWBExt"/>
          <w:b w:val="0"/>
        </w:rPr>
        <w:t>&lt;/Members&gt;</w:t>
      </w:r>
    </w:p>
    <w:p w14:paraId="6E6DCF00" w14:textId="77777777" w:rsidR="006667D7" w:rsidRPr="0063394A" w:rsidRDefault="006667D7" w:rsidP="006667D7">
      <w:pPr>
        <w:pStyle w:val="NormalBold"/>
      </w:pPr>
      <w:r w:rsidRPr="0063394A">
        <w:rPr>
          <w:rStyle w:val="HideTWBExt"/>
          <w:b w:val="0"/>
        </w:rPr>
        <w:t>&lt;/RepeatBlock-By&gt;</w:t>
      </w:r>
    </w:p>
    <w:p w14:paraId="05AB30A9"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376680A" w14:textId="77777777" w:rsidR="006667D7" w:rsidRPr="0063394A" w:rsidRDefault="006667D7" w:rsidP="006667D7">
      <w:pPr>
        <w:pStyle w:val="NormalBold"/>
      </w:pPr>
      <w:r w:rsidRPr="0063394A">
        <w:rPr>
          <w:rStyle w:val="HideTWBExt"/>
          <w:b w:val="0"/>
        </w:rPr>
        <w:t>&lt;Article&gt;</w:t>
      </w:r>
      <w:r w:rsidRPr="0063394A">
        <w:t>Artykuł 4 – ustęp 3 b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4859E9D" w14:textId="77777777" w:rsidTr="0037002C">
        <w:trPr>
          <w:trHeight w:hRule="exact" w:val="240"/>
          <w:jc w:val="center"/>
        </w:trPr>
        <w:tc>
          <w:tcPr>
            <w:tcW w:w="9752" w:type="dxa"/>
            <w:gridSpan w:val="2"/>
            <w:tcBorders>
              <w:top w:val="nil"/>
              <w:left w:val="nil"/>
              <w:bottom w:val="nil"/>
              <w:right w:val="nil"/>
            </w:tcBorders>
          </w:tcPr>
          <w:p w14:paraId="4081F44A" w14:textId="77777777" w:rsidR="006667D7" w:rsidRPr="0063394A" w:rsidRDefault="006667D7" w:rsidP="0037002C"/>
        </w:tc>
      </w:tr>
      <w:tr w:rsidR="006667D7" w:rsidRPr="0063394A" w14:paraId="4CCE05FA" w14:textId="77777777" w:rsidTr="0037002C">
        <w:trPr>
          <w:trHeight w:val="240"/>
          <w:jc w:val="center"/>
        </w:trPr>
        <w:tc>
          <w:tcPr>
            <w:tcW w:w="4876" w:type="dxa"/>
            <w:tcBorders>
              <w:top w:val="nil"/>
              <w:left w:val="nil"/>
              <w:bottom w:val="nil"/>
              <w:right w:val="nil"/>
            </w:tcBorders>
          </w:tcPr>
          <w:p w14:paraId="2522BDCF" w14:textId="77777777" w:rsidR="006667D7" w:rsidRPr="0063394A" w:rsidRDefault="006667D7" w:rsidP="0037002C">
            <w:pPr>
              <w:pStyle w:val="AmColumnHeading"/>
            </w:pPr>
            <w:r w:rsidRPr="0063394A">
              <w:lastRenderedPageBreak/>
              <w:t>Tekst proponowany przez Komisję</w:t>
            </w:r>
          </w:p>
        </w:tc>
        <w:tc>
          <w:tcPr>
            <w:tcW w:w="4876" w:type="dxa"/>
            <w:tcBorders>
              <w:top w:val="nil"/>
              <w:left w:val="nil"/>
              <w:bottom w:val="nil"/>
              <w:right w:val="nil"/>
            </w:tcBorders>
          </w:tcPr>
          <w:p w14:paraId="40D880B2" w14:textId="77777777" w:rsidR="006667D7" w:rsidRPr="0063394A" w:rsidRDefault="006667D7" w:rsidP="0037002C">
            <w:pPr>
              <w:pStyle w:val="AmColumnHeading"/>
            </w:pPr>
            <w:r w:rsidRPr="0063394A">
              <w:t>Poprawka</w:t>
            </w:r>
          </w:p>
        </w:tc>
      </w:tr>
      <w:tr w:rsidR="006667D7" w:rsidRPr="0063394A" w14:paraId="1C84F2B4" w14:textId="77777777" w:rsidTr="0037002C">
        <w:trPr>
          <w:jc w:val="center"/>
        </w:trPr>
        <w:tc>
          <w:tcPr>
            <w:tcW w:w="4876" w:type="dxa"/>
            <w:tcBorders>
              <w:top w:val="nil"/>
              <w:left w:val="nil"/>
              <w:bottom w:val="nil"/>
              <w:right w:val="nil"/>
            </w:tcBorders>
          </w:tcPr>
          <w:p w14:paraId="16C83571" w14:textId="77777777" w:rsidR="006667D7" w:rsidRPr="0063394A" w:rsidRDefault="006667D7" w:rsidP="0037002C">
            <w:pPr>
              <w:pStyle w:val="Normal6a"/>
            </w:pPr>
          </w:p>
        </w:tc>
        <w:tc>
          <w:tcPr>
            <w:tcW w:w="4876" w:type="dxa"/>
            <w:tcBorders>
              <w:top w:val="nil"/>
              <w:left w:val="nil"/>
              <w:bottom w:val="nil"/>
              <w:right w:val="nil"/>
            </w:tcBorders>
          </w:tcPr>
          <w:p w14:paraId="19B6FFED" w14:textId="77777777" w:rsidR="006667D7" w:rsidRPr="0063394A" w:rsidRDefault="006667D7" w:rsidP="0037002C">
            <w:pPr>
              <w:pStyle w:val="Normal6a"/>
            </w:pPr>
            <w:r w:rsidRPr="0063394A">
              <w:rPr>
                <w:b/>
                <w:i/>
              </w:rPr>
              <w:t>3b.</w:t>
            </w:r>
            <w:r w:rsidRPr="0063394A">
              <w:tab/>
            </w:r>
            <w:r w:rsidRPr="0063394A">
              <w:rPr>
                <w:b/>
                <w:i/>
              </w:rPr>
              <w:t>Każde państwo członkowskie monitoruje przestrzeganie przepisów niniejszego artykułu za pośrednictwem swojego odpowiedniego komitetu monitorującego określonego w art. 54 rozporządzenia ustanawiającego Europejski Fundusz Spójności Gospodarczej, Społecznej i Terytorialnej, Rolnictwa i Obszarów Wiejskich, Rybołówstwa i Polityki Morskiej, Dobrobytu i Bezpieczeństwa na lata 2028–2034.</w:t>
            </w:r>
          </w:p>
        </w:tc>
      </w:tr>
    </w:tbl>
    <w:p w14:paraId="335FA16F"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6C0E215" w14:textId="77777777" w:rsidR="006667D7" w:rsidRPr="0063394A" w:rsidRDefault="006667D7" w:rsidP="006667D7">
      <w:r w:rsidRPr="0063394A">
        <w:rPr>
          <w:rStyle w:val="HideTWBExt"/>
        </w:rPr>
        <w:t>&lt;/AmendB&gt;</w:t>
      </w:r>
    </w:p>
    <w:p w14:paraId="75A4CA8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179</w:t>
      </w:r>
      <w:r w:rsidRPr="0063394A">
        <w:rPr>
          <w:rStyle w:val="HideTWBExt"/>
          <w:b w:val="0"/>
        </w:rPr>
        <w:t>&lt;/NumAmB&gt;</w:t>
      </w:r>
    </w:p>
    <w:p w14:paraId="4DFB8D9D"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4674ACC2" w14:textId="77777777" w:rsidR="006667D7" w:rsidRPr="0063394A" w:rsidRDefault="006667D7" w:rsidP="006667D7">
      <w:pPr>
        <w:pStyle w:val="NormalBold"/>
      </w:pPr>
      <w:r w:rsidRPr="0063394A">
        <w:rPr>
          <w:rStyle w:val="HideTWBExt"/>
          <w:b w:val="0"/>
        </w:rPr>
        <w:t>&lt;/RepeatBlock-By&gt;</w:t>
      </w:r>
    </w:p>
    <w:p w14:paraId="0514577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86BFA31" w14:textId="77777777" w:rsidR="006667D7" w:rsidRPr="0063394A" w:rsidRDefault="006667D7" w:rsidP="006667D7">
      <w:pPr>
        <w:pStyle w:val="NormalBold"/>
      </w:pPr>
      <w:r w:rsidRPr="0063394A">
        <w:rPr>
          <w:rStyle w:val="HideTWBExt"/>
          <w:b w:val="0"/>
        </w:rPr>
        <w:t>&lt;Article&gt;</w:t>
      </w:r>
      <w:r w:rsidRPr="0063394A">
        <w:t>Artykuł 4 – ustęp 4</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1C30F8F" w14:textId="77777777" w:rsidTr="0037002C">
        <w:trPr>
          <w:trHeight w:hRule="exact" w:val="240"/>
          <w:jc w:val="center"/>
        </w:trPr>
        <w:tc>
          <w:tcPr>
            <w:tcW w:w="9752" w:type="dxa"/>
            <w:gridSpan w:val="2"/>
            <w:tcBorders>
              <w:top w:val="nil"/>
              <w:left w:val="nil"/>
              <w:bottom w:val="nil"/>
              <w:right w:val="nil"/>
            </w:tcBorders>
          </w:tcPr>
          <w:p w14:paraId="616A3012" w14:textId="77777777" w:rsidR="006667D7" w:rsidRPr="0063394A" w:rsidRDefault="006667D7" w:rsidP="0037002C"/>
        </w:tc>
      </w:tr>
      <w:tr w:rsidR="006667D7" w:rsidRPr="0063394A" w14:paraId="506B257A" w14:textId="77777777" w:rsidTr="0037002C">
        <w:trPr>
          <w:trHeight w:val="240"/>
          <w:jc w:val="center"/>
        </w:trPr>
        <w:tc>
          <w:tcPr>
            <w:tcW w:w="4876" w:type="dxa"/>
            <w:tcBorders>
              <w:top w:val="nil"/>
              <w:left w:val="nil"/>
              <w:bottom w:val="nil"/>
              <w:right w:val="nil"/>
            </w:tcBorders>
          </w:tcPr>
          <w:p w14:paraId="7338C5C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409360B" w14:textId="77777777" w:rsidR="006667D7" w:rsidRPr="0063394A" w:rsidRDefault="006667D7" w:rsidP="0037002C">
            <w:pPr>
              <w:pStyle w:val="AmColumnHeading"/>
            </w:pPr>
            <w:r w:rsidRPr="0063394A">
              <w:t>Poprawka</w:t>
            </w:r>
          </w:p>
        </w:tc>
      </w:tr>
      <w:tr w:rsidR="006667D7" w:rsidRPr="0063394A" w14:paraId="075DF577" w14:textId="77777777" w:rsidTr="0037002C">
        <w:trPr>
          <w:jc w:val="center"/>
        </w:trPr>
        <w:tc>
          <w:tcPr>
            <w:tcW w:w="4876" w:type="dxa"/>
            <w:tcBorders>
              <w:top w:val="nil"/>
              <w:left w:val="nil"/>
              <w:bottom w:val="nil"/>
              <w:right w:val="nil"/>
            </w:tcBorders>
          </w:tcPr>
          <w:p w14:paraId="39899F39" w14:textId="77777777" w:rsidR="006667D7" w:rsidRPr="0063394A" w:rsidRDefault="006667D7" w:rsidP="0037002C">
            <w:pPr>
              <w:pStyle w:val="Normal6a"/>
            </w:pPr>
            <w:r w:rsidRPr="0063394A">
              <w:t>4.</w:t>
            </w:r>
            <w:r w:rsidRPr="0063394A">
              <w:tab/>
              <w:t xml:space="preserve">Jeżeli w odniesieniu do środków dotyczących celów określonych w art. 3 niniejszego rozporządzenia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w:t>
            </w:r>
            <w:r w:rsidRPr="0063394A">
              <w:rPr>
                <w:b/>
                <w:i/>
              </w:rPr>
              <w:t>przedłoży wniosek w sprawie decyzji wykonawczej Rady zatwierdzającej</w:t>
            </w:r>
            <w:r w:rsidRPr="0063394A">
              <w:t xml:space="preserve"> plan partnerstwa krajowego i regionalnego danego państwa członkowskiego zgodnie z procedurą określoną w art. 23 rozporządzenia (UE) [...] ustanawiającego Europejski Fundusz Spójności Gospodarczej, Społecznej i Terytorialnej, Rolnictwa i Obszarów Wiejskich, </w:t>
            </w:r>
            <w:r w:rsidRPr="0063394A">
              <w:lastRenderedPageBreak/>
              <w:t xml:space="preserve">Rybołówstwa i Polityki Morskiej, Dobrobytu i Bezpieczeństwa, wówczas Komisja </w:t>
            </w:r>
            <w:r w:rsidRPr="0063394A">
              <w:rPr>
                <w:b/>
                <w:i/>
              </w:rPr>
              <w:t>przedstawia wniosek dotyczący decyzji wykonawczej Rady w sprawie zatwierdzenia</w:t>
            </w:r>
            <w:r w:rsidRPr="0063394A">
              <w:t xml:space="preserve"> tych środków.</w:t>
            </w:r>
          </w:p>
        </w:tc>
        <w:tc>
          <w:tcPr>
            <w:tcW w:w="4876" w:type="dxa"/>
            <w:tcBorders>
              <w:top w:val="nil"/>
              <w:left w:val="nil"/>
              <w:bottom w:val="nil"/>
              <w:right w:val="nil"/>
            </w:tcBorders>
          </w:tcPr>
          <w:p w14:paraId="6FAE28BE" w14:textId="77777777" w:rsidR="006667D7" w:rsidRPr="0063394A" w:rsidRDefault="006667D7" w:rsidP="0037002C">
            <w:pPr>
              <w:pStyle w:val="Normal6a"/>
            </w:pPr>
            <w:r w:rsidRPr="0063394A">
              <w:lastRenderedPageBreak/>
              <w:t>4.</w:t>
            </w:r>
            <w:r w:rsidRPr="0063394A">
              <w:tab/>
              <w:t xml:space="preserve">Jeżeli w odniesieniu do środków </w:t>
            </w:r>
            <w:r w:rsidRPr="0063394A">
              <w:rPr>
                <w:b/>
                <w:i/>
              </w:rPr>
              <w:t>i działań</w:t>
            </w:r>
            <w:r w:rsidRPr="0063394A">
              <w:t xml:space="preserve"> dotyczących celów określonych w art. 3 niniejszego rozporządzenia Komisja stwierdzi, że środki </w:t>
            </w:r>
            <w:r w:rsidRPr="0063394A">
              <w:rPr>
                <w:b/>
                <w:i/>
              </w:rPr>
              <w:t>i działania</w:t>
            </w:r>
            <w:r w:rsidRPr="0063394A">
              <w:t xml:space="preserve"> te są zgodne z wymogami określonymi w niniejszym rozporządzeniu i w rozporządzeniu (UE) [...] ustanawiającym Europejski Fundusz Spójności Gospodarczej, Społecznej i Terytorialnej, Rolnictwa i Obszarów Wiejskich, Rybołówstwa i Polityki Morskiej, Dobrobytu i Bezpieczeństwa, oraz </w:t>
            </w:r>
            <w:r w:rsidRPr="0063394A">
              <w:rPr>
                <w:b/>
                <w:i/>
              </w:rPr>
              <w:t>przyjmie akt delegowany zatwierdzający</w:t>
            </w:r>
            <w:r w:rsidRPr="0063394A">
              <w:t xml:space="preserve"> plan partnerstwa krajowego i regionalnego danego państwa członkowskiego zgodnie z procedurą określoną w art. 23 rozporządzenia (UE) [...] ustanawiającego Europejski Fundusz Spójności Gospodarczej, Społecznej i Terytorialnej, Rolnictwa i Obszarów Wiejskich, </w:t>
            </w:r>
            <w:r w:rsidRPr="0063394A">
              <w:lastRenderedPageBreak/>
              <w:t xml:space="preserve">Rybołówstwa i Polityki Morskiej, Dobrobytu i Bezpieczeństwa, wówczas Komisja </w:t>
            </w:r>
            <w:r w:rsidRPr="0063394A">
              <w:rPr>
                <w:b/>
                <w:i/>
              </w:rPr>
              <w:t>przyjmuje akt delegowany zgodnie z art. 9a w celu uzupełnienia niniejszego rozporządzenia poprzez zatwierdzenie</w:t>
            </w:r>
            <w:r w:rsidRPr="0063394A">
              <w:t xml:space="preserve"> tych środków </w:t>
            </w:r>
            <w:r w:rsidRPr="0063394A">
              <w:rPr>
                <w:b/>
                <w:i/>
              </w:rPr>
              <w:t>i działań</w:t>
            </w:r>
            <w:r w:rsidRPr="0063394A">
              <w:t>.</w:t>
            </w:r>
          </w:p>
        </w:tc>
      </w:tr>
    </w:tbl>
    <w:p w14:paraId="3A9E9432"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0A82451"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7D8635AD" w14:textId="77777777" w:rsidR="006667D7" w:rsidRPr="0063394A" w:rsidRDefault="006667D7" w:rsidP="006667D7">
      <w:pPr>
        <w:pStyle w:val="AmJustText"/>
      </w:pPr>
      <w:r w:rsidRPr="0063394A">
        <w:t>Horyzontalna poprawka instytucjonalna.</w:t>
      </w:r>
    </w:p>
    <w:p w14:paraId="20C6309A" w14:textId="77777777" w:rsidR="006667D7" w:rsidRPr="0063394A" w:rsidRDefault="006667D7" w:rsidP="006667D7">
      <w:r w:rsidRPr="0063394A">
        <w:rPr>
          <w:rStyle w:val="HideTWBExt"/>
        </w:rPr>
        <w:t>&lt;/AmendB&gt;</w:t>
      </w:r>
    </w:p>
    <w:p w14:paraId="2667C92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180</w:t>
      </w:r>
      <w:r w:rsidRPr="0063394A">
        <w:rPr>
          <w:rStyle w:val="HideTWBExt"/>
          <w:b w:val="0"/>
        </w:rPr>
        <w:t>&lt;/NumAmB&gt;</w:t>
      </w:r>
    </w:p>
    <w:p w14:paraId="769C1682"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5D186E6A" w14:textId="77777777" w:rsidR="006667D7" w:rsidRPr="0063394A" w:rsidRDefault="006667D7" w:rsidP="006667D7">
      <w:pPr>
        <w:pStyle w:val="NormalBold"/>
      </w:pPr>
      <w:r w:rsidRPr="0063394A">
        <w:rPr>
          <w:rStyle w:val="HideTWBExt"/>
          <w:b w:val="0"/>
        </w:rPr>
        <w:t>&lt;/RepeatBlock-By&gt;</w:t>
      </w:r>
    </w:p>
    <w:p w14:paraId="0D50B5A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C554C50" w14:textId="77777777" w:rsidR="006667D7" w:rsidRPr="0063394A" w:rsidRDefault="006667D7" w:rsidP="006667D7">
      <w:pPr>
        <w:pStyle w:val="NormalBold"/>
      </w:pPr>
      <w:r w:rsidRPr="0063394A">
        <w:rPr>
          <w:rStyle w:val="HideTWBExt"/>
          <w:b w:val="0"/>
        </w:rPr>
        <w:t>&lt;Article&gt;</w:t>
      </w:r>
      <w:r w:rsidRPr="0063394A">
        <w:t>Artykuł 4 – ustęp 4</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08F0855" w14:textId="77777777" w:rsidTr="0037002C">
        <w:trPr>
          <w:trHeight w:hRule="exact" w:val="240"/>
          <w:jc w:val="center"/>
        </w:trPr>
        <w:tc>
          <w:tcPr>
            <w:tcW w:w="9752" w:type="dxa"/>
            <w:gridSpan w:val="2"/>
            <w:tcBorders>
              <w:top w:val="nil"/>
              <w:left w:val="nil"/>
              <w:bottom w:val="nil"/>
              <w:right w:val="nil"/>
            </w:tcBorders>
          </w:tcPr>
          <w:p w14:paraId="1F5D7CF2" w14:textId="77777777" w:rsidR="006667D7" w:rsidRPr="0063394A" w:rsidRDefault="006667D7" w:rsidP="0037002C"/>
        </w:tc>
      </w:tr>
      <w:tr w:rsidR="006667D7" w:rsidRPr="0063394A" w14:paraId="48B719F0" w14:textId="77777777" w:rsidTr="0037002C">
        <w:trPr>
          <w:trHeight w:val="240"/>
          <w:jc w:val="center"/>
        </w:trPr>
        <w:tc>
          <w:tcPr>
            <w:tcW w:w="4876" w:type="dxa"/>
            <w:tcBorders>
              <w:top w:val="nil"/>
              <w:left w:val="nil"/>
              <w:bottom w:val="nil"/>
              <w:right w:val="nil"/>
            </w:tcBorders>
          </w:tcPr>
          <w:p w14:paraId="6A3F9C7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562572D" w14:textId="77777777" w:rsidR="006667D7" w:rsidRPr="0063394A" w:rsidRDefault="006667D7" w:rsidP="0037002C">
            <w:pPr>
              <w:pStyle w:val="AmColumnHeading"/>
            </w:pPr>
            <w:r w:rsidRPr="0063394A">
              <w:t>Poprawka</w:t>
            </w:r>
          </w:p>
        </w:tc>
      </w:tr>
      <w:tr w:rsidR="006667D7" w:rsidRPr="0063394A" w14:paraId="7AD92734" w14:textId="77777777" w:rsidTr="0037002C">
        <w:trPr>
          <w:jc w:val="center"/>
        </w:trPr>
        <w:tc>
          <w:tcPr>
            <w:tcW w:w="4876" w:type="dxa"/>
            <w:tcBorders>
              <w:top w:val="nil"/>
              <w:left w:val="nil"/>
              <w:bottom w:val="nil"/>
              <w:right w:val="nil"/>
            </w:tcBorders>
          </w:tcPr>
          <w:p w14:paraId="336AD5B1" w14:textId="77777777" w:rsidR="006667D7" w:rsidRPr="0063394A" w:rsidRDefault="006667D7" w:rsidP="0037002C">
            <w:pPr>
              <w:pStyle w:val="Normal6a"/>
            </w:pPr>
            <w:r w:rsidRPr="0063394A">
              <w:t>4.</w:t>
            </w:r>
            <w:r w:rsidRPr="0063394A">
              <w:tab/>
              <w:t xml:space="preserve">Jeżeli w odniesieniu do środków </w:t>
            </w:r>
            <w:r w:rsidRPr="0063394A">
              <w:rPr>
                <w:b/>
                <w:bCs/>
                <w:i/>
                <w:iCs/>
              </w:rPr>
              <w:t>dotyczących</w:t>
            </w:r>
            <w:r w:rsidRPr="0063394A">
              <w:t xml:space="preserve"> celów określonych w art. 3 niniejszego rozporządzenia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przedłoży wniosek w sprawie </w:t>
            </w:r>
            <w:r w:rsidRPr="0063394A">
              <w:rPr>
                <w:b/>
                <w:i/>
              </w:rPr>
              <w:t>decyzji wykonawczej Rady zatwierdzającej</w:t>
            </w:r>
            <w:r w:rsidRPr="0063394A">
              <w:t xml:space="preserve">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w:t>
            </w:r>
            <w:r w:rsidRPr="0063394A">
              <w:rPr>
                <w:b/>
                <w:i/>
              </w:rPr>
              <w:t>przedstawia wniosek dotyczący decyzji wykonawczej Rady w sprawie zatwierdzenia tych środków</w:t>
            </w:r>
            <w:r w:rsidRPr="0063394A">
              <w:t>.</w:t>
            </w:r>
          </w:p>
        </w:tc>
        <w:tc>
          <w:tcPr>
            <w:tcW w:w="4876" w:type="dxa"/>
            <w:tcBorders>
              <w:top w:val="nil"/>
              <w:left w:val="nil"/>
              <w:bottom w:val="nil"/>
              <w:right w:val="nil"/>
            </w:tcBorders>
          </w:tcPr>
          <w:p w14:paraId="2494C869" w14:textId="77777777" w:rsidR="006667D7" w:rsidRPr="0063394A" w:rsidRDefault="006667D7" w:rsidP="0037002C">
            <w:pPr>
              <w:pStyle w:val="Normal6a"/>
            </w:pPr>
            <w:r w:rsidRPr="0063394A">
              <w:t>4.</w:t>
            </w:r>
            <w:r w:rsidRPr="0063394A">
              <w:tab/>
              <w:t xml:space="preserve">Jeżeli w odniesieniu do środków </w:t>
            </w:r>
            <w:r w:rsidRPr="0063394A">
              <w:rPr>
                <w:b/>
                <w:i/>
              </w:rPr>
              <w:t>wymienionych w art. 3a, które dotyczą</w:t>
            </w:r>
            <w:r w:rsidRPr="0063394A">
              <w:t xml:space="preserve"> celów określonych w art. 3 niniejszego rozporządzenia</w:t>
            </w:r>
            <w:r w:rsidRPr="0063394A">
              <w:rPr>
                <w:b/>
                <w:bCs/>
                <w:i/>
                <w:iCs/>
              </w:rPr>
              <w:t>,</w:t>
            </w:r>
            <w:r w:rsidRPr="0063394A">
              <w:t xml:space="preserve"> Komisja stwierdzi, że środki te są zgodne z wymogami określonymi w niniejszym rozporządzeniu i w rozporządzeniu (UE) [...] ustanawiającym Europejski Fundusz Spójności Gospodarczej, Społecznej i Terytorialnej, Rolnictwa i Obszarów Wiejskich, Rybołówstwa i Polityki Morskiej, Dobrobytu i Bezpieczeństwa, oraz przedłoży wniosek w sprawie </w:t>
            </w:r>
            <w:r w:rsidRPr="0063394A">
              <w:rPr>
                <w:b/>
                <w:i/>
              </w:rPr>
              <w:t>aktu delegowanego zatwierdzającego</w:t>
            </w:r>
            <w:r w:rsidRPr="0063394A">
              <w:t xml:space="preserve"> plan partnerstwa krajowego i regionalnego danego państwa członkowskiego zgodnie z procedurą określoną w art. 23 rozporządzenia (UE) [...] ustanawiającego Europejski Fundusz Spójności Gospodarczej, Społecznej i Terytorialnej, Rolnictwa i Obszarów Wiejskich, Rybołówstwa i Polityki Morskiej, Dobrobytu i Bezpieczeństwa, wówczas Komisja </w:t>
            </w:r>
            <w:r w:rsidRPr="0063394A">
              <w:rPr>
                <w:b/>
                <w:i/>
              </w:rPr>
              <w:t>przyjmuje akt delegowany zatwierdzający te środki</w:t>
            </w:r>
            <w:r w:rsidRPr="0063394A">
              <w:t>.</w:t>
            </w:r>
          </w:p>
        </w:tc>
      </w:tr>
    </w:tbl>
    <w:p w14:paraId="77C1E588"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48F851F" w14:textId="77777777" w:rsidR="006667D7" w:rsidRPr="0063394A" w:rsidRDefault="006667D7" w:rsidP="006667D7">
      <w:r w:rsidRPr="0063394A">
        <w:rPr>
          <w:rStyle w:val="HideTWBExt"/>
        </w:rPr>
        <w:t>&lt;/AmendB&gt;</w:t>
      </w:r>
    </w:p>
    <w:p w14:paraId="216B626B"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181</w:t>
      </w:r>
      <w:r w:rsidRPr="0063394A">
        <w:rPr>
          <w:rStyle w:val="HideTWBExt"/>
          <w:b w:val="0"/>
        </w:rPr>
        <w:t>&lt;/NumAmB&gt;</w:t>
      </w:r>
    </w:p>
    <w:p w14:paraId="2FAB5AD8"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5BC8DE3E" w14:textId="77777777" w:rsidR="006667D7" w:rsidRPr="0063394A" w:rsidRDefault="006667D7" w:rsidP="006667D7">
      <w:pPr>
        <w:pStyle w:val="NormalBold"/>
      </w:pPr>
      <w:r w:rsidRPr="0063394A">
        <w:rPr>
          <w:rStyle w:val="HideTWBExt"/>
          <w:b w:val="0"/>
        </w:rPr>
        <w:t>&lt;/RepeatBlock-By&gt;</w:t>
      </w:r>
    </w:p>
    <w:p w14:paraId="4402DF31"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D393F81" w14:textId="77777777" w:rsidR="006667D7" w:rsidRPr="0063394A" w:rsidRDefault="006667D7" w:rsidP="006667D7">
      <w:pPr>
        <w:pStyle w:val="NormalBold"/>
      </w:pPr>
      <w:r w:rsidRPr="0063394A">
        <w:rPr>
          <w:rStyle w:val="HideTWBExt"/>
          <w:b w:val="0"/>
        </w:rPr>
        <w:t>&lt;Article&gt;</w:t>
      </w:r>
      <w:r w:rsidRPr="0063394A">
        <w:t>Artykuł 4 – ustęp 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3D9EFCA" w14:textId="77777777" w:rsidTr="0037002C">
        <w:trPr>
          <w:trHeight w:hRule="exact" w:val="240"/>
          <w:jc w:val="center"/>
        </w:trPr>
        <w:tc>
          <w:tcPr>
            <w:tcW w:w="9752" w:type="dxa"/>
            <w:gridSpan w:val="2"/>
            <w:tcBorders>
              <w:top w:val="nil"/>
              <w:left w:val="nil"/>
              <w:bottom w:val="nil"/>
              <w:right w:val="nil"/>
            </w:tcBorders>
          </w:tcPr>
          <w:p w14:paraId="5846167F" w14:textId="77777777" w:rsidR="006667D7" w:rsidRPr="0063394A" w:rsidRDefault="006667D7" w:rsidP="0037002C"/>
        </w:tc>
      </w:tr>
      <w:tr w:rsidR="006667D7" w:rsidRPr="0063394A" w14:paraId="7B5E0643" w14:textId="77777777" w:rsidTr="0037002C">
        <w:trPr>
          <w:trHeight w:val="240"/>
          <w:jc w:val="center"/>
        </w:trPr>
        <w:tc>
          <w:tcPr>
            <w:tcW w:w="4876" w:type="dxa"/>
            <w:tcBorders>
              <w:top w:val="nil"/>
              <w:left w:val="nil"/>
              <w:bottom w:val="nil"/>
              <w:right w:val="nil"/>
            </w:tcBorders>
          </w:tcPr>
          <w:p w14:paraId="2AD0D035"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7D04118" w14:textId="77777777" w:rsidR="006667D7" w:rsidRPr="0063394A" w:rsidRDefault="006667D7" w:rsidP="0037002C">
            <w:pPr>
              <w:pStyle w:val="AmColumnHeading"/>
            </w:pPr>
            <w:r w:rsidRPr="0063394A">
              <w:t>Poprawka</w:t>
            </w:r>
          </w:p>
        </w:tc>
      </w:tr>
      <w:tr w:rsidR="006667D7" w:rsidRPr="0063394A" w14:paraId="291727FE" w14:textId="77777777" w:rsidTr="0037002C">
        <w:trPr>
          <w:jc w:val="center"/>
        </w:trPr>
        <w:tc>
          <w:tcPr>
            <w:tcW w:w="4876" w:type="dxa"/>
            <w:tcBorders>
              <w:top w:val="nil"/>
              <w:left w:val="nil"/>
              <w:bottom w:val="nil"/>
              <w:right w:val="nil"/>
            </w:tcBorders>
          </w:tcPr>
          <w:p w14:paraId="612342A8" w14:textId="77777777" w:rsidR="006667D7" w:rsidRPr="0063394A" w:rsidRDefault="006667D7" w:rsidP="0037002C">
            <w:pPr>
              <w:pStyle w:val="Normal6a"/>
            </w:pPr>
            <w:r w:rsidRPr="0063394A">
              <w:t>5.</w:t>
            </w:r>
            <w:r w:rsidRPr="0063394A">
              <w:tab/>
            </w:r>
            <w:r w:rsidRPr="0063394A">
              <w:rPr>
                <w:b/>
                <w:i/>
              </w:rPr>
              <w:t>We wniosku dotyczącym decyzji wykonawczej Rady w sprawie środków odnoszących</w:t>
            </w:r>
            <w:r w:rsidRPr="0063394A">
              <w:t xml:space="preserve"> się do celów określonych w art. 3 niniejszego rozporządzenia </w:t>
            </w:r>
            <w:r w:rsidRPr="0063394A">
              <w:rPr>
                <w:b/>
                <w:i/>
              </w:rPr>
              <w:t>Komisja</w:t>
            </w:r>
            <w:r w:rsidRPr="0063394A">
              <w:t xml:space="preserve"> określa elementy, o których mowa w art. 23 ust. 4 rozporządzenia (UE) [...] ustanawiającego Europejski Fundusz Spójności Gospodarczej, Społecznej i Terytorialnej, Rolnictwa i Obszarów Wiejskich, Rybołówstwa i Polityki Morskiej, Dobrobytu i Bezpieczeństwa, w odniesieniu do celów określonych w art. 3.</w:t>
            </w:r>
          </w:p>
        </w:tc>
        <w:tc>
          <w:tcPr>
            <w:tcW w:w="4876" w:type="dxa"/>
            <w:tcBorders>
              <w:top w:val="nil"/>
              <w:left w:val="nil"/>
              <w:bottom w:val="nil"/>
              <w:right w:val="nil"/>
            </w:tcBorders>
          </w:tcPr>
          <w:p w14:paraId="20C10CDC" w14:textId="77777777" w:rsidR="006667D7" w:rsidRPr="0063394A" w:rsidRDefault="006667D7" w:rsidP="0037002C">
            <w:pPr>
              <w:pStyle w:val="Normal6a"/>
            </w:pPr>
            <w:r w:rsidRPr="0063394A">
              <w:t>5.</w:t>
            </w:r>
            <w:r w:rsidRPr="0063394A">
              <w:tab/>
            </w:r>
            <w:r w:rsidRPr="0063394A">
              <w:rPr>
                <w:b/>
                <w:i/>
              </w:rPr>
              <w:t>W akcie delegowanym zatwierdzającym środki wymienione w art. 3a, które odnoszą</w:t>
            </w:r>
            <w:r w:rsidRPr="0063394A">
              <w:t xml:space="preserve"> się do celów określonych w art. 3 niniejszego rozporządzenia</w:t>
            </w:r>
            <w:r w:rsidRPr="0063394A">
              <w:rPr>
                <w:b/>
                <w:bCs/>
                <w:i/>
                <w:iCs/>
              </w:rPr>
              <w:t>,</w:t>
            </w:r>
            <w:r w:rsidRPr="0063394A">
              <w:t xml:space="preserve"> określa </w:t>
            </w:r>
            <w:r w:rsidRPr="0063394A">
              <w:rPr>
                <w:b/>
                <w:bCs/>
                <w:i/>
                <w:iCs/>
              </w:rPr>
              <w:t>się</w:t>
            </w:r>
            <w:r w:rsidRPr="0063394A">
              <w:t xml:space="preserve"> elementy, o których mowa w art. 23 ust. 4 rozporządzenia (UE) [...] ustanawiającego Europejski Fundusz Spójności Gospodarczej, Społecznej i Terytorialnej, Rolnictwa i Obszarów Wiejskich, Rybołówstwa i Polityki Morskiej, Dobrobytu i Bezpieczeństwa, w odniesieniu do celów określonych w art. 3.</w:t>
            </w:r>
          </w:p>
        </w:tc>
      </w:tr>
    </w:tbl>
    <w:p w14:paraId="78660D77"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E1F9865" w14:textId="77777777" w:rsidR="006667D7" w:rsidRPr="0063394A" w:rsidRDefault="006667D7" w:rsidP="006667D7">
      <w:r w:rsidRPr="0063394A">
        <w:rPr>
          <w:rStyle w:val="HideTWBExt"/>
        </w:rPr>
        <w:t>&lt;/AmendB&gt;</w:t>
      </w:r>
    </w:p>
    <w:p w14:paraId="258678C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182</w:t>
      </w:r>
      <w:r w:rsidRPr="0063394A">
        <w:rPr>
          <w:rStyle w:val="HideTWBExt"/>
          <w:b w:val="0"/>
        </w:rPr>
        <w:t>&lt;/NumAmB&gt;</w:t>
      </w:r>
    </w:p>
    <w:p w14:paraId="32D5601C"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3ED4F3E1" w14:textId="77777777" w:rsidR="006667D7" w:rsidRPr="0063394A" w:rsidRDefault="006667D7" w:rsidP="006667D7">
      <w:pPr>
        <w:pStyle w:val="NormalBold"/>
      </w:pPr>
      <w:r w:rsidRPr="0063394A">
        <w:rPr>
          <w:rStyle w:val="HideTWBExt"/>
          <w:b w:val="0"/>
        </w:rPr>
        <w:t>&lt;/RepeatBlock-By&gt;</w:t>
      </w:r>
    </w:p>
    <w:p w14:paraId="0A9CD33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D5E80C0" w14:textId="77777777" w:rsidR="006667D7" w:rsidRPr="0063394A" w:rsidRDefault="006667D7" w:rsidP="006667D7">
      <w:pPr>
        <w:pStyle w:val="NormalBold"/>
      </w:pPr>
      <w:r w:rsidRPr="0063394A">
        <w:rPr>
          <w:rStyle w:val="HideTWBExt"/>
          <w:b w:val="0"/>
        </w:rPr>
        <w:t>&lt;Article&gt;</w:t>
      </w:r>
      <w:r w:rsidRPr="0063394A">
        <w:t>Artykuł 4 – ustęp 5</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8F687E5" w14:textId="77777777" w:rsidTr="0037002C">
        <w:trPr>
          <w:trHeight w:hRule="exact" w:val="240"/>
          <w:jc w:val="center"/>
        </w:trPr>
        <w:tc>
          <w:tcPr>
            <w:tcW w:w="9752" w:type="dxa"/>
            <w:gridSpan w:val="2"/>
            <w:tcBorders>
              <w:top w:val="nil"/>
              <w:left w:val="nil"/>
              <w:bottom w:val="nil"/>
              <w:right w:val="nil"/>
            </w:tcBorders>
          </w:tcPr>
          <w:p w14:paraId="6D7E14F2" w14:textId="77777777" w:rsidR="006667D7" w:rsidRPr="0063394A" w:rsidRDefault="006667D7" w:rsidP="0037002C"/>
        </w:tc>
      </w:tr>
      <w:tr w:rsidR="006667D7" w:rsidRPr="0063394A" w14:paraId="7C2A6393" w14:textId="77777777" w:rsidTr="0037002C">
        <w:trPr>
          <w:trHeight w:val="240"/>
          <w:jc w:val="center"/>
        </w:trPr>
        <w:tc>
          <w:tcPr>
            <w:tcW w:w="4876" w:type="dxa"/>
            <w:tcBorders>
              <w:top w:val="nil"/>
              <w:left w:val="nil"/>
              <w:bottom w:val="nil"/>
              <w:right w:val="nil"/>
            </w:tcBorders>
          </w:tcPr>
          <w:p w14:paraId="44C818F5"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B7254C2" w14:textId="77777777" w:rsidR="006667D7" w:rsidRPr="0063394A" w:rsidRDefault="006667D7" w:rsidP="0037002C">
            <w:pPr>
              <w:pStyle w:val="AmColumnHeading"/>
            </w:pPr>
            <w:r w:rsidRPr="0063394A">
              <w:t>Poprawka</w:t>
            </w:r>
          </w:p>
        </w:tc>
      </w:tr>
      <w:tr w:rsidR="006667D7" w:rsidRPr="0063394A" w14:paraId="18D672B7" w14:textId="77777777" w:rsidTr="0037002C">
        <w:trPr>
          <w:jc w:val="center"/>
        </w:trPr>
        <w:tc>
          <w:tcPr>
            <w:tcW w:w="4876" w:type="dxa"/>
            <w:tcBorders>
              <w:top w:val="nil"/>
              <w:left w:val="nil"/>
              <w:bottom w:val="nil"/>
              <w:right w:val="nil"/>
            </w:tcBorders>
          </w:tcPr>
          <w:p w14:paraId="013AFB16" w14:textId="77777777" w:rsidR="006667D7" w:rsidRPr="0063394A" w:rsidRDefault="006667D7" w:rsidP="0037002C">
            <w:pPr>
              <w:pStyle w:val="Normal6a"/>
            </w:pPr>
            <w:r w:rsidRPr="0063394A">
              <w:t>5.</w:t>
            </w:r>
            <w:r w:rsidRPr="0063394A">
              <w:tab/>
            </w:r>
            <w:r w:rsidRPr="0063394A">
              <w:rPr>
                <w:b/>
                <w:i/>
              </w:rPr>
              <w:t>We wniosku dotyczącym decyzji wykonawczej Rady w sprawie środków odnoszących</w:t>
            </w:r>
            <w:r w:rsidRPr="0063394A">
              <w:t xml:space="preserve"> się do celów określonych w art. 3 niniejszego rozporządzenia Komisja określa elementy, o których mowa w art. 23 ust. 4 rozporządzenia (UE) [...] ustanawiającego Europejski Fundusz Spójności Gospodarczej, Społecznej i Terytorialnej, Rolnictwa i Obszarów Wiejskich, Rybołówstwa i Polityki </w:t>
            </w:r>
            <w:r w:rsidRPr="0063394A">
              <w:lastRenderedPageBreak/>
              <w:t>Morskiej, Dobrobytu i Bezpieczeństwa, w odniesieniu do celów określonych w art. 3.</w:t>
            </w:r>
          </w:p>
        </w:tc>
        <w:tc>
          <w:tcPr>
            <w:tcW w:w="4876" w:type="dxa"/>
            <w:tcBorders>
              <w:top w:val="nil"/>
              <w:left w:val="nil"/>
              <w:bottom w:val="nil"/>
              <w:right w:val="nil"/>
            </w:tcBorders>
          </w:tcPr>
          <w:p w14:paraId="4EBF380F" w14:textId="77777777" w:rsidR="006667D7" w:rsidRPr="0063394A" w:rsidRDefault="006667D7" w:rsidP="0037002C">
            <w:pPr>
              <w:pStyle w:val="Normal6a"/>
            </w:pPr>
            <w:r w:rsidRPr="0063394A">
              <w:lastRenderedPageBreak/>
              <w:t>5.</w:t>
            </w:r>
            <w:r w:rsidRPr="0063394A">
              <w:tab/>
            </w:r>
            <w:r w:rsidRPr="0063394A">
              <w:rPr>
                <w:b/>
                <w:i/>
              </w:rPr>
              <w:t>W akcie delegowanym zatwierdzającym środki i działania odnoszące</w:t>
            </w:r>
            <w:r w:rsidRPr="0063394A">
              <w:t xml:space="preserve"> się do celów określonych w art. 3 niniejszego rozporządzenia Komisja określa elementy, o których mowa w art. 23 ust. 4 rozporządzenia (UE) [...] ustanawiającego Europejski Fundusz Spójności Gospodarczej, Społecznej i Terytorialnej, Rolnictwa i Obszarów Wiejskich, Rybołówstwa i Polityki </w:t>
            </w:r>
            <w:r w:rsidRPr="0063394A">
              <w:lastRenderedPageBreak/>
              <w:t>Morskiej, Dobrobytu i Bezpieczeństwa, w odniesieniu do celów określonych w art. 3.</w:t>
            </w:r>
          </w:p>
        </w:tc>
      </w:tr>
    </w:tbl>
    <w:p w14:paraId="75FB9E8F"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0FECA1C"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99C7F3E" w14:textId="77777777" w:rsidR="006667D7" w:rsidRPr="0063394A" w:rsidRDefault="006667D7" w:rsidP="006667D7">
      <w:pPr>
        <w:pStyle w:val="AmJustText"/>
      </w:pPr>
      <w:r w:rsidRPr="0063394A">
        <w:t>Horyzontalna poprawka instytucjonalna.</w:t>
      </w:r>
    </w:p>
    <w:p w14:paraId="63CA5D04" w14:textId="77777777" w:rsidR="006667D7" w:rsidRPr="0063394A" w:rsidRDefault="006667D7" w:rsidP="006667D7">
      <w:r w:rsidRPr="0063394A">
        <w:rPr>
          <w:rStyle w:val="HideTWBExt"/>
        </w:rPr>
        <w:t>&lt;/AmendB&gt;</w:t>
      </w:r>
    </w:p>
    <w:p w14:paraId="0D01CFF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183</w:t>
      </w:r>
      <w:r w:rsidRPr="0063394A">
        <w:rPr>
          <w:rStyle w:val="HideTWBExt"/>
          <w:b w:val="0"/>
        </w:rPr>
        <w:t>&lt;/NumAmB&gt;</w:t>
      </w:r>
    </w:p>
    <w:p w14:paraId="1992D007"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30436BF8" w14:textId="77777777" w:rsidR="006667D7" w:rsidRPr="0063394A" w:rsidRDefault="006667D7" w:rsidP="006667D7">
      <w:pPr>
        <w:pStyle w:val="NormalBold"/>
      </w:pPr>
      <w:r w:rsidRPr="0063394A">
        <w:rPr>
          <w:rStyle w:val="HideTWBExt"/>
          <w:b w:val="0"/>
        </w:rPr>
        <w:t>&lt;/RepeatBlock-By&gt;</w:t>
      </w:r>
    </w:p>
    <w:p w14:paraId="2591D140"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6155B04" w14:textId="77777777" w:rsidR="006667D7" w:rsidRPr="0063394A" w:rsidRDefault="006667D7" w:rsidP="006667D7">
      <w:pPr>
        <w:pStyle w:val="NormalBold"/>
      </w:pPr>
      <w:r w:rsidRPr="0063394A">
        <w:rPr>
          <w:rStyle w:val="HideTWBExt"/>
          <w:b w:val="0"/>
        </w:rPr>
        <w:t>&lt;Article&gt;</w:t>
      </w:r>
      <w:r w:rsidRPr="0063394A">
        <w:t>Artykuł 4 – ustęp 6</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FF4726A" w14:textId="77777777" w:rsidTr="0037002C">
        <w:trPr>
          <w:trHeight w:hRule="exact" w:val="240"/>
          <w:jc w:val="center"/>
        </w:trPr>
        <w:tc>
          <w:tcPr>
            <w:tcW w:w="9752" w:type="dxa"/>
            <w:gridSpan w:val="2"/>
            <w:tcBorders>
              <w:top w:val="nil"/>
              <w:left w:val="nil"/>
              <w:bottom w:val="nil"/>
              <w:right w:val="nil"/>
            </w:tcBorders>
          </w:tcPr>
          <w:p w14:paraId="5C518F54" w14:textId="77777777" w:rsidR="006667D7" w:rsidRPr="0063394A" w:rsidRDefault="006667D7" w:rsidP="0037002C"/>
        </w:tc>
      </w:tr>
      <w:tr w:rsidR="006667D7" w:rsidRPr="0063394A" w14:paraId="427E3D22" w14:textId="77777777" w:rsidTr="0037002C">
        <w:trPr>
          <w:trHeight w:val="240"/>
          <w:jc w:val="center"/>
        </w:trPr>
        <w:tc>
          <w:tcPr>
            <w:tcW w:w="4876" w:type="dxa"/>
            <w:tcBorders>
              <w:top w:val="nil"/>
              <w:left w:val="nil"/>
              <w:bottom w:val="nil"/>
              <w:right w:val="nil"/>
            </w:tcBorders>
          </w:tcPr>
          <w:p w14:paraId="1FD631B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73EE258" w14:textId="77777777" w:rsidR="006667D7" w:rsidRPr="0063394A" w:rsidRDefault="006667D7" w:rsidP="0037002C">
            <w:pPr>
              <w:pStyle w:val="AmColumnHeading"/>
            </w:pPr>
            <w:r w:rsidRPr="0063394A">
              <w:t>Poprawka</w:t>
            </w:r>
          </w:p>
        </w:tc>
      </w:tr>
      <w:tr w:rsidR="006667D7" w:rsidRPr="0063394A" w14:paraId="2F42F512" w14:textId="77777777" w:rsidTr="0037002C">
        <w:trPr>
          <w:jc w:val="center"/>
        </w:trPr>
        <w:tc>
          <w:tcPr>
            <w:tcW w:w="4876" w:type="dxa"/>
            <w:tcBorders>
              <w:top w:val="nil"/>
              <w:left w:val="nil"/>
              <w:bottom w:val="nil"/>
              <w:right w:val="nil"/>
            </w:tcBorders>
          </w:tcPr>
          <w:p w14:paraId="7FFC223B" w14:textId="77777777" w:rsidR="006667D7" w:rsidRPr="0063394A" w:rsidRDefault="006667D7" w:rsidP="0037002C">
            <w:pPr>
              <w:pStyle w:val="Normal6a"/>
            </w:pPr>
            <w:r w:rsidRPr="0063394A">
              <w:rPr>
                <w:b/>
                <w:i/>
              </w:rPr>
              <w:t>6.</w:t>
            </w:r>
            <w:r w:rsidRPr="0063394A">
              <w:tab/>
            </w:r>
            <w:r w:rsidRPr="0063394A">
              <w:rPr>
                <w:b/>
                <w:i/>
              </w:rPr>
              <w:t>Rada przyjmuje decyzję wykonawczą, o której mowa w ust. 4, co do zasady w terminie czterech tygodni od przyjęcia wniosku Komisji, wraz z decyzjami wykonawczymi, o których mowa w art. 23 ust. 1 rozporządzenia (UE) [...] [Wniosek Komisji i decyzja wykonawcza Rady]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06BA2C52" w14:textId="77777777" w:rsidR="006667D7" w:rsidRPr="0063394A" w:rsidRDefault="006667D7" w:rsidP="0037002C">
            <w:pPr>
              <w:pStyle w:val="Normal6a"/>
            </w:pPr>
            <w:r w:rsidRPr="0063394A">
              <w:rPr>
                <w:b/>
                <w:i/>
              </w:rPr>
              <w:t>skreśla się</w:t>
            </w:r>
          </w:p>
        </w:tc>
      </w:tr>
    </w:tbl>
    <w:p w14:paraId="36C07E9E"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11C64D64" w14:textId="77777777" w:rsidR="006667D7" w:rsidRPr="0063394A" w:rsidRDefault="006667D7" w:rsidP="006667D7">
      <w:r w:rsidRPr="0063394A">
        <w:rPr>
          <w:rStyle w:val="HideTWBExt"/>
        </w:rPr>
        <w:t>&lt;/AmendB&gt;</w:t>
      </w:r>
    </w:p>
    <w:p w14:paraId="576AC2D6"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184</w:t>
      </w:r>
      <w:r w:rsidRPr="0063394A">
        <w:rPr>
          <w:rStyle w:val="HideTWBExt"/>
          <w:b w:val="0"/>
        </w:rPr>
        <w:t>&lt;/NumAmB&gt;</w:t>
      </w:r>
    </w:p>
    <w:p w14:paraId="35C17B89"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5AAD10E8" w14:textId="77777777" w:rsidR="006667D7" w:rsidRPr="0063394A" w:rsidRDefault="006667D7" w:rsidP="006667D7">
      <w:pPr>
        <w:pStyle w:val="NormalBold"/>
      </w:pPr>
      <w:r w:rsidRPr="0063394A">
        <w:rPr>
          <w:rStyle w:val="HideTWBExt"/>
          <w:b w:val="0"/>
        </w:rPr>
        <w:t>&lt;/RepeatBlock-By&gt;</w:t>
      </w:r>
    </w:p>
    <w:p w14:paraId="3C6E81D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6776AEB" w14:textId="77777777" w:rsidR="006667D7" w:rsidRPr="0063394A" w:rsidRDefault="006667D7" w:rsidP="006667D7">
      <w:pPr>
        <w:pStyle w:val="NormalBold"/>
      </w:pPr>
      <w:r w:rsidRPr="0063394A">
        <w:rPr>
          <w:rStyle w:val="HideTWBExt"/>
          <w:b w:val="0"/>
        </w:rPr>
        <w:t>&lt;Article&gt;</w:t>
      </w:r>
      <w:r w:rsidRPr="0063394A">
        <w:t>Artykuł 4 – ustęp 6</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550FF88" w14:textId="77777777" w:rsidTr="0037002C">
        <w:trPr>
          <w:trHeight w:hRule="exact" w:val="240"/>
          <w:jc w:val="center"/>
        </w:trPr>
        <w:tc>
          <w:tcPr>
            <w:tcW w:w="9752" w:type="dxa"/>
            <w:gridSpan w:val="2"/>
            <w:tcBorders>
              <w:top w:val="nil"/>
              <w:left w:val="nil"/>
              <w:bottom w:val="nil"/>
              <w:right w:val="nil"/>
            </w:tcBorders>
          </w:tcPr>
          <w:p w14:paraId="5E4DAF75" w14:textId="77777777" w:rsidR="006667D7" w:rsidRPr="0063394A" w:rsidRDefault="006667D7" w:rsidP="0037002C"/>
        </w:tc>
      </w:tr>
      <w:tr w:rsidR="006667D7" w:rsidRPr="0063394A" w14:paraId="288161F9" w14:textId="77777777" w:rsidTr="0037002C">
        <w:trPr>
          <w:trHeight w:val="240"/>
          <w:jc w:val="center"/>
        </w:trPr>
        <w:tc>
          <w:tcPr>
            <w:tcW w:w="4876" w:type="dxa"/>
            <w:tcBorders>
              <w:top w:val="nil"/>
              <w:left w:val="nil"/>
              <w:bottom w:val="nil"/>
              <w:right w:val="nil"/>
            </w:tcBorders>
          </w:tcPr>
          <w:p w14:paraId="6F67F10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197681A" w14:textId="77777777" w:rsidR="006667D7" w:rsidRPr="0063394A" w:rsidRDefault="006667D7" w:rsidP="0037002C">
            <w:pPr>
              <w:pStyle w:val="AmColumnHeading"/>
            </w:pPr>
            <w:r w:rsidRPr="0063394A">
              <w:t>Poprawka</w:t>
            </w:r>
          </w:p>
        </w:tc>
      </w:tr>
      <w:tr w:rsidR="006667D7" w:rsidRPr="0063394A" w14:paraId="56D61F32" w14:textId="77777777" w:rsidTr="0037002C">
        <w:trPr>
          <w:jc w:val="center"/>
        </w:trPr>
        <w:tc>
          <w:tcPr>
            <w:tcW w:w="4876" w:type="dxa"/>
            <w:tcBorders>
              <w:top w:val="nil"/>
              <w:left w:val="nil"/>
              <w:bottom w:val="nil"/>
              <w:right w:val="nil"/>
            </w:tcBorders>
          </w:tcPr>
          <w:p w14:paraId="06984D9A" w14:textId="77777777" w:rsidR="006667D7" w:rsidRPr="0063394A" w:rsidRDefault="006667D7" w:rsidP="0037002C">
            <w:pPr>
              <w:pStyle w:val="Normal6a"/>
            </w:pPr>
            <w:r w:rsidRPr="0063394A">
              <w:t>6.</w:t>
            </w:r>
            <w:r w:rsidRPr="0063394A">
              <w:tab/>
            </w:r>
            <w:r w:rsidRPr="0063394A">
              <w:rPr>
                <w:b/>
                <w:i/>
              </w:rPr>
              <w:t>Rada</w:t>
            </w:r>
            <w:r w:rsidRPr="0063394A">
              <w:t xml:space="preserve"> przyjmuje </w:t>
            </w:r>
            <w:r w:rsidRPr="0063394A">
              <w:rPr>
                <w:b/>
                <w:i/>
              </w:rPr>
              <w:t>decyzję wykonawczą, o której</w:t>
            </w:r>
            <w:r w:rsidRPr="0063394A">
              <w:t xml:space="preserve"> mowa w ust. 4, co do zasady w terminie czterech tygodni od </w:t>
            </w:r>
            <w:r w:rsidRPr="0063394A">
              <w:lastRenderedPageBreak/>
              <w:t xml:space="preserve">przyjęcia wniosku Komisji, wraz z </w:t>
            </w:r>
            <w:r w:rsidRPr="0063394A">
              <w:rPr>
                <w:b/>
                <w:i/>
              </w:rPr>
              <w:t>decyzjami wykonawczymi, o których</w:t>
            </w:r>
            <w:r w:rsidRPr="0063394A">
              <w:t xml:space="preserve"> mowa w art. 23 ust. 1 rozporządzenia (UE) [...] [Wniosek Komisji i decyzja wykonawcza Rady]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1BE5B825" w14:textId="77777777" w:rsidR="006667D7" w:rsidRPr="0063394A" w:rsidRDefault="006667D7" w:rsidP="0037002C">
            <w:pPr>
              <w:pStyle w:val="Normal6a"/>
            </w:pPr>
            <w:r w:rsidRPr="0063394A">
              <w:lastRenderedPageBreak/>
              <w:t>6.</w:t>
            </w:r>
            <w:r w:rsidRPr="0063394A">
              <w:tab/>
            </w:r>
            <w:r w:rsidRPr="0063394A">
              <w:rPr>
                <w:b/>
                <w:i/>
              </w:rPr>
              <w:t>Komisja</w:t>
            </w:r>
            <w:r w:rsidRPr="0063394A">
              <w:t xml:space="preserve"> przyjmuje </w:t>
            </w:r>
            <w:r w:rsidRPr="0063394A">
              <w:rPr>
                <w:b/>
                <w:i/>
              </w:rPr>
              <w:t>akt delegowany, o którym</w:t>
            </w:r>
            <w:r w:rsidRPr="0063394A">
              <w:t xml:space="preserve"> mowa w ust. 4, co do zasady w terminie czterech tygodni od </w:t>
            </w:r>
            <w:r w:rsidRPr="0063394A">
              <w:lastRenderedPageBreak/>
              <w:t xml:space="preserve">przyjęcia wniosku Komisji, wraz z </w:t>
            </w:r>
            <w:r w:rsidRPr="0063394A">
              <w:rPr>
                <w:b/>
                <w:i/>
              </w:rPr>
              <w:t>aktem delegowanym, o którym</w:t>
            </w:r>
            <w:r w:rsidRPr="0063394A">
              <w:t xml:space="preserve"> mowa w art. 23 ust. 1 rozporządzenia (UE) [...] [wniosek Komisji i decyzja wykonawcza Rady] ustanawiającego Europejski Fundusz Spójności Gospodarczej, Społecznej i Terytorialnej, Rolnictwa i Obszarów Wiejskich, Rybołówstwa i Polityki Morskiej, Dobrobytu i Bezpieczeństwa.</w:t>
            </w:r>
          </w:p>
        </w:tc>
      </w:tr>
    </w:tbl>
    <w:p w14:paraId="6F77A8C0"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C91BF57"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E665488" w14:textId="77777777" w:rsidR="006667D7" w:rsidRPr="0063394A" w:rsidRDefault="006667D7" w:rsidP="006667D7">
      <w:pPr>
        <w:pStyle w:val="AmJustText"/>
      </w:pPr>
      <w:r w:rsidRPr="0063394A">
        <w:t>Horyzontalna poprawka instytucjonalna.</w:t>
      </w:r>
    </w:p>
    <w:p w14:paraId="16C5BCC7" w14:textId="77777777" w:rsidR="006667D7" w:rsidRPr="0063394A" w:rsidRDefault="006667D7" w:rsidP="006667D7">
      <w:r w:rsidRPr="0063394A">
        <w:rPr>
          <w:rStyle w:val="HideTWBExt"/>
        </w:rPr>
        <w:t>&lt;/AmendB&gt;</w:t>
      </w:r>
    </w:p>
    <w:p w14:paraId="1F645C6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185</w:t>
      </w:r>
      <w:r w:rsidRPr="0063394A">
        <w:rPr>
          <w:rStyle w:val="HideTWBExt"/>
          <w:b w:val="0"/>
        </w:rPr>
        <w:t>&lt;/NumAmB&gt;</w:t>
      </w:r>
    </w:p>
    <w:p w14:paraId="683883D9"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5B2705C8" w14:textId="77777777" w:rsidR="006667D7" w:rsidRPr="0063394A" w:rsidRDefault="006667D7" w:rsidP="006667D7">
      <w:pPr>
        <w:pStyle w:val="NormalBold"/>
      </w:pPr>
      <w:r w:rsidRPr="0063394A">
        <w:rPr>
          <w:rStyle w:val="HideTWBExt"/>
          <w:b w:val="0"/>
        </w:rPr>
        <w:t>&lt;/RepeatBlock-By&gt;</w:t>
      </w:r>
    </w:p>
    <w:p w14:paraId="03159D5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F425B69" w14:textId="77777777" w:rsidR="006667D7" w:rsidRPr="0063394A" w:rsidRDefault="006667D7" w:rsidP="006667D7">
      <w:pPr>
        <w:pStyle w:val="NormalBold"/>
      </w:pPr>
      <w:r w:rsidRPr="0063394A">
        <w:rPr>
          <w:rStyle w:val="HideTWBExt"/>
          <w:b w:val="0"/>
        </w:rPr>
        <w:t>&lt;Article&gt;</w:t>
      </w:r>
      <w:r w:rsidRPr="0063394A">
        <w:t>Artykuł 4 – ustęp 7</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4900B74" w14:textId="77777777" w:rsidTr="0037002C">
        <w:trPr>
          <w:trHeight w:hRule="exact" w:val="240"/>
          <w:jc w:val="center"/>
        </w:trPr>
        <w:tc>
          <w:tcPr>
            <w:tcW w:w="9752" w:type="dxa"/>
            <w:gridSpan w:val="2"/>
            <w:tcBorders>
              <w:top w:val="nil"/>
              <w:left w:val="nil"/>
              <w:bottom w:val="nil"/>
              <w:right w:val="nil"/>
            </w:tcBorders>
          </w:tcPr>
          <w:p w14:paraId="5FB9C38E" w14:textId="77777777" w:rsidR="006667D7" w:rsidRPr="0063394A" w:rsidRDefault="006667D7" w:rsidP="0037002C"/>
        </w:tc>
      </w:tr>
      <w:tr w:rsidR="006667D7" w:rsidRPr="0063394A" w14:paraId="3AA0D13B" w14:textId="77777777" w:rsidTr="0037002C">
        <w:trPr>
          <w:trHeight w:val="240"/>
          <w:jc w:val="center"/>
        </w:trPr>
        <w:tc>
          <w:tcPr>
            <w:tcW w:w="4876" w:type="dxa"/>
            <w:tcBorders>
              <w:top w:val="nil"/>
              <w:left w:val="nil"/>
              <w:bottom w:val="nil"/>
              <w:right w:val="nil"/>
            </w:tcBorders>
          </w:tcPr>
          <w:p w14:paraId="55145E6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97723B0" w14:textId="77777777" w:rsidR="006667D7" w:rsidRPr="0063394A" w:rsidRDefault="006667D7" w:rsidP="0037002C">
            <w:pPr>
              <w:pStyle w:val="AmColumnHeading"/>
            </w:pPr>
            <w:r w:rsidRPr="0063394A">
              <w:t>Poprawka</w:t>
            </w:r>
          </w:p>
        </w:tc>
      </w:tr>
      <w:tr w:rsidR="006667D7" w:rsidRPr="0063394A" w14:paraId="12F28220" w14:textId="77777777" w:rsidTr="0037002C">
        <w:trPr>
          <w:jc w:val="center"/>
        </w:trPr>
        <w:tc>
          <w:tcPr>
            <w:tcW w:w="4876" w:type="dxa"/>
            <w:tcBorders>
              <w:top w:val="nil"/>
              <w:left w:val="nil"/>
              <w:bottom w:val="nil"/>
              <w:right w:val="nil"/>
            </w:tcBorders>
          </w:tcPr>
          <w:p w14:paraId="4687AA69" w14:textId="77777777" w:rsidR="006667D7" w:rsidRPr="0063394A" w:rsidRDefault="006667D7" w:rsidP="0037002C">
            <w:pPr>
              <w:pStyle w:val="Normal6a"/>
            </w:pPr>
            <w:r w:rsidRPr="0063394A">
              <w:t>7.</w:t>
            </w:r>
            <w:r w:rsidRPr="0063394A">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t>
            </w:r>
            <w:proofErr w:type="gramStart"/>
            <w:r w:rsidRPr="0063394A">
              <w:t>warunkiem</w:t>
            </w:r>
            <w:proofErr w:type="gramEnd"/>
            <w:r w:rsidRPr="0063394A">
              <w:t xml:space="preserve"> że </w:t>
            </w:r>
            <w:r w:rsidRPr="0063394A">
              <w:rPr>
                <w:b/>
                <w:i/>
              </w:rPr>
              <w:t>wniosek Komisji i decyzja wykonawcza Rady zatwierdzająca</w:t>
            </w:r>
            <w:r w:rsidRPr="0063394A">
              <w:t xml:space="preserve"> zmiany elementów wymienionych w art. 23 ust. 4 </w:t>
            </w:r>
            <w:r w:rsidRPr="0063394A">
              <w:rPr>
                <w:b/>
                <w:bCs/>
                <w:i/>
                <w:iCs/>
              </w:rPr>
              <w:t>obejmują</w:t>
            </w:r>
            <w:r w:rsidRPr="0063394A">
              <w:t xml:space="preserve"> jedynie cele, o których mowa w art. 3 niniejszego rozporządzenia.</w:t>
            </w:r>
          </w:p>
        </w:tc>
        <w:tc>
          <w:tcPr>
            <w:tcW w:w="4876" w:type="dxa"/>
            <w:tcBorders>
              <w:top w:val="nil"/>
              <w:left w:val="nil"/>
              <w:bottom w:val="nil"/>
              <w:right w:val="nil"/>
            </w:tcBorders>
          </w:tcPr>
          <w:p w14:paraId="5DA16026" w14:textId="77777777" w:rsidR="006667D7" w:rsidRPr="0063394A" w:rsidRDefault="006667D7" w:rsidP="0037002C">
            <w:pPr>
              <w:pStyle w:val="Normal6a"/>
            </w:pPr>
            <w:r w:rsidRPr="0063394A">
              <w:t>7.</w:t>
            </w:r>
            <w:r w:rsidRPr="0063394A">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t>
            </w:r>
            <w:proofErr w:type="gramStart"/>
            <w:r w:rsidRPr="0063394A">
              <w:t>warunkiem</w:t>
            </w:r>
            <w:proofErr w:type="gramEnd"/>
            <w:r w:rsidRPr="0063394A">
              <w:t xml:space="preserve"> że </w:t>
            </w:r>
            <w:r w:rsidRPr="0063394A">
              <w:rPr>
                <w:b/>
                <w:i/>
              </w:rPr>
              <w:t>akt delegowany zatwierdzający</w:t>
            </w:r>
            <w:r w:rsidRPr="0063394A">
              <w:t xml:space="preserve"> zmiany elementów wymienionych w art. 23 ust. 4 </w:t>
            </w:r>
            <w:r w:rsidRPr="0063394A">
              <w:rPr>
                <w:b/>
                <w:bCs/>
                <w:i/>
                <w:iCs/>
              </w:rPr>
              <w:t>obejmuje</w:t>
            </w:r>
            <w:r w:rsidRPr="0063394A">
              <w:t xml:space="preserve"> jedynie cele, o których mowa w art. 3 niniejszego rozporządzenia.</w:t>
            </w:r>
          </w:p>
        </w:tc>
      </w:tr>
    </w:tbl>
    <w:p w14:paraId="7C76C3D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342F99F" w14:textId="77777777" w:rsidR="006667D7" w:rsidRPr="0063394A" w:rsidRDefault="006667D7" w:rsidP="006667D7">
      <w:r w:rsidRPr="0063394A">
        <w:rPr>
          <w:rStyle w:val="HideTWBExt"/>
        </w:rPr>
        <w:t>&lt;/AmendB&gt;</w:t>
      </w:r>
    </w:p>
    <w:p w14:paraId="3A27C86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186</w:t>
      </w:r>
      <w:r w:rsidRPr="0063394A">
        <w:rPr>
          <w:rStyle w:val="HideTWBExt"/>
          <w:b w:val="0"/>
        </w:rPr>
        <w:t>&lt;/NumAmB&gt;</w:t>
      </w:r>
    </w:p>
    <w:p w14:paraId="234109A4"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111B9EB7" w14:textId="77777777" w:rsidR="006667D7" w:rsidRPr="0063394A" w:rsidRDefault="006667D7" w:rsidP="006667D7">
      <w:pPr>
        <w:pStyle w:val="NormalBold"/>
      </w:pPr>
      <w:r w:rsidRPr="0063394A">
        <w:rPr>
          <w:rStyle w:val="HideTWBExt"/>
          <w:b w:val="0"/>
        </w:rPr>
        <w:t>&lt;/RepeatBlock-By&gt;</w:t>
      </w:r>
    </w:p>
    <w:p w14:paraId="6BA4868E" w14:textId="77777777" w:rsidR="006667D7" w:rsidRPr="0063394A" w:rsidRDefault="006667D7" w:rsidP="006667D7">
      <w:pPr>
        <w:pStyle w:val="NormalBold"/>
      </w:pPr>
      <w:r w:rsidRPr="0063394A">
        <w:rPr>
          <w:rStyle w:val="HideTWBExt"/>
          <w:b w:val="0"/>
        </w:rPr>
        <w:lastRenderedPageBreak/>
        <w:t>&lt;DocAmend&gt;</w:t>
      </w:r>
      <w:r w:rsidRPr="0063394A">
        <w:t>Wniosek dotyczący rozporządzenia</w:t>
      </w:r>
      <w:r w:rsidRPr="0063394A">
        <w:rPr>
          <w:rStyle w:val="HideTWBExt"/>
          <w:b w:val="0"/>
        </w:rPr>
        <w:t>&lt;/DocAmend&gt;</w:t>
      </w:r>
    </w:p>
    <w:p w14:paraId="21CAD8A5" w14:textId="77777777" w:rsidR="006667D7" w:rsidRPr="0063394A" w:rsidRDefault="006667D7" w:rsidP="006667D7">
      <w:pPr>
        <w:pStyle w:val="NormalBold"/>
      </w:pPr>
      <w:r w:rsidRPr="0063394A">
        <w:rPr>
          <w:rStyle w:val="HideTWBExt"/>
          <w:b w:val="0"/>
        </w:rPr>
        <w:t>&lt;Article&gt;</w:t>
      </w:r>
      <w:r w:rsidRPr="0063394A">
        <w:t>Artykuł 4 – ustęp 7</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86282BF" w14:textId="77777777" w:rsidTr="0037002C">
        <w:trPr>
          <w:trHeight w:hRule="exact" w:val="240"/>
          <w:jc w:val="center"/>
        </w:trPr>
        <w:tc>
          <w:tcPr>
            <w:tcW w:w="9752" w:type="dxa"/>
            <w:gridSpan w:val="2"/>
            <w:tcBorders>
              <w:top w:val="nil"/>
              <w:left w:val="nil"/>
              <w:bottom w:val="nil"/>
              <w:right w:val="nil"/>
            </w:tcBorders>
          </w:tcPr>
          <w:p w14:paraId="7DE5EA82" w14:textId="77777777" w:rsidR="006667D7" w:rsidRPr="0063394A" w:rsidRDefault="006667D7" w:rsidP="0037002C"/>
        </w:tc>
      </w:tr>
      <w:tr w:rsidR="006667D7" w:rsidRPr="0063394A" w14:paraId="727B90DF" w14:textId="77777777" w:rsidTr="0037002C">
        <w:trPr>
          <w:trHeight w:val="240"/>
          <w:jc w:val="center"/>
        </w:trPr>
        <w:tc>
          <w:tcPr>
            <w:tcW w:w="4876" w:type="dxa"/>
            <w:tcBorders>
              <w:top w:val="nil"/>
              <w:left w:val="nil"/>
              <w:bottom w:val="nil"/>
              <w:right w:val="nil"/>
            </w:tcBorders>
          </w:tcPr>
          <w:p w14:paraId="763ECD99"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2625C4B" w14:textId="77777777" w:rsidR="006667D7" w:rsidRPr="0063394A" w:rsidRDefault="006667D7" w:rsidP="0037002C">
            <w:pPr>
              <w:pStyle w:val="AmColumnHeading"/>
            </w:pPr>
            <w:r w:rsidRPr="0063394A">
              <w:t>Poprawka</w:t>
            </w:r>
          </w:p>
        </w:tc>
      </w:tr>
      <w:tr w:rsidR="006667D7" w:rsidRPr="0063394A" w14:paraId="03016016" w14:textId="77777777" w:rsidTr="0037002C">
        <w:trPr>
          <w:jc w:val="center"/>
        </w:trPr>
        <w:tc>
          <w:tcPr>
            <w:tcW w:w="4876" w:type="dxa"/>
            <w:tcBorders>
              <w:top w:val="nil"/>
              <w:left w:val="nil"/>
              <w:bottom w:val="nil"/>
              <w:right w:val="nil"/>
            </w:tcBorders>
          </w:tcPr>
          <w:p w14:paraId="09719CDF" w14:textId="77777777" w:rsidR="006667D7" w:rsidRPr="0063394A" w:rsidRDefault="006667D7" w:rsidP="0037002C">
            <w:pPr>
              <w:pStyle w:val="Normal6a"/>
            </w:pPr>
            <w:r w:rsidRPr="0063394A">
              <w:t>7.</w:t>
            </w:r>
            <w:r w:rsidRPr="0063394A">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t>
            </w:r>
            <w:proofErr w:type="gramStart"/>
            <w:r w:rsidRPr="0063394A">
              <w:t>warunkiem</w:t>
            </w:r>
            <w:proofErr w:type="gramEnd"/>
            <w:r w:rsidRPr="0063394A">
              <w:t xml:space="preserve"> że </w:t>
            </w:r>
            <w:r w:rsidRPr="0063394A">
              <w:rPr>
                <w:b/>
                <w:i/>
              </w:rPr>
              <w:t>wniosek Komisji i decyzja wykonawcza Rady zatwierdzająca</w:t>
            </w:r>
            <w:r w:rsidRPr="0063394A">
              <w:t xml:space="preserve"> zmiany elementów wymienionych w art. 23 ust. 4 </w:t>
            </w:r>
            <w:r w:rsidRPr="0063394A">
              <w:rPr>
                <w:b/>
                <w:bCs/>
                <w:i/>
                <w:iCs/>
              </w:rPr>
              <w:t>obejmują</w:t>
            </w:r>
            <w:r w:rsidRPr="0063394A">
              <w:t xml:space="preserve"> jedynie cele, o których mowa w art. 3 niniejszego rozporządzenia.</w:t>
            </w:r>
          </w:p>
        </w:tc>
        <w:tc>
          <w:tcPr>
            <w:tcW w:w="4876" w:type="dxa"/>
            <w:tcBorders>
              <w:top w:val="nil"/>
              <w:left w:val="nil"/>
              <w:bottom w:val="nil"/>
              <w:right w:val="nil"/>
            </w:tcBorders>
          </w:tcPr>
          <w:p w14:paraId="669BD32D" w14:textId="77777777" w:rsidR="006667D7" w:rsidRPr="0063394A" w:rsidRDefault="006667D7" w:rsidP="0037002C">
            <w:pPr>
              <w:pStyle w:val="Normal6a"/>
            </w:pPr>
            <w:r w:rsidRPr="0063394A">
              <w:t>7.</w:t>
            </w:r>
            <w:r w:rsidRPr="0063394A">
              <w:tab/>
              <w:t xml:space="preserve">Zastosowanie ma art. 24 rozporządzenia (UE) [...] ustanawiającego Europejski Fundusz Spójności Gospodarczej, Społecznej i Terytorialnej, Rolnictwa i Obszarów Wiejskich, Rybołówstwa i Polityki Morskiej, Dobrobytu i Bezpieczeństwa, dotyczący zmiany planów, pod </w:t>
            </w:r>
            <w:proofErr w:type="gramStart"/>
            <w:r w:rsidRPr="0063394A">
              <w:t>warunkiem</w:t>
            </w:r>
            <w:proofErr w:type="gramEnd"/>
            <w:r w:rsidRPr="0063394A">
              <w:t xml:space="preserve"> że </w:t>
            </w:r>
            <w:r w:rsidRPr="0063394A">
              <w:rPr>
                <w:b/>
                <w:i/>
              </w:rPr>
              <w:t>akt delegowany zatwierdzający</w:t>
            </w:r>
            <w:r w:rsidRPr="0063394A">
              <w:t xml:space="preserve"> zmiany elementów wymienionych w art. 23 ust. 4 </w:t>
            </w:r>
            <w:r w:rsidRPr="0063394A">
              <w:rPr>
                <w:b/>
                <w:i/>
              </w:rPr>
              <w:t>tego rozporządzenia obejmuje</w:t>
            </w:r>
            <w:r w:rsidRPr="0063394A">
              <w:t xml:space="preserve"> jedynie cele, o których mowa w art. 3 niniejszego rozporządzenia.</w:t>
            </w:r>
          </w:p>
        </w:tc>
      </w:tr>
    </w:tbl>
    <w:p w14:paraId="66CFCD55"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D052F90"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5AFE978E" w14:textId="77777777" w:rsidR="006667D7" w:rsidRPr="0063394A" w:rsidRDefault="006667D7" w:rsidP="006667D7">
      <w:pPr>
        <w:pStyle w:val="AmJustText"/>
      </w:pPr>
      <w:r w:rsidRPr="0063394A">
        <w:t>Horyzontalna poprawka instytucjonalna.</w:t>
      </w:r>
    </w:p>
    <w:p w14:paraId="7409002B" w14:textId="77777777" w:rsidR="006667D7" w:rsidRPr="0063394A" w:rsidRDefault="006667D7" w:rsidP="006667D7">
      <w:r w:rsidRPr="0063394A">
        <w:rPr>
          <w:rStyle w:val="HideTWBExt"/>
        </w:rPr>
        <w:t>&lt;/AmendB&gt;</w:t>
      </w:r>
    </w:p>
    <w:p w14:paraId="114C878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187</w:t>
      </w:r>
      <w:r w:rsidRPr="0063394A">
        <w:rPr>
          <w:rStyle w:val="HideTWBExt"/>
          <w:b w:val="0"/>
        </w:rPr>
        <w:t>&lt;/NumAmB&gt;</w:t>
      </w:r>
    </w:p>
    <w:p w14:paraId="3FF905EA"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4F64A5BE" w14:textId="77777777" w:rsidR="006667D7" w:rsidRPr="0063394A" w:rsidRDefault="006667D7" w:rsidP="006667D7">
      <w:pPr>
        <w:pStyle w:val="NormalBold"/>
      </w:pPr>
      <w:r w:rsidRPr="0063394A">
        <w:rPr>
          <w:rStyle w:val="HideTWBExt"/>
          <w:b w:val="0"/>
        </w:rPr>
        <w:t>&lt;/RepeatBlock-By&gt;</w:t>
      </w:r>
    </w:p>
    <w:p w14:paraId="63374BA7"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B5E3981" w14:textId="77777777" w:rsidR="006667D7" w:rsidRPr="0063394A" w:rsidRDefault="006667D7" w:rsidP="006667D7">
      <w:pPr>
        <w:pStyle w:val="NormalBold"/>
      </w:pPr>
      <w:r w:rsidRPr="0063394A">
        <w:rPr>
          <w:rStyle w:val="HideTWBExt"/>
          <w:b w:val="0"/>
        </w:rPr>
        <w:t>&lt;Article&gt;</w:t>
      </w:r>
      <w:r w:rsidRPr="0063394A">
        <w:t>Artykuł 4 – ustęp 7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56DCC02" w14:textId="77777777" w:rsidTr="0037002C">
        <w:trPr>
          <w:trHeight w:hRule="exact" w:val="240"/>
          <w:jc w:val="center"/>
        </w:trPr>
        <w:tc>
          <w:tcPr>
            <w:tcW w:w="9752" w:type="dxa"/>
            <w:gridSpan w:val="2"/>
            <w:tcBorders>
              <w:top w:val="nil"/>
              <w:left w:val="nil"/>
              <w:bottom w:val="nil"/>
              <w:right w:val="nil"/>
            </w:tcBorders>
          </w:tcPr>
          <w:p w14:paraId="48D10306" w14:textId="77777777" w:rsidR="006667D7" w:rsidRPr="0063394A" w:rsidRDefault="006667D7" w:rsidP="0037002C"/>
        </w:tc>
      </w:tr>
      <w:tr w:rsidR="006667D7" w:rsidRPr="0063394A" w14:paraId="219B48E5" w14:textId="77777777" w:rsidTr="0037002C">
        <w:trPr>
          <w:trHeight w:val="240"/>
          <w:jc w:val="center"/>
        </w:trPr>
        <w:tc>
          <w:tcPr>
            <w:tcW w:w="4876" w:type="dxa"/>
            <w:tcBorders>
              <w:top w:val="nil"/>
              <w:left w:val="nil"/>
              <w:bottom w:val="nil"/>
              <w:right w:val="nil"/>
            </w:tcBorders>
          </w:tcPr>
          <w:p w14:paraId="30381F8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41D42DF" w14:textId="77777777" w:rsidR="006667D7" w:rsidRPr="0063394A" w:rsidRDefault="006667D7" w:rsidP="0037002C">
            <w:pPr>
              <w:pStyle w:val="AmColumnHeading"/>
            </w:pPr>
            <w:r w:rsidRPr="0063394A">
              <w:t>Poprawka</w:t>
            </w:r>
          </w:p>
        </w:tc>
      </w:tr>
      <w:tr w:rsidR="006667D7" w:rsidRPr="0063394A" w14:paraId="75362AEB" w14:textId="77777777" w:rsidTr="0037002C">
        <w:trPr>
          <w:jc w:val="center"/>
        </w:trPr>
        <w:tc>
          <w:tcPr>
            <w:tcW w:w="4876" w:type="dxa"/>
            <w:tcBorders>
              <w:top w:val="nil"/>
              <w:left w:val="nil"/>
              <w:bottom w:val="nil"/>
              <w:right w:val="nil"/>
            </w:tcBorders>
          </w:tcPr>
          <w:p w14:paraId="5D48319C" w14:textId="77777777" w:rsidR="006667D7" w:rsidRPr="0063394A" w:rsidRDefault="006667D7" w:rsidP="0037002C">
            <w:pPr>
              <w:pStyle w:val="Normal6a"/>
            </w:pPr>
          </w:p>
        </w:tc>
        <w:tc>
          <w:tcPr>
            <w:tcW w:w="4876" w:type="dxa"/>
            <w:tcBorders>
              <w:top w:val="nil"/>
              <w:left w:val="nil"/>
              <w:bottom w:val="nil"/>
              <w:right w:val="nil"/>
            </w:tcBorders>
          </w:tcPr>
          <w:p w14:paraId="35A42542" w14:textId="77777777" w:rsidR="006667D7" w:rsidRPr="0063394A" w:rsidRDefault="006667D7" w:rsidP="0037002C">
            <w:pPr>
              <w:pStyle w:val="Normal6a"/>
            </w:pPr>
            <w:r w:rsidRPr="0063394A">
              <w:rPr>
                <w:b/>
                <w:i/>
              </w:rPr>
              <w:t>7a.</w:t>
            </w:r>
            <w:r w:rsidRPr="0063394A">
              <w:tab/>
            </w:r>
            <w:r w:rsidRPr="0063394A">
              <w:rPr>
                <w:b/>
                <w:i/>
              </w:rPr>
              <w:t>Na zasadzie odstępstwa od horyzontalnych limitów wsparcia operacyjnego państwa członkowskie mogą w pełni pokrywać powtarzające się koszty eksploatacji i utrzymania, aktualizacje techniczne i kalibrację cyklu życia nowo rozmieszczonego sprzętu operacyjnego.</w:t>
            </w:r>
          </w:p>
        </w:tc>
      </w:tr>
    </w:tbl>
    <w:p w14:paraId="3A196053"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A9119CE"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2B97E2E2" w14:textId="77777777" w:rsidR="006667D7" w:rsidRPr="0063394A" w:rsidRDefault="006667D7" w:rsidP="006667D7">
      <w:pPr>
        <w:pStyle w:val="AmJustText"/>
      </w:pPr>
      <w:proofErr w:type="spellStart"/>
      <w:r w:rsidRPr="0063394A">
        <w:t>Frontline</w:t>
      </w:r>
      <w:proofErr w:type="spellEnd"/>
      <w:r w:rsidRPr="0063394A">
        <w:t xml:space="preserve"> </w:t>
      </w:r>
      <w:proofErr w:type="spellStart"/>
      <w:r w:rsidRPr="0063394A">
        <w:t>states</w:t>
      </w:r>
      <w:proofErr w:type="spellEnd"/>
      <w:r w:rsidRPr="0063394A">
        <w:t xml:space="preserve"> </w:t>
      </w:r>
      <w:proofErr w:type="spellStart"/>
      <w:r w:rsidRPr="0063394A">
        <w:t>are</w:t>
      </w:r>
      <w:proofErr w:type="spellEnd"/>
      <w:r w:rsidRPr="0063394A">
        <w:t xml:space="preserve"> </w:t>
      </w:r>
      <w:proofErr w:type="spellStart"/>
      <w:r w:rsidRPr="0063394A">
        <w:t>investing</w:t>
      </w:r>
      <w:proofErr w:type="spellEnd"/>
      <w:r w:rsidRPr="0063394A">
        <w:t xml:space="preserve"> in high-</w:t>
      </w:r>
      <w:proofErr w:type="spellStart"/>
      <w:r w:rsidRPr="0063394A">
        <w:t>tech</w:t>
      </w:r>
      <w:proofErr w:type="spellEnd"/>
      <w:r w:rsidRPr="0063394A">
        <w:t xml:space="preserve"> </w:t>
      </w:r>
      <w:proofErr w:type="spellStart"/>
      <w:r w:rsidRPr="0063394A">
        <w:t>solutions</w:t>
      </w:r>
      <w:proofErr w:type="spellEnd"/>
      <w:r w:rsidRPr="0063394A">
        <w:t xml:space="preserve"> </w:t>
      </w:r>
      <w:proofErr w:type="spellStart"/>
      <w:r w:rsidRPr="0063394A">
        <w:t>such</w:t>
      </w:r>
      <w:proofErr w:type="spellEnd"/>
      <w:r w:rsidRPr="0063394A">
        <w:t xml:space="preserve"> as </w:t>
      </w:r>
      <w:proofErr w:type="spellStart"/>
      <w:r w:rsidRPr="0063394A">
        <w:t>automated</w:t>
      </w:r>
      <w:proofErr w:type="spellEnd"/>
      <w:r w:rsidRPr="0063394A">
        <w:t xml:space="preserve"> </w:t>
      </w:r>
      <w:proofErr w:type="spellStart"/>
      <w:r w:rsidRPr="0063394A">
        <w:t>maritime</w:t>
      </w:r>
      <w:proofErr w:type="spellEnd"/>
      <w:r w:rsidRPr="0063394A">
        <w:t xml:space="preserve"> sensor </w:t>
      </w:r>
      <w:proofErr w:type="spellStart"/>
      <w:r w:rsidRPr="0063394A">
        <w:t>feeds</w:t>
      </w:r>
      <w:proofErr w:type="spellEnd"/>
      <w:r w:rsidRPr="0063394A">
        <w:t xml:space="preserve">, </w:t>
      </w:r>
      <w:proofErr w:type="spellStart"/>
      <w:r w:rsidRPr="0063394A">
        <w:t>counter-drone</w:t>
      </w:r>
      <w:proofErr w:type="spellEnd"/>
      <w:r w:rsidRPr="0063394A">
        <w:t xml:space="preserve"> (C-UAV) </w:t>
      </w:r>
      <w:proofErr w:type="spellStart"/>
      <w:r w:rsidRPr="0063394A">
        <w:t>installations</w:t>
      </w:r>
      <w:proofErr w:type="spellEnd"/>
      <w:r w:rsidRPr="0063394A">
        <w:t xml:space="preserve">, and </w:t>
      </w:r>
      <w:proofErr w:type="spellStart"/>
      <w:r w:rsidRPr="0063394A">
        <w:t>secure</w:t>
      </w:r>
      <w:proofErr w:type="spellEnd"/>
      <w:r w:rsidRPr="0063394A">
        <w:t xml:space="preserve"> </w:t>
      </w:r>
      <w:proofErr w:type="spellStart"/>
      <w:r w:rsidRPr="0063394A">
        <w:t>cryptographic</w:t>
      </w:r>
      <w:proofErr w:type="spellEnd"/>
      <w:r w:rsidRPr="0063394A">
        <w:t xml:space="preserve"> </w:t>
      </w:r>
      <w:proofErr w:type="spellStart"/>
      <w:r w:rsidRPr="0063394A">
        <w:t>communication</w:t>
      </w:r>
      <w:proofErr w:type="spellEnd"/>
      <w:r w:rsidRPr="0063394A">
        <w:t xml:space="preserve"> lines. </w:t>
      </w:r>
      <w:proofErr w:type="spellStart"/>
      <w:r w:rsidRPr="0063394A">
        <w:lastRenderedPageBreak/>
        <w:t>However</w:t>
      </w:r>
      <w:proofErr w:type="spellEnd"/>
      <w:r w:rsidRPr="0063394A">
        <w:t xml:space="preserve">, </w:t>
      </w:r>
      <w:proofErr w:type="spellStart"/>
      <w:r w:rsidRPr="0063394A">
        <w:t>under</w:t>
      </w:r>
      <w:proofErr w:type="spellEnd"/>
      <w:r w:rsidRPr="0063394A">
        <w:t xml:space="preserve"> standard EU </w:t>
      </w:r>
      <w:proofErr w:type="spellStart"/>
      <w:r w:rsidRPr="0063394A">
        <w:t>funding</w:t>
      </w:r>
      <w:proofErr w:type="spellEnd"/>
      <w:r w:rsidRPr="0063394A">
        <w:t xml:space="preserve"> </w:t>
      </w:r>
      <w:proofErr w:type="spellStart"/>
      <w:r w:rsidRPr="0063394A">
        <w:t>rules</w:t>
      </w:r>
      <w:proofErr w:type="spellEnd"/>
      <w:r w:rsidRPr="0063394A">
        <w:t xml:space="preserve">, </w:t>
      </w:r>
      <w:proofErr w:type="spellStart"/>
      <w:r w:rsidRPr="0063394A">
        <w:t>while</w:t>
      </w:r>
      <w:proofErr w:type="spellEnd"/>
      <w:r w:rsidRPr="0063394A">
        <w:t xml:space="preserve"> </w:t>
      </w:r>
      <w:proofErr w:type="spellStart"/>
      <w:r w:rsidRPr="0063394A">
        <w:t>initial</w:t>
      </w:r>
      <w:proofErr w:type="spellEnd"/>
      <w:r w:rsidRPr="0063394A">
        <w:t xml:space="preserve"> hardware </w:t>
      </w:r>
      <w:proofErr w:type="spellStart"/>
      <w:r w:rsidRPr="0063394A">
        <w:t>procurement</w:t>
      </w:r>
      <w:proofErr w:type="spellEnd"/>
      <w:r w:rsidRPr="0063394A">
        <w:t xml:space="preserve"> </w:t>
      </w:r>
      <w:proofErr w:type="spellStart"/>
      <w:r w:rsidRPr="0063394A">
        <w:t>is</w:t>
      </w:r>
      <w:proofErr w:type="spellEnd"/>
      <w:r w:rsidRPr="0063394A">
        <w:t xml:space="preserve"> </w:t>
      </w:r>
      <w:proofErr w:type="spellStart"/>
      <w:r w:rsidRPr="0063394A">
        <w:t>highly</w:t>
      </w:r>
      <w:proofErr w:type="spellEnd"/>
      <w:r w:rsidRPr="0063394A">
        <w:t xml:space="preserve"> </w:t>
      </w:r>
      <w:proofErr w:type="spellStart"/>
      <w:r w:rsidRPr="0063394A">
        <w:t>subsidized</w:t>
      </w:r>
      <w:proofErr w:type="spellEnd"/>
      <w:r w:rsidRPr="0063394A">
        <w:t xml:space="preserve">, the </w:t>
      </w:r>
      <w:proofErr w:type="spellStart"/>
      <w:r w:rsidRPr="0063394A">
        <w:t>subsequent</w:t>
      </w:r>
      <w:proofErr w:type="spellEnd"/>
      <w:r w:rsidRPr="0063394A">
        <w:t xml:space="preserve"> </w:t>
      </w:r>
      <w:proofErr w:type="spellStart"/>
      <w:r w:rsidRPr="0063394A">
        <w:t>annual</w:t>
      </w:r>
      <w:proofErr w:type="spellEnd"/>
      <w:r w:rsidRPr="0063394A">
        <w:t xml:space="preserve"> </w:t>
      </w:r>
      <w:proofErr w:type="spellStart"/>
      <w:r w:rsidRPr="0063394A">
        <w:t>maintenance</w:t>
      </w:r>
      <w:proofErr w:type="spellEnd"/>
      <w:r w:rsidRPr="0063394A">
        <w:t xml:space="preserve"> and </w:t>
      </w:r>
      <w:proofErr w:type="spellStart"/>
      <w:r w:rsidRPr="0063394A">
        <w:t>calibration</w:t>
      </w:r>
      <w:proofErr w:type="spellEnd"/>
      <w:r w:rsidRPr="0063394A">
        <w:t xml:space="preserve"> </w:t>
      </w:r>
      <w:proofErr w:type="spellStart"/>
      <w:r w:rsidRPr="0063394A">
        <w:t>costs</w:t>
      </w:r>
      <w:proofErr w:type="spellEnd"/>
      <w:r w:rsidRPr="0063394A">
        <w:t xml:space="preserve"> </w:t>
      </w:r>
      <w:proofErr w:type="spellStart"/>
      <w:r w:rsidRPr="0063394A">
        <w:t>are</w:t>
      </w:r>
      <w:proofErr w:type="spellEnd"/>
      <w:r w:rsidRPr="0063394A">
        <w:t xml:space="preserve"> </w:t>
      </w:r>
      <w:proofErr w:type="spellStart"/>
      <w:r w:rsidRPr="0063394A">
        <w:t>left</w:t>
      </w:r>
      <w:proofErr w:type="spellEnd"/>
      <w:r w:rsidRPr="0063394A">
        <w:t xml:space="preserve"> </w:t>
      </w:r>
      <w:proofErr w:type="spellStart"/>
      <w:r w:rsidRPr="0063394A">
        <w:t>entirely</w:t>
      </w:r>
      <w:proofErr w:type="spellEnd"/>
      <w:r w:rsidRPr="0063394A">
        <w:t xml:space="preserve"> to </w:t>
      </w:r>
      <w:proofErr w:type="spellStart"/>
      <w:r w:rsidRPr="0063394A">
        <w:t>national</w:t>
      </w:r>
      <w:proofErr w:type="spellEnd"/>
      <w:r w:rsidRPr="0063394A">
        <w:t xml:space="preserve"> </w:t>
      </w:r>
      <w:proofErr w:type="spellStart"/>
      <w:r w:rsidRPr="0063394A">
        <w:t>budgets</w:t>
      </w:r>
      <w:proofErr w:type="spellEnd"/>
      <w:r w:rsidRPr="0063394A">
        <w:t xml:space="preserve">. </w:t>
      </w:r>
      <w:proofErr w:type="spellStart"/>
      <w:r w:rsidRPr="0063394A">
        <w:t>This</w:t>
      </w:r>
      <w:proofErr w:type="spellEnd"/>
      <w:r w:rsidRPr="0063394A">
        <w:t xml:space="preserve"> </w:t>
      </w:r>
      <w:proofErr w:type="spellStart"/>
      <w:r w:rsidRPr="0063394A">
        <w:t>amendment</w:t>
      </w:r>
      <w:proofErr w:type="spellEnd"/>
      <w:r w:rsidRPr="0063394A">
        <w:t xml:space="preserve"> </w:t>
      </w:r>
      <w:proofErr w:type="spellStart"/>
      <w:r w:rsidRPr="0063394A">
        <w:t>guarantees</w:t>
      </w:r>
      <w:proofErr w:type="spellEnd"/>
      <w:r w:rsidRPr="0063394A">
        <w:t xml:space="preserve"> </w:t>
      </w:r>
      <w:proofErr w:type="spellStart"/>
      <w:r w:rsidRPr="0063394A">
        <w:t>that</w:t>
      </w:r>
      <w:proofErr w:type="spellEnd"/>
      <w:r w:rsidRPr="0063394A">
        <w:t xml:space="preserve"> the </w:t>
      </w:r>
      <w:proofErr w:type="spellStart"/>
      <w:r w:rsidRPr="0063394A">
        <w:t>recurring</w:t>
      </w:r>
      <w:proofErr w:type="spellEnd"/>
      <w:r w:rsidRPr="0063394A">
        <w:t xml:space="preserve"> </w:t>
      </w:r>
      <w:proofErr w:type="spellStart"/>
      <w:r w:rsidRPr="0063394A">
        <w:t>maintenance</w:t>
      </w:r>
      <w:proofErr w:type="spellEnd"/>
      <w:r w:rsidRPr="0063394A">
        <w:t xml:space="preserve"> and </w:t>
      </w:r>
      <w:proofErr w:type="spellStart"/>
      <w:r w:rsidRPr="0063394A">
        <w:t>technical</w:t>
      </w:r>
      <w:proofErr w:type="spellEnd"/>
      <w:r w:rsidRPr="0063394A">
        <w:t xml:space="preserve"> </w:t>
      </w:r>
      <w:proofErr w:type="spellStart"/>
      <w:r w:rsidRPr="0063394A">
        <w:t>updates</w:t>
      </w:r>
      <w:proofErr w:type="spellEnd"/>
      <w:r w:rsidRPr="0063394A">
        <w:t xml:space="preserve"> of </w:t>
      </w:r>
      <w:proofErr w:type="spellStart"/>
      <w:r w:rsidRPr="0063394A">
        <w:t>newly</w:t>
      </w:r>
      <w:proofErr w:type="spellEnd"/>
      <w:r w:rsidRPr="0063394A">
        <w:t xml:space="preserve"> </w:t>
      </w:r>
      <w:proofErr w:type="spellStart"/>
      <w:r w:rsidRPr="0063394A">
        <w:t>deployed</w:t>
      </w:r>
      <w:proofErr w:type="spellEnd"/>
      <w:r w:rsidRPr="0063394A">
        <w:t xml:space="preserve">, </w:t>
      </w:r>
      <w:proofErr w:type="spellStart"/>
      <w:r w:rsidRPr="0063394A">
        <w:t>state</w:t>
      </w:r>
      <w:proofErr w:type="spellEnd"/>
      <w:r w:rsidRPr="0063394A">
        <w:t xml:space="preserve">-of-the-art </w:t>
      </w:r>
      <w:proofErr w:type="spellStart"/>
      <w:r w:rsidRPr="0063394A">
        <w:t>equipment</w:t>
      </w:r>
      <w:proofErr w:type="spellEnd"/>
      <w:r w:rsidRPr="0063394A">
        <w:t xml:space="preserve"> </w:t>
      </w:r>
      <w:proofErr w:type="spellStart"/>
      <w:r w:rsidRPr="0063394A">
        <w:t>are</w:t>
      </w:r>
      <w:proofErr w:type="spellEnd"/>
      <w:r w:rsidRPr="0063394A">
        <w:t xml:space="preserve"> </w:t>
      </w:r>
      <w:proofErr w:type="spellStart"/>
      <w:r w:rsidRPr="0063394A">
        <w:t>fully</w:t>
      </w:r>
      <w:proofErr w:type="spellEnd"/>
      <w:r w:rsidRPr="0063394A">
        <w:t xml:space="preserve"> </w:t>
      </w:r>
      <w:proofErr w:type="spellStart"/>
      <w:r w:rsidRPr="0063394A">
        <w:t>eligible</w:t>
      </w:r>
      <w:proofErr w:type="spellEnd"/>
      <w:r w:rsidRPr="0063394A">
        <w:t xml:space="preserve"> for EU </w:t>
      </w:r>
      <w:proofErr w:type="spellStart"/>
      <w:r w:rsidRPr="0063394A">
        <w:t>reimbursement</w:t>
      </w:r>
      <w:proofErr w:type="spellEnd"/>
      <w:r w:rsidRPr="0063394A">
        <w:t xml:space="preserve">. </w:t>
      </w:r>
      <w:proofErr w:type="spellStart"/>
      <w:r w:rsidRPr="0063394A">
        <w:t>Securing</w:t>
      </w:r>
      <w:proofErr w:type="spellEnd"/>
      <w:r w:rsidRPr="0063394A">
        <w:t xml:space="preserve"> the </w:t>
      </w:r>
      <w:proofErr w:type="spellStart"/>
      <w:r w:rsidRPr="0063394A">
        <w:t>EU’s</w:t>
      </w:r>
      <w:proofErr w:type="spellEnd"/>
      <w:r w:rsidRPr="0063394A">
        <w:t xml:space="preserve"> </w:t>
      </w:r>
      <w:proofErr w:type="spellStart"/>
      <w:r w:rsidRPr="0063394A">
        <w:t>external</w:t>
      </w:r>
      <w:proofErr w:type="spellEnd"/>
      <w:r w:rsidRPr="0063394A">
        <w:t xml:space="preserve"> </w:t>
      </w:r>
      <w:proofErr w:type="spellStart"/>
      <w:r w:rsidRPr="0063394A">
        <w:t>perimeter</w:t>
      </w:r>
      <w:proofErr w:type="spellEnd"/>
      <w:r w:rsidRPr="0063394A">
        <w:t xml:space="preserve"> </w:t>
      </w:r>
      <w:proofErr w:type="spellStart"/>
      <w:r w:rsidRPr="0063394A">
        <w:t>cannot</w:t>
      </w:r>
      <w:proofErr w:type="spellEnd"/>
      <w:r w:rsidRPr="0063394A">
        <w:t xml:space="preserve"> be a one-off </w:t>
      </w:r>
      <w:proofErr w:type="spellStart"/>
      <w:r w:rsidRPr="0063394A">
        <w:t>capital</w:t>
      </w:r>
      <w:proofErr w:type="spellEnd"/>
      <w:r w:rsidRPr="0063394A">
        <w:t xml:space="preserve"> investment; </w:t>
      </w:r>
      <w:proofErr w:type="spellStart"/>
      <w:r w:rsidRPr="0063394A">
        <w:t>it</w:t>
      </w:r>
      <w:proofErr w:type="spellEnd"/>
      <w:r w:rsidRPr="0063394A">
        <w:t xml:space="preserve"> </w:t>
      </w:r>
      <w:proofErr w:type="spellStart"/>
      <w:r w:rsidRPr="0063394A">
        <w:t>requires</w:t>
      </w:r>
      <w:proofErr w:type="spellEnd"/>
      <w:r w:rsidRPr="0063394A">
        <w:t xml:space="preserve"> </w:t>
      </w:r>
      <w:proofErr w:type="spellStart"/>
      <w:r w:rsidRPr="0063394A">
        <w:t>continuous</w:t>
      </w:r>
      <w:proofErr w:type="spellEnd"/>
      <w:r w:rsidRPr="0063394A">
        <w:t xml:space="preserve"> </w:t>
      </w:r>
      <w:proofErr w:type="spellStart"/>
      <w:r w:rsidRPr="0063394A">
        <w:t>technical</w:t>
      </w:r>
      <w:proofErr w:type="spellEnd"/>
      <w:r w:rsidRPr="0063394A">
        <w:t xml:space="preserve"> </w:t>
      </w:r>
      <w:proofErr w:type="spellStart"/>
      <w:r w:rsidRPr="0063394A">
        <w:t>readiness</w:t>
      </w:r>
      <w:proofErr w:type="spellEnd"/>
      <w:r w:rsidRPr="0063394A">
        <w:t xml:space="preserve">, and </w:t>
      </w:r>
      <w:proofErr w:type="spellStart"/>
      <w:r w:rsidRPr="0063394A">
        <w:t>this</w:t>
      </w:r>
      <w:proofErr w:type="spellEnd"/>
      <w:r w:rsidRPr="0063394A">
        <w:t xml:space="preserve"> </w:t>
      </w:r>
      <w:proofErr w:type="spellStart"/>
      <w:r w:rsidRPr="0063394A">
        <w:t>amendment</w:t>
      </w:r>
      <w:proofErr w:type="spellEnd"/>
      <w:r w:rsidRPr="0063394A">
        <w:t xml:space="preserve"> </w:t>
      </w:r>
      <w:proofErr w:type="spellStart"/>
      <w:r w:rsidRPr="0063394A">
        <w:t>ensures</w:t>
      </w:r>
      <w:proofErr w:type="spellEnd"/>
      <w:r w:rsidRPr="0063394A">
        <w:t xml:space="preserve"> </w:t>
      </w:r>
      <w:proofErr w:type="spellStart"/>
      <w:r w:rsidRPr="0063394A">
        <w:t>that</w:t>
      </w:r>
      <w:proofErr w:type="spellEnd"/>
      <w:r w:rsidRPr="0063394A">
        <w:t xml:space="preserve"> the </w:t>
      </w:r>
      <w:proofErr w:type="spellStart"/>
      <w:r w:rsidRPr="0063394A">
        <w:t>Union's</w:t>
      </w:r>
      <w:proofErr w:type="spellEnd"/>
      <w:r w:rsidRPr="0063394A">
        <w:t xml:space="preserve"> </w:t>
      </w:r>
      <w:proofErr w:type="spellStart"/>
      <w:r w:rsidRPr="0063394A">
        <w:t>financial</w:t>
      </w:r>
      <w:proofErr w:type="spellEnd"/>
      <w:r w:rsidRPr="0063394A">
        <w:t xml:space="preserve"> </w:t>
      </w:r>
      <w:proofErr w:type="spellStart"/>
      <w:r w:rsidRPr="0063394A">
        <w:t>instruments</w:t>
      </w:r>
      <w:proofErr w:type="spellEnd"/>
      <w:r w:rsidRPr="0063394A">
        <w:t xml:space="preserve"> </w:t>
      </w:r>
      <w:proofErr w:type="spellStart"/>
      <w:r w:rsidRPr="0063394A">
        <w:t>support</w:t>
      </w:r>
      <w:proofErr w:type="spellEnd"/>
      <w:r w:rsidRPr="0063394A">
        <w:t xml:space="preserve"> the </w:t>
      </w:r>
      <w:proofErr w:type="spellStart"/>
      <w:r w:rsidRPr="0063394A">
        <w:t>operational</w:t>
      </w:r>
      <w:proofErr w:type="spellEnd"/>
      <w:r w:rsidRPr="0063394A">
        <w:t xml:space="preserve"> life of </w:t>
      </w:r>
      <w:proofErr w:type="spellStart"/>
      <w:r w:rsidRPr="0063394A">
        <w:t>these</w:t>
      </w:r>
      <w:proofErr w:type="spellEnd"/>
      <w:r w:rsidRPr="0063394A">
        <w:t xml:space="preserve"> </w:t>
      </w:r>
      <w:proofErr w:type="spellStart"/>
      <w:r w:rsidRPr="0063394A">
        <w:t>vital</w:t>
      </w:r>
      <w:proofErr w:type="spellEnd"/>
      <w:r w:rsidRPr="0063394A">
        <w:t xml:space="preserve"> </w:t>
      </w:r>
      <w:proofErr w:type="spellStart"/>
      <w:r w:rsidRPr="0063394A">
        <w:t>defense</w:t>
      </w:r>
      <w:proofErr w:type="spellEnd"/>
      <w:r w:rsidRPr="0063394A">
        <w:t xml:space="preserve"> </w:t>
      </w:r>
      <w:proofErr w:type="spellStart"/>
      <w:r w:rsidRPr="0063394A">
        <w:t>systems</w:t>
      </w:r>
      <w:proofErr w:type="spellEnd"/>
      <w:r w:rsidRPr="0063394A">
        <w:t>.</w:t>
      </w:r>
    </w:p>
    <w:p w14:paraId="7CE7B311" w14:textId="77777777" w:rsidR="006667D7" w:rsidRPr="0063394A" w:rsidRDefault="006667D7" w:rsidP="006667D7">
      <w:r w:rsidRPr="0063394A">
        <w:rPr>
          <w:rStyle w:val="HideTWBExt"/>
        </w:rPr>
        <w:t>&lt;/AmendB&gt;</w:t>
      </w:r>
    </w:p>
    <w:p w14:paraId="32740616"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188</w:t>
      </w:r>
      <w:r w:rsidRPr="0063394A">
        <w:rPr>
          <w:rStyle w:val="HideTWBExt"/>
          <w:b w:val="0"/>
        </w:rPr>
        <w:t>&lt;/NumAmB&gt;</w:t>
      </w:r>
    </w:p>
    <w:p w14:paraId="281A3E37"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11D1995D" w14:textId="77777777" w:rsidR="006667D7" w:rsidRPr="0063394A" w:rsidRDefault="006667D7" w:rsidP="006667D7">
      <w:pPr>
        <w:pStyle w:val="NormalBold"/>
      </w:pPr>
      <w:r w:rsidRPr="0063394A">
        <w:rPr>
          <w:rStyle w:val="HideTWBExt"/>
          <w:b w:val="0"/>
        </w:rPr>
        <w:t>&lt;/RepeatBlock-By&gt;</w:t>
      </w:r>
    </w:p>
    <w:p w14:paraId="30F54AA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D3DE443" w14:textId="77777777" w:rsidR="006667D7" w:rsidRPr="0063394A" w:rsidRDefault="006667D7" w:rsidP="006667D7">
      <w:pPr>
        <w:pStyle w:val="NormalBold"/>
      </w:pPr>
      <w:r w:rsidRPr="0063394A">
        <w:rPr>
          <w:rStyle w:val="HideTWBExt"/>
          <w:b w:val="0"/>
        </w:rPr>
        <w:t>&lt;Article&gt;</w:t>
      </w:r>
      <w:r w:rsidRPr="0063394A">
        <w:t>Artykuł 4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BD396BA" w14:textId="77777777" w:rsidTr="0037002C">
        <w:trPr>
          <w:trHeight w:hRule="exact" w:val="240"/>
          <w:jc w:val="center"/>
        </w:trPr>
        <w:tc>
          <w:tcPr>
            <w:tcW w:w="9752" w:type="dxa"/>
            <w:gridSpan w:val="2"/>
            <w:tcBorders>
              <w:top w:val="nil"/>
              <w:left w:val="nil"/>
              <w:bottom w:val="nil"/>
              <w:right w:val="nil"/>
            </w:tcBorders>
          </w:tcPr>
          <w:p w14:paraId="5A6ABCA3" w14:textId="77777777" w:rsidR="006667D7" w:rsidRPr="0063394A" w:rsidRDefault="006667D7" w:rsidP="0037002C"/>
        </w:tc>
      </w:tr>
      <w:tr w:rsidR="006667D7" w:rsidRPr="0063394A" w14:paraId="1A5764D0" w14:textId="77777777" w:rsidTr="0037002C">
        <w:trPr>
          <w:trHeight w:val="240"/>
          <w:jc w:val="center"/>
        </w:trPr>
        <w:tc>
          <w:tcPr>
            <w:tcW w:w="4876" w:type="dxa"/>
            <w:tcBorders>
              <w:top w:val="nil"/>
              <w:left w:val="nil"/>
              <w:bottom w:val="nil"/>
              <w:right w:val="nil"/>
            </w:tcBorders>
          </w:tcPr>
          <w:p w14:paraId="0F4A2B6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B709D83" w14:textId="77777777" w:rsidR="006667D7" w:rsidRPr="0063394A" w:rsidRDefault="006667D7" w:rsidP="0037002C">
            <w:pPr>
              <w:pStyle w:val="AmColumnHeading"/>
            </w:pPr>
            <w:r w:rsidRPr="0063394A">
              <w:t>Poprawka</w:t>
            </w:r>
          </w:p>
        </w:tc>
      </w:tr>
      <w:tr w:rsidR="006667D7" w:rsidRPr="0063394A" w14:paraId="18368C2F" w14:textId="77777777" w:rsidTr="0037002C">
        <w:trPr>
          <w:jc w:val="center"/>
        </w:trPr>
        <w:tc>
          <w:tcPr>
            <w:tcW w:w="4876" w:type="dxa"/>
            <w:tcBorders>
              <w:top w:val="nil"/>
              <w:left w:val="nil"/>
              <w:bottom w:val="nil"/>
              <w:right w:val="nil"/>
            </w:tcBorders>
          </w:tcPr>
          <w:p w14:paraId="25C33836" w14:textId="77777777" w:rsidR="006667D7" w:rsidRPr="0063394A" w:rsidRDefault="006667D7" w:rsidP="0037002C">
            <w:pPr>
              <w:pStyle w:val="Normal6a"/>
            </w:pPr>
          </w:p>
        </w:tc>
        <w:tc>
          <w:tcPr>
            <w:tcW w:w="4876" w:type="dxa"/>
            <w:tcBorders>
              <w:top w:val="nil"/>
              <w:left w:val="nil"/>
              <w:bottom w:val="nil"/>
              <w:right w:val="nil"/>
            </w:tcBorders>
          </w:tcPr>
          <w:p w14:paraId="4D502F61" w14:textId="77777777" w:rsidR="006667D7" w:rsidRPr="0063394A" w:rsidRDefault="006667D7" w:rsidP="0037002C">
            <w:pPr>
              <w:pStyle w:val="Normal6a"/>
              <w:jc w:val="center"/>
            </w:pPr>
            <w:r w:rsidRPr="0063394A">
              <w:rPr>
                <w:b/>
                <w:i/>
              </w:rPr>
              <w:t>Artykuł 4a</w:t>
            </w:r>
            <w:r w:rsidRPr="0063394A">
              <w:tab/>
            </w:r>
          </w:p>
        </w:tc>
      </w:tr>
      <w:tr w:rsidR="006667D7" w:rsidRPr="0063394A" w14:paraId="6AE995CE" w14:textId="77777777" w:rsidTr="0037002C">
        <w:trPr>
          <w:jc w:val="center"/>
        </w:trPr>
        <w:tc>
          <w:tcPr>
            <w:tcW w:w="4876" w:type="dxa"/>
            <w:tcBorders>
              <w:top w:val="nil"/>
              <w:left w:val="nil"/>
              <w:bottom w:val="nil"/>
              <w:right w:val="nil"/>
            </w:tcBorders>
          </w:tcPr>
          <w:p w14:paraId="7FACA8C8" w14:textId="77777777" w:rsidR="006667D7" w:rsidRPr="0063394A" w:rsidRDefault="006667D7" w:rsidP="0037002C">
            <w:pPr>
              <w:pStyle w:val="Normal6a"/>
            </w:pPr>
          </w:p>
        </w:tc>
        <w:tc>
          <w:tcPr>
            <w:tcW w:w="4876" w:type="dxa"/>
            <w:tcBorders>
              <w:top w:val="nil"/>
              <w:left w:val="nil"/>
              <w:bottom w:val="nil"/>
              <w:right w:val="nil"/>
            </w:tcBorders>
          </w:tcPr>
          <w:p w14:paraId="1DD40C53" w14:textId="77777777" w:rsidR="006667D7" w:rsidRPr="0063394A" w:rsidRDefault="006667D7" w:rsidP="0037002C">
            <w:pPr>
              <w:pStyle w:val="Normal6a"/>
              <w:jc w:val="center"/>
            </w:pPr>
            <w:r w:rsidRPr="0063394A">
              <w:rPr>
                <w:b/>
                <w:i/>
              </w:rPr>
              <w:t>Zakres wsparcia</w:t>
            </w:r>
          </w:p>
        </w:tc>
      </w:tr>
      <w:tr w:rsidR="006667D7" w:rsidRPr="0063394A" w14:paraId="6667FD81" w14:textId="77777777" w:rsidTr="0037002C">
        <w:trPr>
          <w:jc w:val="center"/>
        </w:trPr>
        <w:tc>
          <w:tcPr>
            <w:tcW w:w="4876" w:type="dxa"/>
            <w:tcBorders>
              <w:top w:val="nil"/>
              <w:left w:val="nil"/>
              <w:bottom w:val="nil"/>
              <w:right w:val="nil"/>
            </w:tcBorders>
          </w:tcPr>
          <w:p w14:paraId="1E24EEE2" w14:textId="77777777" w:rsidR="006667D7" w:rsidRPr="0063394A" w:rsidRDefault="006667D7" w:rsidP="0037002C">
            <w:pPr>
              <w:pStyle w:val="Normal6a"/>
            </w:pPr>
          </w:p>
        </w:tc>
        <w:tc>
          <w:tcPr>
            <w:tcW w:w="4876" w:type="dxa"/>
            <w:tcBorders>
              <w:top w:val="nil"/>
              <w:left w:val="nil"/>
              <w:bottom w:val="nil"/>
              <w:right w:val="nil"/>
            </w:tcBorders>
          </w:tcPr>
          <w:p w14:paraId="09ED0F13" w14:textId="77777777" w:rsidR="006667D7" w:rsidRPr="0063394A" w:rsidRDefault="006667D7" w:rsidP="0037002C">
            <w:pPr>
              <w:pStyle w:val="Normal6a"/>
            </w:pPr>
            <w:r w:rsidRPr="0063394A">
              <w:rPr>
                <w:b/>
                <w:i/>
              </w:rPr>
              <w:t>1. Unijnego wsparcia udziela się na działania wymienione w załączniku, które przyczyniają się do osiągnięcia celów określonych w art. 3. Komisja jest uprawniona do przyjmowania aktów delegowanych zgodnie z art. 9a, aby zmienić wykaz działań kwalifikujących się do wsparcia, o których mowa w załączniku.</w:t>
            </w:r>
          </w:p>
        </w:tc>
      </w:tr>
      <w:tr w:rsidR="006667D7" w:rsidRPr="0063394A" w14:paraId="4C382B6D" w14:textId="77777777" w:rsidTr="0037002C">
        <w:trPr>
          <w:jc w:val="center"/>
        </w:trPr>
        <w:tc>
          <w:tcPr>
            <w:tcW w:w="4876" w:type="dxa"/>
            <w:tcBorders>
              <w:top w:val="nil"/>
              <w:left w:val="nil"/>
              <w:bottom w:val="nil"/>
              <w:right w:val="nil"/>
            </w:tcBorders>
          </w:tcPr>
          <w:p w14:paraId="3E752125" w14:textId="77777777" w:rsidR="006667D7" w:rsidRPr="0063394A" w:rsidRDefault="006667D7" w:rsidP="0037002C">
            <w:pPr>
              <w:pStyle w:val="Normal6a"/>
            </w:pPr>
          </w:p>
        </w:tc>
        <w:tc>
          <w:tcPr>
            <w:tcW w:w="4876" w:type="dxa"/>
            <w:tcBorders>
              <w:top w:val="nil"/>
              <w:left w:val="nil"/>
              <w:bottom w:val="nil"/>
              <w:right w:val="nil"/>
            </w:tcBorders>
          </w:tcPr>
          <w:p w14:paraId="2E8555C5" w14:textId="77777777" w:rsidR="006667D7" w:rsidRPr="0063394A" w:rsidRDefault="006667D7" w:rsidP="0037002C">
            <w:pPr>
              <w:pStyle w:val="Normal6a"/>
            </w:pPr>
            <w:r w:rsidRPr="0063394A">
              <w:rPr>
                <w:b/>
                <w:i/>
              </w:rPr>
              <w:t>2. Aby osiągnąć cele określone w art. 3, unijnego wsparcia można – w wyjątkowych przypadkach, w określonych granicach i z zastrzeżeniem odpowiednich zabezpieczeń – udzielić na środki lub działania w państwach trzecich. Takie środki lub działania muszą być w pełni zgodne ze środkami wspieranymi przez zewnętrzne instrumenty finansowe Unii oraz z ogólnymi zasadami i celami działań zewnętrznych Unii.</w:t>
            </w:r>
          </w:p>
        </w:tc>
      </w:tr>
      <w:tr w:rsidR="006667D7" w:rsidRPr="0063394A" w14:paraId="1FD804DC" w14:textId="77777777" w:rsidTr="0037002C">
        <w:trPr>
          <w:jc w:val="center"/>
        </w:trPr>
        <w:tc>
          <w:tcPr>
            <w:tcW w:w="4876" w:type="dxa"/>
            <w:tcBorders>
              <w:top w:val="nil"/>
              <w:left w:val="nil"/>
              <w:bottom w:val="nil"/>
              <w:right w:val="nil"/>
            </w:tcBorders>
          </w:tcPr>
          <w:p w14:paraId="21E6CBAB" w14:textId="77777777" w:rsidR="006667D7" w:rsidRPr="0063394A" w:rsidRDefault="006667D7" w:rsidP="0037002C">
            <w:pPr>
              <w:pStyle w:val="Normal6a"/>
            </w:pPr>
          </w:p>
        </w:tc>
        <w:tc>
          <w:tcPr>
            <w:tcW w:w="4876" w:type="dxa"/>
            <w:tcBorders>
              <w:top w:val="nil"/>
              <w:left w:val="nil"/>
              <w:bottom w:val="nil"/>
              <w:right w:val="nil"/>
            </w:tcBorders>
          </w:tcPr>
          <w:p w14:paraId="2E201525" w14:textId="77777777" w:rsidR="006667D7" w:rsidRPr="0063394A" w:rsidRDefault="006667D7" w:rsidP="0037002C">
            <w:pPr>
              <w:pStyle w:val="Normal6a"/>
            </w:pPr>
            <w:r w:rsidRPr="0063394A">
              <w:rPr>
                <w:b/>
                <w:i/>
              </w:rPr>
              <w:t xml:space="preserve">3. W ramach rocznej procedury budżetowej łączna kwota finansowania z Instrumentu UE przeznaczonego na wspieranie środków lub działań w państwach trzecich lub dotyczących państw trzecich nie może przekraczać 5 % </w:t>
            </w:r>
            <w:r w:rsidRPr="0063394A">
              <w:rPr>
                <w:b/>
                <w:i/>
              </w:rPr>
              <w:lastRenderedPageBreak/>
              <w:t>łącznej kwoty przydzielonej na realizację celów określonych w art. 3.</w:t>
            </w:r>
          </w:p>
        </w:tc>
      </w:tr>
      <w:tr w:rsidR="006667D7" w:rsidRPr="0063394A" w14:paraId="08FBA728" w14:textId="77777777" w:rsidTr="0037002C">
        <w:trPr>
          <w:jc w:val="center"/>
        </w:trPr>
        <w:tc>
          <w:tcPr>
            <w:tcW w:w="4876" w:type="dxa"/>
            <w:tcBorders>
              <w:top w:val="nil"/>
              <w:left w:val="nil"/>
              <w:bottom w:val="nil"/>
              <w:right w:val="nil"/>
            </w:tcBorders>
          </w:tcPr>
          <w:p w14:paraId="3D3F2C49" w14:textId="77777777" w:rsidR="006667D7" w:rsidRPr="0063394A" w:rsidRDefault="006667D7" w:rsidP="0037002C">
            <w:pPr>
              <w:pStyle w:val="Normal6a"/>
            </w:pPr>
          </w:p>
        </w:tc>
        <w:tc>
          <w:tcPr>
            <w:tcW w:w="4876" w:type="dxa"/>
            <w:tcBorders>
              <w:top w:val="nil"/>
              <w:left w:val="nil"/>
              <w:bottom w:val="nil"/>
              <w:right w:val="nil"/>
            </w:tcBorders>
          </w:tcPr>
          <w:p w14:paraId="3B92C77C" w14:textId="77777777" w:rsidR="006667D7" w:rsidRPr="0063394A" w:rsidRDefault="006667D7" w:rsidP="0037002C">
            <w:pPr>
              <w:pStyle w:val="Normal6a"/>
            </w:pPr>
            <w:r w:rsidRPr="0063394A">
              <w:rPr>
                <w:b/>
                <w:i/>
              </w:rPr>
              <w:t>4. Całkowita kwota finansowania na wspieranie środków lub działań w państwach trzecich lub dotyczące państw trzecich w ramach programów partnerstwa krajowego i regionalnego państw członkowskich zgodnie z art. XX rozporządzenia (UE) [...] ustanawiającego Europejski Fundusz Spójności Gospodarczej, Społecznej i Terytorialnej, Rolnictwa i Obszarów Wiejskich, Rybołówstwa i Polityki Morskiej, Dobrobytu i Bezpieczeństwa nie może przekraczać, w odniesieniu do każdego państwa członkowskiego, 5 % całkowitej kwoty przydzielonej przez to państwo członkowskie na cele określone w art. 3.</w:t>
            </w:r>
          </w:p>
        </w:tc>
      </w:tr>
    </w:tbl>
    <w:p w14:paraId="39486B78"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2A4FAE71"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4DE3E257" w14:textId="77777777" w:rsidR="006667D7" w:rsidRPr="0063394A" w:rsidRDefault="006667D7" w:rsidP="006667D7">
      <w:pPr>
        <w:pStyle w:val="AmJustText"/>
      </w:pPr>
      <w:r w:rsidRPr="0063394A">
        <w:t xml:space="preserve">Wymagana jest większa przejrzystość co do tego, gdzie zostaną przyznane środki finansowe. Finansowanie zapewniane w ramach tego </w:t>
      </w:r>
      <w:proofErr w:type="gramStart"/>
      <w:r w:rsidRPr="0063394A">
        <w:t>instrumentu,</w:t>
      </w:r>
      <w:proofErr w:type="gramEnd"/>
      <w:r w:rsidRPr="0063394A">
        <w:t xml:space="preserve"> jako instrumentu polityki wewnętrznej, nie powinno prowadzić do podwójnego finansowania działań w ramach polityki zewnętrznej.</w:t>
      </w:r>
    </w:p>
    <w:p w14:paraId="3A6F13C6" w14:textId="77777777" w:rsidR="006667D7" w:rsidRPr="0063394A" w:rsidRDefault="006667D7" w:rsidP="006667D7">
      <w:r w:rsidRPr="0063394A">
        <w:rPr>
          <w:rStyle w:val="HideTWBExt"/>
        </w:rPr>
        <w:t>&lt;/AmendB&gt;</w:t>
      </w:r>
    </w:p>
    <w:p w14:paraId="571ACF0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189</w:t>
      </w:r>
      <w:r w:rsidRPr="0063394A">
        <w:rPr>
          <w:rStyle w:val="HideTWBExt"/>
          <w:b w:val="0"/>
        </w:rPr>
        <w:t>&lt;/NumAmB&gt;</w:t>
      </w:r>
    </w:p>
    <w:p w14:paraId="3A85FBE4"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411D2F52" w14:textId="77777777" w:rsidR="006667D7" w:rsidRPr="0063394A" w:rsidRDefault="006667D7" w:rsidP="006667D7">
      <w:pPr>
        <w:pStyle w:val="NormalBold"/>
      </w:pPr>
      <w:r w:rsidRPr="0063394A">
        <w:rPr>
          <w:rStyle w:val="HideTWBExt"/>
          <w:b w:val="0"/>
        </w:rPr>
        <w:t>&lt;/RepeatBlock-By&gt;</w:t>
      </w:r>
    </w:p>
    <w:p w14:paraId="17AD404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C885F7A" w14:textId="77777777" w:rsidR="006667D7" w:rsidRPr="0063394A" w:rsidRDefault="006667D7" w:rsidP="006667D7">
      <w:pPr>
        <w:pStyle w:val="NormalBold"/>
      </w:pPr>
      <w:r w:rsidRPr="0063394A">
        <w:rPr>
          <w:rStyle w:val="HideTWBExt"/>
          <w:b w:val="0"/>
        </w:rPr>
        <w:t>&lt;Article&gt;</w:t>
      </w:r>
      <w:r w:rsidRPr="0063394A">
        <w:t>Artykuł 4 b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B647F0D" w14:textId="77777777" w:rsidTr="0037002C">
        <w:trPr>
          <w:trHeight w:hRule="exact" w:val="240"/>
          <w:jc w:val="center"/>
        </w:trPr>
        <w:tc>
          <w:tcPr>
            <w:tcW w:w="9752" w:type="dxa"/>
            <w:gridSpan w:val="2"/>
            <w:tcBorders>
              <w:top w:val="nil"/>
              <w:left w:val="nil"/>
              <w:bottom w:val="nil"/>
              <w:right w:val="nil"/>
            </w:tcBorders>
          </w:tcPr>
          <w:p w14:paraId="46C3AA2E" w14:textId="77777777" w:rsidR="006667D7" w:rsidRPr="0063394A" w:rsidRDefault="006667D7" w:rsidP="0037002C"/>
        </w:tc>
      </w:tr>
      <w:tr w:rsidR="006667D7" w:rsidRPr="0063394A" w14:paraId="71D2A24C" w14:textId="77777777" w:rsidTr="0037002C">
        <w:trPr>
          <w:trHeight w:val="240"/>
          <w:jc w:val="center"/>
        </w:trPr>
        <w:tc>
          <w:tcPr>
            <w:tcW w:w="4876" w:type="dxa"/>
            <w:tcBorders>
              <w:top w:val="nil"/>
              <w:left w:val="nil"/>
              <w:bottom w:val="nil"/>
              <w:right w:val="nil"/>
            </w:tcBorders>
          </w:tcPr>
          <w:p w14:paraId="396AF57B"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7584EC4" w14:textId="77777777" w:rsidR="006667D7" w:rsidRPr="0063394A" w:rsidRDefault="006667D7" w:rsidP="0037002C">
            <w:pPr>
              <w:pStyle w:val="AmColumnHeading"/>
            </w:pPr>
            <w:r w:rsidRPr="0063394A">
              <w:t>Poprawka</w:t>
            </w:r>
          </w:p>
        </w:tc>
      </w:tr>
      <w:tr w:rsidR="006667D7" w:rsidRPr="0063394A" w14:paraId="48BB02CC" w14:textId="77777777" w:rsidTr="0037002C">
        <w:trPr>
          <w:jc w:val="center"/>
        </w:trPr>
        <w:tc>
          <w:tcPr>
            <w:tcW w:w="4876" w:type="dxa"/>
            <w:tcBorders>
              <w:top w:val="nil"/>
              <w:left w:val="nil"/>
              <w:bottom w:val="nil"/>
              <w:right w:val="nil"/>
            </w:tcBorders>
          </w:tcPr>
          <w:p w14:paraId="38A9296F" w14:textId="77777777" w:rsidR="006667D7" w:rsidRPr="0063394A" w:rsidRDefault="006667D7" w:rsidP="0037002C">
            <w:pPr>
              <w:pStyle w:val="Normal6a"/>
            </w:pPr>
          </w:p>
        </w:tc>
        <w:tc>
          <w:tcPr>
            <w:tcW w:w="4876" w:type="dxa"/>
            <w:tcBorders>
              <w:top w:val="nil"/>
              <w:left w:val="nil"/>
              <w:bottom w:val="nil"/>
              <w:right w:val="nil"/>
            </w:tcBorders>
          </w:tcPr>
          <w:p w14:paraId="4CA7497C" w14:textId="77777777" w:rsidR="006667D7" w:rsidRPr="0063394A" w:rsidRDefault="006667D7" w:rsidP="0037002C">
            <w:pPr>
              <w:pStyle w:val="Normal6a"/>
              <w:jc w:val="center"/>
            </w:pPr>
            <w:r w:rsidRPr="0063394A">
              <w:rPr>
                <w:b/>
                <w:i/>
              </w:rPr>
              <w:t>Artykuł 4b</w:t>
            </w:r>
            <w:r w:rsidRPr="0063394A">
              <w:tab/>
            </w:r>
          </w:p>
        </w:tc>
      </w:tr>
      <w:tr w:rsidR="006667D7" w:rsidRPr="0063394A" w14:paraId="08C8AF63" w14:textId="77777777" w:rsidTr="0037002C">
        <w:trPr>
          <w:jc w:val="center"/>
        </w:trPr>
        <w:tc>
          <w:tcPr>
            <w:tcW w:w="4876" w:type="dxa"/>
            <w:tcBorders>
              <w:top w:val="nil"/>
              <w:left w:val="nil"/>
              <w:bottom w:val="nil"/>
              <w:right w:val="nil"/>
            </w:tcBorders>
          </w:tcPr>
          <w:p w14:paraId="49672367" w14:textId="77777777" w:rsidR="006667D7" w:rsidRPr="0063394A" w:rsidRDefault="006667D7" w:rsidP="0037002C">
            <w:pPr>
              <w:pStyle w:val="Normal6a"/>
            </w:pPr>
          </w:p>
        </w:tc>
        <w:tc>
          <w:tcPr>
            <w:tcW w:w="4876" w:type="dxa"/>
            <w:tcBorders>
              <w:top w:val="nil"/>
              <w:left w:val="nil"/>
              <w:bottom w:val="nil"/>
              <w:right w:val="nil"/>
            </w:tcBorders>
          </w:tcPr>
          <w:p w14:paraId="14C5F159" w14:textId="77777777" w:rsidR="006667D7" w:rsidRPr="0063394A" w:rsidRDefault="006667D7" w:rsidP="0037002C">
            <w:pPr>
              <w:pStyle w:val="Normal6a"/>
              <w:jc w:val="center"/>
            </w:pPr>
            <w:r w:rsidRPr="0063394A">
              <w:rPr>
                <w:b/>
                <w:i/>
              </w:rPr>
              <w:t>Zasada partnerstwa</w:t>
            </w:r>
          </w:p>
        </w:tc>
      </w:tr>
      <w:tr w:rsidR="006667D7" w:rsidRPr="0063394A" w14:paraId="724DA826" w14:textId="77777777" w:rsidTr="0037002C">
        <w:trPr>
          <w:jc w:val="center"/>
        </w:trPr>
        <w:tc>
          <w:tcPr>
            <w:tcW w:w="4876" w:type="dxa"/>
            <w:tcBorders>
              <w:top w:val="nil"/>
              <w:left w:val="nil"/>
              <w:bottom w:val="nil"/>
              <w:right w:val="nil"/>
            </w:tcBorders>
          </w:tcPr>
          <w:p w14:paraId="15FD2A74" w14:textId="77777777" w:rsidR="006667D7" w:rsidRPr="0063394A" w:rsidRDefault="006667D7" w:rsidP="0037002C">
            <w:pPr>
              <w:pStyle w:val="Normal6a"/>
            </w:pPr>
          </w:p>
        </w:tc>
        <w:tc>
          <w:tcPr>
            <w:tcW w:w="4876" w:type="dxa"/>
            <w:tcBorders>
              <w:top w:val="nil"/>
              <w:left w:val="nil"/>
              <w:bottom w:val="nil"/>
              <w:right w:val="nil"/>
            </w:tcBorders>
          </w:tcPr>
          <w:p w14:paraId="2C52748A" w14:textId="77777777" w:rsidR="006667D7" w:rsidRPr="0063394A" w:rsidRDefault="006667D7" w:rsidP="0037002C">
            <w:pPr>
              <w:pStyle w:val="Normal6a"/>
            </w:pPr>
            <w:r w:rsidRPr="0063394A">
              <w:rPr>
                <w:b/>
                <w:i/>
              </w:rPr>
              <w:t xml:space="preserve">Do celów unijnego wsparcia udzielanego na podstawie niniejszego rozporządzenia, zgodnie z art. 6 ust. 5 rozporządzenia (UE) [...] ustanawiającego Europejski Fundusz Spójności Gospodarczej, Społecznej i Terytorialnej, Rolnictwa i Obszarów </w:t>
            </w:r>
            <w:r w:rsidRPr="0063394A">
              <w:rPr>
                <w:b/>
                <w:i/>
              </w:rPr>
              <w:lastRenderedPageBreak/>
              <w:t>Wiejskich, Rybołówstwa i Polityki Morskiej, Dobrobytu i Bezpieczeństwa partnerstwa obejmują organy regionalne, lokalne, miejskie i inne organy publiczne lub stowarzyszenia reprezentujące takie organy, organizacje społeczeństwa obywatelskiego, organizacje uchodźców i organizacje kierowane przez migrantów, a także krajowe instytucje praw człowieka i organy ds. równości oraz, w stosownych przypadkach, organizacje międzynarodowe oraz partnerów gospodarczych i społecznych.</w:t>
            </w:r>
          </w:p>
        </w:tc>
      </w:tr>
      <w:tr w:rsidR="006667D7" w:rsidRPr="0063394A" w14:paraId="021604FF" w14:textId="77777777" w:rsidTr="0037002C">
        <w:trPr>
          <w:jc w:val="center"/>
        </w:trPr>
        <w:tc>
          <w:tcPr>
            <w:tcW w:w="4876" w:type="dxa"/>
            <w:tcBorders>
              <w:top w:val="nil"/>
              <w:left w:val="nil"/>
              <w:bottom w:val="nil"/>
              <w:right w:val="nil"/>
            </w:tcBorders>
          </w:tcPr>
          <w:p w14:paraId="2838A7BA" w14:textId="77777777" w:rsidR="006667D7" w:rsidRPr="0063394A" w:rsidRDefault="006667D7" w:rsidP="0037002C">
            <w:pPr>
              <w:pStyle w:val="Normal6a"/>
            </w:pPr>
          </w:p>
        </w:tc>
        <w:tc>
          <w:tcPr>
            <w:tcW w:w="4876" w:type="dxa"/>
            <w:tcBorders>
              <w:top w:val="nil"/>
              <w:left w:val="nil"/>
              <w:bottom w:val="nil"/>
              <w:right w:val="nil"/>
            </w:tcBorders>
          </w:tcPr>
          <w:p w14:paraId="20875008" w14:textId="77777777" w:rsidR="006667D7" w:rsidRPr="0063394A" w:rsidRDefault="006667D7" w:rsidP="0037002C">
            <w:pPr>
              <w:pStyle w:val="Normal6a"/>
            </w:pPr>
            <w:r w:rsidRPr="0063394A">
              <w:rPr>
                <w:b/>
                <w:i/>
              </w:rPr>
              <w:t>Przedkładając plany partnerstwa krajowego i regionalnego zgodnie z art. 21 tego rozporządzenia, do celów unijnego wsparcia państwa członkowskie podają szczegółowe informacje dotyczące składu swoich partnerstw, a także opis ustaleń dotyczących partnerstwa. Szczegóły te są udostępniane publicznie na żądanie.</w:t>
            </w:r>
          </w:p>
        </w:tc>
      </w:tr>
    </w:tbl>
    <w:p w14:paraId="21CA660F"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CBA0280"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36FECA0F" w14:textId="77777777" w:rsidR="006667D7" w:rsidRPr="0063394A" w:rsidRDefault="006667D7" w:rsidP="006667D7">
      <w:pPr>
        <w:pStyle w:val="AmJustText"/>
      </w:pPr>
      <w:r w:rsidRPr="0063394A">
        <w:t xml:space="preserve">Zasada partnerstwa mająca zastosowanie do instrumentu na rzecz </w:t>
      </w:r>
      <w:proofErr w:type="spellStart"/>
      <w:r w:rsidRPr="0063394A">
        <w:t>Schengen</w:t>
      </w:r>
      <w:proofErr w:type="spellEnd"/>
      <w:r w:rsidRPr="0063394A">
        <w:t>, zarządzania granicami i wiz musi obejmować pełne spektrum zainteresowanych stron. Państwa członkowskie nie powinny mieć możliwości unikania partnerstw ze społeczeństwem obywatelskim w zakresie finansowania działań mających bezpośredni wpływ na prawa człowieka.</w:t>
      </w:r>
    </w:p>
    <w:p w14:paraId="679A681B" w14:textId="77777777" w:rsidR="006667D7" w:rsidRPr="0063394A" w:rsidRDefault="006667D7" w:rsidP="006667D7">
      <w:r w:rsidRPr="0063394A">
        <w:rPr>
          <w:rStyle w:val="HideTWBExt"/>
        </w:rPr>
        <w:t>&lt;/AmendB&gt;</w:t>
      </w:r>
    </w:p>
    <w:p w14:paraId="2292448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190</w:t>
      </w:r>
      <w:r w:rsidRPr="0063394A">
        <w:rPr>
          <w:rStyle w:val="HideTWBExt"/>
          <w:b w:val="0"/>
        </w:rPr>
        <w:t>&lt;/NumAmB&gt;</w:t>
      </w:r>
    </w:p>
    <w:p w14:paraId="605CAD30"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5E6CEDB7" w14:textId="77777777" w:rsidR="006667D7" w:rsidRPr="0063394A" w:rsidRDefault="006667D7" w:rsidP="006667D7">
      <w:pPr>
        <w:pStyle w:val="NormalBold"/>
      </w:pPr>
      <w:r w:rsidRPr="0063394A">
        <w:rPr>
          <w:rStyle w:val="HideTWBExt"/>
          <w:b w:val="0"/>
        </w:rPr>
        <w:t>&lt;/RepeatBlock-By&gt;</w:t>
      </w:r>
    </w:p>
    <w:p w14:paraId="13E8792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587D51D8" w14:textId="77777777" w:rsidR="006667D7" w:rsidRPr="0063394A" w:rsidRDefault="006667D7" w:rsidP="006667D7">
      <w:pPr>
        <w:pStyle w:val="NormalBold"/>
      </w:pPr>
      <w:r w:rsidRPr="0063394A">
        <w:rPr>
          <w:rStyle w:val="HideTWBExt"/>
          <w:b w:val="0"/>
        </w:rPr>
        <w:t>&lt;Article&gt;</w:t>
      </w:r>
      <w:r w:rsidRPr="0063394A">
        <w:t>Artykuł 5 – akapit 1</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1E9D3E29" w14:textId="77777777" w:rsidTr="0037002C">
        <w:trPr>
          <w:trHeight w:hRule="exact" w:val="240"/>
          <w:jc w:val="center"/>
        </w:trPr>
        <w:tc>
          <w:tcPr>
            <w:tcW w:w="9752" w:type="dxa"/>
            <w:gridSpan w:val="2"/>
            <w:tcBorders>
              <w:top w:val="nil"/>
              <w:left w:val="nil"/>
              <w:bottom w:val="nil"/>
              <w:right w:val="nil"/>
            </w:tcBorders>
          </w:tcPr>
          <w:p w14:paraId="5AB9A289" w14:textId="77777777" w:rsidR="006667D7" w:rsidRPr="0063394A" w:rsidRDefault="006667D7" w:rsidP="0037002C"/>
        </w:tc>
      </w:tr>
      <w:tr w:rsidR="006667D7" w:rsidRPr="0063394A" w14:paraId="2787EC8B" w14:textId="77777777" w:rsidTr="0037002C">
        <w:trPr>
          <w:trHeight w:val="240"/>
          <w:jc w:val="center"/>
        </w:trPr>
        <w:tc>
          <w:tcPr>
            <w:tcW w:w="4876" w:type="dxa"/>
            <w:tcBorders>
              <w:top w:val="nil"/>
              <w:left w:val="nil"/>
              <w:bottom w:val="nil"/>
              <w:right w:val="nil"/>
            </w:tcBorders>
          </w:tcPr>
          <w:p w14:paraId="11665CF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F0896A5" w14:textId="77777777" w:rsidR="006667D7" w:rsidRPr="0063394A" w:rsidRDefault="006667D7" w:rsidP="0037002C">
            <w:pPr>
              <w:pStyle w:val="AmColumnHeading"/>
            </w:pPr>
            <w:r w:rsidRPr="0063394A">
              <w:t>Poprawka</w:t>
            </w:r>
          </w:p>
        </w:tc>
      </w:tr>
      <w:tr w:rsidR="006667D7" w:rsidRPr="0063394A" w14:paraId="0A6A1FBC" w14:textId="77777777" w:rsidTr="0037002C">
        <w:trPr>
          <w:jc w:val="center"/>
        </w:trPr>
        <w:tc>
          <w:tcPr>
            <w:tcW w:w="4876" w:type="dxa"/>
            <w:tcBorders>
              <w:top w:val="nil"/>
              <w:left w:val="nil"/>
              <w:bottom w:val="nil"/>
              <w:right w:val="nil"/>
            </w:tcBorders>
          </w:tcPr>
          <w:p w14:paraId="248A579B" w14:textId="77777777" w:rsidR="006667D7" w:rsidRPr="0063394A" w:rsidRDefault="006667D7" w:rsidP="0037002C">
            <w:pPr>
              <w:pStyle w:val="Normal6a"/>
            </w:pPr>
            <w:r w:rsidRPr="0063394A">
              <w:t xml:space="preserve">Zgodnie z odpowiednimi postanowieniami stosownych umów o uczestnictwie dokonuje się ustaleń w celu określenia charakteru i zasad udziału w unijnym wsparciu państw stowarzyszonych </w:t>
            </w:r>
            <w:r w:rsidRPr="0063394A">
              <w:lastRenderedPageBreak/>
              <w:t xml:space="preserve">w zakresie wprowadzania w życie, stosowania i rozwoju dorobku </w:t>
            </w:r>
            <w:proofErr w:type="spellStart"/>
            <w:r w:rsidRPr="0063394A">
              <w:t>Schengen</w:t>
            </w:r>
            <w:proofErr w:type="spellEnd"/>
            <w:r w:rsidRPr="0063394A">
              <w:t>. Jak najszybciej po powiadomieniu przez zainteresowane państwo o decyzji dotyczącej zatwierdzenia treści unijnego wsparcia i jego wdrożenia do wewnętrznego porządku prawnego tego państwa, zgodnie z odpowiednią umową o uczestnictwie, Komisja przedkłada Radzie zalecenie dotyczące podjęcia negocjacji dotyczących tych ustaleń na podstawie art. 218 ust. 3 TFUE. Po otrzymaniu zalecenia, Rada niezwłocznie podejmuje decyzję dotyczącą upoważnienia do podjęcia tych negocjacji. Wkłady finansowe tych państw dodaje się do zasobów ogólnych dostępnych z puli środków finansowych, o której mowa w art. 4.</w:t>
            </w:r>
          </w:p>
        </w:tc>
        <w:tc>
          <w:tcPr>
            <w:tcW w:w="4876" w:type="dxa"/>
            <w:tcBorders>
              <w:top w:val="nil"/>
              <w:left w:val="nil"/>
              <w:bottom w:val="nil"/>
              <w:right w:val="nil"/>
            </w:tcBorders>
          </w:tcPr>
          <w:p w14:paraId="6A4F973E" w14:textId="77777777" w:rsidR="006667D7" w:rsidRPr="0063394A" w:rsidRDefault="006667D7" w:rsidP="0037002C">
            <w:pPr>
              <w:pStyle w:val="Normal6a"/>
            </w:pPr>
            <w:r w:rsidRPr="0063394A">
              <w:lastRenderedPageBreak/>
              <w:t xml:space="preserve">Zgodnie z odpowiednimi postanowieniami stosownych umów o uczestnictwie dokonuje się ustaleń w celu określenia charakteru i zasad udziału w unijnym wsparciu państw stowarzyszonych </w:t>
            </w:r>
            <w:r w:rsidRPr="0063394A">
              <w:lastRenderedPageBreak/>
              <w:t xml:space="preserve">w zakresie wprowadzania w życie, stosowania i rozwoju dorobku </w:t>
            </w:r>
            <w:proofErr w:type="spellStart"/>
            <w:r w:rsidRPr="0063394A">
              <w:t>Schengen</w:t>
            </w:r>
            <w:proofErr w:type="spellEnd"/>
            <w:r w:rsidRPr="0063394A">
              <w:t xml:space="preserve">. Jak najszybciej po powiadomieniu przez zainteresowane państwo o decyzji dotyczącej zatwierdzenia treści unijnego wsparcia i jego wdrożenia do wewnętrznego porządku prawnego tego państwa, zgodnie z odpowiednią umową o uczestnictwie, Komisja przedkłada Radzie zalecenie dotyczące podjęcia negocjacji dotyczących tych ustaleń na podstawie art. 218 ust. 3 TFUE. Po otrzymaniu zalecenia, Rada niezwłocznie podejmuje decyzję dotyczącą upoważnienia do podjęcia tych negocjacji. Wkłady finansowe tych państw dodaje się do zasobów ogólnych dostępnych z puli środków finansowych, o której mowa w art. 4. </w:t>
            </w:r>
            <w:r w:rsidRPr="0063394A">
              <w:rPr>
                <w:b/>
                <w:i/>
              </w:rPr>
              <w:t xml:space="preserve">Udział krajów stowarzyszonych powinien być zgodny z ich zobowiązaniami w zakresie wdrażania dorobku </w:t>
            </w:r>
            <w:proofErr w:type="spellStart"/>
            <w:r w:rsidRPr="0063394A">
              <w:rPr>
                <w:b/>
                <w:i/>
              </w:rPr>
              <w:t>Schengen</w:t>
            </w:r>
            <w:proofErr w:type="spellEnd"/>
            <w:r w:rsidRPr="0063394A">
              <w:rPr>
                <w:b/>
                <w:i/>
              </w:rPr>
              <w:t xml:space="preserve"> oraz należycie uwzględniać ich wkład w realizację wspólnych zadań związanych z ochroną granic zewnętrznych i zabezpieczeniem strefy </w:t>
            </w:r>
            <w:proofErr w:type="spellStart"/>
            <w:r w:rsidRPr="0063394A">
              <w:rPr>
                <w:b/>
                <w:i/>
              </w:rPr>
              <w:t>Schengen</w:t>
            </w:r>
            <w:proofErr w:type="spellEnd"/>
            <w:r w:rsidRPr="0063394A">
              <w:rPr>
                <w:b/>
                <w:i/>
              </w:rPr>
              <w:t>.</w:t>
            </w:r>
          </w:p>
        </w:tc>
      </w:tr>
    </w:tbl>
    <w:p w14:paraId="24502C97"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32CB66A9"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402E3803" w14:textId="77777777" w:rsidR="006667D7" w:rsidRPr="0063394A" w:rsidRDefault="006667D7" w:rsidP="006667D7">
      <w:pPr>
        <w:pStyle w:val="AmJustText"/>
      </w:pPr>
      <w:r w:rsidRPr="0063394A">
        <w:t xml:space="preserve">Kraje stowarzyszone czerpią korzyści z funkcjonowania strefy </w:t>
      </w:r>
      <w:proofErr w:type="spellStart"/>
      <w:r w:rsidRPr="0063394A">
        <w:t>Schengen</w:t>
      </w:r>
      <w:proofErr w:type="spellEnd"/>
      <w:r w:rsidRPr="0063394A">
        <w:t xml:space="preserve">, a jednocześnie uczestniczą w jej ochronie. Należy zatem podkreślić związek między udziałem finansowym a praktyczną realizacją zobowiązań wynikających z dorobku prawnego </w:t>
      </w:r>
      <w:proofErr w:type="spellStart"/>
      <w:r w:rsidRPr="0063394A">
        <w:t>Schengen</w:t>
      </w:r>
      <w:proofErr w:type="spellEnd"/>
      <w:r w:rsidRPr="0063394A">
        <w:t>. Proponowana poprawka wzmacnia zasadę odpowiedzialności i proporcjonalnego wkładu w realizację wspólnych zadań związanych z bezpieczeństwem, nie zmieniając przy tym istniejącego systemu stowarzyszenia.</w:t>
      </w:r>
    </w:p>
    <w:p w14:paraId="4827A408" w14:textId="77777777" w:rsidR="006667D7" w:rsidRPr="0063394A" w:rsidRDefault="006667D7" w:rsidP="006667D7">
      <w:r w:rsidRPr="0063394A">
        <w:rPr>
          <w:rStyle w:val="HideTWBExt"/>
        </w:rPr>
        <w:t>&lt;/AmendB&gt;</w:t>
      </w:r>
    </w:p>
    <w:p w14:paraId="5F0323C4"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191</w:t>
      </w:r>
      <w:r w:rsidRPr="0063394A">
        <w:rPr>
          <w:rStyle w:val="HideTWBExt"/>
          <w:b w:val="0"/>
        </w:rPr>
        <w:t>&lt;/NumAmB&gt;</w:t>
      </w:r>
    </w:p>
    <w:p w14:paraId="167FECE6"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44AFED1A" w14:textId="77777777" w:rsidR="006667D7" w:rsidRPr="0063394A" w:rsidRDefault="006667D7" w:rsidP="006667D7">
      <w:pPr>
        <w:pStyle w:val="NormalBold"/>
      </w:pPr>
      <w:r w:rsidRPr="0063394A">
        <w:rPr>
          <w:rStyle w:val="HideTWBExt"/>
          <w:b w:val="0"/>
        </w:rPr>
        <w:t>&lt;/RepeatBlock-By&gt;</w:t>
      </w:r>
    </w:p>
    <w:p w14:paraId="2C27C51B"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CC15B4D" w14:textId="77777777" w:rsidR="006667D7" w:rsidRPr="0063394A" w:rsidRDefault="006667D7" w:rsidP="006667D7">
      <w:pPr>
        <w:pStyle w:val="NormalBold"/>
      </w:pPr>
      <w:r w:rsidRPr="0063394A">
        <w:rPr>
          <w:rStyle w:val="HideTWBExt"/>
          <w:b w:val="0"/>
        </w:rPr>
        <w:t>&lt;Article&gt;</w:t>
      </w:r>
      <w:r w:rsidRPr="0063394A">
        <w:t>Artykuł 6 – ustęp 1</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7C8491E" w14:textId="77777777" w:rsidTr="0037002C">
        <w:trPr>
          <w:trHeight w:hRule="exact" w:val="240"/>
          <w:jc w:val="center"/>
        </w:trPr>
        <w:tc>
          <w:tcPr>
            <w:tcW w:w="9752" w:type="dxa"/>
            <w:gridSpan w:val="2"/>
            <w:tcBorders>
              <w:top w:val="nil"/>
              <w:left w:val="nil"/>
              <w:bottom w:val="nil"/>
              <w:right w:val="nil"/>
            </w:tcBorders>
          </w:tcPr>
          <w:p w14:paraId="70D85F2E" w14:textId="77777777" w:rsidR="006667D7" w:rsidRPr="0063394A" w:rsidRDefault="006667D7" w:rsidP="0037002C"/>
        </w:tc>
      </w:tr>
      <w:tr w:rsidR="006667D7" w:rsidRPr="0063394A" w14:paraId="509F4FD5" w14:textId="77777777" w:rsidTr="0037002C">
        <w:trPr>
          <w:trHeight w:val="240"/>
          <w:jc w:val="center"/>
        </w:trPr>
        <w:tc>
          <w:tcPr>
            <w:tcW w:w="4876" w:type="dxa"/>
            <w:tcBorders>
              <w:top w:val="nil"/>
              <w:left w:val="nil"/>
              <w:bottom w:val="nil"/>
              <w:right w:val="nil"/>
            </w:tcBorders>
          </w:tcPr>
          <w:p w14:paraId="19A9E2D6"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56FE48A" w14:textId="77777777" w:rsidR="006667D7" w:rsidRPr="0063394A" w:rsidRDefault="006667D7" w:rsidP="0037002C">
            <w:pPr>
              <w:pStyle w:val="AmColumnHeading"/>
            </w:pPr>
            <w:r w:rsidRPr="0063394A">
              <w:t>Poprawka</w:t>
            </w:r>
          </w:p>
        </w:tc>
      </w:tr>
      <w:tr w:rsidR="006667D7" w:rsidRPr="0063394A" w14:paraId="4D14CE9D" w14:textId="77777777" w:rsidTr="0037002C">
        <w:trPr>
          <w:jc w:val="center"/>
        </w:trPr>
        <w:tc>
          <w:tcPr>
            <w:tcW w:w="4876" w:type="dxa"/>
            <w:tcBorders>
              <w:top w:val="nil"/>
              <w:left w:val="nil"/>
              <w:bottom w:val="nil"/>
              <w:right w:val="nil"/>
            </w:tcBorders>
          </w:tcPr>
          <w:p w14:paraId="0AC68615" w14:textId="77777777" w:rsidR="006667D7" w:rsidRPr="0063394A" w:rsidRDefault="006667D7" w:rsidP="0037002C">
            <w:pPr>
              <w:pStyle w:val="Normal6a"/>
            </w:pPr>
            <w:r w:rsidRPr="0063394A">
              <w:lastRenderedPageBreak/>
              <w:t>1.</w:t>
            </w:r>
            <w:r w:rsidRPr="0063394A">
              <w:tab/>
              <w:t>Kwotę do 450 000 000 EUR przydziela się na plan partnerstwa krajowego i regionalnego Litwy zgodnie z rozporządzeniem Rady (UE) [...] ustanawiającym Europejski Fundusz Spójności Gospodarczej, Społecznej i Terytorialnej, Rolnictwa i Obszarów Wiejskich, Rybołówstwa i Polityki Morskiej, Dobrobytu i Bezpieczeństwa, aby zapewnić wsparcie w związku z utraconymi dochodami ze względu na konieczność rozpatrywania wniosków o wizy krótkoterminowe oraz dodatkowymi kosztami wdrażania systemu uproszczonego dokumentu tranzytowego (FTD) i uproszczonego kolejowego dokumentu tranzytowego (FRTD) zgodnie z rozporządzeniem Rady (WE) nr 693/2003 i rozporządzeniem (WE) nr 694/2003 zmienionym rozporządzeniem Parlamentu Europejskiego i Rady (UE) 2023/2667.</w:t>
            </w:r>
          </w:p>
        </w:tc>
        <w:tc>
          <w:tcPr>
            <w:tcW w:w="4876" w:type="dxa"/>
            <w:tcBorders>
              <w:top w:val="nil"/>
              <w:left w:val="nil"/>
              <w:bottom w:val="nil"/>
              <w:right w:val="nil"/>
            </w:tcBorders>
          </w:tcPr>
          <w:p w14:paraId="7D129616" w14:textId="77777777" w:rsidR="006667D7" w:rsidRPr="0063394A" w:rsidRDefault="006667D7" w:rsidP="0037002C">
            <w:pPr>
              <w:pStyle w:val="Normal6a"/>
            </w:pPr>
            <w:r w:rsidRPr="0063394A">
              <w:t>1.</w:t>
            </w:r>
            <w:r w:rsidRPr="0063394A">
              <w:tab/>
              <w:t>Kwotę do 450 000 000 EUR przydziela się na plan partnerstwa krajowego i regionalnego Litwy zgodnie z rozporządzeniem Rady (UE) [...] ustanawiającym Europejski Fundusz Spójności Gospodarczej, Społecznej i Terytorialnej, Rolnictwa i Obszarów Wiejskich, Rybołówstwa i Polityki Morskiej, Dobrobytu i Bezpieczeństwa, aby zapewnić wsparcie w związku z utraconymi dochodami ze względu na konieczność rozpatrywania wniosków o wizy krótkoterminowe oraz dodatkowymi kosztami wdrażania systemu uproszczonego dokumentu tranzytowego (FTD) i uproszczonego kolejowego dokumentu tranzytowego (FRTD) zgodnie z rozporządzeniem Rady (WE) nr 693/2003 i rozporządzeniem (WE) nr 694/2003 zmienionym rozporządzeniem Parlamentu Europejskiego i Rady (UE) 2023/2667</w:t>
            </w:r>
            <w:r w:rsidRPr="0063394A">
              <w:rPr>
                <w:b/>
                <w:bCs/>
                <w:i/>
                <w:iCs/>
              </w:rPr>
              <w:t>, przy czym finansowanie dodatkowych kosztów opiera się na udokumentowanych poniesionych wydatkach oraz na zasadach należytego zarządzania finansami</w:t>
            </w:r>
            <w:r w:rsidRPr="0063394A">
              <w:t>.</w:t>
            </w:r>
          </w:p>
        </w:tc>
      </w:tr>
    </w:tbl>
    <w:p w14:paraId="32474A5B"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73FC5F6B"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33E58E53" w14:textId="77777777" w:rsidR="006667D7" w:rsidRPr="0063394A" w:rsidRDefault="006667D7" w:rsidP="006667D7">
      <w:pPr>
        <w:pStyle w:val="AmJustText"/>
      </w:pPr>
      <w:r w:rsidRPr="0063394A">
        <w:t>Proponowana poprawka nie zmienia samego wsparcia dla Litwy ani specjalnego systemu tranzytowego. Zapewnia ona jednak, że finansowanie z budżetu Unii jest powiązane z faktycznie poniesionymi i udokumentowanymi kosztami. Takie podejście wzmacnia przejrzystość i rozliczalność w zakresie środków publicznych oraz jest zgodne z unijnymi zasadami należytego zarządzania finansami.</w:t>
      </w:r>
    </w:p>
    <w:p w14:paraId="0891C2C6" w14:textId="77777777" w:rsidR="006667D7" w:rsidRPr="0063394A" w:rsidRDefault="006667D7" w:rsidP="006667D7">
      <w:r w:rsidRPr="0063394A">
        <w:rPr>
          <w:rStyle w:val="HideTWBExt"/>
        </w:rPr>
        <w:t>&lt;/AmendB&gt;</w:t>
      </w:r>
    </w:p>
    <w:p w14:paraId="7BDA9E2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192</w:t>
      </w:r>
      <w:r w:rsidRPr="0063394A">
        <w:rPr>
          <w:rStyle w:val="HideTWBExt"/>
          <w:b w:val="0"/>
        </w:rPr>
        <w:t>&lt;/NumAmB&gt;</w:t>
      </w:r>
    </w:p>
    <w:p w14:paraId="0CF34A8B"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6C7F6579" w14:textId="77777777" w:rsidR="006667D7" w:rsidRPr="0063394A" w:rsidRDefault="006667D7" w:rsidP="006667D7">
      <w:pPr>
        <w:pStyle w:val="NormalBold"/>
      </w:pPr>
      <w:r w:rsidRPr="0063394A">
        <w:rPr>
          <w:rStyle w:val="HideTWBExt"/>
          <w:b w:val="0"/>
        </w:rPr>
        <w:t>&lt;/RepeatBlock-By&gt;</w:t>
      </w:r>
    </w:p>
    <w:p w14:paraId="6E64CEE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C61C517" w14:textId="77777777" w:rsidR="006667D7" w:rsidRPr="0063394A" w:rsidRDefault="006667D7" w:rsidP="006667D7">
      <w:pPr>
        <w:pStyle w:val="NormalBold"/>
      </w:pPr>
      <w:r w:rsidRPr="0063394A">
        <w:rPr>
          <w:rStyle w:val="HideTWBExt"/>
          <w:b w:val="0"/>
        </w:rPr>
        <w:t>&lt;Article&gt;</w:t>
      </w:r>
      <w:r w:rsidRPr="0063394A">
        <w:t>Artykuł 6 – ustęp 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A7A3B7E" w14:textId="77777777" w:rsidTr="0037002C">
        <w:trPr>
          <w:trHeight w:hRule="exact" w:val="240"/>
          <w:jc w:val="center"/>
        </w:trPr>
        <w:tc>
          <w:tcPr>
            <w:tcW w:w="9752" w:type="dxa"/>
            <w:gridSpan w:val="2"/>
            <w:tcBorders>
              <w:top w:val="nil"/>
              <w:left w:val="nil"/>
              <w:bottom w:val="nil"/>
              <w:right w:val="nil"/>
            </w:tcBorders>
          </w:tcPr>
          <w:p w14:paraId="3DD2C91D" w14:textId="77777777" w:rsidR="006667D7" w:rsidRPr="0063394A" w:rsidRDefault="006667D7" w:rsidP="0037002C"/>
        </w:tc>
      </w:tr>
      <w:tr w:rsidR="006667D7" w:rsidRPr="0063394A" w14:paraId="6F588BA0" w14:textId="77777777" w:rsidTr="0037002C">
        <w:trPr>
          <w:trHeight w:val="240"/>
          <w:jc w:val="center"/>
        </w:trPr>
        <w:tc>
          <w:tcPr>
            <w:tcW w:w="4876" w:type="dxa"/>
            <w:tcBorders>
              <w:top w:val="nil"/>
              <w:left w:val="nil"/>
              <w:bottom w:val="nil"/>
              <w:right w:val="nil"/>
            </w:tcBorders>
          </w:tcPr>
          <w:p w14:paraId="1E49487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C6CA73B" w14:textId="77777777" w:rsidR="006667D7" w:rsidRPr="0063394A" w:rsidRDefault="006667D7" w:rsidP="0037002C">
            <w:pPr>
              <w:pStyle w:val="AmColumnHeading"/>
            </w:pPr>
            <w:r w:rsidRPr="0063394A">
              <w:t>Poprawka</w:t>
            </w:r>
          </w:p>
        </w:tc>
      </w:tr>
      <w:tr w:rsidR="006667D7" w:rsidRPr="0063394A" w14:paraId="735F02E0" w14:textId="77777777" w:rsidTr="0037002C">
        <w:trPr>
          <w:jc w:val="center"/>
        </w:trPr>
        <w:tc>
          <w:tcPr>
            <w:tcW w:w="4876" w:type="dxa"/>
            <w:tcBorders>
              <w:top w:val="nil"/>
              <w:left w:val="nil"/>
              <w:bottom w:val="nil"/>
              <w:right w:val="nil"/>
            </w:tcBorders>
          </w:tcPr>
          <w:p w14:paraId="32F16972" w14:textId="77777777" w:rsidR="006667D7" w:rsidRPr="0063394A" w:rsidRDefault="006667D7" w:rsidP="0037002C">
            <w:pPr>
              <w:pStyle w:val="Normal6a"/>
            </w:pPr>
            <w:r w:rsidRPr="0063394A">
              <w:lastRenderedPageBreak/>
              <w:t>2.</w:t>
            </w:r>
            <w:r w:rsidRPr="0063394A">
              <w:tab/>
              <w:t>Do celów ust. 1 wsparcie z Unii w związku z utraconymi dochodami opiera się na wydawaniu FTD i FRTD. Pułap wsparcia ustala się na 100 000 000 EUR.</w:t>
            </w:r>
          </w:p>
        </w:tc>
        <w:tc>
          <w:tcPr>
            <w:tcW w:w="4876" w:type="dxa"/>
            <w:tcBorders>
              <w:top w:val="nil"/>
              <w:left w:val="nil"/>
              <w:bottom w:val="nil"/>
              <w:right w:val="nil"/>
            </w:tcBorders>
          </w:tcPr>
          <w:p w14:paraId="7266F8AD" w14:textId="77777777" w:rsidR="006667D7" w:rsidRPr="0063394A" w:rsidRDefault="006667D7" w:rsidP="0037002C">
            <w:pPr>
              <w:pStyle w:val="Normal6a"/>
            </w:pPr>
            <w:r w:rsidRPr="0063394A">
              <w:t>2.</w:t>
            </w:r>
            <w:r w:rsidRPr="0063394A">
              <w:tab/>
              <w:t xml:space="preserve">Do celów ust. 1 wsparcie z Unii w związku z utraconymi dochodami opiera się na wydawaniu FTD i FRTD. Pułap wsparcia ustala się na 100 000 000 EUR. </w:t>
            </w:r>
            <w:r w:rsidRPr="0063394A">
              <w:rPr>
                <w:b/>
                <w:i/>
              </w:rPr>
              <w:t>Kwota wsparcia opiera się na udokumentowanych utraconych dochodach związanych z wdrożeniem systemu FTD i FRTD.</w:t>
            </w:r>
          </w:p>
        </w:tc>
      </w:tr>
    </w:tbl>
    <w:p w14:paraId="1EFE394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19E8DE12"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159C1AA1" w14:textId="77777777" w:rsidR="006667D7" w:rsidRPr="0063394A" w:rsidRDefault="006667D7" w:rsidP="006667D7">
      <w:pPr>
        <w:pStyle w:val="AmJustText"/>
      </w:pPr>
      <w:r w:rsidRPr="0063394A">
        <w:t>Wsparcie mające na celu zrekompensowanie utraconych dochodów powinno opierać się na obiektywnie potwierdzonych danych oraz rzeczywistym wpływie finansowym specjalnego systemu tranzytowego. Proponowana poprawka zwiększa przejrzystość i gwarantuje, że środki unijne odpowiadają faktycznie poniesionym stratom i nie przekraczają ich.</w:t>
      </w:r>
    </w:p>
    <w:p w14:paraId="20B64DE9" w14:textId="77777777" w:rsidR="006667D7" w:rsidRPr="0063394A" w:rsidRDefault="006667D7" w:rsidP="006667D7">
      <w:r w:rsidRPr="0063394A">
        <w:rPr>
          <w:rStyle w:val="HideTWBExt"/>
        </w:rPr>
        <w:t>&lt;/AmendB&gt;</w:t>
      </w:r>
    </w:p>
    <w:p w14:paraId="32C7F552"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193</w:t>
      </w:r>
      <w:r w:rsidRPr="0063394A">
        <w:rPr>
          <w:rStyle w:val="HideTWBExt"/>
          <w:b w:val="0"/>
        </w:rPr>
        <w:t>&lt;/NumAmB&gt;</w:t>
      </w:r>
    </w:p>
    <w:p w14:paraId="3C1B132C"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75BB444A" w14:textId="77777777" w:rsidR="006667D7" w:rsidRPr="0063394A" w:rsidRDefault="006667D7" w:rsidP="006667D7">
      <w:pPr>
        <w:pStyle w:val="NormalBold"/>
      </w:pPr>
      <w:r w:rsidRPr="0063394A">
        <w:rPr>
          <w:rStyle w:val="HideTWBExt"/>
          <w:b w:val="0"/>
        </w:rPr>
        <w:t>&lt;/RepeatBlock-By&gt;</w:t>
      </w:r>
    </w:p>
    <w:p w14:paraId="2C37CBC3"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390BB7F" w14:textId="77777777" w:rsidR="006667D7" w:rsidRPr="0063394A" w:rsidRDefault="006667D7" w:rsidP="006667D7">
      <w:pPr>
        <w:pStyle w:val="NormalBold"/>
      </w:pPr>
      <w:r w:rsidRPr="0063394A">
        <w:rPr>
          <w:rStyle w:val="HideTWBExt"/>
          <w:b w:val="0"/>
        </w:rPr>
        <w:t>&lt;Article&gt;</w:t>
      </w:r>
      <w:r w:rsidRPr="0063394A">
        <w:t>Artykuł 6 – ustęp 3 – akapit 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2BE3501" w14:textId="77777777" w:rsidTr="0037002C">
        <w:trPr>
          <w:trHeight w:hRule="exact" w:val="240"/>
          <w:jc w:val="center"/>
        </w:trPr>
        <w:tc>
          <w:tcPr>
            <w:tcW w:w="9752" w:type="dxa"/>
            <w:gridSpan w:val="2"/>
            <w:tcBorders>
              <w:top w:val="nil"/>
              <w:left w:val="nil"/>
              <w:bottom w:val="nil"/>
              <w:right w:val="nil"/>
            </w:tcBorders>
          </w:tcPr>
          <w:p w14:paraId="1275F82B" w14:textId="77777777" w:rsidR="006667D7" w:rsidRPr="0063394A" w:rsidRDefault="006667D7" w:rsidP="0037002C"/>
        </w:tc>
      </w:tr>
      <w:tr w:rsidR="006667D7" w:rsidRPr="0063394A" w14:paraId="37091F31" w14:textId="77777777" w:rsidTr="0037002C">
        <w:trPr>
          <w:trHeight w:val="240"/>
          <w:jc w:val="center"/>
        </w:trPr>
        <w:tc>
          <w:tcPr>
            <w:tcW w:w="4876" w:type="dxa"/>
            <w:tcBorders>
              <w:top w:val="nil"/>
              <w:left w:val="nil"/>
              <w:bottom w:val="nil"/>
              <w:right w:val="nil"/>
            </w:tcBorders>
          </w:tcPr>
          <w:p w14:paraId="660447B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D404E50" w14:textId="77777777" w:rsidR="006667D7" w:rsidRPr="0063394A" w:rsidRDefault="006667D7" w:rsidP="0037002C">
            <w:pPr>
              <w:pStyle w:val="AmColumnHeading"/>
            </w:pPr>
            <w:r w:rsidRPr="0063394A">
              <w:t>Poprawka</w:t>
            </w:r>
          </w:p>
        </w:tc>
      </w:tr>
      <w:tr w:rsidR="006667D7" w:rsidRPr="0063394A" w14:paraId="0F473F29" w14:textId="77777777" w:rsidTr="0037002C">
        <w:trPr>
          <w:jc w:val="center"/>
        </w:trPr>
        <w:tc>
          <w:tcPr>
            <w:tcW w:w="4876" w:type="dxa"/>
            <w:tcBorders>
              <w:top w:val="nil"/>
              <w:left w:val="nil"/>
              <w:bottom w:val="nil"/>
              <w:right w:val="nil"/>
            </w:tcBorders>
          </w:tcPr>
          <w:p w14:paraId="73FE6341" w14:textId="77777777" w:rsidR="006667D7" w:rsidRPr="0063394A" w:rsidRDefault="006667D7" w:rsidP="0037002C">
            <w:pPr>
              <w:pStyle w:val="Normal6a"/>
            </w:pPr>
            <w:r w:rsidRPr="0063394A">
              <w:t>Maksymalny wkład z budżetu Unii wynosi 100 % łącznych szacowanych kosztów. Pułap tego wsparcia ustala się na 350 000 000 EUR.</w:t>
            </w:r>
          </w:p>
        </w:tc>
        <w:tc>
          <w:tcPr>
            <w:tcW w:w="4876" w:type="dxa"/>
            <w:tcBorders>
              <w:top w:val="nil"/>
              <w:left w:val="nil"/>
              <w:bottom w:val="nil"/>
              <w:right w:val="nil"/>
            </w:tcBorders>
          </w:tcPr>
          <w:p w14:paraId="0132A742" w14:textId="77777777" w:rsidR="006667D7" w:rsidRPr="0063394A" w:rsidRDefault="006667D7" w:rsidP="0037002C">
            <w:pPr>
              <w:pStyle w:val="Normal6a"/>
            </w:pPr>
            <w:r w:rsidRPr="0063394A">
              <w:t xml:space="preserve">Maksymalny wkład z budżetu Unii wynosi 100 % łącznych szacowanych kosztów. Pułap tego wsparcia ustala się na 350 000 000 EUR. </w:t>
            </w:r>
            <w:r w:rsidRPr="0063394A">
              <w:rPr>
                <w:b/>
                <w:i/>
              </w:rPr>
              <w:t>Finansowanie obejmuje wyłącznie koszty, które są w sposób możliwy do wykazania niezbędne do wdrożenia specjalnej procedury tranzytowej i są zgodne z zasadami należytego zarządzania finansami.</w:t>
            </w:r>
          </w:p>
        </w:tc>
      </w:tr>
    </w:tbl>
    <w:p w14:paraId="3B4EB381"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55493643"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74B39B21" w14:textId="77777777" w:rsidR="006667D7" w:rsidRPr="0063394A" w:rsidRDefault="006667D7" w:rsidP="006667D7">
      <w:pPr>
        <w:pStyle w:val="AmJustText"/>
      </w:pPr>
      <w:r w:rsidRPr="0063394A">
        <w:t>Jako że jest to program o charakterze wyjątkowym, finansowany w całości z budżetu Unii, należy wyraźnie podkreślić wymóg wykazania i konieczności finansowanych wydatków. Proponowana poprawka zwiększa przejrzystość i odpowiedzialne wykorzystanie środków publicznych, nie zmieniając przy tym samego zakresu wsparcia.</w:t>
      </w:r>
    </w:p>
    <w:p w14:paraId="29532552" w14:textId="77777777" w:rsidR="006667D7" w:rsidRPr="0063394A" w:rsidRDefault="006667D7" w:rsidP="006667D7">
      <w:r w:rsidRPr="0063394A">
        <w:rPr>
          <w:rStyle w:val="HideTWBExt"/>
        </w:rPr>
        <w:t>&lt;/AmendB&gt;</w:t>
      </w:r>
    </w:p>
    <w:p w14:paraId="6938C4AC" w14:textId="77777777" w:rsidR="006667D7" w:rsidRPr="0063394A" w:rsidRDefault="006667D7" w:rsidP="006667D7">
      <w:pPr>
        <w:pStyle w:val="AmNumberTabs"/>
      </w:pPr>
      <w:r w:rsidRPr="0063394A">
        <w:rPr>
          <w:rStyle w:val="HideTWBExt"/>
          <w:b w:val="0"/>
        </w:rPr>
        <w:lastRenderedPageBreak/>
        <w:t>&lt;AmendB&gt;</w:t>
      </w:r>
      <w:r w:rsidRPr="0063394A">
        <w:t>Poprawka</w:t>
      </w:r>
      <w:r w:rsidRPr="0063394A">
        <w:tab/>
      </w:r>
      <w:r w:rsidRPr="0063394A">
        <w:tab/>
      </w:r>
      <w:r w:rsidRPr="0063394A">
        <w:rPr>
          <w:rStyle w:val="HideTWBExt"/>
          <w:b w:val="0"/>
        </w:rPr>
        <w:t>&lt;NumAmB&gt;</w:t>
      </w:r>
      <w:r w:rsidRPr="0063394A">
        <w:t>194</w:t>
      </w:r>
      <w:r w:rsidRPr="0063394A">
        <w:rPr>
          <w:rStyle w:val="HideTWBExt"/>
          <w:b w:val="0"/>
        </w:rPr>
        <w:t>&lt;/NumAmB&gt;</w:t>
      </w:r>
    </w:p>
    <w:p w14:paraId="41DDE15C"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781B6F52" w14:textId="77777777" w:rsidR="006667D7" w:rsidRPr="0063394A" w:rsidRDefault="006667D7" w:rsidP="006667D7">
      <w:pPr>
        <w:pStyle w:val="NormalBold"/>
      </w:pPr>
      <w:r w:rsidRPr="0063394A">
        <w:rPr>
          <w:rStyle w:val="HideTWBExt"/>
          <w:b w:val="0"/>
        </w:rPr>
        <w:t>&lt;/RepeatBlock-By&gt;</w:t>
      </w:r>
    </w:p>
    <w:p w14:paraId="4F8A820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FAABC95" w14:textId="77777777" w:rsidR="006667D7" w:rsidRPr="0063394A" w:rsidRDefault="006667D7" w:rsidP="006667D7">
      <w:pPr>
        <w:pStyle w:val="NormalBold"/>
      </w:pPr>
      <w:r w:rsidRPr="0063394A">
        <w:rPr>
          <w:rStyle w:val="HideTWBExt"/>
          <w:b w:val="0"/>
        </w:rPr>
        <w:t>&lt;Article&gt;</w:t>
      </w:r>
      <w:r w:rsidRPr="0063394A">
        <w:t>Artykuł 6 – ustęp 3 – akapit 3 – litera c</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46D85D75" w14:textId="77777777" w:rsidTr="0037002C">
        <w:trPr>
          <w:trHeight w:hRule="exact" w:val="240"/>
          <w:jc w:val="center"/>
        </w:trPr>
        <w:tc>
          <w:tcPr>
            <w:tcW w:w="9752" w:type="dxa"/>
            <w:gridSpan w:val="2"/>
            <w:tcBorders>
              <w:top w:val="nil"/>
              <w:left w:val="nil"/>
              <w:bottom w:val="nil"/>
              <w:right w:val="nil"/>
            </w:tcBorders>
          </w:tcPr>
          <w:p w14:paraId="24114D8A" w14:textId="77777777" w:rsidR="006667D7" w:rsidRPr="0063394A" w:rsidRDefault="006667D7" w:rsidP="0037002C"/>
        </w:tc>
      </w:tr>
      <w:tr w:rsidR="006667D7" w:rsidRPr="0063394A" w14:paraId="3B18C86D" w14:textId="77777777" w:rsidTr="0037002C">
        <w:trPr>
          <w:trHeight w:val="240"/>
          <w:jc w:val="center"/>
        </w:trPr>
        <w:tc>
          <w:tcPr>
            <w:tcW w:w="4876" w:type="dxa"/>
            <w:tcBorders>
              <w:top w:val="nil"/>
              <w:left w:val="nil"/>
              <w:bottom w:val="nil"/>
              <w:right w:val="nil"/>
            </w:tcBorders>
          </w:tcPr>
          <w:p w14:paraId="75861F6D"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5709534" w14:textId="77777777" w:rsidR="006667D7" w:rsidRPr="0063394A" w:rsidRDefault="006667D7" w:rsidP="0037002C">
            <w:pPr>
              <w:pStyle w:val="AmColumnHeading"/>
            </w:pPr>
            <w:r w:rsidRPr="0063394A">
              <w:t>Poprawka</w:t>
            </w:r>
          </w:p>
        </w:tc>
      </w:tr>
      <w:tr w:rsidR="006667D7" w:rsidRPr="0063394A" w14:paraId="0BFF778E" w14:textId="77777777" w:rsidTr="0037002C">
        <w:trPr>
          <w:jc w:val="center"/>
        </w:trPr>
        <w:tc>
          <w:tcPr>
            <w:tcW w:w="4876" w:type="dxa"/>
            <w:tcBorders>
              <w:top w:val="nil"/>
              <w:left w:val="nil"/>
              <w:bottom w:val="nil"/>
              <w:right w:val="nil"/>
            </w:tcBorders>
          </w:tcPr>
          <w:p w14:paraId="40CDE3F3" w14:textId="77777777" w:rsidR="006667D7" w:rsidRPr="0063394A" w:rsidRDefault="006667D7" w:rsidP="0037002C">
            <w:pPr>
              <w:pStyle w:val="Normal6a"/>
            </w:pPr>
            <w:r w:rsidRPr="0063394A">
              <w:t>c)</w:t>
            </w:r>
            <w:r w:rsidRPr="0063394A">
              <w:tab/>
              <w:t>dodatkowe koszty operacyjne, w tym koszty personelu związane z realizacją specjalnego programu tranzytowego.</w:t>
            </w:r>
          </w:p>
        </w:tc>
        <w:tc>
          <w:tcPr>
            <w:tcW w:w="4876" w:type="dxa"/>
            <w:tcBorders>
              <w:top w:val="nil"/>
              <w:left w:val="nil"/>
              <w:bottom w:val="nil"/>
              <w:right w:val="nil"/>
            </w:tcBorders>
          </w:tcPr>
          <w:p w14:paraId="35AEBFC3" w14:textId="77777777" w:rsidR="006667D7" w:rsidRPr="0063394A" w:rsidRDefault="006667D7" w:rsidP="0037002C">
            <w:pPr>
              <w:pStyle w:val="Normal6a"/>
            </w:pPr>
            <w:r w:rsidRPr="0063394A">
              <w:t>c)</w:t>
            </w:r>
            <w:r w:rsidRPr="0063394A">
              <w:tab/>
              <w:t>dodatkowe koszty operacyjne, w tym koszty personelu związane z realizacją specjalnego programu tranzytowego</w:t>
            </w:r>
            <w:r w:rsidRPr="0063394A">
              <w:rPr>
                <w:b/>
                <w:bCs/>
                <w:i/>
                <w:iCs/>
              </w:rPr>
              <w:t>, o ile są one bezpośrednio i w sposób możliwy do wykazania powiązane z jego realizacją</w:t>
            </w:r>
            <w:r w:rsidRPr="0063394A">
              <w:t>.</w:t>
            </w:r>
          </w:p>
        </w:tc>
      </w:tr>
    </w:tbl>
    <w:p w14:paraId="629A42A6"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52FBBFC2"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1EF84D12" w14:textId="77777777" w:rsidR="006667D7" w:rsidRPr="0063394A" w:rsidRDefault="006667D7" w:rsidP="006667D7">
      <w:pPr>
        <w:pStyle w:val="AmJustText"/>
      </w:pPr>
      <w:r w:rsidRPr="0063394A">
        <w:t>W szczególności w odniesieniu do kosztów operacyjnych i kosztów pracowników należy jasno określić wymóg bezpośredniego związku ze specjalną procedurą tranzytową. Takie wyjaśnienie zmniejsza ryzyko zbyt szerokiej interpretacji wydatków kwalifikowalnych i przyczynia się do lepszej kontroli wykorzystania środków.</w:t>
      </w:r>
    </w:p>
    <w:p w14:paraId="36B16BFA" w14:textId="77777777" w:rsidR="006667D7" w:rsidRPr="0063394A" w:rsidRDefault="006667D7" w:rsidP="006667D7">
      <w:r w:rsidRPr="0063394A">
        <w:rPr>
          <w:rStyle w:val="HideTWBExt"/>
        </w:rPr>
        <w:t>&lt;/AmendB&gt;</w:t>
      </w:r>
    </w:p>
    <w:p w14:paraId="339D247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195</w:t>
      </w:r>
      <w:r w:rsidRPr="0063394A">
        <w:rPr>
          <w:rStyle w:val="HideTWBExt"/>
          <w:b w:val="0"/>
        </w:rPr>
        <w:t>&lt;/NumAmB&gt;</w:t>
      </w:r>
    </w:p>
    <w:p w14:paraId="2E8DD95B"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12D83AE6" w14:textId="77777777" w:rsidR="006667D7" w:rsidRPr="0063394A" w:rsidRDefault="006667D7" w:rsidP="006667D7">
      <w:pPr>
        <w:pStyle w:val="NormalBold"/>
      </w:pPr>
      <w:r w:rsidRPr="0063394A">
        <w:rPr>
          <w:rStyle w:val="HideTWBExt"/>
          <w:b w:val="0"/>
        </w:rPr>
        <w:t>&lt;/RepeatBlock-By&gt;</w:t>
      </w:r>
    </w:p>
    <w:p w14:paraId="0C583DE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04CAC07" w14:textId="77777777" w:rsidR="006667D7" w:rsidRPr="0063394A" w:rsidRDefault="006667D7" w:rsidP="006667D7">
      <w:pPr>
        <w:pStyle w:val="NormalBold"/>
      </w:pPr>
      <w:r w:rsidRPr="0063394A">
        <w:rPr>
          <w:rStyle w:val="HideTWBExt"/>
          <w:b w:val="0"/>
        </w:rPr>
        <w:t>&lt;Article&gt;</w:t>
      </w:r>
      <w:r w:rsidRPr="0063394A">
        <w:t>Artykuł 6 – ustęp 4</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58C06F30" w14:textId="77777777" w:rsidTr="0037002C">
        <w:trPr>
          <w:trHeight w:hRule="exact" w:val="240"/>
          <w:jc w:val="center"/>
        </w:trPr>
        <w:tc>
          <w:tcPr>
            <w:tcW w:w="9752" w:type="dxa"/>
            <w:gridSpan w:val="2"/>
            <w:tcBorders>
              <w:top w:val="nil"/>
              <w:left w:val="nil"/>
              <w:bottom w:val="nil"/>
              <w:right w:val="nil"/>
            </w:tcBorders>
          </w:tcPr>
          <w:p w14:paraId="087056D9" w14:textId="77777777" w:rsidR="006667D7" w:rsidRPr="0063394A" w:rsidRDefault="006667D7" w:rsidP="0037002C"/>
        </w:tc>
      </w:tr>
      <w:tr w:rsidR="006667D7" w:rsidRPr="0063394A" w14:paraId="6C287FE1" w14:textId="77777777" w:rsidTr="0037002C">
        <w:trPr>
          <w:trHeight w:val="240"/>
          <w:jc w:val="center"/>
        </w:trPr>
        <w:tc>
          <w:tcPr>
            <w:tcW w:w="4876" w:type="dxa"/>
            <w:tcBorders>
              <w:top w:val="nil"/>
              <w:left w:val="nil"/>
              <w:bottom w:val="nil"/>
              <w:right w:val="nil"/>
            </w:tcBorders>
          </w:tcPr>
          <w:p w14:paraId="697672A8"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019784B" w14:textId="77777777" w:rsidR="006667D7" w:rsidRPr="0063394A" w:rsidRDefault="006667D7" w:rsidP="0037002C">
            <w:pPr>
              <w:pStyle w:val="AmColumnHeading"/>
            </w:pPr>
            <w:r w:rsidRPr="0063394A">
              <w:t>Poprawka</w:t>
            </w:r>
          </w:p>
        </w:tc>
      </w:tr>
      <w:tr w:rsidR="006667D7" w:rsidRPr="0063394A" w14:paraId="77275F7D" w14:textId="77777777" w:rsidTr="0037002C">
        <w:trPr>
          <w:jc w:val="center"/>
        </w:trPr>
        <w:tc>
          <w:tcPr>
            <w:tcW w:w="4876" w:type="dxa"/>
            <w:tcBorders>
              <w:top w:val="nil"/>
              <w:left w:val="nil"/>
              <w:bottom w:val="nil"/>
              <w:right w:val="nil"/>
            </w:tcBorders>
          </w:tcPr>
          <w:p w14:paraId="68BEC223" w14:textId="77777777" w:rsidR="006667D7" w:rsidRPr="0063394A" w:rsidRDefault="006667D7" w:rsidP="0037002C">
            <w:pPr>
              <w:pStyle w:val="Normal6a"/>
            </w:pPr>
            <w:r w:rsidRPr="0063394A">
              <w:t>4.</w:t>
            </w:r>
            <w:r w:rsidRPr="0063394A">
              <w:tab/>
              <w:t>Komisja i Litwa dokonują przeglądu stosowania niniejszego artykułu w przypadku nieprzewidzianych okoliczności, które mają wpływ na istnienie lub funkcjonowanie specjalnego programu tranzytowego.</w:t>
            </w:r>
          </w:p>
        </w:tc>
        <w:tc>
          <w:tcPr>
            <w:tcW w:w="4876" w:type="dxa"/>
            <w:tcBorders>
              <w:top w:val="nil"/>
              <w:left w:val="nil"/>
              <w:bottom w:val="nil"/>
              <w:right w:val="nil"/>
            </w:tcBorders>
          </w:tcPr>
          <w:p w14:paraId="792AB9D0" w14:textId="77777777" w:rsidR="006667D7" w:rsidRPr="0063394A" w:rsidRDefault="006667D7" w:rsidP="0037002C">
            <w:pPr>
              <w:pStyle w:val="Normal6a"/>
            </w:pPr>
            <w:r w:rsidRPr="0063394A">
              <w:t>4.</w:t>
            </w:r>
            <w:r w:rsidRPr="0063394A">
              <w:tab/>
              <w:t>Komisja i Litwa dokonują przeglądu stosowania niniejszego artykułu w przypadku nieprzewidzianych okoliczności, które mają wpływ na istnienie lub funkcjonowanie specjalnego programu tranzytowego</w:t>
            </w:r>
            <w:r w:rsidRPr="0063394A">
              <w:rPr>
                <w:b/>
                <w:bCs/>
                <w:i/>
                <w:iCs/>
              </w:rPr>
              <w:t>, w tym na jego skutki finansowe i adekwatność udzielanego wsparcia, oraz wywołują skutki dla bezpieczeństwa granic zewnętrznych Unii</w:t>
            </w:r>
            <w:r w:rsidRPr="0063394A">
              <w:t>.</w:t>
            </w:r>
          </w:p>
        </w:tc>
      </w:tr>
    </w:tbl>
    <w:p w14:paraId="3C873339"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29C4F271" w14:textId="77777777" w:rsidR="006667D7" w:rsidRPr="0063394A" w:rsidRDefault="006667D7" w:rsidP="006667D7">
      <w:pPr>
        <w:pStyle w:val="AmJustTitle"/>
      </w:pPr>
      <w:r w:rsidRPr="0063394A">
        <w:rPr>
          <w:rStyle w:val="HideTWBExt"/>
          <w:i w:val="0"/>
        </w:rPr>
        <w:lastRenderedPageBreak/>
        <w:t>&lt;TitreJust&gt;</w:t>
      </w:r>
      <w:r w:rsidRPr="0063394A">
        <w:t>Uzasadnienie</w:t>
      </w:r>
      <w:r w:rsidRPr="0063394A">
        <w:rPr>
          <w:rStyle w:val="HideTWBExt"/>
          <w:i w:val="0"/>
        </w:rPr>
        <w:t>&lt;/TitreJust&gt;</w:t>
      </w:r>
    </w:p>
    <w:p w14:paraId="03959FA3" w14:textId="77777777" w:rsidR="006667D7" w:rsidRPr="0063394A" w:rsidRDefault="006667D7" w:rsidP="006667D7">
      <w:pPr>
        <w:pStyle w:val="AmJustText"/>
      </w:pPr>
      <w:r w:rsidRPr="0063394A">
        <w:t>Warunki bezpieczeństwa i sytuacja geopolityczna w regionie mogą ulec znacznej zmianie w trakcie okresu programowania. Przegląd systemu powinien zatem obejmować nie tylko ocenę jego wdrożenia administracyjnego, ale także adekwatność finansową oraz skutki dla bezpieczeństwa. Proponowana zmiana pozwala na lepsze reagowanie na zmienione okoliczności bez konieczności zmiany podstawowej struktury systemu.</w:t>
      </w:r>
    </w:p>
    <w:p w14:paraId="1E19E7BD" w14:textId="77777777" w:rsidR="006667D7" w:rsidRPr="0063394A" w:rsidRDefault="006667D7" w:rsidP="006667D7">
      <w:r w:rsidRPr="0063394A">
        <w:rPr>
          <w:rStyle w:val="HideTWBExt"/>
        </w:rPr>
        <w:t>&lt;/AmendB&gt;</w:t>
      </w:r>
    </w:p>
    <w:p w14:paraId="032B77C0"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196</w:t>
      </w:r>
      <w:r w:rsidRPr="0063394A">
        <w:rPr>
          <w:rStyle w:val="HideTWBExt"/>
          <w:b w:val="0"/>
        </w:rPr>
        <w:t>&lt;/NumAmB&gt;</w:t>
      </w:r>
    </w:p>
    <w:p w14:paraId="359DB3DA" w14:textId="77777777" w:rsidR="006667D7" w:rsidRPr="0063394A" w:rsidRDefault="006667D7" w:rsidP="006667D7">
      <w:pPr>
        <w:pStyle w:val="NormalBold"/>
      </w:pPr>
      <w:r w:rsidRPr="0063394A">
        <w:rPr>
          <w:rStyle w:val="HideTWBExt"/>
          <w:b w:val="0"/>
        </w:rPr>
        <w:t>&lt;RepeatBlock-By&gt;&lt;Members&gt;</w:t>
      </w:r>
      <w:r w:rsidRPr="0063394A">
        <w:t xml:space="preserve">Erik </w:t>
      </w:r>
      <w:proofErr w:type="spellStart"/>
      <w:r w:rsidRPr="0063394A">
        <w:t>Kaliňák</w:t>
      </w:r>
      <w:proofErr w:type="spellEnd"/>
      <w:r w:rsidRPr="0063394A">
        <w:t xml:space="preserve">, </w:t>
      </w:r>
      <w:proofErr w:type="spellStart"/>
      <w:r w:rsidRPr="0063394A">
        <w:t>Judita</w:t>
      </w:r>
      <w:proofErr w:type="spellEnd"/>
      <w:r w:rsidRPr="0063394A">
        <w:t xml:space="preserve"> </w:t>
      </w:r>
      <w:proofErr w:type="spellStart"/>
      <w:r w:rsidRPr="0063394A">
        <w:t>Laššáková</w:t>
      </w:r>
      <w:proofErr w:type="spellEnd"/>
      <w:r w:rsidRPr="0063394A">
        <w:t xml:space="preserve">, </w:t>
      </w:r>
      <w:proofErr w:type="spellStart"/>
      <w:r w:rsidRPr="0063394A">
        <w:t>Katarína</w:t>
      </w:r>
      <w:proofErr w:type="spellEnd"/>
      <w:r w:rsidRPr="0063394A">
        <w:t xml:space="preserve"> </w:t>
      </w:r>
      <w:proofErr w:type="spellStart"/>
      <w:r w:rsidRPr="0063394A">
        <w:t>Roth</w:t>
      </w:r>
      <w:proofErr w:type="spellEnd"/>
      <w:r w:rsidRPr="0063394A">
        <w:t xml:space="preserve"> </w:t>
      </w:r>
      <w:proofErr w:type="spellStart"/>
      <w:r w:rsidRPr="0063394A">
        <w:t>Neveďalová</w:t>
      </w:r>
      <w:proofErr w:type="spellEnd"/>
      <w:r w:rsidRPr="0063394A">
        <w:t xml:space="preserve">, Monika </w:t>
      </w:r>
      <w:proofErr w:type="spellStart"/>
      <w:r w:rsidRPr="0063394A">
        <w:t>Beňová</w:t>
      </w:r>
      <w:proofErr w:type="spellEnd"/>
      <w:r w:rsidRPr="0063394A">
        <w:rPr>
          <w:rStyle w:val="HideTWBExt"/>
          <w:b w:val="0"/>
        </w:rPr>
        <w:t>&lt;/Members&gt;</w:t>
      </w:r>
    </w:p>
    <w:p w14:paraId="7E098763" w14:textId="77777777" w:rsidR="006667D7" w:rsidRPr="0063394A" w:rsidRDefault="006667D7" w:rsidP="006667D7">
      <w:pPr>
        <w:pStyle w:val="NormalBold"/>
      </w:pPr>
      <w:r w:rsidRPr="0063394A">
        <w:rPr>
          <w:rStyle w:val="HideTWBExt"/>
          <w:b w:val="0"/>
        </w:rPr>
        <w:t>&lt;/RepeatBlock-By&gt;</w:t>
      </w:r>
    </w:p>
    <w:p w14:paraId="4E9BE5F6"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4DD1F817" w14:textId="77777777" w:rsidR="006667D7" w:rsidRPr="0063394A" w:rsidRDefault="006667D7" w:rsidP="006667D7">
      <w:pPr>
        <w:pStyle w:val="NormalBold"/>
      </w:pPr>
      <w:r w:rsidRPr="0063394A">
        <w:rPr>
          <w:rStyle w:val="HideTWBExt"/>
          <w:b w:val="0"/>
        </w:rPr>
        <w:t>&lt;Article&gt;</w:t>
      </w:r>
      <w:r w:rsidRPr="0063394A">
        <w:t>Artykuł 6 – ustęp 5 – akapit 2</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2EDB050" w14:textId="77777777" w:rsidTr="0037002C">
        <w:trPr>
          <w:trHeight w:hRule="exact" w:val="240"/>
          <w:jc w:val="center"/>
        </w:trPr>
        <w:tc>
          <w:tcPr>
            <w:tcW w:w="9752" w:type="dxa"/>
            <w:gridSpan w:val="2"/>
            <w:tcBorders>
              <w:top w:val="nil"/>
              <w:left w:val="nil"/>
              <w:bottom w:val="nil"/>
              <w:right w:val="nil"/>
            </w:tcBorders>
          </w:tcPr>
          <w:p w14:paraId="0B276F83" w14:textId="77777777" w:rsidR="006667D7" w:rsidRPr="0063394A" w:rsidRDefault="006667D7" w:rsidP="0037002C"/>
        </w:tc>
      </w:tr>
      <w:tr w:rsidR="006667D7" w:rsidRPr="0063394A" w14:paraId="4CEC593D" w14:textId="77777777" w:rsidTr="0037002C">
        <w:trPr>
          <w:trHeight w:val="240"/>
          <w:jc w:val="center"/>
        </w:trPr>
        <w:tc>
          <w:tcPr>
            <w:tcW w:w="4876" w:type="dxa"/>
            <w:tcBorders>
              <w:top w:val="nil"/>
              <w:left w:val="nil"/>
              <w:bottom w:val="nil"/>
              <w:right w:val="nil"/>
            </w:tcBorders>
          </w:tcPr>
          <w:p w14:paraId="7391979E"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33728F33" w14:textId="77777777" w:rsidR="006667D7" w:rsidRPr="0063394A" w:rsidRDefault="006667D7" w:rsidP="0037002C">
            <w:pPr>
              <w:pStyle w:val="AmColumnHeading"/>
            </w:pPr>
            <w:r w:rsidRPr="0063394A">
              <w:t>Poprawka</w:t>
            </w:r>
          </w:p>
        </w:tc>
      </w:tr>
      <w:tr w:rsidR="006667D7" w:rsidRPr="0063394A" w14:paraId="41DA0125" w14:textId="77777777" w:rsidTr="0037002C">
        <w:trPr>
          <w:jc w:val="center"/>
        </w:trPr>
        <w:tc>
          <w:tcPr>
            <w:tcW w:w="4876" w:type="dxa"/>
            <w:tcBorders>
              <w:top w:val="nil"/>
              <w:left w:val="nil"/>
              <w:bottom w:val="nil"/>
              <w:right w:val="nil"/>
            </w:tcBorders>
          </w:tcPr>
          <w:p w14:paraId="22285E77" w14:textId="77777777" w:rsidR="006667D7" w:rsidRPr="0063394A" w:rsidRDefault="006667D7" w:rsidP="0037002C">
            <w:pPr>
              <w:pStyle w:val="Normal6a"/>
            </w:pPr>
            <w:r w:rsidRPr="0063394A">
              <w:t xml:space="preserve">Na uzasadniony wniosek Litwy kwota, o której mowa w ust. 3, może zostać poddana przeglądowi </w:t>
            </w:r>
            <w:proofErr w:type="gramStart"/>
            <w:r w:rsidRPr="0063394A">
              <w:t>i,</w:t>
            </w:r>
            <w:proofErr w:type="gramEnd"/>
            <w:r w:rsidRPr="0063394A">
              <w:t xml:space="preserve"> w stosownych przypadkach, dostosowana przed przyjęciem ostatniego programu prac zgodnie z art. 31 rozporządzenia (UE) [...] ustanawiającego Europejski Fundusz Spójności Gospodarczej, Społecznej i Terytorialnej, Rolnictwa i Obszarów Wiejskich, Rybołówstwa i Polityki Morskiej, Dobrobytu i Bezpieczeństwa. Wszelkie dodatkowe kwoty przydziela się na plan partnerstwa krajowego i regionalnego Litwy zgodnie z art. 31 ust. 7 rozporządzenia (UE) [...] ustanawiającego Europejski Fundusz Spójności Gospodarczej, Społecznej i Terytorialnej, Rolnictwa i Obszarów Wiejskich, Rybołówstwa i Polityki Morskiej, Dobrobytu i Bezpieczeństwa.</w:t>
            </w:r>
          </w:p>
        </w:tc>
        <w:tc>
          <w:tcPr>
            <w:tcW w:w="4876" w:type="dxa"/>
            <w:tcBorders>
              <w:top w:val="nil"/>
              <w:left w:val="nil"/>
              <w:bottom w:val="nil"/>
              <w:right w:val="nil"/>
            </w:tcBorders>
          </w:tcPr>
          <w:p w14:paraId="01BCC4E4" w14:textId="77777777" w:rsidR="006667D7" w:rsidRPr="0063394A" w:rsidRDefault="006667D7" w:rsidP="0037002C">
            <w:pPr>
              <w:pStyle w:val="Normal6a"/>
            </w:pPr>
            <w:r w:rsidRPr="0063394A">
              <w:t>Na uzasadniony wniosek Litwy kwota, o której mowa w ust. 3, może zostać poddana przeglądowi i, w stosownych przypadkach, dostosowana przed przyjęciem ostatniego programu prac zgodnie z art. 31 rozporządzenia (UE) [...] ustanawiającego Europejski Fundusz Spójności Gospodarczej, Społecznej i Terytorialnej, Rolnictwa i Obszarów Wiejskich, Rybołówstwa i Polityki Morskiej, Dobrobytu i Bezpieczeństwa</w:t>
            </w:r>
            <w:r w:rsidRPr="0063394A">
              <w:rPr>
                <w:b/>
                <w:bCs/>
                <w:i/>
                <w:iCs/>
              </w:rPr>
              <w:t>, na podstawie obiektywnie wykazanych dodatkowych kosztów lub zmian okoliczności mających wpływ na funkcjonowanie specjalnego systemu tranzytowego</w:t>
            </w:r>
            <w:r w:rsidRPr="0063394A">
              <w:t>. Wszelkie dodatkowe kwoty przydziela się na plan partnerstwa krajowego i regionalnego Litwy zgodnie z art. 31 ust. 7 rozporządzenia (UE) [...] ustanawiającego Europejski Fundusz Spójności Gospodarczej, Społecznej i Terytorialnej, Rolnictwa i Obszarów Wiejskich, Rybołówstwa i Polityki Morskiej, Dobrobytu i Bezpieczeństwa.</w:t>
            </w:r>
          </w:p>
        </w:tc>
      </w:tr>
    </w:tbl>
    <w:p w14:paraId="636AC9A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{SK}</w:t>
      </w:r>
      <w:proofErr w:type="spellStart"/>
      <w:r w:rsidRPr="0063394A">
        <w:t>sk</w:t>
      </w:r>
      <w:proofErr w:type="spellEnd"/>
      <w:r w:rsidRPr="0063394A">
        <w:rPr>
          <w:rStyle w:val="HideTWBExt"/>
        </w:rPr>
        <w:t>&lt;/Original&gt;</w:t>
      </w:r>
    </w:p>
    <w:p w14:paraId="12C5E029" w14:textId="77777777" w:rsidR="006667D7" w:rsidRPr="0063394A" w:rsidRDefault="006667D7" w:rsidP="006667D7">
      <w:pPr>
        <w:pStyle w:val="AmJustTitle"/>
      </w:pPr>
      <w:r w:rsidRPr="0063394A">
        <w:rPr>
          <w:rStyle w:val="HideTWBExt"/>
          <w:i w:val="0"/>
        </w:rPr>
        <w:lastRenderedPageBreak/>
        <w:t>&lt;TitreJust&gt;</w:t>
      </w:r>
      <w:r w:rsidRPr="0063394A">
        <w:t>Uzasadnienie</w:t>
      </w:r>
      <w:r w:rsidRPr="0063394A">
        <w:rPr>
          <w:rStyle w:val="HideTWBExt"/>
          <w:i w:val="0"/>
        </w:rPr>
        <w:t>&lt;/TitreJust&gt;</w:t>
      </w:r>
    </w:p>
    <w:p w14:paraId="4C3540FD" w14:textId="77777777" w:rsidR="006667D7" w:rsidRPr="0063394A" w:rsidRDefault="006667D7" w:rsidP="006667D7">
      <w:pPr>
        <w:pStyle w:val="AmJustText"/>
      </w:pPr>
      <w:r w:rsidRPr="0063394A">
        <w:t>Pierwotny tekst dopuszcza dostosowanie alokacji środków finansowych na podstawie uzasadnionego wniosku, ale nie określa kryteriów, na podstawie których takie dostosowanie powinno być oceniane. Proponowana poprawka zwiększa przejrzystość i pewność prawa poprzez powiązanie wszelkiego zwiększenia wsparcia z możliwymi do wykazania kosztami lub obiektywnymi zmianami okoliczności. Zapewnia to odpowiedzialne wykorzystanie funduszy unijnych.</w:t>
      </w:r>
    </w:p>
    <w:p w14:paraId="320AF750" w14:textId="77777777" w:rsidR="006667D7" w:rsidRPr="0063394A" w:rsidRDefault="006667D7" w:rsidP="006667D7">
      <w:r w:rsidRPr="0063394A">
        <w:rPr>
          <w:rStyle w:val="HideTWBExt"/>
        </w:rPr>
        <w:t>&lt;/AmendB&gt;</w:t>
      </w:r>
    </w:p>
    <w:p w14:paraId="3677682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197</w:t>
      </w:r>
      <w:r w:rsidRPr="0063394A">
        <w:rPr>
          <w:rStyle w:val="HideTWBExt"/>
          <w:b w:val="0"/>
        </w:rPr>
        <w:t>&lt;/NumAmB&gt;</w:t>
      </w:r>
    </w:p>
    <w:p w14:paraId="1DE31561"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2BB7FE16" w14:textId="77777777" w:rsidR="006667D7" w:rsidRPr="0063394A" w:rsidRDefault="006667D7" w:rsidP="006667D7">
      <w:pPr>
        <w:pStyle w:val="NormalBold"/>
      </w:pPr>
      <w:r w:rsidRPr="0063394A">
        <w:rPr>
          <w:rStyle w:val="HideTWBExt"/>
          <w:b w:val="0"/>
        </w:rPr>
        <w:t>&lt;/RepeatBlock-By&gt;</w:t>
      </w:r>
    </w:p>
    <w:p w14:paraId="4C9B4F48"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D3D6D52" w14:textId="77777777" w:rsidR="006667D7" w:rsidRPr="0063394A" w:rsidRDefault="006667D7" w:rsidP="006667D7">
      <w:pPr>
        <w:pStyle w:val="NormalBold"/>
      </w:pPr>
      <w:r w:rsidRPr="0063394A">
        <w:rPr>
          <w:rStyle w:val="HideTWBExt"/>
          <w:b w:val="0"/>
        </w:rPr>
        <w:t>&lt;Article&gt;</w:t>
      </w:r>
      <w:r w:rsidRPr="0063394A">
        <w:t>Artykuł 6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5706182" w14:textId="77777777" w:rsidTr="0037002C">
        <w:trPr>
          <w:trHeight w:hRule="exact" w:val="240"/>
          <w:jc w:val="center"/>
        </w:trPr>
        <w:tc>
          <w:tcPr>
            <w:tcW w:w="9752" w:type="dxa"/>
            <w:gridSpan w:val="2"/>
            <w:tcBorders>
              <w:top w:val="nil"/>
              <w:left w:val="nil"/>
              <w:bottom w:val="nil"/>
              <w:right w:val="nil"/>
            </w:tcBorders>
          </w:tcPr>
          <w:p w14:paraId="3897DFC5" w14:textId="77777777" w:rsidR="006667D7" w:rsidRPr="0063394A" w:rsidRDefault="006667D7" w:rsidP="0037002C"/>
        </w:tc>
      </w:tr>
      <w:tr w:rsidR="006667D7" w:rsidRPr="0063394A" w14:paraId="0264A534" w14:textId="77777777" w:rsidTr="0037002C">
        <w:trPr>
          <w:trHeight w:val="240"/>
          <w:jc w:val="center"/>
        </w:trPr>
        <w:tc>
          <w:tcPr>
            <w:tcW w:w="4876" w:type="dxa"/>
            <w:tcBorders>
              <w:top w:val="nil"/>
              <w:left w:val="nil"/>
              <w:bottom w:val="nil"/>
              <w:right w:val="nil"/>
            </w:tcBorders>
          </w:tcPr>
          <w:p w14:paraId="33598302"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C03A1D8" w14:textId="77777777" w:rsidR="006667D7" w:rsidRPr="0063394A" w:rsidRDefault="006667D7" w:rsidP="0037002C">
            <w:pPr>
              <w:pStyle w:val="AmColumnHeading"/>
            </w:pPr>
            <w:r w:rsidRPr="0063394A">
              <w:t>Poprawka</w:t>
            </w:r>
          </w:p>
        </w:tc>
      </w:tr>
      <w:tr w:rsidR="006667D7" w:rsidRPr="0063394A" w14:paraId="6ED0398C" w14:textId="77777777" w:rsidTr="0037002C">
        <w:trPr>
          <w:jc w:val="center"/>
        </w:trPr>
        <w:tc>
          <w:tcPr>
            <w:tcW w:w="4876" w:type="dxa"/>
            <w:tcBorders>
              <w:top w:val="nil"/>
              <w:left w:val="nil"/>
              <w:bottom w:val="nil"/>
              <w:right w:val="nil"/>
            </w:tcBorders>
          </w:tcPr>
          <w:p w14:paraId="6A22652D" w14:textId="77777777" w:rsidR="006667D7" w:rsidRPr="0063394A" w:rsidRDefault="006667D7" w:rsidP="0037002C">
            <w:pPr>
              <w:pStyle w:val="Normal6a"/>
            </w:pPr>
          </w:p>
        </w:tc>
        <w:tc>
          <w:tcPr>
            <w:tcW w:w="4876" w:type="dxa"/>
            <w:tcBorders>
              <w:top w:val="nil"/>
              <w:left w:val="nil"/>
              <w:bottom w:val="nil"/>
              <w:right w:val="nil"/>
            </w:tcBorders>
          </w:tcPr>
          <w:p w14:paraId="44904C69" w14:textId="77777777" w:rsidR="006667D7" w:rsidRPr="0063394A" w:rsidRDefault="006667D7" w:rsidP="0037002C">
            <w:pPr>
              <w:pStyle w:val="Normal6a"/>
              <w:jc w:val="center"/>
            </w:pPr>
            <w:r w:rsidRPr="0063394A">
              <w:rPr>
                <w:b/>
                <w:i/>
              </w:rPr>
              <w:t>Artykuł 6a</w:t>
            </w:r>
            <w:r w:rsidRPr="0063394A">
              <w:tab/>
            </w:r>
          </w:p>
        </w:tc>
      </w:tr>
      <w:tr w:rsidR="006667D7" w:rsidRPr="0063394A" w14:paraId="771D99DE" w14:textId="77777777" w:rsidTr="0037002C">
        <w:trPr>
          <w:jc w:val="center"/>
        </w:trPr>
        <w:tc>
          <w:tcPr>
            <w:tcW w:w="4876" w:type="dxa"/>
            <w:tcBorders>
              <w:top w:val="nil"/>
              <w:left w:val="nil"/>
              <w:bottom w:val="nil"/>
              <w:right w:val="nil"/>
            </w:tcBorders>
          </w:tcPr>
          <w:p w14:paraId="453CB528" w14:textId="77777777" w:rsidR="006667D7" w:rsidRPr="0063394A" w:rsidRDefault="006667D7" w:rsidP="0037002C">
            <w:pPr>
              <w:pStyle w:val="Normal6a"/>
            </w:pPr>
          </w:p>
        </w:tc>
        <w:tc>
          <w:tcPr>
            <w:tcW w:w="4876" w:type="dxa"/>
            <w:tcBorders>
              <w:top w:val="nil"/>
              <w:left w:val="nil"/>
              <w:bottom w:val="nil"/>
              <w:right w:val="nil"/>
            </w:tcBorders>
          </w:tcPr>
          <w:p w14:paraId="44FE9EC4" w14:textId="77777777" w:rsidR="006667D7" w:rsidRPr="0063394A" w:rsidRDefault="006667D7" w:rsidP="0037002C">
            <w:pPr>
              <w:pStyle w:val="Normal6a"/>
              <w:jc w:val="center"/>
            </w:pPr>
            <w:r w:rsidRPr="0063394A">
              <w:rPr>
                <w:b/>
                <w:i/>
              </w:rPr>
              <w:t>Zasada partnerstwa</w:t>
            </w:r>
          </w:p>
        </w:tc>
      </w:tr>
      <w:tr w:rsidR="006667D7" w:rsidRPr="0063394A" w14:paraId="048430B3" w14:textId="77777777" w:rsidTr="0037002C">
        <w:trPr>
          <w:jc w:val="center"/>
        </w:trPr>
        <w:tc>
          <w:tcPr>
            <w:tcW w:w="4876" w:type="dxa"/>
            <w:tcBorders>
              <w:top w:val="nil"/>
              <w:left w:val="nil"/>
              <w:bottom w:val="nil"/>
              <w:right w:val="nil"/>
            </w:tcBorders>
          </w:tcPr>
          <w:p w14:paraId="45A4E397" w14:textId="77777777" w:rsidR="006667D7" w:rsidRPr="0063394A" w:rsidRDefault="006667D7" w:rsidP="0037002C">
            <w:pPr>
              <w:pStyle w:val="Normal6a"/>
            </w:pPr>
          </w:p>
        </w:tc>
        <w:tc>
          <w:tcPr>
            <w:tcW w:w="4876" w:type="dxa"/>
            <w:tcBorders>
              <w:top w:val="nil"/>
              <w:left w:val="nil"/>
              <w:bottom w:val="nil"/>
              <w:right w:val="nil"/>
            </w:tcBorders>
          </w:tcPr>
          <w:p w14:paraId="61BC0121" w14:textId="77777777" w:rsidR="006667D7" w:rsidRPr="0063394A" w:rsidRDefault="006667D7" w:rsidP="0037002C">
            <w:pPr>
              <w:pStyle w:val="Normal6a"/>
            </w:pPr>
            <w:r w:rsidRPr="0063394A">
              <w:rPr>
                <w:b/>
                <w:i/>
              </w:rPr>
              <w:t>1. Do celów unijnego wsparcia udzielanego na podstawie niniejszego rozporządzenia, zgodnie z art. 6 ust. 5 rozporządzenia (UE) [...] ustanawiającego Europejski Fundusz Spójności Gospodarczej, Społecznej i Terytorialnej, Rolnictwa i Obszarów Wiejskich, Rybołówstwa i Polityki Morskiej, Dobrobytu i Bezpieczeństwa partnerstwa obejmują organy regionalne, lokalne, miejskie i inne organy publiczne lub stowarzyszenia reprezentujące takie organy, organizacje społeczeństwa obywatelskiego, instytucje praw człowieka i organy ds. równości, organizacje międzynarodowe oraz partnerów społecznych. </w:t>
            </w:r>
          </w:p>
        </w:tc>
      </w:tr>
      <w:tr w:rsidR="006667D7" w:rsidRPr="0063394A" w14:paraId="1DB08D09" w14:textId="77777777" w:rsidTr="0037002C">
        <w:trPr>
          <w:jc w:val="center"/>
        </w:trPr>
        <w:tc>
          <w:tcPr>
            <w:tcW w:w="4876" w:type="dxa"/>
            <w:tcBorders>
              <w:top w:val="nil"/>
              <w:left w:val="nil"/>
              <w:bottom w:val="nil"/>
              <w:right w:val="nil"/>
            </w:tcBorders>
          </w:tcPr>
          <w:p w14:paraId="5E4CF11B" w14:textId="77777777" w:rsidR="006667D7" w:rsidRPr="0063394A" w:rsidRDefault="006667D7" w:rsidP="0037002C">
            <w:pPr>
              <w:pStyle w:val="Normal6a"/>
            </w:pPr>
          </w:p>
        </w:tc>
        <w:tc>
          <w:tcPr>
            <w:tcW w:w="4876" w:type="dxa"/>
            <w:tcBorders>
              <w:top w:val="nil"/>
              <w:left w:val="nil"/>
              <w:bottom w:val="nil"/>
              <w:right w:val="nil"/>
            </w:tcBorders>
          </w:tcPr>
          <w:p w14:paraId="48CA8DD9" w14:textId="77777777" w:rsidR="006667D7" w:rsidRPr="0063394A" w:rsidRDefault="006667D7" w:rsidP="0037002C">
            <w:pPr>
              <w:pStyle w:val="Normal6a"/>
            </w:pPr>
            <w:r w:rsidRPr="0063394A">
              <w:rPr>
                <w:b/>
                <w:i/>
              </w:rPr>
              <w:t>2. Przedkładając plan partnerstwa krajowego i regionalnego zgodnie z art. 21 tego rozporządzenia, do celów unijnego wsparcia państwo członkowskie podaje szczegółowe informacje dotyczące składu swoich partnerstw, a także opis ustaleń dotyczących partnerstwa. Szczegóły te są udostępniane publicznie. </w:t>
            </w:r>
          </w:p>
        </w:tc>
      </w:tr>
    </w:tbl>
    <w:p w14:paraId="191F4586"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5FBAE272" w14:textId="77777777" w:rsidR="006667D7" w:rsidRPr="0063394A" w:rsidRDefault="006667D7" w:rsidP="006667D7">
      <w:r w:rsidRPr="0063394A">
        <w:rPr>
          <w:rStyle w:val="HideTWBExt"/>
        </w:rPr>
        <w:t>&lt;/AmendB&gt;</w:t>
      </w:r>
    </w:p>
    <w:p w14:paraId="6041266D"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198</w:t>
      </w:r>
      <w:r w:rsidRPr="0063394A">
        <w:rPr>
          <w:rStyle w:val="HideTWBExt"/>
          <w:b w:val="0"/>
        </w:rPr>
        <w:t>&lt;/NumAmB&gt;</w:t>
      </w:r>
    </w:p>
    <w:p w14:paraId="3E6BFABD" w14:textId="77777777" w:rsidR="006667D7" w:rsidRPr="0063394A" w:rsidRDefault="006667D7" w:rsidP="006667D7">
      <w:pPr>
        <w:pStyle w:val="NormalBold"/>
      </w:pPr>
      <w:r w:rsidRPr="0063394A">
        <w:rPr>
          <w:rStyle w:val="HideTWBExt"/>
          <w:b w:val="0"/>
        </w:rPr>
        <w:t>&lt;RepeatBlock-By&gt;&lt;Members&gt;</w:t>
      </w:r>
      <w:proofErr w:type="spellStart"/>
      <w:r w:rsidRPr="0063394A">
        <w:t>Geadis</w:t>
      </w:r>
      <w:proofErr w:type="spellEnd"/>
      <w:r w:rsidRPr="0063394A">
        <w:t xml:space="preserve"> </w:t>
      </w:r>
      <w:proofErr w:type="spellStart"/>
      <w:r w:rsidRPr="0063394A">
        <w:t>Geadi</w:t>
      </w:r>
      <w:proofErr w:type="spellEnd"/>
      <w:r w:rsidRPr="0063394A">
        <w:rPr>
          <w:rStyle w:val="HideTWBExt"/>
          <w:b w:val="0"/>
        </w:rPr>
        <w:t>&lt;/Members&gt;</w:t>
      </w:r>
    </w:p>
    <w:p w14:paraId="4F7F0804" w14:textId="77777777" w:rsidR="006667D7" w:rsidRPr="0063394A" w:rsidRDefault="006667D7" w:rsidP="006667D7">
      <w:pPr>
        <w:pStyle w:val="NormalBold"/>
      </w:pPr>
      <w:r w:rsidRPr="0063394A">
        <w:rPr>
          <w:rStyle w:val="HideTWBExt"/>
          <w:b w:val="0"/>
        </w:rPr>
        <w:t>&lt;/RepeatBlock-By&gt;</w:t>
      </w:r>
    </w:p>
    <w:p w14:paraId="576355BF"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8DD677E" w14:textId="77777777" w:rsidR="006667D7" w:rsidRPr="0063394A" w:rsidRDefault="006667D7" w:rsidP="006667D7">
      <w:pPr>
        <w:pStyle w:val="NormalBold"/>
      </w:pPr>
      <w:r w:rsidRPr="0063394A">
        <w:rPr>
          <w:rStyle w:val="HideTWBExt"/>
          <w:b w:val="0"/>
        </w:rPr>
        <w:t>&lt;Article&gt;</w:t>
      </w:r>
      <w:r w:rsidRPr="0063394A">
        <w:t>Artykuł 7 – ustęp 4 a (nowy)</w:t>
      </w:r>
      <w:r w:rsidRPr="0063394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79326D0F" w14:textId="77777777" w:rsidTr="0037002C">
        <w:trPr>
          <w:trHeight w:hRule="exact" w:val="240"/>
          <w:jc w:val="center"/>
        </w:trPr>
        <w:tc>
          <w:tcPr>
            <w:tcW w:w="9752" w:type="dxa"/>
            <w:gridSpan w:val="2"/>
            <w:tcBorders>
              <w:top w:val="nil"/>
              <w:left w:val="nil"/>
              <w:bottom w:val="nil"/>
              <w:right w:val="nil"/>
            </w:tcBorders>
          </w:tcPr>
          <w:p w14:paraId="00D7FDDB" w14:textId="77777777" w:rsidR="006667D7" w:rsidRPr="0063394A" w:rsidRDefault="006667D7" w:rsidP="0037002C"/>
        </w:tc>
      </w:tr>
      <w:tr w:rsidR="006667D7" w:rsidRPr="0063394A" w14:paraId="0E68E319" w14:textId="77777777" w:rsidTr="0037002C">
        <w:trPr>
          <w:trHeight w:val="240"/>
          <w:jc w:val="center"/>
        </w:trPr>
        <w:tc>
          <w:tcPr>
            <w:tcW w:w="4876" w:type="dxa"/>
            <w:tcBorders>
              <w:top w:val="nil"/>
              <w:left w:val="nil"/>
              <w:bottom w:val="nil"/>
              <w:right w:val="nil"/>
            </w:tcBorders>
          </w:tcPr>
          <w:p w14:paraId="1E8EC2A0"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65CD41F9" w14:textId="77777777" w:rsidR="006667D7" w:rsidRPr="0063394A" w:rsidRDefault="006667D7" w:rsidP="0037002C">
            <w:pPr>
              <w:pStyle w:val="AmColumnHeading"/>
            </w:pPr>
            <w:r w:rsidRPr="0063394A">
              <w:t>Poprawka</w:t>
            </w:r>
          </w:p>
        </w:tc>
      </w:tr>
      <w:tr w:rsidR="006667D7" w:rsidRPr="0063394A" w14:paraId="1528BB50" w14:textId="77777777" w:rsidTr="0037002C">
        <w:trPr>
          <w:jc w:val="center"/>
        </w:trPr>
        <w:tc>
          <w:tcPr>
            <w:tcW w:w="4876" w:type="dxa"/>
            <w:tcBorders>
              <w:top w:val="nil"/>
              <w:left w:val="nil"/>
              <w:bottom w:val="nil"/>
              <w:right w:val="nil"/>
            </w:tcBorders>
          </w:tcPr>
          <w:p w14:paraId="68DCF04D" w14:textId="77777777" w:rsidR="006667D7" w:rsidRPr="0063394A" w:rsidRDefault="006667D7" w:rsidP="0037002C">
            <w:pPr>
              <w:pStyle w:val="Normal6a"/>
            </w:pPr>
          </w:p>
        </w:tc>
        <w:tc>
          <w:tcPr>
            <w:tcW w:w="4876" w:type="dxa"/>
            <w:tcBorders>
              <w:top w:val="nil"/>
              <w:left w:val="nil"/>
              <w:bottom w:val="nil"/>
              <w:right w:val="nil"/>
            </w:tcBorders>
          </w:tcPr>
          <w:p w14:paraId="7EFB98FA" w14:textId="77777777" w:rsidR="006667D7" w:rsidRPr="0063394A" w:rsidRDefault="006667D7" w:rsidP="0037002C">
            <w:pPr>
              <w:pStyle w:val="Normal6a"/>
            </w:pPr>
            <w:r w:rsidRPr="0063394A">
              <w:rPr>
                <w:b/>
                <w:i/>
              </w:rPr>
              <w:t>4a.</w:t>
            </w:r>
            <w:r w:rsidRPr="0063394A">
              <w:tab/>
            </w:r>
            <w:r w:rsidRPr="0063394A">
              <w:rPr>
                <w:b/>
                <w:i/>
              </w:rPr>
              <w:t xml:space="preserve">Należy zwiększyć finansowanie </w:t>
            </w:r>
            <w:proofErr w:type="spellStart"/>
            <w:r w:rsidRPr="0063394A">
              <w:rPr>
                <w:b/>
                <w:i/>
              </w:rPr>
              <w:t>eu</w:t>
            </w:r>
            <w:proofErr w:type="spellEnd"/>
            <w:r w:rsidRPr="0063394A">
              <w:rPr>
                <w:b/>
                <w:i/>
              </w:rPr>
              <w:t>-LISA.</w:t>
            </w:r>
          </w:p>
        </w:tc>
      </w:tr>
    </w:tbl>
    <w:p w14:paraId="56A6B5B7"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{EL}</w:t>
      </w:r>
      <w:r w:rsidRPr="0063394A">
        <w:t>el</w:t>
      </w:r>
      <w:r w:rsidRPr="0063394A">
        <w:rPr>
          <w:rStyle w:val="HideTWBExt"/>
        </w:rPr>
        <w:t>&lt;/Original&gt;</w:t>
      </w:r>
    </w:p>
    <w:p w14:paraId="54961C86" w14:textId="77777777" w:rsidR="006667D7" w:rsidRPr="0063394A" w:rsidRDefault="006667D7" w:rsidP="006667D7">
      <w:r w:rsidRPr="0063394A">
        <w:rPr>
          <w:rStyle w:val="HideTWBExt"/>
        </w:rPr>
        <w:t>&lt;/AmendB&gt;</w:t>
      </w:r>
    </w:p>
    <w:p w14:paraId="1743867F"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199</w:t>
      </w:r>
      <w:r w:rsidRPr="0063394A">
        <w:rPr>
          <w:rStyle w:val="HideTWBExt"/>
          <w:b w:val="0"/>
        </w:rPr>
        <w:t>&lt;/NumAmB&gt;</w:t>
      </w:r>
    </w:p>
    <w:p w14:paraId="148B6E69"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4417756E" w14:textId="77777777" w:rsidR="006667D7" w:rsidRPr="0063394A" w:rsidRDefault="006667D7" w:rsidP="006667D7">
      <w:pPr>
        <w:pStyle w:val="NormalBold"/>
      </w:pPr>
      <w:r w:rsidRPr="0063394A">
        <w:rPr>
          <w:rStyle w:val="HideTWBExt"/>
          <w:b w:val="0"/>
        </w:rPr>
        <w:t>&lt;/RepeatBlock-By&gt;</w:t>
      </w:r>
    </w:p>
    <w:p w14:paraId="5300DB25"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62E400A4" w14:textId="77777777" w:rsidR="006667D7" w:rsidRPr="0063394A" w:rsidRDefault="006667D7" w:rsidP="006667D7">
      <w:pPr>
        <w:pStyle w:val="NormalBold"/>
      </w:pPr>
      <w:r w:rsidRPr="0063394A">
        <w:rPr>
          <w:rStyle w:val="HideTWBExt"/>
          <w:b w:val="0"/>
        </w:rPr>
        <w:t>&lt;Article&gt;</w:t>
      </w:r>
      <w:r w:rsidRPr="0063394A">
        <w:t>Artykuł 8</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0342C15E" w14:textId="77777777" w:rsidTr="0037002C">
        <w:trPr>
          <w:trHeight w:hRule="exact" w:val="240"/>
          <w:jc w:val="center"/>
        </w:trPr>
        <w:tc>
          <w:tcPr>
            <w:tcW w:w="9752" w:type="dxa"/>
            <w:gridSpan w:val="2"/>
            <w:tcBorders>
              <w:top w:val="nil"/>
              <w:left w:val="nil"/>
              <w:bottom w:val="nil"/>
              <w:right w:val="nil"/>
            </w:tcBorders>
          </w:tcPr>
          <w:p w14:paraId="5FF98A7D" w14:textId="77777777" w:rsidR="006667D7" w:rsidRPr="0063394A" w:rsidRDefault="006667D7" w:rsidP="0037002C"/>
        </w:tc>
      </w:tr>
      <w:tr w:rsidR="006667D7" w:rsidRPr="0063394A" w14:paraId="4CA3323A" w14:textId="77777777" w:rsidTr="0037002C">
        <w:trPr>
          <w:trHeight w:val="240"/>
          <w:jc w:val="center"/>
        </w:trPr>
        <w:tc>
          <w:tcPr>
            <w:tcW w:w="4876" w:type="dxa"/>
            <w:tcBorders>
              <w:top w:val="nil"/>
              <w:left w:val="nil"/>
              <w:bottom w:val="nil"/>
              <w:right w:val="nil"/>
            </w:tcBorders>
          </w:tcPr>
          <w:p w14:paraId="3300F277"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4662855E" w14:textId="77777777" w:rsidR="006667D7" w:rsidRPr="0063394A" w:rsidRDefault="006667D7" w:rsidP="0037002C">
            <w:pPr>
              <w:pStyle w:val="AmColumnHeading"/>
            </w:pPr>
            <w:r w:rsidRPr="0063394A">
              <w:t>Poprawka</w:t>
            </w:r>
          </w:p>
        </w:tc>
      </w:tr>
      <w:tr w:rsidR="006667D7" w:rsidRPr="0063394A" w14:paraId="42F07099" w14:textId="77777777" w:rsidTr="0037002C">
        <w:trPr>
          <w:jc w:val="center"/>
        </w:trPr>
        <w:tc>
          <w:tcPr>
            <w:tcW w:w="4876" w:type="dxa"/>
            <w:tcBorders>
              <w:top w:val="nil"/>
              <w:left w:val="nil"/>
              <w:bottom w:val="nil"/>
              <w:right w:val="nil"/>
            </w:tcBorders>
          </w:tcPr>
          <w:p w14:paraId="2BCAB510" w14:textId="77777777" w:rsidR="006667D7" w:rsidRPr="0063394A" w:rsidRDefault="006667D7" w:rsidP="0037002C">
            <w:pPr>
              <w:pStyle w:val="Normal6a"/>
              <w:jc w:val="center"/>
            </w:pPr>
            <w:r w:rsidRPr="0063394A">
              <w:rPr>
                <w:b/>
                <w:i/>
              </w:rPr>
              <w:t>Artykuł 8</w:t>
            </w:r>
            <w:r w:rsidRPr="0063394A">
              <w:tab/>
            </w:r>
          </w:p>
        </w:tc>
        <w:tc>
          <w:tcPr>
            <w:tcW w:w="4876" w:type="dxa"/>
            <w:tcBorders>
              <w:top w:val="nil"/>
              <w:left w:val="nil"/>
              <w:bottom w:val="nil"/>
              <w:right w:val="nil"/>
            </w:tcBorders>
          </w:tcPr>
          <w:p w14:paraId="1A90E00F" w14:textId="77777777" w:rsidR="006667D7" w:rsidRPr="0063394A" w:rsidRDefault="006667D7" w:rsidP="0037002C">
            <w:pPr>
              <w:pStyle w:val="Normal6a"/>
            </w:pPr>
            <w:r w:rsidRPr="0063394A">
              <w:rPr>
                <w:b/>
                <w:i/>
              </w:rPr>
              <w:t>skreśla się</w:t>
            </w:r>
          </w:p>
        </w:tc>
      </w:tr>
      <w:tr w:rsidR="006667D7" w:rsidRPr="0063394A" w14:paraId="750B1286" w14:textId="77777777" w:rsidTr="0037002C">
        <w:trPr>
          <w:jc w:val="center"/>
        </w:trPr>
        <w:tc>
          <w:tcPr>
            <w:tcW w:w="4876" w:type="dxa"/>
            <w:tcBorders>
              <w:top w:val="nil"/>
              <w:left w:val="nil"/>
              <w:bottom w:val="nil"/>
              <w:right w:val="nil"/>
            </w:tcBorders>
          </w:tcPr>
          <w:p w14:paraId="1D1C6C8F" w14:textId="77777777" w:rsidR="006667D7" w:rsidRPr="0063394A" w:rsidRDefault="006667D7" w:rsidP="0037002C">
            <w:pPr>
              <w:pStyle w:val="Normal6a"/>
              <w:jc w:val="center"/>
            </w:pPr>
            <w:r w:rsidRPr="0063394A">
              <w:rPr>
                <w:b/>
                <w:i/>
              </w:rPr>
              <w:t>Wkłady finansowe na roczną pulę solidarnościową</w:t>
            </w:r>
          </w:p>
        </w:tc>
        <w:tc>
          <w:tcPr>
            <w:tcW w:w="4876" w:type="dxa"/>
            <w:tcBorders>
              <w:top w:val="nil"/>
              <w:left w:val="nil"/>
              <w:bottom w:val="nil"/>
              <w:right w:val="nil"/>
            </w:tcBorders>
          </w:tcPr>
          <w:p w14:paraId="667D6EA8" w14:textId="77777777" w:rsidR="006667D7" w:rsidRPr="0063394A" w:rsidRDefault="006667D7" w:rsidP="0037002C">
            <w:pPr>
              <w:pStyle w:val="Normal6a"/>
            </w:pPr>
          </w:p>
        </w:tc>
      </w:tr>
      <w:tr w:rsidR="006667D7" w:rsidRPr="0063394A" w14:paraId="4DE8CE6D" w14:textId="77777777" w:rsidTr="0037002C">
        <w:trPr>
          <w:jc w:val="center"/>
        </w:trPr>
        <w:tc>
          <w:tcPr>
            <w:tcW w:w="4876" w:type="dxa"/>
            <w:tcBorders>
              <w:top w:val="nil"/>
              <w:left w:val="nil"/>
              <w:bottom w:val="nil"/>
              <w:right w:val="nil"/>
            </w:tcBorders>
          </w:tcPr>
          <w:p w14:paraId="44D2834F" w14:textId="77777777" w:rsidR="006667D7" w:rsidRPr="0063394A" w:rsidRDefault="006667D7" w:rsidP="0037002C">
            <w:pPr>
              <w:pStyle w:val="Normal6a"/>
            </w:pPr>
            <w:r w:rsidRPr="0063394A">
              <w:rPr>
                <w:b/>
                <w:i/>
              </w:rPr>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c>
          <w:tcPr>
            <w:tcW w:w="4876" w:type="dxa"/>
            <w:tcBorders>
              <w:top w:val="nil"/>
              <w:left w:val="nil"/>
              <w:bottom w:val="nil"/>
              <w:right w:val="nil"/>
            </w:tcBorders>
          </w:tcPr>
          <w:p w14:paraId="5B044570" w14:textId="77777777" w:rsidR="006667D7" w:rsidRPr="0063394A" w:rsidRDefault="006667D7" w:rsidP="0037002C">
            <w:pPr>
              <w:pStyle w:val="Normal6a"/>
            </w:pPr>
          </w:p>
        </w:tc>
      </w:tr>
    </w:tbl>
    <w:p w14:paraId="77440549"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78BAB9F" w14:textId="77777777" w:rsidR="006667D7" w:rsidRPr="0063394A" w:rsidRDefault="006667D7" w:rsidP="006667D7">
      <w:r w:rsidRPr="0063394A">
        <w:rPr>
          <w:rStyle w:val="HideTWBExt"/>
        </w:rPr>
        <w:t>&lt;/AmendB&gt;</w:t>
      </w:r>
    </w:p>
    <w:p w14:paraId="572F54F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200</w:t>
      </w:r>
      <w:r w:rsidRPr="0063394A">
        <w:rPr>
          <w:rStyle w:val="HideTWBExt"/>
          <w:b w:val="0"/>
        </w:rPr>
        <w:t>&lt;/NumAmB&gt;</w:t>
      </w:r>
    </w:p>
    <w:p w14:paraId="4DDBE7B1"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08544839" w14:textId="77777777" w:rsidR="006667D7" w:rsidRPr="0063394A" w:rsidRDefault="006667D7" w:rsidP="006667D7">
      <w:pPr>
        <w:pStyle w:val="NormalBold"/>
      </w:pPr>
      <w:r w:rsidRPr="0063394A">
        <w:rPr>
          <w:rStyle w:val="HideTWBExt"/>
          <w:b w:val="0"/>
        </w:rPr>
        <w:t>&lt;/RepeatBlock-By&gt;</w:t>
      </w:r>
    </w:p>
    <w:p w14:paraId="24635AC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129EFE68" w14:textId="77777777" w:rsidR="006667D7" w:rsidRPr="0063394A" w:rsidRDefault="006667D7" w:rsidP="006667D7">
      <w:pPr>
        <w:pStyle w:val="NormalBold"/>
      </w:pPr>
      <w:r w:rsidRPr="0063394A">
        <w:rPr>
          <w:rStyle w:val="HideTWBExt"/>
          <w:b w:val="0"/>
        </w:rPr>
        <w:lastRenderedPageBreak/>
        <w:t>&lt;Article&gt;</w:t>
      </w:r>
      <w:r w:rsidRPr="0063394A">
        <w:t>Artykuł 8</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B6053B3" w14:textId="77777777" w:rsidTr="0037002C">
        <w:trPr>
          <w:trHeight w:hRule="exact" w:val="240"/>
          <w:jc w:val="center"/>
        </w:trPr>
        <w:tc>
          <w:tcPr>
            <w:tcW w:w="9752" w:type="dxa"/>
            <w:gridSpan w:val="2"/>
            <w:tcBorders>
              <w:top w:val="nil"/>
              <w:left w:val="nil"/>
              <w:bottom w:val="nil"/>
              <w:right w:val="nil"/>
            </w:tcBorders>
          </w:tcPr>
          <w:p w14:paraId="78929B64" w14:textId="77777777" w:rsidR="006667D7" w:rsidRPr="0063394A" w:rsidRDefault="006667D7" w:rsidP="0037002C"/>
        </w:tc>
      </w:tr>
      <w:tr w:rsidR="006667D7" w:rsidRPr="0063394A" w14:paraId="72A71B5B" w14:textId="77777777" w:rsidTr="0037002C">
        <w:trPr>
          <w:trHeight w:val="240"/>
          <w:jc w:val="center"/>
        </w:trPr>
        <w:tc>
          <w:tcPr>
            <w:tcW w:w="4876" w:type="dxa"/>
            <w:tcBorders>
              <w:top w:val="nil"/>
              <w:left w:val="nil"/>
              <w:bottom w:val="nil"/>
              <w:right w:val="nil"/>
            </w:tcBorders>
          </w:tcPr>
          <w:p w14:paraId="2977C3FC"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72A658BC" w14:textId="77777777" w:rsidR="006667D7" w:rsidRPr="0063394A" w:rsidRDefault="006667D7" w:rsidP="0037002C">
            <w:pPr>
              <w:pStyle w:val="AmColumnHeading"/>
            </w:pPr>
            <w:r w:rsidRPr="0063394A">
              <w:t>Poprawka</w:t>
            </w:r>
          </w:p>
        </w:tc>
      </w:tr>
      <w:tr w:rsidR="006667D7" w:rsidRPr="0063394A" w14:paraId="19600320" w14:textId="77777777" w:rsidTr="0037002C">
        <w:trPr>
          <w:jc w:val="center"/>
        </w:trPr>
        <w:tc>
          <w:tcPr>
            <w:tcW w:w="4876" w:type="dxa"/>
            <w:tcBorders>
              <w:top w:val="nil"/>
              <w:left w:val="nil"/>
              <w:bottom w:val="nil"/>
              <w:right w:val="nil"/>
            </w:tcBorders>
          </w:tcPr>
          <w:p w14:paraId="0FD16407" w14:textId="77777777" w:rsidR="006667D7" w:rsidRPr="0063394A" w:rsidRDefault="006667D7" w:rsidP="0037002C">
            <w:pPr>
              <w:pStyle w:val="Normal6a"/>
              <w:jc w:val="center"/>
            </w:pPr>
            <w:r w:rsidRPr="0063394A">
              <w:rPr>
                <w:b/>
                <w:i/>
              </w:rPr>
              <w:t>Artykuł 8</w:t>
            </w:r>
            <w:r w:rsidRPr="0063394A">
              <w:tab/>
            </w:r>
          </w:p>
        </w:tc>
        <w:tc>
          <w:tcPr>
            <w:tcW w:w="4876" w:type="dxa"/>
            <w:tcBorders>
              <w:top w:val="nil"/>
              <w:left w:val="nil"/>
              <w:bottom w:val="nil"/>
              <w:right w:val="nil"/>
            </w:tcBorders>
          </w:tcPr>
          <w:p w14:paraId="6EF71EA8" w14:textId="77777777" w:rsidR="006667D7" w:rsidRPr="0063394A" w:rsidRDefault="006667D7" w:rsidP="0037002C">
            <w:pPr>
              <w:pStyle w:val="Normal6a"/>
            </w:pPr>
            <w:r w:rsidRPr="0063394A">
              <w:rPr>
                <w:b/>
                <w:i/>
              </w:rPr>
              <w:t>skreśla się</w:t>
            </w:r>
          </w:p>
        </w:tc>
      </w:tr>
      <w:tr w:rsidR="006667D7" w:rsidRPr="0063394A" w14:paraId="4971202D" w14:textId="77777777" w:rsidTr="0037002C">
        <w:trPr>
          <w:jc w:val="center"/>
        </w:trPr>
        <w:tc>
          <w:tcPr>
            <w:tcW w:w="4876" w:type="dxa"/>
            <w:tcBorders>
              <w:top w:val="nil"/>
              <w:left w:val="nil"/>
              <w:bottom w:val="nil"/>
              <w:right w:val="nil"/>
            </w:tcBorders>
          </w:tcPr>
          <w:p w14:paraId="1364B247" w14:textId="77777777" w:rsidR="006667D7" w:rsidRPr="0063394A" w:rsidRDefault="006667D7" w:rsidP="0037002C">
            <w:pPr>
              <w:pStyle w:val="Normal6a"/>
              <w:jc w:val="center"/>
            </w:pPr>
            <w:r w:rsidRPr="0063394A">
              <w:rPr>
                <w:b/>
                <w:i/>
              </w:rPr>
              <w:t>Wkłady finansowe na roczną pulę solidarnościową</w:t>
            </w:r>
          </w:p>
        </w:tc>
        <w:tc>
          <w:tcPr>
            <w:tcW w:w="4876" w:type="dxa"/>
            <w:tcBorders>
              <w:top w:val="nil"/>
              <w:left w:val="nil"/>
              <w:bottom w:val="nil"/>
              <w:right w:val="nil"/>
            </w:tcBorders>
          </w:tcPr>
          <w:p w14:paraId="1918047E" w14:textId="77777777" w:rsidR="006667D7" w:rsidRPr="0063394A" w:rsidRDefault="006667D7" w:rsidP="0037002C">
            <w:pPr>
              <w:pStyle w:val="Normal6a"/>
            </w:pPr>
          </w:p>
        </w:tc>
      </w:tr>
      <w:tr w:rsidR="006667D7" w:rsidRPr="0063394A" w14:paraId="259447E6" w14:textId="77777777" w:rsidTr="0037002C">
        <w:trPr>
          <w:jc w:val="center"/>
        </w:trPr>
        <w:tc>
          <w:tcPr>
            <w:tcW w:w="4876" w:type="dxa"/>
            <w:tcBorders>
              <w:top w:val="nil"/>
              <w:left w:val="nil"/>
              <w:bottom w:val="nil"/>
              <w:right w:val="nil"/>
            </w:tcBorders>
          </w:tcPr>
          <w:p w14:paraId="13EC465A" w14:textId="77777777" w:rsidR="006667D7" w:rsidRPr="0063394A" w:rsidRDefault="006667D7" w:rsidP="0037002C">
            <w:pPr>
              <w:pStyle w:val="Normal6a"/>
            </w:pPr>
            <w:r w:rsidRPr="0063394A">
              <w:rPr>
                <w:b/>
                <w:i/>
              </w:rPr>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c>
          <w:tcPr>
            <w:tcW w:w="4876" w:type="dxa"/>
            <w:tcBorders>
              <w:top w:val="nil"/>
              <w:left w:val="nil"/>
              <w:bottom w:val="nil"/>
              <w:right w:val="nil"/>
            </w:tcBorders>
          </w:tcPr>
          <w:p w14:paraId="6A53A2AA" w14:textId="77777777" w:rsidR="006667D7" w:rsidRPr="0063394A" w:rsidRDefault="006667D7" w:rsidP="0037002C">
            <w:pPr>
              <w:pStyle w:val="Normal6a"/>
            </w:pPr>
          </w:p>
        </w:tc>
      </w:tr>
    </w:tbl>
    <w:p w14:paraId="44970ADC"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71887E9F"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1C6E9EC3" w14:textId="77777777" w:rsidR="006667D7" w:rsidRPr="0063394A" w:rsidRDefault="006667D7" w:rsidP="006667D7">
      <w:pPr>
        <w:pStyle w:val="AmJustText"/>
      </w:pPr>
      <w:r w:rsidRPr="0063394A">
        <w:t>Już finansowane w ramach rozporządzenia w sprawie azylu, migracji i integracji. Podwójne finansowanie nie powinno być dozwolone.</w:t>
      </w:r>
    </w:p>
    <w:p w14:paraId="5ACD6233" w14:textId="77777777" w:rsidR="006667D7" w:rsidRPr="0063394A" w:rsidRDefault="006667D7" w:rsidP="006667D7">
      <w:r w:rsidRPr="0063394A">
        <w:rPr>
          <w:rStyle w:val="HideTWBExt"/>
        </w:rPr>
        <w:t>&lt;/AmendB&gt;</w:t>
      </w:r>
    </w:p>
    <w:p w14:paraId="17909DA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201</w:t>
      </w:r>
      <w:r w:rsidRPr="0063394A">
        <w:rPr>
          <w:rStyle w:val="HideTWBExt"/>
          <w:b w:val="0"/>
        </w:rPr>
        <w:t>&lt;/NumAmB&gt;</w:t>
      </w:r>
    </w:p>
    <w:p w14:paraId="21FDEC76" w14:textId="77777777" w:rsidR="006667D7" w:rsidRPr="0063394A" w:rsidRDefault="006667D7" w:rsidP="006667D7">
      <w:pPr>
        <w:pStyle w:val="NormalBold"/>
      </w:pPr>
      <w:r w:rsidRPr="0063394A">
        <w:rPr>
          <w:rStyle w:val="HideTWBExt"/>
          <w:b w:val="0"/>
        </w:rPr>
        <w:t>&lt;RepeatBlock-By&gt;&lt;Members&gt;</w:t>
      </w:r>
      <w:proofErr w:type="spellStart"/>
      <w:r w:rsidRPr="0063394A">
        <w:t>Geadis</w:t>
      </w:r>
      <w:proofErr w:type="spellEnd"/>
      <w:r w:rsidRPr="0063394A">
        <w:t xml:space="preserve"> </w:t>
      </w:r>
      <w:proofErr w:type="spellStart"/>
      <w:r w:rsidRPr="0063394A">
        <w:t>Geadi</w:t>
      </w:r>
      <w:proofErr w:type="spellEnd"/>
      <w:r w:rsidRPr="0063394A">
        <w:rPr>
          <w:rStyle w:val="HideTWBExt"/>
          <w:b w:val="0"/>
        </w:rPr>
        <w:t>&lt;/Members&gt;</w:t>
      </w:r>
    </w:p>
    <w:p w14:paraId="256532F3" w14:textId="77777777" w:rsidR="006667D7" w:rsidRPr="0063394A" w:rsidRDefault="006667D7" w:rsidP="006667D7">
      <w:pPr>
        <w:pStyle w:val="NormalBold"/>
      </w:pPr>
      <w:r w:rsidRPr="0063394A">
        <w:rPr>
          <w:rStyle w:val="HideTWBExt"/>
          <w:b w:val="0"/>
        </w:rPr>
        <w:t>&lt;/RepeatBlock-By&gt;</w:t>
      </w:r>
    </w:p>
    <w:p w14:paraId="36606414"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2AEC17E7" w14:textId="77777777" w:rsidR="006667D7" w:rsidRPr="0063394A" w:rsidRDefault="006667D7" w:rsidP="006667D7">
      <w:pPr>
        <w:pStyle w:val="NormalBold"/>
      </w:pPr>
      <w:r w:rsidRPr="0063394A">
        <w:rPr>
          <w:rStyle w:val="HideTWBExt"/>
          <w:b w:val="0"/>
        </w:rPr>
        <w:t>&lt;Article&gt;</w:t>
      </w:r>
      <w:r w:rsidRPr="0063394A">
        <w:t>Artykuł 8 – akapit 1</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CDED704" w14:textId="77777777" w:rsidTr="0037002C">
        <w:trPr>
          <w:trHeight w:hRule="exact" w:val="240"/>
          <w:jc w:val="center"/>
        </w:trPr>
        <w:tc>
          <w:tcPr>
            <w:tcW w:w="9752" w:type="dxa"/>
            <w:gridSpan w:val="2"/>
            <w:tcBorders>
              <w:top w:val="nil"/>
              <w:left w:val="nil"/>
              <w:bottom w:val="nil"/>
              <w:right w:val="nil"/>
            </w:tcBorders>
          </w:tcPr>
          <w:p w14:paraId="3E5DBB15" w14:textId="77777777" w:rsidR="006667D7" w:rsidRPr="0063394A" w:rsidRDefault="006667D7" w:rsidP="0037002C"/>
        </w:tc>
      </w:tr>
      <w:tr w:rsidR="006667D7" w:rsidRPr="0063394A" w14:paraId="056F947B" w14:textId="77777777" w:rsidTr="0037002C">
        <w:trPr>
          <w:trHeight w:val="240"/>
          <w:jc w:val="center"/>
        </w:trPr>
        <w:tc>
          <w:tcPr>
            <w:tcW w:w="4876" w:type="dxa"/>
            <w:tcBorders>
              <w:top w:val="nil"/>
              <w:left w:val="nil"/>
              <w:bottom w:val="nil"/>
              <w:right w:val="nil"/>
            </w:tcBorders>
          </w:tcPr>
          <w:p w14:paraId="7BEB8BBE"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65CE951" w14:textId="77777777" w:rsidR="006667D7" w:rsidRPr="0063394A" w:rsidRDefault="006667D7" w:rsidP="0037002C">
            <w:pPr>
              <w:pStyle w:val="AmColumnHeading"/>
            </w:pPr>
            <w:r w:rsidRPr="0063394A">
              <w:t>Poprawka</w:t>
            </w:r>
          </w:p>
        </w:tc>
      </w:tr>
      <w:tr w:rsidR="006667D7" w:rsidRPr="0063394A" w14:paraId="3752E19F" w14:textId="77777777" w:rsidTr="0037002C">
        <w:trPr>
          <w:jc w:val="center"/>
        </w:trPr>
        <w:tc>
          <w:tcPr>
            <w:tcW w:w="4876" w:type="dxa"/>
            <w:tcBorders>
              <w:top w:val="nil"/>
              <w:left w:val="nil"/>
              <w:bottom w:val="nil"/>
              <w:right w:val="nil"/>
            </w:tcBorders>
          </w:tcPr>
          <w:p w14:paraId="249FF42C" w14:textId="77777777" w:rsidR="006667D7" w:rsidRPr="0063394A" w:rsidRDefault="006667D7" w:rsidP="0037002C">
            <w:pPr>
              <w:pStyle w:val="Normal6a"/>
            </w:pPr>
            <w:r w:rsidRPr="0063394A">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p>
        </w:tc>
        <w:tc>
          <w:tcPr>
            <w:tcW w:w="4876" w:type="dxa"/>
            <w:tcBorders>
              <w:top w:val="nil"/>
              <w:left w:val="nil"/>
              <w:bottom w:val="nil"/>
              <w:right w:val="nil"/>
            </w:tcBorders>
          </w:tcPr>
          <w:p w14:paraId="27670C62" w14:textId="77777777" w:rsidR="006667D7" w:rsidRPr="0063394A" w:rsidRDefault="006667D7" w:rsidP="0037002C">
            <w:pPr>
              <w:pStyle w:val="Normal6a"/>
            </w:pPr>
            <w:r w:rsidRPr="0063394A">
              <w:t>Komisja oblicza i udostępnia każdemu państwu członkowskiemu będącemu beneficjentem odpowiednią część wkładów finansowych przekazanych przez państwa członkowskie wnoszące wkład zgodnie z art. 64 ust. 1 rozporządzenia (UE) 2024/1351 do celów realizacji działań określonych w art. 56 ust. 2 lit. b) rozporządzenia (UE) 2024/1351</w:t>
            </w:r>
            <w:r w:rsidRPr="0063394A">
              <w:rPr>
                <w:b/>
                <w:i/>
              </w:rPr>
              <w:t xml:space="preserve">, przy czym priorytetowo traktuje się państwa członkowskie znajdujące się pod nieproporcjonalną presją na granicach zewnętrznych oraz działania wzmacniające ochronę granic, </w:t>
            </w:r>
            <w:r w:rsidRPr="0063394A">
              <w:rPr>
                <w:b/>
                <w:i/>
              </w:rPr>
              <w:lastRenderedPageBreak/>
              <w:t>zapobiegające nielegalnemu przekraczaniu granic i wspierające środki związane z powrotami</w:t>
            </w:r>
            <w:r w:rsidRPr="0063394A">
              <w:t>.</w:t>
            </w:r>
          </w:p>
        </w:tc>
      </w:tr>
    </w:tbl>
    <w:p w14:paraId="01A65853"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597072C" w14:textId="77777777" w:rsidR="006667D7" w:rsidRPr="0063394A" w:rsidRDefault="006667D7" w:rsidP="006667D7">
      <w:r w:rsidRPr="0063394A">
        <w:rPr>
          <w:rStyle w:val="HideTWBExt"/>
        </w:rPr>
        <w:t>&lt;/AmendB&gt;</w:t>
      </w:r>
    </w:p>
    <w:p w14:paraId="0857E145"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202</w:t>
      </w:r>
      <w:r w:rsidRPr="0063394A">
        <w:rPr>
          <w:rStyle w:val="HideTWBExt"/>
          <w:b w:val="0"/>
        </w:rPr>
        <w:t>&lt;/NumAmB&gt;</w:t>
      </w:r>
    </w:p>
    <w:p w14:paraId="2E69D81A" w14:textId="77777777" w:rsidR="006667D7" w:rsidRPr="0063394A" w:rsidRDefault="006667D7" w:rsidP="006667D7">
      <w:pPr>
        <w:pStyle w:val="NormalBold"/>
      </w:pPr>
      <w:r w:rsidRPr="0063394A">
        <w:rPr>
          <w:rStyle w:val="HideTWBExt"/>
          <w:b w:val="0"/>
        </w:rPr>
        <w:t>&lt;RepeatBlock-By&gt;&lt;Members&gt;</w:t>
      </w:r>
      <w:proofErr w:type="spellStart"/>
      <w:r w:rsidRPr="0063394A">
        <w:t>Georgiana</w:t>
      </w:r>
      <w:proofErr w:type="spellEnd"/>
      <w:r w:rsidRPr="0063394A">
        <w:t xml:space="preserve"> </w:t>
      </w:r>
      <w:proofErr w:type="spellStart"/>
      <w:r w:rsidRPr="0063394A">
        <w:t>Teodorescu</w:t>
      </w:r>
      <w:proofErr w:type="spellEnd"/>
      <w:r w:rsidRPr="0063394A">
        <w:rPr>
          <w:rStyle w:val="HideTWBExt"/>
          <w:b w:val="0"/>
        </w:rPr>
        <w:t>&lt;/Members&gt;</w:t>
      </w:r>
    </w:p>
    <w:p w14:paraId="2D943497" w14:textId="77777777" w:rsidR="006667D7" w:rsidRPr="0063394A" w:rsidRDefault="006667D7" w:rsidP="006667D7">
      <w:pPr>
        <w:pStyle w:val="NormalBold"/>
      </w:pPr>
      <w:r w:rsidRPr="0063394A">
        <w:rPr>
          <w:rStyle w:val="HideTWBExt"/>
          <w:b w:val="0"/>
        </w:rPr>
        <w:t>&lt;/RepeatBlock-By&gt;</w:t>
      </w:r>
    </w:p>
    <w:p w14:paraId="29B241D9"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3694F621" w14:textId="77777777" w:rsidR="006667D7" w:rsidRPr="0063394A" w:rsidRDefault="006667D7" w:rsidP="006667D7">
      <w:pPr>
        <w:pStyle w:val="NormalBold"/>
      </w:pPr>
      <w:r w:rsidRPr="0063394A">
        <w:rPr>
          <w:rStyle w:val="HideTWBExt"/>
          <w:b w:val="0"/>
        </w:rPr>
        <w:t>&lt;Article&gt;</w:t>
      </w:r>
      <w:r w:rsidRPr="0063394A">
        <w:t>Artykuł 8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F958702" w14:textId="77777777" w:rsidTr="0037002C">
        <w:trPr>
          <w:trHeight w:hRule="exact" w:val="240"/>
          <w:jc w:val="center"/>
        </w:trPr>
        <w:tc>
          <w:tcPr>
            <w:tcW w:w="9752" w:type="dxa"/>
            <w:gridSpan w:val="2"/>
            <w:tcBorders>
              <w:top w:val="nil"/>
              <w:left w:val="nil"/>
              <w:bottom w:val="nil"/>
              <w:right w:val="nil"/>
            </w:tcBorders>
          </w:tcPr>
          <w:p w14:paraId="0BB310BB" w14:textId="77777777" w:rsidR="006667D7" w:rsidRPr="0063394A" w:rsidRDefault="006667D7" w:rsidP="0037002C"/>
        </w:tc>
      </w:tr>
      <w:tr w:rsidR="006667D7" w:rsidRPr="0063394A" w14:paraId="1B79ABE8" w14:textId="77777777" w:rsidTr="0037002C">
        <w:trPr>
          <w:trHeight w:val="240"/>
          <w:jc w:val="center"/>
        </w:trPr>
        <w:tc>
          <w:tcPr>
            <w:tcW w:w="4876" w:type="dxa"/>
            <w:tcBorders>
              <w:top w:val="nil"/>
              <w:left w:val="nil"/>
              <w:bottom w:val="nil"/>
              <w:right w:val="nil"/>
            </w:tcBorders>
          </w:tcPr>
          <w:p w14:paraId="566956F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2239B8F7" w14:textId="77777777" w:rsidR="006667D7" w:rsidRPr="0063394A" w:rsidRDefault="006667D7" w:rsidP="0037002C">
            <w:pPr>
              <w:pStyle w:val="AmColumnHeading"/>
            </w:pPr>
            <w:r w:rsidRPr="0063394A">
              <w:t>Poprawka</w:t>
            </w:r>
          </w:p>
        </w:tc>
      </w:tr>
      <w:tr w:rsidR="006667D7" w:rsidRPr="0063394A" w14:paraId="4B496D4B" w14:textId="77777777" w:rsidTr="0037002C">
        <w:trPr>
          <w:jc w:val="center"/>
        </w:trPr>
        <w:tc>
          <w:tcPr>
            <w:tcW w:w="4876" w:type="dxa"/>
            <w:tcBorders>
              <w:top w:val="nil"/>
              <w:left w:val="nil"/>
              <w:bottom w:val="nil"/>
              <w:right w:val="nil"/>
            </w:tcBorders>
          </w:tcPr>
          <w:p w14:paraId="25C4A465" w14:textId="77777777" w:rsidR="006667D7" w:rsidRPr="0063394A" w:rsidRDefault="006667D7" w:rsidP="0037002C">
            <w:pPr>
              <w:pStyle w:val="Normal6a"/>
            </w:pPr>
          </w:p>
        </w:tc>
        <w:tc>
          <w:tcPr>
            <w:tcW w:w="4876" w:type="dxa"/>
            <w:tcBorders>
              <w:top w:val="nil"/>
              <w:left w:val="nil"/>
              <w:bottom w:val="nil"/>
              <w:right w:val="nil"/>
            </w:tcBorders>
          </w:tcPr>
          <w:p w14:paraId="03E38A9D" w14:textId="77777777" w:rsidR="006667D7" w:rsidRPr="0063394A" w:rsidRDefault="006667D7" w:rsidP="0037002C">
            <w:pPr>
              <w:pStyle w:val="Normal6a"/>
              <w:jc w:val="center"/>
            </w:pPr>
            <w:r w:rsidRPr="0063394A">
              <w:rPr>
                <w:b/>
                <w:i/>
              </w:rPr>
              <w:t>Artykuł 8a</w:t>
            </w:r>
            <w:r w:rsidRPr="0063394A">
              <w:tab/>
            </w:r>
          </w:p>
        </w:tc>
      </w:tr>
      <w:tr w:rsidR="006667D7" w:rsidRPr="0063394A" w14:paraId="65A18F94" w14:textId="77777777" w:rsidTr="0037002C">
        <w:trPr>
          <w:jc w:val="center"/>
        </w:trPr>
        <w:tc>
          <w:tcPr>
            <w:tcW w:w="4876" w:type="dxa"/>
            <w:tcBorders>
              <w:top w:val="nil"/>
              <w:left w:val="nil"/>
              <w:bottom w:val="nil"/>
              <w:right w:val="nil"/>
            </w:tcBorders>
          </w:tcPr>
          <w:p w14:paraId="5AF2C24B" w14:textId="77777777" w:rsidR="006667D7" w:rsidRPr="0063394A" w:rsidRDefault="006667D7" w:rsidP="0037002C">
            <w:pPr>
              <w:pStyle w:val="Normal6a"/>
            </w:pPr>
          </w:p>
        </w:tc>
        <w:tc>
          <w:tcPr>
            <w:tcW w:w="4876" w:type="dxa"/>
            <w:tcBorders>
              <w:top w:val="nil"/>
              <w:left w:val="nil"/>
              <w:bottom w:val="nil"/>
              <w:right w:val="nil"/>
            </w:tcBorders>
          </w:tcPr>
          <w:p w14:paraId="2E148E3D" w14:textId="77777777" w:rsidR="006667D7" w:rsidRPr="0063394A" w:rsidRDefault="006667D7" w:rsidP="0037002C">
            <w:pPr>
              <w:pStyle w:val="Normal6a"/>
              <w:jc w:val="center"/>
            </w:pPr>
            <w:r w:rsidRPr="0063394A">
              <w:rPr>
                <w:b/>
                <w:i/>
              </w:rPr>
              <w:t>Wykonywanie przekazanych uprawnień</w:t>
            </w:r>
          </w:p>
        </w:tc>
      </w:tr>
      <w:tr w:rsidR="006667D7" w:rsidRPr="0063394A" w14:paraId="475EA3A4" w14:textId="77777777" w:rsidTr="0037002C">
        <w:trPr>
          <w:jc w:val="center"/>
        </w:trPr>
        <w:tc>
          <w:tcPr>
            <w:tcW w:w="4876" w:type="dxa"/>
            <w:tcBorders>
              <w:top w:val="nil"/>
              <w:left w:val="nil"/>
              <w:bottom w:val="nil"/>
              <w:right w:val="nil"/>
            </w:tcBorders>
          </w:tcPr>
          <w:p w14:paraId="020DFD4E" w14:textId="77777777" w:rsidR="006667D7" w:rsidRPr="0063394A" w:rsidRDefault="006667D7" w:rsidP="0037002C">
            <w:pPr>
              <w:pStyle w:val="Normal6a"/>
            </w:pPr>
          </w:p>
        </w:tc>
        <w:tc>
          <w:tcPr>
            <w:tcW w:w="4876" w:type="dxa"/>
            <w:tcBorders>
              <w:top w:val="nil"/>
              <w:left w:val="nil"/>
              <w:bottom w:val="nil"/>
              <w:right w:val="nil"/>
            </w:tcBorders>
          </w:tcPr>
          <w:p w14:paraId="6DBB5952" w14:textId="77777777" w:rsidR="006667D7" w:rsidRPr="0063394A" w:rsidRDefault="006667D7" w:rsidP="0037002C">
            <w:pPr>
              <w:pStyle w:val="Normal6a"/>
            </w:pPr>
            <w:r w:rsidRPr="0063394A">
              <w:rPr>
                <w:b/>
                <w:i/>
              </w:rPr>
              <w:t>1. Powierzenie Komisji uprawnień do przyjmowania aktów delegowanych podlega warunkom określonym w niniejszym artykule.</w:t>
            </w:r>
          </w:p>
        </w:tc>
      </w:tr>
      <w:tr w:rsidR="006667D7" w:rsidRPr="0063394A" w14:paraId="25832F91" w14:textId="77777777" w:rsidTr="0037002C">
        <w:trPr>
          <w:jc w:val="center"/>
        </w:trPr>
        <w:tc>
          <w:tcPr>
            <w:tcW w:w="4876" w:type="dxa"/>
            <w:tcBorders>
              <w:top w:val="nil"/>
              <w:left w:val="nil"/>
              <w:bottom w:val="nil"/>
              <w:right w:val="nil"/>
            </w:tcBorders>
          </w:tcPr>
          <w:p w14:paraId="14B896EF" w14:textId="77777777" w:rsidR="006667D7" w:rsidRPr="0063394A" w:rsidRDefault="006667D7" w:rsidP="0037002C">
            <w:pPr>
              <w:pStyle w:val="Normal6a"/>
            </w:pPr>
          </w:p>
        </w:tc>
        <w:tc>
          <w:tcPr>
            <w:tcW w:w="4876" w:type="dxa"/>
            <w:tcBorders>
              <w:top w:val="nil"/>
              <w:left w:val="nil"/>
              <w:bottom w:val="nil"/>
              <w:right w:val="nil"/>
            </w:tcBorders>
          </w:tcPr>
          <w:p w14:paraId="088305D3" w14:textId="77777777" w:rsidR="006667D7" w:rsidRPr="0063394A" w:rsidRDefault="006667D7" w:rsidP="0037002C">
            <w:pPr>
              <w:pStyle w:val="Normal6a"/>
            </w:pPr>
            <w:r w:rsidRPr="0063394A">
              <w:rPr>
                <w:b/>
                <w:i/>
              </w:rPr>
              <w:t>2. Uprawnienia do przyjmowania aktów delegowanych, o których mowa w art. 4 ust. 2b, powierza się Komisji na okres siedmiu lat od dnia ... [data wejścia w życie niniejszego rozporządzenia] r.</w:t>
            </w:r>
          </w:p>
        </w:tc>
      </w:tr>
      <w:tr w:rsidR="006667D7" w:rsidRPr="0063394A" w14:paraId="28DDB4E8" w14:textId="77777777" w:rsidTr="0037002C">
        <w:trPr>
          <w:jc w:val="center"/>
        </w:trPr>
        <w:tc>
          <w:tcPr>
            <w:tcW w:w="4876" w:type="dxa"/>
            <w:tcBorders>
              <w:top w:val="nil"/>
              <w:left w:val="nil"/>
              <w:bottom w:val="nil"/>
              <w:right w:val="nil"/>
            </w:tcBorders>
          </w:tcPr>
          <w:p w14:paraId="34C4A531" w14:textId="77777777" w:rsidR="006667D7" w:rsidRPr="0063394A" w:rsidRDefault="006667D7" w:rsidP="0037002C">
            <w:pPr>
              <w:pStyle w:val="Normal6a"/>
            </w:pPr>
          </w:p>
        </w:tc>
        <w:tc>
          <w:tcPr>
            <w:tcW w:w="4876" w:type="dxa"/>
            <w:tcBorders>
              <w:top w:val="nil"/>
              <w:left w:val="nil"/>
              <w:bottom w:val="nil"/>
              <w:right w:val="nil"/>
            </w:tcBorders>
          </w:tcPr>
          <w:p w14:paraId="770228A2" w14:textId="77777777" w:rsidR="006667D7" w:rsidRPr="0063394A" w:rsidRDefault="006667D7" w:rsidP="0037002C">
            <w:pPr>
              <w:pStyle w:val="Normal6a"/>
            </w:pPr>
            <w:r w:rsidRPr="0063394A">
              <w:rPr>
                <w:b/>
                <w:i/>
              </w:rPr>
              <w:t>3. Przekazanie uprawnień, o którym mowa w art. 4 ust. 2b,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6667D7" w:rsidRPr="0063394A" w14:paraId="1A52B3E4" w14:textId="77777777" w:rsidTr="0037002C">
        <w:trPr>
          <w:jc w:val="center"/>
        </w:trPr>
        <w:tc>
          <w:tcPr>
            <w:tcW w:w="4876" w:type="dxa"/>
            <w:tcBorders>
              <w:top w:val="nil"/>
              <w:left w:val="nil"/>
              <w:bottom w:val="nil"/>
              <w:right w:val="nil"/>
            </w:tcBorders>
          </w:tcPr>
          <w:p w14:paraId="5C71EB0A" w14:textId="77777777" w:rsidR="006667D7" w:rsidRPr="0063394A" w:rsidRDefault="006667D7" w:rsidP="0037002C">
            <w:pPr>
              <w:pStyle w:val="Normal6a"/>
            </w:pPr>
          </w:p>
        </w:tc>
        <w:tc>
          <w:tcPr>
            <w:tcW w:w="4876" w:type="dxa"/>
            <w:tcBorders>
              <w:top w:val="nil"/>
              <w:left w:val="nil"/>
              <w:bottom w:val="nil"/>
              <w:right w:val="nil"/>
            </w:tcBorders>
          </w:tcPr>
          <w:p w14:paraId="1952D8C5" w14:textId="77777777" w:rsidR="006667D7" w:rsidRPr="0063394A" w:rsidRDefault="006667D7" w:rsidP="0037002C">
            <w:pPr>
              <w:pStyle w:val="Normal6a"/>
            </w:pPr>
            <w:r w:rsidRPr="0063394A">
              <w:rPr>
                <w:b/>
                <w:i/>
              </w:rPr>
              <w:t xml:space="preserve">4. Przed przyjęciem aktu delegowanego Komisja konsultuje się z ekspertami wyznaczonymi przez każde państwo członkowskie zgodnie z zasadami określonymi w Porozumieniu międzyinstytucjonalnym z dnia 13 </w:t>
            </w:r>
            <w:r w:rsidRPr="0063394A">
              <w:rPr>
                <w:b/>
                <w:i/>
              </w:rPr>
              <w:lastRenderedPageBreak/>
              <w:t>kwietnia 2016 r. w sprawie lepszego stanowienia prawa.</w:t>
            </w:r>
          </w:p>
        </w:tc>
      </w:tr>
      <w:tr w:rsidR="006667D7" w:rsidRPr="0063394A" w14:paraId="61803098" w14:textId="77777777" w:rsidTr="0037002C">
        <w:trPr>
          <w:jc w:val="center"/>
        </w:trPr>
        <w:tc>
          <w:tcPr>
            <w:tcW w:w="4876" w:type="dxa"/>
            <w:tcBorders>
              <w:top w:val="nil"/>
              <w:left w:val="nil"/>
              <w:bottom w:val="nil"/>
              <w:right w:val="nil"/>
            </w:tcBorders>
          </w:tcPr>
          <w:p w14:paraId="71CBFFC0" w14:textId="77777777" w:rsidR="006667D7" w:rsidRPr="0063394A" w:rsidRDefault="006667D7" w:rsidP="0037002C">
            <w:pPr>
              <w:pStyle w:val="Normal6a"/>
            </w:pPr>
          </w:p>
        </w:tc>
        <w:tc>
          <w:tcPr>
            <w:tcW w:w="4876" w:type="dxa"/>
            <w:tcBorders>
              <w:top w:val="nil"/>
              <w:left w:val="nil"/>
              <w:bottom w:val="nil"/>
              <w:right w:val="nil"/>
            </w:tcBorders>
          </w:tcPr>
          <w:p w14:paraId="3A1F655B" w14:textId="77777777" w:rsidR="006667D7" w:rsidRPr="0063394A" w:rsidRDefault="006667D7" w:rsidP="0037002C">
            <w:pPr>
              <w:pStyle w:val="Normal6a"/>
            </w:pPr>
            <w:r w:rsidRPr="0063394A">
              <w:rPr>
                <w:b/>
                <w:i/>
              </w:rPr>
              <w:t>5. Niezwłocznie po przyjęciu aktu delegowanego Komisja przekazuje go równocześnie Parlamentowi Europejskiemu i Radzie.</w:t>
            </w:r>
          </w:p>
        </w:tc>
      </w:tr>
      <w:tr w:rsidR="006667D7" w:rsidRPr="0063394A" w14:paraId="74D71864" w14:textId="77777777" w:rsidTr="0037002C">
        <w:trPr>
          <w:jc w:val="center"/>
        </w:trPr>
        <w:tc>
          <w:tcPr>
            <w:tcW w:w="4876" w:type="dxa"/>
            <w:tcBorders>
              <w:top w:val="nil"/>
              <w:left w:val="nil"/>
              <w:bottom w:val="nil"/>
              <w:right w:val="nil"/>
            </w:tcBorders>
          </w:tcPr>
          <w:p w14:paraId="0DD51D93" w14:textId="77777777" w:rsidR="006667D7" w:rsidRPr="0063394A" w:rsidRDefault="006667D7" w:rsidP="0037002C">
            <w:pPr>
              <w:pStyle w:val="Normal6a"/>
            </w:pPr>
          </w:p>
        </w:tc>
        <w:tc>
          <w:tcPr>
            <w:tcW w:w="4876" w:type="dxa"/>
            <w:tcBorders>
              <w:top w:val="nil"/>
              <w:left w:val="nil"/>
              <w:bottom w:val="nil"/>
              <w:right w:val="nil"/>
            </w:tcBorders>
          </w:tcPr>
          <w:p w14:paraId="43DC4886" w14:textId="77777777" w:rsidR="006667D7" w:rsidRPr="0063394A" w:rsidRDefault="006667D7" w:rsidP="0037002C">
            <w:pPr>
              <w:pStyle w:val="Normal6a"/>
            </w:pPr>
            <w:r w:rsidRPr="0063394A">
              <w:rPr>
                <w:b/>
                <w:i/>
              </w:rPr>
              <w:t>6. Akt delegowany przyjęty na podstawie art. 4 ust. 2b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14:paraId="7ACF9AC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0970C3A5" w14:textId="77777777" w:rsidR="006667D7" w:rsidRPr="0063394A" w:rsidRDefault="006667D7" w:rsidP="006667D7">
      <w:r w:rsidRPr="0063394A">
        <w:rPr>
          <w:rStyle w:val="HideTWBExt"/>
        </w:rPr>
        <w:t>&lt;/AmendB&gt;</w:t>
      </w:r>
    </w:p>
    <w:p w14:paraId="446C5C13"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203</w:t>
      </w:r>
      <w:r w:rsidRPr="0063394A">
        <w:rPr>
          <w:rStyle w:val="HideTWBExt"/>
          <w:b w:val="0"/>
        </w:rPr>
        <w:t>&lt;/NumAmB&gt;</w:t>
      </w:r>
    </w:p>
    <w:p w14:paraId="0C15118F"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1F4F4775" w14:textId="77777777" w:rsidR="006667D7" w:rsidRPr="0063394A" w:rsidRDefault="006667D7" w:rsidP="006667D7">
      <w:pPr>
        <w:pStyle w:val="NormalBold"/>
      </w:pPr>
      <w:r w:rsidRPr="0063394A">
        <w:rPr>
          <w:rStyle w:val="HideTWBExt"/>
          <w:b w:val="0"/>
        </w:rPr>
        <w:t>&lt;/RepeatBlock-By&gt;</w:t>
      </w:r>
    </w:p>
    <w:p w14:paraId="3F75294C"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0CBE21A1" w14:textId="77777777" w:rsidR="006667D7" w:rsidRPr="0063394A" w:rsidRDefault="006667D7" w:rsidP="006667D7">
      <w:pPr>
        <w:pStyle w:val="NormalBold"/>
      </w:pPr>
      <w:r w:rsidRPr="0063394A">
        <w:rPr>
          <w:rStyle w:val="HideTWBExt"/>
          <w:b w:val="0"/>
        </w:rPr>
        <w:t>&lt;Article&gt;</w:t>
      </w:r>
      <w:r w:rsidRPr="0063394A">
        <w:t>Artykuł 8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6C52F35E" w14:textId="77777777" w:rsidTr="0037002C">
        <w:trPr>
          <w:trHeight w:hRule="exact" w:val="240"/>
          <w:jc w:val="center"/>
        </w:trPr>
        <w:tc>
          <w:tcPr>
            <w:tcW w:w="9752" w:type="dxa"/>
            <w:gridSpan w:val="2"/>
            <w:tcBorders>
              <w:top w:val="nil"/>
              <w:left w:val="nil"/>
              <w:bottom w:val="nil"/>
              <w:right w:val="nil"/>
            </w:tcBorders>
          </w:tcPr>
          <w:p w14:paraId="751CC8DE" w14:textId="77777777" w:rsidR="006667D7" w:rsidRPr="0063394A" w:rsidRDefault="006667D7" w:rsidP="0037002C"/>
        </w:tc>
      </w:tr>
      <w:tr w:rsidR="006667D7" w:rsidRPr="0063394A" w14:paraId="28032127" w14:textId="77777777" w:rsidTr="0037002C">
        <w:trPr>
          <w:trHeight w:val="240"/>
          <w:jc w:val="center"/>
        </w:trPr>
        <w:tc>
          <w:tcPr>
            <w:tcW w:w="4876" w:type="dxa"/>
            <w:tcBorders>
              <w:top w:val="nil"/>
              <w:left w:val="nil"/>
              <w:bottom w:val="nil"/>
              <w:right w:val="nil"/>
            </w:tcBorders>
          </w:tcPr>
          <w:p w14:paraId="454F4DC4"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0E673258" w14:textId="77777777" w:rsidR="006667D7" w:rsidRPr="0063394A" w:rsidRDefault="006667D7" w:rsidP="0037002C">
            <w:pPr>
              <w:pStyle w:val="AmColumnHeading"/>
            </w:pPr>
            <w:r w:rsidRPr="0063394A">
              <w:t>Poprawka</w:t>
            </w:r>
          </w:p>
        </w:tc>
      </w:tr>
      <w:tr w:rsidR="006667D7" w:rsidRPr="0063394A" w14:paraId="5119F427" w14:textId="77777777" w:rsidTr="0037002C">
        <w:trPr>
          <w:jc w:val="center"/>
        </w:trPr>
        <w:tc>
          <w:tcPr>
            <w:tcW w:w="4876" w:type="dxa"/>
            <w:tcBorders>
              <w:top w:val="nil"/>
              <w:left w:val="nil"/>
              <w:bottom w:val="nil"/>
              <w:right w:val="nil"/>
            </w:tcBorders>
          </w:tcPr>
          <w:p w14:paraId="1B1B9E13" w14:textId="77777777" w:rsidR="006667D7" w:rsidRPr="0063394A" w:rsidRDefault="006667D7" w:rsidP="0037002C">
            <w:pPr>
              <w:pStyle w:val="Normal6a"/>
            </w:pPr>
          </w:p>
        </w:tc>
        <w:tc>
          <w:tcPr>
            <w:tcW w:w="4876" w:type="dxa"/>
            <w:tcBorders>
              <w:top w:val="nil"/>
              <w:left w:val="nil"/>
              <w:bottom w:val="nil"/>
              <w:right w:val="nil"/>
            </w:tcBorders>
          </w:tcPr>
          <w:p w14:paraId="0D8C0EA1" w14:textId="77777777" w:rsidR="006667D7" w:rsidRPr="0063394A" w:rsidRDefault="006667D7" w:rsidP="0037002C">
            <w:pPr>
              <w:pStyle w:val="Normal6a"/>
              <w:jc w:val="center"/>
            </w:pPr>
            <w:r w:rsidRPr="0063394A">
              <w:rPr>
                <w:b/>
                <w:i/>
              </w:rPr>
              <w:t>Artykuł 8a</w:t>
            </w:r>
            <w:r w:rsidRPr="0063394A">
              <w:tab/>
            </w:r>
          </w:p>
        </w:tc>
      </w:tr>
      <w:tr w:rsidR="006667D7" w:rsidRPr="0063394A" w14:paraId="55976113" w14:textId="77777777" w:rsidTr="0037002C">
        <w:trPr>
          <w:jc w:val="center"/>
        </w:trPr>
        <w:tc>
          <w:tcPr>
            <w:tcW w:w="4876" w:type="dxa"/>
            <w:tcBorders>
              <w:top w:val="nil"/>
              <w:left w:val="nil"/>
              <w:bottom w:val="nil"/>
              <w:right w:val="nil"/>
            </w:tcBorders>
          </w:tcPr>
          <w:p w14:paraId="6BB868D0" w14:textId="77777777" w:rsidR="006667D7" w:rsidRPr="0063394A" w:rsidRDefault="006667D7" w:rsidP="0037002C">
            <w:pPr>
              <w:pStyle w:val="Normal6a"/>
            </w:pPr>
          </w:p>
        </w:tc>
        <w:tc>
          <w:tcPr>
            <w:tcW w:w="4876" w:type="dxa"/>
            <w:tcBorders>
              <w:top w:val="nil"/>
              <w:left w:val="nil"/>
              <w:bottom w:val="nil"/>
              <w:right w:val="nil"/>
            </w:tcBorders>
          </w:tcPr>
          <w:p w14:paraId="1C99DBF1" w14:textId="77777777" w:rsidR="006667D7" w:rsidRPr="0063394A" w:rsidRDefault="006667D7" w:rsidP="0037002C">
            <w:pPr>
              <w:pStyle w:val="Normal6a"/>
              <w:jc w:val="center"/>
            </w:pPr>
            <w:r w:rsidRPr="0063394A">
              <w:rPr>
                <w:b/>
                <w:i/>
              </w:rPr>
              <w:t>Sprawozdawczość</w:t>
            </w:r>
          </w:p>
        </w:tc>
      </w:tr>
      <w:tr w:rsidR="006667D7" w:rsidRPr="0063394A" w14:paraId="6D18F693" w14:textId="77777777" w:rsidTr="0037002C">
        <w:trPr>
          <w:jc w:val="center"/>
        </w:trPr>
        <w:tc>
          <w:tcPr>
            <w:tcW w:w="4876" w:type="dxa"/>
            <w:tcBorders>
              <w:top w:val="nil"/>
              <w:left w:val="nil"/>
              <w:bottom w:val="nil"/>
              <w:right w:val="nil"/>
            </w:tcBorders>
          </w:tcPr>
          <w:p w14:paraId="2B73FC68" w14:textId="77777777" w:rsidR="006667D7" w:rsidRPr="0063394A" w:rsidRDefault="006667D7" w:rsidP="0037002C">
            <w:pPr>
              <w:pStyle w:val="Normal6a"/>
            </w:pPr>
          </w:p>
        </w:tc>
        <w:tc>
          <w:tcPr>
            <w:tcW w:w="4876" w:type="dxa"/>
            <w:tcBorders>
              <w:top w:val="nil"/>
              <w:left w:val="nil"/>
              <w:bottom w:val="nil"/>
              <w:right w:val="nil"/>
            </w:tcBorders>
          </w:tcPr>
          <w:p w14:paraId="1BA6E7D7" w14:textId="77777777" w:rsidR="006667D7" w:rsidRPr="0063394A" w:rsidRDefault="006667D7" w:rsidP="0037002C">
            <w:pPr>
              <w:pStyle w:val="Normal6a"/>
            </w:pPr>
            <w:r w:rsidRPr="0063394A">
              <w:rPr>
                <w:b/>
                <w:i/>
              </w:rPr>
              <w:t xml:space="preserve">Oprócz obowiązku sprawozdawczego zapisanego w art. 9 rozporządzenia (UE) […] ustanawiającego ramy monitorowania wydatków budżetowych i ramy wykonania budżetu oraz inne przepisy horyzontalne dla programów i działań Unii, a także w celu zapewnienia skutecznej oceny postępów w realizacji celów unijnego wsparcia udzielanego na mocy niniejszego rozporządzenia, Komisja co roku składa Parlamentowi Europejskiemu i Radzie sprawozdanie z realizacji unijnego wsparcia. W szczególności Komisja ocenia </w:t>
            </w:r>
            <w:r w:rsidRPr="0063394A">
              <w:rPr>
                <w:b/>
                <w:i/>
              </w:rPr>
              <w:lastRenderedPageBreak/>
              <w:t xml:space="preserve">wykorzystanie środków przydzielonych na każdy z celów szczegółowych i przedstawia sprawozdanie z wykorzystania tych środków. W swoim sprawozdaniu Komisja określa rodzaje projektów, programów, działań lub środków, które otrzymały finansowanie, otrzymane kwoty oraz określa sposób, w jaki te projekty, programy, działania lub środki przyczyniają się do osiągnięcia celów, w tym w sytuacjach, w których zidentyfikowano wyzwania, przy jednoczesnym zapewnieniu spójności z zasadami horyzontalnymi przewidzianymi w art. 7, 8 i 9 rozporządzenia (UE) ustanawiającego Europejski Fundusz Spójności Gospodarczej, Społecznej i Terytorialnej, Rolnictwa i Obszarów Wiejskich, Rybołówstwa i Polityki Morskiej, Dobrobytu i Bezpieczeństwa na lata 2028–2034 oraz zmieniającego rozporządzenie (UE) 2023/955 i rozporządzenie (UE, </w:t>
            </w:r>
            <w:proofErr w:type="spellStart"/>
            <w:r w:rsidRPr="0063394A">
              <w:rPr>
                <w:b/>
                <w:i/>
              </w:rPr>
              <w:t>Euratom</w:t>
            </w:r>
            <w:proofErr w:type="spellEnd"/>
            <w:r w:rsidRPr="0063394A">
              <w:rPr>
                <w:b/>
                <w:i/>
              </w:rPr>
              <w:t>) 2024/2509 oraz w art. 4, 5, 6 i 7 rozporządzenia (UE) […] ustanawiającego ramy monitorowania wydatków budżetowych i ramy wykonania budżetu oraz inne przepisy horyzontalne dla programów i działań Unii. Na podstawie tego sprawozdania Parlament Europejski może sformułować zalecenia.</w:t>
            </w:r>
          </w:p>
        </w:tc>
      </w:tr>
    </w:tbl>
    <w:p w14:paraId="71B84C93"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465EA840" w14:textId="77777777" w:rsidR="006667D7" w:rsidRPr="0063394A" w:rsidRDefault="006667D7" w:rsidP="006667D7">
      <w:r w:rsidRPr="0063394A">
        <w:rPr>
          <w:rStyle w:val="HideTWBExt"/>
        </w:rPr>
        <w:t>&lt;/AmendB&gt;</w:t>
      </w:r>
    </w:p>
    <w:p w14:paraId="2579BBEE"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204</w:t>
      </w:r>
      <w:r w:rsidRPr="0063394A">
        <w:rPr>
          <w:rStyle w:val="HideTWBExt"/>
          <w:b w:val="0"/>
        </w:rPr>
        <w:t>&lt;/NumAmB&gt;</w:t>
      </w:r>
    </w:p>
    <w:p w14:paraId="4A2B6823" w14:textId="77777777" w:rsidR="006667D7" w:rsidRPr="0063394A" w:rsidRDefault="006667D7" w:rsidP="006667D7">
      <w:pPr>
        <w:pStyle w:val="NormalBold"/>
      </w:pPr>
      <w:r w:rsidRPr="0063394A">
        <w:rPr>
          <w:rStyle w:val="HideTWBExt"/>
          <w:b w:val="0"/>
        </w:rPr>
        <w:t>&lt;RepeatBlock-By&gt;&lt;Members&gt;</w:t>
      </w:r>
      <w:r w:rsidRPr="0063394A">
        <w:t>Erik Marquardt</w:t>
      </w:r>
      <w:r w:rsidRPr="0063394A">
        <w:rPr>
          <w:rStyle w:val="HideTWBExt"/>
          <w:b w:val="0"/>
        </w:rPr>
        <w:t>&lt;/Members&gt;</w:t>
      </w:r>
    </w:p>
    <w:p w14:paraId="7E46D5E9" w14:textId="77777777" w:rsidR="006667D7" w:rsidRPr="0063394A" w:rsidRDefault="006667D7" w:rsidP="006667D7">
      <w:pPr>
        <w:pStyle w:val="NormalBold"/>
      </w:pPr>
      <w:r w:rsidRPr="0063394A">
        <w:rPr>
          <w:rStyle w:val="HideTWBExt"/>
          <w:b w:val="0"/>
        </w:rPr>
        <w:t>&lt;/RepeatBlock-By&gt;</w:t>
      </w:r>
    </w:p>
    <w:p w14:paraId="7E894B9E"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426F5E4" w14:textId="77777777" w:rsidR="006667D7" w:rsidRPr="0063394A" w:rsidRDefault="006667D7" w:rsidP="006667D7">
      <w:pPr>
        <w:pStyle w:val="NormalBold"/>
      </w:pPr>
      <w:r w:rsidRPr="0063394A">
        <w:rPr>
          <w:rStyle w:val="HideTWBExt"/>
          <w:b w:val="0"/>
        </w:rPr>
        <w:t>&lt;Article&gt;</w:t>
      </w:r>
      <w:r w:rsidRPr="0063394A">
        <w:t>Artykuł 8 b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38162E2D" w14:textId="77777777" w:rsidTr="0037002C">
        <w:trPr>
          <w:trHeight w:hRule="exact" w:val="240"/>
          <w:jc w:val="center"/>
        </w:trPr>
        <w:tc>
          <w:tcPr>
            <w:tcW w:w="9752" w:type="dxa"/>
            <w:gridSpan w:val="2"/>
            <w:tcBorders>
              <w:top w:val="nil"/>
              <w:left w:val="nil"/>
              <w:bottom w:val="nil"/>
              <w:right w:val="nil"/>
            </w:tcBorders>
          </w:tcPr>
          <w:p w14:paraId="15B411A9" w14:textId="77777777" w:rsidR="006667D7" w:rsidRPr="0063394A" w:rsidRDefault="006667D7" w:rsidP="0037002C"/>
        </w:tc>
      </w:tr>
      <w:tr w:rsidR="006667D7" w:rsidRPr="0063394A" w14:paraId="0147A78D" w14:textId="77777777" w:rsidTr="0037002C">
        <w:trPr>
          <w:trHeight w:val="240"/>
          <w:jc w:val="center"/>
        </w:trPr>
        <w:tc>
          <w:tcPr>
            <w:tcW w:w="4876" w:type="dxa"/>
            <w:tcBorders>
              <w:top w:val="nil"/>
              <w:left w:val="nil"/>
              <w:bottom w:val="nil"/>
              <w:right w:val="nil"/>
            </w:tcBorders>
          </w:tcPr>
          <w:p w14:paraId="45F64D83"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15087A47" w14:textId="77777777" w:rsidR="006667D7" w:rsidRPr="0063394A" w:rsidRDefault="006667D7" w:rsidP="0037002C">
            <w:pPr>
              <w:pStyle w:val="AmColumnHeading"/>
            </w:pPr>
            <w:r w:rsidRPr="0063394A">
              <w:t>Poprawka</w:t>
            </w:r>
          </w:p>
        </w:tc>
      </w:tr>
      <w:tr w:rsidR="006667D7" w:rsidRPr="0063394A" w14:paraId="4CD548C9" w14:textId="77777777" w:rsidTr="0037002C">
        <w:trPr>
          <w:jc w:val="center"/>
        </w:trPr>
        <w:tc>
          <w:tcPr>
            <w:tcW w:w="4876" w:type="dxa"/>
            <w:tcBorders>
              <w:top w:val="nil"/>
              <w:left w:val="nil"/>
              <w:bottom w:val="nil"/>
              <w:right w:val="nil"/>
            </w:tcBorders>
          </w:tcPr>
          <w:p w14:paraId="34F370B7" w14:textId="77777777" w:rsidR="006667D7" w:rsidRPr="0063394A" w:rsidRDefault="006667D7" w:rsidP="0037002C">
            <w:pPr>
              <w:pStyle w:val="Normal6a"/>
            </w:pPr>
          </w:p>
        </w:tc>
        <w:tc>
          <w:tcPr>
            <w:tcW w:w="4876" w:type="dxa"/>
            <w:tcBorders>
              <w:top w:val="nil"/>
              <w:left w:val="nil"/>
              <w:bottom w:val="nil"/>
              <w:right w:val="nil"/>
            </w:tcBorders>
          </w:tcPr>
          <w:p w14:paraId="7A37E190" w14:textId="77777777" w:rsidR="006667D7" w:rsidRPr="0063394A" w:rsidRDefault="006667D7" w:rsidP="0037002C">
            <w:pPr>
              <w:pStyle w:val="Normal6a"/>
              <w:jc w:val="center"/>
            </w:pPr>
            <w:r w:rsidRPr="0063394A">
              <w:rPr>
                <w:b/>
                <w:i/>
              </w:rPr>
              <w:t>Artykuł 8b</w:t>
            </w:r>
            <w:r w:rsidRPr="0063394A">
              <w:tab/>
            </w:r>
          </w:p>
        </w:tc>
      </w:tr>
      <w:tr w:rsidR="006667D7" w:rsidRPr="0063394A" w14:paraId="43021264" w14:textId="77777777" w:rsidTr="0037002C">
        <w:trPr>
          <w:jc w:val="center"/>
        </w:trPr>
        <w:tc>
          <w:tcPr>
            <w:tcW w:w="4876" w:type="dxa"/>
            <w:tcBorders>
              <w:top w:val="nil"/>
              <w:left w:val="nil"/>
              <w:bottom w:val="nil"/>
              <w:right w:val="nil"/>
            </w:tcBorders>
          </w:tcPr>
          <w:p w14:paraId="2D5625CE" w14:textId="77777777" w:rsidR="006667D7" w:rsidRPr="0063394A" w:rsidRDefault="006667D7" w:rsidP="0037002C">
            <w:pPr>
              <w:pStyle w:val="Normal6a"/>
            </w:pPr>
          </w:p>
        </w:tc>
        <w:tc>
          <w:tcPr>
            <w:tcW w:w="4876" w:type="dxa"/>
            <w:tcBorders>
              <w:top w:val="nil"/>
              <w:left w:val="nil"/>
              <w:bottom w:val="nil"/>
              <w:right w:val="nil"/>
            </w:tcBorders>
          </w:tcPr>
          <w:p w14:paraId="5CF5210F" w14:textId="77777777" w:rsidR="006667D7" w:rsidRPr="0063394A" w:rsidRDefault="006667D7" w:rsidP="0037002C">
            <w:pPr>
              <w:pStyle w:val="Normal6a"/>
              <w:jc w:val="center"/>
            </w:pPr>
            <w:r w:rsidRPr="0063394A">
              <w:rPr>
                <w:b/>
                <w:i/>
              </w:rPr>
              <w:t>Wykonywanie przekazanych uprawnień</w:t>
            </w:r>
          </w:p>
        </w:tc>
      </w:tr>
      <w:tr w:rsidR="006667D7" w:rsidRPr="0063394A" w14:paraId="721F3080" w14:textId="77777777" w:rsidTr="0037002C">
        <w:trPr>
          <w:jc w:val="center"/>
        </w:trPr>
        <w:tc>
          <w:tcPr>
            <w:tcW w:w="4876" w:type="dxa"/>
            <w:tcBorders>
              <w:top w:val="nil"/>
              <w:left w:val="nil"/>
              <w:bottom w:val="nil"/>
              <w:right w:val="nil"/>
            </w:tcBorders>
          </w:tcPr>
          <w:p w14:paraId="41886D48" w14:textId="77777777" w:rsidR="006667D7" w:rsidRPr="0063394A" w:rsidRDefault="006667D7" w:rsidP="0037002C">
            <w:pPr>
              <w:pStyle w:val="Normal6a"/>
            </w:pPr>
          </w:p>
        </w:tc>
        <w:tc>
          <w:tcPr>
            <w:tcW w:w="4876" w:type="dxa"/>
            <w:tcBorders>
              <w:top w:val="nil"/>
              <w:left w:val="nil"/>
              <w:bottom w:val="nil"/>
              <w:right w:val="nil"/>
            </w:tcBorders>
          </w:tcPr>
          <w:p w14:paraId="29D52CAA" w14:textId="77777777" w:rsidR="006667D7" w:rsidRPr="0063394A" w:rsidRDefault="006667D7" w:rsidP="0037002C">
            <w:pPr>
              <w:pStyle w:val="Normal6a"/>
            </w:pPr>
            <w:r w:rsidRPr="0063394A">
              <w:rPr>
                <w:b/>
                <w:i/>
              </w:rPr>
              <w:t>1. Powierzenie Komisji uprawnień do przyjmowania aktów delegowanych podlega warunkom określonym w niniejszym artykule.</w:t>
            </w:r>
          </w:p>
        </w:tc>
      </w:tr>
      <w:tr w:rsidR="006667D7" w:rsidRPr="0063394A" w14:paraId="75612D4F" w14:textId="77777777" w:rsidTr="0037002C">
        <w:trPr>
          <w:jc w:val="center"/>
        </w:trPr>
        <w:tc>
          <w:tcPr>
            <w:tcW w:w="4876" w:type="dxa"/>
            <w:tcBorders>
              <w:top w:val="nil"/>
              <w:left w:val="nil"/>
              <w:bottom w:val="nil"/>
              <w:right w:val="nil"/>
            </w:tcBorders>
          </w:tcPr>
          <w:p w14:paraId="319487ED" w14:textId="77777777" w:rsidR="006667D7" w:rsidRPr="0063394A" w:rsidRDefault="006667D7" w:rsidP="0037002C">
            <w:pPr>
              <w:pStyle w:val="Normal6a"/>
            </w:pPr>
          </w:p>
        </w:tc>
        <w:tc>
          <w:tcPr>
            <w:tcW w:w="4876" w:type="dxa"/>
            <w:tcBorders>
              <w:top w:val="nil"/>
              <w:left w:val="nil"/>
              <w:bottom w:val="nil"/>
              <w:right w:val="nil"/>
            </w:tcBorders>
          </w:tcPr>
          <w:p w14:paraId="2A2F5874" w14:textId="77777777" w:rsidR="006667D7" w:rsidRPr="0063394A" w:rsidRDefault="006667D7" w:rsidP="0037002C">
            <w:pPr>
              <w:pStyle w:val="Normal6a"/>
            </w:pPr>
            <w:r w:rsidRPr="0063394A">
              <w:rPr>
                <w:b/>
                <w:i/>
              </w:rPr>
              <w:t>2. Uprawnienia do przyjmowania aktów delegowanych, o których mowa w art. 4 ust. 4, powierza się Komisji na czas nieokreślony od dnia [data wejścia w życie niniejszego rozporządzenia] r.</w:t>
            </w:r>
          </w:p>
        </w:tc>
      </w:tr>
      <w:tr w:rsidR="006667D7" w:rsidRPr="0063394A" w14:paraId="080B5555" w14:textId="77777777" w:rsidTr="0037002C">
        <w:trPr>
          <w:jc w:val="center"/>
        </w:trPr>
        <w:tc>
          <w:tcPr>
            <w:tcW w:w="4876" w:type="dxa"/>
            <w:tcBorders>
              <w:top w:val="nil"/>
              <w:left w:val="nil"/>
              <w:bottom w:val="nil"/>
              <w:right w:val="nil"/>
            </w:tcBorders>
          </w:tcPr>
          <w:p w14:paraId="2C14215E" w14:textId="77777777" w:rsidR="006667D7" w:rsidRPr="0063394A" w:rsidRDefault="006667D7" w:rsidP="0037002C">
            <w:pPr>
              <w:pStyle w:val="Normal6a"/>
            </w:pPr>
          </w:p>
        </w:tc>
        <w:tc>
          <w:tcPr>
            <w:tcW w:w="4876" w:type="dxa"/>
            <w:tcBorders>
              <w:top w:val="nil"/>
              <w:left w:val="nil"/>
              <w:bottom w:val="nil"/>
              <w:right w:val="nil"/>
            </w:tcBorders>
          </w:tcPr>
          <w:p w14:paraId="1B50DBC2" w14:textId="77777777" w:rsidR="006667D7" w:rsidRPr="0063394A" w:rsidRDefault="006667D7" w:rsidP="0037002C">
            <w:pPr>
              <w:pStyle w:val="Normal6a"/>
            </w:pPr>
            <w:r w:rsidRPr="0063394A">
              <w:rPr>
                <w:b/>
                <w:i/>
              </w:rPr>
              <w:t>3. Przekazanie uprawnień, o którym mowa w art. 4 ust. 4,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6667D7" w:rsidRPr="0063394A" w14:paraId="5E5E1561" w14:textId="77777777" w:rsidTr="0037002C">
        <w:trPr>
          <w:jc w:val="center"/>
        </w:trPr>
        <w:tc>
          <w:tcPr>
            <w:tcW w:w="4876" w:type="dxa"/>
            <w:tcBorders>
              <w:top w:val="nil"/>
              <w:left w:val="nil"/>
              <w:bottom w:val="nil"/>
              <w:right w:val="nil"/>
            </w:tcBorders>
          </w:tcPr>
          <w:p w14:paraId="35D545AB" w14:textId="77777777" w:rsidR="006667D7" w:rsidRPr="0063394A" w:rsidRDefault="006667D7" w:rsidP="0037002C">
            <w:pPr>
              <w:pStyle w:val="Normal6a"/>
            </w:pPr>
          </w:p>
        </w:tc>
        <w:tc>
          <w:tcPr>
            <w:tcW w:w="4876" w:type="dxa"/>
            <w:tcBorders>
              <w:top w:val="nil"/>
              <w:left w:val="nil"/>
              <w:bottom w:val="nil"/>
              <w:right w:val="nil"/>
            </w:tcBorders>
          </w:tcPr>
          <w:p w14:paraId="51DE75E8" w14:textId="77777777" w:rsidR="006667D7" w:rsidRPr="0063394A" w:rsidRDefault="006667D7" w:rsidP="0037002C">
            <w:pPr>
              <w:pStyle w:val="Normal6a"/>
            </w:pPr>
            <w:r w:rsidRPr="0063394A">
              <w:rPr>
                <w:b/>
                <w:i/>
              </w:rPr>
              <w:t>4. 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6667D7" w:rsidRPr="0063394A" w14:paraId="242054D9" w14:textId="77777777" w:rsidTr="0037002C">
        <w:trPr>
          <w:jc w:val="center"/>
        </w:trPr>
        <w:tc>
          <w:tcPr>
            <w:tcW w:w="4876" w:type="dxa"/>
            <w:tcBorders>
              <w:top w:val="nil"/>
              <w:left w:val="nil"/>
              <w:bottom w:val="nil"/>
              <w:right w:val="nil"/>
            </w:tcBorders>
          </w:tcPr>
          <w:p w14:paraId="5A670ABF" w14:textId="77777777" w:rsidR="006667D7" w:rsidRPr="0063394A" w:rsidRDefault="006667D7" w:rsidP="0037002C">
            <w:pPr>
              <w:pStyle w:val="Normal6a"/>
            </w:pPr>
          </w:p>
        </w:tc>
        <w:tc>
          <w:tcPr>
            <w:tcW w:w="4876" w:type="dxa"/>
            <w:tcBorders>
              <w:top w:val="nil"/>
              <w:left w:val="nil"/>
              <w:bottom w:val="nil"/>
              <w:right w:val="nil"/>
            </w:tcBorders>
          </w:tcPr>
          <w:p w14:paraId="3E14196E" w14:textId="77777777" w:rsidR="006667D7" w:rsidRPr="0063394A" w:rsidRDefault="006667D7" w:rsidP="0037002C">
            <w:pPr>
              <w:pStyle w:val="Normal6a"/>
            </w:pPr>
            <w:r w:rsidRPr="0063394A">
              <w:rPr>
                <w:b/>
                <w:i/>
              </w:rPr>
              <w:t>5. Niezwłocznie po przyjęciu aktu delegowanego Komisja przekazuje go równocześnie Parlamentowi Europejskiemu i Radzie.</w:t>
            </w:r>
          </w:p>
        </w:tc>
      </w:tr>
      <w:tr w:rsidR="006667D7" w:rsidRPr="0063394A" w14:paraId="3ADEAE32" w14:textId="77777777" w:rsidTr="0037002C">
        <w:trPr>
          <w:jc w:val="center"/>
        </w:trPr>
        <w:tc>
          <w:tcPr>
            <w:tcW w:w="4876" w:type="dxa"/>
            <w:tcBorders>
              <w:top w:val="nil"/>
              <w:left w:val="nil"/>
              <w:bottom w:val="nil"/>
              <w:right w:val="nil"/>
            </w:tcBorders>
          </w:tcPr>
          <w:p w14:paraId="0763D20A" w14:textId="77777777" w:rsidR="006667D7" w:rsidRPr="0063394A" w:rsidRDefault="006667D7" w:rsidP="0037002C">
            <w:pPr>
              <w:pStyle w:val="Normal6a"/>
            </w:pPr>
          </w:p>
        </w:tc>
        <w:tc>
          <w:tcPr>
            <w:tcW w:w="4876" w:type="dxa"/>
            <w:tcBorders>
              <w:top w:val="nil"/>
              <w:left w:val="nil"/>
              <w:bottom w:val="nil"/>
              <w:right w:val="nil"/>
            </w:tcBorders>
          </w:tcPr>
          <w:p w14:paraId="1B7D8EDE" w14:textId="77777777" w:rsidR="006667D7" w:rsidRPr="0063394A" w:rsidRDefault="006667D7" w:rsidP="0037002C">
            <w:pPr>
              <w:pStyle w:val="Normal6a"/>
            </w:pPr>
            <w:r w:rsidRPr="0063394A">
              <w:rPr>
                <w:b/>
                <w:i/>
              </w:rPr>
              <w:t>6. Akt delegowany przyjęty na podstawie art. 4 ust. 4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jeden miesiąc z inicjatywy Parlamentu Europejskiego lub Rady.</w:t>
            </w:r>
          </w:p>
        </w:tc>
      </w:tr>
    </w:tbl>
    <w:p w14:paraId="0BCD7BF3" w14:textId="77777777" w:rsidR="006667D7" w:rsidRPr="0063394A" w:rsidRDefault="006667D7" w:rsidP="006667D7">
      <w:pPr>
        <w:pStyle w:val="AmOrLang"/>
      </w:pPr>
      <w:r w:rsidRPr="0063394A">
        <w:lastRenderedPageBreak/>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518CD33" w14:textId="77777777" w:rsidR="006667D7" w:rsidRPr="0063394A" w:rsidRDefault="006667D7" w:rsidP="006667D7">
      <w:r w:rsidRPr="0063394A">
        <w:rPr>
          <w:rStyle w:val="HideTWBExt"/>
        </w:rPr>
        <w:t>&lt;/AmendB&gt;</w:t>
      </w:r>
    </w:p>
    <w:p w14:paraId="280FE04A" w14:textId="77777777" w:rsidR="006667D7" w:rsidRPr="0063394A" w:rsidRDefault="006667D7" w:rsidP="006667D7">
      <w:pPr>
        <w:pStyle w:val="AmNumberTabs"/>
      </w:pPr>
      <w:r w:rsidRPr="0063394A">
        <w:rPr>
          <w:rStyle w:val="HideTWBExt"/>
          <w:b w:val="0"/>
        </w:rPr>
        <w:t>&lt;AmendB&gt;</w:t>
      </w:r>
      <w:r w:rsidRPr="0063394A">
        <w:t>Poprawka</w:t>
      </w:r>
      <w:r w:rsidRPr="0063394A">
        <w:tab/>
      </w:r>
      <w:r w:rsidRPr="0063394A">
        <w:tab/>
      </w:r>
      <w:r w:rsidRPr="0063394A">
        <w:rPr>
          <w:rStyle w:val="HideTWBExt"/>
          <w:b w:val="0"/>
        </w:rPr>
        <w:t>&lt;NumAmB&gt;</w:t>
      </w:r>
      <w:r w:rsidRPr="0063394A">
        <w:t>205</w:t>
      </w:r>
      <w:r w:rsidRPr="0063394A">
        <w:rPr>
          <w:rStyle w:val="HideTWBExt"/>
          <w:b w:val="0"/>
        </w:rPr>
        <w:t>&lt;/NumAmB&gt;</w:t>
      </w:r>
    </w:p>
    <w:p w14:paraId="041C3215" w14:textId="77777777" w:rsidR="006667D7" w:rsidRPr="0063394A" w:rsidRDefault="006667D7" w:rsidP="006667D7">
      <w:pPr>
        <w:pStyle w:val="NormalBold"/>
      </w:pPr>
      <w:r w:rsidRPr="0063394A">
        <w:rPr>
          <w:rStyle w:val="HideTWBExt"/>
          <w:b w:val="0"/>
        </w:rPr>
        <w:t>&lt;RepeatBlock-By&gt;&lt;Members&gt;</w:t>
      </w:r>
      <w:proofErr w:type="spellStart"/>
      <w:r w:rsidRPr="0063394A">
        <w:t>Murielle</w:t>
      </w:r>
      <w:proofErr w:type="spellEnd"/>
      <w:r w:rsidRPr="0063394A">
        <w:t xml:space="preserve"> Laurent, </w:t>
      </w:r>
      <w:proofErr w:type="spellStart"/>
      <w:r w:rsidRPr="0063394A">
        <w:t>Chloé</w:t>
      </w:r>
      <w:proofErr w:type="spellEnd"/>
      <w:r w:rsidRPr="0063394A">
        <w:t xml:space="preserve"> </w:t>
      </w:r>
      <w:proofErr w:type="spellStart"/>
      <w:r w:rsidRPr="0063394A">
        <w:t>Ridel</w:t>
      </w:r>
      <w:proofErr w:type="spellEnd"/>
      <w:r w:rsidRPr="0063394A">
        <w:t xml:space="preserve">, Francisco </w:t>
      </w:r>
      <w:proofErr w:type="spellStart"/>
      <w:r w:rsidRPr="0063394A">
        <w:t>Assis</w:t>
      </w:r>
      <w:proofErr w:type="spellEnd"/>
      <w:r w:rsidRPr="0063394A">
        <w:t xml:space="preserve">, </w:t>
      </w:r>
      <w:proofErr w:type="spellStart"/>
      <w:r w:rsidRPr="0063394A">
        <w:t>Ana</w:t>
      </w:r>
      <w:proofErr w:type="spellEnd"/>
      <w:r w:rsidRPr="0063394A">
        <w:t xml:space="preserve"> Catarina </w:t>
      </w:r>
      <w:proofErr w:type="spellStart"/>
      <w:r w:rsidRPr="0063394A">
        <w:t>Mendes</w:t>
      </w:r>
      <w:proofErr w:type="spellEnd"/>
      <w:r w:rsidRPr="0063394A">
        <w:t xml:space="preserve">, </w:t>
      </w:r>
      <w:proofErr w:type="spellStart"/>
      <w:r w:rsidRPr="0063394A">
        <w:t>Cecilia</w:t>
      </w:r>
      <w:proofErr w:type="spellEnd"/>
      <w:r w:rsidRPr="0063394A">
        <w:t xml:space="preserve"> </w:t>
      </w:r>
      <w:proofErr w:type="spellStart"/>
      <w:r w:rsidRPr="0063394A">
        <w:t>Strada</w:t>
      </w:r>
      <w:proofErr w:type="spellEnd"/>
      <w:r w:rsidRPr="0063394A">
        <w:rPr>
          <w:rStyle w:val="HideTWBExt"/>
          <w:b w:val="0"/>
        </w:rPr>
        <w:t>&lt;/Members&gt;</w:t>
      </w:r>
    </w:p>
    <w:p w14:paraId="48B9EFC6" w14:textId="77777777" w:rsidR="006667D7" w:rsidRPr="0063394A" w:rsidRDefault="006667D7" w:rsidP="006667D7">
      <w:pPr>
        <w:pStyle w:val="NormalBold"/>
      </w:pPr>
      <w:r w:rsidRPr="0063394A">
        <w:rPr>
          <w:rStyle w:val="HideTWBExt"/>
          <w:b w:val="0"/>
        </w:rPr>
        <w:t>&lt;/RepeatBlock-By&gt;</w:t>
      </w:r>
    </w:p>
    <w:p w14:paraId="203055D9" w14:textId="77777777" w:rsidR="006667D7" w:rsidRPr="0063394A" w:rsidRDefault="006667D7" w:rsidP="006667D7">
      <w:pPr>
        <w:pStyle w:val="NormalBold"/>
      </w:pPr>
      <w:r w:rsidRPr="0063394A">
        <w:rPr>
          <w:rStyle w:val="HideTWBExt"/>
          <w:b w:val="0"/>
        </w:rPr>
        <w:t>&lt;DocAmend&gt;</w:t>
      </w:r>
      <w:r w:rsidRPr="0063394A">
        <w:t>Wniosek dotyczący rozporządzenia</w:t>
      </w:r>
      <w:r w:rsidRPr="0063394A">
        <w:rPr>
          <w:rStyle w:val="HideTWBExt"/>
          <w:b w:val="0"/>
        </w:rPr>
        <w:t>&lt;/DocAmend&gt;</w:t>
      </w:r>
    </w:p>
    <w:p w14:paraId="795A3447" w14:textId="77777777" w:rsidR="006667D7" w:rsidRPr="0063394A" w:rsidRDefault="006667D7" w:rsidP="006667D7">
      <w:pPr>
        <w:pStyle w:val="NormalBold"/>
      </w:pPr>
      <w:r w:rsidRPr="0063394A">
        <w:rPr>
          <w:rStyle w:val="HideTWBExt"/>
          <w:b w:val="0"/>
        </w:rPr>
        <w:t>&lt;Article&gt;</w:t>
      </w:r>
      <w:r w:rsidRPr="0063394A">
        <w:t>Artykuł 9 a (nowy)</w:t>
      </w:r>
      <w:r w:rsidRPr="006339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67D7" w:rsidRPr="0063394A" w14:paraId="2237A7B1" w14:textId="77777777" w:rsidTr="0037002C">
        <w:trPr>
          <w:trHeight w:hRule="exact" w:val="240"/>
          <w:jc w:val="center"/>
        </w:trPr>
        <w:tc>
          <w:tcPr>
            <w:tcW w:w="9752" w:type="dxa"/>
            <w:gridSpan w:val="2"/>
            <w:tcBorders>
              <w:top w:val="nil"/>
              <w:left w:val="nil"/>
              <w:bottom w:val="nil"/>
              <w:right w:val="nil"/>
            </w:tcBorders>
          </w:tcPr>
          <w:p w14:paraId="14948ED1" w14:textId="77777777" w:rsidR="006667D7" w:rsidRPr="0063394A" w:rsidRDefault="006667D7" w:rsidP="0037002C"/>
        </w:tc>
      </w:tr>
      <w:tr w:rsidR="006667D7" w:rsidRPr="0063394A" w14:paraId="79741DDD" w14:textId="77777777" w:rsidTr="0037002C">
        <w:trPr>
          <w:trHeight w:val="240"/>
          <w:jc w:val="center"/>
        </w:trPr>
        <w:tc>
          <w:tcPr>
            <w:tcW w:w="4876" w:type="dxa"/>
            <w:tcBorders>
              <w:top w:val="nil"/>
              <w:left w:val="nil"/>
              <w:bottom w:val="nil"/>
              <w:right w:val="nil"/>
            </w:tcBorders>
          </w:tcPr>
          <w:p w14:paraId="4C28FAE1" w14:textId="77777777" w:rsidR="006667D7" w:rsidRPr="0063394A" w:rsidRDefault="006667D7" w:rsidP="0037002C">
            <w:pPr>
              <w:pStyle w:val="AmColumnHeading"/>
            </w:pPr>
            <w:r w:rsidRPr="0063394A">
              <w:t>Tekst proponowany przez Komisję</w:t>
            </w:r>
          </w:p>
        </w:tc>
        <w:tc>
          <w:tcPr>
            <w:tcW w:w="4876" w:type="dxa"/>
            <w:tcBorders>
              <w:top w:val="nil"/>
              <w:left w:val="nil"/>
              <w:bottom w:val="nil"/>
              <w:right w:val="nil"/>
            </w:tcBorders>
          </w:tcPr>
          <w:p w14:paraId="5B2D71D0" w14:textId="77777777" w:rsidR="006667D7" w:rsidRPr="0063394A" w:rsidRDefault="006667D7" w:rsidP="0037002C">
            <w:pPr>
              <w:pStyle w:val="AmColumnHeading"/>
            </w:pPr>
            <w:r w:rsidRPr="0063394A">
              <w:t>Poprawka</w:t>
            </w:r>
          </w:p>
        </w:tc>
      </w:tr>
      <w:tr w:rsidR="006667D7" w:rsidRPr="0063394A" w14:paraId="5B55DE94" w14:textId="77777777" w:rsidTr="0037002C">
        <w:trPr>
          <w:jc w:val="center"/>
        </w:trPr>
        <w:tc>
          <w:tcPr>
            <w:tcW w:w="4876" w:type="dxa"/>
            <w:tcBorders>
              <w:top w:val="nil"/>
              <w:left w:val="nil"/>
              <w:bottom w:val="nil"/>
              <w:right w:val="nil"/>
            </w:tcBorders>
          </w:tcPr>
          <w:p w14:paraId="76AA974D" w14:textId="77777777" w:rsidR="006667D7" w:rsidRPr="0063394A" w:rsidRDefault="006667D7" w:rsidP="0037002C">
            <w:pPr>
              <w:pStyle w:val="Normal6a"/>
            </w:pPr>
          </w:p>
        </w:tc>
        <w:tc>
          <w:tcPr>
            <w:tcW w:w="4876" w:type="dxa"/>
            <w:tcBorders>
              <w:top w:val="nil"/>
              <w:left w:val="nil"/>
              <w:bottom w:val="nil"/>
              <w:right w:val="nil"/>
            </w:tcBorders>
          </w:tcPr>
          <w:p w14:paraId="097B5418" w14:textId="77777777" w:rsidR="006667D7" w:rsidRPr="0063394A" w:rsidRDefault="006667D7" w:rsidP="0037002C">
            <w:pPr>
              <w:pStyle w:val="Normal6a"/>
              <w:jc w:val="center"/>
            </w:pPr>
            <w:r w:rsidRPr="0063394A">
              <w:rPr>
                <w:b/>
                <w:i/>
              </w:rPr>
              <w:t>Artykuł 9a</w:t>
            </w:r>
            <w:r w:rsidRPr="0063394A">
              <w:tab/>
            </w:r>
          </w:p>
        </w:tc>
      </w:tr>
      <w:tr w:rsidR="006667D7" w:rsidRPr="0063394A" w14:paraId="13F38383" w14:textId="77777777" w:rsidTr="0037002C">
        <w:trPr>
          <w:jc w:val="center"/>
        </w:trPr>
        <w:tc>
          <w:tcPr>
            <w:tcW w:w="4876" w:type="dxa"/>
            <w:tcBorders>
              <w:top w:val="nil"/>
              <w:left w:val="nil"/>
              <w:bottom w:val="nil"/>
              <w:right w:val="nil"/>
            </w:tcBorders>
          </w:tcPr>
          <w:p w14:paraId="0848C702" w14:textId="77777777" w:rsidR="006667D7" w:rsidRPr="0063394A" w:rsidRDefault="006667D7" w:rsidP="0037002C">
            <w:pPr>
              <w:pStyle w:val="Normal6a"/>
            </w:pPr>
          </w:p>
        </w:tc>
        <w:tc>
          <w:tcPr>
            <w:tcW w:w="4876" w:type="dxa"/>
            <w:tcBorders>
              <w:top w:val="nil"/>
              <w:left w:val="nil"/>
              <w:bottom w:val="nil"/>
              <w:right w:val="nil"/>
            </w:tcBorders>
          </w:tcPr>
          <w:p w14:paraId="6B075923" w14:textId="77777777" w:rsidR="006667D7" w:rsidRPr="0063394A" w:rsidRDefault="006667D7" w:rsidP="0037002C">
            <w:pPr>
              <w:pStyle w:val="Normal6a"/>
              <w:jc w:val="center"/>
            </w:pPr>
            <w:r w:rsidRPr="0063394A">
              <w:rPr>
                <w:b/>
                <w:i/>
              </w:rPr>
              <w:t>Wykonywanie przekazanych uprawnień</w:t>
            </w:r>
          </w:p>
        </w:tc>
      </w:tr>
      <w:tr w:rsidR="006667D7" w:rsidRPr="0063394A" w14:paraId="21E71ACA" w14:textId="77777777" w:rsidTr="0037002C">
        <w:trPr>
          <w:jc w:val="center"/>
        </w:trPr>
        <w:tc>
          <w:tcPr>
            <w:tcW w:w="4876" w:type="dxa"/>
            <w:tcBorders>
              <w:top w:val="nil"/>
              <w:left w:val="nil"/>
              <w:bottom w:val="nil"/>
              <w:right w:val="nil"/>
            </w:tcBorders>
          </w:tcPr>
          <w:p w14:paraId="0008EC5F" w14:textId="77777777" w:rsidR="006667D7" w:rsidRPr="0063394A" w:rsidRDefault="006667D7" w:rsidP="0037002C">
            <w:pPr>
              <w:pStyle w:val="Normal6a"/>
            </w:pPr>
          </w:p>
        </w:tc>
        <w:tc>
          <w:tcPr>
            <w:tcW w:w="4876" w:type="dxa"/>
            <w:tcBorders>
              <w:top w:val="nil"/>
              <w:left w:val="nil"/>
              <w:bottom w:val="nil"/>
              <w:right w:val="nil"/>
            </w:tcBorders>
          </w:tcPr>
          <w:p w14:paraId="71609954" w14:textId="77777777" w:rsidR="006667D7" w:rsidRPr="0063394A" w:rsidRDefault="006667D7" w:rsidP="0037002C">
            <w:pPr>
              <w:pStyle w:val="Normal6a"/>
            </w:pPr>
            <w:r w:rsidRPr="0063394A">
              <w:rPr>
                <w:b/>
                <w:i/>
              </w:rPr>
              <w:t>1. Powierzenie Komisji uprawnień do przyjmowania aktów delegowanych podlega warunkom określonym w niniejszym artykule.</w:t>
            </w:r>
          </w:p>
        </w:tc>
      </w:tr>
      <w:tr w:rsidR="006667D7" w:rsidRPr="0063394A" w14:paraId="2D77BA5D" w14:textId="77777777" w:rsidTr="0037002C">
        <w:trPr>
          <w:jc w:val="center"/>
        </w:trPr>
        <w:tc>
          <w:tcPr>
            <w:tcW w:w="4876" w:type="dxa"/>
            <w:tcBorders>
              <w:top w:val="nil"/>
              <w:left w:val="nil"/>
              <w:bottom w:val="nil"/>
              <w:right w:val="nil"/>
            </w:tcBorders>
          </w:tcPr>
          <w:p w14:paraId="39FB6E75" w14:textId="77777777" w:rsidR="006667D7" w:rsidRPr="0063394A" w:rsidRDefault="006667D7" w:rsidP="0037002C">
            <w:pPr>
              <w:pStyle w:val="Normal6a"/>
            </w:pPr>
          </w:p>
        </w:tc>
        <w:tc>
          <w:tcPr>
            <w:tcW w:w="4876" w:type="dxa"/>
            <w:tcBorders>
              <w:top w:val="nil"/>
              <w:left w:val="nil"/>
              <w:bottom w:val="nil"/>
              <w:right w:val="nil"/>
            </w:tcBorders>
          </w:tcPr>
          <w:p w14:paraId="7DC94562" w14:textId="77777777" w:rsidR="006667D7" w:rsidRPr="0063394A" w:rsidRDefault="006667D7" w:rsidP="0037002C">
            <w:pPr>
              <w:pStyle w:val="Normal6a"/>
            </w:pPr>
            <w:r w:rsidRPr="0063394A">
              <w:rPr>
                <w:b/>
                <w:i/>
              </w:rPr>
              <w:t>2. Uprawnienia do przyjmowania aktów delegowanych, o których mowa w art. 4 ust. 4, art. 4a ust. 1, art. 5 ust. 8 i art. 6 ust. 7, powierza się Komisji na czas nieokreślony od dnia [data wejścia w życie niniejszego rozporządzenia] r.</w:t>
            </w:r>
          </w:p>
        </w:tc>
      </w:tr>
      <w:tr w:rsidR="006667D7" w:rsidRPr="0063394A" w14:paraId="2C926814" w14:textId="77777777" w:rsidTr="0037002C">
        <w:trPr>
          <w:jc w:val="center"/>
        </w:trPr>
        <w:tc>
          <w:tcPr>
            <w:tcW w:w="4876" w:type="dxa"/>
            <w:tcBorders>
              <w:top w:val="nil"/>
              <w:left w:val="nil"/>
              <w:bottom w:val="nil"/>
              <w:right w:val="nil"/>
            </w:tcBorders>
          </w:tcPr>
          <w:p w14:paraId="65353BB4" w14:textId="77777777" w:rsidR="006667D7" w:rsidRPr="0063394A" w:rsidRDefault="006667D7" w:rsidP="0037002C">
            <w:pPr>
              <w:pStyle w:val="Normal6a"/>
            </w:pPr>
          </w:p>
        </w:tc>
        <w:tc>
          <w:tcPr>
            <w:tcW w:w="4876" w:type="dxa"/>
            <w:tcBorders>
              <w:top w:val="nil"/>
              <w:left w:val="nil"/>
              <w:bottom w:val="nil"/>
              <w:right w:val="nil"/>
            </w:tcBorders>
          </w:tcPr>
          <w:p w14:paraId="464051E4" w14:textId="77777777" w:rsidR="006667D7" w:rsidRPr="0063394A" w:rsidRDefault="006667D7" w:rsidP="0037002C">
            <w:pPr>
              <w:pStyle w:val="Normal6a"/>
            </w:pPr>
            <w:r w:rsidRPr="0063394A">
              <w:rPr>
                <w:b/>
                <w:i/>
              </w:rPr>
              <w:t>3. Przekazanie uprawnień, o którym mowa w art. 4 ust. 4, art. 4a ust. 1, art. 5 ust. 8 oraz art. 6 ust. 7, może zostać w dowolnym momencie odwołane przez Parlament Europejski lub przez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już obowiązujących aktów delegowanych.</w:t>
            </w:r>
          </w:p>
        </w:tc>
      </w:tr>
      <w:tr w:rsidR="006667D7" w:rsidRPr="0063394A" w14:paraId="2B9FF1FD" w14:textId="77777777" w:rsidTr="0037002C">
        <w:trPr>
          <w:jc w:val="center"/>
        </w:trPr>
        <w:tc>
          <w:tcPr>
            <w:tcW w:w="4876" w:type="dxa"/>
            <w:tcBorders>
              <w:top w:val="nil"/>
              <w:left w:val="nil"/>
              <w:bottom w:val="nil"/>
              <w:right w:val="nil"/>
            </w:tcBorders>
          </w:tcPr>
          <w:p w14:paraId="07AF8F5A" w14:textId="77777777" w:rsidR="006667D7" w:rsidRPr="0063394A" w:rsidRDefault="006667D7" w:rsidP="0037002C">
            <w:pPr>
              <w:pStyle w:val="Normal6a"/>
            </w:pPr>
          </w:p>
        </w:tc>
        <w:tc>
          <w:tcPr>
            <w:tcW w:w="4876" w:type="dxa"/>
            <w:tcBorders>
              <w:top w:val="nil"/>
              <w:left w:val="nil"/>
              <w:bottom w:val="nil"/>
              <w:right w:val="nil"/>
            </w:tcBorders>
          </w:tcPr>
          <w:p w14:paraId="751B1921" w14:textId="77777777" w:rsidR="006667D7" w:rsidRPr="0063394A" w:rsidRDefault="006667D7" w:rsidP="0037002C">
            <w:pPr>
              <w:pStyle w:val="Normal6a"/>
            </w:pPr>
            <w:r w:rsidRPr="0063394A">
              <w:rPr>
                <w:b/>
                <w:i/>
              </w:rPr>
              <w:t>4. Przed przyjęciem aktu delegowanego Komisja konsultuje się z ekspertami wyznaczonymi przez każde państwo członkowskie zgodnie z zasadami określonymi w Porozumieniu międzyinstytucjonalnym z dnia 13 kwietnia 2016 r. w sprawie lepszego stanowienia prawa.</w:t>
            </w:r>
          </w:p>
        </w:tc>
      </w:tr>
      <w:tr w:rsidR="006667D7" w:rsidRPr="0063394A" w14:paraId="49F1FE2D" w14:textId="77777777" w:rsidTr="0037002C">
        <w:trPr>
          <w:jc w:val="center"/>
        </w:trPr>
        <w:tc>
          <w:tcPr>
            <w:tcW w:w="4876" w:type="dxa"/>
            <w:tcBorders>
              <w:top w:val="nil"/>
              <w:left w:val="nil"/>
              <w:bottom w:val="nil"/>
              <w:right w:val="nil"/>
            </w:tcBorders>
          </w:tcPr>
          <w:p w14:paraId="32133913" w14:textId="77777777" w:rsidR="006667D7" w:rsidRPr="0063394A" w:rsidRDefault="006667D7" w:rsidP="0037002C">
            <w:pPr>
              <w:pStyle w:val="Normal6a"/>
            </w:pPr>
          </w:p>
        </w:tc>
        <w:tc>
          <w:tcPr>
            <w:tcW w:w="4876" w:type="dxa"/>
            <w:tcBorders>
              <w:top w:val="nil"/>
              <w:left w:val="nil"/>
              <w:bottom w:val="nil"/>
              <w:right w:val="nil"/>
            </w:tcBorders>
          </w:tcPr>
          <w:p w14:paraId="2681504A" w14:textId="77777777" w:rsidR="006667D7" w:rsidRPr="0063394A" w:rsidRDefault="006667D7" w:rsidP="0037002C">
            <w:pPr>
              <w:pStyle w:val="Normal6a"/>
            </w:pPr>
            <w:r w:rsidRPr="0063394A">
              <w:rPr>
                <w:b/>
                <w:i/>
              </w:rPr>
              <w:t>5. Niezwłocznie po przyjęciu aktu delegowanego Komisja przekazuje go równocześnie Parlamentowi Europejskiemu i Radzie.</w:t>
            </w:r>
          </w:p>
        </w:tc>
      </w:tr>
      <w:tr w:rsidR="006667D7" w:rsidRPr="0063394A" w14:paraId="2CD02052" w14:textId="77777777" w:rsidTr="0037002C">
        <w:trPr>
          <w:jc w:val="center"/>
        </w:trPr>
        <w:tc>
          <w:tcPr>
            <w:tcW w:w="4876" w:type="dxa"/>
            <w:tcBorders>
              <w:top w:val="nil"/>
              <w:left w:val="nil"/>
              <w:bottom w:val="nil"/>
              <w:right w:val="nil"/>
            </w:tcBorders>
          </w:tcPr>
          <w:p w14:paraId="63B0CF46" w14:textId="77777777" w:rsidR="006667D7" w:rsidRPr="0063394A" w:rsidRDefault="006667D7" w:rsidP="0037002C">
            <w:pPr>
              <w:pStyle w:val="Normal6a"/>
            </w:pPr>
          </w:p>
        </w:tc>
        <w:tc>
          <w:tcPr>
            <w:tcW w:w="4876" w:type="dxa"/>
            <w:tcBorders>
              <w:top w:val="nil"/>
              <w:left w:val="nil"/>
              <w:bottom w:val="nil"/>
              <w:right w:val="nil"/>
            </w:tcBorders>
          </w:tcPr>
          <w:p w14:paraId="110CA2D9" w14:textId="77777777" w:rsidR="006667D7" w:rsidRPr="0063394A" w:rsidRDefault="006667D7" w:rsidP="0037002C">
            <w:pPr>
              <w:pStyle w:val="Normal6a"/>
            </w:pPr>
            <w:r w:rsidRPr="0063394A">
              <w:rPr>
                <w:b/>
                <w:i/>
              </w:rPr>
              <w:t>6. Akt delegowany przyjęty na podstawie art. 4 ust. 4, art. 4a ust. 1, art. 5 ust. 8 oraz art. 6 ust. 7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jeden miesiąc z inicjatywy Parlamentu Europejskiego lub Rady.</w:t>
            </w:r>
          </w:p>
        </w:tc>
      </w:tr>
    </w:tbl>
    <w:p w14:paraId="4774BA30" w14:textId="77777777" w:rsidR="006667D7" w:rsidRPr="0063394A" w:rsidRDefault="006667D7" w:rsidP="006667D7">
      <w:pPr>
        <w:pStyle w:val="AmOrLang"/>
      </w:pPr>
      <w:r w:rsidRPr="0063394A">
        <w:t xml:space="preserve">Or. </w:t>
      </w:r>
      <w:r w:rsidRPr="0063394A">
        <w:rPr>
          <w:rStyle w:val="HideTWBExt"/>
        </w:rPr>
        <w:t>&lt;Original&gt;</w:t>
      </w:r>
      <w:r w:rsidRPr="0063394A">
        <w:rPr>
          <w:rStyle w:val="HideTWBInt"/>
        </w:rPr>
        <w:t>{EN}</w:t>
      </w:r>
      <w:r w:rsidRPr="0063394A">
        <w:t>en</w:t>
      </w:r>
      <w:r w:rsidRPr="0063394A">
        <w:rPr>
          <w:rStyle w:val="HideTWBExt"/>
        </w:rPr>
        <w:t>&lt;/Original&gt;</w:t>
      </w:r>
    </w:p>
    <w:p w14:paraId="64179974" w14:textId="77777777" w:rsidR="006667D7" w:rsidRPr="0063394A" w:rsidRDefault="006667D7" w:rsidP="006667D7">
      <w:pPr>
        <w:pStyle w:val="AmJustTitle"/>
      </w:pPr>
      <w:r w:rsidRPr="0063394A">
        <w:rPr>
          <w:rStyle w:val="HideTWBExt"/>
          <w:i w:val="0"/>
        </w:rPr>
        <w:t>&lt;TitreJust&gt;</w:t>
      </w:r>
      <w:r w:rsidRPr="0063394A">
        <w:t>Uzasadnienie</w:t>
      </w:r>
      <w:r w:rsidRPr="0063394A">
        <w:rPr>
          <w:rStyle w:val="HideTWBExt"/>
          <w:i w:val="0"/>
        </w:rPr>
        <w:t>&lt;/TitreJust&gt;</w:t>
      </w:r>
    </w:p>
    <w:p w14:paraId="7866E50F" w14:textId="77777777" w:rsidR="006667D7" w:rsidRPr="0063394A" w:rsidRDefault="006667D7" w:rsidP="006667D7">
      <w:pPr>
        <w:pStyle w:val="AmJustText"/>
      </w:pPr>
      <w:r w:rsidRPr="0063394A">
        <w:t>Horyzontalna poprawka instytucjonalna.</w:t>
      </w:r>
    </w:p>
    <w:p w14:paraId="1E6E5C33" w14:textId="0CD0CE10" w:rsidR="006667D7" w:rsidRPr="0063394A" w:rsidRDefault="006667D7" w:rsidP="006667D7">
      <w:r w:rsidRPr="0063394A">
        <w:rPr>
          <w:rStyle w:val="HideTWBExt"/>
        </w:rPr>
        <w:t>&lt;/AmendB&gt;&lt;/RepeatBlock-AmendB&gt;</w:t>
      </w:r>
    </w:p>
    <w:p w14:paraId="7497B082" w14:textId="7DA44EFA" w:rsidR="0085223F" w:rsidRPr="0063394A" w:rsidRDefault="0085223F" w:rsidP="006667D7"/>
    <w:sectPr w:rsidR="0085223F" w:rsidRPr="0063394A" w:rsidSect="00385E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D52F3" w14:textId="77777777" w:rsidR="008A44E0" w:rsidRPr="00C0078C" w:rsidRDefault="008A44E0">
      <w:r w:rsidRPr="00C0078C">
        <w:separator/>
      </w:r>
    </w:p>
  </w:endnote>
  <w:endnote w:type="continuationSeparator" w:id="0">
    <w:p w14:paraId="4FD4B33E" w14:textId="77777777" w:rsidR="008A44E0" w:rsidRPr="00C0078C" w:rsidRDefault="008A44E0">
      <w:r w:rsidRPr="00C007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911F" w14:textId="77777777" w:rsidR="00385E7D" w:rsidRPr="006667D7" w:rsidRDefault="00385E7D" w:rsidP="00385E7D">
    <w:pPr>
      <w:pStyle w:val="EPFooter"/>
      <w:rPr>
        <w:lang w:val="de-DE"/>
      </w:rPr>
    </w:pPr>
    <w:r w:rsidRPr="006667D7">
      <w:rPr>
        <w:lang w:val="de-DE"/>
      </w:rPr>
      <w:t>PE</w:t>
    </w:r>
    <w:r w:rsidRPr="006667D7">
      <w:rPr>
        <w:rStyle w:val="HideTWBExt"/>
        <w:lang w:val="de-DE"/>
      </w:rPr>
      <w:t>&lt;NoPE&gt;</w:t>
    </w:r>
    <w:r w:rsidRPr="006667D7">
      <w:rPr>
        <w:lang w:val="de-DE"/>
      </w:rPr>
      <w:t>790.132</w:t>
    </w:r>
    <w:r w:rsidRPr="006667D7">
      <w:rPr>
        <w:rStyle w:val="HideTWBExt"/>
        <w:lang w:val="de-DE"/>
      </w:rPr>
      <w:t>&lt;/NoPE&gt;&lt;Version&gt;</w:t>
    </w:r>
    <w:r w:rsidRPr="006667D7">
      <w:rPr>
        <w:lang w:val="de-DE"/>
      </w:rPr>
      <w:t>v01-00</w:t>
    </w:r>
    <w:r w:rsidRPr="006667D7">
      <w:rPr>
        <w:rStyle w:val="HideTWBExt"/>
        <w:lang w:val="de-DE"/>
      </w:rPr>
      <w:t>&lt;/Version&gt;</w:t>
    </w:r>
    <w:r w:rsidRPr="006667D7">
      <w:rPr>
        <w:lang w:val="de-DE"/>
      </w:rPr>
      <w:tab/>
    </w:r>
    <w:r w:rsidRPr="00C0078C">
      <w:fldChar w:fldCharType="begin"/>
    </w:r>
    <w:r w:rsidRPr="006667D7">
      <w:rPr>
        <w:lang w:val="de-DE"/>
      </w:rPr>
      <w:instrText xml:space="preserve"> PAGE  \* MERGEFORMAT </w:instrText>
    </w:r>
    <w:r w:rsidRPr="00C0078C">
      <w:fldChar w:fldCharType="separate"/>
    </w:r>
    <w:r w:rsidRPr="006667D7">
      <w:rPr>
        <w:noProof/>
        <w:lang w:val="de-DE"/>
      </w:rPr>
      <w:t>4</w:t>
    </w:r>
    <w:r w:rsidRPr="00C0078C">
      <w:fldChar w:fldCharType="end"/>
    </w:r>
    <w:r w:rsidRPr="006667D7">
      <w:rPr>
        <w:lang w:val="de-DE"/>
      </w:rPr>
      <w:t>/</w:t>
    </w:r>
    <w:r>
      <w:fldChar w:fldCharType="begin"/>
    </w:r>
    <w:r w:rsidRPr="006667D7">
      <w:rPr>
        <w:lang w:val="de-DE"/>
      </w:rPr>
      <w:instrText xml:space="preserve"> NUMPAGES  \* MERGEFORMAT </w:instrText>
    </w:r>
    <w:r>
      <w:fldChar w:fldCharType="separate"/>
    </w:r>
    <w:r w:rsidRPr="006667D7">
      <w:rPr>
        <w:noProof/>
        <w:lang w:val="de-DE"/>
      </w:rPr>
      <w:t>135</w:t>
    </w:r>
    <w:r>
      <w:rPr>
        <w:noProof/>
      </w:rPr>
      <w:fldChar w:fldCharType="end"/>
    </w:r>
    <w:r w:rsidRPr="006667D7">
      <w:rPr>
        <w:lang w:val="de-DE"/>
      </w:rPr>
      <w:tab/>
    </w:r>
    <w:r w:rsidRPr="006667D7">
      <w:rPr>
        <w:rStyle w:val="HideTWBExt"/>
        <w:lang w:val="de-DE"/>
      </w:rPr>
      <w:t>&lt;PathFdR&gt;</w:t>
    </w:r>
    <w:r w:rsidRPr="006667D7">
      <w:rPr>
        <w:lang w:val="de-DE"/>
      </w:rPr>
      <w:t>AM\1346393PL.docx</w:t>
    </w:r>
    <w:r w:rsidRPr="006667D7">
      <w:rPr>
        <w:rStyle w:val="HideTWBExt"/>
        <w:lang w:val="de-DE"/>
      </w:rPr>
      <w:t>&lt;/PathFdR&gt;</w:t>
    </w:r>
  </w:p>
  <w:p w14:paraId="620F7507" w14:textId="624B78EF" w:rsidR="0085223F" w:rsidRPr="00C0078C" w:rsidRDefault="00385E7D" w:rsidP="00385E7D">
    <w:pPr>
      <w:pStyle w:val="EPFooter2"/>
    </w:pPr>
    <w:r w:rsidRPr="00C0078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52AE" w14:textId="77777777" w:rsidR="00385E7D" w:rsidRPr="006667D7" w:rsidRDefault="00385E7D" w:rsidP="00385E7D">
    <w:pPr>
      <w:pStyle w:val="EPFooter"/>
      <w:rPr>
        <w:lang w:val="de-DE"/>
      </w:rPr>
    </w:pPr>
    <w:r w:rsidRPr="006667D7">
      <w:rPr>
        <w:rStyle w:val="HideTWBExt"/>
        <w:lang w:val="de-DE"/>
      </w:rPr>
      <w:t>&lt;PathFdR&gt;</w:t>
    </w:r>
    <w:r w:rsidRPr="006667D7">
      <w:rPr>
        <w:lang w:val="de-DE"/>
      </w:rPr>
      <w:t>AM\1346393PL.docx</w:t>
    </w:r>
    <w:r w:rsidRPr="006667D7">
      <w:rPr>
        <w:rStyle w:val="HideTWBExt"/>
        <w:lang w:val="de-DE"/>
      </w:rPr>
      <w:t>&lt;/PathFdR&gt;</w:t>
    </w:r>
    <w:r w:rsidRPr="006667D7">
      <w:rPr>
        <w:lang w:val="de-DE"/>
      </w:rPr>
      <w:tab/>
    </w:r>
    <w:r w:rsidRPr="00C0078C">
      <w:fldChar w:fldCharType="begin"/>
    </w:r>
    <w:r w:rsidRPr="006667D7">
      <w:rPr>
        <w:lang w:val="de-DE"/>
      </w:rPr>
      <w:instrText xml:space="preserve"> PAGE  \* MERGEFORMAT </w:instrText>
    </w:r>
    <w:r w:rsidRPr="00C0078C">
      <w:fldChar w:fldCharType="separate"/>
    </w:r>
    <w:r w:rsidRPr="006667D7">
      <w:rPr>
        <w:noProof/>
        <w:lang w:val="de-DE"/>
      </w:rPr>
      <w:t>5</w:t>
    </w:r>
    <w:r w:rsidRPr="00C0078C">
      <w:fldChar w:fldCharType="end"/>
    </w:r>
    <w:r w:rsidRPr="006667D7">
      <w:rPr>
        <w:lang w:val="de-DE"/>
      </w:rPr>
      <w:t>/</w:t>
    </w:r>
    <w:r>
      <w:fldChar w:fldCharType="begin"/>
    </w:r>
    <w:r w:rsidRPr="006667D7">
      <w:rPr>
        <w:lang w:val="de-DE"/>
      </w:rPr>
      <w:instrText xml:space="preserve"> NUMPAGES  \* MERGEFORMAT </w:instrText>
    </w:r>
    <w:r>
      <w:fldChar w:fldCharType="separate"/>
    </w:r>
    <w:r w:rsidRPr="006667D7">
      <w:rPr>
        <w:noProof/>
        <w:lang w:val="de-DE"/>
      </w:rPr>
      <w:t>135</w:t>
    </w:r>
    <w:r>
      <w:rPr>
        <w:noProof/>
      </w:rPr>
      <w:fldChar w:fldCharType="end"/>
    </w:r>
    <w:r w:rsidRPr="006667D7">
      <w:rPr>
        <w:lang w:val="de-DE"/>
      </w:rPr>
      <w:tab/>
      <w:t>PE</w:t>
    </w:r>
    <w:r w:rsidRPr="006667D7">
      <w:rPr>
        <w:rStyle w:val="HideTWBExt"/>
        <w:lang w:val="de-DE"/>
      </w:rPr>
      <w:t>&lt;NoPE&gt;</w:t>
    </w:r>
    <w:r w:rsidRPr="006667D7">
      <w:rPr>
        <w:lang w:val="de-DE"/>
      </w:rPr>
      <w:t>790.132</w:t>
    </w:r>
    <w:r w:rsidRPr="006667D7">
      <w:rPr>
        <w:rStyle w:val="HideTWBExt"/>
        <w:lang w:val="de-DE"/>
      </w:rPr>
      <w:t>&lt;/NoPE&gt;&lt;Version&gt;</w:t>
    </w:r>
    <w:r w:rsidRPr="006667D7">
      <w:rPr>
        <w:lang w:val="de-DE"/>
      </w:rPr>
      <w:t>v01-00</w:t>
    </w:r>
    <w:r w:rsidRPr="006667D7">
      <w:rPr>
        <w:rStyle w:val="HideTWBExt"/>
        <w:lang w:val="de-DE"/>
      </w:rPr>
      <w:t>&lt;/Version&gt;</w:t>
    </w:r>
  </w:p>
  <w:p w14:paraId="4F28319D" w14:textId="22D6AF76" w:rsidR="0085223F" w:rsidRPr="00C0078C" w:rsidRDefault="00385E7D" w:rsidP="00385E7D">
    <w:pPr>
      <w:pStyle w:val="EPFooter2"/>
    </w:pPr>
    <w:r w:rsidRPr="006667D7">
      <w:rPr>
        <w:lang w:val="de-DE"/>
      </w:rPr>
      <w:tab/>
    </w:r>
    <w:r w:rsidRPr="006667D7">
      <w:rPr>
        <w:lang w:val="de-DE"/>
      </w:rPr>
      <w:tab/>
    </w:r>
    <w:r w:rsidRPr="00C0078C">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DC781" w14:textId="77777777" w:rsidR="00385E7D" w:rsidRPr="006667D7" w:rsidRDefault="00385E7D" w:rsidP="00385E7D">
    <w:pPr>
      <w:pStyle w:val="EPFooter"/>
      <w:rPr>
        <w:lang w:val="de-DE"/>
      </w:rPr>
    </w:pPr>
    <w:r w:rsidRPr="006667D7">
      <w:rPr>
        <w:rStyle w:val="HideTWBExt"/>
        <w:lang w:val="de-DE"/>
      </w:rPr>
      <w:t>&lt;PathFdR&gt;</w:t>
    </w:r>
    <w:r w:rsidRPr="006667D7">
      <w:rPr>
        <w:lang w:val="de-DE"/>
      </w:rPr>
      <w:t>AM\1346393PL.docx</w:t>
    </w:r>
    <w:r w:rsidRPr="006667D7">
      <w:rPr>
        <w:rStyle w:val="HideTWBExt"/>
        <w:lang w:val="de-DE"/>
      </w:rPr>
      <w:t>&lt;/PathFdR&gt;</w:t>
    </w:r>
    <w:r w:rsidRPr="006667D7">
      <w:rPr>
        <w:lang w:val="de-DE"/>
      </w:rPr>
      <w:tab/>
    </w:r>
    <w:r w:rsidRPr="006667D7">
      <w:rPr>
        <w:lang w:val="de-DE"/>
      </w:rPr>
      <w:tab/>
      <w:t>PE</w:t>
    </w:r>
    <w:r w:rsidRPr="006667D7">
      <w:rPr>
        <w:rStyle w:val="HideTWBExt"/>
        <w:lang w:val="de-DE"/>
      </w:rPr>
      <w:t>&lt;NoPE&gt;</w:t>
    </w:r>
    <w:r w:rsidRPr="006667D7">
      <w:rPr>
        <w:lang w:val="de-DE"/>
      </w:rPr>
      <w:t>790.132</w:t>
    </w:r>
    <w:r w:rsidRPr="006667D7">
      <w:rPr>
        <w:rStyle w:val="HideTWBExt"/>
        <w:lang w:val="de-DE"/>
      </w:rPr>
      <w:t>&lt;/NoPE&gt;&lt;Version&gt;</w:t>
    </w:r>
    <w:r w:rsidRPr="006667D7">
      <w:rPr>
        <w:lang w:val="de-DE"/>
      </w:rPr>
      <w:t>v01-00</w:t>
    </w:r>
    <w:r w:rsidRPr="006667D7">
      <w:rPr>
        <w:rStyle w:val="HideTWBExt"/>
        <w:lang w:val="de-DE"/>
      </w:rPr>
      <w:t>&lt;/Version&gt;</w:t>
    </w:r>
  </w:p>
  <w:p w14:paraId="590C33FF" w14:textId="4CA19BC9" w:rsidR="0085223F" w:rsidRPr="00C0078C" w:rsidRDefault="00385E7D" w:rsidP="00385E7D">
    <w:pPr>
      <w:pStyle w:val="EPFooter2"/>
    </w:pPr>
    <w:r w:rsidRPr="00C0078C">
      <w:t>PL</w:t>
    </w:r>
    <w:r w:rsidRPr="00C0078C">
      <w:tab/>
    </w:r>
    <w:r w:rsidRPr="00C0078C">
      <w:rPr>
        <w:b w:val="0"/>
        <w:i/>
        <w:color w:val="C0C0C0"/>
        <w:sz w:val="22"/>
      </w:rPr>
      <w:t>Zjednoczona w różnorodności</w:t>
    </w:r>
    <w:r w:rsidRPr="00C0078C">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E208C" w14:textId="77777777" w:rsidR="008A44E0" w:rsidRPr="00C0078C" w:rsidRDefault="008A44E0">
      <w:r w:rsidRPr="00C0078C">
        <w:separator/>
      </w:r>
    </w:p>
  </w:footnote>
  <w:footnote w:type="continuationSeparator" w:id="0">
    <w:p w14:paraId="3D67A24E" w14:textId="77777777" w:rsidR="008A44E0" w:rsidRPr="00C0078C" w:rsidRDefault="008A44E0">
      <w:r w:rsidRPr="00C007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07D33" w14:textId="77777777" w:rsidR="006667D7" w:rsidRDefault="006667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81967" w14:textId="77777777" w:rsidR="006667D7" w:rsidRDefault="006667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4A77" w14:textId="77777777" w:rsidR="006667D7" w:rsidRDefault="006667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PL"/>
    <w:docVar w:name="TXTLANGUEMIN" w:val="pl"/>
    <w:docVar w:name="TXTNRPE" w:val="790.132"/>
    <w:docVar w:name="TXTPEorAP" w:val="PE"/>
    <w:docVar w:name="TXTROUTE" w:val="AM\1346393PL.docx"/>
    <w:docVar w:name="TXTVERSION" w:val="01-00"/>
  </w:docVars>
  <w:rsids>
    <w:rsidRoot w:val="00A77B3E"/>
    <w:rsid w:val="00024F26"/>
    <w:rsid w:val="00060A4E"/>
    <w:rsid w:val="00191AE7"/>
    <w:rsid w:val="00192A2D"/>
    <w:rsid w:val="00360E30"/>
    <w:rsid w:val="00385E7D"/>
    <w:rsid w:val="0063394A"/>
    <w:rsid w:val="006667D7"/>
    <w:rsid w:val="0073035E"/>
    <w:rsid w:val="0085223F"/>
    <w:rsid w:val="008A44E0"/>
    <w:rsid w:val="00A57886"/>
    <w:rsid w:val="00A77B3E"/>
    <w:rsid w:val="00AF5776"/>
    <w:rsid w:val="00C0078C"/>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CEA2630"/>
  <w15:docId w15:val="{277ED8AC-DD36-42E9-9B91-00A72DE69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385E7D"/>
    <w:pPr>
      <w:tabs>
        <w:tab w:val="center" w:pos="4536"/>
        <w:tab w:val="right" w:pos="9072"/>
      </w:tabs>
    </w:pPr>
  </w:style>
  <w:style w:type="character" w:customStyle="1" w:styleId="HeaderChar">
    <w:name w:val="Header Char"/>
    <w:basedOn w:val="DefaultParagraphFont"/>
    <w:link w:val="Header"/>
    <w:rsid w:val="00385E7D"/>
    <w:rPr>
      <w:sz w:val="24"/>
      <w:szCs w:val="24"/>
    </w:rPr>
  </w:style>
  <w:style w:type="paragraph" w:customStyle="1" w:styleId="Normalny1">
    <w:name w:val="Normalny1"/>
    <w:basedOn w:val="EPName"/>
    <w:link w:val="NormalZnak"/>
    <w:rsid w:val="00385E7D"/>
    <w:rPr>
      <w:rFonts w:ascii="Times New Roman" w:hAnsi="Times New Roman" w:cs="Times New Roman"/>
      <w:sz w:val="24"/>
    </w:rPr>
  </w:style>
  <w:style w:type="character" w:customStyle="1" w:styleId="EPNameZnak">
    <w:name w:val="EPName Znak"/>
    <w:basedOn w:val="DefaultParagraphFont"/>
    <w:link w:val="EPName"/>
    <w:rsid w:val="00385E7D"/>
    <w:rPr>
      <w:rFonts w:ascii="Arial Narrow" w:eastAsia="Arial" w:hAnsi="Arial Narrow" w:cs="Arial"/>
      <w:b/>
      <w:sz w:val="32"/>
      <w:szCs w:val="24"/>
    </w:rPr>
  </w:style>
  <w:style w:type="character" w:customStyle="1" w:styleId="NormalZnak">
    <w:name w:val="Normal Znak"/>
    <w:basedOn w:val="EPNameZnak"/>
    <w:link w:val="Normalny1"/>
    <w:rsid w:val="00385E7D"/>
    <w:rPr>
      <w:rFonts w:ascii="Arial Narrow" w:eastAsia="Arial" w:hAnsi="Arial Narrow" w:cs="Arial"/>
      <w:b/>
      <w:sz w:val="24"/>
      <w:szCs w:val="24"/>
    </w:rPr>
  </w:style>
  <w:style w:type="paragraph" w:styleId="Footer">
    <w:name w:val="footer"/>
    <w:basedOn w:val="Normal"/>
    <w:link w:val="FooterChar"/>
    <w:rsid w:val="00360E30"/>
    <w:pPr>
      <w:tabs>
        <w:tab w:val="center" w:pos="4513"/>
        <w:tab w:val="right" w:pos="9026"/>
      </w:tabs>
    </w:pPr>
  </w:style>
  <w:style w:type="character" w:customStyle="1" w:styleId="FooterChar">
    <w:name w:val="Footer Char"/>
    <w:basedOn w:val="DefaultParagraphFont"/>
    <w:link w:val="Footer"/>
    <w:rsid w:val="00360E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145</Pages>
  <Words>33473</Words>
  <Characters>235219</Characters>
  <Application>Microsoft Office Word</Application>
  <DocSecurity>0</DocSecurity>
  <Lines>8515</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2026-07-08T08:23:00Z</dcterms:created>
  <dcterms:modified xsi:type="dcterms:W3CDTF">2026-07-08T08:23:00Z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AM\1346393PL.docx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10.0.1 Build [20250114]</vt:lpwstr>
  </property>
  <property fmtid="{D5CDD505-2E9C-101B-9397-08002B2CF9AE}" pid="12" name="RegistreCheck">
    <vt:lpwstr>OK</vt:lpwstr>
  </property>
  <property fmtid="{D5CDD505-2E9C-101B-9397-08002B2CF9AE}" pid="13" name="Bookout">
    <vt:lpwstr>OK - 2026/07/08 10:22</vt:lpwstr>
  </property>
</Properties>
</file>