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E5062" w:rsidRPr="000D0B7D" w14:paraId="35E052D2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0ACBFE46" w14:textId="77777777" w:rsidR="00BE5062" w:rsidRPr="000D0B7D" w:rsidRDefault="00357BD3" w:rsidP="00D501D6">
            <w:pPr>
              <w:pStyle w:val="EPName"/>
            </w:pPr>
            <w:r w:rsidRPr="000D0B7D">
              <w:t>Evropský parlament</w:t>
            </w:r>
          </w:p>
          <w:p w14:paraId="4EE66958" w14:textId="77777777" w:rsidR="00BE5062" w:rsidRPr="000D0B7D" w:rsidRDefault="0057745F" w:rsidP="00D501D6">
            <w:pPr>
              <w:pStyle w:val="EPTerm"/>
            </w:pPr>
            <w:r w:rsidRPr="000D0B7D">
              <w:t>2024-2029</w:t>
            </w:r>
          </w:p>
        </w:tc>
        <w:tc>
          <w:tcPr>
            <w:tcW w:w="2268" w:type="dxa"/>
          </w:tcPr>
          <w:p w14:paraId="78642B5C" w14:textId="77777777" w:rsidR="00BE5062" w:rsidRPr="000D0B7D" w:rsidRDefault="00BE5062" w:rsidP="00D501D6">
            <w:pPr>
              <w:pStyle w:val="EPLogo"/>
            </w:pPr>
            <w:r w:rsidRPr="000D0B7D">
              <w:rPr>
                <w:noProof/>
                <w:lang w:eastAsia="cs-CZ"/>
              </w:rPr>
              <w:drawing>
                <wp:inline distT="0" distB="0" distL="0" distR="0" wp14:anchorId="57187475" wp14:editId="603899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D6196D" w14:textId="77777777" w:rsidR="000E7234" w:rsidRPr="000D0B7D" w:rsidRDefault="000E7234" w:rsidP="00D501D6">
      <w:pPr>
        <w:pStyle w:val="LineTop"/>
      </w:pPr>
    </w:p>
    <w:p w14:paraId="259A7451" w14:textId="0FDF079E" w:rsidR="000E7234" w:rsidRPr="000D0B7D" w:rsidRDefault="000E7234" w:rsidP="00D501D6">
      <w:pPr>
        <w:pStyle w:val="EPBody"/>
      </w:pPr>
      <w:r w:rsidRPr="000D0B7D">
        <w:rPr>
          <w:rStyle w:val="HideTWBExt"/>
        </w:rPr>
        <w:t>&lt;</w:t>
      </w:r>
      <w:r w:rsidRPr="000D0B7D">
        <w:rPr>
          <w:rStyle w:val="HideTWBExt"/>
          <w:i w:val="0"/>
        </w:rPr>
        <w:t>Commission</w:t>
      </w:r>
      <w:r w:rsidRPr="000D0B7D">
        <w:rPr>
          <w:rStyle w:val="HideTWBExt"/>
        </w:rPr>
        <w:t>&gt;</w:t>
      </w:r>
      <w:r w:rsidRPr="000D0B7D">
        <w:rPr>
          <w:rStyle w:val="HideTWBInt"/>
        </w:rPr>
        <w:t>{LIBE}</w:t>
      </w:r>
      <w:r w:rsidRPr="000D0B7D">
        <w:t>Výbor pro občanské svobody, spravedlnost</w:t>
      </w:r>
      <w:r w:rsidR="00D501D6">
        <w:t xml:space="preserve"> a </w:t>
      </w:r>
      <w:r w:rsidRPr="000D0B7D">
        <w:t>vnitřní věci</w:t>
      </w:r>
      <w:r w:rsidRPr="000D0B7D">
        <w:rPr>
          <w:rStyle w:val="HideTWBExt"/>
        </w:rPr>
        <w:t>&lt;/</w:t>
      </w:r>
      <w:r w:rsidRPr="000D0B7D">
        <w:rPr>
          <w:rStyle w:val="HideTWBExt"/>
          <w:i w:val="0"/>
        </w:rPr>
        <w:t>Commission</w:t>
      </w:r>
      <w:r w:rsidRPr="000D0B7D">
        <w:rPr>
          <w:rStyle w:val="HideTWBExt"/>
        </w:rPr>
        <w:t>&gt;</w:t>
      </w:r>
    </w:p>
    <w:p w14:paraId="316D1BDF" w14:textId="77777777" w:rsidR="000E7234" w:rsidRPr="000D0B7D" w:rsidRDefault="000E7234" w:rsidP="00D501D6">
      <w:pPr>
        <w:pStyle w:val="LineBottom"/>
      </w:pPr>
    </w:p>
    <w:p w14:paraId="41D308B0" w14:textId="77777777" w:rsidR="00B85286" w:rsidRPr="000D0B7D" w:rsidRDefault="00B85286" w:rsidP="00D501D6">
      <w:pPr>
        <w:pStyle w:val="CoverReference"/>
      </w:pPr>
      <w:r w:rsidRPr="000D0B7D">
        <w:rPr>
          <w:rStyle w:val="HideTWBExt"/>
          <w:b w:val="0"/>
        </w:rPr>
        <w:t>&lt;RefProc&gt;</w:t>
      </w:r>
      <w:r w:rsidRPr="000D0B7D">
        <w:t>2025/0540</w:t>
      </w:r>
      <w:r w:rsidRPr="000D0B7D">
        <w:rPr>
          <w:rStyle w:val="HideTWBExt"/>
          <w:b w:val="0"/>
        </w:rPr>
        <w:t>&lt;/RefProc&gt;&lt;RefTypeProc&gt;</w:t>
      </w:r>
      <w:r w:rsidRPr="000D0B7D">
        <w:t>(COD)</w:t>
      </w:r>
      <w:r w:rsidRPr="000D0B7D">
        <w:rPr>
          <w:rStyle w:val="HideTWBExt"/>
          <w:b w:val="0"/>
        </w:rPr>
        <w:t>&lt;/RefTypeProc&gt;</w:t>
      </w:r>
    </w:p>
    <w:p w14:paraId="58011723" w14:textId="77777777" w:rsidR="00B85286" w:rsidRPr="000D0B7D" w:rsidRDefault="00B85286" w:rsidP="00D501D6">
      <w:pPr>
        <w:pStyle w:val="CoverDate"/>
      </w:pPr>
      <w:r w:rsidRPr="000D0B7D">
        <w:rPr>
          <w:rStyle w:val="HideTWBExt"/>
        </w:rPr>
        <w:t>&lt;Date&gt;</w:t>
      </w:r>
      <w:r w:rsidRPr="000D0B7D">
        <w:rPr>
          <w:rStyle w:val="HideTWBInt"/>
        </w:rPr>
        <w:t>{24/06/2026}</w:t>
      </w:r>
      <w:r w:rsidRPr="000D0B7D">
        <w:t>24.6.2026</w:t>
      </w:r>
      <w:r w:rsidRPr="000D0B7D">
        <w:rPr>
          <w:rStyle w:val="HideTWBExt"/>
        </w:rPr>
        <w:t>&lt;/Date&gt;</w:t>
      </w:r>
    </w:p>
    <w:p w14:paraId="3CE17354" w14:textId="77777777" w:rsidR="009B0305" w:rsidRPr="000D0B7D" w:rsidRDefault="009B0305" w:rsidP="00D501D6">
      <w:pPr>
        <w:pStyle w:val="CoverDocType"/>
      </w:pPr>
      <w:r w:rsidRPr="000D0B7D">
        <w:rPr>
          <w:rStyle w:val="HideTWBExt"/>
          <w:b w:val="0"/>
        </w:rPr>
        <w:t>&lt;TypeAM&gt;</w:t>
      </w:r>
      <w:r w:rsidRPr="000D0B7D">
        <w:t>POZMĚŇOVACÍ NÁVRHY</w:t>
      </w:r>
      <w:r w:rsidRPr="000D0B7D">
        <w:rPr>
          <w:rStyle w:val="HideTWBExt"/>
          <w:b w:val="0"/>
        </w:rPr>
        <w:t>&lt;/TypeAM&gt;</w:t>
      </w:r>
    </w:p>
    <w:p w14:paraId="301240A6" w14:textId="77777777" w:rsidR="00B85286" w:rsidRPr="000D0B7D" w:rsidRDefault="00E25DC5" w:rsidP="00D501D6">
      <w:pPr>
        <w:pStyle w:val="CoverDocType24a"/>
      </w:pPr>
      <w:r w:rsidRPr="000D0B7D">
        <w:rPr>
          <w:rStyle w:val="HideTWBExt"/>
          <w:b w:val="0"/>
        </w:rPr>
        <w:t>&lt;RangeAM&gt;</w:t>
      </w:r>
      <w:proofErr w:type="gramStart"/>
      <w:r w:rsidRPr="000D0B7D">
        <w:t>346 - 349</w:t>
      </w:r>
      <w:proofErr w:type="gramEnd"/>
      <w:r w:rsidRPr="000D0B7D">
        <w:rPr>
          <w:rStyle w:val="HideTWBExt"/>
          <w:b w:val="0"/>
        </w:rPr>
        <w:t>&lt;/RangeAM&gt;</w:t>
      </w:r>
    </w:p>
    <w:p w14:paraId="4746DFB2" w14:textId="77777777" w:rsidR="001C2054" w:rsidRPr="000D0B7D" w:rsidRDefault="00A15973" w:rsidP="00D501D6">
      <w:pPr>
        <w:pStyle w:val="CoverBold"/>
      </w:pPr>
      <w:r w:rsidRPr="000D0B7D">
        <w:rPr>
          <w:rStyle w:val="HideTWBExt"/>
          <w:b w:val="0"/>
        </w:rPr>
        <w:t>&lt;TitreType&gt;</w:t>
      </w:r>
      <w:r w:rsidRPr="000D0B7D">
        <w:t>Návrh zprávy</w:t>
      </w:r>
      <w:r w:rsidRPr="000D0B7D">
        <w:rPr>
          <w:rStyle w:val="HideTWBExt"/>
          <w:b w:val="0"/>
        </w:rPr>
        <w:t>&lt;/TitreType&gt;</w:t>
      </w:r>
    </w:p>
    <w:p w14:paraId="05007CC5" w14:textId="77777777" w:rsidR="00B85286" w:rsidRPr="000D0B7D" w:rsidRDefault="00E25DC5" w:rsidP="00D501D6">
      <w:pPr>
        <w:pStyle w:val="CoverBold"/>
      </w:pPr>
      <w:r w:rsidRPr="000D0B7D">
        <w:rPr>
          <w:rStyle w:val="HideTWBExt"/>
          <w:b w:val="0"/>
        </w:rPr>
        <w:t>&lt;Rapporteur&gt;</w:t>
      </w:r>
      <w:r w:rsidRPr="000D0B7D">
        <w:t>Ana </w:t>
      </w:r>
      <w:proofErr w:type="spellStart"/>
      <w:r w:rsidRPr="000D0B7D">
        <w:t>Catarina</w:t>
      </w:r>
      <w:proofErr w:type="spellEnd"/>
      <w:r w:rsidRPr="000D0B7D">
        <w:t xml:space="preserve"> </w:t>
      </w:r>
      <w:proofErr w:type="spellStart"/>
      <w:r w:rsidRPr="000D0B7D">
        <w:t>Mendes</w:t>
      </w:r>
      <w:proofErr w:type="spellEnd"/>
      <w:r w:rsidRPr="000D0B7D">
        <w:rPr>
          <w:rStyle w:val="HideTWBExt"/>
          <w:b w:val="0"/>
        </w:rPr>
        <w:t>&lt;/Rapporteur&gt;</w:t>
      </w:r>
    </w:p>
    <w:p w14:paraId="7EBF4184" w14:textId="77777777" w:rsidR="00B85286" w:rsidRPr="000D0B7D" w:rsidRDefault="00075DBE" w:rsidP="00D501D6">
      <w:pPr>
        <w:pStyle w:val="CoverNormal24a"/>
      </w:pPr>
      <w:r w:rsidRPr="000D0B7D">
        <w:rPr>
          <w:rStyle w:val="HideTWBExt"/>
        </w:rPr>
        <w:t>&lt;DocRefPE&gt;</w:t>
      </w:r>
      <w:r w:rsidRPr="000D0B7D">
        <w:t>(PE788.886v02-00)</w:t>
      </w:r>
      <w:r w:rsidRPr="000D0B7D">
        <w:rPr>
          <w:rStyle w:val="HideTWBExt"/>
        </w:rPr>
        <w:t>&lt;/DocRefPE&gt;</w:t>
      </w:r>
    </w:p>
    <w:p w14:paraId="0A416EC0" w14:textId="30E39DCC" w:rsidR="00B85286" w:rsidRPr="000D0B7D" w:rsidRDefault="00A15973" w:rsidP="00D501D6">
      <w:pPr>
        <w:pStyle w:val="CoverNormal24a"/>
      </w:pPr>
      <w:r w:rsidRPr="000D0B7D">
        <w:rPr>
          <w:rStyle w:val="HideTWBExt"/>
        </w:rPr>
        <w:t>&lt;Titre&gt;</w:t>
      </w:r>
      <w:r w:rsidRPr="000D0B7D">
        <w:t>o návrhu nařízení Evropského parlamentu</w:t>
      </w:r>
      <w:r w:rsidR="00D501D6">
        <w:t xml:space="preserve"> a </w:t>
      </w:r>
      <w:r w:rsidRPr="000D0B7D">
        <w:t>Rady, kterým se zavádí podpora Unie pro azyl, migraci</w:t>
      </w:r>
      <w:r w:rsidR="00D501D6">
        <w:t xml:space="preserve"> a </w:t>
      </w:r>
      <w:r w:rsidRPr="000D0B7D">
        <w:t>integraci na období 2028–2034</w:t>
      </w:r>
      <w:r w:rsidRPr="000D0B7D">
        <w:rPr>
          <w:rStyle w:val="HideTWBExt"/>
        </w:rPr>
        <w:t>&lt;/Titre&gt;</w:t>
      </w:r>
    </w:p>
    <w:p w14:paraId="0B4270BA" w14:textId="77777777" w:rsidR="006337D4" w:rsidRPr="000D0B7D" w:rsidRDefault="00E25DC5" w:rsidP="00D501D6">
      <w:pPr>
        <w:pStyle w:val="CoverNormal"/>
      </w:pPr>
      <w:r w:rsidRPr="000D0B7D">
        <w:rPr>
          <w:rStyle w:val="HideTWBExt"/>
        </w:rPr>
        <w:t>&lt;DocAmend&gt;</w:t>
      </w:r>
      <w:r w:rsidRPr="000D0B7D">
        <w:t>Návrh nařízení</w:t>
      </w:r>
      <w:r w:rsidRPr="000D0B7D">
        <w:rPr>
          <w:rStyle w:val="HideTWBExt"/>
        </w:rPr>
        <w:t>&lt;/DocAmend&gt;</w:t>
      </w:r>
    </w:p>
    <w:p w14:paraId="0EEB5329" w14:textId="77777777" w:rsidR="00B85286" w:rsidRPr="000D0B7D" w:rsidRDefault="00A15973" w:rsidP="00D501D6">
      <w:pPr>
        <w:pStyle w:val="CoverNormal24a"/>
      </w:pPr>
      <w:r w:rsidRPr="000D0B7D">
        <w:rPr>
          <w:rStyle w:val="HideTWBExt"/>
        </w:rPr>
        <w:t>&lt;DocRef&gt;</w:t>
      </w:r>
      <w:r w:rsidRPr="000D0B7D">
        <w:t>(COM2025/0540 – C10</w:t>
      </w:r>
      <w:r w:rsidRPr="000D0B7D">
        <w:noBreakHyphen/>
        <w:t>0177/</w:t>
      </w:r>
      <w:proofErr w:type="gramStart"/>
      <w:r w:rsidRPr="000D0B7D">
        <w:t>2025 – 2025</w:t>
      </w:r>
      <w:proofErr w:type="gramEnd"/>
      <w:r w:rsidRPr="000D0B7D">
        <w:t>/0540(COD))</w:t>
      </w:r>
      <w:r w:rsidRPr="000D0B7D">
        <w:rPr>
          <w:rStyle w:val="HideTWBExt"/>
        </w:rPr>
        <w:t>&lt;/DocRef&gt;</w:t>
      </w:r>
    </w:p>
    <w:p w14:paraId="74E1F939" w14:textId="77777777" w:rsidR="00B85286" w:rsidRPr="000D0B7D" w:rsidRDefault="00B85286" w:rsidP="00D501D6">
      <w:pPr>
        <w:widowControl/>
        <w:tabs>
          <w:tab w:val="center" w:pos="4677"/>
        </w:tabs>
      </w:pPr>
      <w:r w:rsidRPr="000D0B7D">
        <w:br w:type="page"/>
      </w:r>
      <w:proofErr w:type="spellStart"/>
      <w:r w:rsidRPr="000D0B7D">
        <w:lastRenderedPageBreak/>
        <w:t>AM_Com_LegReport</w:t>
      </w:r>
      <w:proofErr w:type="spellEnd"/>
    </w:p>
    <w:p w14:paraId="1C22FBCA" w14:textId="77777777" w:rsidR="003E43AC" w:rsidRPr="000D0B7D" w:rsidRDefault="00B85286" w:rsidP="00D501D6">
      <w:pPr>
        <w:pStyle w:val="AmNumberTabs"/>
        <w:keepNext/>
      </w:pPr>
      <w:r w:rsidRPr="000D0B7D">
        <w:br w:type="page"/>
      </w:r>
      <w:bookmarkStart w:id="0" w:name="IntroB"/>
      <w:r w:rsidRPr="000D0B7D">
        <w:rPr>
          <w:rStyle w:val="HideTWBExt"/>
          <w:b w:val="0"/>
        </w:rPr>
        <w:lastRenderedPageBreak/>
        <w:t>&lt;RepeatBlock-Amend&gt;</w:t>
      </w:r>
      <w:bookmarkStart w:id="1" w:name="restart"/>
      <w:bookmarkEnd w:id="0"/>
      <w:r w:rsidRPr="000D0B7D">
        <w:rPr>
          <w:rStyle w:val="HideTWBExt"/>
          <w:b w:val="0"/>
        </w:rPr>
        <w:t>&lt;Amend&gt;</w:t>
      </w:r>
      <w:r w:rsidRPr="000D0B7D">
        <w:t>Pozměňovací návrh</w:t>
      </w:r>
      <w:r w:rsidRPr="000D0B7D">
        <w:tab/>
      </w:r>
      <w:r w:rsidRPr="000D0B7D">
        <w:tab/>
      </w:r>
      <w:r w:rsidRPr="000D0B7D">
        <w:rPr>
          <w:rStyle w:val="HideTWBExt"/>
          <w:b w:val="0"/>
        </w:rPr>
        <w:t>&lt;NumAm&gt;</w:t>
      </w:r>
      <w:r w:rsidRPr="000D0B7D">
        <w:t>346</w:t>
      </w:r>
      <w:r w:rsidRPr="000D0B7D">
        <w:rPr>
          <w:rStyle w:val="HideTWBExt"/>
          <w:b w:val="0"/>
        </w:rPr>
        <w:t>&lt;/NumAm&gt;</w:t>
      </w:r>
    </w:p>
    <w:p w14:paraId="0522466F" w14:textId="77777777" w:rsidR="005B32E3" w:rsidRPr="000D0B7D" w:rsidRDefault="005B32E3" w:rsidP="00D501D6">
      <w:pPr>
        <w:pStyle w:val="NormalBold"/>
      </w:pPr>
      <w:r w:rsidRPr="000D0B7D">
        <w:rPr>
          <w:rStyle w:val="HideTWBExt"/>
          <w:b w:val="0"/>
        </w:rPr>
        <w:t>&lt;RepeatBlock-By&gt;&lt;Members&gt;</w:t>
      </w:r>
      <w:r w:rsidRPr="000D0B7D">
        <w:t>Ana </w:t>
      </w:r>
      <w:proofErr w:type="spellStart"/>
      <w:r w:rsidRPr="000D0B7D">
        <w:t>Catarina</w:t>
      </w:r>
      <w:proofErr w:type="spellEnd"/>
      <w:r w:rsidRPr="000D0B7D">
        <w:t xml:space="preserve"> </w:t>
      </w:r>
      <w:proofErr w:type="spellStart"/>
      <w:r w:rsidRPr="000D0B7D">
        <w:t>Mendes</w:t>
      </w:r>
      <w:proofErr w:type="spellEnd"/>
      <w:r w:rsidRPr="000D0B7D">
        <w:rPr>
          <w:rStyle w:val="HideTWBExt"/>
          <w:b w:val="0"/>
        </w:rPr>
        <w:t>&lt;/Members&gt;</w:t>
      </w:r>
    </w:p>
    <w:p w14:paraId="0EF4BFD5" w14:textId="77777777" w:rsidR="005B32E3" w:rsidRPr="000D0B7D" w:rsidRDefault="005B32E3" w:rsidP="00D501D6">
      <w:r w:rsidRPr="000D0B7D">
        <w:rPr>
          <w:rStyle w:val="HideTWBExt"/>
        </w:rPr>
        <w:t>&lt;/RepeatBlock-By&gt;</w:t>
      </w:r>
    </w:p>
    <w:p w14:paraId="5E7007FF" w14:textId="77777777" w:rsidR="009B0305" w:rsidRPr="000D0B7D" w:rsidRDefault="009B0305" w:rsidP="00D501D6">
      <w:pPr>
        <w:pStyle w:val="NormalBold"/>
      </w:pPr>
      <w:r w:rsidRPr="000D0B7D">
        <w:rPr>
          <w:rStyle w:val="HideTWBExt"/>
          <w:b w:val="0"/>
        </w:rPr>
        <w:t>&lt;DocAmend&gt;</w:t>
      </w:r>
      <w:r w:rsidRPr="000D0B7D">
        <w:t>Návrh nařízení</w:t>
      </w:r>
      <w:r w:rsidRPr="000D0B7D">
        <w:rPr>
          <w:rStyle w:val="HideTWBExt"/>
          <w:b w:val="0"/>
        </w:rPr>
        <w:t>&lt;/DocAmend&gt;</w:t>
      </w:r>
    </w:p>
    <w:p w14:paraId="0AEFB5A1" w14:textId="77777777" w:rsidR="009B0305" w:rsidRPr="000D0B7D" w:rsidRDefault="009B0305" w:rsidP="00D501D6">
      <w:pPr>
        <w:pStyle w:val="NormalBold"/>
        <w:keepNext/>
      </w:pPr>
      <w:r w:rsidRPr="000D0B7D">
        <w:rPr>
          <w:rStyle w:val="HideTWBExt"/>
          <w:b w:val="0"/>
        </w:rPr>
        <w:t>&lt;Article&gt;</w:t>
      </w:r>
      <w:r w:rsidRPr="000D0B7D">
        <w:t>Příloha (nová)</w:t>
      </w:r>
      <w:r w:rsidRPr="000D0B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9A65D8" w:rsidRPr="000D0B7D" w14:paraId="09C30D82" w14:textId="77777777">
        <w:trPr>
          <w:jc w:val="center"/>
        </w:trPr>
        <w:tc>
          <w:tcPr>
            <w:tcW w:w="9752" w:type="dxa"/>
            <w:gridSpan w:val="2"/>
          </w:tcPr>
          <w:p w14:paraId="29179BDC" w14:textId="77777777" w:rsidR="009A65D8" w:rsidRPr="000D0B7D" w:rsidRDefault="009A65D8" w:rsidP="00D501D6">
            <w:pPr>
              <w:keepNext/>
            </w:pPr>
          </w:p>
        </w:tc>
      </w:tr>
      <w:tr w:rsidR="009A65D8" w:rsidRPr="000D0B7D" w14:paraId="4DB1B34C" w14:textId="77777777">
        <w:trPr>
          <w:jc w:val="center"/>
        </w:trPr>
        <w:tc>
          <w:tcPr>
            <w:tcW w:w="4876" w:type="dxa"/>
          </w:tcPr>
          <w:p w14:paraId="1AE9EBC0" w14:textId="77777777" w:rsidR="009A65D8" w:rsidRPr="000D0B7D" w:rsidRDefault="0057745F" w:rsidP="00D501D6">
            <w:pPr>
              <w:pStyle w:val="AmColumnHeading"/>
              <w:keepNext/>
            </w:pPr>
            <w:r w:rsidRPr="000D0B7D">
              <w:t>Znění navržené Komisí</w:t>
            </w:r>
          </w:p>
        </w:tc>
        <w:tc>
          <w:tcPr>
            <w:tcW w:w="4876" w:type="dxa"/>
          </w:tcPr>
          <w:p w14:paraId="1B05EF15" w14:textId="77777777" w:rsidR="009A65D8" w:rsidRPr="000D0B7D" w:rsidRDefault="00357BD3" w:rsidP="00D501D6">
            <w:pPr>
              <w:pStyle w:val="AmColumnHeading"/>
              <w:keepNext/>
            </w:pPr>
            <w:r w:rsidRPr="000D0B7D">
              <w:t>Pozměňovací návrh</w:t>
            </w:r>
          </w:p>
        </w:tc>
      </w:tr>
      <w:tr w:rsidR="009A65D8" w:rsidRPr="000D0B7D" w14:paraId="03F9C399" w14:textId="77777777">
        <w:trPr>
          <w:jc w:val="center"/>
        </w:trPr>
        <w:tc>
          <w:tcPr>
            <w:tcW w:w="4876" w:type="dxa"/>
          </w:tcPr>
          <w:p w14:paraId="35384D11" w14:textId="77777777" w:rsidR="009A65D8" w:rsidRPr="000D0B7D" w:rsidRDefault="009A65D8" w:rsidP="00D501D6">
            <w:pPr>
              <w:pStyle w:val="Normal6a"/>
            </w:pPr>
          </w:p>
        </w:tc>
        <w:tc>
          <w:tcPr>
            <w:tcW w:w="4876" w:type="dxa"/>
          </w:tcPr>
          <w:p w14:paraId="4BF15294" w14:textId="77777777" w:rsidR="00C22D66" w:rsidRPr="000D0B7D" w:rsidRDefault="00C22D66" w:rsidP="00D501D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PŘÍLOHA</w:t>
            </w:r>
          </w:p>
        </w:tc>
      </w:tr>
      <w:tr w:rsidR="00C22D66" w:rsidRPr="000D0B7D" w14:paraId="33D1D5B6" w14:textId="77777777">
        <w:trPr>
          <w:jc w:val="center"/>
        </w:trPr>
        <w:tc>
          <w:tcPr>
            <w:tcW w:w="4876" w:type="dxa"/>
          </w:tcPr>
          <w:p w14:paraId="1FD1712B" w14:textId="77777777" w:rsidR="00C22D66" w:rsidRPr="000D0B7D" w:rsidRDefault="00C22D66" w:rsidP="00D501D6">
            <w:pPr>
              <w:pStyle w:val="Normal6a"/>
            </w:pPr>
          </w:p>
        </w:tc>
        <w:tc>
          <w:tcPr>
            <w:tcW w:w="4876" w:type="dxa"/>
          </w:tcPr>
          <w:p w14:paraId="40EF3505" w14:textId="77777777" w:rsidR="00C22D66" w:rsidRPr="000D0B7D" w:rsidRDefault="00C22D66" w:rsidP="00D501D6">
            <w:pPr>
              <w:pStyle w:val="Normal6a"/>
              <w:jc w:val="center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SEZNAM ZPŮSOBILÝCH OPATŘENÍ</w:t>
            </w:r>
          </w:p>
        </w:tc>
      </w:tr>
      <w:tr w:rsidR="00C22D66" w:rsidRPr="000D0B7D" w14:paraId="0AE51381" w14:textId="77777777">
        <w:trPr>
          <w:jc w:val="center"/>
        </w:trPr>
        <w:tc>
          <w:tcPr>
            <w:tcW w:w="4876" w:type="dxa"/>
          </w:tcPr>
          <w:p w14:paraId="1400793E" w14:textId="77777777" w:rsidR="00C22D66" w:rsidRPr="000D0B7D" w:rsidRDefault="00C22D66" w:rsidP="00D501D6">
            <w:pPr>
              <w:pStyle w:val="Normal6a"/>
            </w:pPr>
          </w:p>
        </w:tc>
        <w:tc>
          <w:tcPr>
            <w:tcW w:w="4876" w:type="dxa"/>
          </w:tcPr>
          <w:p w14:paraId="7137F5FE" w14:textId="59B23611" w:rsidR="00C22D66" w:rsidRPr="000D0B7D" w:rsidRDefault="00C22D66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1.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specifických cílů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článku 3 tento nástroj podpoří:</w:t>
            </w:r>
          </w:p>
        </w:tc>
      </w:tr>
      <w:tr w:rsidR="001706F7" w:rsidRPr="000D0B7D" w14:paraId="57752C3D" w14:textId="77777777">
        <w:trPr>
          <w:jc w:val="center"/>
        </w:trPr>
        <w:tc>
          <w:tcPr>
            <w:tcW w:w="4876" w:type="dxa"/>
          </w:tcPr>
          <w:p w14:paraId="1129E3A7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0F0F4275" w14:textId="6EA5901F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vypracování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rozvoj celostátních, regionálních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místních strategií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legální migrace, integrace,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neoprávněné migrace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příslušným 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Unie;</w:t>
            </w:r>
          </w:p>
        </w:tc>
      </w:tr>
      <w:tr w:rsidR="001706F7" w:rsidRPr="000D0B7D" w14:paraId="32C3A725" w14:textId="77777777">
        <w:trPr>
          <w:jc w:val="center"/>
        </w:trPr>
        <w:tc>
          <w:tcPr>
            <w:tcW w:w="4876" w:type="dxa"/>
          </w:tcPr>
          <w:p w14:paraId="452F00AB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739782A" w14:textId="039363E0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vytváření administrativních struktur, nástrojů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systémů, včetně systémů IKT,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odbornou přípravu pracovníků, včetně pracovníků místních orgánů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dalších příslušných zúčastněných stran, případně ve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příslušnými decentralizovanými agenturami;</w:t>
            </w:r>
          </w:p>
        </w:tc>
      </w:tr>
      <w:tr w:rsidR="001706F7" w:rsidRPr="000D0B7D" w14:paraId="00FEA9AF" w14:textId="77777777">
        <w:trPr>
          <w:jc w:val="center"/>
        </w:trPr>
        <w:tc>
          <w:tcPr>
            <w:tcW w:w="4876" w:type="dxa"/>
          </w:tcPr>
          <w:p w14:paraId="16EFFFA6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02F488B" w14:textId="4CF1EFAD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zřizování kontaktních míst na celostátní, regionální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 úrovni, která budou poskytovat nestranné pokyny, praktické informace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pomoc ohledně přístupu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financování ze strany EU ve vztahu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tomuto nástroji pro potenciální příjemce;</w:t>
            </w:r>
          </w:p>
        </w:tc>
      </w:tr>
      <w:tr w:rsidR="001706F7" w:rsidRPr="000D0B7D" w14:paraId="75D1EDE4" w14:textId="77777777">
        <w:trPr>
          <w:jc w:val="center"/>
        </w:trPr>
        <w:tc>
          <w:tcPr>
            <w:tcW w:w="4876" w:type="dxa"/>
          </w:tcPr>
          <w:p w14:paraId="44C03FFE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E63CD91" w14:textId="464409DA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rozvoj,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postupů, včetně shromažďování,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analýzy informací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údajů; šíření kvalitativních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kvantitativních údajů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statistik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migraci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mezinárodní ochraně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používání společných statistických nástrojů, metod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ukazatelů pro měření pokroku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vývoje politik;</w:t>
            </w:r>
          </w:p>
        </w:tc>
      </w:tr>
      <w:tr w:rsidR="001706F7" w:rsidRPr="000D0B7D" w14:paraId="21D6699D" w14:textId="77777777">
        <w:trPr>
          <w:jc w:val="center"/>
        </w:trPr>
        <w:tc>
          <w:tcPr>
            <w:tcW w:w="4876" w:type="dxa"/>
          </w:tcPr>
          <w:p w14:paraId="11A04934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D250FA7" w14:textId="6C7BC5CD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výměnu informací, osvědčených postupů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strategií; vzájemné učení, studie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výzkum; 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provádění společných operací;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 nadnárodních sítí spolupráce;</w:t>
            </w:r>
          </w:p>
        </w:tc>
      </w:tr>
      <w:tr w:rsidR="001706F7" w:rsidRPr="000D0B7D" w14:paraId="29B0D8F5" w14:textId="77777777">
        <w:trPr>
          <w:jc w:val="center"/>
        </w:trPr>
        <w:tc>
          <w:tcPr>
            <w:tcW w:w="4876" w:type="dxa"/>
          </w:tcPr>
          <w:p w14:paraId="399E6DBF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0DE51DB1" w14:textId="19BB4EE9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asistenční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poskytované genderově citlivým způsobem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souladu se statusem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potřebami dotčené osoby, zejména</w:t>
            </w:r>
            <w:r w:rsidR="00D501D6">
              <w:rPr>
                <w:b/>
                <w:i/>
              </w:rPr>
              <w:t xml:space="preserve"> u </w:t>
            </w:r>
            <w:r w:rsidRPr="000D0B7D">
              <w:rPr>
                <w:b/>
                <w:i/>
              </w:rPr>
              <w:t>zranitelných osob;</w:t>
            </w:r>
          </w:p>
        </w:tc>
      </w:tr>
      <w:tr w:rsidR="001706F7" w:rsidRPr="000D0B7D" w14:paraId="6D0E3D81" w14:textId="77777777">
        <w:trPr>
          <w:jc w:val="center"/>
        </w:trPr>
        <w:tc>
          <w:tcPr>
            <w:tcW w:w="4876" w:type="dxa"/>
          </w:tcPr>
          <w:p w14:paraId="007FF7B0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84DD5C2" w14:textId="3BBA37F6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operace zaměřené na účinnou ochranu migrujících dětí, včetně provádění posouzení nejlepších zájmů dítěte, posílení systémů poručenství,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vypracování,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ochrany dětí;</w:t>
            </w:r>
          </w:p>
        </w:tc>
      </w:tr>
      <w:tr w:rsidR="001706F7" w:rsidRPr="000D0B7D" w14:paraId="59CE34AB" w14:textId="77777777">
        <w:trPr>
          <w:jc w:val="center"/>
        </w:trPr>
        <w:tc>
          <w:tcPr>
            <w:tcW w:w="4876" w:type="dxa"/>
          </w:tcPr>
          <w:p w14:paraId="565A74D9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674193C1" w14:textId="43586CDF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operace zaměřené na zvýšení povědomí mezi zúčastněnými stranami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širokou veřejností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politikách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integrace, legální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navracení se specifickým zaměřením na zranitelné osoby, včetně nezletilých.</w:t>
            </w:r>
          </w:p>
        </w:tc>
      </w:tr>
      <w:tr w:rsidR="001706F7" w:rsidRPr="000D0B7D" w14:paraId="7B23013F" w14:textId="77777777">
        <w:trPr>
          <w:jc w:val="center"/>
        </w:trPr>
        <w:tc>
          <w:tcPr>
            <w:tcW w:w="4876" w:type="dxa"/>
          </w:tcPr>
          <w:p w14:paraId="56C770FE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C469731" w14:textId="01070577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2.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a) nástroj podpoří:</w:t>
            </w:r>
          </w:p>
        </w:tc>
      </w:tr>
      <w:tr w:rsidR="001706F7" w:rsidRPr="000D0B7D" w14:paraId="459EBBB9" w14:textId="77777777">
        <w:trPr>
          <w:jc w:val="center"/>
        </w:trPr>
        <w:tc>
          <w:tcPr>
            <w:tcW w:w="4876" w:type="dxa"/>
          </w:tcPr>
          <w:p w14:paraId="08F3D4E9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0D3BAE69" w14:textId="77777777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poskytování materiální pomoci včetně pomoci na hranicích;</w:t>
            </w:r>
          </w:p>
        </w:tc>
      </w:tr>
      <w:tr w:rsidR="001706F7" w:rsidRPr="000D0B7D" w14:paraId="66A81B85" w14:textId="77777777">
        <w:trPr>
          <w:jc w:val="center"/>
        </w:trPr>
        <w:tc>
          <w:tcPr>
            <w:tcW w:w="4876" w:type="dxa"/>
          </w:tcPr>
          <w:p w14:paraId="75949048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5F6FFF75" w14:textId="29C6340E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provádění azylových řízení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včetně poskytování podpůrných služeb, jako jsou překlady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tlumočení, právní pomoc, vyhledávání rodinných příslušníků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služby, jež jsou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statusem dotčené osoby;</w:t>
            </w:r>
          </w:p>
        </w:tc>
      </w:tr>
      <w:tr w:rsidR="001706F7" w:rsidRPr="000D0B7D" w14:paraId="7366D256" w14:textId="77777777">
        <w:trPr>
          <w:jc w:val="center"/>
        </w:trPr>
        <w:tc>
          <w:tcPr>
            <w:tcW w:w="4876" w:type="dxa"/>
          </w:tcPr>
          <w:p w14:paraId="5A34AC5C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1C5269B" w14:textId="36BE7F72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identifikaci žadatelů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přijímání, včetně včasné identifikace obětí obchodování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lidmi, za účelem jejich předání specializovaným službám, jako jsou psychosociální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 služby;</w:t>
            </w:r>
          </w:p>
        </w:tc>
      </w:tr>
      <w:tr w:rsidR="001706F7" w:rsidRPr="000D0B7D" w14:paraId="1BC520E8" w14:textId="77777777">
        <w:trPr>
          <w:jc w:val="center"/>
        </w:trPr>
        <w:tc>
          <w:tcPr>
            <w:tcW w:w="4876" w:type="dxa"/>
          </w:tcPr>
          <w:p w14:paraId="4AA018C4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7AE2E3DA" w14:textId="31F2D6C3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poskytování specializovaných služeb, například kvalifikovaných psychosociálních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rehabilitačních služeb, žadatelům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přijímání;</w:t>
            </w:r>
          </w:p>
          <w:p w14:paraId="6D4C1B6D" w14:textId="5DC422EC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zřizování nebo zlepšování ubytovacích zařízení pro účely přijetí, jako je ubytování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malých zařízeních zaměřených na řešení potřeb rodin</w:t>
            </w:r>
            <w:r w:rsidR="00D501D6">
              <w:rPr>
                <w:b/>
                <w:i/>
              </w:rPr>
              <w:t xml:space="preserve"> </w:t>
            </w:r>
            <w:r w:rsidR="00D501D6">
              <w:rPr>
                <w:b/>
                <w:i/>
              </w:rPr>
              <w:lastRenderedPageBreak/>
              <w:t>s </w:t>
            </w:r>
            <w:r w:rsidRPr="000D0B7D">
              <w:rPr>
                <w:b/>
                <w:i/>
              </w:rPr>
              <w:t>nezletilými osobami, včetně zařízení poskytnutých místními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regionálními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včetně možného společného využívání těchto zařízení více členskými státy;</w:t>
            </w:r>
          </w:p>
        </w:tc>
      </w:tr>
      <w:tr w:rsidR="001706F7" w:rsidRPr="000D0B7D" w14:paraId="19843B1A" w14:textId="77777777">
        <w:trPr>
          <w:jc w:val="center"/>
        </w:trPr>
        <w:tc>
          <w:tcPr>
            <w:tcW w:w="4876" w:type="dxa"/>
          </w:tcPr>
          <w:p w14:paraId="748C24F1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F722863" w14:textId="6F3CB6D0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posílení schopnosti rozpoznávat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řešit případy bezdomovectví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azylových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souvisejících 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zajištění účinné ochrany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nediskriminace osob bez státní příslušnosti,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 zejména prostřednictvím zavedení, rozvoje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zdokonalování procesních postupů pro řešení žádostí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přiznání statusu osoby bez státní příslušnosti;</w:t>
            </w:r>
          </w:p>
        </w:tc>
      </w:tr>
      <w:tr w:rsidR="001706F7" w:rsidRPr="000D0B7D" w14:paraId="59430B8C" w14:textId="77777777">
        <w:trPr>
          <w:jc w:val="center"/>
        </w:trPr>
        <w:tc>
          <w:tcPr>
            <w:tcW w:w="4876" w:type="dxa"/>
          </w:tcPr>
          <w:p w14:paraId="00DC25D2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8A3A6CF" w14:textId="186D61F9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posilování kapacity členských států shromažďovat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analyzovat 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zemi původu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sdílet je se svými příslušnými orgány;</w:t>
            </w:r>
          </w:p>
        </w:tc>
      </w:tr>
      <w:tr w:rsidR="001706F7" w:rsidRPr="000D0B7D" w14:paraId="03E4D077" w14:textId="77777777">
        <w:trPr>
          <w:jc w:val="center"/>
        </w:trPr>
        <w:tc>
          <w:tcPr>
            <w:tcW w:w="4876" w:type="dxa"/>
          </w:tcPr>
          <w:p w14:paraId="7C1ECF9D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50FA2C9" w14:textId="38227C37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operace související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programy Unie pro přesídlování nebo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vnitrostátními programy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přijímání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humanitárních důvodů, včetně realizace postupů pro jejich provádění;</w:t>
            </w:r>
          </w:p>
        </w:tc>
      </w:tr>
      <w:tr w:rsidR="001706F7" w:rsidRPr="000D0B7D" w14:paraId="602B337B" w14:textId="77777777">
        <w:trPr>
          <w:jc w:val="center"/>
        </w:trPr>
        <w:tc>
          <w:tcPr>
            <w:tcW w:w="4876" w:type="dxa"/>
          </w:tcPr>
          <w:p w14:paraId="7C1E17BB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29814B1C" w14:textId="77777777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posilování schopnosti třetích zemí lépe chránit osoby, které potřebují ochranu, mimo jiné podporou rozvoje systémů ochrany migrujících dětí;</w:t>
            </w:r>
          </w:p>
        </w:tc>
      </w:tr>
      <w:tr w:rsidR="001706F7" w:rsidRPr="000D0B7D" w14:paraId="757EAB10" w14:textId="77777777">
        <w:trPr>
          <w:jc w:val="center"/>
        </w:trPr>
        <w:tc>
          <w:tcPr>
            <w:tcW w:w="4876" w:type="dxa"/>
          </w:tcPr>
          <w:p w14:paraId="7462EC5E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212C790" w14:textId="0FFD9E26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zavádění, rozvoj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nezletilé osoby bez doprovodu</w:t>
            </w:r>
            <w:r w:rsidR="00D501D6">
              <w:rPr>
                <w:b/>
                <w:i/>
              </w:rPr>
              <w:t xml:space="preserve"> a o </w:t>
            </w:r>
            <w:r w:rsidRPr="000D0B7D">
              <w:rPr>
                <w:b/>
                <w:i/>
              </w:rPr>
              <w:t>rodiny,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ve vhodných případech včetně jiné než ústavní péče začleněné do vnitrostátních systémů ochrany dětí.</w:t>
            </w:r>
          </w:p>
        </w:tc>
      </w:tr>
      <w:tr w:rsidR="001706F7" w:rsidRPr="000D0B7D" w14:paraId="256D2AFC" w14:textId="77777777">
        <w:trPr>
          <w:jc w:val="center"/>
        </w:trPr>
        <w:tc>
          <w:tcPr>
            <w:tcW w:w="4876" w:type="dxa"/>
          </w:tcPr>
          <w:p w14:paraId="17757728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068F434" w14:textId="371615BF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3.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 b) nástroj podpoří zejména:</w:t>
            </w:r>
          </w:p>
        </w:tc>
      </w:tr>
      <w:tr w:rsidR="001706F7" w:rsidRPr="000D0B7D" w14:paraId="0AEA5EC2" w14:textId="77777777">
        <w:trPr>
          <w:jc w:val="center"/>
        </w:trPr>
        <w:tc>
          <w:tcPr>
            <w:tcW w:w="4876" w:type="dxa"/>
          </w:tcPr>
          <w:p w14:paraId="6816D2F2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EA7801B" w14:textId="05E9EF19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informační balíčky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kampaně zaměřené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způsobech legální migrace do Unie, mimo jiné</w:t>
            </w:r>
            <w:r w:rsidR="00D501D6">
              <w:rPr>
                <w:b/>
                <w:i/>
              </w:rPr>
              <w:t xml:space="preserve"> o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legální migrace;</w:t>
            </w:r>
          </w:p>
        </w:tc>
      </w:tr>
      <w:tr w:rsidR="001706F7" w:rsidRPr="000D0B7D" w14:paraId="0C901531" w14:textId="77777777">
        <w:trPr>
          <w:jc w:val="center"/>
        </w:trPr>
        <w:tc>
          <w:tcPr>
            <w:tcW w:w="4876" w:type="dxa"/>
          </w:tcPr>
          <w:p w14:paraId="5C41EEE0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6875DC44" w14:textId="77777777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rozvoj programů mobility do Unie, jako jsou například programy cirkulační či dočasné migrace, včetně odborné přípravy zaměřené na zvýšení zaměstnatelnosti;</w:t>
            </w:r>
          </w:p>
        </w:tc>
      </w:tr>
      <w:tr w:rsidR="001706F7" w:rsidRPr="000D0B7D" w14:paraId="0B16C740" w14:textId="77777777">
        <w:trPr>
          <w:jc w:val="center"/>
        </w:trPr>
        <w:tc>
          <w:tcPr>
            <w:tcW w:w="4876" w:type="dxa"/>
          </w:tcPr>
          <w:p w14:paraId="0E89AF47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5315EC4A" w14:textId="3F05CB1C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pracovními agenturami, úřady práce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členských států;</w:t>
            </w:r>
          </w:p>
        </w:tc>
      </w:tr>
      <w:tr w:rsidR="001706F7" w:rsidRPr="000D0B7D" w14:paraId="5C910AFE" w14:textId="77777777">
        <w:trPr>
          <w:jc w:val="center"/>
        </w:trPr>
        <w:tc>
          <w:tcPr>
            <w:tcW w:w="4876" w:type="dxa"/>
          </w:tcPr>
          <w:p w14:paraId="03E6991A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08C2C6C" w14:textId="0DFBDB8B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posuzování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uznávání dovedností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kvalifikací včetně odborné praxe získaných ve třetí zemi,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jejich transparentnosti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slučitelnosti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dovednostmi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kvalifikacemi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daném členském státě;</w:t>
            </w:r>
          </w:p>
        </w:tc>
      </w:tr>
      <w:tr w:rsidR="001706F7" w:rsidRPr="000D0B7D" w14:paraId="082EECFE" w14:textId="77777777">
        <w:trPr>
          <w:jc w:val="center"/>
        </w:trPr>
        <w:tc>
          <w:tcPr>
            <w:tcW w:w="4876" w:type="dxa"/>
          </w:tcPr>
          <w:p w14:paraId="435F915C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4583D27" w14:textId="439B4051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pomoc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žádostmi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sloučení rodiny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cílem zajistit harmonizované provádění směrnice Rady 2003/86/ES;</w:t>
            </w:r>
          </w:p>
        </w:tc>
      </w:tr>
      <w:tr w:rsidR="001706F7" w:rsidRPr="000D0B7D" w14:paraId="4C62434D" w14:textId="77777777">
        <w:trPr>
          <w:jc w:val="center"/>
        </w:trPr>
        <w:tc>
          <w:tcPr>
            <w:tcW w:w="4876" w:type="dxa"/>
          </w:tcPr>
          <w:p w14:paraId="0B468E5D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2CD04134" w14:textId="1E43F375" w:rsidR="001706F7" w:rsidRPr="000D0B7D" w:rsidRDefault="001706F7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pomoc – včetně právní pomoci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právního zastoupení –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 se změnou statusu státních příslušníků třetích zemí, kteří již legálně pobývají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některém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členských států,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získání statusu oprávněného pobytu stanoveného na úrovni Unie;</w:t>
            </w:r>
          </w:p>
        </w:tc>
      </w:tr>
      <w:tr w:rsidR="001706F7" w:rsidRPr="000D0B7D" w14:paraId="4DD630A9" w14:textId="77777777">
        <w:trPr>
          <w:jc w:val="center"/>
        </w:trPr>
        <w:tc>
          <w:tcPr>
            <w:tcW w:w="4876" w:type="dxa"/>
          </w:tcPr>
          <w:p w14:paraId="70BCD1E3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6CCE768" w14:textId="6410E135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pomoc státním příslušníkům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osobám bez státní příslušnosti, kteří chtějí uplatňovat svá práva, zejména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mobilitou,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unijních nástrojů týkajících se legální migrace;</w:t>
            </w:r>
          </w:p>
        </w:tc>
      </w:tr>
      <w:tr w:rsidR="001706F7" w:rsidRPr="000D0B7D" w14:paraId="4046C728" w14:textId="77777777">
        <w:trPr>
          <w:jc w:val="center"/>
        </w:trPr>
        <w:tc>
          <w:tcPr>
            <w:tcW w:w="4876" w:type="dxa"/>
          </w:tcPr>
          <w:p w14:paraId="2D159FDC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1A273F2" w14:textId="44D4E1B5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integrační opatření, jako je podpora přizpůsobená na míru potřebám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integrační programy zaměřené na poradenství, vzdělávání, jazykovou výuku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vzdělávání, například kurzy zaměřené na občanskou orientaci,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profesní poradenství;</w:t>
            </w:r>
          </w:p>
        </w:tc>
      </w:tr>
      <w:tr w:rsidR="001706F7" w:rsidRPr="000D0B7D" w14:paraId="7A99BB6C" w14:textId="77777777">
        <w:trPr>
          <w:jc w:val="center"/>
        </w:trPr>
        <w:tc>
          <w:tcPr>
            <w:tcW w:w="4876" w:type="dxa"/>
          </w:tcPr>
          <w:p w14:paraId="765324DE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6EBA4298" w14:textId="70B8B462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operace podporující rovnost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přístupu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veřejným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soukromým službám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poskytování, včetně přístupu ke vzdělávání, zdravotní péči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psychosociální podpoře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přizpůsobení těchto služeb potřebám cílové skupiny;</w:t>
            </w:r>
          </w:p>
        </w:tc>
      </w:tr>
      <w:tr w:rsidR="001706F7" w:rsidRPr="000D0B7D" w14:paraId="3CBE9C53" w14:textId="77777777">
        <w:trPr>
          <w:jc w:val="center"/>
        </w:trPr>
        <w:tc>
          <w:tcPr>
            <w:tcW w:w="4876" w:type="dxa"/>
          </w:tcPr>
          <w:p w14:paraId="76B82853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11EFEF5E" w14:textId="3DA9D815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integrovanou spolupráci mezi vládními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nevládními subjekty,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 xml:space="preserve">prostřednictvím koordinovaných středisek poskytujících podporu při integraci, jako jsou jednotná kontaktní </w:t>
            </w:r>
            <w:r w:rsidRPr="000D0B7D">
              <w:rPr>
                <w:b/>
                <w:i/>
              </w:rPr>
              <w:lastRenderedPageBreak/>
              <w:t>místa;</w:t>
            </w:r>
          </w:p>
        </w:tc>
      </w:tr>
      <w:tr w:rsidR="001706F7" w:rsidRPr="000D0B7D" w14:paraId="7AF209FC" w14:textId="77777777">
        <w:trPr>
          <w:jc w:val="center"/>
        </w:trPr>
        <w:tc>
          <w:tcPr>
            <w:tcW w:w="4876" w:type="dxa"/>
          </w:tcPr>
          <w:p w14:paraId="777FF850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0365FEF1" w14:textId="211A0D3B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k) operace umožňující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podporující uvedení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 do přijímající společnosti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aktivní zapojení do 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podporující přijetí ze strany přijímající společnosti;</w:t>
            </w:r>
          </w:p>
        </w:tc>
      </w:tr>
      <w:tr w:rsidR="001706F7" w:rsidRPr="000D0B7D" w14:paraId="6FCBA374" w14:textId="77777777">
        <w:trPr>
          <w:jc w:val="center"/>
        </w:trPr>
        <w:tc>
          <w:tcPr>
            <w:tcW w:w="4876" w:type="dxa"/>
          </w:tcPr>
          <w:p w14:paraId="32760FB8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7645D364" w14:textId="1936406C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k) operace umožňující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podporující uvedení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 do přijímající společnosti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aktivní zapojení do 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podporující přijetí ze strany přijímající společnosti;</w:t>
            </w:r>
          </w:p>
        </w:tc>
      </w:tr>
      <w:tr w:rsidR="001706F7" w:rsidRPr="000D0B7D" w14:paraId="1F4510C8" w14:textId="77777777">
        <w:trPr>
          <w:jc w:val="center"/>
        </w:trPr>
        <w:tc>
          <w:tcPr>
            <w:tcW w:w="4876" w:type="dxa"/>
          </w:tcPr>
          <w:p w14:paraId="724A8A5B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30AAB095" w14:textId="43119101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l)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dialog mezi státními příslušníky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osobami bez státní příslušnosti, přijímající společností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orgány veřejné správy,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prostřednictvím konzultací se státními příslušníky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mezikulturního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mezináboženského dialogu;</w:t>
            </w:r>
          </w:p>
        </w:tc>
      </w:tr>
      <w:tr w:rsidR="001706F7" w:rsidRPr="000D0B7D" w14:paraId="00E16DC3" w14:textId="77777777">
        <w:trPr>
          <w:jc w:val="center"/>
        </w:trPr>
        <w:tc>
          <w:tcPr>
            <w:tcW w:w="4876" w:type="dxa"/>
          </w:tcPr>
          <w:p w14:paraId="37A19B87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4DD85FD6" w14:textId="2E897A57" w:rsidR="001706F7" w:rsidRPr="000D0B7D" w:rsidRDefault="00B124B1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m) budování kapacity integrovaných služeb poskytovaných místními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dalšími příslušnými zúčastněnými stranami.</w:t>
            </w:r>
          </w:p>
        </w:tc>
      </w:tr>
      <w:tr w:rsidR="001706F7" w:rsidRPr="000D0B7D" w14:paraId="758065BE" w14:textId="77777777">
        <w:trPr>
          <w:jc w:val="center"/>
        </w:trPr>
        <w:tc>
          <w:tcPr>
            <w:tcW w:w="4876" w:type="dxa"/>
          </w:tcPr>
          <w:p w14:paraId="633C7D39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229CD411" w14:textId="56ADDC79" w:rsidR="001706F7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4.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c) nástroj podpoří:</w:t>
            </w:r>
          </w:p>
        </w:tc>
      </w:tr>
      <w:tr w:rsidR="001706F7" w:rsidRPr="000D0B7D" w14:paraId="49D371FE" w14:textId="77777777">
        <w:trPr>
          <w:jc w:val="center"/>
        </w:trPr>
        <w:tc>
          <w:tcPr>
            <w:tcW w:w="4876" w:type="dxa"/>
          </w:tcPr>
          <w:p w14:paraId="59CC147F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053B2A53" w14:textId="77777777" w:rsidR="001706F7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zřizování nebo zlepšování otevřené infrastruktury pro účely přijetí nebo zajištění včetně možného společného využívání těchto zařízení více členskými státy;</w:t>
            </w:r>
          </w:p>
        </w:tc>
      </w:tr>
      <w:tr w:rsidR="001706F7" w:rsidRPr="000D0B7D" w14:paraId="5E96B133" w14:textId="77777777">
        <w:trPr>
          <w:jc w:val="center"/>
        </w:trPr>
        <w:tc>
          <w:tcPr>
            <w:tcW w:w="4876" w:type="dxa"/>
          </w:tcPr>
          <w:p w14:paraId="4FC8EDD2" w14:textId="77777777" w:rsidR="001706F7" w:rsidRPr="000D0B7D" w:rsidRDefault="001706F7" w:rsidP="00D501D6">
            <w:pPr>
              <w:pStyle w:val="Normal6a"/>
            </w:pPr>
          </w:p>
        </w:tc>
        <w:tc>
          <w:tcPr>
            <w:tcW w:w="4876" w:type="dxa"/>
          </w:tcPr>
          <w:p w14:paraId="6A58753E" w14:textId="7DE7EBF7" w:rsidR="001706F7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zavádění, rozvoj, provádění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alternativních opatření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včetně komunitní správy případů,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nezletilé osoby bez doprovodu</w:t>
            </w:r>
            <w:r w:rsidR="00D501D6">
              <w:rPr>
                <w:b/>
                <w:i/>
              </w:rPr>
              <w:t xml:space="preserve"> a o </w:t>
            </w:r>
            <w:r w:rsidRPr="000D0B7D">
              <w:rPr>
                <w:b/>
                <w:i/>
              </w:rPr>
              <w:t>rodiny;</w:t>
            </w:r>
          </w:p>
        </w:tc>
      </w:tr>
      <w:tr w:rsidR="001674FD" w:rsidRPr="000D0B7D" w14:paraId="110F9E75" w14:textId="77777777">
        <w:trPr>
          <w:jc w:val="center"/>
        </w:trPr>
        <w:tc>
          <w:tcPr>
            <w:tcW w:w="4876" w:type="dxa"/>
          </w:tcPr>
          <w:p w14:paraId="5618DE06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130A669F" w14:textId="029B5C72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zavádění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posilování nezávislých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účinných systémů pro sledování nuceného navracení podle čl. 8 odst. 6 směrnice 2008/115/ES;</w:t>
            </w:r>
          </w:p>
        </w:tc>
      </w:tr>
      <w:tr w:rsidR="001674FD" w:rsidRPr="000D0B7D" w14:paraId="4B0456BB" w14:textId="77777777">
        <w:trPr>
          <w:jc w:val="center"/>
        </w:trPr>
        <w:tc>
          <w:tcPr>
            <w:tcW w:w="4876" w:type="dxa"/>
          </w:tcPr>
          <w:p w14:paraId="1F3EA6ED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196A352" w14:textId="531928EA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boj proti faktorům motivujícím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neoprávněné migraci včetně zaměstnávání neoprávněných migrantů,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 formou účinných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odpovídajících </w:t>
            </w:r>
            <w:r w:rsidRPr="000D0B7D">
              <w:rPr>
                <w:b/>
                <w:i/>
              </w:rPr>
              <w:lastRenderedPageBreak/>
              <w:t>kontrol založených na posouzení rizik, odborné přípravy pracovníků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zavádění mechanismů, pomocí nichž mohou neoprávnění migranti požadovat doplatky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podávat stížnosti na své zaměstnavatele, či informačních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osvětových kampaní, jejichž cílem je informovat zaměstnavatele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neoprávněné migranty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jejich právech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povinnostech podle směrnice 2009/52/ES;</w:t>
            </w:r>
          </w:p>
        </w:tc>
      </w:tr>
      <w:tr w:rsidR="001674FD" w:rsidRPr="000D0B7D" w14:paraId="47437E34" w14:textId="77777777">
        <w:trPr>
          <w:jc w:val="center"/>
        </w:trPr>
        <w:tc>
          <w:tcPr>
            <w:tcW w:w="4876" w:type="dxa"/>
          </w:tcPr>
          <w:p w14:paraId="00802AE4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FFA0FF8" w14:textId="40B0EAFB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přípravu navracení včetně opatření vedoucích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vydání rozhodnutí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navrácení, identifikace státních příslušníků třetích zemí, vydávání cestovních dokladů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vyhledávání rodinných příslušníků;</w:t>
            </w:r>
          </w:p>
        </w:tc>
      </w:tr>
      <w:tr w:rsidR="001674FD" w:rsidRPr="000D0B7D" w14:paraId="5265F336" w14:textId="77777777">
        <w:trPr>
          <w:jc w:val="center"/>
        </w:trPr>
        <w:tc>
          <w:tcPr>
            <w:tcW w:w="4876" w:type="dxa"/>
          </w:tcPr>
          <w:p w14:paraId="034D5F6B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A524D22" w14:textId="3270951C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konzulárními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nebo jinými příslušnými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úřady třetích zemí za účelem získání cestovních dokladů, usnadnění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zajištění zpětného převzetí, mimo jiné prostřednictvím vysílání styčných důstojníků ze třetích zemí;</w:t>
            </w:r>
          </w:p>
        </w:tc>
      </w:tr>
      <w:tr w:rsidR="001674FD" w:rsidRPr="000D0B7D" w14:paraId="56A29DB0" w14:textId="77777777">
        <w:trPr>
          <w:jc w:val="center"/>
        </w:trPr>
        <w:tc>
          <w:tcPr>
            <w:tcW w:w="4876" w:type="dxa"/>
          </w:tcPr>
          <w:p w14:paraId="2C3031A4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FED1DF2" w14:textId="4A161FAF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pomoc při navracení, zejména asistovaný dobrovolný návrat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programech asistovaného dobrovolného návratu,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poskytováním specifického poradenství pro děti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řízeních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navrácení;</w:t>
            </w:r>
          </w:p>
        </w:tc>
      </w:tr>
      <w:tr w:rsidR="001674FD" w:rsidRPr="000D0B7D" w14:paraId="07A25CD7" w14:textId="77777777">
        <w:trPr>
          <w:jc w:val="center"/>
        </w:trPr>
        <w:tc>
          <w:tcPr>
            <w:tcW w:w="4876" w:type="dxa"/>
          </w:tcPr>
          <w:p w14:paraId="37883B6F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005CEAA5" w14:textId="67B522EB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operace vyhoštění, včetně souvisejících opatření,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standardy stanovenými právními předpisy Unie,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výjimkou podpory pro donucovací vybavení;</w:t>
            </w:r>
          </w:p>
        </w:tc>
      </w:tr>
      <w:tr w:rsidR="001674FD" w:rsidRPr="000D0B7D" w14:paraId="0CCFD9A4" w14:textId="77777777">
        <w:trPr>
          <w:jc w:val="center"/>
        </w:trPr>
        <w:tc>
          <w:tcPr>
            <w:tcW w:w="4876" w:type="dxa"/>
          </w:tcPr>
          <w:p w14:paraId="7AD04D9D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243E8061" w14:textId="24747956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opatření na podporu udržitelného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reintegrace navracených osob, včetně peněžních pobídek, odborné přípravy, pomoci při hledání zaměstnání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ucházení se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podpory zahájení výdělečné činnosti;</w:t>
            </w:r>
          </w:p>
        </w:tc>
      </w:tr>
      <w:tr w:rsidR="001674FD" w:rsidRPr="000D0B7D" w14:paraId="7990D170" w14:textId="77777777">
        <w:trPr>
          <w:jc w:val="center"/>
        </w:trPr>
        <w:tc>
          <w:tcPr>
            <w:tcW w:w="4876" w:type="dxa"/>
          </w:tcPr>
          <w:p w14:paraId="1CDD183C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68F77D5A" w14:textId="75EDA169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zařízení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ve třetích zemích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zjištění vhodného dočasného ubytování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přijetí po příjezdu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případně urychlený přechod ke komunitnímu ubytování;</w:t>
            </w:r>
          </w:p>
        </w:tc>
      </w:tr>
      <w:tr w:rsidR="001674FD" w:rsidRPr="000D0B7D" w14:paraId="29D0C19C" w14:textId="77777777">
        <w:trPr>
          <w:jc w:val="center"/>
        </w:trPr>
        <w:tc>
          <w:tcPr>
            <w:tcW w:w="4876" w:type="dxa"/>
          </w:tcPr>
          <w:p w14:paraId="43BFBD88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2DD6F063" w14:textId="7E52A418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k) spolupráci se třetími zeměmi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boje proti neoprávněné migraci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oblasti účinného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zpětného přebírání;</w:t>
            </w:r>
          </w:p>
        </w:tc>
      </w:tr>
      <w:tr w:rsidR="001674FD" w:rsidRPr="000D0B7D" w14:paraId="43C248E9" w14:textId="77777777">
        <w:trPr>
          <w:jc w:val="center"/>
        </w:trPr>
        <w:tc>
          <w:tcPr>
            <w:tcW w:w="4876" w:type="dxa"/>
          </w:tcPr>
          <w:p w14:paraId="48A047A0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7E8A9AE" w14:textId="2579CCC2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l) opatření zaměřená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vhodných legálních způsobech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rizicích nedovoleného přistěhovalectví;</w:t>
            </w:r>
          </w:p>
        </w:tc>
      </w:tr>
      <w:tr w:rsidR="001674FD" w:rsidRPr="000D0B7D" w14:paraId="236BC51E" w14:textId="77777777">
        <w:trPr>
          <w:jc w:val="center"/>
        </w:trPr>
        <w:tc>
          <w:tcPr>
            <w:tcW w:w="4876" w:type="dxa"/>
          </w:tcPr>
          <w:p w14:paraId="0F73DE2D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6B1F1B6B" w14:textId="746DAF19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m) pomoc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ve třetích zemích, které pomáhají zlepšit účinnou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Unií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jejími členskými státy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zpětného přebírání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podpořit opětovné začlenění do společnosti původu.</w:t>
            </w:r>
          </w:p>
        </w:tc>
      </w:tr>
      <w:tr w:rsidR="001674FD" w:rsidRPr="000D0B7D" w14:paraId="5DE1DC9A" w14:textId="77777777">
        <w:trPr>
          <w:jc w:val="center"/>
        </w:trPr>
        <w:tc>
          <w:tcPr>
            <w:tcW w:w="4876" w:type="dxa"/>
          </w:tcPr>
          <w:p w14:paraId="7875E371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5DA35432" w14:textId="1BD5F7B5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5.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d) nástroj podpoří:</w:t>
            </w:r>
          </w:p>
        </w:tc>
      </w:tr>
      <w:tr w:rsidR="001674FD" w:rsidRPr="000D0B7D" w14:paraId="1AACD13F" w14:textId="77777777">
        <w:trPr>
          <w:jc w:val="center"/>
        </w:trPr>
        <w:tc>
          <w:tcPr>
            <w:tcW w:w="4876" w:type="dxa"/>
          </w:tcPr>
          <w:p w14:paraId="3CD8E300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678955C8" w14:textId="2EB331B5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provádění přemístění žadatelů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mezinárodní ochranu nebo osob požívajících mezinárodní ochrany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jednoho členského státu do druhého podle článků 56, 67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68 nařízení (EU) 2024/1351;</w:t>
            </w:r>
          </w:p>
        </w:tc>
      </w:tr>
      <w:tr w:rsidR="001674FD" w:rsidRPr="000D0B7D" w14:paraId="4ACD55BA" w14:textId="77777777">
        <w:trPr>
          <w:jc w:val="center"/>
        </w:trPr>
        <w:tc>
          <w:tcPr>
            <w:tcW w:w="4876" w:type="dxa"/>
          </w:tcPr>
          <w:p w14:paraId="72E40D77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31E5752F" w14:textId="1FBF3543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provádění alternativních solidárních opatření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migrace, přijímání, azylu,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reintegrace se zaměřením na operativní podporu, budování kapacit, služby, personální podporu, zařízení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technické vybavení podle článků 56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65 nařízení (EU) 2024/1351;</w:t>
            </w:r>
          </w:p>
        </w:tc>
      </w:tr>
      <w:tr w:rsidR="001674FD" w:rsidRPr="000D0B7D" w14:paraId="73495D5F" w14:textId="77777777">
        <w:trPr>
          <w:jc w:val="center"/>
        </w:trPr>
        <w:tc>
          <w:tcPr>
            <w:tcW w:w="4876" w:type="dxa"/>
          </w:tcPr>
          <w:p w14:paraId="425EAF9D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4583FB38" w14:textId="767915AE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operační podporu ve formě vyslaných zaměstnanců nebo finanční pomoci poskytnuté členským státem jinému členskému státu, který čelí výzvám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migrace, včetně podpory poskytované EUAA;</w:t>
            </w:r>
          </w:p>
        </w:tc>
      </w:tr>
      <w:tr w:rsidR="001674FD" w:rsidRPr="000D0B7D" w14:paraId="6DC2DA9A" w14:textId="77777777">
        <w:trPr>
          <w:jc w:val="center"/>
        </w:trPr>
        <w:tc>
          <w:tcPr>
            <w:tcW w:w="4876" w:type="dxa"/>
          </w:tcPr>
          <w:p w14:paraId="608FF108" w14:textId="77777777" w:rsidR="001674FD" w:rsidRPr="000D0B7D" w:rsidRDefault="001674FD" w:rsidP="00D501D6">
            <w:pPr>
              <w:pStyle w:val="Normal6a"/>
            </w:pPr>
          </w:p>
        </w:tc>
        <w:tc>
          <w:tcPr>
            <w:tcW w:w="4876" w:type="dxa"/>
          </w:tcPr>
          <w:p w14:paraId="0D1EB2ED" w14:textId="18EB44BB" w:rsidR="001674FD" w:rsidRPr="000D0B7D" w:rsidRDefault="001674FD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provádění rámce Unie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humanitární přijímání podle nařízení (EU) 2024/1350.</w:t>
            </w:r>
          </w:p>
        </w:tc>
      </w:tr>
    </w:tbl>
    <w:p w14:paraId="67494219" w14:textId="77777777" w:rsidR="00FA192C" w:rsidRPr="000D0B7D" w:rsidRDefault="00FA192C" w:rsidP="00D501D6">
      <w:pPr>
        <w:pStyle w:val="AmOrLang"/>
      </w:pPr>
      <w:r w:rsidRPr="000D0B7D">
        <w:t xml:space="preserve">Or. </w:t>
      </w:r>
      <w:r w:rsidRPr="000D0B7D">
        <w:rPr>
          <w:rStyle w:val="HideTWBExt"/>
          <w:noProof w:val="0"/>
        </w:rPr>
        <w:t>&lt;Original&gt;</w:t>
      </w:r>
      <w:r w:rsidR="0057745F" w:rsidRPr="000D0B7D">
        <w:rPr>
          <w:rStyle w:val="HideTWBInt"/>
        </w:rPr>
        <w:t>{EN}</w:t>
      </w:r>
      <w:r w:rsidR="0057745F" w:rsidRPr="000D0B7D">
        <w:t>en</w:t>
      </w:r>
      <w:r w:rsidRPr="000D0B7D">
        <w:rPr>
          <w:rStyle w:val="HideTWBExt"/>
          <w:noProof w:val="0"/>
        </w:rPr>
        <w:t>&lt;/Original&gt;</w:t>
      </w:r>
    </w:p>
    <w:p w14:paraId="0079B88A" w14:textId="77777777" w:rsidR="00166CCB" w:rsidRPr="000D0B7D" w:rsidRDefault="00FA192C" w:rsidP="00D501D6">
      <w:r w:rsidRPr="000D0B7D">
        <w:rPr>
          <w:rStyle w:val="HideTWBExt"/>
        </w:rPr>
        <w:t>&lt;/Amend&gt;</w:t>
      </w:r>
      <w:bookmarkEnd w:id="1"/>
    </w:p>
    <w:p w14:paraId="58A9387C" w14:textId="77777777" w:rsidR="0057745F" w:rsidRPr="000D0B7D" w:rsidRDefault="0057745F" w:rsidP="00D501D6">
      <w:pPr>
        <w:pStyle w:val="AmNumberTabs"/>
        <w:keepNext/>
      </w:pPr>
      <w:bookmarkStart w:id="2" w:name="EndB"/>
      <w:r w:rsidRPr="000D0B7D">
        <w:rPr>
          <w:rStyle w:val="HideTWBExt"/>
          <w:b w:val="0"/>
        </w:rPr>
        <w:t>&lt;Amend&gt;</w:t>
      </w:r>
      <w:r w:rsidRPr="000D0B7D">
        <w:t>Pozměňovací návrh</w:t>
      </w:r>
      <w:r w:rsidRPr="000D0B7D">
        <w:tab/>
      </w:r>
      <w:r w:rsidRPr="000D0B7D">
        <w:tab/>
      </w:r>
      <w:r w:rsidRPr="000D0B7D">
        <w:rPr>
          <w:rStyle w:val="HideTWBExt"/>
          <w:b w:val="0"/>
        </w:rPr>
        <w:t>&lt;NumAm&gt;</w:t>
      </w:r>
      <w:r w:rsidRPr="000D0B7D">
        <w:t>347</w:t>
      </w:r>
      <w:r w:rsidRPr="000D0B7D">
        <w:rPr>
          <w:rStyle w:val="HideTWBExt"/>
          <w:b w:val="0"/>
        </w:rPr>
        <w:t>&lt;/NumAm&gt;</w:t>
      </w:r>
    </w:p>
    <w:p w14:paraId="6EE8C948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&lt;RepeatBlock-By&gt;&lt;Members&gt;</w:t>
      </w:r>
      <w:proofErr w:type="spellStart"/>
      <w:r w:rsidRPr="000D0B7D">
        <w:t>Abir</w:t>
      </w:r>
      <w:proofErr w:type="spellEnd"/>
      <w:r w:rsidRPr="000D0B7D">
        <w:t xml:space="preserve"> Al</w:t>
      </w:r>
      <w:r w:rsidRPr="000D0B7D">
        <w:noBreakHyphen/>
      </w:r>
      <w:proofErr w:type="spellStart"/>
      <w:r w:rsidRPr="000D0B7D">
        <w:t>Sahlani</w:t>
      </w:r>
      <w:proofErr w:type="spellEnd"/>
      <w:r w:rsidRPr="000D0B7D">
        <w:rPr>
          <w:rStyle w:val="HideTWBExt"/>
          <w:b w:val="0"/>
        </w:rPr>
        <w:t>&lt;/Members&gt;</w:t>
      </w:r>
    </w:p>
    <w:p w14:paraId="737ECB76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&lt;Members&gt;</w:t>
      </w:r>
      <w:r w:rsidRPr="000D0B7D">
        <w:t>Fabienne Keller</w:t>
      </w:r>
      <w:r w:rsidRPr="000D0B7D">
        <w:rPr>
          <w:rStyle w:val="HideTWBExt"/>
          <w:b w:val="0"/>
        </w:rPr>
        <w:t>&lt;/Members&gt;</w:t>
      </w:r>
    </w:p>
    <w:p w14:paraId="625054E4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lastRenderedPageBreak/>
        <w:t>&lt;Members&gt;</w:t>
      </w:r>
      <w:r w:rsidRPr="000D0B7D">
        <w:t>Jan</w:t>
      </w:r>
      <w:r w:rsidRPr="000D0B7D">
        <w:noBreakHyphen/>
        <w:t xml:space="preserve">Christoph </w:t>
      </w:r>
      <w:proofErr w:type="spellStart"/>
      <w:r w:rsidRPr="000D0B7D">
        <w:t>Oetjen</w:t>
      </w:r>
      <w:proofErr w:type="spellEnd"/>
      <w:r w:rsidRPr="000D0B7D">
        <w:rPr>
          <w:rStyle w:val="HideTWBExt"/>
          <w:b w:val="0"/>
        </w:rPr>
        <w:t>&lt;/Members&gt;</w:t>
      </w:r>
    </w:p>
    <w:p w14:paraId="3ED5A5BD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&lt;Members&gt;</w:t>
      </w:r>
      <w:r w:rsidRPr="000D0B7D">
        <w:t xml:space="preserve">Irena </w:t>
      </w:r>
      <w:proofErr w:type="spellStart"/>
      <w:r w:rsidRPr="000D0B7D">
        <w:t>Joveva</w:t>
      </w:r>
      <w:proofErr w:type="spellEnd"/>
      <w:r w:rsidRPr="000D0B7D">
        <w:rPr>
          <w:rStyle w:val="HideTWBExt"/>
          <w:b w:val="0"/>
        </w:rPr>
        <w:t>&lt;/Members&gt;</w:t>
      </w:r>
    </w:p>
    <w:p w14:paraId="2544279E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&lt;Members&gt;</w:t>
      </w:r>
      <w:proofErr w:type="spellStart"/>
      <w:r w:rsidRPr="000D0B7D">
        <w:t>Raquel</w:t>
      </w:r>
      <w:proofErr w:type="spellEnd"/>
      <w:r w:rsidRPr="000D0B7D">
        <w:t xml:space="preserve"> </w:t>
      </w:r>
      <w:proofErr w:type="spellStart"/>
      <w:r w:rsidRPr="000D0B7D">
        <w:t>García</w:t>
      </w:r>
      <w:proofErr w:type="spellEnd"/>
      <w:r w:rsidRPr="000D0B7D">
        <w:t xml:space="preserve"> </w:t>
      </w:r>
      <w:proofErr w:type="spellStart"/>
      <w:r w:rsidRPr="000D0B7D">
        <w:t>Hermida</w:t>
      </w:r>
      <w:proofErr w:type="spellEnd"/>
      <w:r w:rsidRPr="000D0B7D">
        <w:noBreakHyphen/>
        <w:t>Van Der Walle</w:t>
      </w:r>
      <w:r w:rsidRPr="000D0B7D">
        <w:rPr>
          <w:rStyle w:val="HideTWBExt"/>
          <w:b w:val="0"/>
        </w:rPr>
        <w:t>&lt;/Members&gt;</w:t>
      </w:r>
    </w:p>
    <w:p w14:paraId="42B097B7" w14:textId="77777777" w:rsidR="0057745F" w:rsidRPr="000D0B7D" w:rsidRDefault="0057745F" w:rsidP="00D501D6">
      <w:r w:rsidRPr="000D0B7D">
        <w:rPr>
          <w:rStyle w:val="HideTWBExt"/>
        </w:rPr>
        <w:t>&lt;/RepeatBlock-By&gt;</w:t>
      </w:r>
    </w:p>
    <w:p w14:paraId="0BB90D9E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&lt;DocAmend&gt;</w:t>
      </w:r>
      <w:r w:rsidRPr="000D0B7D">
        <w:t>Návrh nařízení</w:t>
      </w:r>
      <w:r w:rsidRPr="000D0B7D">
        <w:rPr>
          <w:rStyle w:val="HideTWBExt"/>
          <w:b w:val="0"/>
        </w:rPr>
        <w:t>&lt;/DocAmend&gt;</w:t>
      </w:r>
    </w:p>
    <w:p w14:paraId="554C1A79" w14:textId="77777777" w:rsidR="0057745F" w:rsidRPr="000D0B7D" w:rsidRDefault="0057745F" w:rsidP="00D501D6">
      <w:pPr>
        <w:pStyle w:val="NormalBold"/>
        <w:keepNext/>
      </w:pPr>
      <w:r w:rsidRPr="000D0B7D">
        <w:rPr>
          <w:rStyle w:val="HideTWBExt"/>
          <w:b w:val="0"/>
        </w:rPr>
        <w:t>&lt;Article&gt;</w:t>
      </w:r>
      <w:r w:rsidRPr="000D0B7D">
        <w:t>Příloha (nová)</w:t>
      </w:r>
      <w:r w:rsidRPr="000D0B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7745F" w:rsidRPr="000D0B7D" w14:paraId="1E028CE0" w14:textId="77777777">
        <w:trPr>
          <w:jc w:val="center"/>
        </w:trPr>
        <w:tc>
          <w:tcPr>
            <w:tcW w:w="9752" w:type="dxa"/>
            <w:gridSpan w:val="2"/>
          </w:tcPr>
          <w:p w14:paraId="63A07703" w14:textId="77777777" w:rsidR="0057745F" w:rsidRPr="000D0B7D" w:rsidRDefault="0057745F" w:rsidP="00D501D6">
            <w:pPr>
              <w:keepNext/>
            </w:pPr>
          </w:p>
        </w:tc>
      </w:tr>
      <w:tr w:rsidR="0057745F" w:rsidRPr="000D0B7D" w14:paraId="714280A1" w14:textId="77777777">
        <w:trPr>
          <w:jc w:val="center"/>
        </w:trPr>
        <w:tc>
          <w:tcPr>
            <w:tcW w:w="4876" w:type="dxa"/>
          </w:tcPr>
          <w:p w14:paraId="62E33E98" w14:textId="77777777" w:rsidR="0057745F" w:rsidRPr="000D0B7D" w:rsidRDefault="008D62B0" w:rsidP="00D501D6">
            <w:pPr>
              <w:pStyle w:val="AmColumnHeading"/>
              <w:keepNext/>
            </w:pPr>
            <w:r w:rsidRPr="000D0B7D">
              <w:t>Znění navržené Komisí</w:t>
            </w:r>
          </w:p>
        </w:tc>
        <w:tc>
          <w:tcPr>
            <w:tcW w:w="4876" w:type="dxa"/>
          </w:tcPr>
          <w:p w14:paraId="42E54986" w14:textId="77777777" w:rsidR="0057745F" w:rsidRPr="000D0B7D" w:rsidRDefault="0057745F" w:rsidP="00D501D6">
            <w:pPr>
              <w:pStyle w:val="AmColumnHeading"/>
              <w:keepNext/>
            </w:pPr>
            <w:r w:rsidRPr="000D0B7D">
              <w:t>Pozměňovací návrh</w:t>
            </w:r>
          </w:p>
        </w:tc>
      </w:tr>
      <w:tr w:rsidR="0057745F" w:rsidRPr="000D0B7D" w14:paraId="2A86188E" w14:textId="77777777">
        <w:trPr>
          <w:jc w:val="center"/>
        </w:trPr>
        <w:tc>
          <w:tcPr>
            <w:tcW w:w="4876" w:type="dxa"/>
          </w:tcPr>
          <w:p w14:paraId="1F4D905C" w14:textId="77777777" w:rsidR="0057745F" w:rsidRPr="000D0B7D" w:rsidRDefault="0057745F" w:rsidP="00D501D6">
            <w:pPr>
              <w:pStyle w:val="Normal6a"/>
            </w:pPr>
          </w:p>
        </w:tc>
        <w:tc>
          <w:tcPr>
            <w:tcW w:w="4876" w:type="dxa"/>
          </w:tcPr>
          <w:p w14:paraId="7DA7D43D" w14:textId="77777777" w:rsidR="0057745F" w:rsidRPr="000D0B7D" w:rsidRDefault="00867FB2" w:rsidP="00D501D6">
            <w:pPr>
              <w:pStyle w:val="Normal6a"/>
              <w:jc w:val="center"/>
              <w:rPr>
                <w:szCs w:val="24"/>
              </w:rPr>
            </w:pPr>
            <w:r w:rsidRPr="000D0B7D">
              <w:rPr>
                <w:b/>
                <w:i/>
              </w:rPr>
              <w:t>PŘÍLOHA</w:t>
            </w:r>
          </w:p>
        </w:tc>
      </w:tr>
      <w:tr w:rsidR="00867FB2" w:rsidRPr="000D0B7D" w14:paraId="631592C8" w14:textId="77777777">
        <w:trPr>
          <w:jc w:val="center"/>
        </w:trPr>
        <w:tc>
          <w:tcPr>
            <w:tcW w:w="4876" w:type="dxa"/>
          </w:tcPr>
          <w:p w14:paraId="7568C4BE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4F509FF6" w14:textId="77777777" w:rsidR="00867FB2" w:rsidRPr="000D0B7D" w:rsidRDefault="00867FB2" w:rsidP="00D501D6">
            <w:pPr>
              <w:pStyle w:val="Normal6a"/>
              <w:jc w:val="center"/>
              <w:rPr>
                <w:szCs w:val="24"/>
              </w:rPr>
            </w:pPr>
            <w:r w:rsidRPr="000D0B7D">
              <w:rPr>
                <w:b/>
                <w:i/>
              </w:rPr>
              <w:t>SEZNAM ZPŮSOBILÝCH OPATŘENÍ</w:t>
            </w:r>
          </w:p>
        </w:tc>
      </w:tr>
      <w:tr w:rsidR="00867FB2" w:rsidRPr="000D0B7D" w14:paraId="7C87C924" w14:textId="77777777">
        <w:trPr>
          <w:jc w:val="center"/>
        </w:trPr>
        <w:tc>
          <w:tcPr>
            <w:tcW w:w="4876" w:type="dxa"/>
          </w:tcPr>
          <w:p w14:paraId="4DACEA82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7DAD4D9F" w14:textId="594EE33E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1.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specifických cílů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článku 3 tento nástroj podpoří:</w:t>
            </w:r>
          </w:p>
        </w:tc>
      </w:tr>
      <w:tr w:rsidR="00867FB2" w:rsidRPr="000D0B7D" w14:paraId="385919F5" w14:textId="77777777">
        <w:trPr>
          <w:jc w:val="center"/>
        </w:trPr>
        <w:tc>
          <w:tcPr>
            <w:tcW w:w="4876" w:type="dxa"/>
          </w:tcPr>
          <w:p w14:paraId="003C5801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2608BD76" w14:textId="2AC0B733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a) vypracování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rozvoj celostátních, regionálních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místních strategií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legální migrace, integrace,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neoprávněné migrace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příslušným 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Unie;</w:t>
            </w:r>
          </w:p>
        </w:tc>
      </w:tr>
      <w:tr w:rsidR="00867FB2" w:rsidRPr="000D0B7D" w14:paraId="323FB6DE" w14:textId="77777777">
        <w:trPr>
          <w:jc w:val="center"/>
        </w:trPr>
        <w:tc>
          <w:tcPr>
            <w:tcW w:w="4876" w:type="dxa"/>
          </w:tcPr>
          <w:p w14:paraId="4D4595CF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0190FCD2" w14:textId="680A900D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b) vytváření administrativních struktur, nástrojů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systémů, včetně systémů IKT,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odbornou přípravu pracovníků, včetně pracovníků místních orgánů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dalších příslušných zúčastněných stran, případně ve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příslušnými decentralizovanými agenturami;</w:t>
            </w:r>
          </w:p>
        </w:tc>
      </w:tr>
      <w:tr w:rsidR="00867FB2" w:rsidRPr="000D0B7D" w14:paraId="19AE6C2F" w14:textId="77777777">
        <w:trPr>
          <w:jc w:val="center"/>
        </w:trPr>
        <w:tc>
          <w:tcPr>
            <w:tcW w:w="4876" w:type="dxa"/>
          </w:tcPr>
          <w:p w14:paraId="51572D6D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18769E95" w14:textId="2CB21C0F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c) zřizování kontaktních míst na celostátní, regionální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 úrovni, která budou poskytovat nestranné pokyny, praktické informace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pomoc ohledně přístupu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financování ze strany EU ve vztahu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tomuto nástroji pro potenciální příjemce;</w:t>
            </w:r>
          </w:p>
        </w:tc>
      </w:tr>
      <w:tr w:rsidR="00867FB2" w:rsidRPr="000D0B7D" w14:paraId="784D83C6" w14:textId="77777777">
        <w:trPr>
          <w:jc w:val="center"/>
        </w:trPr>
        <w:tc>
          <w:tcPr>
            <w:tcW w:w="4876" w:type="dxa"/>
          </w:tcPr>
          <w:p w14:paraId="53790770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651F2EA6" w14:textId="01007264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d) rozvoj,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postupů, včetně shromažďování,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analýzy informací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údajů; šíření kvalitativních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kvantitativních údajů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statistik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migraci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mezinárodní ochraně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používání společných statistických nástrojů, metod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ukazatelů pro měření pokroku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vývoje politik;</w:t>
            </w:r>
          </w:p>
        </w:tc>
      </w:tr>
      <w:tr w:rsidR="00867FB2" w:rsidRPr="000D0B7D" w14:paraId="39E66973" w14:textId="77777777">
        <w:trPr>
          <w:jc w:val="center"/>
        </w:trPr>
        <w:tc>
          <w:tcPr>
            <w:tcW w:w="4876" w:type="dxa"/>
          </w:tcPr>
          <w:p w14:paraId="50C52B3B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37184A47" w14:textId="23D1B5A4" w:rsidR="00867FB2" w:rsidRPr="000D0B7D" w:rsidRDefault="00867FB2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e) výměnu informací, osvědčených postupů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strategií; vzájemné učení, studie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výzkum; 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provádění společných operací;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 nadnárodních sítí spolupráce;</w:t>
            </w:r>
          </w:p>
        </w:tc>
      </w:tr>
      <w:tr w:rsidR="00867FB2" w:rsidRPr="000D0B7D" w14:paraId="0CF6B454" w14:textId="77777777">
        <w:trPr>
          <w:jc w:val="center"/>
        </w:trPr>
        <w:tc>
          <w:tcPr>
            <w:tcW w:w="4876" w:type="dxa"/>
          </w:tcPr>
          <w:p w14:paraId="57682A95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52366CBF" w14:textId="5CF0853A" w:rsidR="00867FB2" w:rsidRPr="000D0B7D" w:rsidRDefault="00AD3D1F" w:rsidP="00D501D6">
            <w:pPr>
              <w:pStyle w:val="Normal6a"/>
              <w:tabs>
                <w:tab w:val="left" w:pos="2655"/>
              </w:tabs>
              <w:rPr>
                <w:szCs w:val="24"/>
              </w:rPr>
            </w:pPr>
            <w:r w:rsidRPr="000D0B7D">
              <w:rPr>
                <w:b/>
                <w:i/>
              </w:rPr>
              <w:t>f) asistenční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poskytované genderově citlivým způsobem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souladu se statusem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potřebami dotčené osoby, zejména</w:t>
            </w:r>
            <w:r w:rsidR="00D501D6">
              <w:rPr>
                <w:b/>
                <w:i/>
              </w:rPr>
              <w:t xml:space="preserve"> u </w:t>
            </w:r>
            <w:r w:rsidRPr="000D0B7D">
              <w:rPr>
                <w:b/>
                <w:i/>
              </w:rPr>
              <w:t>zranitelných osob;</w:t>
            </w:r>
          </w:p>
        </w:tc>
      </w:tr>
      <w:tr w:rsidR="00867FB2" w:rsidRPr="000D0B7D" w14:paraId="43CE5360" w14:textId="77777777">
        <w:trPr>
          <w:jc w:val="center"/>
        </w:trPr>
        <w:tc>
          <w:tcPr>
            <w:tcW w:w="4876" w:type="dxa"/>
          </w:tcPr>
          <w:p w14:paraId="6F70C54B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544DB2B9" w14:textId="3090DC1C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g) operace zaměřené na účinnou ochranu migrujících dětí, včetně provádění posouzení nejlepších zájmů dítěte, posílení systémů poručenství,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vypracování,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ochrany dětí; h) operace zaměřené na zvýšení povědomí mezi zúčastněnými stranami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širokou veřejností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politikách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integrace, legální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navracení se specifickým zaměřením na zranitelné osoby, včetně nezletilých.</w:t>
            </w:r>
          </w:p>
        </w:tc>
      </w:tr>
      <w:tr w:rsidR="00867FB2" w:rsidRPr="000D0B7D" w14:paraId="009F2943" w14:textId="77777777">
        <w:trPr>
          <w:jc w:val="center"/>
        </w:trPr>
        <w:tc>
          <w:tcPr>
            <w:tcW w:w="4876" w:type="dxa"/>
          </w:tcPr>
          <w:p w14:paraId="5D61607E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7BBF9AB6" w14:textId="75D40724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2.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a) nástroj podpoří:</w:t>
            </w:r>
          </w:p>
        </w:tc>
      </w:tr>
      <w:tr w:rsidR="00867FB2" w:rsidRPr="000D0B7D" w14:paraId="69447AF6" w14:textId="77777777">
        <w:trPr>
          <w:jc w:val="center"/>
        </w:trPr>
        <w:tc>
          <w:tcPr>
            <w:tcW w:w="4876" w:type="dxa"/>
          </w:tcPr>
          <w:p w14:paraId="74FEAD9A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6956EAF9" w14:textId="77777777" w:rsidR="0021173D" w:rsidRPr="000D0B7D" w:rsidRDefault="00AD3D1F" w:rsidP="00D501D6">
            <w:pPr>
              <w:pStyle w:val="Normal6a"/>
              <w:rPr>
                <w:b/>
                <w:i/>
              </w:rPr>
            </w:pPr>
            <w:r w:rsidRPr="000D0B7D">
              <w:rPr>
                <w:b/>
                <w:i/>
              </w:rPr>
              <w:t>a) poskytování materiální pomoci včetně pomoci na hranicích;</w:t>
            </w:r>
          </w:p>
          <w:p w14:paraId="46814BC4" w14:textId="0993D345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 xml:space="preserve"> b) provádění azylových řízení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včetně poskytování podpůrných služeb, jako jsou překlady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tlumočení, právní pomoc, vyhledávání rodinných příslušníků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služby, jež jsou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statusem dotčené osoby;</w:t>
            </w:r>
          </w:p>
        </w:tc>
      </w:tr>
      <w:tr w:rsidR="00867FB2" w:rsidRPr="000D0B7D" w14:paraId="57FD63B9" w14:textId="77777777">
        <w:trPr>
          <w:jc w:val="center"/>
        </w:trPr>
        <w:tc>
          <w:tcPr>
            <w:tcW w:w="4876" w:type="dxa"/>
          </w:tcPr>
          <w:p w14:paraId="032E2AA1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1D260E40" w14:textId="4BA88B85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c) identifikaci žadatelů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přijímání, včetně včasné identifikace obětí obchodování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lidmi, za účelem jejich předání specializovaným službám, jako jsou psychosociální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 služby;</w:t>
            </w:r>
          </w:p>
        </w:tc>
      </w:tr>
      <w:tr w:rsidR="00867FB2" w:rsidRPr="000D0B7D" w14:paraId="355CF3C7" w14:textId="77777777">
        <w:trPr>
          <w:jc w:val="center"/>
        </w:trPr>
        <w:tc>
          <w:tcPr>
            <w:tcW w:w="4876" w:type="dxa"/>
          </w:tcPr>
          <w:p w14:paraId="2EE7A313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0767D4D7" w14:textId="5D596852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d) poskytování specializovaných služeb, například kvalifikovaných psychosociálních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rehabilitačních služeb, žadatelům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přijímání;</w:t>
            </w:r>
          </w:p>
        </w:tc>
      </w:tr>
      <w:tr w:rsidR="00867FB2" w:rsidRPr="000D0B7D" w14:paraId="28AADCDE" w14:textId="77777777">
        <w:trPr>
          <w:jc w:val="center"/>
        </w:trPr>
        <w:tc>
          <w:tcPr>
            <w:tcW w:w="4876" w:type="dxa"/>
          </w:tcPr>
          <w:p w14:paraId="4A00F18F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213FD3BE" w14:textId="156A5A88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e) zřizování nebo zlepšování ubytovacích zařízení pro účely přijetí, jako je ubytování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malých zařízeních zaměřených na řešení potřeb rodin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nezletilými osobami, včetně zařízení </w:t>
            </w:r>
            <w:r w:rsidRPr="000D0B7D">
              <w:rPr>
                <w:b/>
                <w:i/>
              </w:rPr>
              <w:lastRenderedPageBreak/>
              <w:t>poskytnutých místními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regionálními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včetně možného společného využívání těchto zařízení více členskými státy;</w:t>
            </w:r>
          </w:p>
        </w:tc>
      </w:tr>
      <w:tr w:rsidR="00867FB2" w:rsidRPr="000D0B7D" w14:paraId="05828673" w14:textId="77777777">
        <w:trPr>
          <w:jc w:val="center"/>
        </w:trPr>
        <w:tc>
          <w:tcPr>
            <w:tcW w:w="4876" w:type="dxa"/>
          </w:tcPr>
          <w:p w14:paraId="3DE7F702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06FBD0B6" w14:textId="71D5EB26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f) posilování kapacity členských států shromažďovat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analyzovat 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zemi původu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sdílet je se svými příslušnými orgány;</w:t>
            </w:r>
          </w:p>
        </w:tc>
      </w:tr>
      <w:tr w:rsidR="00867FB2" w:rsidRPr="000D0B7D" w14:paraId="6AFB8320" w14:textId="77777777">
        <w:trPr>
          <w:jc w:val="center"/>
        </w:trPr>
        <w:tc>
          <w:tcPr>
            <w:tcW w:w="4876" w:type="dxa"/>
          </w:tcPr>
          <w:p w14:paraId="7B6CA352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11C26DD0" w14:textId="1DF03A80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g) operace související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programy Unie pro přesídlování nebo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vnitrostátními programy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přijímání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humanitárních důvodů, včetně realizace postupů pro jejich provádění;</w:t>
            </w:r>
          </w:p>
        </w:tc>
      </w:tr>
      <w:tr w:rsidR="00867FB2" w:rsidRPr="000D0B7D" w14:paraId="3340818C" w14:textId="77777777">
        <w:trPr>
          <w:jc w:val="center"/>
        </w:trPr>
        <w:tc>
          <w:tcPr>
            <w:tcW w:w="4876" w:type="dxa"/>
          </w:tcPr>
          <w:p w14:paraId="4DE2562A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7F1066B1" w14:textId="77777777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h) posilování schopnosti třetích zemí lépe chránit osoby, které potřebují ochranu, mimo jiné podporou rozvoje systémů ochrany migrujících dětí;</w:t>
            </w:r>
          </w:p>
        </w:tc>
      </w:tr>
      <w:tr w:rsidR="00867FB2" w:rsidRPr="000D0B7D" w14:paraId="56E97A9A" w14:textId="77777777">
        <w:trPr>
          <w:jc w:val="center"/>
        </w:trPr>
        <w:tc>
          <w:tcPr>
            <w:tcW w:w="4876" w:type="dxa"/>
          </w:tcPr>
          <w:p w14:paraId="4CB6AB67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16DA7C91" w14:textId="26A5E6E1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i) zavádění, rozvoj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nezletilé osoby bez doprovodu</w:t>
            </w:r>
            <w:r w:rsidR="00D501D6">
              <w:rPr>
                <w:b/>
                <w:i/>
              </w:rPr>
              <w:t xml:space="preserve"> a o </w:t>
            </w:r>
            <w:r w:rsidRPr="000D0B7D">
              <w:rPr>
                <w:b/>
                <w:i/>
              </w:rPr>
              <w:t>rodiny,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ve vhodných případech včetně jiné než ústavní péče začleněné do vnitrostátních systémů ochrany dětí.</w:t>
            </w:r>
          </w:p>
        </w:tc>
      </w:tr>
      <w:tr w:rsidR="00867FB2" w:rsidRPr="000D0B7D" w14:paraId="0619F795" w14:textId="77777777">
        <w:trPr>
          <w:jc w:val="center"/>
        </w:trPr>
        <w:tc>
          <w:tcPr>
            <w:tcW w:w="4876" w:type="dxa"/>
          </w:tcPr>
          <w:p w14:paraId="56113B10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6E13BBD6" w14:textId="72DE7B16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3.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 b) nástroj podpoří zejména:</w:t>
            </w:r>
          </w:p>
        </w:tc>
      </w:tr>
      <w:tr w:rsidR="00867FB2" w:rsidRPr="000D0B7D" w14:paraId="252BFAC4" w14:textId="77777777">
        <w:trPr>
          <w:jc w:val="center"/>
        </w:trPr>
        <w:tc>
          <w:tcPr>
            <w:tcW w:w="4876" w:type="dxa"/>
          </w:tcPr>
          <w:p w14:paraId="2D3BC5E7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6924004A" w14:textId="4A5D11AF" w:rsidR="00867FB2" w:rsidRPr="000D0B7D" w:rsidRDefault="00AD3D1F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a) informační balíčky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kampaně zaměřené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způsobech legální migrace do Unie, mimo jiné</w:t>
            </w:r>
            <w:r w:rsidR="00D501D6">
              <w:rPr>
                <w:b/>
                <w:i/>
              </w:rPr>
              <w:t xml:space="preserve"> o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legální migrace, jako jsou mimo jiné Rezervoár talentů EU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Talentová partnerství;</w:t>
            </w:r>
          </w:p>
        </w:tc>
      </w:tr>
      <w:tr w:rsidR="00AD3D1F" w:rsidRPr="000D0B7D" w14:paraId="32867263" w14:textId="77777777">
        <w:trPr>
          <w:jc w:val="center"/>
        </w:trPr>
        <w:tc>
          <w:tcPr>
            <w:tcW w:w="4876" w:type="dxa"/>
          </w:tcPr>
          <w:p w14:paraId="233FE98D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65EF9079" w14:textId="77777777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b) rozvoj programů mobility do Unie, jako jsou například programy cirkulační či dočasné migrace, včetně odborné přípravy zaměřené na zvýšení zaměstnatelnosti;</w:t>
            </w:r>
          </w:p>
        </w:tc>
      </w:tr>
      <w:tr w:rsidR="00AD3D1F" w:rsidRPr="000D0B7D" w14:paraId="69AD6F02" w14:textId="77777777">
        <w:trPr>
          <w:jc w:val="center"/>
        </w:trPr>
        <w:tc>
          <w:tcPr>
            <w:tcW w:w="4876" w:type="dxa"/>
          </w:tcPr>
          <w:p w14:paraId="6ADF002D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0816B1BE" w14:textId="1956C898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c)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pracovními agenturami, úřady práce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členských států;</w:t>
            </w:r>
          </w:p>
        </w:tc>
      </w:tr>
      <w:tr w:rsidR="00AD3D1F" w:rsidRPr="000D0B7D" w14:paraId="4440BEB7" w14:textId="77777777">
        <w:trPr>
          <w:jc w:val="center"/>
        </w:trPr>
        <w:tc>
          <w:tcPr>
            <w:tcW w:w="4876" w:type="dxa"/>
          </w:tcPr>
          <w:p w14:paraId="3D888747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39BA89AF" w14:textId="0B306629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d) posuzování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uznávání dovedností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kvalifikací včetně odborné praxe získaných ve třetí zemi,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jejich transparentnosti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slučitelnosti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dovednostmi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kvalifikacemi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daném </w:t>
            </w:r>
            <w:r w:rsidRPr="000D0B7D">
              <w:rPr>
                <w:b/>
                <w:i/>
              </w:rPr>
              <w:lastRenderedPageBreak/>
              <w:t>členském státě;</w:t>
            </w:r>
          </w:p>
        </w:tc>
      </w:tr>
      <w:tr w:rsidR="00AD3D1F" w:rsidRPr="000D0B7D" w14:paraId="40A2D020" w14:textId="77777777">
        <w:trPr>
          <w:jc w:val="center"/>
        </w:trPr>
        <w:tc>
          <w:tcPr>
            <w:tcW w:w="4876" w:type="dxa"/>
          </w:tcPr>
          <w:p w14:paraId="02E1388B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1542D99B" w14:textId="5ADEA15B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e) pomoc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žádostmi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sloučení rodiny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cílem zajistit harmonizované provádění směrnice Rady 2003/86/ES;</w:t>
            </w:r>
          </w:p>
        </w:tc>
      </w:tr>
      <w:tr w:rsidR="00AD3D1F" w:rsidRPr="000D0B7D" w14:paraId="42B3D20D" w14:textId="77777777">
        <w:trPr>
          <w:jc w:val="center"/>
        </w:trPr>
        <w:tc>
          <w:tcPr>
            <w:tcW w:w="4876" w:type="dxa"/>
          </w:tcPr>
          <w:p w14:paraId="41172AAD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30CCFA87" w14:textId="546006B2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f) pomoc – včetně právní pomoci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právního zastoupení –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 se změnou statusu státních příslušníků třetích zemí, kteří již legálně pobývají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některém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členských států,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získání statusu oprávněného pobytu stanoveného na úrovni Unie;</w:t>
            </w:r>
          </w:p>
        </w:tc>
      </w:tr>
      <w:tr w:rsidR="00AD3D1F" w:rsidRPr="000D0B7D" w14:paraId="7F7835A4" w14:textId="77777777">
        <w:trPr>
          <w:jc w:val="center"/>
        </w:trPr>
        <w:tc>
          <w:tcPr>
            <w:tcW w:w="4876" w:type="dxa"/>
          </w:tcPr>
          <w:p w14:paraId="078E21BB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72B0B0B6" w14:textId="4E73460C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g) pomoc státním příslušníkům třetích zemí, kteří chtějí uplatňovat svá práva, zejména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mobilitou,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unijních nástrojů týkajících se legální migrace;</w:t>
            </w:r>
          </w:p>
        </w:tc>
      </w:tr>
      <w:tr w:rsidR="00AD3D1F" w:rsidRPr="000D0B7D" w14:paraId="1A6D3D08" w14:textId="77777777">
        <w:trPr>
          <w:jc w:val="center"/>
        </w:trPr>
        <w:tc>
          <w:tcPr>
            <w:tcW w:w="4876" w:type="dxa"/>
          </w:tcPr>
          <w:p w14:paraId="41AEDAC6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6C0BC40E" w14:textId="0358E34C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h) integrační opatření, jako je podpora přizpůsobená na míru potřebám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integrační programy zaměřené na poradenství, vzdělávání, jazykovou výuku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vzdělávání, například kurzy zaměřené na občanskou orientaci,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profesní poradenství;</w:t>
            </w:r>
          </w:p>
        </w:tc>
      </w:tr>
      <w:tr w:rsidR="00AD3D1F" w:rsidRPr="000D0B7D" w14:paraId="7B8C65F9" w14:textId="77777777">
        <w:trPr>
          <w:jc w:val="center"/>
        </w:trPr>
        <w:tc>
          <w:tcPr>
            <w:tcW w:w="4876" w:type="dxa"/>
          </w:tcPr>
          <w:p w14:paraId="6BCB1DC4" w14:textId="77777777" w:rsidR="00AD3D1F" w:rsidRPr="000D0B7D" w:rsidRDefault="00AD3D1F" w:rsidP="00D501D6">
            <w:pPr>
              <w:pStyle w:val="Normal6a"/>
            </w:pPr>
          </w:p>
        </w:tc>
        <w:tc>
          <w:tcPr>
            <w:tcW w:w="4876" w:type="dxa"/>
          </w:tcPr>
          <w:p w14:paraId="6A41DB71" w14:textId="08158765" w:rsidR="00AD3D1F" w:rsidRPr="000D0B7D" w:rsidRDefault="00AD3D1F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i) operace podporující rovnost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přístupu státních příslušníků třetích zemí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veřejným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soukromým službám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poskytování, včetně přístupu ke vzdělávání, zdravotní péči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psychosociální podpoře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přizpůsobení těchto služeb potřebám cílové skupiny;</w:t>
            </w:r>
          </w:p>
        </w:tc>
      </w:tr>
      <w:tr w:rsidR="00867FB2" w:rsidRPr="000D0B7D" w14:paraId="7191B8E9" w14:textId="77777777">
        <w:trPr>
          <w:jc w:val="center"/>
        </w:trPr>
        <w:tc>
          <w:tcPr>
            <w:tcW w:w="4876" w:type="dxa"/>
          </w:tcPr>
          <w:p w14:paraId="5430FF30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76BAA67B" w14:textId="2671AD16" w:rsidR="00867FB2" w:rsidRPr="000D0B7D" w:rsidRDefault="004A378B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j) integrovanou spolupráci mezi vládními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nevládními subjekty,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prostřednictvím koordinovaných středisek poskytujících podporu při integraci, jako jsou jednotná kontaktní místa;</w:t>
            </w:r>
          </w:p>
        </w:tc>
      </w:tr>
      <w:tr w:rsidR="00867FB2" w:rsidRPr="000D0B7D" w14:paraId="6A735D03" w14:textId="77777777">
        <w:trPr>
          <w:jc w:val="center"/>
        </w:trPr>
        <w:tc>
          <w:tcPr>
            <w:tcW w:w="4876" w:type="dxa"/>
          </w:tcPr>
          <w:p w14:paraId="7E6FC923" w14:textId="77777777" w:rsidR="00867FB2" w:rsidRPr="000D0B7D" w:rsidRDefault="00867FB2" w:rsidP="00D501D6">
            <w:pPr>
              <w:pStyle w:val="Normal6a"/>
            </w:pPr>
          </w:p>
        </w:tc>
        <w:tc>
          <w:tcPr>
            <w:tcW w:w="4876" w:type="dxa"/>
          </w:tcPr>
          <w:p w14:paraId="218445B8" w14:textId="75551428" w:rsidR="00867FB2" w:rsidRPr="000D0B7D" w:rsidRDefault="004A378B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k) operace umožňující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podporující uvedení státních příslušníků třetích zemí do přijímající společnosti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aktivní zapojení do 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podporující přijetí ze strany přijímající společnosti;</w:t>
            </w:r>
          </w:p>
        </w:tc>
      </w:tr>
      <w:tr w:rsidR="004A378B" w:rsidRPr="000D0B7D" w14:paraId="51E3CF9C" w14:textId="77777777">
        <w:trPr>
          <w:jc w:val="center"/>
        </w:trPr>
        <w:tc>
          <w:tcPr>
            <w:tcW w:w="4876" w:type="dxa"/>
          </w:tcPr>
          <w:p w14:paraId="66C42CA1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0EF115F3" w14:textId="022EFDD3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l)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dialog mezi státními příslušníky třetích zemí, přijímající </w:t>
            </w:r>
            <w:r w:rsidRPr="000D0B7D">
              <w:rPr>
                <w:b/>
                <w:i/>
              </w:rPr>
              <w:lastRenderedPageBreak/>
              <w:t>společností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orgány veřejné správy,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prostřednictvím konzultací se státními příslušníky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mezikulturního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mezináboženského dialogu;</w:t>
            </w:r>
          </w:p>
        </w:tc>
      </w:tr>
      <w:tr w:rsidR="004A378B" w:rsidRPr="000D0B7D" w14:paraId="07CC3AFF" w14:textId="77777777">
        <w:trPr>
          <w:jc w:val="center"/>
        </w:trPr>
        <w:tc>
          <w:tcPr>
            <w:tcW w:w="4876" w:type="dxa"/>
          </w:tcPr>
          <w:p w14:paraId="2BA086B0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485BE0CF" w14:textId="31ADE3EA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m) budování kapacity integrovaných služeb poskytovaných místními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dalšími příslušnými zúčastněnými stranami.</w:t>
            </w:r>
          </w:p>
        </w:tc>
      </w:tr>
      <w:tr w:rsidR="004A378B" w:rsidRPr="000D0B7D" w14:paraId="498F5BD9" w14:textId="77777777">
        <w:trPr>
          <w:jc w:val="center"/>
        </w:trPr>
        <w:tc>
          <w:tcPr>
            <w:tcW w:w="4876" w:type="dxa"/>
          </w:tcPr>
          <w:p w14:paraId="40FFFB4A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375817A1" w14:textId="12F35142" w:rsidR="004A378B" w:rsidRPr="000D0B7D" w:rsidRDefault="004A378B" w:rsidP="00D501D6">
            <w:pPr>
              <w:pStyle w:val="Normal6a"/>
              <w:tabs>
                <w:tab w:val="left" w:pos="1260"/>
              </w:tabs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4.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c) nástroj podpoří:</w:t>
            </w:r>
          </w:p>
        </w:tc>
      </w:tr>
      <w:tr w:rsidR="004A378B" w:rsidRPr="000D0B7D" w14:paraId="23CEC7E2" w14:textId="77777777">
        <w:trPr>
          <w:jc w:val="center"/>
        </w:trPr>
        <w:tc>
          <w:tcPr>
            <w:tcW w:w="4876" w:type="dxa"/>
          </w:tcPr>
          <w:p w14:paraId="1BC35DF0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30F78C51" w14:textId="77777777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a) zřizování nebo zlepšování otevřené infrastruktury pro účely přijetí nebo zajištění včetně možného společného využívání těchto zařízení více členskými státy;</w:t>
            </w:r>
          </w:p>
        </w:tc>
      </w:tr>
      <w:tr w:rsidR="004A378B" w:rsidRPr="000D0B7D" w14:paraId="68D7EAE2" w14:textId="77777777">
        <w:trPr>
          <w:jc w:val="center"/>
        </w:trPr>
        <w:tc>
          <w:tcPr>
            <w:tcW w:w="4876" w:type="dxa"/>
          </w:tcPr>
          <w:p w14:paraId="4ED6F561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279060A2" w14:textId="7A348725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b) zavádění, rozvoj, provádění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alternativních opatření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včetně komunitní správy případů,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nezletilé osoby bez doprovodu</w:t>
            </w:r>
            <w:r w:rsidR="00D501D6">
              <w:rPr>
                <w:b/>
                <w:i/>
              </w:rPr>
              <w:t xml:space="preserve"> a o </w:t>
            </w:r>
            <w:r w:rsidRPr="000D0B7D">
              <w:rPr>
                <w:b/>
                <w:i/>
              </w:rPr>
              <w:t>rodiny;</w:t>
            </w:r>
          </w:p>
        </w:tc>
      </w:tr>
      <w:tr w:rsidR="004A378B" w:rsidRPr="000D0B7D" w14:paraId="41135C0D" w14:textId="77777777">
        <w:trPr>
          <w:jc w:val="center"/>
        </w:trPr>
        <w:tc>
          <w:tcPr>
            <w:tcW w:w="4876" w:type="dxa"/>
          </w:tcPr>
          <w:p w14:paraId="3E5ADD9B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3EF466AA" w14:textId="26501F8C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c) zavádění, rozvoj, provádění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alternativních opatření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včetně komunitní správy případů,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nezletilé osoby bez doprovodu</w:t>
            </w:r>
            <w:r w:rsidR="00D501D6">
              <w:rPr>
                <w:b/>
                <w:i/>
              </w:rPr>
              <w:t xml:space="preserve"> a o </w:t>
            </w:r>
            <w:r w:rsidRPr="000D0B7D">
              <w:rPr>
                <w:b/>
                <w:i/>
              </w:rPr>
              <w:t>rodiny;</w:t>
            </w:r>
          </w:p>
        </w:tc>
      </w:tr>
      <w:tr w:rsidR="004A378B" w:rsidRPr="000D0B7D" w14:paraId="68D97C95" w14:textId="77777777">
        <w:trPr>
          <w:jc w:val="center"/>
        </w:trPr>
        <w:tc>
          <w:tcPr>
            <w:tcW w:w="4876" w:type="dxa"/>
          </w:tcPr>
          <w:p w14:paraId="1EBF45D4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2AE68718" w14:textId="57EEA89F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d) boj proti faktorům motivujícím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neoprávněné migraci včetně zaměstnávání neoprávněných migrantů,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 formou účinných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odpovídajících kontrol založených na posouzení rizik, odborné přípravy pracovníků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zavádění mechanismů, pomocí nichž mohou neoprávnění migranti požadovat doplatky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podávat stížnosti na své zaměstnavatele, či informačních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osvětových kampaní, jejichž cílem je informovat zaměstnavatele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neoprávněné migranty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jejich právech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povinnostech podle směrnice 2009/52/ES;</w:t>
            </w:r>
          </w:p>
        </w:tc>
      </w:tr>
      <w:tr w:rsidR="004A378B" w:rsidRPr="000D0B7D" w14:paraId="528154C2" w14:textId="77777777">
        <w:trPr>
          <w:jc w:val="center"/>
        </w:trPr>
        <w:tc>
          <w:tcPr>
            <w:tcW w:w="4876" w:type="dxa"/>
          </w:tcPr>
          <w:p w14:paraId="7A8D4A4D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19685493" w14:textId="7FDECBF9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e) přípravu navracení včetně opatření vedoucích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vydání rozhodnutí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navrácení, identifikace státních příslušníků třetích zemí, vydávání cestovních dokladů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vyhledávání </w:t>
            </w:r>
            <w:r w:rsidRPr="000D0B7D">
              <w:rPr>
                <w:b/>
                <w:i/>
              </w:rPr>
              <w:lastRenderedPageBreak/>
              <w:t>rodinných příslušníků;</w:t>
            </w:r>
          </w:p>
        </w:tc>
      </w:tr>
      <w:tr w:rsidR="004A378B" w:rsidRPr="000D0B7D" w14:paraId="0E51B935" w14:textId="77777777">
        <w:trPr>
          <w:jc w:val="center"/>
        </w:trPr>
        <w:tc>
          <w:tcPr>
            <w:tcW w:w="4876" w:type="dxa"/>
          </w:tcPr>
          <w:p w14:paraId="469D69A6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1FEAD09C" w14:textId="65EAA7AB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f)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konzulárními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nebo jinými příslušnými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úřady třetích zemí za účelem získání cestovních dokladů, usnadnění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zajištění zpětného převzetí, mimo jiné prostřednictvím vysílání styčných důstojníků ze třetích zemí;</w:t>
            </w:r>
          </w:p>
        </w:tc>
      </w:tr>
      <w:tr w:rsidR="004A378B" w:rsidRPr="000D0B7D" w14:paraId="18192979" w14:textId="77777777">
        <w:trPr>
          <w:jc w:val="center"/>
        </w:trPr>
        <w:tc>
          <w:tcPr>
            <w:tcW w:w="4876" w:type="dxa"/>
          </w:tcPr>
          <w:p w14:paraId="703AD322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1BC2B7FD" w14:textId="6D0673C3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g) pomoc při navracení, zejména asistovaný dobrovolný návrat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programech asistovaného dobrovolného návratu,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poskytováním specifického poradenství pro děti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řízeních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navrácení;</w:t>
            </w:r>
          </w:p>
        </w:tc>
      </w:tr>
      <w:tr w:rsidR="004A378B" w:rsidRPr="000D0B7D" w14:paraId="17487BC4" w14:textId="77777777">
        <w:trPr>
          <w:jc w:val="center"/>
        </w:trPr>
        <w:tc>
          <w:tcPr>
            <w:tcW w:w="4876" w:type="dxa"/>
          </w:tcPr>
          <w:p w14:paraId="1858C227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201D18AE" w14:textId="633DAC82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h) operace vyhoštění, včetně souvisejících opatření,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standardy stanovenými právními předpisy Unie,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výjimkou podpory pro donucovací vybavení;</w:t>
            </w:r>
          </w:p>
        </w:tc>
      </w:tr>
      <w:tr w:rsidR="004A378B" w:rsidRPr="000D0B7D" w14:paraId="1800FD22" w14:textId="77777777">
        <w:trPr>
          <w:jc w:val="center"/>
        </w:trPr>
        <w:tc>
          <w:tcPr>
            <w:tcW w:w="4876" w:type="dxa"/>
          </w:tcPr>
          <w:p w14:paraId="52C0DCA7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4BDDD353" w14:textId="4C05AEEB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i) opatření na podporu udržitelného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reintegrace navracených osob, včetně peněžních pobídek, odborné přípravy, pomoci při hledání zaměstnání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ucházení se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podpory zahájení výdělečné činnosti;</w:t>
            </w:r>
          </w:p>
        </w:tc>
      </w:tr>
      <w:tr w:rsidR="004A378B" w:rsidRPr="000D0B7D" w14:paraId="2A1D217C" w14:textId="77777777">
        <w:trPr>
          <w:jc w:val="center"/>
        </w:trPr>
        <w:tc>
          <w:tcPr>
            <w:tcW w:w="4876" w:type="dxa"/>
          </w:tcPr>
          <w:p w14:paraId="78FBBCFE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6C8E4C97" w14:textId="4A4AA174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j) zařízení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ve třetích zemích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zjištění vhodného dočasného ubytování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přijetí po příjezdu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případně urychlený přechod ke komunitnímu ubytování;</w:t>
            </w:r>
          </w:p>
        </w:tc>
      </w:tr>
      <w:tr w:rsidR="004A378B" w:rsidRPr="000D0B7D" w14:paraId="3863442B" w14:textId="77777777">
        <w:trPr>
          <w:jc w:val="center"/>
        </w:trPr>
        <w:tc>
          <w:tcPr>
            <w:tcW w:w="4876" w:type="dxa"/>
          </w:tcPr>
          <w:p w14:paraId="3A9A69CA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50D938C2" w14:textId="5B8848BA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k) spolupráci se třetími zeměmi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boje proti neoprávněné migraci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oblasti účinného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zpětného přebírání;</w:t>
            </w:r>
          </w:p>
        </w:tc>
      </w:tr>
      <w:tr w:rsidR="004A378B" w:rsidRPr="000D0B7D" w14:paraId="11A738C8" w14:textId="77777777">
        <w:trPr>
          <w:jc w:val="center"/>
        </w:trPr>
        <w:tc>
          <w:tcPr>
            <w:tcW w:w="4876" w:type="dxa"/>
          </w:tcPr>
          <w:p w14:paraId="533AE95B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161729B1" w14:textId="55526DE1" w:rsidR="004A378B" w:rsidRPr="000D0B7D" w:rsidRDefault="004A378B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l) opatření zaměřená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vhodných legálních způsobech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rizicích nedovoleného přistěhovalectví;</w:t>
            </w:r>
          </w:p>
        </w:tc>
      </w:tr>
      <w:tr w:rsidR="00B24E68" w:rsidRPr="000D0B7D" w14:paraId="68F203D8" w14:textId="77777777">
        <w:trPr>
          <w:jc w:val="center"/>
        </w:trPr>
        <w:tc>
          <w:tcPr>
            <w:tcW w:w="4876" w:type="dxa"/>
          </w:tcPr>
          <w:p w14:paraId="5739FD16" w14:textId="77777777" w:rsidR="00B24E68" w:rsidRPr="000D0B7D" w:rsidRDefault="00B24E68" w:rsidP="00D501D6">
            <w:pPr>
              <w:pStyle w:val="Normal6a"/>
            </w:pPr>
          </w:p>
        </w:tc>
        <w:tc>
          <w:tcPr>
            <w:tcW w:w="4876" w:type="dxa"/>
          </w:tcPr>
          <w:p w14:paraId="66AF2A2E" w14:textId="3BB0BAD6" w:rsidR="00B24E68" w:rsidRPr="000D0B7D" w:rsidRDefault="00B24E68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m) pomoc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ve třetích zemích, které pomáhají zlepšit účinnou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Unií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jejími členskými státy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zpětného přebírání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podpořit opětovné začlenění do společnosti původu.</w:t>
            </w:r>
          </w:p>
        </w:tc>
      </w:tr>
      <w:tr w:rsidR="00B24E68" w:rsidRPr="000D0B7D" w14:paraId="14AA2F47" w14:textId="77777777">
        <w:trPr>
          <w:jc w:val="center"/>
        </w:trPr>
        <w:tc>
          <w:tcPr>
            <w:tcW w:w="4876" w:type="dxa"/>
          </w:tcPr>
          <w:p w14:paraId="278A6D35" w14:textId="77777777" w:rsidR="00B24E68" w:rsidRPr="000D0B7D" w:rsidRDefault="00B24E68" w:rsidP="00D501D6">
            <w:pPr>
              <w:pStyle w:val="Normal6a"/>
            </w:pPr>
          </w:p>
        </w:tc>
        <w:tc>
          <w:tcPr>
            <w:tcW w:w="4876" w:type="dxa"/>
          </w:tcPr>
          <w:p w14:paraId="048C47C6" w14:textId="43A818DE" w:rsidR="00B24E68" w:rsidRPr="000D0B7D" w:rsidRDefault="00B24E68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5.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d) nástroj podpoří:</w:t>
            </w:r>
          </w:p>
        </w:tc>
      </w:tr>
      <w:tr w:rsidR="00625FD3" w:rsidRPr="000D0B7D" w14:paraId="58B9ACCF" w14:textId="77777777">
        <w:trPr>
          <w:jc w:val="center"/>
        </w:trPr>
        <w:tc>
          <w:tcPr>
            <w:tcW w:w="4876" w:type="dxa"/>
          </w:tcPr>
          <w:p w14:paraId="5FE4810C" w14:textId="77777777" w:rsidR="00625FD3" w:rsidRPr="000D0B7D" w:rsidRDefault="00625FD3" w:rsidP="00D501D6">
            <w:pPr>
              <w:pStyle w:val="Normal6a"/>
            </w:pPr>
          </w:p>
        </w:tc>
        <w:tc>
          <w:tcPr>
            <w:tcW w:w="4876" w:type="dxa"/>
          </w:tcPr>
          <w:p w14:paraId="5C37836C" w14:textId="78209D45" w:rsidR="00625FD3" w:rsidRPr="000D0B7D" w:rsidRDefault="00625FD3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a) provádění přemístění žadatelů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mezinárodní ochranu nebo osob požívajících mezinárodní ochrany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jednoho členského státu do druhého podle článků 56, 67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68 nařízení (EU) 2024/1351;</w:t>
            </w:r>
          </w:p>
        </w:tc>
      </w:tr>
      <w:tr w:rsidR="004A378B" w:rsidRPr="000D0B7D" w14:paraId="1B327672" w14:textId="77777777">
        <w:trPr>
          <w:jc w:val="center"/>
        </w:trPr>
        <w:tc>
          <w:tcPr>
            <w:tcW w:w="4876" w:type="dxa"/>
          </w:tcPr>
          <w:p w14:paraId="66277496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12B09435" w14:textId="1798B581" w:rsidR="004A378B" w:rsidRPr="000D0B7D" w:rsidRDefault="00B24E68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b) provádění alternativních solidárních opatření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migrace, přijímání, azylu,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reintegrace se zaměřením na operativní podporu, budování kapacit, služby, personální podporu, zařízení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technické vybavení podle článků 56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65 nařízení (EU) 2024/1351;</w:t>
            </w:r>
          </w:p>
        </w:tc>
      </w:tr>
      <w:tr w:rsidR="004A378B" w:rsidRPr="000D0B7D" w14:paraId="31A9B45C" w14:textId="77777777">
        <w:trPr>
          <w:jc w:val="center"/>
        </w:trPr>
        <w:tc>
          <w:tcPr>
            <w:tcW w:w="4876" w:type="dxa"/>
          </w:tcPr>
          <w:p w14:paraId="79F6A7F0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069588B1" w14:textId="082BAC7F" w:rsidR="004A378B" w:rsidRPr="000D0B7D" w:rsidRDefault="00B24E68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c) operační podporu ve formě vyslaných zaměstnanců nebo finanční pomoci poskytnuté členským státem jinému členskému státu, který čelí výzvám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migrace, včetně podpory poskytované EUAA;</w:t>
            </w:r>
          </w:p>
        </w:tc>
      </w:tr>
      <w:tr w:rsidR="004A378B" w:rsidRPr="000D0B7D" w14:paraId="31D38EC6" w14:textId="77777777">
        <w:trPr>
          <w:jc w:val="center"/>
        </w:trPr>
        <w:tc>
          <w:tcPr>
            <w:tcW w:w="4876" w:type="dxa"/>
          </w:tcPr>
          <w:p w14:paraId="567900E4" w14:textId="77777777" w:rsidR="004A378B" w:rsidRPr="000D0B7D" w:rsidRDefault="004A378B" w:rsidP="00D501D6">
            <w:pPr>
              <w:pStyle w:val="Normal6a"/>
            </w:pPr>
          </w:p>
        </w:tc>
        <w:tc>
          <w:tcPr>
            <w:tcW w:w="4876" w:type="dxa"/>
          </w:tcPr>
          <w:p w14:paraId="7B241200" w14:textId="1D2C960D" w:rsidR="004A378B" w:rsidRPr="000D0B7D" w:rsidRDefault="00B24E68" w:rsidP="00D501D6">
            <w:pPr>
              <w:pStyle w:val="Normal6a"/>
              <w:rPr>
                <w:b/>
                <w:i/>
                <w:szCs w:val="24"/>
              </w:rPr>
            </w:pPr>
            <w:r w:rsidRPr="000D0B7D">
              <w:rPr>
                <w:b/>
                <w:i/>
              </w:rPr>
              <w:t>d) provádění rámce Unie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humanitární přijímání podle nařízení (EU) 2024/1350.</w:t>
            </w:r>
          </w:p>
        </w:tc>
      </w:tr>
    </w:tbl>
    <w:p w14:paraId="1C1916AD" w14:textId="77777777" w:rsidR="0057745F" w:rsidRPr="000D0B7D" w:rsidRDefault="0057745F" w:rsidP="00D501D6">
      <w:pPr>
        <w:pStyle w:val="AmOrLang"/>
      </w:pPr>
      <w:r w:rsidRPr="000D0B7D">
        <w:t xml:space="preserve">Or. </w:t>
      </w:r>
      <w:r w:rsidRPr="000D0B7D">
        <w:rPr>
          <w:rStyle w:val="HideTWBExt"/>
          <w:rFonts w:eastAsiaTheme="majorEastAsia"/>
        </w:rPr>
        <w:t>&lt;Original&gt;</w:t>
      </w:r>
      <w:r w:rsidR="008D62B0" w:rsidRPr="000D0B7D">
        <w:rPr>
          <w:rStyle w:val="HideTWBInt"/>
        </w:rPr>
        <w:t>{EN}</w:t>
      </w:r>
      <w:r w:rsidR="008D62B0" w:rsidRPr="000D0B7D">
        <w:t>en</w:t>
      </w:r>
      <w:r w:rsidRPr="000D0B7D">
        <w:rPr>
          <w:rStyle w:val="HideTWBExt"/>
          <w:rFonts w:eastAsiaTheme="majorEastAsia"/>
        </w:rPr>
        <w:t>&lt;/Original&gt;</w:t>
      </w:r>
    </w:p>
    <w:p w14:paraId="0987AF09" w14:textId="77777777" w:rsidR="0057745F" w:rsidRPr="000D0B7D" w:rsidRDefault="0057745F" w:rsidP="00D501D6">
      <w:pPr>
        <w:pStyle w:val="AmJustTitle"/>
      </w:pPr>
      <w:r w:rsidRPr="000D0B7D">
        <w:rPr>
          <w:rStyle w:val="HideTWBExt"/>
          <w:i w:val="0"/>
        </w:rPr>
        <w:t>&lt;TitreJust&gt;</w:t>
      </w:r>
      <w:r w:rsidRPr="000D0B7D">
        <w:t>Odůvodnění</w:t>
      </w:r>
      <w:r w:rsidRPr="000D0B7D">
        <w:rPr>
          <w:rStyle w:val="HideTWBExt"/>
          <w:i w:val="0"/>
        </w:rPr>
        <w:t>&lt;/TitreJust&gt;</w:t>
      </w:r>
    </w:p>
    <w:p w14:paraId="3552AAFC" w14:textId="6E7F4817" w:rsidR="0057745F" w:rsidRPr="000D0B7D" w:rsidRDefault="008D62B0" w:rsidP="00D501D6">
      <w:pPr>
        <w:pStyle w:val="AmJustText"/>
      </w:pPr>
      <w:r w:rsidRPr="000D0B7D">
        <w:t>Převzato</w:t>
      </w:r>
      <w:r w:rsidR="00D501D6">
        <w:t xml:space="preserve"> z </w:t>
      </w:r>
      <w:r w:rsidRPr="000D0B7D">
        <w:t>předchozího programu AMIF (2021–2027)</w:t>
      </w:r>
      <w:r w:rsidR="00D501D6">
        <w:t xml:space="preserve"> a </w:t>
      </w:r>
      <w:r w:rsidRPr="000D0B7D">
        <w:t>přizpůsobeno současnému legislativnímu rámci.</w:t>
      </w:r>
    </w:p>
    <w:p w14:paraId="3F7660A9" w14:textId="77777777" w:rsidR="0057745F" w:rsidRPr="000D0B7D" w:rsidRDefault="0057745F" w:rsidP="00D501D6">
      <w:r w:rsidRPr="000D0B7D">
        <w:rPr>
          <w:rStyle w:val="HideTWBExt"/>
        </w:rPr>
        <w:t>&lt;/Amend&gt;</w:t>
      </w:r>
    </w:p>
    <w:p w14:paraId="3B670870" w14:textId="77777777" w:rsidR="0057745F" w:rsidRPr="000D0B7D" w:rsidRDefault="0057745F" w:rsidP="00D501D6">
      <w:pPr>
        <w:pStyle w:val="AmNumberTabs"/>
        <w:keepNext/>
      </w:pPr>
      <w:r w:rsidRPr="000D0B7D">
        <w:rPr>
          <w:rStyle w:val="HideTWBExt"/>
          <w:b w:val="0"/>
        </w:rPr>
        <w:t>&lt;Amend&gt;</w:t>
      </w:r>
      <w:r w:rsidRPr="000D0B7D">
        <w:t>Pozměňovací návrh</w:t>
      </w:r>
      <w:r w:rsidRPr="000D0B7D">
        <w:tab/>
      </w:r>
      <w:r w:rsidRPr="000D0B7D">
        <w:tab/>
      </w:r>
      <w:r w:rsidRPr="000D0B7D">
        <w:rPr>
          <w:rStyle w:val="HideTWBExt"/>
          <w:b w:val="0"/>
        </w:rPr>
        <w:t>&lt;NumAm&gt;</w:t>
      </w:r>
      <w:r w:rsidRPr="000D0B7D">
        <w:t>348</w:t>
      </w:r>
      <w:r w:rsidRPr="000D0B7D">
        <w:rPr>
          <w:rStyle w:val="HideTWBExt"/>
          <w:b w:val="0"/>
        </w:rPr>
        <w:t>&lt;/NumAm&gt;</w:t>
      </w:r>
    </w:p>
    <w:p w14:paraId="7ABB90BE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&lt;RepeatBlock-By&gt;&lt;Members&gt;</w:t>
      </w:r>
      <w:r w:rsidRPr="000D0B7D">
        <w:t xml:space="preserve">Anna </w:t>
      </w:r>
      <w:proofErr w:type="spellStart"/>
      <w:r w:rsidRPr="000D0B7D">
        <w:t>Strolenberg</w:t>
      </w:r>
      <w:proofErr w:type="spellEnd"/>
      <w:r w:rsidRPr="000D0B7D">
        <w:rPr>
          <w:rStyle w:val="HideTWBExt"/>
          <w:b w:val="0"/>
        </w:rPr>
        <w:t>&lt;/Members&gt;</w:t>
      </w:r>
    </w:p>
    <w:p w14:paraId="08ACC3FC" w14:textId="77777777" w:rsidR="0057745F" w:rsidRPr="000D0B7D" w:rsidRDefault="0057745F" w:rsidP="00D501D6">
      <w:r w:rsidRPr="000D0B7D">
        <w:rPr>
          <w:rStyle w:val="HideTWBExt"/>
        </w:rPr>
        <w:t>&lt;/RepeatBlock-By&gt;</w:t>
      </w:r>
    </w:p>
    <w:p w14:paraId="66E750DE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&lt;DocAmend&gt;</w:t>
      </w:r>
      <w:r w:rsidRPr="000D0B7D">
        <w:t>Návrh nařízení</w:t>
      </w:r>
      <w:r w:rsidRPr="000D0B7D">
        <w:rPr>
          <w:rStyle w:val="HideTWBExt"/>
          <w:b w:val="0"/>
        </w:rPr>
        <w:t>&lt;/DocAmend&gt;</w:t>
      </w:r>
    </w:p>
    <w:p w14:paraId="531648F0" w14:textId="77777777" w:rsidR="0057745F" w:rsidRPr="000D0B7D" w:rsidRDefault="0057745F" w:rsidP="00D501D6">
      <w:pPr>
        <w:pStyle w:val="NormalBold"/>
        <w:keepNext/>
      </w:pPr>
      <w:r w:rsidRPr="000D0B7D">
        <w:rPr>
          <w:rStyle w:val="HideTWBExt"/>
          <w:b w:val="0"/>
        </w:rPr>
        <w:t>&lt;Article&gt;</w:t>
      </w:r>
      <w:r w:rsidRPr="000D0B7D">
        <w:t>Příloha (nová)</w:t>
      </w:r>
      <w:r w:rsidRPr="000D0B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7745F" w:rsidRPr="000D0B7D" w14:paraId="21EC596D" w14:textId="77777777" w:rsidTr="001379CC">
        <w:trPr>
          <w:jc w:val="center"/>
        </w:trPr>
        <w:tc>
          <w:tcPr>
            <w:tcW w:w="9752" w:type="dxa"/>
            <w:gridSpan w:val="2"/>
          </w:tcPr>
          <w:p w14:paraId="18F8F56F" w14:textId="77777777" w:rsidR="0057745F" w:rsidRPr="000D0B7D" w:rsidRDefault="0057745F" w:rsidP="00D501D6">
            <w:pPr>
              <w:keepNext/>
            </w:pPr>
          </w:p>
        </w:tc>
      </w:tr>
      <w:tr w:rsidR="0057745F" w:rsidRPr="000D0B7D" w14:paraId="3E010CB4" w14:textId="77777777" w:rsidTr="001379CC">
        <w:trPr>
          <w:jc w:val="center"/>
        </w:trPr>
        <w:tc>
          <w:tcPr>
            <w:tcW w:w="4876" w:type="dxa"/>
          </w:tcPr>
          <w:p w14:paraId="032F639F" w14:textId="77777777" w:rsidR="0057745F" w:rsidRPr="000D0B7D" w:rsidRDefault="008D62B0" w:rsidP="00D501D6">
            <w:pPr>
              <w:pStyle w:val="AmColumnHeading"/>
              <w:keepNext/>
            </w:pPr>
            <w:r w:rsidRPr="000D0B7D">
              <w:t>Znění navržené Komisí</w:t>
            </w:r>
          </w:p>
        </w:tc>
        <w:tc>
          <w:tcPr>
            <w:tcW w:w="4876" w:type="dxa"/>
          </w:tcPr>
          <w:p w14:paraId="4C0D8701" w14:textId="77777777" w:rsidR="0057745F" w:rsidRPr="000D0B7D" w:rsidRDefault="0057745F" w:rsidP="00D501D6">
            <w:pPr>
              <w:pStyle w:val="AmColumnHeading"/>
              <w:keepNext/>
            </w:pPr>
            <w:r w:rsidRPr="000D0B7D">
              <w:t>Pozměňovací návrh</w:t>
            </w:r>
          </w:p>
        </w:tc>
      </w:tr>
      <w:tr w:rsidR="0057745F" w:rsidRPr="000D0B7D" w14:paraId="0936541C" w14:textId="77777777" w:rsidTr="001379CC">
        <w:trPr>
          <w:jc w:val="center"/>
        </w:trPr>
        <w:tc>
          <w:tcPr>
            <w:tcW w:w="4876" w:type="dxa"/>
          </w:tcPr>
          <w:p w14:paraId="49512FFB" w14:textId="77777777" w:rsidR="0057745F" w:rsidRPr="000D0B7D" w:rsidRDefault="0057745F" w:rsidP="00D501D6">
            <w:pPr>
              <w:pStyle w:val="Normal6a"/>
            </w:pPr>
          </w:p>
        </w:tc>
        <w:tc>
          <w:tcPr>
            <w:tcW w:w="4876" w:type="dxa"/>
          </w:tcPr>
          <w:p w14:paraId="4AAA7AD0" w14:textId="77777777" w:rsidR="0057745F" w:rsidRPr="000D0B7D" w:rsidRDefault="00637E6D" w:rsidP="00D501D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PŘÍLOHA</w:t>
            </w:r>
          </w:p>
        </w:tc>
      </w:tr>
      <w:tr w:rsidR="00637E6D" w:rsidRPr="000D0B7D" w14:paraId="454C9FB1" w14:textId="77777777" w:rsidTr="001379CC">
        <w:trPr>
          <w:jc w:val="center"/>
        </w:trPr>
        <w:tc>
          <w:tcPr>
            <w:tcW w:w="4876" w:type="dxa"/>
          </w:tcPr>
          <w:p w14:paraId="044561C9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74C5048E" w14:textId="77777777" w:rsidR="00637E6D" w:rsidRPr="000D0B7D" w:rsidRDefault="00637E6D" w:rsidP="00D501D6">
            <w:pPr>
              <w:pStyle w:val="Normal6a"/>
              <w:jc w:val="center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SEZNAM ZPŮSOBILÝCH OPATŘENÍ</w:t>
            </w:r>
          </w:p>
        </w:tc>
      </w:tr>
      <w:tr w:rsidR="00637E6D" w:rsidRPr="000D0B7D" w14:paraId="0E173A83" w14:textId="77777777" w:rsidTr="001379CC">
        <w:trPr>
          <w:jc w:val="center"/>
        </w:trPr>
        <w:tc>
          <w:tcPr>
            <w:tcW w:w="4876" w:type="dxa"/>
          </w:tcPr>
          <w:p w14:paraId="2797168E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6A490379" w14:textId="73FEAB78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1.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specifických cílů stanoveného</w:t>
            </w:r>
            <w:r w:rsidR="00D501D6">
              <w:rPr>
                <w:b/>
                <w:i/>
              </w:rPr>
              <w:t xml:space="preserve"> </w:t>
            </w:r>
            <w:r w:rsidR="00D501D6">
              <w:rPr>
                <w:b/>
                <w:i/>
              </w:rPr>
              <w:lastRenderedPageBreak/>
              <w:t>v </w:t>
            </w:r>
            <w:r w:rsidRPr="000D0B7D">
              <w:rPr>
                <w:b/>
                <w:i/>
              </w:rPr>
              <w:t>článku 3 tento nástroj podpoří:</w:t>
            </w:r>
          </w:p>
        </w:tc>
      </w:tr>
      <w:tr w:rsidR="00637E6D" w:rsidRPr="000D0B7D" w14:paraId="0572050E" w14:textId="77777777" w:rsidTr="001379CC">
        <w:trPr>
          <w:jc w:val="center"/>
        </w:trPr>
        <w:tc>
          <w:tcPr>
            <w:tcW w:w="4876" w:type="dxa"/>
          </w:tcPr>
          <w:p w14:paraId="2C2C693D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3ECE2519" w14:textId="09C3EF52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vypracování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rozvoj celostátních, regionálních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místních strategií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legální migrace, integrace,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opětovného začlenění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příslušným 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Unie;</w:t>
            </w:r>
          </w:p>
        </w:tc>
      </w:tr>
      <w:tr w:rsidR="00637E6D" w:rsidRPr="000D0B7D" w14:paraId="704B7008" w14:textId="77777777" w:rsidTr="001379CC">
        <w:trPr>
          <w:jc w:val="center"/>
        </w:trPr>
        <w:tc>
          <w:tcPr>
            <w:tcW w:w="4876" w:type="dxa"/>
          </w:tcPr>
          <w:p w14:paraId="02389CD1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50E4B047" w14:textId="5EB5466A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vytváření administrativních struktur, nástrojů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systémů, včetně systémů IKT,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odbornou přípravu pracovníků, včetně pracovníků místních orgánů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dalších příslušných zúčastněných stran, případně ve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příslušnými decentralizovanými agenturami; </w:t>
            </w:r>
          </w:p>
        </w:tc>
      </w:tr>
      <w:tr w:rsidR="00637E6D" w:rsidRPr="000D0B7D" w14:paraId="11D0D28F" w14:textId="77777777" w:rsidTr="001379CC">
        <w:trPr>
          <w:jc w:val="center"/>
        </w:trPr>
        <w:tc>
          <w:tcPr>
            <w:tcW w:w="4876" w:type="dxa"/>
          </w:tcPr>
          <w:p w14:paraId="1915C464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731BEFF1" w14:textId="5C9A9691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zřizování kontaktních míst na celostátní, regionální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 úrovni, která budou poskytovat nestranné pokyny, praktické informace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pomoc ohledně přístupu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financování ze strany EU ve vztahu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 xml:space="preserve">tomuto nástroji pro potenciální příjemce; </w:t>
            </w:r>
          </w:p>
        </w:tc>
      </w:tr>
      <w:tr w:rsidR="00637E6D" w:rsidRPr="000D0B7D" w14:paraId="354975A8" w14:textId="77777777" w:rsidTr="001379CC">
        <w:trPr>
          <w:jc w:val="center"/>
        </w:trPr>
        <w:tc>
          <w:tcPr>
            <w:tcW w:w="4876" w:type="dxa"/>
          </w:tcPr>
          <w:p w14:paraId="132A81E8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60C65F78" w14:textId="2CC52936" w:rsidR="00637E6D" w:rsidRPr="000D0B7D" w:rsidRDefault="0031481D" w:rsidP="00D501D6">
            <w:pPr>
              <w:pStyle w:val="Normal6a"/>
              <w:tabs>
                <w:tab w:val="left" w:pos="1185"/>
              </w:tabs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rozvoj,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postupů, včetně shromažďování,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analýzy informací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údajů; šíření kvalitativních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kvantitativních údajů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statistik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migraci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mezinárodní ochraně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používání společných statistických nástrojů, metod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ukazatelů pro měření pokroku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hodnocení vývoje politik; </w:t>
            </w:r>
          </w:p>
        </w:tc>
      </w:tr>
      <w:tr w:rsidR="00637E6D" w:rsidRPr="000D0B7D" w14:paraId="4B71DCD9" w14:textId="77777777" w:rsidTr="001379CC">
        <w:trPr>
          <w:jc w:val="center"/>
        </w:trPr>
        <w:tc>
          <w:tcPr>
            <w:tcW w:w="4876" w:type="dxa"/>
          </w:tcPr>
          <w:p w14:paraId="5E33798F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77CB4062" w14:textId="4BDD340E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zřízení, provoz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posílení nezávislých monitorovacích mechanismů, jejichž cílem je zajistit dodržování závazků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oblasti základních práv při provádění opatření podporovaných podle tohoto nařízení; </w:t>
            </w:r>
          </w:p>
        </w:tc>
      </w:tr>
      <w:tr w:rsidR="00637E6D" w:rsidRPr="000D0B7D" w14:paraId="3BAB6B1B" w14:textId="77777777" w:rsidTr="001379CC">
        <w:trPr>
          <w:jc w:val="center"/>
        </w:trPr>
        <w:tc>
          <w:tcPr>
            <w:tcW w:w="4876" w:type="dxa"/>
          </w:tcPr>
          <w:p w14:paraId="6A324460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25760506" w14:textId="1560B945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výměnu informací, osvědčených postupů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strategií; vzájemné učení, studie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výzkum; 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provádění společných operací;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vytváření nadnárodních sítí spolupráce; </w:t>
            </w:r>
          </w:p>
        </w:tc>
      </w:tr>
      <w:tr w:rsidR="00637E6D" w:rsidRPr="000D0B7D" w14:paraId="481B7219" w14:textId="77777777" w:rsidTr="001379CC">
        <w:trPr>
          <w:jc w:val="center"/>
        </w:trPr>
        <w:tc>
          <w:tcPr>
            <w:tcW w:w="4876" w:type="dxa"/>
          </w:tcPr>
          <w:p w14:paraId="3A38BFEE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2E27CE20" w14:textId="55D25A4B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posílení schopnosti rozpoznávat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řešit případy bezdomovectví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azylových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souvisejících 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zajistit účinnou ochranu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nediskriminaci osob bez státní příslušnosti, například prostřednictvím zavedení, rozvoje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zdokonalování </w:t>
            </w:r>
            <w:r w:rsidRPr="000D0B7D">
              <w:rPr>
                <w:b/>
                <w:i/>
              </w:rPr>
              <w:lastRenderedPageBreak/>
              <w:t>procesních postupů pro řešení žádostí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 xml:space="preserve">přiznání statusu osoby bez státní příslušnosti; </w:t>
            </w:r>
          </w:p>
        </w:tc>
      </w:tr>
      <w:tr w:rsidR="00637E6D" w:rsidRPr="000D0B7D" w14:paraId="71FD7393" w14:textId="77777777" w:rsidTr="001379CC">
        <w:trPr>
          <w:jc w:val="center"/>
        </w:trPr>
        <w:tc>
          <w:tcPr>
            <w:tcW w:w="4876" w:type="dxa"/>
          </w:tcPr>
          <w:p w14:paraId="5FF50611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55F6A3F9" w14:textId="59D55C8F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asistenční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poskytované genderově citlivým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nediskriminačním způsobem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souladu se statusem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potřebami dotčené osoby, zejména</w:t>
            </w:r>
            <w:r w:rsidR="00D501D6">
              <w:rPr>
                <w:b/>
                <w:i/>
              </w:rPr>
              <w:t xml:space="preserve"> u </w:t>
            </w:r>
            <w:r w:rsidRPr="000D0B7D">
              <w:rPr>
                <w:b/>
                <w:i/>
              </w:rPr>
              <w:t>zranitelných osob;</w:t>
            </w:r>
          </w:p>
        </w:tc>
      </w:tr>
      <w:tr w:rsidR="00637E6D" w:rsidRPr="000D0B7D" w14:paraId="6A89B34C" w14:textId="77777777" w:rsidTr="001379CC">
        <w:trPr>
          <w:jc w:val="center"/>
        </w:trPr>
        <w:tc>
          <w:tcPr>
            <w:tcW w:w="4876" w:type="dxa"/>
          </w:tcPr>
          <w:p w14:paraId="2347D2BA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156BFB05" w14:textId="4109F8FF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operace zaměřené na účinnou ochranu migrujících dětí, včetně provádění posouzení nejlepších zájmů dítěte, posílení systémů poručenství,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vypracování,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oblasti ochrany dětí; </w:t>
            </w:r>
          </w:p>
        </w:tc>
      </w:tr>
      <w:tr w:rsidR="00637E6D" w:rsidRPr="000D0B7D" w14:paraId="26241D18" w14:textId="77777777" w:rsidTr="001379CC">
        <w:trPr>
          <w:jc w:val="center"/>
        </w:trPr>
        <w:tc>
          <w:tcPr>
            <w:tcW w:w="4876" w:type="dxa"/>
          </w:tcPr>
          <w:p w14:paraId="3FB06B90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6E1B3DF0" w14:textId="02C186FC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operace zaměřené na zvýšení povědomí mezi zúčastněnými stranami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širokou veřejností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politikách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integrace, legální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navracení se specifickým zaměřením na zranitelné osoby, včetně nezletilých. </w:t>
            </w:r>
          </w:p>
        </w:tc>
      </w:tr>
      <w:tr w:rsidR="0031481D" w:rsidRPr="000D0B7D" w14:paraId="0DC49E87" w14:textId="77777777" w:rsidTr="001379CC">
        <w:trPr>
          <w:jc w:val="center"/>
        </w:trPr>
        <w:tc>
          <w:tcPr>
            <w:tcW w:w="4876" w:type="dxa"/>
          </w:tcPr>
          <w:p w14:paraId="527CF3C4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1EA07C13" w14:textId="36EB2395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2.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čl. 3 odst. 1 písm. a) nástroj podpoří: </w:t>
            </w:r>
          </w:p>
        </w:tc>
      </w:tr>
      <w:tr w:rsidR="00637E6D" w:rsidRPr="000D0B7D" w14:paraId="6474AE1F" w14:textId="77777777" w:rsidTr="001379CC">
        <w:trPr>
          <w:jc w:val="center"/>
        </w:trPr>
        <w:tc>
          <w:tcPr>
            <w:tcW w:w="4876" w:type="dxa"/>
          </w:tcPr>
          <w:p w14:paraId="4B02484E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319CB912" w14:textId="77777777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 xml:space="preserve">a) poskytování materiální pomoci včetně pomoci na hranicích; </w:t>
            </w:r>
          </w:p>
        </w:tc>
      </w:tr>
      <w:tr w:rsidR="00637E6D" w:rsidRPr="000D0B7D" w14:paraId="22DF4663" w14:textId="77777777" w:rsidTr="001379CC">
        <w:trPr>
          <w:jc w:val="center"/>
        </w:trPr>
        <w:tc>
          <w:tcPr>
            <w:tcW w:w="4876" w:type="dxa"/>
          </w:tcPr>
          <w:p w14:paraId="6B48B925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5FF3B122" w14:textId="2926548F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provádění azylových řízení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včetně poskytování podpůrných služeb, jako jsou překlady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tlumočení, právní pomoc, vyhledávání rodinných příslušníků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služby, jež jsou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statusem dotčené osoby;</w:t>
            </w:r>
          </w:p>
        </w:tc>
      </w:tr>
      <w:tr w:rsidR="00637E6D" w:rsidRPr="000D0B7D" w14:paraId="0BE8D307" w14:textId="77777777" w:rsidTr="001379CC">
        <w:trPr>
          <w:jc w:val="center"/>
        </w:trPr>
        <w:tc>
          <w:tcPr>
            <w:tcW w:w="4876" w:type="dxa"/>
          </w:tcPr>
          <w:p w14:paraId="6A9C000E" w14:textId="77777777" w:rsidR="00637E6D" w:rsidRPr="000D0B7D" w:rsidRDefault="00637E6D" w:rsidP="00D501D6">
            <w:pPr>
              <w:pStyle w:val="Normal6a"/>
            </w:pPr>
          </w:p>
        </w:tc>
        <w:tc>
          <w:tcPr>
            <w:tcW w:w="4876" w:type="dxa"/>
          </w:tcPr>
          <w:p w14:paraId="7DBB0CD9" w14:textId="760D7236" w:rsidR="00637E6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identifikaci žadatelů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přijímání, včetně včasné identifikace obětí obchodování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lidmi, za účelem jejich předání specializovaným službám, jako jsou psychosociální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rehabilitační služby; </w:t>
            </w:r>
          </w:p>
        </w:tc>
      </w:tr>
      <w:tr w:rsidR="0031481D" w:rsidRPr="000D0B7D" w14:paraId="7F351301" w14:textId="77777777" w:rsidTr="001379CC">
        <w:trPr>
          <w:jc w:val="center"/>
        </w:trPr>
        <w:tc>
          <w:tcPr>
            <w:tcW w:w="4876" w:type="dxa"/>
          </w:tcPr>
          <w:p w14:paraId="7DF4601F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23188863" w14:textId="5FCF4B8A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poskytování specializovaných služeb, například kvalifikovaných psychosociálních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rehabilitačních služeb, žadatelům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přijímání;</w:t>
            </w:r>
          </w:p>
        </w:tc>
      </w:tr>
      <w:tr w:rsidR="0031481D" w:rsidRPr="000D0B7D" w14:paraId="408B5563" w14:textId="77777777" w:rsidTr="001379CC">
        <w:trPr>
          <w:jc w:val="center"/>
        </w:trPr>
        <w:tc>
          <w:tcPr>
            <w:tcW w:w="4876" w:type="dxa"/>
          </w:tcPr>
          <w:p w14:paraId="322713C9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202EDAC4" w14:textId="2E53990A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zřizování nebo zlepšování ubytovacích zařízení pro účely přijetí, jako je ubytování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malých zařízeních zaměřených na řešení potřeb rodin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nezletilými osobami, včetně zařízení poskytnutých místními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regionálními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včetně možného společného využívání těchto zařízení více členskými státy; </w:t>
            </w:r>
          </w:p>
        </w:tc>
      </w:tr>
      <w:tr w:rsidR="0031481D" w:rsidRPr="000D0B7D" w14:paraId="09716038" w14:textId="77777777" w:rsidTr="001379CC">
        <w:trPr>
          <w:jc w:val="center"/>
        </w:trPr>
        <w:tc>
          <w:tcPr>
            <w:tcW w:w="4876" w:type="dxa"/>
          </w:tcPr>
          <w:p w14:paraId="3C579C0B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080A2D1D" w14:textId="413E9A4A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posilování kapacity členských států shromažďovat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analyzovat 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zemi původu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sdílet je se svými příslušnými orgány; </w:t>
            </w:r>
          </w:p>
        </w:tc>
      </w:tr>
      <w:tr w:rsidR="0031481D" w:rsidRPr="000D0B7D" w14:paraId="2EB37FAF" w14:textId="77777777" w:rsidTr="001379CC">
        <w:trPr>
          <w:jc w:val="center"/>
        </w:trPr>
        <w:tc>
          <w:tcPr>
            <w:tcW w:w="4876" w:type="dxa"/>
          </w:tcPr>
          <w:p w14:paraId="5D84FE09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52129A3A" w14:textId="4EE9421E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operace související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programy Unie pro přesídlování nebo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vnitrostátními programy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přijímání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 xml:space="preserve">humanitárních důvodů, včetně realizace postupů pro jejich provádění; </w:t>
            </w:r>
          </w:p>
        </w:tc>
      </w:tr>
      <w:tr w:rsidR="0031481D" w:rsidRPr="000D0B7D" w14:paraId="53574BA7" w14:textId="77777777" w:rsidTr="001379CC">
        <w:trPr>
          <w:jc w:val="center"/>
        </w:trPr>
        <w:tc>
          <w:tcPr>
            <w:tcW w:w="4876" w:type="dxa"/>
          </w:tcPr>
          <w:p w14:paraId="37362388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32FDF2C5" w14:textId="77777777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 xml:space="preserve">h) posilování schopnosti třetích zemí lépe chránit osoby, které potřebují ochranu, mimo jiné podporou rozvoje systémů ochrany migrujících dětí; </w:t>
            </w:r>
          </w:p>
        </w:tc>
      </w:tr>
      <w:tr w:rsidR="0031481D" w:rsidRPr="000D0B7D" w14:paraId="6BE450B6" w14:textId="77777777" w:rsidTr="001379CC">
        <w:trPr>
          <w:jc w:val="center"/>
        </w:trPr>
        <w:tc>
          <w:tcPr>
            <w:tcW w:w="4876" w:type="dxa"/>
          </w:tcPr>
          <w:p w14:paraId="56FE2892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6F67603F" w14:textId="59899AD4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zavádění, rozvoj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zlepšování účinných alternativ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 xml:space="preserve">zajištění osob. </w:t>
            </w:r>
          </w:p>
        </w:tc>
      </w:tr>
      <w:tr w:rsidR="0031481D" w:rsidRPr="000D0B7D" w14:paraId="0703EBB1" w14:textId="77777777" w:rsidTr="001379CC">
        <w:trPr>
          <w:jc w:val="center"/>
        </w:trPr>
        <w:tc>
          <w:tcPr>
            <w:tcW w:w="4876" w:type="dxa"/>
          </w:tcPr>
          <w:p w14:paraId="30F951D3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67C4E14B" w14:textId="05AC5DCB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3.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specifických cílů stanovených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b)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c) nástroj podpoří: </w:t>
            </w:r>
          </w:p>
        </w:tc>
      </w:tr>
      <w:tr w:rsidR="0031481D" w:rsidRPr="000D0B7D" w14:paraId="5BFA3FE6" w14:textId="77777777" w:rsidTr="001379CC">
        <w:trPr>
          <w:jc w:val="center"/>
        </w:trPr>
        <w:tc>
          <w:tcPr>
            <w:tcW w:w="4876" w:type="dxa"/>
          </w:tcPr>
          <w:p w14:paraId="3C7598ED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06789BB6" w14:textId="78D95BAA" w:rsidR="0031481D" w:rsidRPr="000D0B7D" w:rsidRDefault="0031481D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informační balíčky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kampaně zaměřené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způsobech legální migrace do Unie, mimo jiné</w:t>
            </w:r>
            <w:r w:rsidR="00D501D6">
              <w:rPr>
                <w:b/>
                <w:i/>
              </w:rPr>
              <w:t xml:space="preserve"> o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oblasti legální migrace; </w:t>
            </w:r>
          </w:p>
        </w:tc>
      </w:tr>
      <w:tr w:rsidR="0031481D" w:rsidRPr="000D0B7D" w14:paraId="217B0F0D" w14:textId="77777777" w:rsidTr="001379CC">
        <w:trPr>
          <w:jc w:val="center"/>
        </w:trPr>
        <w:tc>
          <w:tcPr>
            <w:tcW w:w="4876" w:type="dxa"/>
          </w:tcPr>
          <w:p w14:paraId="2A724FE5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7E6FC8E6" w14:textId="36C2F1FD" w:rsidR="0031481D" w:rsidRPr="000D0B7D" w:rsidRDefault="0031481D" w:rsidP="00D501D6">
            <w:pPr>
              <w:pStyle w:val="Normal6a"/>
              <w:tabs>
                <w:tab w:val="left" w:pos="2850"/>
              </w:tabs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podporu delegací EU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konzulární spolupráce členských států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cílem usnadnit legální migrační cesty, Talentová partnerství, uznávání kvalifikací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dosah na potenciální žadatele;</w:t>
            </w:r>
          </w:p>
        </w:tc>
      </w:tr>
      <w:tr w:rsidR="0031481D" w:rsidRPr="000D0B7D" w14:paraId="13D08D2D" w14:textId="77777777" w:rsidTr="001379CC">
        <w:trPr>
          <w:jc w:val="center"/>
        </w:trPr>
        <w:tc>
          <w:tcPr>
            <w:tcW w:w="4876" w:type="dxa"/>
          </w:tcPr>
          <w:p w14:paraId="08FD23FE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725A7893" w14:textId="6DE21825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akce na podporu zavedení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fungování Rezervoáru talentů EU, včetně osvětových aktivit, informačních balíčků, zvyšování povědomí ve třetích zemích</w:t>
            </w:r>
            <w:r w:rsidR="00D501D6">
              <w:rPr>
                <w:b/>
                <w:i/>
              </w:rPr>
              <w:t xml:space="preserve"> i v </w:t>
            </w:r>
            <w:r w:rsidRPr="000D0B7D">
              <w:rPr>
                <w:b/>
                <w:i/>
              </w:rPr>
              <w:t>EU, služeb zprostředkování kontaktů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podpory pro zúčastněné uchazeče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zaměstnání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zúčastněné zaměstnavatele;  </w:t>
            </w:r>
          </w:p>
        </w:tc>
      </w:tr>
      <w:tr w:rsidR="0031481D" w:rsidRPr="000D0B7D" w14:paraId="49A3C9A3" w14:textId="77777777" w:rsidTr="001379CC">
        <w:trPr>
          <w:jc w:val="center"/>
        </w:trPr>
        <w:tc>
          <w:tcPr>
            <w:tcW w:w="4876" w:type="dxa"/>
          </w:tcPr>
          <w:p w14:paraId="42C4AEDF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0E756B58" w14:textId="77777777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 xml:space="preserve">d) rozvoj programů mobility do Unie, jako jsou například programy cirkulační či dočasné migrace, včetně odborné přípravy zaměřené na zvýšení zaměstnatelnosti; </w:t>
            </w:r>
          </w:p>
        </w:tc>
      </w:tr>
      <w:tr w:rsidR="0031481D" w:rsidRPr="000D0B7D" w14:paraId="0EDD2B4C" w14:textId="77777777" w:rsidTr="001379CC">
        <w:trPr>
          <w:jc w:val="center"/>
        </w:trPr>
        <w:tc>
          <w:tcPr>
            <w:tcW w:w="4876" w:type="dxa"/>
          </w:tcPr>
          <w:p w14:paraId="2B7B54AC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356C17E3" w14:textId="4A6F74F8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úřady práce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členských států;</w:t>
            </w:r>
          </w:p>
        </w:tc>
      </w:tr>
      <w:tr w:rsidR="0031481D" w:rsidRPr="000D0B7D" w14:paraId="6FCFB434" w14:textId="77777777" w:rsidTr="001379CC">
        <w:trPr>
          <w:jc w:val="center"/>
        </w:trPr>
        <w:tc>
          <w:tcPr>
            <w:tcW w:w="4876" w:type="dxa"/>
          </w:tcPr>
          <w:p w14:paraId="55D2AF31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0E97C791" w14:textId="4BEC00D3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posuzování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uznávání dovedností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kvalifikací včetně odborné praxe získaných ve třetí zemi,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jejich transparentnosti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slučitelnosti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dovednostmi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kvalifikacemi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daném členském státě; </w:t>
            </w:r>
          </w:p>
        </w:tc>
      </w:tr>
      <w:tr w:rsidR="0031481D" w:rsidRPr="000D0B7D" w14:paraId="635AA3FA" w14:textId="77777777" w:rsidTr="001379CC">
        <w:trPr>
          <w:jc w:val="center"/>
        </w:trPr>
        <w:tc>
          <w:tcPr>
            <w:tcW w:w="4876" w:type="dxa"/>
          </w:tcPr>
          <w:p w14:paraId="0E412761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74906AB5" w14:textId="77825DFC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poradenství před odjezdem, jazykovou přípravu, posouzení dovedností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opatření zaměřená na orientaci pro osoby, které chtějí využít legálních možností migrace;</w:t>
            </w:r>
          </w:p>
        </w:tc>
      </w:tr>
      <w:tr w:rsidR="0031481D" w:rsidRPr="000D0B7D" w14:paraId="440216A4" w14:textId="77777777" w:rsidTr="001379CC">
        <w:trPr>
          <w:jc w:val="center"/>
        </w:trPr>
        <w:tc>
          <w:tcPr>
            <w:tcW w:w="4876" w:type="dxa"/>
          </w:tcPr>
          <w:p w14:paraId="2751A256" w14:textId="77777777" w:rsidR="0031481D" w:rsidRPr="000D0B7D" w:rsidRDefault="0031481D" w:rsidP="00D501D6">
            <w:pPr>
              <w:pStyle w:val="Normal6a"/>
            </w:pPr>
          </w:p>
        </w:tc>
        <w:tc>
          <w:tcPr>
            <w:tcW w:w="4876" w:type="dxa"/>
          </w:tcPr>
          <w:p w14:paraId="01CD8208" w14:textId="7B2D732A" w:rsidR="0031481D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opatření na podporu začlenění na trh práce, včetně rozvoje dovedností, odborného vzdělávání, mentoringu, zprostředkování pracovních míst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spolupráce se zaměstnavateli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sociálními partnery;</w:t>
            </w:r>
          </w:p>
        </w:tc>
      </w:tr>
      <w:tr w:rsidR="005C5100" w:rsidRPr="000D0B7D" w14:paraId="72FC2B73" w14:textId="77777777" w:rsidTr="001379CC">
        <w:trPr>
          <w:jc w:val="center"/>
        </w:trPr>
        <w:tc>
          <w:tcPr>
            <w:tcW w:w="4876" w:type="dxa"/>
          </w:tcPr>
          <w:p w14:paraId="1F2B7217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60C4A509" w14:textId="6AE4FCA5" w:rsidR="005C5100" w:rsidRPr="000D0B7D" w:rsidRDefault="005C5100" w:rsidP="00D501D6">
            <w:pPr>
              <w:pStyle w:val="Normal6a"/>
              <w:tabs>
                <w:tab w:val="left" w:pos="1230"/>
              </w:tabs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pomoc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žádostmi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sloučení rodiny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cílem zajistit harmonizované provádění směrnice Rady 2003/86/ES;</w:t>
            </w:r>
          </w:p>
        </w:tc>
      </w:tr>
      <w:tr w:rsidR="005C5100" w:rsidRPr="000D0B7D" w14:paraId="679A8404" w14:textId="77777777" w:rsidTr="001379CC">
        <w:trPr>
          <w:jc w:val="center"/>
        </w:trPr>
        <w:tc>
          <w:tcPr>
            <w:tcW w:w="4876" w:type="dxa"/>
          </w:tcPr>
          <w:p w14:paraId="4F1BCB2B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784E1C24" w14:textId="6DF47C5A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pomoc – včetně právní pomoci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právního zastoupení –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 se změnou statusu státních příslušníků třetích zemí, kteří již legálně pobývají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některém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členských států,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získání statusu oprávněného pobytu stanoveného na úrovni Unie;</w:t>
            </w:r>
          </w:p>
        </w:tc>
      </w:tr>
      <w:tr w:rsidR="005C5100" w:rsidRPr="000D0B7D" w14:paraId="50D3B1E6" w14:textId="77777777" w:rsidTr="001379CC">
        <w:trPr>
          <w:jc w:val="center"/>
        </w:trPr>
        <w:tc>
          <w:tcPr>
            <w:tcW w:w="4876" w:type="dxa"/>
          </w:tcPr>
          <w:p w14:paraId="2DC77FDF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59814F7F" w14:textId="49E3ADC8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k) pomoc státním příslušníkům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osobám bez státní příslušnosti, kteří chtějí uplatňovat svá práva, zejména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mobilitou,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rámci unijních nástrojů týkajících se legální migrace; </w:t>
            </w:r>
          </w:p>
        </w:tc>
      </w:tr>
      <w:tr w:rsidR="005C5100" w:rsidRPr="000D0B7D" w14:paraId="31D162C1" w14:textId="77777777" w:rsidTr="001379CC">
        <w:trPr>
          <w:jc w:val="center"/>
        </w:trPr>
        <w:tc>
          <w:tcPr>
            <w:tcW w:w="4876" w:type="dxa"/>
          </w:tcPr>
          <w:p w14:paraId="645C9A92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4FA2C0F5" w14:textId="466B162D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l) integrační opatření, jako je podpora přizpůsobená na míru potřebám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integrační programy zaměřené na poradenství, vzdělávání, jazykovou výuku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další vzdělávání, </w:t>
            </w:r>
            <w:r w:rsidRPr="000D0B7D">
              <w:rPr>
                <w:b/>
                <w:i/>
              </w:rPr>
              <w:lastRenderedPageBreak/>
              <w:t>například kurzy zaměřené na občanskou orientaci,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profesní poradenství; </w:t>
            </w:r>
          </w:p>
        </w:tc>
      </w:tr>
      <w:tr w:rsidR="005C5100" w:rsidRPr="000D0B7D" w14:paraId="2CB37048" w14:textId="77777777" w:rsidTr="001379CC">
        <w:trPr>
          <w:jc w:val="center"/>
        </w:trPr>
        <w:tc>
          <w:tcPr>
            <w:tcW w:w="4876" w:type="dxa"/>
          </w:tcPr>
          <w:p w14:paraId="48C6413B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78C15A55" w14:textId="0511E95C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m) operace podporující rovnost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přístupu státních příslušníků třetích zemí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veřejným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soukromým službám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poskytování státním příslušníkům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osobám bez státní příslušnosti, včetně přístupu ke vzdělávání, zdravotní péči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psychosociální podpoře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přizpůsobení těchto služeb potřebám cílové skupiny; </w:t>
            </w:r>
          </w:p>
        </w:tc>
      </w:tr>
      <w:tr w:rsidR="005C5100" w:rsidRPr="000D0B7D" w14:paraId="11D13C4C" w14:textId="77777777" w:rsidTr="001379CC">
        <w:trPr>
          <w:jc w:val="center"/>
        </w:trPr>
        <w:tc>
          <w:tcPr>
            <w:tcW w:w="4876" w:type="dxa"/>
          </w:tcPr>
          <w:p w14:paraId="7AE7484E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15CDC37C" w14:textId="3782D27B" w:rsidR="005C5100" w:rsidRPr="000D0B7D" w:rsidRDefault="005C5100" w:rsidP="00D501D6">
            <w:pPr>
              <w:pStyle w:val="Normal6a"/>
              <w:tabs>
                <w:tab w:val="left" w:pos="1530"/>
              </w:tabs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n) integrovanou spolupráci mezi vládními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nevládními subjekty,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 xml:space="preserve">prostřednictvím koordinovaných středisek poskytujících podporu při integraci, jako jsou jednotná kontaktní místa; </w:t>
            </w:r>
          </w:p>
        </w:tc>
      </w:tr>
      <w:tr w:rsidR="005C5100" w:rsidRPr="000D0B7D" w14:paraId="45CDD714" w14:textId="77777777" w:rsidTr="001379CC">
        <w:trPr>
          <w:jc w:val="center"/>
        </w:trPr>
        <w:tc>
          <w:tcPr>
            <w:tcW w:w="4876" w:type="dxa"/>
          </w:tcPr>
          <w:p w14:paraId="2302F7B1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43E51119" w14:textId="2031DFF8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o) operace umožňující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podporující uvedení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 do přijímající společnosti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aktivní zapojení do 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operace podporující přijetí ze strany přijímající společnosti; </w:t>
            </w:r>
          </w:p>
        </w:tc>
      </w:tr>
      <w:tr w:rsidR="005C5100" w:rsidRPr="000D0B7D" w14:paraId="1A9A37A5" w14:textId="77777777" w:rsidTr="001379CC">
        <w:trPr>
          <w:jc w:val="center"/>
        </w:trPr>
        <w:tc>
          <w:tcPr>
            <w:tcW w:w="4876" w:type="dxa"/>
          </w:tcPr>
          <w:p w14:paraId="04C102CB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7B94E821" w14:textId="712BA4A7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p)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dialog mezi státními příslušníky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osobami bez státní příslušnosti, přijímající společností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orgány veřejné správy,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prostřednictvím konzultací se státními příslušníky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mezikulturního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mezináboženského dialogu;</w:t>
            </w:r>
          </w:p>
        </w:tc>
      </w:tr>
      <w:tr w:rsidR="005C5100" w:rsidRPr="000D0B7D" w14:paraId="192D698E" w14:textId="77777777" w:rsidTr="001379CC">
        <w:trPr>
          <w:jc w:val="center"/>
        </w:trPr>
        <w:tc>
          <w:tcPr>
            <w:tcW w:w="4876" w:type="dxa"/>
          </w:tcPr>
          <w:p w14:paraId="29557FF2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501A39EF" w14:textId="4BE1FD26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q) budování kapacity integrovaných služeb poskytovaných místními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dalšími příslušnými zúčastněnými stranami. </w:t>
            </w:r>
          </w:p>
        </w:tc>
      </w:tr>
      <w:tr w:rsidR="005C5100" w:rsidRPr="000D0B7D" w14:paraId="4B4444C3" w14:textId="77777777" w:rsidTr="001379CC">
        <w:trPr>
          <w:jc w:val="center"/>
        </w:trPr>
        <w:tc>
          <w:tcPr>
            <w:tcW w:w="4876" w:type="dxa"/>
          </w:tcPr>
          <w:p w14:paraId="7E373D5B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2839C4EB" w14:textId="4BAC7C3B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(r) boj proti zneužívání migrantů,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 formou odborné přípravy pracovníků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zavádění mechanismů, pomocí nichž mohou neoprávnění migranti požadovat doplatky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podávat stížnosti na své zaměstnavatele, či informačních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osvětových kampaní, jejichž cílem je informovat zaměstnavatele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neoprávněné migranty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jejich právech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povinnostech podle směrnice 2009/52/ES; </w:t>
            </w:r>
          </w:p>
        </w:tc>
      </w:tr>
      <w:tr w:rsidR="005C5100" w:rsidRPr="000D0B7D" w14:paraId="244CE471" w14:textId="77777777" w:rsidTr="001379CC">
        <w:trPr>
          <w:jc w:val="center"/>
        </w:trPr>
        <w:tc>
          <w:tcPr>
            <w:tcW w:w="4876" w:type="dxa"/>
          </w:tcPr>
          <w:p w14:paraId="150EBB11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712B46ED" w14:textId="78ADE07F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4.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čl. 3 odst. 1 písm. da) nástroj podpoří: </w:t>
            </w:r>
          </w:p>
        </w:tc>
      </w:tr>
      <w:tr w:rsidR="005C5100" w:rsidRPr="000D0B7D" w14:paraId="1D2017B4" w14:textId="77777777" w:rsidTr="001379CC">
        <w:trPr>
          <w:jc w:val="center"/>
        </w:trPr>
        <w:tc>
          <w:tcPr>
            <w:tcW w:w="4876" w:type="dxa"/>
          </w:tcPr>
          <w:p w14:paraId="34E47DB8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3CB7DE4D" w14:textId="77777777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 xml:space="preserve">a) zřizování nebo zlepšování otevřené infrastruktury pro účely přijetí včetně možného společného využívání těchto zařízení více členskými státy; </w:t>
            </w:r>
          </w:p>
          <w:p w14:paraId="74D7FD5F" w14:textId="254ACED9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zavádění, rozvoj, provádění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účinných alternativních opatření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 xml:space="preserve">zajištění, včetně komunitní správy případů; </w:t>
            </w:r>
          </w:p>
        </w:tc>
      </w:tr>
      <w:tr w:rsidR="005C5100" w:rsidRPr="000D0B7D" w14:paraId="465B5A68" w14:textId="77777777" w:rsidTr="001379CC">
        <w:trPr>
          <w:jc w:val="center"/>
        </w:trPr>
        <w:tc>
          <w:tcPr>
            <w:tcW w:w="4876" w:type="dxa"/>
          </w:tcPr>
          <w:p w14:paraId="733A2755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1903EB02" w14:textId="678D5D01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přípravu navracení včetně opatření vedoucích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vydání rozhodnutí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navrácení, identifikace státních příslušníků třetích zemí, vydávání cestovních dokladů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vyhledávání rodinných příslušníků; </w:t>
            </w:r>
          </w:p>
        </w:tc>
      </w:tr>
      <w:tr w:rsidR="005C5100" w:rsidRPr="000D0B7D" w14:paraId="2D1EAAA4" w14:textId="77777777" w:rsidTr="001379CC">
        <w:trPr>
          <w:jc w:val="center"/>
        </w:trPr>
        <w:tc>
          <w:tcPr>
            <w:tcW w:w="4876" w:type="dxa"/>
          </w:tcPr>
          <w:p w14:paraId="39A827D7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030D37B4" w14:textId="2110546A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konzulárními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nebo jinými příslušnými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úřady třetích zemí za účelem získání cestovních dokladů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usnadnění zpětného převzetí, mimo jiné prostřednictvím vysílání styčných důstojníků ze třetích zemí; </w:t>
            </w:r>
          </w:p>
        </w:tc>
      </w:tr>
      <w:tr w:rsidR="005C5100" w:rsidRPr="000D0B7D" w14:paraId="6C6002BC" w14:textId="77777777" w:rsidTr="001379CC">
        <w:trPr>
          <w:jc w:val="center"/>
        </w:trPr>
        <w:tc>
          <w:tcPr>
            <w:tcW w:w="4876" w:type="dxa"/>
          </w:tcPr>
          <w:p w14:paraId="0C851C8B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69A4A522" w14:textId="3D490D0F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e) asistovaný dobrovolný návrat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programech asistovaného dobrovolného návratu,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poskytováním specifického poradenství pro děti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řízeních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 xml:space="preserve">navrácení; </w:t>
            </w:r>
          </w:p>
        </w:tc>
      </w:tr>
      <w:tr w:rsidR="005C5100" w:rsidRPr="000D0B7D" w14:paraId="5770B8CB" w14:textId="77777777" w:rsidTr="001379CC">
        <w:trPr>
          <w:jc w:val="center"/>
        </w:trPr>
        <w:tc>
          <w:tcPr>
            <w:tcW w:w="4876" w:type="dxa"/>
          </w:tcPr>
          <w:p w14:paraId="3A55CA07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08343F65" w14:textId="2A49F6A1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f) opatření na podporu udržitelného navracení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reintegrace navracených osob, včetně peněžních pobídek, odborné přípravy, pomoci při hledání zaměstnání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ucházení se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podpory zahájení výdělečné činnosti; </w:t>
            </w:r>
          </w:p>
        </w:tc>
      </w:tr>
      <w:tr w:rsidR="005C5100" w:rsidRPr="000D0B7D" w14:paraId="2DFDE06D" w14:textId="77777777" w:rsidTr="001379CC">
        <w:trPr>
          <w:jc w:val="center"/>
        </w:trPr>
        <w:tc>
          <w:tcPr>
            <w:tcW w:w="4876" w:type="dxa"/>
          </w:tcPr>
          <w:p w14:paraId="1A6E18F1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0CBF9D30" w14:textId="4971CCEF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g) opatření zaměřená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vhodných legálních způsobech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rizicích nedovoleného přistěhovalectví; </w:t>
            </w:r>
          </w:p>
        </w:tc>
      </w:tr>
      <w:tr w:rsidR="005C5100" w:rsidRPr="000D0B7D" w14:paraId="5C374CBF" w14:textId="77777777" w:rsidTr="001379CC">
        <w:trPr>
          <w:jc w:val="center"/>
        </w:trPr>
        <w:tc>
          <w:tcPr>
            <w:tcW w:w="4876" w:type="dxa"/>
          </w:tcPr>
          <w:p w14:paraId="7F9792F4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74EDA747" w14:textId="6ABF42CE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h) pomoc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opatření na podporu opětovného začlenění do původní společnosti; </w:t>
            </w:r>
          </w:p>
        </w:tc>
      </w:tr>
      <w:tr w:rsidR="005C5100" w:rsidRPr="000D0B7D" w14:paraId="747B0263" w14:textId="77777777" w:rsidTr="001379CC">
        <w:trPr>
          <w:jc w:val="center"/>
        </w:trPr>
        <w:tc>
          <w:tcPr>
            <w:tcW w:w="4876" w:type="dxa"/>
          </w:tcPr>
          <w:p w14:paraId="50882243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11974D3E" w14:textId="7478B2DE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5.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d) nástroj podpoří:</w:t>
            </w:r>
          </w:p>
        </w:tc>
      </w:tr>
      <w:tr w:rsidR="005C5100" w:rsidRPr="000D0B7D" w14:paraId="37E16D2A" w14:textId="77777777" w:rsidTr="001379CC">
        <w:trPr>
          <w:jc w:val="center"/>
        </w:trPr>
        <w:tc>
          <w:tcPr>
            <w:tcW w:w="4876" w:type="dxa"/>
          </w:tcPr>
          <w:p w14:paraId="2E177904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558A5B67" w14:textId="3B0B0D7A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a) provádění přemístění žadatelů</w:t>
            </w:r>
            <w:r w:rsidR="00D501D6">
              <w:rPr>
                <w:b/>
                <w:i/>
              </w:rPr>
              <w:t xml:space="preserve"> </w:t>
            </w:r>
            <w:r w:rsidR="00D501D6">
              <w:rPr>
                <w:b/>
                <w:i/>
              </w:rPr>
              <w:lastRenderedPageBreak/>
              <w:t>o </w:t>
            </w:r>
            <w:r w:rsidRPr="000D0B7D">
              <w:rPr>
                <w:b/>
                <w:i/>
              </w:rPr>
              <w:t>mezinárodní ochranu nebo osob požívajících mezinárodní ochrany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jednoho členského státu do druhého podle článků 56, 67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68 nařízení (EU) 2024/1351; </w:t>
            </w:r>
          </w:p>
        </w:tc>
      </w:tr>
      <w:tr w:rsidR="005C5100" w:rsidRPr="000D0B7D" w14:paraId="6918ED75" w14:textId="77777777" w:rsidTr="001379CC">
        <w:trPr>
          <w:jc w:val="center"/>
        </w:trPr>
        <w:tc>
          <w:tcPr>
            <w:tcW w:w="4876" w:type="dxa"/>
          </w:tcPr>
          <w:p w14:paraId="5E25A991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65E6FA30" w14:textId="22B0C1B8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b) provádění alternativních solidárních opatření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migrace, přijímání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azylu se zaměřením na operativní podporu, budování kapacit, služby, personální podporu, zařízení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technické vybavení podle článků 56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65 nařízení (EU) 2024/1351; </w:t>
            </w:r>
          </w:p>
        </w:tc>
      </w:tr>
      <w:tr w:rsidR="005C5100" w:rsidRPr="000D0B7D" w14:paraId="4E71B1DC" w14:textId="77777777" w:rsidTr="001379CC">
        <w:trPr>
          <w:jc w:val="center"/>
        </w:trPr>
        <w:tc>
          <w:tcPr>
            <w:tcW w:w="4876" w:type="dxa"/>
          </w:tcPr>
          <w:p w14:paraId="7C5AA287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3C1A0D01" w14:textId="31D83F1F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c) operační podporu ve formě vyslaných zaměstnanců nebo finanční pomoci poskytnuté členským státem jinému členskému státu, který čelí výzvám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 xml:space="preserve">oblasti migrace, včetně podpory poskytované EUAA; </w:t>
            </w:r>
          </w:p>
        </w:tc>
      </w:tr>
      <w:tr w:rsidR="005C5100" w:rsidRPr="000D0B7D" w14:paraId="09BBC5D3" w14:textId="77777777" w:rsidTr="001379CC">
        <w:trPr>
          <w:jc w:val="center"/>
        </w:trPr>
        <w:tc>
          <w:tcPr>
            <w:tcW w:w="4876" w:type="dxa"/>
          </w:tcPr>
          <w:p w14:paraId="7AC11E3C" w14:textId="77777777" w:rsidR="005C5100" w:rsidRPr="000D0B7D" w:rsidRDefault="005C5100" w:rsidP="00D501D6">
            <w:pPr>
              <w:pStyle w:val="Normal6a"/>
            </w:pPr>
          </w:p>
        </w:tc>
        <w:tc>
          <w:tcPr>
            <w:tcW w:w="4876" w:type="dxa"/>
          </w:tcPr>
          <w:p w14:paraId="5DB1D16A" w14:textId="4494152E" w:rsidR="005C5100" w:rsidRPr="000D0B7D" w:rsidRDefault="005C5100" w:rsidP="00D501D6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d) provádění rámce Unie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humanitární přijímání podle nařízení (EU) 2024/1350. </w:t>
            </w:r>
          </w:p>
        </w:tc>
      </w:tr>
    </w:tbl>
    <w:p w14:paraId="03A0DBDD" w14:textId="77777777" w:rsidR="0057745F" w:rsidRPr="000D0B7D" w:rsidRDefault="0057745F" w:rsidP="00D501D6">
      <w:pPr>
        <w:pStyle w:val="AmOrLang"/>
      </w:pPr>
      <w:r w:rsidRPr="000D0B7D">
        <w:t xml:space="preserve">Or. </w:t>
      </w:r>
      <w:r w:rsidRPr="000D0B7D">
        <w:rPr>
          <w:rStyle w:val="HideTWBExt"/>
          <w:rFonts w:eastAsiaTheme="majorEastAsia"/>
        </w:rPr>
        <w:t>&lt;Original&gt;</w:t>
      </w:r>
      <w:r w:rsidR="008D62B0" w:rsidRPr="000D0B7D">
        <w:rPr>
          <w:rStyle w:val="HideTWBInt"/>
        </w:rPr>
        <w:t>{EN}</w:t>
      </w:r>
      <w:r w:rsidR="008D62B0" w:rsidRPr="000D0B7D">
        <w:t>en</w:t>
      </w:r>
      <w:r w:rsidRPr="000D0B7D">
        <w:rPr>
          <w:rStyle w:val="HideTWBExt"/>
          <w:rFonts w:eastAsiaTheme="majorEastAsia"/>
        </w:rPr>
        <w:t>&lt;/Original&gt;</w:t>
      </w:r>
    </w:p>
    <w:p w14:paraId="4D1F6734" w14:textId="77777777" w:rsidR="0057745F" w:rsidRPr="000D0B7D" w:rsidRDefault="0057745F" w:rsidP="00D501D6">
      <w:r w:rsidRPr="000D0B7D">
        <w:rPr>
          <w:rStyle w:val="HideTWBExt"/>
        </w:rPr>
        <w:t>&lt;/Amend&gt;</w:t>
      </w:r>
    </w:p>
    <w:p w14:paraId="48C71F64" w14:textId="77777777" w:rsidR="0057745F" w:rsidRPr="000D0B7D" w:rsidRDefault="0057745F" w:rsidP="00D501D6">
      <w:pPr>
        <w:pStyle w:val="AmNumberTabs"/>
        <w:keepNext/>
      </w:pPr>
      <w:r w:rsidRPr="000D0B7D">
        <w:rPr>
          <w:rStyle w:val="HideTWBExt"/>
          <w:b w:val="0"/>
        </w:rPr>
        <w:t>&lt;Amend&gt;</w:t>
      </w:r>
      <w:r w:rsidRPr="000D0B7D">
        <w:t>Pozměňovací návrh</w:t>
      </w:r>
      <w:r w:rsidRPr="000D0B7D">
        <w:tab/>
      </w:r>
      <w:r w:rsidRPr="000D0B7D">
        <w:tab/>
      </w:r>
      <w:r w:rsidRPr="000D0B7D">
        <w:rPr>
          <w:rStyle w:val="HideTWBExt"/>
          <w:b w:val="0"/>
        </w:rPr>
        <w:t>&lt;NumAm&gt;</w:t>
      </w:r>
      <w:r w:rsidRPr="000D0B7D">
        <w:t>349</w:t>
      </w:r>
      <w:r w:rsidRPr="000D0B7D">
        <w:rPr>
          <w:rStyle w:val="HideTWBExt"/>
          <w:b w:val="0"/>
        </w:rPr>
        <w:t>&lt;/NumAm&gt;</w:t>
      </w:r>
    </w:p>
    <w:p w14:paraId="1A0C0F94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&lt;RepeatBlock-By&gt;&lt;Members&gt;</w:t>
      </w:r>
      <w:proofErr w:type="spellStart"/>
      <w:r w:rsidRPr="000D0B7D">
        <w:t>Estrella</w:t>
      </w:r>
      <w:proofErr w:type="spellEnd"/>
      <w:r w:rsidRPr="000D0B7D">
        <w:t xml:space="preserve"> Galán</w:t>
      </w:r>
      <w:r w:rsidRPr="000D0B7D">
        <w:rPr>
          <w:rStyle w:val="HideTWBExt"/>
          <w:b w:val="0"/>
        </w:rPr>
        <w:t>&lt;/Members&gt;</w:t>
      </w:r>
    </w:p>
    <w:p w14:paraId="5BBE68D8" w14:textId="77777777" w:rsidR="0057745F" w:rsidRPr="000D0B7D" w:rsidRDefault="0057745F" w:rsidP="00D501D6">
      <w:r w:rsidRPr="000D0B7D">
        <w:rPr>
          <w:rStyle w:val="HideTWBExt"/>
        </w:rPr>
        <w:t>&lt;/RepeatBlock-By&gt;</w:t>
      </w:r>
    </w:p>
    <w:p w14:paraId="32C91CA2" w14:textId="77777777" w:rsidR="0057745F" w:rsidRPr="000D0B7D" w:rsidRDefault="0057745F" w:rsidP="00D501D6">
      <w:pPr>
        <w:pStyle w:val="NormalBold"/>
      </w:pPr>
      <w:r w:rsidRPr="000D0B7D">
        <w:rPr>
          <w:rStyle w:val="HideTWBExt"/>
          <w:b w:val="0"/>
        </w:rPr>
        <w:t>&lt;DocAmend&gt;</w:t>
      </w:r>
      <w:r w:rsidRPr="000D0B7D">
        <w:t>Návrh nařízení</w:t>
      </w:r>
      <w:r w:rsidRPr="000D0B7D">
        <w:rPr>
          <w:rStyle w:val="HideTWBExt"/>
          <w:b w:val="0"/>
        </w:rPr>
        <w:t>&lt;/DocAmend&gt;</w:t>
      </w:r>
    </w:p>
    <w:p w14:paraId="685C377C" w14:textId="77777777" w:rsidR="00B54606" w:rsidRPr="000D0B7D" w:rsidRDefault="0057745F" w:rsidP="00D501D6">
      <w:pPr>
        <w:pStyle w:val="NormalBold"/>
        <w:keepNext/>
        <w:rPr>
          <w:rFonts w:ascii="Arial" w:eastAsiaTheme="majorEastAsia" w:hAnsi="Arial"/>
          <w:b w:val="0"/>
          <w:noProof/>
          <w:vanish/>
          <w:color w:val="000080"/>
          <w:sz w:val="20"/>
        </w:rPr>
      </w:pPr>
      <w:r w:rsidRPr="000D0B7D">
        <w:rPr>
          <w:rStyle w:val="HideTWBExt"/>
          <w:b w:val="0"/>
        </w:rPr>
        <w:t>&lt;Article&gt;</w:t>
      </w:r>
      <w:r w:rsidRPr="000D0B7D">
        <w:t>Příloha (nová)</w:t>
      </w:r>
      <w:r w:rsidRPr="000D0B7D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7745F" w:rsidRPr="000D0B7D" w14:paraId="302361CA" w14:textId="77777777" w:rsidTr="001379CC">
        <w:trPr>
          <w:jc w:val="center"/>
        </w:trPr>
        <w:tc>
          <w:tcPr>
            <w:tcW w:w="9752" w:type="dxa"/>
            <w:gridSpan w:val="2"/>
          </w:tcPr>
          <w:p w14:paraId="34C97893" w14:textId="77777777" w:rsidR="0057745F" w:rsidRPr="000D0B7D" w:rsidRDefault="0057745F" w:rsidP="00D501D6">
            <w:pPr>
              <w:keepNext/>
            </w:pPr>
          </w:p>
        </w:tc>
      </w:tr>
      <w:tr w:rsidR="0057745F" w:rsidRPr="000D0B7D" w14:paraId="4B62FA58" w14:textId="77777777" w:rsidTr="001379CC">
        <w:trPr>
          <w:jc w:val="center"/>
        </w:trPr>
        <w:tc>
          <w:tcPr>
            <w:tcW w:w="4876" w:type="dxa"/>
          </w:tcPr>
          <w:p w14:paraId="586B59AC" w14:textId="77777777" w:rsidR="0057745F" w:rsidRPr="000D0B7D" w:rsidRDefault="008D62B0" w:rsidP="00D501D6">
            <w:pPr>
              <w:pStyle w:val="AmColumnHeading"/>
              <w:keepNext/>
            </w:pPr>
            <w:r w:rsidRPr="000D0B7D">
              <w:t>Znění navržené Komisí</w:t>
            </w:r>
          </w:p>
        </w:tc>
        <w:tc>
          <w:tcPr>
            <w:tcW w:w="4876" w:type="dxa"/>
          </w:tcPr>
          <w:p w14:paraId="295C0CC7" w14:textId="77777777" w:rsidR="0057745F" w:rsidRPr="000D0B7D" w:rsidRDefault="0057745F" w:rsidP="00D501D6">
            <w:pPr>
              <w:pStyle w:val="AmColumnHeading"/>
              <w:keepNext/>
            </w:pPr>
            <w:r w:rsidRPr="000D0B7D">
              <w:t>Pozměňovací návrh</w:t>
            </w:r>
          </w:p>
        </w:tc>
      </w:tr>
      <w:tr w:rsidR="0057745F" w:rsidRPr="000D0B7D" w14:paraId="1AA34EF5" w14:textId="77777777" w:rsidTr="001379CC">
        <w:trPr>
          <w:jc w:val="center"/>
        </w:trPr>
        <w:tc>
          <w:tcPr>
            <w:tcW w:w="4876" w:type="dxa"/>
          </w:tcPr>
          <w:p w14:paraId="2F2AE9D2" w14:textId="77777777" w:rsidR="0057745F" w:rsidRPr="000D0B7D" w:rsidRDefault="0057745F" w:rsidP="00D501D6">
            <w:pPr>
              <w:pStyle w:val="Normal6a"/>
            </w:pPr>
          </w:p>
        </w:tc>
        <w:tc>
          <w:tcPr>
            <w:tcW w:w="4876" w:type="dxa"/>
          </w:tcPr>
          <w:p w14:paraId="1C58EDB1" w14:textId="77777777" w:rsidR="0057745F" w:rsidRPr="000D0B7D" w:rsidRDefault="008D1333" w:rsidP="00D501D6">
            <w:pPr>
              <w:pStyle w:val="Normal6a"/>
              <w:jc w:val="center"/>
              <w:rPr>
                <w:szCs w:val="24"/>
              </w:rPr>
            </w:pPr>
            <w:r w:rsidRPr="000D0B7D">
              <w:rPr>
                <w:b/>
                <w:i/>
              </w:rPr>
              <w:t>PŘÍLOHA</w:t>
            </w:r>
          </w:p>
        </w:tc>
      </w:tr>
      <w:tr w:rsidR="008D1333" w:rsidRPr="000D0B7D" w14:paraId="59DA5725" w14:textId="77777777" w:rsidTr="001379CC">
        <w:trPr>
          <w:jc w:val="center"/>
        </w:trPr>
        <w:tc>
          <w:tcPr>
            <w:tcW w:w="4876" w:type="dxa"/>
          </w:tcPr>
          <w:p w14:paraId="0618D490" w14:textId="77777777" w:rsidR="008D1333" w:rsidRPr="000D0B7D" w:rsidRDefault="008D1333" w:rsidP="00D501D6">
            <w:pPr>
              <w:pStyle w:val="Normal6a"/>
            </w:pPr>
          </w:p>
        </w:tc>
        <w:tc>
          <w:tcPr>
            <w:tcW w:w="4876" w:type="dxa"/>
          </w:tcPr>
          <w:p w14:paraId="019F5DB3" w14:textId="77777777" w:rsidR="008D1333" w:rsidRPr="000D0B7D" w:rsidRDefault="008D1333" w:rsidP="00D501D6">
            <w:pPr>
              <w:pStyle w:val="Normal6a"/>
              <w:jc w:val="center"/>
              <w:rPr>
                <w:szCs w:val="24"/>
              </w:rPr>
            </w:pPr>
            <w:r w:rsidRPr="000D0B7D">
              <w:rPr>
                <w:b/>
                <w:i/>
              </w:rPr>
              <w:t>SEZNAM ZPŮSOBILÝCH OPATŘENÍ</w:t>
            </w:r>
          </w:p>
        </w:tc>
      </w:tr>
      <w:tr w:rsidR="008D1333" w:rsidRPr="000D0B7D" w14:paraId="0B005205" w14:textId="77777777" w:rsidTr="001379CC">
        <w:trPr>
          <w:jc w:val="center"/>
        </w:trPr>
        <w:tc>
          <w:tcPr>
            <w:tcW w:w="4876" w:type="dxa"/>
          </w:tcPr>
          <w:p w14:paraId="284E0C59" w14:textId="77777777" w:rsidR="008D1333" w:rsidRPr="000D0B7D" w:rsidRDefault="008D1333" w:rsidP="00D501D6">
            <w:pPr>
              <w:pStyle w:val="Normal6a"/>
            </w:pPr>
          </w:p>
        </w:tc>
        <w:tc>
          <w:tcPr>
            <w:tcW w:w="4876" w:type="dxa"/>
          </w:tcPr>
          <w:p w14:paraId="553C7278" w14:textId="359B0F02" w:rsidR="008D1333" w:rsidRPr="000D0B7D" w:rsidRDefault="00B54606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1.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specifických cílů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článku 3 tento nástroj podpoří:</w:t>
            </w:r>
          </w:p>
        </w:tc>
      </w:tr>
      <w:tr w:rsidR="008D1333" w:rsidRPr="000D0B7D" w14:paraId="6D27E30D" w14:textId="77777777" w:rsidTr="001379CC">
        <w:trPr>
          <w:jc w:val="center"/>
        </w:trPr>
        <w:tc>
          <w:tcPr>
            <w:tcW w:w="4876" w:type="dxa"/>
          </w:tcPr>
          <w:p w14:paraId="265736ED" w14:textId="77777777" w:rsidR="008D1333" w:rsidRPr="000D0B7D" w:rsidRDefault="008D1333" w:rsidP="00D501D6">
            <w:pPr>
              <w:pStyle w:val="Normal6a"/>
            </w:pPr>
          </w:p>
        </w:tc>
        <w:tc>
          <w:tcPr>
            <w:tcW w:w="4876" w:type="dxa"/>
          </w:tcPr>
          <w:p w14:paraId="7AE2E2E8" w14:textId="09A80E84" w:rsidR="008D1333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a) vypracování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rozvoj celostátních, regionálních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místních strategií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legální migrace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integrace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příslušným 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Unie;</w:t>
            </w:r>
          </w:p>
        </w:tc>
      </w:tr>
      <w:tr w:rsidR="008D1333" w:rsidRPr="000D0B7D" w14:paraId="172B7044" w14:textId="77777777" w:rsidTr="001379CC">
        <w:trPr>
          <w:jc w:val="center"/>
        </w:trPr>
        <w:tc>
          <w:tcPr>
            <w:tcW w:w="4876" w:type="dxa"/>
          </w:tcPr>
          <w:p w14:paraId="2E3E64D5" w14:textId="77777777" w:rsidR="008D1333" w:rsidRPr="000D0B7D" w:rsidRDefault="008D1333" w:rsidP="00D501D6">
            <w:pPr>
              <w:pStyle w:val="Normal6a"/>
            </w:pPr>
          </w:p>
        </w:tc>
        <w:tc>
          <w:tcPr>
            <w:tcW w:w="4876" w:type="dxa"/>
          </w:tcPr>
          <w:p w14:paraId="2AAF03A4" w14:textId="6B0F60C8" w:rsidR="008D1333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b) vytváření administrativních struktur, nástrojů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systémů, včetně pracovníků místních orgánů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 xml:space="preserve">dalších příslušných zúčastněných stran, případně ve </w:t>
            </w:r>
            <w:r w:rsidRPr="000D0B7D">
              <w:rPr>
                <w:b/>
                <w:i/>
              </w:rPr>
              <w:lastRenderedPageBreak/>
              <w:t>spolupráci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příslušnými decentralizovanými agenturami;</w:t>
            </w:r>
          </w:p>
        </w:tc>
      </w:tr>
      <w:tr w:rsidR="00B54606" w:rsidRPr="000D0B7D" w14:paraId="7A7B2324" w14:textId="77777777" w:rsidTr="00F675CD">
        <w:trPr>
          <w:jc w:val="center"/>
        </w:trPr>
        <w:tc>
          <w:tcPr>
            <w:tcW w:w="4876" w:type="dxa"/>
          </w:tcPr>
          <w:p w14:paraId="787E9154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A9A3F4C" w14:textId="7902A613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c) zřizování kontaktních míst na celostátní, regionální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místní úrovni, která budou poskytovat nestranné pokyny, praktické informace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pomoc ohledně přístupu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financování ze strany EU ve vztahu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tomuto nástroji pro potenciální příjemce;</w:t>
            </w:r>
          </w:p>
        </w:tc>
      </w:tr>
      <w:tr w:rsidR="00B54606" w:rsidRPr="000D0B7D" w14:paraId="0578BCE4" w14:textId="77777777" w:rsidTr="00F675CD">
        <w:trPr>
          <w:jc w:val="center"/>
        </w:trPr>
        <w:tc>
          <w:tcPr>
            <w:tcW w:w="4876" w:type="dxa"/>
          </w:tcPr>
          <w:p w14:paraId="610028CB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29D261" w14:textId="4C67FD24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d) rozvoj,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postupů, včetně shromažďování,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analýzy informací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údajů; šíření kvalitativních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kvantitativních údajů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statistik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migraci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mezinárodní ochraně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používání společných statistických nástrojů, metod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ukazatelů pro měření pokroku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vývoje politik;</w:t>
            </w:r>
          </w:p>
        </w:tc>
      </w:tr>
      <w:tr w:rsidR="00B54606" w:rsidRPr="000D0B7D" w14:paraId="082257C7" w14:textId="77777777" w:rsidTr="00B17596">
        <w:trPr>
          <w:jc w:val="center"/>
        </w:trPr>
        <w:tc>
          <w:tcPr>
            <w:tcW w:w="4876" w:type="dxa"/>
          </w:tcPr>
          <w:p w14:paraId="03F32EA7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3517C82" w14:textId="3E0470E6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e) výměnu informací, osvědčených postupů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strategií; vzájemné učení, studie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výzkum; vývoj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provádění společných operací;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vytváření nadnárodních sítí spolupráce;</w:t>
            </w:r>
          </w:p>
        </w:tc>
      </w:tr>
      <w:tr w:rsidR="00B54606" w:rsidRPr="000D0B7D" w14:paraId="0EBA8FCB" w14:textId="77777777" w:rsidTr="00B17596">
        <w:trPr>
          <w:jc w:val="center"/>
        </w:trPr>
        <w:tc>
          <w:tcPr>
            <w:tcW w:w="4876" w:type="dxa"/>
          </w:tcPr>
          <w:p w14:paraId="288E2AE3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1005C7" w14:textId="602D4960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f) asistenční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podpůrné služby poskytované genderově citlivým způsobem</w:t>
            </w:r>
            <w:r w:rsidR="00D501D6">
              <w:rPr>
                <w:b/>
                <w:i/>
              </w:rPr>
              <w:t xml:space="preserve"> a v </w:t>
            </w:r>
            <w:r w:rsidRPr="000D0B7D">
              <w:rPr>
                <w:b/>
                <w:i/>
              </w:rPr>
              <w:t>souladu se statusem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potřebami dotčené osoby, zejména</w:t>
            </w:r>
            <w:r w:rsidR="00D501D6">
              <w:rPr>
                <w:b/>
                <w:i/>
              </w:rPr>
              <w:t xml:space="preserve"> u </w:t>
            </w:r>
            <w:r w:rsidRPr="000D0B7D">
              <w:rPr>
                <w:b/>
                <w:i/>
              </w:rPr>
              <w:t>zranitelných osob;</w:t>
            </w:r>
          </w:p>
        </w:tc>
      </w:tr>
      <w:tr w:rsidR="00B54606" w:rsidRPr="000D0B7D" w14:paraId="41D43FC1" w14:textId="77777777" w:rsidTr="00B17596">
        <w:trPr>
          <w:jc w:val="center"/>
        </w:trPr>
        <w:tc>
          <w:tcPr>
            <w:tcW w:w="4876" w:type="dxa"/>
          </w:tcPr>
          <w:p w14:paraId="262B12D3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7DE558" w14:textId="69C14BA2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g) operace zaměřené na účinnou ochranu migrujících dětí, včetně provádění posouzení nejlepších zájmů dítěte, posílení systémů poručenství,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vypracování, monitorování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hodnocení politik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postupů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ochrany dětí;</w:t>
            </w:r>
          </w:p>
        </w:tc>
      </w:tr>
      <w:tr w:rsidR="00B54606" w:rsidRPr="000D0B7D" w14:paraId="738DC706" w14:textId="77777777" w:rsidTr="001379CC">
        <w:trPr>
          <w:jc w:val="center"/>
        </w:trPr>
        <w:tc>
          <w:tcPr>
            <w:tcW w:w="4876" w:type="dxa"/>
          </w:tcPr>
          <w:p w14:paraId="069EA057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</w:tcPr>
          <w:p w14:paraId="0E79D930" w14:textId="2D169482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h) operace zaměřené na zvýšení povědomí mezi zúčastněnými stranami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širokou veřejností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politikách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integrace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legální migrace se specifickým zaměřením na zranitelné osoby, včetně nezletilých;</w:t>
            </w:r>
          </w:p>
        </w:tc>
      </w:tr>
      <w:tr w:rsidR="00B54606" w:rsidRPr="000D0B7D" w14:paraId="463C6086" w14:textId="77777777" w:rsidTr="001379CC">
        <w:trPr>
          <w:jc w:val="center"/>
        </w:trPr>
        <w:tc>
          <w:tcPr>
            <w:tcW w:w="4876" w:type="dxa"/>
          </w:tcPr>
          <w:p w14:paraId="2119210D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</w:tcPr>
          <w:p w14:paraId="5C15AA8A" w14:textId="3E370C32" w:rsidR="00B54606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opatření zaměřená na účinnou ochranu práv osob bez státní příslušnosti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 xml:space="preserve">mezinárodním právem, včetně předcházení diskriminaci, podpory včasného rozpoznání příznaků </w:t>
            </w:r>
            <w:r w:rsidRPr="000D0B7D">
              <w:rPr>
                <w:b/>
                <w:i/>
              </w:rPr>
              <w:lastRenderedPageBreak/>
              <w:t>bezdomovectví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posílení přístupu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ochraně;</w:t>
            </w:r>
          </w:p>
        </w:tc>
      </w:tr>
      <w:tr w:rsidR="0059793E" w:rsidRPr="000D0B7D" w14:paraId="541A827F" w14:textId="77777777" w:rsidTr="001379CC">
        <w:trPr>
          <w:jc w:val="center"/>
        </w:trPr>
        <w:tc>
          <w:tcPr>
            <w:tcW w:w="4876" w:type="dxa"/>
          </w:tcPr>
          <w:p w14:paraId="154FE034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</w:tcPr>
          <w:p w14:paraId="3458F778" w14:textId="67D49930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j) poskytování základní nebo provozní podpory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budování kapacit organizacím občanské společnosti, včetně organizací vedených uprchlíky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migranty, které působí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oblastech, na něž se vztahuje toto nařízení;</w:t>
            </w:r>
          </w:p>
        </w:tc>
      </w:tr>
      <w:tr w:rsidR="00B54606" w:rsidRPr="000D0B7D" w14:paraId="1593800E" w14:textId="77777777" w:rsidTr="001379CC">
        <w:trPr>
          <w:jc w:val="center"/>
        </w:trPr>
        <w:tc>
          <w:tcPr>
            <w:tcW w:w="4876" w:type="dxa"/>
          </w:tcPr>
          <w:p w14:paraId="180D1C0E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</w:tcPr>
          <w:p w14:paraId="49F9F75D" w14:textId="61818868" w:rsidR="00B54606" w:rsidRPr="000D0B7D" w:rsidRDefault="00B54606" w:rsidP="00D501D6">
            <w:pPr>
              <w:pStyle w:val="Normal6a"/>
              <w:tabs>
                <w:tab w:val="left" w:pos="1335"/>
              </w:tabs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k) prevenci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řešení genderově motivovaného násilí, včetně specializovaných, dostupných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důvěrných služeb pro oběti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přeživší;</w:t>
            </w:r>
          </w:p>
        </w:tc>
      </w:tr>
      <w:tr w:rsidR="00B54606" w:rsidRPr="000D0B7D" w14:paraId="085CB65C" w14:textId="77777777" w:rsidTr="001379CC">
        <w:trPr>
          <w:jc w:val="center"/>
        </w:trPr>
        <w:tc>
          <w:tcPr>
            <w:tcW w:w="4876" w:type="dxa"/>
          </w:tcPr>
          <w:p w14:paraId="56A467AF" w14:textId="77777777" w:rsidR="00B54606" w:rsidRPr="000D0B7D" w:rsidRDefault="00B54606" w:rsidP="00D501D6">
            <w:pPr>
              <w:pStyle w:val="Normal6a"/>
            </w:pPr>
          </w:p>
        </w:tc>
        <w:tc>
          <w:tcPr>
            <w:tcW w:w="4876" w:type="dxa"/>
          </w:tcPr>
          <w:p w14:paraId="7C2A932A" w14:textId="4AF9ADF9" w:rsidR="00B54606" w:rsidRPr="000D0B7D" w:rsidRDefault="00B54606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l) opatření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prevenci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potírání diskriminace, rasismu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trestných činů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nenávisti vůči migrantům, žadatelům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azyl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uprchlíkům.</w:t>
            </w:r>
          </w:p>
        </w:tc>
      </w:tr>
      <w:tr w:rsidR="0059793E" w:rsidRPr="000D0B7D" w14:paraId="24719C57" w14:textId="77777777" w:rsidTr="00884588">
        <w:trPr>
          <w:jc w:val="center"/>
        </w:trPr>
        <w:tc>
          <w:tcPr>
            <w:tcW w:w="4876" w:type="dxa"/>
          </w:tcPr>
          <w:p w14:paraId="67CCA3E3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0B82BB5" w14:textId="247EBFED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2.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 a) nástroj podpoří:</w:t>
            </w:r>
          </w:p>
        </w:tc>
      </w:tr>
      <w:tr w:rsidR="0059793E" w:rsidRPr="000D0B7D" w14:paraId="55CBA0B5" w14:textId="77777777" w:rsidTr="00884588">
        <w:trPr>
          <w:jc w:val="center"/>
        </w:trPr>
        <w:tc>
          <w:tcPr>
            <w:tcW w:w="4876" w:type="dxa"/>
          </w:tcPr>
          <w:p w14:paraId="35878A6D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D642C1" w14:textId="77777777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a) poskytování materiální pomoci včetně pomoci na hranicích;</w:t>
            </w:r>
          </w:p>
        </w:tc>
      </w:tr>
      <w:tr w:rsidR="0059793E" w:rsidRPr="000D0B7D" w14:paraId="77EBF6CF" w14:textId="77777777" w:rsidTr="00884588">
        <w:trPr>
          <w:jc w:val="center"/>
        </w:trPr>
        <w:tc>
          <w:tcPr>
            <w:tcW w:w="4876" w:type="dxa"/>
          </w:tcPr>
          <w:p w14:paraId="7FE11B3D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9DEEB0B" w14:textId="76F4639F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b) provádění azylových řízení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azylu, včetně poskytování podpůrných služeb, jako jsou překlady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tlumočení, právní pomoc, vyhledávání rodinných příslušníků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služby, jež jsou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 se statusem dotčené osoby;</w:t>
            </w:r>
          </w:p>
        </w:tc>
      </w:tr>
      <w:tr w:rsidR="0059793E" w:rsidRPr="000D0B7D" w14:paraId="33EF506D" w14:textId="77777777" w:rsidTr="00884588">
        <w:trPr>
          <w:jc w:val="center"/>
        </w:trPr>
        <w:tc>
          <w:tcPr>
            <w:tcW w:w="4876" w:type="dxa"/>
          </w:tcPr>
          <w:p w14:paraId="3268601B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3BBDDA" w14:textId="79C5E207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c) identifikaci žadatelů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přijímání, včetně včasné identifikace obětí obchodování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lidmi, genderově motivovaného násilí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mučení, za účelem jejich předání specializovaným službám, jako jsou psychosociální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 služby;</w:t>
            </w:r>
          </w:p>
        </w:tc>
      </w:tr>
      <w:tr w:rsidR="0059793E" w:rsidRPr="000D0B7D" w14:paraId="7D0EF6D8" w14:textId="77777777" w:rsidTr="00884588">
        <w:trPr>
          <w:jc w:val="center"/>
        </w:trPr>
        <w:tc>
          <w:tcPr>
            <w:tcW w:w="4876" w:type="dxa"/>
          </w:tcPr>
          <w:p w14:paraId="7EED4594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F9332C1" w14:textId="2DFE47E5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d) poskytování specializovaných služeb, například kvalifikovaných psychosociálních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rehabilitačních služeb, žadatelům se zvláštními potřebami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procesní oblasti nebo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přijímání;</w:t>
            </w:r>
          </w:p>
        </w:tc>
      </w:tr>
      <w:tr w:rsidR="0059793E" w:rsidRPr="000D0B7D" w14:paraId="46C0A7C8" w14:textId="77777777" w:rsidTr="00A63AD4">
        <w:trPr>
          <w:jc w:val="center"/>
        </w:trPr>
        <w:tc>
          <w:tcPr>
            <w:tcW w:w="4876" w:type="dxa"/>
          </w:tcPr>
          <w:p w14:paraId="4220A97D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130556" w14:textId="4878C70C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e) zřizování nebo zlepšování ubytovacích zařízení pro účely přijetí, jako je ubytování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malých zařízeních zaměřených na řešení potřeb rodin</w:t>
            </w:r>
            <w:r w:rsidR="00D501D6">
              <w:rPr>
                <w:b/>
                <w:i/>
              </w:rPr>
              <w:t xml:space="preserve"> </w:t>
            </w:r>
            <w:r w:rsidR="00D501D6">
              <w:rPr>
                <w:b/>
                <w:i/>
              </w:rPr>
              <w:lastRenderedPageBreak/>
              <w:t>s </w:t>
            </w:r>
            <w:r w:rsidRPr="000D0B7D">
              <w:rPr>
                <w:b/>
                <w:i/>
              </w:rPr>
              <w:t>nezletilými osobami, včetně zařízení poskytnutých místními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regionálními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včetně možného společného využívání těchto zařízení více členskými státy;</w:t>
            </w:r>
          </w:p>
        </w:tc>
      </w:tr>
      <w:tr w:rsidR="0059793E" w:rsidRPr="000D0B7D" w14:paraId="060BB358" w14:textId="77777777" w:rsidTr="00A63AD4">
        <w:trPr>
          <w:jc w:val="center"/>
        </w:trPr>
        <w:tc>
          <w:tcPr>
            <w:tcW w:w="4876" w:type="dxa"/>
          </w:tcPr>
          <w:p w14:paraId="67F18117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6F23C9A" w14:textId="02052BB8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f) posilování kapacity členských států shromažďovat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analyzovat informace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zemi původu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sdílet je se svými příslušnými orgány;</w:t>
            </w:r>
          </w:p>
        </w:tc>
      </w:tr>
      <w:tr w:rsidR="0059793E" w:rsidRPr="000D0B7D" w14:paraId="0E94F317" w14:textId="77777777" w:rsidTr="00A63AD4">
        <w:trPr>
          <w:jc w:val="center"/>
        </w:trPr>
        <w:tc>
          <w:tcPr>
            <w:tcW w:w="4876" w:type="dxa"/>
          </w:tcPr>
          <w:p w14:paraId="09EBF0D1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B823E18" w14:textId="34242E39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g) operace související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programy Unie pro přesídlování nebo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vnitrostátními programy pro přesídlování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přijímání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humanitárních důvodů, včetně realizace postupů pro jejich provádění;</w:t>
            </w:r>
          </w:p>
        </w:tc>
      </w:tr>
      <w:tr w:rsidR="0059793E" w:rsidRPr="000D0B7D" w14:paraId="225FEF98" w14:textId="77777777" w:rsidTr="00A63AD4">
        <w:trPr>
          <w:jc w:val="center"/>
        </w:trPr>
        <w:tc>
          <w:tcPr>
            <w:tcW w:w="4876" w:type="dxa"/>
          </w:tcPr>
          <w:p w14:paraId="033E8111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EA1623" w14:textId="36141821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h) zavádění, rozvoj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vylepšování alternativ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zajištění,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všechny osoby, zejména však se zvláštním zaměřením na nezletilé osoby bez doprovodu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rodiny,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ve vhodných případech včetně jiné než ústavní péče začleněné do vnitrostátních systémů ochrany dětí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včetně psychosociální podpory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přiměřeného ubytování pro osoby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postižením;</w:t>
            </w:r>
          </w:p>
        </w:tc>
      </w:tr>
      <w:tr w:rsidR="0059793E" w:rsidRPr="000D0B7D" w14:paraId="5E24AF5E" w14:textId="77777777" w:rsidTr="00A63AD4">
        <w:trPr>
          <w:jc w:val="center"/>
        </w:trPr>
        <w:tc>
          <w:tcPr>
            <w:tcW w:w="4876" w:type="dxa"/>
          </w:tcPr>
          <w:p w14:paraId="55777182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24A7984" w14:textId="02A8A33B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i) zřízení nezávislého mechanismu pro sledování dodržování základních práv ve všech řízeních udělování azylu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navracení;</w:t>
            </w:r>
          </w:p>
        </w:tc>
      </w:tr>
      <w:tr w:rsidR="0059793E" w:rsidRPr="000D0B7D" w14:paraId="49CA8812" w14:textId="77777777" w:rsidTr="00A63AD4">
        <w:trPr>
          <w:jc w:val="center"/>
        </w:trPr>
        <w:tc>
          <w:tcPr>
            <w:tcW w:w="4876" w:type="dxa"/>
          </w:tcPr>
          <w:p w14:paraId="40689100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8F7D67" w14:textId="63FAF5A9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3.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specifického cíle stanoveného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čl. 3 odst. 1 písm. b) nástroj podpoří zejména:</w:t>
            </w:r>
          </w:p>
        </w:tc>
      </w:tr>
      <w:tr w:rsidR="0059793E" w:rsidRPr="000D0B7D" w14:paraId="65F7E4E1" w14:textId="77777777" w:rsidTr="00A63AD4">
        <w:trPr>
          <w:jc w:val="center"/>
        </w:trPr>
        <w:tc>
          <w:tcPr>
            <w:tcW w:w="4876" w:type="dxa"/>
          </w:tcPr>
          <w:p w14:paraId="79D30875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F85C41" w14:textId="2CEFE6CC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a) informační balíčky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kampaně zaměřené na zvyšování povědomí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způsobech legální migrace do Unie, mimo jiné</w:t>
            </w:r>
            <w:r w:rsidR="00D501D6">
              <w:rPr>
                <w:b/>
                <w:i/>
              </w:rPr>
              <w:t xml:space="preserve"> o </w:t>
            </w:r>
            <w:proofErr w:type="spellStart"/>
            <w:r w:rsidRPr="000D0B7D">
              <w:rPr>
                <w:b/>
                <w:i/>
              </w:rPr>
              <w:t>acquis</w:t>
            </w:r>
            <w:proofErr w:type="spellEnd"/>
            <w:r w:rsidRPr="000D0B7D">
              <w:rPr>
                <w:b/>
                <w:i/>
              </w:rPr>
              <w:t xml:space="preserve"> Unie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oblasti legální migrace;</w:t>
            </w:r>
          </w:p>
        </w:tc>
      </w:tr>
      <w:tr w:rsidR="0059793E" w:rsidRPr="000D0B7D" w14:paraId="1DB41A37" w14:textId="77777777" w:rsidTr="00A63AD4">
        <w:trPr>
          <w:jc w:val="center"/>
        </w:trPr>
        <w:tc>
          <w:tcPr>
            <w:tcW w:w="4876" w:type="dxa"/>
          </w:tcPr>
          <w:p w14:paraId="72147F93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76F2390" w14:textId="77777777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b) rozvoj programů mobility do Unie, jako jsou například programy cirkulační či dočasné migrace, včetně odborné přípravy zaměřené na zvýšení zaměstnatelnosti;</w:t>
            </w:r>
          </w:p>
        </w:tc>
      </w:tr>
      <w:tr w:rsidR="0059793E" w:rsidRPr="000D0B7D" w14:paraId="3957AFC2" w14:textId="77777777" w:rsidTr="00A63AD4">
        <w:trPr>
          <w:jc w:val="center"/>
        </w:trPr>
        <w:tc>
          <w:tcPr>
            <w:tcW w:w="4876" w:type="dxa"/>
          </w:tcPr>
          <w:p w14:paraId="215E6DB9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A41F75" w14:textId="114AFAD0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c) spolupráci mezi třetími zeměmi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pracovními agenturami, úřady práce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imigračními úřady členských států;</w:t>
            </w:r>
          </w:p>
        </w:tc>
      </w:tr>
      <w:tr w:rsidR="0059793E" w:rsidRPr="000D0B7D" w14:paraId="2007C281" w14:textId="77777777" w:rsidTr="004048CE">
        <w:trPr>
          <w:jc w:val="center"/>
        </w:trPr>
        <w:tc>
          <w:tcPr>
            <w:tcW w:w="4876" w:type="dxa"/>
          </w:tcPr>
          <w:p w14:paraId="73FE80A9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9AD5C6" w14:textId="67A457BF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d) posuzování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uznávání dovedností</w:t>
            </w:r>
            <w:r w:rsidR="00D501D6">
              <w:rPr>
                <w:b/>
                <w:i/>
              </w:rPr>
              <w:t xml:space="preserve"> </w:t>
            </w:r>
            <w:r w:rsidR="00D501D6">
              <w:rPr>
                <w:b/>
                <w:i/>
              </w:rPr>
              <w:lastRenderedPageBreak/>
              <w:t>a </w:t>
            </w:r>
            <w:r w:rsidRPr="000D0B7D">
              <w:rPr>
                <w:b/>
                <w:i/>
              </w:rPr>
              <w:t>kvalifikací včetně odborné praxe získaných ve třetí zemi,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jejich transparentnosti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slučitelnosti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dovednostmi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kvalifikacemi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daném členském státě;</w:t>
            </w:r>
          </w:p>
        </w:tc>
      </w:tr>
      <w:tr w:rsidR="0059793E" w:rsidRPr="000D0B7D" w14:paraId="56B6034F" w14:textId="77777777" w:rsidTr="004048CE">
        <w:trPr>
          <w:jc w:val="center"/>
        </w:trPr>
        <w:tc>
          <w:tcPr>
            <w:tcW w:w="4876" w:type="dxa"/>
          </w:tcPr>
          <w:p w14:paraId="64BDA3D4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A42FB78" w14:textId="6E766709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e) pomoc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žádostmi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sloučení rodiny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cílem zajistit provádění směrnice Rady 2003/86/ES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souladu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Pokyny Komise pro používání směrnice 2003/86/ES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právu na sloučení rodiny;</w:t>
            </w:r>
          </w:p>
        </w:tc>
      </w:tr>
      <w:tr w:rsidR="0059793E" w:rsidRPr="000D0B7D" w14:paraId="653656BA" w14:textId="77777777" w:rsidTr="004048CE">
        <w:trPr>
          <w:jc w:val="center"/>
        </w:trPr>
        <w:tc>
          <w:tcPr>
            <w:tcW w:w="4876" w:type="dxa"/>
          </w:tcPr>
          <w:p w14:paraId="1FA9C9F0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B4C6AA" w14:textId="14CFF90C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f) pomoc – včetně právní pomoci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právního zastoupení –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 se změnou statusu státních příslušníků třetích zemí, kteří již legálně pobývají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některém</w:t>
            </w:r>
            <w:r w:rsidR="00D501D6">
              <w:rPr>
                <w:b/>
                <w:i/>
              </w:rPr>
              <w:t xml:space="preserve"> z </w:t>
            </w:r>
            <w:r w:rsidRPr="000D0B7D">
              <w:rPr>
                <w:b/>
                <w:i/>
              </w:rPr>
              <w:t>členských států, zejména pokud jde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získání statusu oprávněného pobytu stanoveného na úrovni Unie;</w:t>
            </w:r>
          </w:p>
        </w:tc>
      </w:tr>
      <w:tr w:rsidR="0059793E" w:rsidRPr="000D0B7D" w14:paraId="12A764D9" w14:textId="77777777" w:rsidTr="004048CE">
        <w:trPr>
          <w:jc w:val="center"/>
        </w:trPr>
        <w:tc>
          <w:tcPr>
            <w:tcW w:w="4876" w:type="dxa"/>
          </w:tcPr>
          <w:p w14:paraId="70A9F7C8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393A82B" w14:textId="7E1A9EC9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g) pomoc státním příslušníkům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osobám bez státní příslušnosti, kteří chtějí uplatňovat svá práva, zejména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souvislosti</w:t>
            </w:r>
            <w:r w:rsidR="00D501D6">
              <w:rPr>
                <w:b/>
                <w:i/>
              </w:rPr>
              <w:t xml:space="preserve"> s </w:t>
            </w:r>
            <w:r w:rsidRPr="000D0B7D">
              <w:rPr>
                <w:b/>
                <w:i/>
              </w:rPr>
              <w:t>mobilitou,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rámci unijních nástrojů týkajících se legální migrace;</w:t>
            </w:r>
          </w:p>
        </w:tc>
      </w:tr>
      <w:tr w:rsidR="0059793E" w:rsidRPr="000D0B7D" w14:paraId="3C10BBF2" w14:textId="77777777" w:rsidTr="004048CE">
        <w:trPr>
          <w:jc w:val="center"/>
        </w:trPr>
        <w:tc>
          <w:tcPr>
            <w:tcW w:w="4876" w:type="dxa"/>
          </w:tcPr>
          <w:p w14:paraId="3AD48989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6AD2929" w14:textId="6D09C00B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h) integrační opatření, jako je podpora přizpůsobená na míru potřebám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integrační programy zaměřené na poradenství, vzdělávání, jazykovou výuku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 vzdělávání, například kurzy zaměřené na občanskou orientaci,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profesní poradenství;</w:t>
            </w:r>
          </w:p>
        </w:tc>
      </w:tr>
      <w:tr w:rsidR="0059793E" w:rsidRPr="000D0B7D" w14:paraId="6116329A" w14:textId="77777777" w:rsidTr="004048CE">
        <w:trPr>
          <w:jc w:val="center"/>
        </w:trPr>
        <w:tc>
          <w:tcPr>
            <w:tcW w:w="4876" w:type="dxa"/>
          </w:tcPr>
          <w:p w14:paraId="690719A3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6F838A" w14:textId="698CE88E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i) operace podporující rovnost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přístupu státních příslušníků třetích zemí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veřejným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soukromým službám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poskytování státním příslušníkům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osobám bez státní příslušnosti, včetně přístupu ke vzdělávání, zdravotní péči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psychosociální podpoře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přizpůsobení těchto služeb potřebám cílové skupiny;</w:t>
            </w:r>
          </w:p>
        </w:tc>
      </w:tr>
      <w:tr w:rsidR="0059793E" w:rsidRPr="000D0B7D" w14:paraId="17237397" w14:textId="77777777" w:rsidTr="004048CE">
        <w:trPr>
          <w:jc w:val="center"/>
        </w:trPr>
        <w:tc>
          <w:tcPr>
            <w:tcW w:w="4876" w:type="dxa"/>
          </w:tcPr>
          <w:p w14:paraId="2BA0263F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E812BB" w14:textId="7BE80976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j) integrovanou spolupráci mezi vládními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nevládními subjekty,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 xml:space="preserve">prostřednictvím koordinovaných středisek poskytujících podporu při integraci, jako jsou jednotná kontaktní </w:t>
            </w:r>
            <w:r w:rsidRPr="000D0B7D">
              <w:rPr>
                <w:b/>
                <w:i/>
              </w:rPr>
              <w:lastRenderedPageBreak/>
              <w:t>místa;</w:t>
            </w:r>
          </w:p>
        </w:tc>
      </w:tr>
      <w:tr w:rsidR="0059793E" w:rsidRPr="000D0B7D" w14:paraId="1AC00708" w14:textId="77777777" w:rsidTr="00431096">
        <w:trPr>
          <w:jc w:val="center"/>
        </w:trPr>
        <w:tc>
          <w:tcPr>
            <w:tcW w:w="4876" w:type="dxa"/>
          </w:tcPr>
          <w:p w14:paraId="461631A9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7BF703" w14:textId="5DE3F384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k) operace umožňující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podporující uvedení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 do přijímající společnosti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jejich aktivní zapojení do 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operace podporující přijetí ze strany přijímající společnosti;</w:t>
            </w:r>
          </w:p>
        </w:tc>
      </w:tr>
      <w:tr w:rsidR="0059793E" w:rsidRPr="000D0B7D" w14:paraId="6BB590D0" w14:textId="77777777" w:rsidTr="00431096">
        <w:trPr>
          <w:jc w:val="center"/>
        </w:trPr>
        <w:tc>
          <w:tcPr>
            <w:tcW w:w="4876" w:type="dxa"/>
          </w:tcPr>
          <w:p w14:paraId="53DA88AF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1BA860F" w14:textId="53C673E8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l) výměny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dialog mezi státními příslušníky třetích zemí, přijímající společností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orgány veřejné správy,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to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prostřednictvím konzultací se státními příslušníky třetích zemí osobami bez státní příslušnosti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mezikulturního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mezináboženského dialogu;</w:t>
            </w:r>
          </w:p>
        </w:tc>
      </w:tr>
      <w:tr w:rsidR="0059793E" w:rsidRPr="000D0B7D" w14:paraId="5424A4EE" w14:textId="77777777" w:rsidTr="00431096">
        <w:trPr>
          <w:jc w:val="center"/>
        </w:trPr>
        <w:tc>
          <w:tcPr>
            <w:tcW w:w="4876" w:type="dxa"/>
          </w:tcPr>
          <w:p w14:paraId="2F817194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EF0878" w14:textId="2EDE0A5B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m) budování kapacity integrovaných služeb poskytovaných místními orgány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dalšími příslušnými zúčastněnými stranami.</w:t>
            </w:r>
          </w:p>
        </w:tc>
      </w:tr>
      <w:tr w:rsidR="0059793E" w:rsidRPr="000D0B7D" w14:paraId="4EE63477" w14:textId="77777777" w:rsidTr="00431096">
        <w:trPr>
          <w:jc w:val="center"/>
        </w:trPr>
        <w:tc>
          <w:tcPr>
            <w:tcW w:w="4876" w:type="dxa"/>
          </w:tcPr>
          <w:p w14:paraId="1CD8274A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B67F9C8" w14:textId="5093F4C0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n) podporu postupů souvisejících se získáním postavení dlouhodobě pobývajícího rezidenta a/nebo státního občanství, jakož</w:t>
            </w:r>
            <w:r w:rsidR="00D501D6">
              <w:rPr>
                <w:b/>
                <w:i/>
              </w:rPr>
              <w:t xml:space="preserve"> i </w:t>
            </w:r>
            <w:r w:rsidRPr="000D0B7D">
              <w:rPr>
                <w:b/>
                <w:i/>
              </w:rPr>
              <w:t>cest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legalizaci administrativního postavení migrantů, jsou-li tyto postupy stanoveny vnitrostátním právem;</w:t>
            </w:r>
          </w:p>
        </w:tc>
      </w:tr>
      <w:tr w:rsidR="0059793E" w:rsidRPr="000D0B7D" w14:paraId="647D45A7" w14:textId="77777777" w:rsidTr="001379CC">
        <w:trPr>
          <w:jc w:val="center"/>
        </w:trPr>
        <w:tc>
          <w:tcPr>
            <w:tcW w:w="4876" w:type="dxa"/>
          </w:tcPr>
          <w:p w14:paraId="707785A8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</w:tcPr>
          <w:p w14:paraId="344F625C" w14:textId="4FDAE9B0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o) opatření na podporu politické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občanské participace státních příslušníků třetích zemí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osob bez státní příslušnosti;</w:t>
            </w:r>
          </w:p>
        </w:tc>
      </w:tr>
      <w:tr w:rsidR="0059793E" w:rsidRPr="000D0B7D" w14:paraId="3817DC9F" w14:textId="77777777" w:rsidTr="001379CC">
        <w:trPr>
          <w:jc w:val="center"/>
        </w:trPr>
        <w:tc>
          <w:tcPr>
            <w:tcW w:w="4876" w:type="dxa"/>
          </w:tcPr>
          <w:p w14:paraId="34E5F687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</w:tcPr>
          <w:p w14:paraId="752F713B" w14:textId="31B7CEB4" w:rsidR="0059793E" w:rsidRPr="000D0B7D" w:rsidRDefault="0059793E" w:rsidP="00D501D6">
            <w:pPr>
              <w:pStyle w:val="Normal6a"/>
              <w:rPr>
                <w:b/>
                <w:i/>
                <w:iCs/>
                <w:szCs w:val="24"/>
              </w:rPr>
            </w:pPr>
            <w:r w:rsidRPr="000D0B7D">
              <w:rPr>
                <w:b/>
                <w:i/>
              </w:rPr>
              <w:t>p) opatření zajišťující migrantům přístup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základním službám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právům bez ohledu na jejich administrativní postavení, včetně programů výuky jazyků, podpory při hledání zaměstnání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pomoci při získávání přiměřeného bydlení;</w:t>
            </w:r>
          </w:p>
        </w:tc>
      </w:tr>
      <w:tr w:rsidR="0059793E" w:rsidRPr="000D0B7D" w14:paraId="4EB78516" w14:textId="77777777" w:rsidTr="001379CC">
        <w:trPr>
          <w:jc w:val="center"/>
        </w:trPr>
        <w:tc>
          <w:tcPr>
            <w:tcW w:w="4876" w:type="dxa"/>
          </w:tcPr>
          <w:p w14:paraId="067780BA" w14:textId="77777777" w:rsidR="0059793E" w:rsidRPr="000D0B7D" w:rsidRDefault="0059793E" w:rsidP="00D501D6">
            <w:pPr>
              <w:pStyle w:val="Normal6a"/>
            </w:pPr>
          </w:p>
        </w:tc>
        <w:tc>
          <w:tcPr>
            <w:tcW w:w="4876" w:type="dxa"/>
          </w:tcPr>
          <w:p w14:paraId="3192258E" w14:textId="0AF0B71F" w:rsidR="0059793E" w:rsidRPr="000D0B7D" w:rsidRDefault="0059793E" w:rsidP="00D501D6">
            <w:pPr>
              <w:pStyle w:val="Normal6a"/>
              <w:rPr>
                <w:szCs w:val="24"/>
              </w:rPr>
            </w:pPr>
            <w:r w:rsidRPr="000D0B7D">
              <w:rPr>
                <w:b/>
                <w:i/>
              </w:rPr>
              <w:t>q) vzdělávací programy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globálním občanství zaměřené na zvýšení povědomí veřejnosti</w:t>
            </w:r>
            <w:r w:rsidR="00D501D6">
              <w:rPr>
                <w:b/>
                <w:i/>
              </w:rPr>
              <w:t xml:space="preserve"> o </w:t>
            </w:r>
            <w:r w:rsidRPr="000D0B7D">
              <w:rPr>
                <w:b/>
                <w:i/>
              </w:rPr>
              <w:t>boji proti rasismu</w:t>
            </w:r>
            <w:r w:rsidR="00D501D6">
              <w:rPr>
                <w:b/>
                <w:i/>
              </w:rPr>
              <w:t xml:space="preserve"> a </w:t>
            </w:r>
            <w:r w:rsidRPr="000D0B7D">
              <w:rPr>
                <w:b/>
                <w:i/>
              </w:rPr>
              <w:t>podporu výchovy</w:t>
            </w:r>
            <w:r w:rsidR="00D501D6">
              <w:rPr>
                <w:b/>
                <w:i/>
              </w:rPr>
              <w:t xml:space="preserve"> k </w:t>
            </w:r>
            <w:r w:rsidRPr="000D0B7D">
              <w:rPr>
                <w:b/>
                <w:i/>
              </w:rPr>
              <w:t>lidským právům</w:t>
            </w:r>
            <w:r w:rsidR="00D501D6">
              <w:rPr>
                <w:b/>
                <w:i/>
              </w:rPr>
              <w:t xml:space="preserve"> v </w:t>
            </w:r>
            <w:r w:rsidRPr="000D0B7D">
              <w:rPr>
                <w:b/>
                <w:i/>
              </w:rPr>
              <w:t>zájmu sociální soudržnosti</w:t>
            </w:r>
            <w:r w:rsidR="00171B94" w:rsidRPr="000D0B7D">
              <w:rPr>
                <w:b/>
                <w:i/>
              </w:rPr>
              <w:t>.</w:t>
            </w:r>
          </w:p>
        </w:tc>
      </w:tr>
    </w:tbl>
    <w:p w14:paraId="71798849" w14:textId="77777777" w:rsidR="0057745F" w:rsidRPr="000D0B7D" w:rsidRDefault="0057745F" w:rsidP="00D501D6">
      <w:pPr>
        <w:pStyle w:val="AmOrLang"/>
      </w:pPr>
      <w:r w:rsidRPr="000D0B7D">
        <w:t xml:space="preserve">Or. </w:t>
      </w:r>
      <w:r w:rsidRPr="000D0B7D">
        <w:rPr>
          <w:rStyle w:val="HideTWBExt"/>
          <w:rFonts w:eastAsiaTheme="majorEastAsia"/>
        </w:rPr>
        <w:t>&lt;Original&gt;</w:t>
      </w:r>
      <w:r w:rsidR="008D62B0" w:rsidRPr="000D0B7D">
        <w:rPr>
          <w:rStyle w:val="HideTWBInt"/>
        </w:rPr>
        <w:t>{EN}</w:t>
      </w:r>
      <w:r w:rsidR="008D62B0" w:rsidRPr="000D0B7D">
        <w:t>en</w:t>
      </w:r>
      <w:r w:rsidRPr="000D0B7D">
        <w:rPr>
          <w:rStyle w:val="HideTWBExt"/>
          <w:rFonts w:eastAsiaTheme="majorEastAsia"/>
        </w:rPr>
        <w:t>&lt;/Original&gt;</w:t>
      </w:r>
    </w:p>
    <w:p w14:paraId="5E6E5CEB" w14:textId="77777777" w:rsidR="0057745F" w:rsidRPr="000D0B7D" w:rsidRDefault="0057745F" w:rsidP="00D501D6">
      <w:r w:rsidRPr="000D0B7D">
        <w:rPr>
          <w:rStyle w:val="HideTWBExt"/>
        </w:rPr>
        <w:t>&lt;/Amend&gt;</w:t>
      </w:r>
    </w:p>
    <w:p w14:paraId="4AEF7BB6" w14:textId="77777777" w:rsidR="00FA192C" w:rsidRPr="000D0B7D" w:rsidRDefault="00FA192C" w:rsidP="00D501D6">
      <w:r w:rsidRPr="000D0B7D">
        <w:rPr>
          <w:rStyle w:val="HideTWBExt"/>
        </w:rPr>
        <w:t>&lt;/RepeatBlock-Amend&gt;</w:t>
      </w:r>
      <w:bookmarkEnd w:id="2"/>
    </w:p>
    <w:p w14:paraId="6069D4E0" w14:textId="77777777" w:rsidR="008363E4" w:rsidRPr="000D0B7D" w:rsidRDefault="008363E4" w:rsidP="00D501D6"/>
    <w:sectPr w:rsidR="008363E4" w:rsidRPr="000D0B7D" w:rsidSect="00A873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2EF2" w14:textId="77777777" w:rsidR="0030638F" w:rsidRPr="000D0B7D" w:rsidRDefault="0030638F">
      <w:r w:rsidRPr="000D0B7D">
        <w:separator/>
      </w:r>
    </w:p>
  </w:endnote>
  <w:endnote w:type="continuationSeparator" w:id="0">
    <w:p w14:paraId="0598B9A1" w14:textId="77777777" w:rsidR="0030638F" w:rsidRPr="000D0B7D" w:rsidRDefault="0030638F">
      <w:r w:rsidRPr="000D0B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6776" w14:textId="77777777" w:rsidR="00A8735B" w:rsidRPr="000D0B7D" w:rsidRDefault="00A8735B" w:rsidP="00A8735B">
    <w:pPr>
      <w:pStyle w:val="EPFooter"/>
    </w:pPr>
    <w:r w:rsidRPr="000D0B7D">
      <w:t>PE</w:t>
    </w:r>
    <w:r w:rsidRPr="000D0B7D">
      <w:rPr>
        <w:rStyle w:val="HideTWBExt"/>
      </w:rPr>
      <w:t>&lt;NoPE&gt;</w:t>
    </w:r>
    <w:r w:rsidRPr="000D0B7D">
      <w:t>790.147</w:t>
    </w:r>
    <w:r w:rsidRPr="000D0B7D">
      <w:rPr>
        <w:rStyle w:val="HideTWBExt"/>
      </w:rPr>
      <w:t>&lt;/NoPE&gt;&lt;Version&gt;</w:t>
    </w:r>
    <w:r w:rsidRPr="000D0B7D">
      <w:t>v01-00</w:t>
    </w:r>
    <w:r w:rsidRPr="000D0B7D">
      <w:rPr>
        <w:rStyle w:val="HideTWBExt"/>
      </w:rPr>
      <w:t>&lt;/Version&gt;</w:t>
    </w:r>
    <w:r w:rsidRPr="000D0B7D">
      <w:tab/>
    </w:r>
    <w:r w:rsidRPr="000D0B7D">
      <w:fldChar w:fldCharType="begin"/>
    </w:r>
    <w:r w:rsidRPr="000D0B7D">
      <w:instrText xml:space="preserve"> PAGE  \* MERGEFORMAT </w:instrText>
    </w:r>
    <w:r w:rsidRPr="000D0B7D">
      <w:fldChar w:fldCharType="separate"/>
    </w:r>
    <w:r w:rsidRPr="000D0B7D">
      <w:rPr>
        <w:noProof/>
      </w:rPr>
      <w:t>28</w:t>
    </w:r>
    <w:r w:rsidRPr="000D0B7D">
      <w:fldChar w:fldCharType="end"/>
    </w:r>
    <w:r w:rsidRPr="000D0B7D">
      <w:t>/</w:t>
    </w:r>
    <w:fldSimple w:instr=" NUMPAGES  \* MERGEFORMAT ">
      <w:r w:rsidRPr="000D0B7D">
        <w:rPr>
          <w:noProof/>
        </w:rPr>
        <w:t>29</w:t>
      </w:r>
    </w:fldSimple>
    <w:r w:rsidRPr="000D0B7D">
      <w:tab/>
    </w:r>
    <w:r w:rsidRPr="000D0B7D">
      <w:rPr>
        <w:rStyle w:val="HideTWBExt"/>
      </w:rPr>
      <w:t>&lt;PathFdR&gt;</w:t>
    </w:r>
    <w:r w:rsidRPr="000D0B7D">
      <w:t>AM\1346449CS.docx</w:t>
    </w:r>
    <w:r w:rsidRPr="000D0B7D">
      <w:rPr>
        <w:rStyle w:val="HideTWBExt"/>
      </w:rPr>
      <w:t>&lt;/PathFdR&gt;</w:t>
    </w:r>
  </w:p>
  <w:p w14:paraId="5DA73D79" w14:textId="10A6AD6E" w:rsidR="00D82FCC" w:rsidRPr="000D0B7D" w:rsidRDefault="00A8735B" w:rsidP="00A8735B">
    <w:pPr>
      <w:pStyle w:val="EPFooter2"/>
    </w:pPr>
    <w:r w:rsidRPr="000D0B7D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063B0" w14:textId="77777777" w:rsidR="00A8735B" w:rsidRPr="000D0B7D" w:rsidRDefault="00A8735B" w:rsidP="00A8735B">
    <w:pPr>
      <w:pStyle w:val="EPFooter"/>
    </w:pPr>
    <w:r w:rsidRPr="000D0B7D">
      <w:rPr>
        <w:rStyle w:val="HideTWBExt"/>
      </w:rPr>
      <w:t>&lt;PathFdR&gt;</w:t>
    </w:r>
    <w:r w:rsidRPr="000D0B7D">
      <w:t>AM\1346449CS.docx</w:t>
    </w:r>
    <w:r w:rsidRPr="000D0B7D">
      <w:rPr>
        <w:rStyle w:val="HideTWBExt"/>
      </w:rPr>
      <w:t>&lt;/PathFdR&gt;</w:t>
    </w:r>
    <w:r w:rsidRPr="000D0B7D">
      <w:tab/>
    </w:r>
    <w:r w:rsidRPr="000D0B7D">
      <w:fldChar w:fldCharType="begin"/>
    </w:r>
    <w:r w:rsidRPr="000D0B7D">
      <w:instrText xml:space="preserve"> PAGE  \* MERGEFORMAT </w:instrText>
    </w:r>
    <w:r w:rsidRPr="000D0B7D">
      <w:fldChar w:fldCharType="separate"/>
    </w:r>
    <w:r w:rsidRPr="000D0B7D">
      <w:rPr>
        <w:noProof/>
      </w:rPr>
      <w:t>29</w:t>
    </w:r>
    <w:r w:rsidRPr="000D0B7D">
      <w:fldChar w:fldCharType="end"/>
    </w:r>
    <w:r w:rsidRPr="000D0B7D">
      <w:t>/</w:t>
    </w:r>
    <w:fldSimple w:instr=" NUMPAGES  \* MERGEFORMAT ">
      <w:r w:rsidRPr="000D0B7D">
        <w:rPr>
          <w:noProof/>
        </w:rPr>
        <w:t>29</w:t>
      </w:r>
    </w:fldSimple>
    <w:r w:rsidRPr="000D0B7D">
      <w:tab/>
      <w:t>PE</w:t>
    </w:r>
    <w:r w:rsidRPr="000D0B7D">
      <w:rPr>
        <w:rStyle w:val="HideTWBExt"/>
      </w:rPr>
      <w:t>&lt;NoPE&gt;</w:t>
    </w:r>
    <w:r w:rsidRPr="000D0B7D">
      <w:t>790.147</w:t>
    </w:r>
    <w:r w:rsidRPr="000D0B7D">
      <w:rPr>
        <w:rStyle w:val="HideTWBExt"/>
      </w:rPr>
      <w:t>&lt;/NoPE&gt;&lt;Version&gt;</w:t>
    </w:r>
    <w:r w:rsidRPr="000D0B7D">
      <w:t>v01-00</w:t>
    </w:r>
    <w:r w:rsidRPr="000D0B7D">
      <w:rPr>
        <w:rStyle w:val="HideTWBExt"/>
      </w:rPr>
      <w:t>&lt;/Version&gt;</w:t>
    </w:r>
  </w:p>
  <w:p w14:paraId="384AFA85" w14:textId="5D2046BF" w:rsidR="00D82FCC" w:rsidRPr="000D0B7D" w:rsidRDefault="00A8735B" w:rsidP="00A8735B">
    <w:pPr>
      <w:pStyle w:val="EPFooter2"/>
    </w:pPr>
    <w:r w:rsidRPr="000D0B7D">
      <w:tab/>
    </w:r>
    <w:r w:rsidRPr="000D0B7D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95414" w14:textId="77777777" w:rsidR="00A8735B" w:rsidRPr="000D0B7D" w:rsidRDefault="00A8735B" w:rsidP="00A8735B">
    <w:pPr>
      <w:pStyle w:val="EPFooter"/>
    </w:pPr>
    <w:r w:rsidRPr="000D0B7D">
      <w:rPr>
        <w:rStyle w:val="HideTWBExt"/>
      </w:rPr>
      <w:t>&lt;PathFdR&gt;</w:t>
    </w:r>
    <w:r w:rsidRPr="000D0B7D">
      <w:t>AM\1346449CS.docx</w:t>
    </w:r>
    <w:r w:rsidRPr="000D0B7D">
      <w:rPr>
        <w:rStyle w:val="HideTWBExt"/>
      </w:rPr>
      <w:t>&lt;/PathFdR&gt;</w:t>
    </w:r>
    <w:r w:rsidRPr="000D0B7D">
      <w:tab/>
    </w:r>
    <w:r w:rsidRPr="000D0B7D">
      <w:tab/>
      <w:t>PE</w:t>
    </w:r>
    <w:r w:rsidRPr="000D0B7D">
      <w:rPr>
        <w:rStyle w:val="HideTWBExt"/>
      </w:rPr>
      <w:t>&lt;NoPE&gt;</w:t>
    </w:r>
    <w:r w:rsidRPr="000D0B7D">
      <w:t>790.147</w:t>
    </w:r>
    <w:r w:rsidRPr="000D0B7D">
      <w:rPr>
        <w:rStyle w:val="HideTWBExt"/>
      </w:rPr>
      <w:t>&lt;/NoPE&gt;&lt;Version&gt;</w:t>
    </w:r>
    <w:r w:rsidRPr="000D0B7D">
      <w:t>v01-00</w:t>
    </w:r>
    <w:r w:rsidRPr="000D0B7D">
      <w:rPr>
        <w:rStyle w:val="HideTWBExt"/>
      </w:rPr>
      <w:t>&lt;/Version&gt;</w:t>
    </w:r>
  </w:p>
  <w:p w14:paraId="6A923B70" w14:textId="7DD9AFE3" w:rsidR="00D82FCC" w:rsidRPr="000D0B7D" w:rsidRDefault="00A8735B" w:rsidP="00A8735B">
    <w:pPr>
      <w:pStyle w:val="EPFooter2"/>
    </w:pPr>
    <w:r w:rsidRPr="000D0B7D">
      <w:t>CS</w:t>
    </w:r>
    <w:r w:rsidRPr="000D0B7D">
      <w:tab/>
    </w:r>
    <w:r w:rsidRPr="000D0B7D">
      <w:rPr>
        <w:b w:val="0"/>
        <w:i/>
        <w:color w:val="C0C0C0"/>
        <w:sz w:val="22"/>
      </w:rPr>
      <w:t>Jednotná v rozmanitosti</w:t>
    </w:r>
    <w:r w:rsidRPr="000D0B7D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4DDE" w14:textId="77777777" w:rsidR="0030638F" w:rsidRPr="000D0B7D" w:rsidRDefault="0030638F">
      <w:r w:rsidRPr="000D0B7D">
        <w:separator/>
      </w:r>
    </w:p>
  </w:footnote>
  <w:footnote w:type="continuationSeparator" w:id="0">
    <w:p w14:paraId="4B055A1D" w14:textId="77777777" w:rsidR="0030638F" w:rsidRPr="000D0B7D" w:rsidRDefault="0030638F">
      <w:r w:rsidRPr="000D0B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86065" w14:textId="77777777" w:rsidR="00D501D6" w:rsidRDefault="00D50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19E8" w14:textId="77777777" w:rsidR="00D501D6" w:rsidRDefault="00D501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E525F" w14:textId="77777777" w:rsidR="00D501D6" w:rsidRDefault="00D50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6374996">
    <w:abstractNumId w:val="9"/>
  </w:num>
  <w:num w:numId="2" w16cid:durableId="81341500">
    <w:abstractNumId w:val="9"/>
  </w:num>
  <w:num w:numId="3" w16cid:durableId="1989900971">
    <w:abstractNumId w:val="7"/>
  </w:num>
  <w:num w:numId="4" w16cid:durableId="800729328">
    <w:abstractNumId w:val="7"/>
  </w:num>
  <w:num w:numId="5" w16cid:durableId="19749231">
    <w:abstractNumId w:val="6"/>
  </w:num>
  <w:num w:numId="6" w16cid:durableId="1275212198">
    <w:abstractNumId w:val="6"/>
  </w:num>
  <w:num w:numId="7" w16cid:durableId="532810666">
    <w:abstractNumId w:val="5"/>
  </w:num>
  <w:num w:numId="8" w16cid:durableId="1928298172">
    <w:abstractNumId w:val="5"/>
  </w:num>
  <w:num w:numId="9" w16cid:durableId="1362897262">
    <w:abstractNumId w:val="4"/>
  </w:num>
  <w:num w:numId="10" w16cid:durableId="885413371">
    <w:abstractNumId w:val="4"/>
  </w:num>
  <w:num w:numId="11" w16cid:durableId="1466656779">
    <w:abstractNumId w:val="8"/>
  </w:num>
  <w:num w:numId="12" w16cid:durableId="1234508247">
    <w:abstractNumId w:val="8"/>
  </w:num>
  <w:num w:numId="13" w16cid:durableId="233971681">
    <w:abstractNumId w:val="3"/>
  </w:num>
  <w:num w:numId="14" w16cid:durableId="955405999">
    <w:abstractNumId w:val="3"/>
  </w:num>
  <w:num w:numId="15" w16cid:durableId="190075128">
    <w:abstractNumId w:val="2"/>
  </w:num>
  <w:num w:numId="16" w16cid:durableId="1583643612">
    <w:abstractNumId w:val="2"/>
  </w:num>
  <w:num w:numId="17" w16cid:durableId="1673605401">
    <w:abstractNumId w:val="1"/>
  </w:num>
  <w:num w:numId="18" w16cid:durableId="300500623">
    <w:abstractNumId w:val="1"/>
  </w:num>
  <w:num w:numId="19" w16cid:durableId="303395087">
    <w:abstractNumId w:val="0"/>
  </w:num>
  <w:num w:numId="20" w16cid:durableId="1593777240">
    <w:abstractNumId w:val="0"/>
  </w:num>
  <w:num w:numId="21" w16cid:durableId="692724767">
    <w:abstractNumId w:val="9"/>
  </w:num>
  <w:num w:numId="22" w16cid:durableId="142355089">
    <w:abstractNumId w:val="7"/>
  </w:num>
  <w:num w:numId="23" w16cid:durableId="2062512133">
    <w:abstractNumId w:val="6"/>
  </w:num>
  <w:num w:numId="24" w16cid:durableId="421142915">
    <w:abstractNumId w:val="5"/>
  </w:num>
  <w:num w:numId="25" w16cid:durableId="269168046">
    <w:abstractNumId w:val="4"/>
  </w:num>
  <w:num w:numId="26" w16cid:durableId="802386759">
    <w:abstractNumId w:val="8"/>
  </w:num>
  <w:num w:numId="27" w16cid:durableId="1411654520">
    <w:abstractNumId w:val="3"/>
  </w:num>
  <w:num w:numId="28" w16cid:durableId="790324722">
    <w:abstractNumId w:val="2"/>
  </w:num>
  <w:num w:numId="29" w16cid:durableId="442188729">
    <w:abstractNumId w:val="1"/>
  </w:num>
  <w:num w:numId="30" w16cid:durableId="1624077006">
    <w:abstractNumId w:val="0"/>
  </w:num>
  <w:num w:numId="31" w16cid:durableId="1182091473">
    <w:abstractNumId w:val="9"/>
  </w:num>
  <w:num w:numId="32" w16cid:durableId="1653480222">
    <w:abstractNumId w:val="7"/>
  </w:num>
  <w:num w:numId="33" w16cid:durableId="1692487258">
    <w:abstractNumId w:val="6"/>
  </w:num>
  <w:num w:numId="34" w16cid:durableId="1655988770">
    <w:abstractNumId w:val="5"/>
  </w:num>
  <w:num w:numId="35" w16cid:durableId="1951813488">
    <w:abstractNumId w:val="4"/>
  </w:num>
  <w:num w:numId="36" w16cid:durableId="915019806">
    <w:abstractNumId w:val="8"/>
  </w:num>
  <w:num w:numId="37" w16cid:durableId="65107159">
    <w:abstractNumId w:val="3"/>
  </w:num>
  <w:num w:numId="38" w16cid:durableId="2023626266">
    <w:abstractNumId w:val="2"/>
  </w:num>
  <w:num w:numId="39" w16cid:durableId="1846896800">
    <w:abstractNumId w:val="1"/>
  </w:num>
  <w:num w:numId="40" w16cid:durableId="65419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MACTMNU" w:val=" 2"/>
    <w:docVar w:name="AMPLURMNU" w:val=" 1"/>
    <w:docVar w:name="CODEMNU" w:val=" 1"/>
    <w:docVar w:name="COMKEY" w:val="LIBE"/>
    <w:docVar w:name="CVA" w:val="348"/>
    <w:docVar w:name="DOCCODMNU" w:val=" 1"/>
    <w:docVar w:name="DOCDT" w:val="24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48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2271896 HideTWBInt;}}{\*\rsidtbl \rsid24658\rsid223860\rsid735077\rsid1718133\rsid2892074\rsid3565327_x000d__x000a_\rsid4666813\rsid6641733\rsid7823322\rsid9636012\rsid10377208\rsid10884609\rsid11215221\rsid11549030\rsid12154954\rsid12271896\rsid14382809\rsid14424199\rsid15081633\rsid15204470\rsid15285974\rsid15950462\rsid16324206\rsid16662270}{\mmathPr\mmathFont34_x000d__x000a_\mbrkBin0\mbrkBinSub0\msmallFrac0\mdispDef1\mlMargin0\mrMargin0\mdefJc1\mwrapIndent1440\mintLim0\mnaryLim1}{\info{\author PIDWELL Rita}{\operator PIDWELL Rita}{\creatim\yr2026\mo6\dy24\hr14\min26}{\revtim\yr2026\mo6\dy24\hr14\min26}{\version1}{\edmins0}_x000d__x000a_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718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08163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08163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2271896\charrsid3505107 {\*\bkmkstart ReplaceBookmark}#}{\rtlch\fcs1 \af1 \ltrch\fcs0 _x000d__x000a_\cs17\v\f1\fs20\cf15\insrsid12271896\charrsid3505107 &gt;&gt;&gt;CVAR@@AmendA}{\rtlch\fcs1 \af0 \ltrch\fcs0 \insrsid12271896\charrsid3505107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015630 HideTWBExt;}{\*\cs18 \additive \v\f1\fs20\cf15 _x000d__x000a_\spriority0 \styrsid4015630 HideTWBInt;}{\s19\ql \li0\ri0\sa120\nowidctlpar\wrapdefault\aspalpha\aspnum\faauto\adjustright\rin0\lin0\itap0 \rtlch\fcs1 \af0\afs20\alang1025 \ltrch\fcs0 \fs24\lang2057\langfe2057\cgrid\langnp2057\langfenp2057 _x000d__x000a_\sbasedon0 \snext19 \spriority0 \styrsid4015630 Normal6a;}{\s20\ql \li0\ri0\nowidctlpar\wrapdefault\aspalpha\aspnum\faauto\adjustright\rin0\lin0\itap0 \rtlch\fcs1 \af0\afs20\alang1025 \ltrch\fcs0 \b\fs24\lang2057\langfe2057\cgrid\langnp2057\langfenp2057 _x000d__x000a_\sbasedon0 \snext20 \spriority0 \styrsid4015630 NormalBold;}{\s21\qr \li0\ri0\sb240\sa240\nowidctlpar\wrapdefault\aspalpha\aspnum\faauto\adjustright\rin0\lin0\itap0 \rtlch\fcs1 \af0\afs20\alang1025 \ltrch\fcs0 _x000d__x000a_\fs24\lang2057\langfe2057\cgrid\langnp2057\langfenp2057 \sbasedon0 \snext21 \spriority0 \styrsid4015630 AmOrLang;}{\s22\qc \li0\ri0\sa240\nowidctlpar\wrapdefault\aspalpha\aspnum\faauto\adjustright\rin0\lin0\itap0 \rtlch\fcs1 \af0\afs20\alang1025 _x000d__x000a_\ltrch\fcs0 \i\fs24\lang2057\langfe2057\cgrid\langnp2057\langfenp2057 \sbasedon0 \snext22 \spriority0 \styrsid4015630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4015630 AmNumberTabs;}}{\*\rsidtbl \rsid24658\rsid223860\rsid735077\rsid1718133\rsid2892074\rsid3565327\rsid4015630\rsid4666813\rsid6641733_x000d__x000a_\rsid7823322\rsid8269722\rsid9636012\rsid10377208\rsid10905332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01563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90533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90533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4015630\charrsid725814 {\*\bkmkstart restartA}_x000d__x000a_\hich\af1\dbch\af31501\loch\f1 &lt;AmendA&gt;}{\rtlch\fcs1 \af0 \ltrch\fcs0 \insrsid4015630\charrsid725814 Amendment\tab \tab }{\rtlch\fcs1 \af0 \ltrch\fcs0 _x000d__x000a_\cs17\b0\v\fs20\cf9\lang1024\langfe1024\loch\af1\hich\af1\dbch\af31501\noproof\insrsid4015630\charrsid725814 \hich\af1\dbch\af31501\loch\f1 &lt;NumAmA&gt;}{\rtlch\fcs1 \af0 \ltrch\fcs0 \insrsid4015630\charrsid725814 #}{\rtlch\fcs1 \af1 \ltrch\fcs0 _x000d__x000a_\cs18\v\f1\fs20\cf15\insrsid4015630\charrsid725814 ENMIENDA@NRAM@}{\rtlch\fcs1 \af0 \ltrch\fcs0 \insrsid4015630\charrsid725814 #}{\rtlch\fcs1 \af0 \ltrch\fcs0 _x000d__x000a_\cs17\b0\v\fs20\cf9\lang1024\langfe1024\loch\af1\hich\af1\dbch\af31501\noproof\insrsid4015630\charrsid725814 \hich\af1\dbch\af31501\loch\f1 &lt;/NumAmA&gt;}{\rtlch\fcs1 \af0 \ltrch\fcs0 \insrsid4015630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RepeatBlock-By&gt;}{\rtlch\fcs1 \af0 \ltrch\fcs0 \insrsid4015630\charrsid725814 #}{\rtlch\fcs1 \af1 _x000d__x000a_\ltrch\fcs0 \cs18\v\f1\fs20\cf15\insrsid4015630\charrsid725814 (MOD@InsideLoop()}{\rtlch\fcs1 \af0 \ltrch\fcs0 \insrsid4015630\charrsid725814 ##}{\rtlch\fcs1 \af1 \ltrch\fcs0 \cs18\v\f1\fs20\cf15\insrsid4015630\charrsid725814 &gt;&gt;&gt;@[ZMEMBERSMSG]@}{_x000d__x000a_\rtlch\fcs1 \af0 \ltrch\fcs0 \insrsid4015630\charrsid725814 #}{\rtlch\fcs1 \af0 \ltrch\fcs0 \cs17\b0\v\fs20\cf9\lang1024\langfe1024\loch\af1\hich\af1\dbch\af31501\noproof\insrsid4015630\charrsid725814 \hich\af1\dbch\af31501\loch\f1 &lt;Members&gt;}{\rtlch\fcs1 _x000d__x000a_\af0 \ltrch\fcs0 \insrsid4015630\charrsid725814 #}{\rtlch\fcs1 \af1 \ltrch\fcs0 \cs18\v\f1\fs20\cf15\insrsid4015630\charrsid725814 (MOD@InsideLoop(\'a7)}{\rtlch\fcs1 \af0 \ltrch\fcs0 \insrsid4015630\charrsid725814 #}{\rtlch\fcs1 \af0 \ltrch\fcs0 _x000d__x000a_\cf10\insrsid4015630\charrsid725814 \u9668\'3f}{\rtlch\fcs1 \af0 \ltrch\fcs0 \insrsid4015630\charrsid725814 #}{\rtlch\fcs1 \af1 \ltrch\fcs0 \cs18\v\f1\fs20\cf15\insrsid4015630\charrsid725814 TVTMEMBERS\'a7@MEMBERS@}{\rtlch\fcs1 \af0 \ltrch\fcs0 _x000d__x000a_\insrsid4015630\charrsid725814 #}{\rtlch\fcs1 \af0 \ltrch\fcs0 \cf10\insrsid4015630\charrsid725814 \u9658\'3f}{\rtlch\fcs1 \af0 \ltrch\fcs0 \cs17\b0\v\fs20\cf9\lang1024\langfe1024\loch\af1\hich\af1\dbch\af31501\noproof\insrsid4015630\charrsid725814 _x000d__x000a_\hich\af1\dbch\af31501\loch\f1 &lt;/Members&gt;}{\rtlch\fcs1 \af0 \ltrch\fcs0 \insrsid4015630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AuNomDe&gt;&lt;OptDel&gt;}{\rtlch\fcs1 \af0 \ltrch\fcs0 \insrsid4015630\charrsid725814 #}{\rtlch\fcs1 \af1 \ltrch\fcs0 _x000d__x000a_\cs18\v\f1\fs20\cf15\insrsid4015630\charrsid725814 MNU[ONBEHALFYES][NOTAPP]@CHOICE@}{\rtlch\fcs1 \af0 \ltrch\fcs0 \insrsid4015630\charrsid725814 #}{\rtlch\fcs1 \af0 \ltrch\fcs0 _x000d__x000a_\cs17\v\fs20\cf9\lang1024\langfe1024\loch\af1\hich\af1\dbch\af31501\noproof\insrsid4015630\charrsid725814 \hich\af1\dbch\af31501\loch\f1 &lt;/OptDel&gt;&lt;/AuNomDe&gt;}{\rtlch\fcs1 \af0 \ltrch\fcs0 \insrsid4015630\charrsid725814 _x000d__x000a_\par &lt;&lt;&lt;}{\rtlch\fcs1 \af0 \ltrch\fcs0 \cs17\v\fs20\cf9\lang1024\langfe1024\loch\af1\hich\af1\dbch\af31501\noproof\insrsid4015630\charrsid725814 \hich\af1\dbch\af31501\loch\f1 &lt;/RepeatBlock-By&gt;}{\rtlch\fcs1 \af0 \ltrch\fcs0 \insrsid4015630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4015630\charrsid725814 \hich\af1\dbch\af31501\loch\f1 &lt;DocAmend&gt;}{\rtlch\fcs1 \af0 \ltrch\fcs0 \insrsid4015630\charrsid725814 Draft legislative resolution}{_x000d__x000a_\rtlch\fcs1 \af0 \ltrch\fcs0 \cs17\b0\v\fs20\cf9\lang1024\langfe1024\loch\af1\hich\af1\dbch\af31501\noproof\insrsid4015630\charrsid725814 \hich\af1\dbch\af31501\loch\f1 &lt;/DocAmend&gt;}{\rtlch\fcs1 \af0 \ltrch\fcs0 \insrsid4015630\charrsid725814 _x000d__x000a_\par }\pard \ltrpar\s20\ql \li0\ri0\nowidctlpar\wrapdefault\aspalpha\aspnum\faauto\adjustright\rin0\lin0\itap0\pararsid16013815 {\rtlch\fcs1 \af0 \ltrch\fcs0 _x000d__x000a_\cs17\b0\v\fs20\cf9\lang1024\langfe1024\loch\af1\hich\af1\dbch\af31501\noproof\insrsid4015630\charrsid725814 \hich\af1\dbch\af31501\loch\f1 &lt;Article&gt;}{\rtlch\fcs1 \af0 \ltrch\fcs0 \cf10\insrsid4015630\charrsid725814 \u9668\'3f}{\rtlch\fcs1 \af0 _x000d__x000a_\ltrch\fcs0 \insrsid4015630\charrsid725814 #}{\rtlch\fcs1 \af1 \ltrch\fcs0 \cs18\v\f1\fs20\cf15\insrsid4015630\charrsid725814 TVTRESPART@RESPART@}{\rtlch\fcs1 \af0 \ltrch\fcs0 \insrsid4015630\charrsid725814 #}{\rtlch\fcs1 \af0 \ltrch\fcs0 _x000d__x000a_\cf10\insrsid4015630\charrsid725814 \u9658\'3f}{\rtlch\fcs1 \af0 \ltrch\fcs0 \cs17\b0\v\fs20\cf9\lang1024\langfe1024\loch\af1\hich\af1\dbch\af31501\noproof\insrsid4015630\charrsid725814 \hich\af1\dbch\af31501\loch\f1 &lt;/Article&gt;}{\rtlch\fcs1 \af0 _x000d__x000a_\ltrch\fcs0 \insrsid4015630\charrsid72581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4015630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4015630\charrsid72581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4015630\charrsid72581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4015630\charrsid725814 ##\cell ##}{\rtlch\fcs1 \af0\afs24 \ltrch\fcs0 \insrsid4015630\charrsid725814 \cell }\pard\plain \ltrpar\ql \li0\ri0\widctlpar\intbl\wrapdefault\aspalpha\aspnum\faauto\adjustright\rin0\lin0 \rtlch\fcs1 \af0\afs20\alang1025 _x000d__x000a_\ltrch\fcs0 \fs24\lang2057\langfe2057\cgrid\langnp2057\langfenp2057 {\rtlch\fcs1 \af0 \ltrch\fcs0 \insrsid4015630\charrsid72581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4015630\charrsid725814 Or. }{\rtlch\fcs1 \af0 \ltrch\fcs0 \cs17\v\fs20\cf9\lang1024\langfe1024\loch\af1\hich\af1\dbch\af31501\noproof\insrsid4015630\charrsid725814 \hich\af1\dbch\af31501\loch\f1 &lt;Original&gt;}{\rtlch\fcs1 \af0 \ltrch\fcs0 _x000d__x000a_\insrsid4015630\charrsid725814 #}{\rtlch\fcs1 \af1 \ltrch\fcs0 \cs18\v\f1\fs20\cf15\insrsid4015630\charrsid725814 KEY(MAIN/LANGMIN)sh@ORLANGMSG@}{\rtlch\fcs1 \af0 \ltrch\fcs0 \insrsid4015630\charrsid725814 #}{\rtlch\fcs1 \af0 \ltrch\fcs0 _x000d__x000a_\cs17\v\fs20\cf9\lang1024\langfe1024\loch\af1\hich\af1\dbch\af31501\noproof\insrsid4015630\charrsid725814 \hich\af1\dbch\af31501\loch\f1 &lt;/Original&gt;}{\rtlch\fcs1 \af0 \ltrch\fcs0 \insrsid4015630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4015630\charrsid72581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06574 HideTWBExt;}{\*\cs18 \additive \v\f1\fs20\cf15 _x000d__x000a_\spriority0 \styrsid11806574 HideTWBInt;}{\s19\ql \li0\ri0\sa120\nowidctlpar\wrapdefault\aspalpha\aspnum\faauto\adjustright\rin0\lin0\itap0 \rtlch\fcs1 \af0\afs20\alang1025 \ltrch\fcs0 \fs24\lang2057\langfe2057\cgrid\langnp2057\langfenp2057 _x000d__x000a_\sbasedon0 \snext19 \spriority0 \styrsid11806574 Normal6a;}{\s20\ql \li0\ri0\nowidctlpar\wrapdefault\aspalpha\aspnum\faauto\adjustright\rin0\lin0\itap0 \rtlch\fcs1 \af0\afs20\alang1025 \ltrch\fcs0 \b\fs24\lang2057\langfe2057\cgrid\langnp2057\langfenp2057 _x000d__x000a_\sbasedon0 \snext20 \spriority0 \styrsid11806574 NormalBold;}{\s21\ql \li0\ri0\sa240\nowidctlpar\wrapdefault\aspalpha\aspnum\faauto\adjustright\rin0\lin0\itap0 \rtlch\fcs1 \af0\afs20\alang1025 \ltrch\fcs0 _x000d__x000a_\i\fs24\lang2057\langfe2057\cgrid\langnp2057\langfenp2057 \sbasedon0 \snext21 \spriority0 \styrsid11806574 AmJustText;}{\s22\qc \li0\ri0\sb240\sa240\nowidctlpar\wrapdefault\aspalpha\aspnum\faauto\adjustright\rin0\lin0\itap0 \rtlch\fcs1 _x000d__x000a_\af0\afs20\alang1025 \ltrch\fcs0 \i\fs24\lang2057\langfe2057\cgrid\langnp2057\langfenp2057 \sbasedon0 \snext22 \spriority0 \styrsid11806574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1806574 AmJustTitle;}{\s24\qr \li0\ri0\sb240\sa240\nowidctlpar\wrapdefault\aspalpha\aspnum\faauto\adjustright\rin0\lin0\itap0 \rtlch\fcs1 \af0\afs20\alang1025 \ltrch\fcs0 _x000d__x000a_\fs24\lang2057\langfe2057\cgrid\langnp2057\langfenp2057 \sbasedon0 \snext24 \spriority0 \styrsid11806574 AmOrLang;}{\s25\qc \li0\ri0\sa240\nowidctlpar\wrapdefault\aspalpha\aspnum\faauto\adjustright\rin0\lin0\itap0 \rtlch\fcs1 \af0\afs20\alang1025 _x000d__x000a_\ltrch\fcs0 \i\fs24\lang2057\langfe2057\cgrid\langnp2057\langfenp2057 \sbasedon0 \snext25 \spriority0 \styrsid1180657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1806574 AmNumberTabs;}}{\*\rsidtbl \rsid24658\rsid223860\rsid735077\rsid1718133\rsid2892074\rsid3565327\rsid4666813\rsid6641733\rsid7823322_x000d__x000a_\rsid8269722\rsid9636012\rsid10377208\rsid11215221\rsid11549030\rsid11806574\rsid12154954\rsid14382809\rsid14424199\rsid15204470\rsid15285974\rsid15743138\rsid15950462\rsid16324206\rsid16662270}{\mmathPr\mmathFont34\mbrkBin0\mbrkBinSub0\msmallFrac0_x000d__x000a_\mdispDef1\mlMargin0\mrMargin0\mdefJc1\mwrapIndent1440\mintLim0\mnaryLim1}{\info{\author PIDWELL Rita}{\operator PIDWELL Rita}{\creatim\yr2026\mo6\dy24\hr13\min46}{\revtim\yr2026\mo6\dy24\hr13\min46}{\version1}{\edmins0}{\nofpages1}{\nofwords131}_x000d__x000a_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0657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7431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431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1806574\charrsid725814 {\*\bkmkstart restartB}_x000d__x000a_\hich\af1\dbch\af31501\loch\f1 &lt;AmendB&gt;}{\rtlch\fcs1 \af0 \ltrch\fcs0 \insrsid11806574\charrsid725814 Amendment\tab \tab }{\rtlch\fcs1 \af0 \ltrch\fcs0 _x000d__x000a_\cs17\b0\v\fs20\cf9\lang1024\langfe1024\loch\af1\hich\af1\dbch\af31501\noproof\insrsid11806574\charrsid725814 \hich\af1\dbch\af31501\loch\f1 &lt;NumAmB&gt;}{\rtlch\fcs1 \af0 \ltrch\fcs0 \insrsid11806574\charrsid725814 #}{\rtlch\fcs1 \af1 \ltrch\fcs0 _x000d__x000a_\cs18\v\f1\fs20\cf15\insrsid11806574\charrsid725814 ENMIENDA@NRAM@}{\rtlch\fcs1 \af0 \ltrch\fcs0 \insrsid11806574\charrsid725814 #}{\rtlch\fcs1 \af0 \ltrch\fcs0 _x000d__x000a_\cs17\b0\v\fs20\cf9\lang1024\langfe1024\loch\af1\hich\af1\dbch\af31501\noproof\insrsid11806574\charrsid725814 \hich\af1\dbch\af31501\loch\f1 &lt;/NumAmB&gt;}{\rtlch\fcs1 \af0 \ltrch\fcs0 \insrsid11806574\charrsid72581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RepeatBlock-By&gt;}{\rtlch\fcs1 \af0 \ltrch\fcs0 \insrsid11806574\charrsid725814 #}{\rtlch\fcs1 \af1 _x000d__x000a_\ltrch\fcs0 \cs18\v\f1\fs20\cf15\insrsid11806574\charrsid725814 (MOD@InsideLoop()}{\rtlch\fcs1 \af0 \ltrch\fcs0 \insrsid11806574\charrsid725814 ##}{\rtlch\fcs1 \af1 \ltrch\fcs0 \cs18\v\f1\fs20\cf15\insrsid11806574\charrsid725814 &gt;&gt;&gt;@[ZMEMBERSMSG]@}{_x000d__x000a_\rtlch\fcs1 \af0 \ltrch\fcs0 \insrsid11806574\charrsid725814 #}{\rtlch\fcs1 \af0 \ltrch\fcs0 \cs17\b0\v\fs20\cf9\lang1024\langfe1024\loch\af1\hich\af1\dbch\af31501\noproof\insrsid11806574\charrsid725814 \hich\af1\dbch\af31501\loch\f1 &lt;Members&gt;}{_x000d__x000a_\rtlch\fcs1 \af0 \ltrch\fcs0 \insrsid11806574\charrsid725814 #}{\rtlch\fcs1 \af1 \ltrch\fcs0 \cs18\v\f1\fs20\cf15\insrsid11806574\charrsid725814 (MOD@InsideLoop(\'a7)}{\rtlch\fcs1 \af0 \ltrch\fcs0 \insrsid11806574\charrsid725814 #}{\rtlch\fcs1 \af0 _x000d__x000a_\ltrch\fcs0 \cf10\insrsid11806574\charrsid725814 \u9668\'3f}{\rtlch\fcs1 \af0 \ltrch\fcs0 \insrsid11806574\charrsid725814 #}{\rtlch\fcs1 \af1 \ltrch\fcs0 \cs18\v\f1\fs20\cf15\insrsid11806574\charrsid725814 TVTMEMBERS\'a7@MEMBERS@}{\rtlch\fcs1 \af0 _x000d__x000a_\ltrch\fcs0 \insrsid11806574\charrsid725814 #}{\rtlch\fcs1 \af0 \ltrch\fcs0 \cf10\insrsid11806574\charrsid725814 \u9658\'3f}{\rtlch\fcs1 \af0 \ltrch\fcs0 _x000d__x000a_\cs17\b0\v\fs20\cf9\lang1024\langfe1024\loch\af1\hich\af1\dbch\af31501\noproof\insrsid11806574\charrsid725814 \hich\af1\dbch\af31501\loch\f1 &lt;/Members&gt;}{\rtlch\fcs1 \af0 \ltrch\fcs0 \insrsid11806574\charrsid72581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AuNomDe&gt;&lt;OptDel&gt;}{\rtlch\fcs1 \af0 \ltrch\fcs0 \insrsid11806574\charrsid725814 #}{\rtlch\fcs1 \af1 \ltrch\fcs0 _x000d__x000a_\cs18\v\f1\fs20\cf15\insrsid11806574\charrsid725814 MNU[ONBEHALFYES][NOTAPP]@CHOICE@}{\rtlch\fcs1 \af0 \ltrch\fcs0 \insrsid11806574\charrsid725814 #}{\rtlch\fcs1 \af0 \ltrch\fcs0 _x000d__x000a_\cs17\v\fs20\cf9\lang1024\langfe1024\loch\af1\hich\af1\dbch\af31501\noproof\insrsid11806574\charrsid725814 \hich\af1\dbch\af31501\loch\f1 &lt;/OptDel&gt;&lt;/AuNomDe&gt;}{\rtlch\fcs1 \af0 \ltrch\fcs0 \insrsid11806574\charrsid725814 _x000d__x000a_\par &lt;&lt;&lt;}{\rtlch\fcs1 \af0 \ltrch\fcs0 \cs17\v\fs20\cf9\lang1024\langfe1024\loch\af1\hich\af1\dbch\af31501\noproof\insrsid11806574\charrsid725814 \hich\af1\dbch\af31501\loch\f1 &lt;/RepeatBlock-By&gt;}{\rtlch\fcs1 \af0 \ltrch\fcs0 \insrsid11806574\charrsid72581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806574\charrsid725814 \hich\af1\dbch\af31501\loch\f1 &lt;DocAmend&gt;}{\rtlch\fcs1 \af0 \ltrch\fcs0 \insrsid11806574\charrsid725814 #}{\rtlch\fcs1 \af1 _x000d__x000a_\ltrch\fcs0 \cs18\v\f1\fs20\cf15\insrsid11806574\charrsid725814 MNU[OPTPROPOSALCOD][OPTPROPOSALCNS][OPTPROPOSALNLE]@CHOICE@CODEMNU}{\rtlch\fcs1 \af0 \ltrch\fcs0 \insrsid11806574\charrsid725814 #}{\rtlch\fcs1 \af0 \ltrch\fcs0 _x000d__x000a_\cs17\b0\v\fs20\cf9\lang1024\langfe1024\loch\af1\hich\af1\dbch\af31501\noproof\insrsid11806574\charrsid725814 \hich\af1\dbch\af31501\loch\f1 &lt;/DocAmend&gt;}{\rtlch\fcs1 \af0 \ltrch\fcs0 \insrsid11806574\charrsid72581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1806574\charrsid725814 \hich\af1\dbch\af31501\loch\f1 &lt;Article&gt;}{\rtlch\fcs1 \af0 \ltrch\fcs0 \insrsid11806574\charrsid725814 #}{\rtlch\fcs1 \af1 \ltrch\fcs0 _x000d__x000a_\cs18\v\f1\fs20\cf15\insrsid11806574\charrsid725814 MNU[AMACTPARTYES][AMACTPARTNO]@CHOICE@AMACTMNU}{\rtlch\fcs1 \af0 \ltrch\fcs0 \insrsid11806574\charrsid725814 #}{\rtlch\fcs1 \af0 \ltrch\fcs0 _x000d__x000a_\cs17\b0\v\fs20\cf9\lang1024\langfe1024\loch\af1\hich\af1\dbch\af31501\noproof\insrsid11806574\charrsid725814 \hich\af1\dbch\af31501\loch\f1 &lt;/Article&gt;}{\rtlch\fcs1 \af0 \ltrch\fcs0 \insrsid11806574\charrsid72581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1806574\charrsid725814 \hich\af1\dbch\af31501\loch\f1 &lt;DocAmend2&gt;&lt;OptDel&gt;}{\rtlch\fcs1 \af0 \ltrch\fcs0 \insrsid11806574\charrsid725814 #}{\rtlch\fcs1 \af1 _x000d__x000a_\ltrch\fcs0 \cs18\v\f1\fs20\cf15\insrsid11806574\charrsid725814 MNU[OPTNRACTYES][NOTAPP]@CHOICE@AMACTMNU}{\rtlch\fcs1 \af0 \ltrch\fcs0 \insrsid11806574\charrsid725814 #}{\rtlch\fcs1 \af0 \ltrch\fcs0 _x000d__x000a_\cs17\v\fs20\cf9\lang1024\langfe1024\loch\af1\hich\af1\dbch\af31501\noproof\insrsid11806574\charrsid725814 \hich\af1\dbch\af31501\loch\f1 &lt;/OptDel&gt;&lt;/DocAmend2&gt;}{\rtlch\fcs1 \af0 \ltrch\fcs0 \insrsid11806574\charrsid725814 _x000d__x000a_\par }\pard \ltrpar\ql \li0\ri0\widctlpar\wrapdefault\aspalpha\aspnum\faauto\adjustright\rin0\lin0\itap0\pararsid10158853 {\rtlch\fcs1 \af0 \ltrch\fcs0 \cs17\v\fs20\cf9\lang1024\langfe1024\loch\af1\hich\af1\dbch\af31501\noproof\insrsid11806574\charrsid725814 _x000d__x000a_\hich\af1\dbch\af31501\loch\f1 &lt;Article2&gt;&lt;OptDel&gt;}{\rtlch\fcs1 \af0 \ltrch\fcs0 \insrsid11806574\charrsid725814 #}{\rtlch\fcs1 \af1 \ltrch\fcs0 \cs18\v\f1\fs20\cf15\insrsid11806574\charrsid725814 MNU[OPTACTPARTYES][NOTAPP]@CHOICE@AMACTMNU}{\rtlch\fcs1 _x000d__x000a_\af0 \ltrch\fcs0 \insrsid11806574\charrsid725814 #}{\rtlch\fcs1 \af0 \ltrch\fcs0 \cs17\v\fs20\cf9\lang1024\langfe1024\loch\af1\hich\af1\dbch\af31501\noproof\insrsid11806574\charrsid725814 \hich\af1\dbch\af31501\loch\f1 &lt;/OptDel&gt;&lt;/Article2&gt;}{\rtlch\fcs1 _x000d__x000a_\af0 \ltrch\fcs0 \insrsid11806574\charrsid72581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1806574\charrsid725814 #}{\rtlch\fcs1 \af1 \ltrch\fcs0 \cs18\v\f1\fs20\cf15\insrsid11806574\charrsid725814 MNU[OPTLEFTAMACT][LEFTPROP]@CHOICE@AMACTMNU}{\rtlch\fcs1 \af0 \ltrch\fcs0 \insrsid11806574\charrsid72581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1806574\charrsid72581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1806574\charrsid725814 ##\cell ##}{\rtlch\fcs1 \af0\afs24 \ltrch\fcs0 \insrsid11806574\charrsid725814 \cell }\pard\plain \ltrpar\ql \li0\ri0\widctlpar\intbl\wrapdefault\aspalpha\aspnum\faauto\adjustright\rin0\lin0 \rtlch\fcs1 _x000d__x000a_\af0\afs20\alang1025 \ltrch\fcs0 \fs24\lang2057\langfe2057\cgrid\langnp2057\langfenp2057 {\rtlch\fcs1 \af0 \ltrch\fcs0 \insrsid11806574\charrsid72581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1806574\charrsid725814 Or. }{\rtlch\fcs1 \af0 \ltrch\fcs0 \cs17\v\fs20\cf9\lang1024\langfe1024\loch\af1\hich\af1\dbch\af31501\noproof\insrsid11806574\charrsid725814 \hich\af1\dbch\af31501\loch\f1 &lt;Original&gt;}{\rtlch\fcs1 \af0 \ltrch\fcs0 _x000d__x000a_\insrsid11806574\charrsid725814 #}{\rtlch\fcs1 \af1 \ltrch\fcs0 \cs18\v\f1\fs20\cf15\insrsid11806574\charrsid725814 KEY(MAIN/LANGMIN)sh@ORLANGMSG@}{\rtlch\fcs1 \af0 \ltrch\fcs0 \insrsid11806574\charrsid725814 #}{\rtlch\fcs1 \af0 \ltrch\fcs0 _x000d__x000a_\cs17\v\fs20\cf9\lang1024\langfe1024\loch\af1\hich\af1\dbch\af31501\noproof\insrsid11806574\charrsid725814 \hich\af1\dbch\af31501\loch\f1 &lt;/Original&gt;}{\rtlch\fcs1 \af0 \ltrch\fcs0 \insrsid11806574\charrsid72581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OptDel&gt;}{\rtlch\fcs1 \af0 \ltrch\fcs0 \insrsid11806574\charrsid725814 #}{_x000d__x000a_\rtlch\fcs1 \af1 \ltrch\fcs0 \cs18\v\f1\fs20\cf15\insrsid11806574\charrsid725814 MNU[CROSSREFNO][CROSSREFYES]@CHOICE@}{\rtlch\fcs1 \af0 \ltrch\fcs0 \insrsid11806574\charrsid725814 #}{\rtlch\fcs1 \af0 \ltrch\fcs0 _x000d__x000a_\cs17\i0\v\fs20\cf9\lang1024\langfe1024\loch\af1\hich\af1\dbch\af31501\noproof\insrsid11806574\charrsid725814 \hich\af1\dbch\af31501\loch\f1 &lt;/OptDel&gt;}{\rtlch\fcs1 \af0 \ltrch\fcs0 \insrsid11806574\charrsid72581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1806574\charrsid725814 \hich\af1\dbch\af31501\loch\f1 &lt;TitreJust&gt;}{\rtlch\fcs1 \af0 \ltrch\fcs0 \insrsid11806574\charrsid725814 _x000d__x000a_Justification}{\rtlch\fcs1 \af0 \ltrch\fcs0 \cs17\i0\v\fs20\cf9\lang1024\langfe1024\loch\af1\hich\af1\dbch\af31501\noproof\insrsid11806574\charrsid725814 \hich\af1\dbch\af31501\loch\f1 &lt;/TitreJust&gt;}{\rtlch\fcs1 \af0 \ltrch\fcs0 _x000d__x000a_\insrsid11806574\charrsid72581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1806574\charrsid725814 \hich\af1\dbch\af31501\loch\f1 &lt;OptDelPrev&gt;}{\rtlch\fcs1 \af0 \ltrch\fcs0 \insrsid11806574\charrsid725814 #}{\rtlch\fcs1 \af1 _x000d__x000a_\ltrch\fcs0 \cs18\v\f1\fs20\cf15\insrsid11806574\charrsid725814 MNU[TEXTJUSTYES][TEXTJUSTNO]@CHOICE@}{\rtlch\fcs1 \af0 \ltrch\fcs0 \insrsid11806574\charrsid725814 #}{\rtlch\fcs1 \af0 \ltrch\fcs0 _x000d__x000a_\cs17\i0\v\fs20\cf9\lang1024\langfe1024\loch\af1\hich\af1\dbch\af31501\noproof\insrsid11806574\charrsid725814 \hich\af1\dbch\af31501\loch\f1 &lt;/OptDelPrev&gt;}{\rtlch\fcs1 \af0 \ltrch\fcs0 \insrsid11806574\charrsid72581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806574\charrsid72581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100187 HideTWBExt;}{\*\cs18 \additive \v\f1\fs20\cf15 _x000d__x000a_\spriority0 \styrsid7100187 HideTWBInt;}{\s19\ql \li0\ri0\sa120\nowidctlpar\wrapdefault\aspalpha\aspnum\faauto\adjustright\rin0\lin0\itap0 \rtlch\fcs1 \af0\afs20\alang1025 \ltrch\fcs0 \fs24\lang2057\langfe2057\cgrid\langnp2057\langfenp2057 _x000d__x000a_\sbasedon0 \snext19 \spriority0 \styrsid7100187 Normal6a;}{\s20\ql \li0\ri0\nowidctlpar\wrapdefault\aspalpha\aspnum\faauto\adjustright\rin0\lin0\itap0 \rtlch\fcs1 \af0\afs20\alang1025 \ltrch\fcs0 \b\fs24\lang2057\langfe2057\cgrid\langnp2057\langfenp2057 _x000d__x000a_\sbasedon0 \snext20 \spriority0 \styrsid7100187 NormalBold;}{\s21\ql \li0\ri0\sa240\nowidctlpar\wrapdefault\aspalpha\aspnum\faauto\adjustright\rin0\lin0\itap0 \rtlch\fcs1 \af0\afs20\alang1025 \ltrch\fcs0 _x000d__x000a_\i\fs24\lang2057\langfe2057\cgrid\langnp2057\langfenp2057 \sbasedon0 \snext21 \spriority0 \styrsid7100187 AmJustText;}{\s22\qc \li0\ri0\sb240\sa240\nowidctlpar\wrapdefault\aspalpha\aspnum\faauto\adjustright\rin0\lin0\itap0 \rtlch\fcs1 _x000d__x000a_\af0\afs20\alang1025 \ltrch\fcs0 \i\fs24\lang2057\langfe2057\cgrid\langnp2057\langfenp2057 \sbasedon0 \snext22 \spriority0 \styrsid710018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7100187 AmJustTitle;}{\s24\qr \li0\ri0\sb240\sa240\nowidctlpar\wrapdefault\aspalpha\aspnum\faauto\adjustright\rin0\lin0\itap0 \rtlch\fcs1 \af0\afs20\alang1025 \ltrch\fcs0 _x000d__x000a_\fs24\lang2057\langfe2057\cgrid\langnp2057\langfenp2057 \sbasedon0 \snext24 \spriority0 \styrsid7100187 AmOrLang;}{\s25\qc \li0\ri0\sa240\nowidctlpar\wrapdefault\aspalpha\aspnum\faauto\adjustright\rin0\lin0\itap0 \rtlch\fcs1 \af0\afs20\alang1025 _x000d__x000a_\ltrch\fcs0 \i\fs24\lang2057\langfe2057\cgrid\langnp2057\langfenp2057 \sbasedon0 \snext25 \spriority0 \styrsid710018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7100187 AmNumberTabs;}}{\*\rsidtbl \rsid24658\rsid223860\rsid735077\rsid1718133\rsid2892074\rsid3565327\rsid4666813\rsid6641733\rsid7100187_x000d__x000a_\rsid7823322\rsid9636012\rsid10377208\rsid10694511\rsid1088460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PIDWELL Rita}{\operator PIDWELL Rita}{\creatim\yr2026\mo6\dy24\hr14\min26}{\revtim\yr2026\mo6\dy24\hr14\min26}{\version1}{\edmins0}{\nofpages1}{\nofwords130}_x000d__x000a_{\nofchars745}{\nofcharsws87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10018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cance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6945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6945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31423 \rtlch\fcs1 _x000d__x000a_\af0\afs20\alang1025 \ltrch\fcs0 \b\fs24\lang2057\langfe2057\cgrid\langnp2057\langfenp2057 {\rtlch\fcs1 \af0 \ltrch\fcs0 \cs17\b0\v\fs20\cf9\lang1024\langfe1024\loch\af1\hich\af1\dbch\af31501\noproof\insrsid7100187\charrsid3505107 {\*\bkmkstart restart}_x000d__x000a_\hich\af1\dbch\af31501\loch\f1 &lt;}{\rtlch\fcs1 \af0 \ltrch\fcs0 \cs17\b0\v\fs20\cf9\lang1024\langfe1024\loch\af1\hich\af1\dbch\af31501\noproof\insrsid7100187 \hich\af1\dbch\af31501\loch\f1 Amend}{\rtlch\fcs1 \af0 \ltrch\fcs0 _x000d__x000a_\cs17\b0\v\fs20\cf9\lang1024\langfe1024\loch\af1\hich\af1\dbch\af31501\noproof\insrsid7100187\charrsid3505107 \hich\af1\dbch\af31501\loch\f1 &gt;}{\rtlch\fcs1 \af0 \ltrch\fcs0 \insrsid7100187\charrsid3505107 Amendment\tab \tab }{\rtlch\fcs1 \af0 \ltrch\fcs0 _x000d__x000a_\cs17\b0\v\fs20\cf9\lang1024\langfe1024\loch\af1\hich\af1\dbch\af31501\noproof\insrsid7100187\charrsid3505107 \hich\af1\dbch\af31501\loch\f1 &lt;}{\rtlch\fcs1 \af0 \ltrch\fcs0 _x000d__x000a_\cs17\b0\v\fs20\cf9\lang1024\langfe1024\loch\af1\hich\af1\dbch\af31501\noproof\insrsid7100187 \hich\af1\dbch\af31501\loch\f1 NumAm&gt;}{\rtlch\fcs1 \af0 \ltrch\fcs0 \insrsid7100187\charrsid3505107 #}{\rtlch\fcs1 \af1 \ltrch\fcs0 _x000d__x000a_\cs18\v\f1\fs20\cf15\insrsid7100187\charrsid3505107 ENMIENDA@NRAM@}{\rtlch\fcs1 \af0 \ltrch\fcs0 \insrsid7100187\charrsid3505107 #}{\rtlch\fcs1 \af0 \ltrch\fcs0 _x000d__x000a_\cs17\b0\v\fs20\cf9\lang1024\langfe1024\loch\af1\hich\af1\dbch\af31501\noproof\insrsid7100187\charrsid3505107 \hich\af1\dbch\af31501\loch\f1 &lt;/}{\rtlch\fcs1 \af0 \ltrch\fcs0 _x000d__x000a_\cs17\b0\v\fs20\cf9\lang1024\langfe1024\loch\af1\hich\af1\dbch\af31501\noproof\insrsid7100187 \hich\af1\dbch\af31501\loch\f1 NumAm&gt;}{\rtlch\fcs1 \af0 \ltrch\fcs0 \insrsid7100187\charrsid3505107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\hich\af1\dbch\af31501\loch\f1 RepeatBlock-By&gt;}{\rtlch\fcs1 \af0 \ltrch\fcs0 _x000d__x000a_\insrsid7100187\charrsid3505107 #}{\rtlch\fcs1 \af1 \ltrch\fcs0 \cs18\v\f1\fs20\cf15\insrsid7100187\charrsid3505107 (MOD@InsideLoop()}{\rtlch\fcs1 \af0 \ltrch\fcs0 \insrsid7100187\charrsid3505107 ##}{\rtlch\fcs1 \af1 \ltrch\fcs0 _x000d__x000a_\cs18\v\f1\fs20\cf15\insrsid7100187\charrsid3505107 &gt;&gt;&gt;@[ZMEMBERSMSG]@}{\rtlch\fcs1 \af0 \ltrch\fcs0 \insrsid7100187\charrsid3505107 #}{\rtlch\fcs1 \af0 \ltrch\fcs0 _x000d__x000a_\cs17\b0\v\fs20\cf9\lang1024\langfe1024\loch\af1\hich\af1\dbch\af31501\noproof\insrsid7100187\charrsid3505107 \hich\af1\dbch\af31501\loch\f1 &lt;Members&gt;}{\rtlch\fcs1 \af0 \ltrch\fcs0 \insrsid7100187\charrsid3505107 #}{\rtlch\fcs1 \af1 \ltrch\fcs0 _x000d__x000a_\cs18\v\f1\fs20\cf15\insrsid7100187\charrsid3505107 (MOD@InsideLoop(\'a7)}{\rtlch\fcs1 \af0 \ltrch\fcs0 \insrsid7100187\charrsid3505107 #}{\rtlch\fcs1 \af0 \ltrch\fcs0 \cf10\insrsid7100187\charrsid5731423 \u9668\'3f}{\rtlch\fcs1 \af0 \ltrch\fcs0 _x000d__x000a_\insrsid7100187\charrsid3505107 #}{\rtlch\fcs1 \af1 \ltrch\fcs0 \cs18\v\f1\fs20\cf15\insrsid7100187\charrsid3505107 TVTMEMBERS\'a7@MEMBERS@}{\rtlch\fcs1 \af0 \ltrch\fcs0 \insrsid7100187\charrsid3505107 #}{\rtlch\fcs1 \af0 \ltrch\fcs0 _x000d__x000a_\cf10\insrsid7100187\charrsid5731423 \u9658\'3f}{\rtlch\fcs1 \af0 \ltrch\fcs0 \cs17\b0\v\fs20\cf9\lang1024\langfe1024\loch\af1\hich\af1\dbch\af31501\noproof\insrsid7100187\charrsid3505107 \hich\af1\dbch\af31501\loch\f1 &lt;/Members&gt;}{\rtlch\fcs1 \af0 _x000d__x000a_\ltrch\fcs0 \insrsid7100187\charrsid3505107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AuNomDe&gt;&lt;OptDel&gt;}{\rtlch\fcs1 \af0 \ltrch\fcs0 \insrsid7100187\charrsid3505107 #}{\rtlch\fcs1 \af1 \ltrch\fcs0 _x000d__x000a_\cs18\v\f1\fs20\cf15\insrsid7100187\charrsid3505107 MNU[ONBEHALFYES][NOTAPP]@CHOICE@}{\rtlch\fcs1 \af0 \ltrch\fcs0 \insrsid7100187\charrsid3505107 #}{\rtlch\fcs1 \af0 \ltrch\fcs0 _x000d__x000a_\cs17\v\fs20\cf9\lang1024\langfe1024\loch\af1\hich\af1\dbch\af31501\noproof\insrsid7100187\charrsid3505107 \hich\af1\dbch\af31501\loch\f1 &lt;/OptDel&gt;&lt;/AuNomDe&gt;}{\rtlch\fcs1 \af0 \ltrch\fcs0 \insrsid7100187\charrsid3505107 _x000d__x000a_\par &lt;&lt;&lt;}{\rtlch\fcs1 \af0 \ltrch\fcs0 \cs17\v\fs20\cf9\lang1024\langfe1024\loch\af1\hich\af1\dbch\af31501\noproof\insrsid7100187\charrsid3505107 \hich\af1\dbch\af31501\loch\f1 &lt;/RepeatBlock-By&gt;}{\rtlch\fcs1 \af0 \ltrch\fcs0 \insrsid7100187\charrsid3505107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7100187\charrsid3505107 \hich\af1\dbch\af31501\loch\f1 &lt;DocAmend&gt;}{\rtlch\fcs1 \af0 \ltrch\fcs0 \insrsid7100187\charrsid3505107 #}{\rtlch\fcs1 \af1 _x000d__x000a_\ltrch\fcs0 \cs18\v\f1\fs20\cf15\insrsid7100187\charrsid3505107 MNU[OPTPROPOSALCOD][OPTPROPOSALCNS][OPTPROPOSALNLE]@CHOICE@CODEMNU}{\rtlch\fcs1 \af0 \ltrch\fcs0 \insrsid7100187\charrsid3505107 #}{\rtlch\fcs1 \af0 \ltrch\fcs0 _x000d__x000a_\cs17\b0\v\fs20\cf9\lang1024\langfe1024\loch\af1\hich\af1\dbch\af31501\noproof\insrsid7100187\charrsid3505107 \hich\af1\dbch\af31501\loch\f1 &lt;/DocAmend&gt;}{\rtlch\fcs1 \af0 \ltrch\fcs0 \insrsid7100187\charrsid3505107 _x000d__x000a_\par }\pard \ltrpar\s20\ql \li0\ri0\keepn\nowidctlpar\wrapdefault\aspalpha\aspnum\faauto\adjustright\rin0\lin0\itap0\pararsid10630121 {\rtlch\fcs1 \af0 \ltrch\fcs0 _x000d__x000a_\cs17\b0\v\fs20\cf9\lang1024\langfe1024\loch\af1\hich\af1\dbch\af31501\noproof\insrsid7100187\charrsid3505107 \hich\af1\dbch\af31501\loch\f1 &lt;Article&gt;}{\rtlch\fcs1 \af0 \ltrch\fcs0 \insrsid7100187\charrsid3505107 #}{\rtlch\fcs1 \af1 \ltrch\fcs0 _x000d__x000a_\cs18\v\f1\fs20\cf15\insrsid7100187\charrsid3505107 MNU[AMACTPARTYES][AMACTPARTNO]@CHOICE@AMACTMNU}{\rtlch\fcs1 \af0 \ltrch\fcs0 \insrsid7100187\charrsid3505107 #}{\rtlch\fcs1 \af0 \ltrch\fcs0 _x000d__x000a_\cs17\b0\v\fs20\cf9\lang1024\langfe1024\loch\af1\hich\af1\dbch\af31501\noproof\insrsid7100187\charrsid3505107 \hich\af1\dbch\af31501\loch\f1 &lt;/Article&gt;}{\rtlch\fcs1 \af0 \ltrch\fcs0 \insrsid7100187\charrsid3505107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7100187\charrsid3505107 \hich\af1\dbch\af31501\loch\f1 &lt;DocAmend2&gt;&lt;OptDel&gt;}{\rtlch\fcs1 \af0 \ltrch\fcs0 \insrsid7100187\charrsid3505107 #}{\rtlch\fcs1 \af1 _x000d__x000a_\ltrch\fcs0 \cs18\v\f1\fs20\cf15\insrsid7100187\charrsid3505107 MNU[OPTNRACTYES][NOTAPP]@CHOICE@AMACTMNU}{\rtlch\fcs1 \af0 \ltrch\fcs0 \insrsid7100187\charrsid3505107 #}{\rtlch\fcs1 \af0 \ltrch\fcs0 _x000d__x000a_\cs17\v\fs20\cf9\lang1024\langfe1024\loch\af1\hich\af1\dbch\af31501\noproof\insrsid7100187\charrsid3505107 \hich\af1\dbch\af31501\loch\f1 &lt;/OptDel&gt;&lt;/DocAmend2&gt;}{\rtlch\fcs1 \af0 \ltrch\fcs0 \insrsid7100187\charrsid3505107 _x000d__x000a_\par }\pard \ltrpar\ql \li0\ri0\widctlpar\wrapdefault\aspalpha\aspnum\faauto\adjustright\rin0\lin0\itap0\pararsid10158853 {\rtlch\fcs1 \af0 \ltrch\fcs0 \cs17\v\fs20\cf9\lang1024\langfe1024\loch\af1\hich\af1\dbch\af31501\noproof\insrsid7100187\charrsid3505107 _x000d__x000a_\hich\af1\dbch\af31501\loch\f1 &lt;Article2&gt;&lt;OptDel&gt;}{\rtlch\fcs1 \af0 \ltrch\fcs0 \insrsid7100187\charrsid3505107 #}{\rtlch\fcs1 \af1 \ltrch\fcs0 \cs18\v\f1\fs20\cf15\insrsid7100187\charrsid3505107 MNU[OPTACTPARTYES][NOTAPP]@CHOICE@AMACTMNU}{\rtlch\fcs1 _x000d__x000a_\af0 \ltrch\fcs0 \insrsid7100187\charrsid3505107 #}{\rtlch\fcs1 \af0 \ltrch\fcs0 \cs17\v\fs20\cf9\lang1024\langfe1024\loch\af1\hich\af1\dbch\af31501\noproof\insrsid7100187\charrsid3505107 \hich\af1\dbch\af31501\loch\f1 &lt;/OptDel&gt;&lt;/Article2&gt;}{\rtlch\fcs1 _x000d__x000a_\af0 \ltrch\fcs0 \insrsid7100187\charrsid3505107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7100187\charrsid3505107 #}{\rtlch\fcs1 \af1 \ltrch\fcs0 \cs18\v\f1\fs20\cf15\insrsid7100187\charrsid3505107 MNU[OPTLEFTAMACT][LEFTPROP]@CHOICE@AMACTMNU}{\rtlch\fcs1 \af0 \ltrch\fcs0 \insrsid7100187\charrsid3505107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7100187\charrsid3505107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7100187\charrsid3505107 ##\cell ##}{\rtlch\fcs1 \af0\afs24 \ltrch\fcs0 \insrsid7100187\charrsid3505107 \cell }\pard\plain \ltrpar\ql \li0\ri0\widctlpar\intbl\wrapdefault\aspalpha\aspnum\faauto\adjustright\rin0\lin0 \rtlch\fcs1 _x000d__x000a_\af0\afs20\alang1025 \ltrch\fcs0 \fs24\lang2057\langfe2057\cgrid\langnp2057\langfenp2057 {\rtlch\fcs1 \af0 \ltrch\fcs0 \insrsid7100187\charrsid3505107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7100187\charrsid3505107 Or. }{\rtlch\fcs1 \af0 \ltrch\fcs0 \cs17\v\fs20\cf9\lang1024\langfe1024\loch\af1\hich\af1\dbch\af31501\noproof\insrsid7100187\charrsid3505107 \hich\af1\dbch\af31501\loch\f1 &lt;Original&gt;}{\rtlch\fcs1 \af0 \ltrch\fcs0 _x000d__x000a_\insrsid7100187\charrsid3505107 #}{\rtlch\fcs1 \af1 \ltrch\fcs0 \cs18\v\f1\fs20\cf15\insrsid7100187\charrsid3505107 KEY(MAIN/LANGMIN)sh@ORLANGMSG@}{\rtlch\fcs1 \af0 \ltrch\fcs0 \insrsid7100187\charrsid3505107 #}{\rtlch\fcs1 \af0 \ltrch\fcs0 _x000d__x000a_\cs17\v\fs20\cf9\lang1024\langfe1024\loch\af1\hich\af1\dbch\af31501\noproof\insrsid7100187\charrsid3505107 \hich\af1\dbch\af31501\loch\f1 &lt;/Original&gt;}{\rtlch\fcs1 \af0 \ltrch\fcs0 \insrsid7100187\charrsid3505107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OptDel&gt;}{\rtlch\fcs1 \af0 \ltrch\fcs0 \insrsid7100187\charrsid3505107 #}{_x000d__x000a_\rtlch\fcs1 \af1 \ltrch\fcs0 \cs18\v\f1\fs20\cf15\insrsid7100187\charrsid3505107 MNU[CROSSREFNO][CROSSREFYES]@CHOICE@}{\rtlch\fcs1 \af0 \ltrch\fcs0 \insrsid7100187\charrsid3505107 #}{\rtlch\fcs1 \af0 \ltrch\fcs0 _x000d__x000a_\cs17\i0\v\fs20\cf9\lang1024\langfe1024\loch\af1\hich\af1\dbch\af31501\noproof\insrsid7100187\charrsid3505107 \hich\af1\dbch\af31501\loch\f1 &lt;/OptDel&gt;}{\rtlch\fcs1 \af0 \ltrch\fcs0 \insrsid7100187\charrsid3505107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7100187\charrsid3505107 \hich\af1\dbch\af31501\loch\f1 &lt;TitreJust&gt;}{\rtlch\fcs1 \af0 \ltrch\fcs0 \insrsid7100187\charrsid3505107 _x000d__x000a_Justification}{\rtlch\fcs1 \af0 \ltrch\fcs0 \cs17\i0\v\fs20\cf9\lang1024\langfe1024\loch\af1\hich\af1\dbch\af31501\noproof\insrsid7100187\charrsid3505107 \hich\af1\dbch\af31501\loch\f1 &lt;/TitreJust&gt;}{\rtlch\fcs1 \af0 \ltrch\fcs0 _x000d__x000a_\insrsid7100187\charrsid3505107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7100187\charrsid3505107 \hich\af1\dbch\af31501\loch\f1 &lt;OptDelPrev&gt;}{\rtlch\fcs1 \af0 \ltrch\fcs0 \insrsid7100187\charrsid3505107 #}{\rtlch\fcs1 \af1 _x000d__x000a_\ltrch\fcs0 \cs18\v\f1\fs20\cf15\insrsid7100187\charrsid3505107 MNU[TEXTJUSTYES][TEXTJUSTNO]@CHOICE@}{\rtlch\fcs1 \af0 \ltrch\fcs0 \insrsid7100187\charrsid3505107 #}{\rtlch\fcs1 \af0 \ltrch\fcs0 _x000d__x000a_\cs17\i0\v\fs20\cf9\lang1024\langfe1024\loch\af1\hich\af1\dbch\af31501\noproof\insrsid7100187\charrsid3505107 \hich\af1\dbch\af31501\loch\f1 &lt;/OptDelPrev&gt;}{\rtlch\fcs1 \af0 \ltrch\fcs0 \insrsid7100187\charrsid3505107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7100187\charrsid3505107 \hich\af1\dbch\af31501\loch\f1 &lt;/}{\rtlch\fcs1 \af0 \ltrch\fcs0 _x000d__x000a_\cs17\v\fs20\cf9\lang1024\langfe1024\loch\af1\hich\af1\dbch\af31501\noproof\insrsid7100187 \hich\af1\dbch\af31501\loch\f1 Amend}{\rtlch\fcs1 \af0 \ltrch\fcs0 _x000d__x000a_\cs17\v\fs20\cf9\lang1024\langfe1024\loch\af1\hich\af1\dbch\af31501\noproof\insrsid7100187\charrsid3505107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6"/>
    <w:docVar w:name="TVTAMPART" w:val="Annex (new)"/>
    <w:docVar w:name="TVTMEMBERS1" w:val="Estrella Galán"/>
    <w:docVar w:name="TVTMEMBERS2" w:val="Fabienne Keller"/>
    <w:docVar w:name="TVTMEMBERS3" w:val="Jan_x001e_Christoph Oetjen"/>
    <w:docVar w:name="TVTMEMBERS4" w:val="Irena Joveva"/>
    <w:docVar w:name="TVTMEMBERS5" w:val="Raquel García Hermida_x001e_Van Der Walle"/>
    <w:docVar w:name="TXTAUTHOR" w:val="Ana Catarina Mendes"/>
    <w:docVar w:name="TXTLANGUE" w:val="CS"/>
    <w:docVar w:name="TXTLANGUEMIN" w:val="cs"/>
    <w:docVar w:name="TXTNRC" w:val="0177/2025"/>
    <w:docVar w:name="TXTNRCOM" w:val="2025/0540"/>
    <w:docVar w:name="TXTNRFIRSTAM" w:val="345"/>
    <w:docVar w:name="TXTNRLASTAM" w:val="348"/>
    <w:docVar w:name="TXTNRPE" w:val="790.147"/>
    <w:docVar w:name="TXTNRPE2" w:val="788.886"/>
    <w:docVar w:name="TXTNRPROC" w:val="2025/0540"/>
    <w:docVar w:name="TXTPEorAP" w:val="PE"/>
    <w:docVar w:name="TXTROUTE" w:val="AM\1346449CS.docx"/>
    <w:docVar w:name="TXTTITLE" w:val="Establishing the Union support for asylum, migration and integration for the period from 2028 to 2034"/>
    <w:docVar w:name="TXTVERSION" w:val="01-00"/>
    <w:docVar w:name="TXTVERSION2" w:val="02-00"/>
  </w:docVars>
  <w:rsids>
    <w:rsidRoot w:val="00357BD3"/>
    <w:rsid w:val="000111BD"/>
    <w:rsid w:val="000651E9"/>
    <w:rsid w:val="00073830"/>
    <w:rsid w:val="00075DBE"/>
    <w:rsid w:val="000B0781"/>
    <w:rsid w:val="000D0B7D"/>
    <w:rsid w:val="000D446F"/>
    <w:rsid w:val="000E7234"/>
    <w:rsid w:val="000F2A80"/>
    <w:rsid w:val="000F7815"/>
    <w:rsid w:val="001161EA"/>
    <w:rsid w:val="00126BC4"/>
    <w:rsid w:val="00150057"/>
    <w:rsid w:val="00156090"/>
    <w:rsid w:val="00166CCB"/>
    <w:rsid w:val="001674FD"/>
    <w:rsid w:val="001706F7"/>
    <w:rsid w:val="00171B94"/>
    <w:rsid w:val="001809DD"/>
    <w:rsid w:val="001A4802"/>
    <w:rsid w:val="001B2089"/>
    <w:rsid w:val="001B761C"/>
    <w:rsid w:val="001C2054"/>
    <w:rsid w:val="001C502E"/>
    <w:rsid w:val="001D13C9"/>
    <w:rsid w:val="001D5CC4"/>
    <w:rsid w:val="001D7A49"/>
    <w:rsid w:val="001F0FDD"/>
    <w:rsid w:val="0020367C"/>
    <w:rsid w:val="0021173D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0638F"/>
    <w:rsid w:val="0031481D"/>
    <w:rsid w:val="00315664"/>
    <w:rsid w:val="00322475"/>
    <w:rsid w:val="00357BD3"/>
    <w:rsid w:val="00363AD3"/>
    <w:rsid w:val="003743DE"/>
    <w:rsid w:val="0037660F"/>
    <w:rsid w:val="00384E84"/>
    <w:rsid w:val="0038706C"/>
    <w:rsid w:val="003923F7"/>
    <w:rsid w:val="003A377F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A378B"/>
    <w:rsid w:val="004B39C8"/>
    <w:rsid w:val="004B5F17"/>
    <w:rsid w:val="004E0AAC"/>
    <w:rsid w:val="004E1C4C"/>
    <w:rsid w:val="004F03F0"/>
    <w:rsid w:val="004F2903"/>
    <w:rsid w:val="005246D8"/>
    <w:rsid w:val="00547F73"/>
    <w:rsid w:val="00557617"/>
    <w:rsid w:val="00571479"/>
    <w:rsid w:val="0057745F"/>
    <w:rsid w:val="0059793E"/>
    <w:rsid w:val="005A7205"/>
    <w:rsid w:val="005A7EB4"/>
    <w:rsid w:val="005B32E3"/>
    <w:rsid w:val="005C5100"/>
    <w:rsid w:val="005E50C2"/>
    <w:rsid w:val="00607ABE"/>
    <w:rsid w:val="00625FD3"/>
    <w:rsid w:val="006337D4"/>
    <w:rsid w:val="00637384"/>
    <w:rsid w:val="00637E6D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445A"/>
    <w:rsid w:val="007059E9"/>
    <w:rsid w:val="00706049"/>
    <w:rsid w:val="007152AF"/>
    <w:rsid w:val="00736FBA"/>
    <w:rsid w:val="0074160E"/>
    <w:rsid w:val="007659AC"/>
    <w:rsid w:val="00767691"/>
    <w:rsid w:val="0079060C"/>
    <w:rsid w:val="007A42AB"/>
    <w:rsid w:val="007C71DE"/>
    <w:rsid w:val="00822C94"/>
    <w:rsid w:val="008363E4"/>
    <w:rsid w:val="00851460"/>
    <w:rsid w:val="00867FB2"/>
    <w:rsid w:val="0087052C"/>
    <w:rsid w:val="00870CF2"/>
    <w:rsid w:val="00874862"/>
    <w:rsid w:val="00875A9C"/>
    <w:rsid w:val="00887FDC"/>
    <w:rsid w:val="008B251A"/>
    <w:rsid w:val="008D1333"/>
    <w:rsid w:val="008D62B0"/>
    <w:rsid w:val="008D6D06"/>
    <w:rsid w:val="008F0DDD"/>
    <w:rsid w:val="00900CAE"/>
    <w:rsid w:val="00904AD5"/>
    <w:rsid w:val="00907CCA"/>
    <w:rsid w:val="009154FF"/>
    <w:rsid w:val="00917A85"/>
    <w:rsid w:val="00966038"/>
    <w:rsid w:val="009A65D8"/>
    <w:rsid w:val="009B0305"/>
    <w:rsid w:val="009D68FE"/>
    <w:rsid w:val="009F230F"/>
    <w:rsid w:val="00A11070"/>
    <w:rsid w:val="00A15973"/>
    <w:rsid w:val="00A233E9"/>
    <w:rsid w:val="00A46736"/>
    <w:rsid w:val="00A507FC"/>
    <w:rsid w:val="00A5426B"/>
    <w:rsid w:val="00A61601"/>
    <w:rsid w:val="00A845EF"/>
    <w:rsid w:val="00A84E16"/>
    <w:rsid w:val="00A8735B"/>
    <w:rsid w:val="00A93389"/>
    <w:rsid w:val="00A93F8C"/>
    <w:rsid w:val="00AA0426"/>
    <w:rsid w:val="00AB0CF9"/>
    <w:rsid w:val="00AB74D6"/>
    <w:rsid w:val="00AC5528"/>
    <w:rsid w:val="00AC7149"/>
    <w:rsid w:val="00AD3D1F"/>
    <w:rsid w:val="00AD730A"/>
    <w:rsid w:val="00AE4459"/>
    <w:rsid w:val="00AF25FC"/>
    <w:rsid w:val="00AF2819"/>
    <w:rsid w:val="00B0638A"/>
    <w:rsid w:val="00B10564"/>
    <w:rsid w:val="00B124B1"/>
    <w:rsid w:val="00B2183E"/>
    <w:rsid w:val="00B24E68"/>
    <w:rsid w:val="00B41B4D"/>
    <w:rsid w:val="00B54606"/>
    <w:rsid w:val="00B77A45"/>
    <w:rsid w:val="00B8066A"/>
    <w:rsid w:val="00B85286"/>
    <w:rsid w:val="00B90B7F"/>
    <w:rsid w:val="00B9188F"/>
    <w:rsid w:val="00BA48D2"/>
    <w:rsid w:val="00BC1B1F"/>
    <w:rsid w:val="00BC77CE"/>
    <w:rsid w:val="00BE0C84"/>
    <w:rsid w:val="00BE5062"/>
    <w:rsid w:val="00C10F61"/>
    <w:rsid w:val="00C22CC4"/>
    <w:rsid w:val="00C22D66"/>
    <w:rsid w:val="00C2336C"/>
    <w:rsid w:val="00C35E35"/>
    <w:rsid w:val="00C41E32"/>
    <w:rsid w:val="00C92798"/>
    <w:rsid w:val="00C939F1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501D6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A64CC"/>
    <w:rsid w:val="00EB3A71"/>
    <w:rsid w:val="00EC2BC7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1AA23"/>
  <w15:docId w15:val="{2CB9270D-32DE-4EF3-A0D8-0D25968E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AC5528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rsid w:val="00AC552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rsid w:val="00AC5528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rsid w:val="00AC5528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rsid w:val="00AC5528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rsid w:val="00AC5528"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rsid w:val="00AC5528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rsid w:val="00AC5528"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rsid w:val="00AC5528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AC5528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AC55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rsid w:val="00AC5528"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AC5528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rsid w:val="00AC5528"/>
    <w:pPr>
      <w:spacing w:after="120"/>
    </w:pPr>
  </w:style>
  <w:style w:type="paragraph" w:customStyle="1" w:styleId="NormalBold">
    <w:name w:val="NormalBold"/>
    <w:basedOn w:val="Normal"/>
    <w:rsid w:val="00AC5528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rsid w:val="00AC5528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EC2B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2BC7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171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71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5392</Words>
  <Characters>34122</Characters>
  <Application>Microsoft Office Word</Application>
  <DocSecurity>0</DocSecurity>
  <Lines>1387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39312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subject/>
  <dc:creator>PIDWELL Rita</dc:creator>
  <cp:keywords/>
  <dc:description/>
  <cp:lastModifiedBy>VYROUBALOVA Jana</cp:lastModifiedBy>
  <cp:revision>2</cp:revision>
  <cp:lastPrinted>2007-06-22T14:02:00Z</cp:lastPrinted>
  <dcterms:created xsi:type="dcterms:W3CDTF">2026-07-07T08:07:00Z</dcterms:created>
  <dcterms:modified xsi:type="dcterms:W3CDTF">2026-07-07T08:07:00Z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10.3.0 Build [20260401]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1346449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\\eiciBRUpr1\pdocep$\DocEP\DOCS\General\AM\AM_Leg\AM_Com_Leg\AM_Com_LegReport.dotx(17/04/2020 19:26:13)</vt:lpwstr>
  </property>
  <property fmtid="{D5CDD505-2E9C-101B-9397-08002B2CF9AE}" pid="8" name="&lt;ModelTra&gt;">
    <vt:lpwstr>\\eiciBRUpr1\pdocep$\DocEP\TRANSFIL\EN\AM_Com_LegReport.EN(16/08/2024 16:58:03)</vt:lpwstr>
  </property>
  <property fmtid="{D5CDD505-2E9C-101B-9397-08002B2CF9AE}" pid="9" name="&lt;Model&gt;">
    <vt:lpwstr>AM_Com_LegReport</vt:lpwstr>
  </property>
  <property fmtid="{D5CDD505-2E9C-101B-9397-08002B2CF9AE}" pid="10" name="FooterPath">
    <vt:lpwstr>AM\1346449CS.docx</vt:lpwstr>
  </property>
  <property fmtid="{D5CDD505-2E9C-101B-9397-08002B2CF9AE}" pid="11" name="PE number">
    <vt:lpwstr>790.147</vt:lpwstr>
  </property>
  <property fmtid="{D5CDD505-2E9C-101B-9397-08002B2CF9AE}" pid="12" name="RegistreCheck">
    <vt:lpwstr>OK</vt:lpwstr>
  </property>
  <property fmtid="{D5CDD505-2E9C-101B-9397-08002B2CF9AE}" pid="13" name="SendToEpades">
    <vt:lpwstr>OK - 2026/06/24 17:22</vt:lpwstr>
  </property>
  <property fmtid="{D5CDD505-2E9C-101B-9397-08002B2CF9AE}" pid="14" name="OriLang">
    <vt:lpwstr>EN</vt:lpwstr>
  </property>
  <property fmtid="{D5CDD505-2E9C-101B-9397-08002B2CF9AE}" pid="15" name="Bookout">
    <vt:lpwstr>OK - 2026/07/07 10:07</vt:lpwstr>
  </property>
</Properties>
</file>