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E0FF1" w:rsidRPr="003A5C2B" w14:paraId="7D05DEC1" w14:textId="77777777" w:rsidTr="00C85D0F">
        <w:trPr>
          <w:trHeight w:hRule="exact" w:val="1418"/>
        </w:trPr>
        <w:tc>
          <w:tcPr>
            <w:tcW w:w="6804" w:type="dxa"/>
            <w:shd w:val="clear" w:color="auto" w:fill="auto"/>
            <w:vAlign w:val="center"/>
          </w:tcPr>
          <w:p w14:paraId="3ADFE249" w14:textId="77777777" w:rsidR="00BE5062" w:rsidRPr="003A5C2B" w:rsidRDefault="003A5C2B" w:rsidP="003A5C2B">
            <w:pPr>
              <w:pStyle w:val="EPName"/>
              <w:widowControl/>
            </w:pPr>
            <w:r w:rsidRPr="003A5C2B">
              <w:t>Euroopan parlamentti</w:t>
            </w:r>
          </w:p>
          <w:p w14:paraId="39F8D586" w14:textId="77777777" w:rsidR="00BE5062" w:rsidRPr="003A5C2B" w:rsidRDefault="003A5C2B" w:rsidP="003A5C2B">
            <w:pPr>
              <w:pStyle w:val="EPTerm"/>
              <w:widowControl/>
            </w:pPr>
            <w:r w:rsidRPr="003A5C2B">
              <w:t>2024-2029</w:t>
            </w:r>
          </w:p>
        </w:tc>
        <w:tc>
          <w:tcPr>
            <w:tcW w:w="2268" w:type="dxa"/>
            <w:shd w:val="clear" w:color="auto" w:fill="auto"/>
          </w:tcPr>
          <w:p w14:paraId="1A2448B4" w14:textId="77777777" w:rsidR="00BE5062" w:rsidRPr="003A5C2B" w:rsidRDefault="003A5C2B" w:rsidP="003A5C2B">
            <w:pPr>
              <w:pStyle w:val="EPLogo"/>
              <w:widowControl/>
            </w:pPr>
            <w:r w:rsidRPr="003A5C2B">
              <w:rPr>
                <w:noProof/>
              </w:rPr>
              <w:drawing>
                <wp:inline distT="0" distB="0" distL="0" distR="0" wp14:anchorId="194E664E" wp14:editId="6FB78F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53F893F" w14:textId="77777777" w:rsidR="000E7234" w:rsidRPr="003A5C2B" w:rsidRDefault="000E7234" w:rsidP="003A5C2B">
      <w:pPr>
        <w:pStyle w:val="LineTop"/>
        <w:widowControl/>
      </w:pPr>
    </w:p>
    <w:p w14:paraId="51812EE5" w14:textId="77777777" w:rsidR="000E7234" w:rsidRPr="003A5C2B" w:rsidRDefault="003A5C2B" w:rsidP="003A5C2B">
      <w:pPr>
        <w:pStyle w:val="EPBody"/>
        <w:widowControl/>
      </w:pPr>
      <w:r w:rsidRPr="003A5C2B">
        <w:rPr>
          <w:rStyle w:val="HideTWBExt"/>
        </w:rPr>
        <w:t>&lt;</w:t>
      </w:r>
      <w:r w:rsidRPr="003A5C2B">
        <w:rPr>
          <w:rStyle w:val="HideTWBExt"/>
          <w:i w:val="0"/>
        </w:rPr>
        <w:t>Commission</w:t>
      </w:r>
      <w:r w:rsidRPr="003A5C2B">
        <w:rPr>
          <w:rStyle w:val="HideTWBExt"/>
        </w:rPr>
        <w:t>&gt;</w:t>
      </w:r>
      <w:r w:rsidRPr="003A5C2B">
        <w:rPr>
          <w:rStyle w:val="HideTWBInt"/>
          <w:color w:val="auto"/>
        </w:rPr>
        <w:t>{LIBE}</w:t>
      </w:r>
      <w:r w:rsidRPr="003A5C2B">
        <w:t>Kansalaisvapauksien sekä oikeus- ja sisäasioiden valiokunta</w:t>
      </w:r>
      <w:r w:rsidRPr="003A5C2B">
        <w:rPr>
          <w:rStyle w:val="HideTWBExt"/>
        </w:rPr>
        <w:t>&lt;/</w:t>
      </w:r>
      <w:r w:rsidRPr="003A5C2B">
        <w:rPr>
          <w:rStyle w:val="HideTWBExt"/>
          <w:i w:val="0"/>
        </w:rPr>
        <w:t>Commission</w:t>
      </w:r>
      <w:r w:rsidRPr="003A5C2B">
        <w:rPr>
          <w:rStyle w:val="HideTWBExt"/>
        </w:rPr>
        <w:t>&gt;</w:t>
      </w:r>
    </w:p>
    <w:p w14:paraId="63F0EE71" w14:textId="77777777" w:rsidR="000E7234" w:rsidRPr="003A5C2B" w:rsidRDefault="000E7234" w:rsidP="003A5C2B">
      <w:pPr>
        <w:pStyle w:val="LineBottom"/>
        <w:widowControl/>
      </w:pPr>
    </w:p>
    <w:p w14:paraId="2CF84A6E" w14:textId="77777777" w:rsidR="00B85286" w:rsidRPr="003A5C2B" w:rsidRDefault="003A5C2B" w:rsidP="003A5C2B">
      <w:pPr>
        <w:pStyle w:val="CoverReference"/>
        <w:widowControl/>
      </w:pPr>
      <w:r w:rsidRPr="003A5C2B">
        <w:rPr>
          <w:rStyle w:val="HideTWBExt"/>
          <w:b w:val="0"/>
        </w:rPr>
        <w:t>&lt;RefProc&gt;</w:t>
      </w:r>
      <w:r w:rsidRPr="003A5C2B">
        <w:t>2025/0540</w:t>
      </w:r>
      <w:r w:rsidRPr="003A5C2B">
        <w:rPr>
          <w:rStyle w:val="HideTWBExt"/>
          <w:b w:val="0"/>
        </w:rPr>
        <w:t>&lt;/RefProc&gt;&lt;RefTypeProc&gt;</w:t>
      </w:r>
      <w:r w:rsidRPr="003A5C2B">
        <w:t>(COD)</w:t>
      </w:r>
      <w:r w:rsidRPr="003A5C2B">
        <w:rPr>
          <w:rStyle w:val="HideTWBExt"/>
          <w:b w:val="0"/>
        </w:rPr>
        <w:t>&lt;/RefTypeProc&gt;</w:t>
      </w:r>
    </w:p>
    <w:p w14:paraId="4C4C2E95" w14:textId="77777777" w:rsidR="00B85286" w:rsidRPr="003A5C2B" w:rsidRDefault="003A5C2B" w:rsidP="003A5C2B">
      <w:pPr>
        <w:pStyle w:val="CoverDate"/>
        <w:widowControl/>
      </w:pPr>
      <w:r w:rsidRPr="003A5C2B">
        <w:rPr>
          <w:rStyle w:val="HideTWBExt"/>
        </w:rPr>
        <w:t>&lt;Date&gt;</w:t>
      </w:r>
      <w:r w:rsidRPr="003A5C2B">
        <w:rPr>
          <w:rStyle w:val="HideTWBInt"/>
          <w:color w:val="auto"/>
        </w:rPr>
        <w:t>{24/06/2026}</w:t>
      </w:r>
      <w:r w:rsidRPr="003A5C2B">
        <w:t>24.6.2026</w:t>
      </w:r>
      <w:r w:rsidRPr="003A5C2B">
        <w:rPr>
          <w:rStyle w:val="HideTWBExt"/>
        </w:rPr>
        <w:t>&lt;/Date&gt;</w:t>
      </w:r>
    </w:p>
    <w:p w14:paraId="21A3F50E" w14:textId="77777777" w:rsidR="009B0305" w:rsidRPr="003A5C2B" w:rsidRDefault="003A5C2B" w:rsidP="003A5C2B">
      <w:pPr>
        <w:pStyle w:val="CoverDocType"/>
        <w:widowControl/>
      </w:pPr>
      <w:r w:rsidRPr="003A5C2B">
        <w:rPr>
          <w:rStyle w:val="HideTWBExt"/>
          <w:b w:val="0"/>
        </w:rPr>
        <w:t>&lt;TypeAM&gt;</w:t>
      </w:r>
      <w:r w:rsidRPr="003A5C2B">
        <w:t>TARKISTUKSET</w:t>
      </w:r>
      <w:r w:rsidRPr="003A5C2B">
        <w:rPr>
          <w:rStyle w:val="HideTWBExt"/>
          <w:b w:val="0"/>
        </w:rPr>
        <w:t>&lt;/TypeAM&gt;</w:t>
      </w:r>
    </w:p>
    <w:p w14:paraId="29FCD548" w14:textId="77777777" w:rsidR="00B85286" w:rsidRPr="003A5C2B" w:rsidRDefault="003A5C2B" w:rsidP="003A5C2B">
      <w:pPr>
        <w:pStyle w:val="CoverDocType24a"/>
        <w:widowControl/>
      </w:pPr>
      <w:r w:rsidRPr="003A5C2B">
        <w:rPr>
          <w:rStyle w:val="HideTWBExt"/>
          <w:b w:val="0"/>
        </w:rPr>
        <w:t>&lt;RangeAM&gt;</w:t>
      </w:r>
      <w:r w:rsidRPr="003A5C2B">
        <w:t>346 - 349</w:t>
      </w:r>
      <w:r w:rsidRPr="003A5C2B">
        <w:rPr>
          <w:rStyle w:val="HideTWBExt"/>
          <w:b w:val="0"/>
        </w:rPr>
        <w:t>&lt;/RangeAM&gt;</w:t>
      </w:r>
    </w:p>
    <w:p w14:paraId="638EF1A9" w14:textId="77777777" w:rsidR="001C2054" w:rsidRPr="003A5C2B" w:rsidRDefault="003A5C2B" w:rsidP="003A5C2B">
      <w:pPr>
        <w:pStyle w:val="CoverBold"/>
        <w:widowControl/>
      </w:pPr>
      <w:r w:rsidRPr="003A5C2B">
        <w:rPr>
          <w:rStyle w:val="HideTWBExt"/>
          <w:b w:val="0"/>
        </w:rPr>
        <w:t>&lt;TitreType&gt;</w:t>
      </w:r>
      <w:r w:rsidRPr="003A5C2B">
        <w:t>Mietintöluonnos</w:t>
      </w:r>
      <w:r w:rsidRPr="003A5C2B">
        <w:rPr>
          <w:rStyle w:val="HideTWBExt"/>
          <w:b w:val="0"/>
        </w:rPr>
        <w:t>&lt;/TitreType&gt;</w:t>
      </w:r>
    </w:p>
    <w:p w14:paraId="7DD9DDAC" w14:textId="77777777" w:rsidR="00B85286" w:rsidRPr="003A5C2B" w:rsidRDefault="003A5C2B" w:rsidP="003A5C2B">
      <w:pPr>
        <w:pStyle w:val="CoverBold"/>
        <w:widowControl/>
      </w:pPr>
      <w:r w:rsidRPr="003A5C2B">
        <w:rPr>
          <w:rStyle w:val="HideTWBExt"/>
          <w:b w:val="0"/>
        </w:rPr>
        <w:t>&lt;Rapporteur&gt;</w:t>
      </w:r>
      <w:r w:rsidRPr="003A5C2B">
        <w:t>Ana Catarina Mendes</w:t>
      </w:r>
      <w:r w:rsidRPr="003A5C2B">
        <w:rPr>
          <w:rStyle w:val="HideTWBExt"/>
          <w:b w:val="0"/>
        </w:rPr>
        <w:t>&lt;/Rapporteur&gt;</w:t>
      </w:r>
    </w:p>
    <w:p w14:paraId="2A1A044D" w14:textId="77777777" w:rsidR="00B85286" w:rsidRPr="003A5C2B" w:rsidRDefault="003A5C2B" w:rsidP="003A5C2B">
      <w:pPr>
        <w:pStyle w:val="CoverNormal24a"/>
        <w:widowControl/>
      </w:pPr>
      <w:r w:rsidRPr="003A5C2B">
        <w:rPr>
          <w:rStyle w:val="HideTWBExt"/>
        </w:rPr>
        <w:t>&lt;DocRefPE&gt;</w:t>
      </w:r>
      <w:r w:rsidRPr="003A5C2B">
        <w:t>(PE788.886v02-00)</w:t>
      </w:r>
      <w:r w:rsidRPr="003A5C2B">
        <w:rPr>
          <w:rStyle w:val="HideTWBExt"/>
        </w:rPr>
        <w:t>&lt;/DocRefPE&gt;</w:t>
      </w:r>
    </w:p>
    <w:p w14:paraId="4323B858" w14:textId="77777777" w:rsidR="00B85286" w:rsidRPr="003A5C2B" w:rsidRDefault="003A5C2B" w:rsidP="003A5C2B">
      <w:pPr>
        <w:pStyle w:val="CoverNormal24a"/>
        <w:widowControl/>
      </w:pPr>
      <w:r w:rsidRPr="003A5C2B">
        <w:rPr>
          <w:rStyle w:val="HideTWBExt"/>
        </w:rPr>
        <w:t>&lt;Titre&gt;</w:t>
      </w:r>
      <w:r w:rsidRPr="003A5C2B">
        <w:t xml:space="preserve">Ehdotus Euroopan parlamentin ja neuvoston asetukseksi unionin </w:t>
      </w:r>
      <w:r w:rsidRPr="003A5C2B">
        <w:t>turvapaikka-, maahanmuutto- ja kotouttamistuen vahvistamisesta vuosiksi 2028–2034</w:t>
      </w:r>
      <w:r w:rsidRPr="003A5C2B">
        <w:rPr>
          <w:rStyle w:val="HideTWBExt"/>
        </w:rPr>
        <w:t>&lt;/Titre&gt;</w:t>
      </w:r>
    </w:p>
    <w:p w14:paraId="4C63CE8D" w14:textId="77777777" w:rsidR="006337D4" w:rsidRPr="003A5C2B" w:rsidRDefault="003A5C2B" w:rsidP="003A5C2B">
      <w:pPr>
        <w:pStyle w:val="CoverNormal"/>
        <w:widowControl/>
      </w:pPr>
      <w:r w:rsidRPr="003A5C2B">
        <w:rPr>
          <w:rStyle w:val="HideTWBExt"/>
        </w:rPr>
        <w:t>&lt;DocAmend&gt;</w:t>
      </w:r>
      <w:r w:rsidRPr="003A5C2B">
        <w:t>Ehdotus asetukseksi</w:t>
      </w:r>
      <w:r w:rsidRPr="003A5C2B">
        <w:rPr>
          <w:rStyle w:val="HideTWBExt"/>
        </w:rPr>
        <w:t>&lt;/DocAmend&gt;</w:t>
      </w:r>
    </w:p>
    <w:p w14:paraId="2BF7D51C" w14:textId="77777777" w:rsidR="00B85286" w:rsidRPr="003A5C2B" w:rsidRDefault="003A5C2B" w:rsidP="003A5C2B">
      <w:pPr>
        <w:pStyle w:val="CoverNormal24a"/>
        <w:widowControl/>
      </w:pPr>
      <w:r w:rsidRPr="003A5C2B">
        <w:rPr>
          <w:rStyle w:val="HideTWBExt"/>
        </w:rPr>
        <w:t>&lt;DocRef&gt;</w:t>
      </w:r>
      <w:r w:rsidRPr="003A5C2B">
        <w:t>(COM2025/0540 – C10</w:t>
      </w:r>
      <w:r w:rsidRPr="003A5C2B">
        <w:noBreakHyphen/>
        <w:t>0177/2025 – 2025/0540(COD))</w:t>
      </w:r>
      <w:r w:rsidRPr="003A5C2B">
        <w:rPr>
          <w:rStyle w:val="HideTWBExt"/>
        </w:rPr>
        <w:t>&lt;/DocRef&gt;</w:t>
      </w:r>
    </w:p>
    <w:p w14:paraId="5DB75D80" w14:textId="77777777" w:rsidR="00B85286" w:rsidRPr="003A5C2B" w:rsidRDefault="003A5C2B" w:rsidP="003A5C2B">
      <w:pPr>
        <w:widowControl/>
        <w:tabs>
          <w:tab w:val="center" w:pos="4677"/>
        </w:tabs>
      </w:pPr>
      <w:r w:rsidRPr="003A5C2B">
        <w:br w:type="page"/>
      </w:r>
      <w:r w:rsidRPr="003A5C2B">
        <w:lastRenderedPageBreak/>
        <w:t>AM_Com_LegReport</w:t>
      </w:r>
    </w:p>
    <w:p w14:paraId="5E8AD888" w14:textId="77777777" w:rsidR="003E43AC" w:rsidRPr="003A5C2B" w:rsidRDefault="003A5C2B" w:rsidP="003A5C2B">
      <w:pPr>
        <w:pStyle w:val="AmNumberTabs"/>
        <w:keepNext/>
        <w:widowControl/>
      </w:pPr>
      <w:r w:rsidRPr="003A5C2B">
        <w:br w:type="page"/>
      </w:r>
      <w:bookmarkStart w:id="0" w:name="IntroB"/>
      <w:r w:rsidRPr="003A5C2B">
        <w:rPr>
          <w:rStyle w:val="HideTWBExt"/>
          <w:b w:val="0"/>
        </w:rPr>
        <w:t>&lt;RepeatBlock-Amend&gt;</w:t>
      </w:r>
      <w:bookmarkStart w:id="1" w:name="restart"/>
      <w:bookmarkEnd w:id="0"/>
      <w:r w:rsidRPr="003A5C2B">
        <w:rPr>
          <w:rStyle w:val="HideTWBExt"/>
          <w:b w:val="0"/>
        </w:rPr>
        <w:t>&lt;Amend&gt;</w:t>
      </w:r>
      <w:r w:rsidRPr="003A5C2B">
        <w:t>Tarkistus</w:t>
      </w:r>
      <w:r w:rsidRPr="003A5C2B">
        <w:tab/>
      </w:r>
      <w:r w:rsidRPr="003A5C2B">
        <w:tab/>
      </w:r>
      <w:r w:rsidRPr="003A5C2B">
        <w:rPr>
          <w:rStyle w:val="HideTWBExt"/>
          <w:b w:val="0"/>
        </w:rPr>
        <w:t>&lt;NumAm&gt;</w:t>
      </w:r>
      <w:r w:rsidRPr="003A5C2B">
        <w:t>346</w:t>
      </w:r>
      <w:r w:rsidRPr="003A5C2B">
        <w:rPr>
          <w:rStyle w:val="HideTWBExt"/>
          <w:b w:val="0"/>
        </w:rPr>
        <w:t>&lt;/NumAm&gt;</w:t>
      </w:r>
    </w:p>
    <w:p w14:paraId="0FA1BBDE" w14:textId="77777777" w:rsidR="005B32E3" w:rsidRPr="003A5C2B" w:rsidRDefault="003A5C2B" w:rsidP="003A5C2B">
      <w:pPr>
        <w:pStyle w:val="NormalBold"/>
        <w:widowControl/>
      </w:pPr>
      <w:r w:rsidRPr="003A5C2B">
        <w:rPr>
          <w:rStyle w:val="HideTWBExt"/>
          <w:b w:val="0"/>
        </w:rPr>
        <w:t>&lt;RepeatBlock-By&gt;&lt;Members&gt;</w:t>
      </w:r>
      <w:r w:rsidRPr="003A5C2B">
        <w:t>Ana Catarina Mendes</w:t>
      </w:r>
      <w:r w:rsidRPr="003A5C2B">
        <w:rPr>
          <w:rStyle w:val="HideTWBExt"/>
          <w:b w:val="0"/>
        </w:rPr>
        <w:t>&lt;/Members&gt;</w:t>
      </w:r>
    </w:p>
    <w:p w14:paraId="4AB0DAB0" w14:textId="77777777" w:rsidR="005B32E3" w:rsidRPr="003A5C2B" w:rsidRDefault="003A5C2B" w:rsidP="003A5C2B">
      <w:pPr>
        <w:widowControl/>
      </w:pPr>
      <w:r w:rsidRPr="003A5C2B">
        <w:rPr>
          <w:rStyle w:val="HideTWBExt"/>
        </w:rPr>
        <w:t>&lt;/RepeatBlock-By&gt;</w:t>
      </w:r>
    </w:p>
    <w:p w14:paraId="7DC25DC3" w14:textId="77777777" w:rsidR="009B0305" w:rsidRPr="003A5C2B" w:rsidRDefault="003A5C2B" w:rsidP="003A5C2B">
      <w:pPr>
        <w:pStyle w:val="NormalBold"/>
        <w:widowControl/>
      </w:pPr>
      <w:r w:rsidRPr="003A5C2B">
        <w:rPr>
          <w:rStyle w:val="HideTWBExt"/>
          <w:b w:val="0"/>
        </w:rPr>
        <w:t>&lt;DocAmend&gt;</w:t>
      </w:r>
      <w:r w:rsidRPr="003A5C2B">
        <w:t>Ehdotus asetukseksi</w:t>
      </w:r>
      <w:r w:rsidRPr="003A5C2B">
        <w:rPr>
          <w:rStyle w:val="HideTWBExt"/>
          <w:b w:val="0"/>
        </w:rPr>
        <w:t>&lt;/DocAmend&gt;</w:t>
      </w:r>
    </w:p>
    <w:p w14:paraId="2493FB27" w14:textId="77777777" w:rsidR="009B0305" w:rsidRPr="003A5C2B" w:rsidRDefault="003A5C2B" w:rsidP="003A5C2B">
      <w:pPr>
        <w:pStyle w:val="NormalBold"/>
        <w:keepNext/>
        <w:widowControl/>
      </w:pPr>
      <w:r w:rsidRPr="003A5C2B">
        <w:rPr>
          <w:rStyle w:val="HideTWBExt"/>
          <w:b w:val="0"/>
        </w:rPr>
        <w:t>&lt;Article&gt;</w:t>
      </w:r>
      <w:r w:rsidRPr="003A5C2B">
        <w:t>Liite (uusi)</w:t>
      </w:r>
      <w:r w:rsidRPr="003A5C2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FF1" w:rsidRPr="003A5C2B" w14:paraId="6F761870" w14:textId="77777777">
        <w:trPr>
          <w:jc w:val="center"/>
        </w:trPr>
        <w:tc>
          <w:tcPr>
            <w:tcW w:w="9752" w:type="dxa"/>
            <w:gridSpan w:val="2"/>
          </w:tcPr>
          <w:p w14:paraId="5C16BDA4" w14:textId="77777777" w:rsidR="009A65D8" w:rsidRPr="003A5C2B" w:rsidRDefault="009A65D8" w:rsidP="003A5C2B">
            <w:pPr>
              <w:keepNext/>
              <w:widowControl/>
            </w:pPr>
          </w:p>
        </w:tc>
      </w:tr>
      <w:tr w:rsidR="007E0FF1" w:rsidRPr="003A5C2B" w14:paraId="1C3F990A" w14:textId="77777777">
        <w:trPr>
          <w:jc w:val="center"/>
        </w:trPr>
        <w:tc>
          <w:tcPr>
            <w:tcW w:w="4876" w:type="dxa"/>
          </w:tcPr>
          <w:p w14:paraId="2094750E" w14:textId="77777777" w:rsidR="009A65D8" w:rsidRPr="003A5C2B" w:rsidRDefault="003A5C2B" w:rsidP="003A5C2B">
            <w:pPr>
              <w:pStyle w:val="AmColumnHeading"/>
              <w:keepNext/>
              <w:widowControl/>
            </w:pPr>
            <w:r w:rsidRPr="003A5C2B">
              <w:t>Komission teksti</w:t>
            </w:r>
          </w:p>
        </w:tc>
        <w:tc>
          <w:tcPr>
            <w:tcW w:w="4876" w:type="dxa"/>
          </w:tcPr>
          <w:p w14:paraId="7A5B5101" w14:textId="77777777" w:rsidR="009A65D8" w:rsidRPr="003A5C2B" w:rsidRDefault="003A5C2B" w:rsidP="003A5C2B">
            <w:pPr>
              <w:pStyle w:val="AmColumnHeading"/>
              <w:keepNext/>
              <w:widowControl/>
            </w:pPr>
            <w:r w:rsidRPr="003A5C2B">
              <w:t>Tarkistus</w:t>
            </w:r>
          </w:p>
        </w:tc>
      </w:tr>
      <w:tr w:rsidR="007E0FF1" w:rsidRPr="003A5C2B" w14:paraId="6BFA443B" w14:textId="77777777">
        <w:trPr>
          <w:jc w:val="center"/>
        </w:trPr>
        <w:tc>
          <w:tcPr>
            <w:tcW w:w="4876" w:type="dxa"/>
          </w:tcPr>
          <w:p w14:paraId="4EDEC9E8" w14:textId="77777777" w:rsidR="009A65D8" w:rsidRPr="003A5C2B" w:rsidRDefault="009A65D8" w:rsidP="003A5C2B">
            <w:pPr>
              <w:pStyle w:val="Normal6a"/>
              <w:widowControl/>
            </w:pPr>
          </w:p>
        </w:tc>
        <w:tc>
          <w:tcPr>
            <w:tcW w:w="4876" w:type="dxa"/>
          </w:tcPr>
          <w:p w14:paraId="53F4A8BD" w14:textId="77777777" w:rsidR="00C22D66" w:rsidRPr="003A5C2B" w:rsidRDefault="003A5C2B" w:rsidP="003A5C2B">
            <w:pPr>
              <w:pStyle w:val="Normal6a"/>
              <w:widowControl/>
              <w:jc w:val="center"/>
              <w:rPr>
                <w:b/>
                <w:i/>
                <w:iCs/>
                <w:szCs w:val="24"/>
              </w:rPr>
            </w:pPr>
            <w:r w:rsidRPr="003A5C2B">
              <w:rPr>
                <w:b/>
                <w:i/>
              </w:rPr>
              <w:t>LIITE</w:t>
            </w:r>
          </w:p>
        </w:tc>
      </w:tr>
      <w:tr w:rsidR="007E0FF1" w:rsidRPr="003A5C2B" w14:paraId="652E0CC1" w14:textId="77777777">
        <w:trPr>
          <w:jc w:val="center"/>
        </w:trPr>
        <w:tc>
          <w:tcPr>
            <w:tcW w:w="4876" w:type="dxa"/>
          </w:tcPr>
          <w:p w14:paraId="7B188903" w14:textId="77777777" w:rsidR="00C22D66" w:rsidRPr="003A5C2B" w:rsidRDefault="00C22D66" w:rsidP="003A5C2B">
            <w:pPr>
              <w:pStyle w:val="Normal6a"/>
              <w:widowControl/>
            </w:pPr>
          </w:p>
        </w:tc>
        <w:tc>
          <w:tcPr>
            <w:tcW w:w="4876" w:type="dxa"/>
          </w:tcPr>
          <w:p w14:paraId="774D2269" w14:textId="77777777" w:rsidR="00C22D66" w:rsidRPr="003A5C2B" w:rsidRDefault="003A5C2B" w:rsidP="003A5C2B">
            <w:pPr>
              <w:pStyle w:val="Normal6a"/>
              <w:widowControl/>
              <w:jc w:val="center"/>
              <w:rPr>
                <w:b/>
                <w:i/>
                <w:iCs/>
                <w:szCs w:val="24"/>
              </w:rPr>
            </w:pPr>
            <w:r w:rsidRPr="003A5C2B">
              <w:rPr>
                <w:b/>
                <w:i/>
              </w:rPr>
              <w:t>TUKIKELPOISTEN TOIMIEN LUETTELO</w:t>
            </w:r>
          </w:p>
        </w:tc>
      </w:tr>
      <w:tr w:rsidR="007E0FF1" w:rsidRPr="003A5C2B" w14:paraId="31028347" w14:textId="77777777">
        <w:trPr>
          <w:jc w:val="center"/>
        </w:trPr>
        <w:tc>
          <w:tcPr>
            <w:tcW w:w="4876" w:type="dxa"/>
          </w:tcPr>
          <w:p w14:paraId="32AC36A2" w14:textId="77777777" w:rsidR="00C22D66" w:rsidRPr="003A5C2B" w:rsidRDefault="00C22D66" w:rsidP="003A5C2B">
            <w:pPr>
              <w:pStyle w:val="Normal6a"/>
              <w:widowControl/>
            </w:pPr>
          </w:p>
        </w:tc>
        <w:tc>
          <w:tcPr>
            <w:tcW w:w="4876" w:type="dxa"/>
          </w:tcPr>
          <w:p w14:paraId="13B8BB9F" w14:textId="77777777" w:rsidR="00C22D66" w:rsidRPr="003A5C2B" w:rsidRDefault="003A5C2B" w:rsidP="003A5C2B">
            <w:pPr>
              <w:pStyle w:val="Normal6a"/>
              <w:widowControl/>
              <w:rPr>
                <w:b/>
                <w:i/>
                <w:iCs/>
                <w:szCs w:val="24"/>
              </w:rPr>
            </w:pPr>
            <w:r w:rsidRPr="003A5C2B">
              <w:rPr>
                <w:b/>
                <w:i/>
              </w:rPr>
              <w:t xml:space="preserve">1. Edellä 3 </w:t>
            </w:r>
            <w:r w:rsidRPr="003A5C2B">
              <w:rPr>
                <w:b/>
                <w:i/>
              </w:rPr>
              <w:t>artiklassa vahvistettujen erityistavoitteiden osalta tällä välineellä tuetaan seuraavia:</w:t>
            </w:r>
          </w:p>
        </w:tc>
      </w:tr>
      <w:tr w:rsidR="007E0FF1" w:rsidRPr="003A5C2B" w14:paraId="45BEB613" w14:textId="77777777">
        <w:trPr>
          <w:jc w:val="center"/>
        </w:trPr>
        <w:tc>
          <w:tcPr>
            <w:tcW w:w="4876" w:type="dxa"/>
          </w:tcPr>
          <w:p w14:paraId="4872FD54" w14:textId="77777777" w:rsidR="001706F7" w:rsidRPr="003A5C2B" w:rsidRDefault="001706F7" w:rsidP="003A5C2B">
            <w:pPr>
              <w:pStyle w:val="Normal6a"/>
              <w:widowControl/>
            </w:pPr>
          </w:p>
        </w:tc>
        <w:tc>
          <w:tcPr>
            <w:tcW w:w="4876" w:type="dxa"/>
          </w:tcPr>
          <w:p w14:paraId="7E6D64BE" w14:textId="77777777" w:rsidR="001706F7" w:rsidRPr="003A5C2B" w:rsidRDefault="003A5C2B" w:rsidP="003A5C2B">
            <w:pPr>
              <w:pStyle w:val="Normal6a"/>
              <w:widowControl/>
              <w:rPr>
                <w:b/>
                <w:i/>
                <w:iCs/>
                <w:szCs w:val="24"/>
              </w:rPr>
            </w:pPr>
            <w:r w:rsidRPr="003A5C2B">
              <w:rPr>
                <w:b/>
                <w:i/>
              </w:rPr>
              <w:t>a) turvapaikka-asiat, laillinen muuttoliike, kotouttaminen, palauttaminen ja laitonta muuttoliikettä koskevien kansallisten, alueellisten ja paikallisten strategioiden vahvistaminen ja kehittäminen asiaankuuluvan unionin säännöstön mukaisesti;</w:t>
            </w:r>
          </w:p>
        </w:tc>
      </w:tr>
      <w:tr w:rsidR="007E0FF1" w:rsidRPr="003A5C2B" w14:paraId="037A92DD" w14:textId="77777777">
        <w:trPr>
          <w:jc w:val="center"/>
        </w:trPr>
        <w:tc>
          <w:tcPr>
            <w:tcW w:w="4876" w:type="dxa"/>
          </w:tcPr>
          <w:p w14:paraId="405BC3DB" w14:textId="77777777" w:rsidR="001706F7" w:rsidRPr="003A5C2B" w:rsidRDefault="001706F7" w:rsidP="003A5C2B">
            <w:pPr>
              <w:pStyle w:val="Normal6a"/>
              <w:widowControl/>
            </w:pPr>
          </w:p>
        </w:tc>
        <w:tc>
          <w:tcPr>
            <w:tcW w:w="4876" w:type="dxa"/>
          </w:tcPr>
          <w:p w14:paraId="1B7570F1" w14:textId="77777777" w:rsidR="001706F7" w:rsidRPr="003A5C2B" w:rsidRDefault="003A5C2B" w:rsidP="003A5C2B">
            <w:pPr>
              <w:pStyle w:val="Normal6a"/>
              <w:widowControl/>
              <w:rPr>
                <w:b/>
                <w:i/>
                <w:iCs/>
                <w:szCs w:val="24"/>
              </w:rPr>
            </w:pPr>
            <w:r w:rsidRPr="003A5C2B">
              <w:rPr>
                <w:b/>
                <w:i/>
              </w:rPr>
              <w:t>b) hallinnollisten rakenteiden, välineiden ja järjestelmien perustaminen, mukaan lukien tieto- ja viestintätekniset järjestelmät, ja henkilöstön koulutusta, mukaan lukien paikallisviranomaisten ja muiden sidosryhmien henkilöstö, tarvittaessa yhteistyössä asiaankuuluvien erillisvirastojen kanssa;</w:t>
            </w:r>
          </w:p>
        </w:tc>
      </w:tr>
      <w:tr w:rsidR="007E0FF1" w:rsidRPr="003A5C2B" w14:paraId="5A16C8FE" w14:textId="77777777">
        <w:trPr>
          <w:jc w:val="center"/>
        </w:trPr>
        <w:tc>
          <w:tcPr>
            <w:tcW w:w="4876" w:type="dxa"/>
          </w:tcPr>
          <w:p w14:paraId="1060DC70" w14:textId="77777777" w:rsidR="001706F7" w:rsidRPr="003A5C2B" w:rsidRDefault="001706F7" w:rsidP="003A5C2B">
            <w:pPr>
              <w:pStyle w:val="Normal6a"/>
              <w:widowControl/>
            </w:pPr>
          </w:p>
        </w:tc>
        <w:tc>
          <w:tcPr>
            <w:tcW w:w="4876" w:type="dxa"/>
          </w:tcPr>
          <w:p w14:paraId="6EF57858" w14:textId="77777777" w:rsidR="001706F7" w:rsidRPr="003A5C2B" w:rsidRDefault="003A5C2B" w:rsidP="003A5C2B">
            <w:pPr>
              <w:pStyle w:val="Normal6a"/>
              <w:widowControl/>
              <w:rPr>
                <w:b/>
                <w:i/>
                <w:iCs/>
                <w:szCs w:val="24"/>
              </w:rPr>
            </w:pPr>
            <w:r w:rsidRPr="003A5C2B">
              <w:rPr>
                <w:b/>
                <w:i/>
              </w:rPr>
              <w:t>c) kansallisen, alueellisen ja paikallisen tason yhteyspisteiden perustaminen puolueettoman neuvonnan, käytännön tiedon ja avun tarjoamiseksi mahdollisille tuensaajille tähän välineeseen liittyvän EU:n rahoituksen saatavuudesta;</w:t>
            </w:r>
          </w:p>
        </w:tc>
      </w:tr>
      <w:tr w:rsidR="007E0FF1" w:rsidRPr="003A5C2B" w14:paraId="7219CA78" w14:textId="77777777">
        <w:trPr>
          <w:jc w:val="center"/>
        </w:trPr>
        <w:tc>
          <w:tcPr>
            <w:tcW w:w="4876" w:type="dxa"/>
          </w:tcPr>
          <w:p w14:paraId="3729B062" w14:textId="77777777" w:rsidR="001706F7" w:rsidRPr="003A5C2B" w:rsidRDefault="001706F7" w:rsidP="003A5C2B">
            <w:pPr>
              <w:pStyle w:val="Normal6a"/>
              <w:widowControl/>
            </w:pPr>
          </w:p>
        </w:tc>
        <w:tc>
          <w:tcPr>
            <w:tcW w:w="4876" w:type="dxa"/>
          </w:tcPr>
          <w:p w14:paraId="55607FF5" w14:textId="77777777" w:rsidR="001706F7" w:rsidRPr="003A5C2B" w:rsidRDefault="003A5C2B" w:rsidP="003A5C2B">
            <w:pPr>
              <w:pStyle w:val="Normal6a"/>
              <w:widowControl/>
              <w:rPr>
                <w:b/>
                <w:i/>
                <w:iCs/>
                <w:szCs w:val="24"/>
              </w:rPr>
            </w:pPr>
            <w:r w:rsidRPr="003A5C2B">
              <w:rPr>
                <w:b/>
                <w:i/>
              </w:rPr>
              <w:t xml:space="preserve">d) politiikkojen ja menettelyjen kehittäminen, seuranta ja arviointi esimerkiksi tiedon kokoamisen, vaihdon ja analysoinnin osalta; </w:t>
            </w:r>
            <w:r w:rsidRPr="003A5C2B">
              <w:rPr>
                <w:b/>
                <w:i/>
              </w:rPr>
              <w:t>muuttoliikettä ja kansainvälistä suojelua koskevien laadullisten ja määrällisten tietojen ja tilastojen levittäminen sekä yhteisten tilastovälineiden, menetelmien ja indikaattoreiden kehittäminen ja soveltaminen edistymisen mittaamiseksi ja politiikan kehityksen arvioimiseksi;</w:t>
            </w:r>
          </w:p>
        </w:tc>
      </w:tr>
      <w:tr w:rsidR="007E0FF1" w:rsidRPr="003A5C2B" w14:paraId="643D1C0D" w14:textId="77777777">
        <w:trPr>
          <w:jc w:val="center"/>
        </w:trPr>
        <w:tc>
          <w:tcPr>
            <w:tcW w:w="4876" w:type="dxa"/>
          </w:tcPr>
          <w:p w14:paraId="62795015" w14:textId="77777777" w:rsidR="001706F7" w:rsidRPr="003A5C2B" w:rsidRDefault="001706F7" w:rsidP="003A5C2B">
            <w:pPr>
              <w:pStyle w:val="Normal6a"/>
              <w:widowControl/>
            </w:pPr>
          </w:p>
        </w:tc>
        <w:tc>
          <w:tcPr>
            <w:tcW w:w="4876" w:type="dxa"/>
          </w:tcPr>
          <w:p w14:paraId="63022472" w14:textId="77777777" w:rsidR="001706F7" w:rsidRPr="003A5C2B" w:rsidRDefault="003A5C2B" w:rsidP="003A5C2B">
            <w:pPr>
              <w:pStyle w:val="Normal6a"/>
              <w:widowControl/>
              <w:rPr>
                <w:b/>
                <w:i/>
                <w:iCs/>
                <w:szCs w:val="24"/>
              </w:rPr>
            </w:pPr>
            <w:r w:rsidRPr="003A5C2B">
              <w:rPr>
                <w:b/>
                <w:i/>
              </w:rPr>
              <w:t>e) tiedon, parhaiden käytäntöjen ja strategioiden vaihtaminen, keskinäinen oppiminen, selvitykset ja tutkimukset, yhteisten operaatioiden kehittäminen ja toteuttaminen ja rajatylittävien yhteistyöverkostojen perustaminen;</w:t>
            </w:r>
          </w:p>
        </w:tc>
      </w:tr>
      <w:tr w:rsidR="007E0FF1" w:rsidRPr="003A5C2B" w14:paraId="7427C6FC" w14:textId="77777777">
        <w:trPr>
          <w:jc w:val="center"/>
        </w:trPr>
        <w:tc>
          <w:tcPr>
            <w:tcW w:w="4876" w:type="dxa"/>
          </w:tcPr>
          <w:p w14:paraId="176A1B7B" w14:textId="77777777" w:rsidR="001706F7" w:rsidRPr="003A5C2B" w:rsidRDefault="001706F7" w:rsidP="003A5C2B">
            <w:pPr>
              <w:pStyle w:val="Normal6a"/>
              <w:widowControl/>
            </w:pPr>
          </w:p>
        </w:tc>
        <w:tc>
          <w:tcPr>
            <w:tcW w:w="4876" w:type="dxa"/>
          </w:tcPr>
          <w:p w14:paraId="5CAD01B8" w14:textId="77777777" w:rsidR="001706F7" w:rsidRPr="003A5C2B" w:rsidRDefault="003A5C2B" w:rsidP="003A5C2B">
            <w:pPr>
              <w:pStyle w:val="Normal6a"/>
              <w:widowControl/>
              <w:rPr>
                <w:b/>
                <w:i/>
                <w:iCs/>
                <w:szCs w:val="24"/>
              </w:rPr>
            </w:pPr>
            <w:r w:rsidRPr="003A5C2B">
              <w:rPr>
                <w:b/>
                <w:i/>
              </w:rPr>
              <w:t>f) sukupuolinäkökulma huomioon ottaen annettavat apu- ja tukipalvelut, jotka vastaavat asianomaisen henkilön asemaa ja tarpeita, erityisesti haavoittuvassa asemassa olevien henkilöiden osalta;</w:t>
            </w:r>
          </w:p>
        </w:tc>
      </w:tr>
      <w:tr w:rsidR="007E0FF1" w:rsidRPr="003A5C2B" w14:paraId="290C5C76" w14:textId="77777777">
        <w:trPr>
          <w:jc w:val="center"/>
        </w:trPr>
        <w:tc>
          <w:tcPr>
            <w:tcW w:w="4876" w:type="dxa"/>
          </w:tcPr>
          <w:p w14:paraId="350994E7" w14:textId="77777777" w:rsidR="001706F7" w:rsidRPr="003A5C2B" w:rsidRDefault="001706F7" w:rsidP="003A5C2B">
            <w:pPr>
              <w:pStyle w:val="Normal6a"/>
              <w:widowControl/>
            </w:pPr>
          </w:p>
        </w:tc>
        <w:tc>
          <w:tcPr>
            <w:tcW w:w="4876" w:type="dxa"/>
          </w:tcPr>
          <w:p w14:paraId="4BA2365D" w14:textId="77777777" w:rsidR="001706F7" w:rsidRPr="003A5C2B" w:rsidRDefault="003A5C2B" w:rsidP="003A5C2B">
            <w:pPr>
              <w:pStyle w:val="Normal6a"/>
              <w:widowControl/>
              <w:rPr>
                <w:b/>
                <w:i/>
                <w:iCs/>
                <w:szCs w:val="24"/>
              </w:rPr>
            </w:pPr>
            <w:r w:rsidRPr="003A5C2B">
              <w:rPr>
                <w:b/>
                <w:i/>
              </w:rPr>
              <w:t>g) toimet, joiden tavoitteena on muuttajalasten tehokas suojelu, muun muassa lapsen etua koskevien arviointien täytäntöönpano, huoltajuusjärjestelmien vahvistaminen sekä lastensuojeluun liittyvien politiikkatoimien ja menettelyjen kehittäminen, seuranta ja arviointi;</w:t>
            </w:r>
          </w:p>
        </w:tc>
      </w:tr>
      <w:tr w:rsidR="007E0FF1" w:rsidRPr="003A5C2B" w14:paraId="51D59383" w14:textId="77777777">
        <w:trPr>
          <w:jc w:val="center"/>
        </w:trPr>
        <w:tc>
          <w:tcPr>
            <w:tcW w:w="4876" w:type="dxa"/>
          </w:tcPr>
          <w:p w14:paraId="5A43EA11" w14:textId="77777777" w:rsidR="001706F7" w:rsidRPr="003A5C2B" w:rsidRDefault="001706F7" w:rsidP="003A5C2B">
            <w:pPr>
              <w:pStyle w:val="Normal6a"/>
              <w:widowControl/>
            </w:pPr>
          </w:p>
        </w:tc>
        <w:tc>
          <w:tcPr>
            <w:tcW w:w="4876" w:type="dxa"/>
          </w:tcPr>
          <w:p w14:paraId="7A7767C9" w14:textId="77777777" w:rsidR="001706F7" w:rsidRPr="003A5C2B" w:rsidRDefault="003A5C2B" w:rsidP="003A5C2B">
            <w:pPr>
              <w:pStyle w:val="Normal6a"/>
              <w:widowControl/>
              <w:rPr>
                <w:b/>
                <w:i/>
                <w:iCs/>
                <w:szCs w:val="24"/>
              </w:rPr>
            </w:pPr>
            <w:r w:rsidRPr="003A5C2B">
              <w:rPr>
                <w:b/>
                <w:i/>
              </w:rPr>
              <w:t>h) toimet, joilla pyritään lisäämään turvapaikka-asioihin, kotouttamiseen, lailliseen muuttoliikkeeseen ja palauttamiseen liittyvien politiikkojen tuntemusta sidosryhmien ja kansalaisten keskuudessa kiinnittäen erityistä huomiota haavoittuvassa asemassa oleviin henkilöihin ja alaikäisiin.</w:t>
            </w:r>
          </w:p>
        </w:tc>
      </w:tr>
      <w:tr w:rsidR="007E0FF1" w:rsidRPr="003A5C2B" w14:paraId="638DB9BF" w14:textId="77777777">
        <w:trPr>
          <w:jc w:val="center"/>
        </w:trPr>
        <w:tc>
          <w:tcPr>
            <w:tcW w:w="4876" w:type="dxa"/>
          </w:tcPr>
          <w:p w14:paraId="0988EE6C" w14:textId="77777777" w:rsidR="001706F7" w:rsidRPr="003A5C2B" w:rsidRDefault="001706F7" w:rsidP="003A5C2B">
            <w:pPr>
              <w:pStyle w:val="Normal6a"/>
              <w:widowControl/>
            </w:pPr>
          </w:p>
        </w:tc>
        <w:tc>
          <w:tcPr>
            <w:tcW w:w="4876" w:type="dxa"/>
          </w:tcPr>
          <w:p w14:paraId="652F52F0" w14:textId="77777777" w:rsidR="001706F7" w:rsidRPr="003A5C2B" w:rsidRDefault="003A5C2B" w:rsidP="003A5C2B">
            <w:pPr>
              <w:pStyle w:val="Normal6a"/>
              <w:widowControl/>
              <w:rPr>
                <w:b/>
                <w:i/>
                <w:iCs/>
                <w:szCs w:val="24"/>
              </w:rPr>
            </w:pPr>
            <w:r w:rsidRPr="003A5C2B">
              <w:rPr>
                <w:b/>
                <w:i/>
              </w:rPr>
              <w:t xml:space="preserve">2. </w:t>
            </w:r>
            <w:r w:rsidRPr="003A5C2B">
              <w:rPr>
                <w:b/>
                <w:i/>
              </w:rPr>
              <w:t>Välineellä tuetaan 3 artiklan 1 kohdan a alakohdassa vahvistetun erityistavoitteen osalta seuraavia:</w:t>
            </w:r>
          </w:p>
        </w:tc>
      </w:tr>
      <w:tr w:rsidR="007E0FF1" w:rsidRPr="003A5C2B" w14:paraId="4C0C2DDF" w14:textId="77777777">
        <w:trPr>
          <w:jc w:val="center"/>
        </w:trPr>
        <w:tc>
          <w:tcPr>
            <w:tcW w:w="4876" w:type="dxa"/>
          </w:tcPr>
          <w:p w14:paraId="4F1BB831" w14:textId="77777777" w:rsidR="001706F7" w:rsidRPr="003A5C2B" w:rsidRDefault="001706F7" w:rsidP="003A5C2B">
            <w:pPr>
              <w:pStyle w:val="Normal6a"/>
              <w:widowControl/>
            </w:pPr>
          </w:p>
        </w:tc>
        <w:tc>
          <w:tcPr>
            <w:tcW w:w="4876" w:type="dxa"/>
          </w:tcPr>
          <w:p w14:paraId="7576078A" w14:textId="77777777" w:rsidR="001706F7" w:rsidRPr="003A5C2B" w:rsidRDefault="003A5C2B" w:rsidP="003A5C2B">
            <w:pPr>
              <w:pStyle w:val="Normal6a"/>
              <w:widowControl/>
              <w:rPr>
                <w:b/>
                <w:i/>
                <w:iCs/>
                <w:szCs w:val="24"/>
              </w:rPr>
            </w:pPr>
            <w:r w:rsidRPr="003A5C2B">
              <w:rPr>
                <w:b/>
                <w:i/>
              </w:rPr>
              <w:t>a) aineellisen avun, myös rajalla annettavan avun antaminen;</w:t>
            </w:r>
          </w:p>
        </w:tc>
      </w:tr>
      <w:tr w:rsidR="007E0FF1" w:rsidRPr="003A5C2B" w14:paraId="0D086F0B" w14:textId="77777777">
        <w:trPr>
          <w:jc w:val="center"/>
        </w:trPr>
        <w:tc>
          <w:tcPr>
            <w:tcW w:w="4876" w:type="dxa"/>
          </w:tcPr>
          <w:p w14:paraId="0A489DDB" w14:textId="77777777" w:rsidR="001706F7" w:rsidRPr="003A5C2B" w:rsidRDefault="001706F7" w:rsidP="003A5C2B">
            <w:pPr>
              <w:pStyle w:val="Normal6a"/>
              <w:widowControl/>
            </w:pPr>
          </w:p>
        </w:tc>
        <w:tc>
          <w:tcPr>
            <w:tcW w:w="4876" w:type="dxa"/>
          </w:tcPr>
          <w:p w14:paraId="1EDC85DF" w14:textId="77777777" w:rsidR="001706F7" w:rsidRPr="003A5C2B" w:rsidRDefault="003A5C2B" w:rsidP="003A5C2B">
            <w:pPr>
              <w:pStyle w:val="Normal6a"/>
              <w:widowControl/>
              <w:rPr>
                <w:b/>
                <w:i/>
                <w:iCs/>
                <w:szCs w:val="24"/>
              </w:rPr>
            </w:pPr>
            <w:r w:rsidRPr="003A5C2B">
              <w:rPr>
                <w:b/>
                <w:i/>
              </w:rPr>
              <w:t>b) turvapaikkamenettelyjen toteuttaminen noudattaen turvapaikkasäännöstöä, mukaan lukien tukipalvelujen tarjoaminen, kuten kääntäminen ja tulkkaus, oikeudellinen apu, perheenjäsenten jäljittäminen ja muut palvelut, jotka vastaavat kyseisen henkilön asemaa;</w:t>
            </w:r>
          </w:p>
        </w:tc>
      </w:tr>
      <w:tr w:rsidR="007E0FF1" w:rsidRPr="003A5C2B" w14:paraId="5AAE2FD3" w14:textId="77777777">
        <w:trPr>
          <w:jc w:val="center"/>
        </w:trPr>
        <w:tc>
          <w:tcPr>
            <w:tcW w:w="4876" w:type="dxa"/>
          </w:tcPr>
          <w:p w14:paraId="1798A0DC" w14:textId="77777777" w:rsidR="001706F7" w:rsidRPr="003A5C2B" w:rsidRDefault="001706F7" w:rsidP="003A5C2B">
            <w:pPr>
              <w:pStyle w:val="Normal6a"/>
              <w:widowControl/>
            </w:pPr>
          </w:p>
        </w:tc>
        <w:tc>
          <w:tcPr>
            <w:tcW w:w="4876" w:type="dxa"/>
          </w:tcPr>
          <w:p w14:paraId="555FE3AC" w14:textId="77777777" w:rsidR="001706F7" w:rsidRPr="003A5C2B" w:rsidRDefault="003A5C2B" w:rsidP="003A5C2B">
            <w:pPr>
              <w:pStyle w:val="Normal6a"/>
              <w:widowControl/>
              <w:rPr>
                <w:b/>
                <w:i/>
                <w:iCs/>
                <w:szCs w:val="24"/>
              </w:rPr>
            </w:pPr>
            <w:r w:rsidRPr="003A5C2B">
              <w:rPr>
                <w:b/>
                <w:i/>
              </w:rPr>
              <w:t xml:space="preserve">c) niiden hakijoiden yksilöiminen, joilla on erityisiä menettelyyn tai </w:t>
            </w:r>
            <w:r w:rsidRPr="003A5C2B">
              <w:rPr>
                <w:b/>
                <w:i/>
              </w:rPr>
              <w:t>vastaanottoon liittyviä tarpeita, mukaan lukien ihmiskaupan uhrien tunnistaminen varhaisessa vaiheessa, jotta heidät voidaan ohjata psykososiaalisten ja kuntoutuspalveluiden kaltaisten erikoistuneiden palvelujen piiriin;</w:t>
            </w:r>
          </w:p>
        </w:tc>
      </w:tr>
      <w:tr w:rsidR="007E0FF1" w:rsidRPr="003A5C2B" w14:paraId="072AD833" w14:textId="77777777">
        <w:trPr>
          <w:jc w:val="center"/>
        </w:trPr>
        <w:tc>
          <w:tcPr>
            <w:tcW w:w="4876" w:type="dxa"/>
          </w:tcPr>
          <w:p w14:paraId="676D9288" w14:textId="77777777" w:rsidR="001706F7" w:rsidRPr="003A5C2B" w:rsidRDefault="001706F7" w:rsidP="003A5C2B">
            <w:pPr>
              <w:pStyle w:val="Normal6a"/>
              <w:widowControl/>
            </w:pPr>
          </w:p>
        </w:tc>
        <w:tc>
          <w:tcPr>
            <w:tcW w:w="4876" w:type="dxa"/>
          </w:tcPr>
          <w:p w14:paraId="719B6649" w14:textId="77777777" w:rsidR="001706F7" w:rsidRPr="003A5C2B" w:rsidRDefault="003A5C2B" w:rsidP="003A5C2B">
            <w:pPr>
              <w:pStyle w:val="Normal6a"/>
              <w:widowControl/>
              <w:rPr>
                <w:b/>
                <w:i/>
                <w:iCs/>
                <w:szCs w:val="24"/>
              </w:rPr>
            </w:pPr>
            <w:r w:rsidRPr="003A5C2B">
              <w:rPr>
                <w:b/>
                <w:i/>
              </w:rPr>
              <w:t>d) laadukkaiden psykososiaalisten ja kuntoutuspalveluiden kaltaisten erikoistuneiden palvelujen tarjoaminen hakijoille, joilla on erityisiä menettelyyn tai vastaanottoon liittyviä tarpeita;</w:t>
            </w:r>
          </w:p>
          <w:p w14:paraId="71AFFA86" w14:textId="77777777" w:rsidR="001706F7" w:rsidRPr="003A5C2B" w:rsidRDefault="003A5C2B" w:rsidP="003A5C2B">
            <w:pPr>
              <w:pStyle w:val="Normal6a"/>
              <w:widowControl/>
              <w:rPr>
                <w:b/>
                <w:i/>
                <w:iCs/>
                <w:szCs w:val="24"/>
              </w:rPr>
            </w:pPr>
            <w:r w:rsidRPr="003A5C2B">
              <w:rPr>
                <w:b/>
                <w:i/>
              </w:rPr>
              <w:t>e) vastaanottoon liittyvän majoitusinfrastruktuurin perustaminen tai parantaminen, esimerkiksi pienen mittakaavan infrastruktuuri, jolla vastataan alaikäisiä käsittävien perheiden tarpeisiin, mukaan lukien paikallis- ja alueviranomaisten tarjoama infrastruktuuri ja mahdollisuus tällaisen infrastruktuurin yhteiseen käyttöön usean jäsenvaltion kesken;</w:t>
            </w:r>
          </w:p>
        </w:tc>
      </w:tr>
      <w:tr w:rsidR="007E0FF1" w:rsidRPr="003A5C2B" w14:paraId="4A83502A" w14:textId="77777777">
        <w:trPr>
          <w:jc w:val="center"/>
        </w:trPr>
        <w:tc>
          <w:tcPr>
            <w:tcW w:w="4876" w:type="dxa"/>
          </w:tcPr>
          <w:p w14:paraId="11B4D733" w14:textId="77777777" w:rsidR="001706F7" w:rsidRPr="003A5C2B" w:rsidRDefault="001706F7" w:rsidP="003A5C2B">
            <w:pPr>
              <w:pStyle w:val="Normal6a"/>
              <w:widowControl/>
            </w:pPr>
          </w:p>
        </w:tc>
        <w:tc>
          <w:tcPr>
            <w:tcW w:w="4876" w:type="dxa"/>
          </w:tcPr>
          <w:p w14:paraId="61B07B9E" w14:textId="77777777" w:rsidR="001706F7" w:rsidRPr="003A5C2B" w:rsidRDefault="003A5C2B" w:rsidP="003A5C2B">
            <w:pPr>
              <w:pStyle w:val="Normal6a"/>
              <w:widowControl/>
              <w:rPr>
                <w:b/>
                <w:i/>
                <w:iCs/>
                <w:szCs w:val="24"/>
              </w:rPr>
            </w:pPr>
            <w:r w:rsidRPr="003A5C2B">
              <w:rPr>
                <w:b/>
                <w:i/>
              </w:rPr>
              <w:t>f) valmiuksien vahvistaminen kansalaisuudettomuuden tunnistamiseksi ja siihen puuttumiseksi turvapaikkamenettelyissä ja niihin liittyvissä menettelyissä sekä kansalaisuudettomien henkilöiden tehokkaan suojelun ja syrjimättömyyden varmistaminen erityisesti luomalla, kehittämällä ja parantamalla menettelytapoja, joilla voidaan käsitellä kansalaisuudettomuuteen liittyviä vaatimuksia;</w:t>
            </w:r>
          </w:p>
        </w:tc>
      </w:tr>
      <w:tr w:rsidR="007E0FF1" w:rsidRPr="003A5C2B" w14:paraId="528858F3" w14:textId="77777777">
        <w:trPr>
          <w:jc w:val="center"/>
        </w:trPr>
        <w:tc>
          <w:tcPr>
            <w:tcW w:w="4876" w:type="dxa"/>
          </w:tcPr>
          <w:p w14:paraId="2AA72716" w14:textId="77777777" w:rsidR="001706F7" w:rsidRPr="003A5C2B" w:rsidRDefault="001706F7" w:rsidP="003A5C2B">
            <w:pPr>
              <w:pStyle w:val="Normal6a"/>
              <w:widowControl/>
            </w:pPr>
          </w:p>
        </w:tc>
        <w:tc>
          <w:tcPr>
            <w:tcW w:w="4876" w:type="dxa"/>
          </w:tcPr>
          <w:p w14:paraId="699349F0" w14:textId="77777777" w:rsidR="001706F7" w:rsidRPr="003A5C2B" w:rsidRDefault="003A5C2B" w:rsidP="003A5C2B">
            <w:pPr>
              <w:pStyle w:val="Normal6a"/>
              <w:widowControl/>
              <w:rPr>
                <w:b/>
                <w:i/>
                <w:iCs/>
                <w:szCs w:val="24"/>
              </w:rPr>
            </w:pPr>
            <w:r w:rsidRPr="003A5C2B">
              <w:rPr>
                <w:b/>
                <w:i/>
              </w:rPr>
              <w:t>g) jäsenvaltioiden valmiuksien parantaminen alkuperämaita koskevan tiedon keräämisessä, analysoinnissa ja jakamisessa niiden toimivaltaisten viranomaisten kesken;</w:t>
            </w:r>
          </w:p>
        </w:tc>
      </w:tr>
      <w:tr w:rsidR="007E0FF1" w:rsidRPr="003A5C2B" w14:paraId="327199A5" w14:textId="77777777">
        <w:trPr>
          <w:jc w:val="center"/>
        </w:trPr>
        <w:tc>
          <w:tcPr>
            <w:tcW w:w="4876" w:type="dxa"/>
          </w:tcPr>
          <w:p w14:paraId="53C9372C" w14:textId="77777777" w:rsidR="001706F7" w:rsidRPr="003A5C2B" w:rsidRDefault="001706F7" w:rsidP="003A5C2B">
            <w:pPr>
              <w:pStyle w:val="Normal6a"/>
              <w:widowControl/>
            </w:pPr>
          </w:p>
        </w:tc>
        <w:tc>
          <w:tcPr>
            <w:tcW w:w="4876" w:type="dxa"/>
          </w:tcPr>
          <w:p w14:paraId="6956651B" w14:textId="77777777" w:rsidR="001706F7" w:rsidRPr="003A5C2B" w:rsidRDefault="003A5C2B" w:rsidP="003A5C2B">
            <w:pPr>
              <w:pStyle w:val="Normal6a"/>
              <w:widowControl/>
              <w:rPr>
                <w:b/>
                <w:i/>
                <w:iCs/>
                <w:szCs w:val="24"/>
              </w:rPr>
            </w:pPr>
            <w:r w:rsidRPr="003A5C2B">
              <w:rPr>
                <w:b/>
                <w:i/>
              </w:rPr>
              <w:t>h) toimet, jotka liittyvät unionin uudelleensijoittamisohjelmiin tai kansallisiin uudelleensijoittamisjärjestelmiin ja humanitaarista maahanpääsyä koskeviin järjestelmiin, mukaan lukien niiden täytäntöönpanomenettelyjen toteuttaminen;</w:t>
            </w:r>
          </w:p>
        </w:tc>
      </w:tr>
      <w:tr w:rsidR="007E0FF1" w:rsidRPr="003A5C2B" w14:paraId="06D564F5" w14:textId="77777777">
        <w:trPr>
          <w:jc w:val="center"/>
        </w:trPr>
        <w:tc>
          <w:tcPr>
            <w:tcW w:w="4876" w:type="dxa"/>
          </w:tcPr>
          <w:p w14:paraId="4B202ACE" w14:textId="77777777" w:rsidR="001706F7" w:rsidRPr="003A5C2B" w:rsidRDefault="001706F7" w:rsidP="003A5C2B">
            <w:pPr>
              <w:pStyle w:val="Normal6a"/>
              <w:widowControl/>
            </w:pPr>
          </w:p>
        </w:tc>
        <w:tc>
          <w:tcPr>
            <w:tcW w:w="4876" w:type="dxa"/>
          </w:tcPr>
          <w:p w14:paraId="2C16EED6" w14:textId="77777777" w:rsidR="001706F7" w:rsidRPr="003A5C2B" w:rsidRDefault="003A5C2B" w:rsidP="003A5C2B">
            <w:pPr>
              <w:pStyle w:val="Normal6a"/>
              <w:widowControl/>
              <w:rPr>
                <w:b/>
                <w:i/>
                <w:iCs/>
                <w:szCs w:val="24"/>
              </w:rPr>
            </w:pPr>
            <w:r w:rsidRPr="003A5C2B">
              <w:rPr>
                <w:b/>
                <w:i/>
              </w:rPr>
              <w:t>i) kolmansien maiden valmiuksien lisääminen suojelun tarpeessa olevien henkilöiden suojelun parantamiseksi esimerkiksi tukemalla lastensuojelujärjestelmien kehittämistä muuttoliikkeen yhteydessä;</w:t>
            </w:r>
          </w:p>
        </w:tc>
      </w:tr>
      <w:tr w:rsidR="007E0FF1" w:rsidRPr="003A5C2B" w14:paraId="2ACDA4A3" w14:textId="77777777">
        <w:trPr>
          <w:jc w:val="center"/>
        </w:trPr>
        <w:tc>
          <w:tcPr>
            <w:tcW w:w="4876" w:type="dxa"/>
          </w:tcPr>
          <w:p w14:paraId="438EBCFB" w14:textId="77777777" w:rsidR="001706F7" w:rsidRPr="003A5C2B" w:rsidRDefault="001706F7" w:rsidP="003A5C2B">
            <w:pPr>
              <w:pStyle w:val="Normal6a"/>
              <w:widowControl/>
            </w:pPr>
          </w:p>
        </w:tc>
        <w:tc>
          <w:tcPr>
            <w:tcW w:w="4876" w:type="dxa"/>
          </w:tcPr>
          <w:p w14:paraId="55F4C8F1" w14:textId="77777777" w:rsidR="001706F7" w:rsidRPr="003A5C2B" w:rsidRDefault="003A5C2B" w:rsidP="003A5C2B">
            <w:pPr>
              <w:pStyle w:val="Normal6a"/>
              <w:widowControl/>
              <w:rPr>
                <w:b/>
                <w:i/>
                <w:iCs/>
                <w:szCs w:val="24"/>
              </w:rPr>
            </w:pPr>
            <w:r w:rsidRPr="003A5C2B">
              <w:rPr>
                <w:b/>
                <w:i/>
              </w:rPr>
              <w:t>j) tehokkaiden säilöönoton vaihtoehtojen perustaminen, kehittäminen ja parantaminen erityisesti ilman huoltajaa saapuvien alaikäisten ja perheiden osalta, mukaan lukien tarvittaessa kansallisiin lastensuojelujärjestelmiin integroitu hoito, joka ei ole laitoshoitoa.</w:t>
            </w:r>
          </w:p>
        </w:tc>
      </w:tr>
      <w:tr w:rsidR="007E0FF1" w:rsidRPr="003A5C2B" w14:paraId="470166BF" w14:textId="77777777">
        <w:trPr>
          <w:jc w:val="center"/>
        </w:trPr>
        <w:tc>
          <w:tcPr>
            <w:tcW w:w="4876" w:type="dxa"/>
          </w:tcPr>
          <w:p w14:paraId="2E31C7F3" w14:textId="77777777" w:rsidR="001706F7" w:rsidRPr="003A5C2B" w:rsidRDefault="001706F7" w:rsidP="003A5C2B">
            <w:pPr>
              <w:pStyle w:val="Normal6a"/>
              <w:widowControl/>
            </w:pPr>
          </w:p>
        </w:tc>
        <w:tc>
          <w:tcPr>
            <w:tcW w:w="4876" w:type="dxa"/>
          </w:tcPr>
          <w:p w14:paraId="46D07ABC" w14:textId="77777777" w:rsidR="001706F7" w:rsidRPr="003A5C2B" w:rsidRDefault="003A5C2B" w:rsidP="003A5C2B">
            <w:pPr>
              <w:pStyle w:val="Normal6a"/>
              <w:widowControl/>
              <w:rPr>
                <w:b/>
                <w:i/>
                <w:iCs/>
                <w:szCs w:val="24"/>
              </w:rPr>
            </w:pPr>
            <w:r w:rsidRPr="003A5C2B">
              <w:rPr>
                <w:b/>
                <w:i/>
              </w:rPr>
              <w:t xml:space="preserve">3. Välineellä </w:t>
            </w:r>
            <w:r w:rsidRPr="003A5C2B">
              <w:rPr>
                <w:b/>
                <w:i/>
              </w:rPr>
              <w:t>tuetaan 3 artiklan 1 kohdan b alakohdassa vahvistetun erityistavoitteen osalta erityisesti seuraavia:</w:t>
            </w:r>
          </w:p>
        </w:tc>
      </w:tr>
      <w:tr w:rsidR="007E0FF1" w:rsidRPr="003A5C2B" w14:paraId="120963D4" w14:textId="77777777">
        <w:trPr>
          <w:jc w:val="center"/>
        </w:trPr>
        <w:tc>
          <w:tcPr>
            <w:tcW w:w="4876" w:type="dxa"/>
          </w:tcPr>
          <w:p w14:paraId="1BCF8F2C" w14:textId="77777777" w:rsidR="001706F7" w:rsidRPr="003A5C2B" w:rsidRDefault="001706F7" w:rsidP="003A5C2B">
            <w:pPr>
              <w:pStyle w:val="Normal6a"/>
              <w:widowControl/>
            </w:pPr>
          </w:p>
        </w:tc>
        <w:tc>
          <w:tcPr>
            <w:tcW w:w="4876" w:type="dxa"/>
          </w:tcPr>
          <w:p w14:paraId="04B4400A" w14:textId="77777777" w:rsidR="001706F7" w:rsidRPr="003A5C2B" w:rsidRDefault="003A5C2B" w:rsidP="003A5C2B">
            <w:pPr>
              <w:pStyle w:val="Normal6a"/>
              <w:widowControl/>
              <w:rPr>
                <w:b/>
                <w:i/>
                <w:iCs/>
                <w:szCs w:val="24"/>
              </w:rPr>
            </w:pPr>
            <w:r w:rsidRPr="003A5C2B">
              <w:rPr>
                <w:b/>
                <w:i/>
              </w:rPr>
              <w:t>a) tietopaketit ja -kampanjat, joilla lisätään laillisten unionin suuntautuvien muuttoliikekanavien ja unionin laillista muuttoliikettä koskevan säännöstön tuntemusta;</w:t>
            </w:r>
          </w:p>
        </w:tc>
      </w:tr>
      <w:tr w:rsidR="007E0FF1" w:rsidRPr="003A5C2B" w14:paraId="218E71C9" w14:textId="77777777">
        <w:trPr>
          <w:jc w:val="center"/>
        </w:trPr>
        <w:tc>
          <w:tcPr>
            <w:tcW w:w="4876" w:type="dxa"/>
          </w:tcPr>
          <w:p w14:paraId="0D47653B" w14:textId="77777777" w:rsidR="001706F7" w:rsidRPr="003A5C2B" w:rsidRDefault="001706F7" w:rsidP="003A5C2B">
            <w:pPr>
              <w:pStyle w:val="Normal6a"/>
              <w:widowControl/>
            </w:pPr>
          </w:p>
        </w:tc>
        <w:tc>
          <w:tcPr>
            <w:tcW w:w="4876" w:type="dxa"/>
          </w:tcPr>
          <w:p w14:paraId="0703382B" w14:textId="77777777" w:rsidR="001706F7" w:rsidRPr="003A5C2B" w:rsidRDefault="003A5C2B" w:rsidP="003A5C2B">
            <w:pPr>
              <w:pStyle w:val="Normal6a"/>
              <w:widowControl/>
              <w:rPr>
                <w:b/>
                <w:i/>
                <w:iCs/>
                <w:szCs w:val="24"/>
              </w:rPr>
            </w:pPr>
            <w:r w:rsidRPr="003A5C2B">
              <w:rPr>
                <w:b/>
                <w:i/>
              </w:rPr>
              <w:t>b) unioniin suuntautuvien liikkuvuusjärjestelyjen, esimerkiksi kiertomuuttoon ja väliaikaiseen muuttoon liittyvien järjestelyjen kehittäminen, myös koulutus työllistymisen edistämiseksi;</w:t>
            </w:r>
          </w:p>
        </w:tc>
      </w:tr>
      <w:tr w:rsidR="007E0FF1" w:rsidRPr="003A5C2B" w14:paraId="2548E69F" w14:textId="77777777">
        <w:trPr>
          <w:jc w:val="center"/>
        </w:trPr>
        <w:tc>
          <w:tcPr>
            <w:tcW w:w="4876" w:type="dxa"/>
          </w:tcPr>
          <w:p w14:paraId="70AFED48" w14:textId="77777777" w:rsidR="001706F7" w:rsidRPr="003A5C2B" w:rsidRDefault="001706F7" w:rsidP="003A5C2B">
            <w:pPr>
              <w:pStyle w:val="Normal6a"/>
              <w:widowControl/>
            </w:pPr>
          </w:p>
        </w:tc>
        <w:tc>
          <w:tcPr>
            <w:tcW w:w="4876" w:type="dxa"/>
          </w:tcPr>
          <w:p w14:paraId="282EC504" w14:textId="77777777" w:rsidR="001706F7" w:rsidRPr="003A5C2B" w:rsidRDefault="003A5C2B" w:rsidP="003A5C2B">
            <w:pPr>
              <w:pStyle w:val="Normal6a"/>
              <w:widowControl/>
              <w:rPr>
                <w:b/>
                <w:i/>
                <w:iCs/>
                <w:szCs w:val="24"/>
              </w:rPr>
            </w:pPr>
            <w:r w:rsidRPr="003A5C2B">
              <w:rPr>
                <w:b/>
                <w:i/>
              </w:rPr>
              <w:t>c) kolmansien maiden ja jäsenvaltioiden yksityisten ja julkisten työnvälityspalvelujen sekä maahanmuuttoviranomaisten välinen yhteistyö;</w:t>
            </w:r>
          </w:p>
        </w:tc>
      </w:tr>
      <w:tr w:rsidR="007E0FF1" w:rsidRPr="003A5C2B" w14:paraId="0FB9D8D9" w14:textId="77777777">
        <w:trPr>
          <w:jc w:val="center"/>
        </w:trPr>
        <w:tc>
          <w:tcPr>
            <w:tcW w:w="4876" w:type="dxa"/>
          </w:tcPr>
          <w:p w14:paraId="78C43621" w14:textId="77777777" w:rsidR="001706F7" w:rsidRPr="003A5C2B" w:rsidRDefault="001706F7" w:rsidP="003A5C2B">
            <w:pPr>
              <w:pStyle w:val="Normal6a"/>
              <w:widowControl/>
            </w:pPr>
          </w:p>
        </w:tc>
        <w:tc>
          <w:tcPr>
            <w:tcW w:w="4876" w:type="dxa"/>
          </w:tcPr>
          <w:p w14:paraId="1A5D7E10" w14:textId="77777777" w:rsidR="001706F7" w:rsidRPr="003A5C2B" w:rsidRDefault="003A5C2B" w:rsidP="003A5C2B">
            <w:pPr>
              <w:pStyle w:val="Normal6a"/>
              <w:widowControl/>
              <w:rPr>
                <w:b/>
                <w:i/>
                <w:iCs/>
                <w:szCs w:val="24"/>
              </w:rPr>
            </w:pPr>
            <w:r w:rsidRPr="003A5C2B">
              <w:rPr>
                <w:b/>
                <w:i/>
              </w:rPr>
              <w:t>d) kolmannessa maassa hankitun ammattitaidon ja -pätevyyden sekä ammattikokemuksen arviointi ja tunnustaminen sekä niiden avoimuus ja vastaavuus jäsenvaltion vastaaviin nähden;</w:t>
            </w:r>
          </w:p>
        </w:tc>
      </w:tr>
      <w:tr w:rsidR="007E0FF1" w:rsidRPr="003A5C2B" w14:paraId="419B769C" w14:textId="77777777">
        <w:trPr>
          <w:jc w:val="center"/>
        </w:trPr>
        <w:tc>
          <w:tcPr>
            <w:tcW w:w="4876" w:type="dxa"/>
          </w:tcPr>
          <w:p w14:paraId="67C0B6AD" w14:textId="77777777" w:rsidR="001706F7" w:rsidRPr="003A5C2B" w:rsidRDefault="001706F7" w:rsidP="003A5C2B">
            <w:pPr>
              <w:pStyle w:val="Normal6a"/>
              <w:widowControl/>
            </w:pPr>
          </w:p>
        </w:tc>
        <w:tc>
          <w:tcPr>
            <w:tcW w:w="4876" w:type="dxa"/>
          </w:tcPr>
          <w:p w14:paraId="672CED60" w14:textId="77777777" w:rsidR="001706F7" w:rsidRPr="003A5C2B" w:rsidRDefault="003A5C2B" w:rsidP="003A5C2B">
            <w:pPr>
              <w:pStyle w:val="Normal6a"/>
              <w:widowControl/>
              <w:rPr>
                <w:b/>
                <w:i/>
                <w:iCs/>
                <w:szCs w:val="24"/>
              </w:rPr>
            </w:pPr>
            <w:r w:rsidRPr="003A5C2B">
              <w:rPr>
                <w:b/>
                <w:i/>
              </w:rPr>
              <w:t>e) avustaminen perheenyhdistämistä koskevissa hakemuksissa neuvoston direktiivin 2003/86/EY yhdenmukaisen täytäntöönpanon varmistamiseksi;</w:t>
            </w:r>
          </w:p>
        </w:tc>
      </w:tr>
      <w:tr w:rsidR="007E0FF1" w:rsidRPr="003A5C2B" w14:paraId="5ADF6930" w14:textId="77777777">
        <w:trPr>
          <w:jc w:val="center"/>
        </w:trPr>
        <w:tc>
          <w:tcPr>
            <w:tcW w:w="4876" w:type="dxa"/>
          </w:tcPr>
          <w:p w14:paraId="04220662" w14:textId="77777777" w:rsidR="001706F7" w:rsidRPr="003A5C2B" w:rsidRDefault="001706F7" w:rsidP="003A5C2B">
            <w:pPr>
              <w:pStyle w:val="Normal6a"/>
              <w:widowControl/>
            </w:pPr>
          </w:p>
        </w:tc>
        <w:tc>
          <w:tcPr>
            <w:tcW w:w="4876" w:type="dxa"/>
          </w:tcPr>
          <w:p w14:paraId="285B8A8F" w14:textId="77777777" w:rsidR="001706F7" w:rsidRPr="003A5C2B" w:rsidRDefault="003A5C2B" w:rsidP="003A5C2B">
            <w:pPr>
              <w:pStyle w:val="Normal6a"/>
              <w:widowControl/>
              <w:rPr>
                <w:b/>
                <w:i/>
                <w:iCs/>
                <w:szCs w:val="24"/>
              </w:rPr>
            </w:pPr>
            <w:r w:rsidRPr="003A5C2B">
              <w:rPr>
                <w:b/>
                <w:i/>
              </w:rPr>
              <w:t>f) apu, mukaan luettuna oikeudellinen apu ja edustus, jäsenvaltiossa jo laillisesti oleskelevan kolmannen maan kansalaisen aseman muutoksen yhteydessä erityisesti, kun kyseessä on unionin tasolla määritellyn laillisen oleskelun aseman saaminen;</w:t>
            </w:r>
          </w:p>
        </w:tc>
      </w:tr>
      <w:tr w:rsidR="007E0FF1" w:rsidRPr="003A5C2B" w14:paraId="364B9AED" w14:textId="77777777">
        <w:trPr>
          <w:jc w:val="center"/>
        </w:trPr>
        <w:tc>
          <w:tcPr>
            <w:tcW w:w="4876" w:type="dxa"/>
          </w:tcPr>
          <w:p w14:paraId="47D33D17" w14:textId="77777777" w:rsidR="001706F7" w:rsidRPr="003A5C2B" w:rsidRDefault="001706F7" w:rsidP="003A5C2B">
            <w:pPr>
              <w:pStyle w:val="Normal6a"/>
              <w:widowControl/>
            </w:pPr>
          </w:p>
        </w:tc>
        <w:tc>
          <w:tcPr>
            <w:tcW w:w="4876" w:type="dxa"/>
          </w:tcPr>
          <w:p w14:paraId="0DDB6F5A" w14:textId="77777777" w:rsidR="001706F7" w:rsidRPr="003A5C2B" w:rsidRDefault="003A5C2B" w:rsidP="003A5C2B">
            <w:pPr>
              <w:pStyle w:val="Normal6a"/>
              <w:widowControl/>
              <w:rPr>
                <w:b/>
                <w:i/>
                <w:iCs/>
                <w:szCs w:val="24"/>
              </w:rPr>
            </w:pPr>
            <w:r w:rsidRPr="003A5C2B">
              <w:rPr>
                <w:b/>
                <w:i/>
              </w:rPr>
              <w:t xml:space="preserve">g) unionin laillisen maahanmuuton välineiden mukaisesti annettava apu kolmansien maiden </w:t>
            </w:r>
            <w:r w:rsidRPr="003A5C2B">
              <w:rPr>
                <w:b/>
                <w:i/>
              </w:rPr>
              <w:t>kansalaisille ja kansalaisuudettomille henkilöille, jotka haluavat käyttää oikeuksiaan erityisesti liikkuvuuden osalta;</w:t>
            </w:r>
          </w:p>
        </w:tc>
      </w:tr>
      <w:tr w:rsidR="007E0FF1" w:rsidRPr="003A5C2B" w14:paraId="26E47BBD" w14:textId="77777777">
        <w:trPr>
          <w:jc w:val="center"/>
        </w:trPr>
        <w:tc>
          <w:tcPr>
            <w:tcW w:w="4876" w:type="dxa"/>
          </w:tcPr>
          <w:p w14:paraId="0D8337AA" w14:textId="77777777" w:rsidR="001706F7" w:rsidRPr="003A5C2B" w:rsidRDefault="001706F7" w:rsidP="003A5C2B">
            <w:pPr>
              <w:pStyle w:val="Normal6a"/>
              <w:widowControl/>
            </w:pPr>
          </w:p>
        </w:tc>
        <w:tc>
          <w:tcPr>
            <w:tcW w:w="4876" w:type="dxa"/>
          </w:tcPr>
          <w:p w14:paraId="7DFB25C2" w14:textId="77777777" w:rsidR="001706F7" w:rsidRPr="003A5C2B" w:rsidRDefault="003A5C2B" w:rsidP="003A5C2B">
            <w:pPr>
              <w:pStyle w:val="Normal6a"/>
              <w:widowControl/>
              <w:rPr>
                <w:b/>
                <w:i/>
                <w:iCs/>
                <w:szCs w:val="24"/>
              </w:rPr>
            </w:pPr>
            <w:r w:rsidRPr="003A5C2B">
              <w:rPr>
                <w:b/>
                <w:i/>
              </w:rPr>
              <w:t>h) kotouttamistoimenpiteet, kuten kolmansien maiden kansalaisten ja kansalaisuudettomien henkilöiden tarpeiden mukaan räätälöity tuki ja kotouttamisohjelmat, joissa keskitytään neuvontaan, koulutukseen, kieleen ja muuhun koulutukseen, esimerkiksi kansalaistaidon kursseihin ja ammatilliseen ohjaukseen;</w:t>
            </w:r>
          </w:p>
        </w:tc>
      </w:tr>
      <w:tr w:rsidR="007E0FF1" w:rsidRPr="003A5C2B" w14:paraId="609AF265" w14:textId="77777777">
        <w:trPr>
          <w:jc w:val="center"/>
        </w:trPr>
        <w:tc>
          <w:tcPr>
            <w:tcW w:w="4876" w:type="dxa"/>
          </w:tcPr>
          <w:p w14:paraId="266BC9AB" w14:textId="77777777" w:rsidR="001706F7" w:rsidRPr="003A5C2B" w:rsidRDefault="001706F7" w:rsidP="003A5C2B">
            <w:pPr>
              <w:pStyle w:val="Normal6a"/>
              <w:widowControl/>
            </w:pPr>
          </w:p>
        </w:tc>
        <w:tc>
          <w:tcPr>
            <w:tcW w:w="4876" w:type="dxa"/>
          </w:tcPr>
          <w:p w14:paraId="10246DF4" w14:textId="77777777" w:rsidR="001706F7" w:rsidRPr="003A5C2B" w:rsidRDefault="003A5C2B" w:rsidP="003A5C2B">
            <w:pPr>
              <w:pStyle w:val="Normal6a"/>
              <w:widowControl/>
              <w:rPr>
                <w:b/>
                <w:i/>
                <w:iCs/>
                <w:szCs w:val="24"/>
              </w:rPr>
            </w:pPr>
            <w:r w:rsidRPr="003A5C2B">
              <w:rPr>
                <w:b/>
                <w:i/>
              </w:rPr>
              <w:t>i) toimet, joilla edistetään kolmansien maiden kansalaisten ja kansalaisuudettomien henkilöiden yhtäläisiä mahdollisuuksia saada julkisia ja yksityisiä palveluja sekä tällaisten palvelujen tarjoamista kolmannen maan kansalaisille, mukaan luettuina koulutuksen, terveydenhoidon ja psykososiaalisen tuen saanti, ja tällaisten palvelujen mukauttaminen kohderyhmän tarpeisiin;</w:t>
            </w:r>
          </w:p>
        </w:tc>
      </w:tr>
      <w:tr w:rsidR="007E0FF1" w:rsidRPr="003A5C2B" w14:paraId="0655F6C7" w14:textId="77777777">
        <w:trPr>
          <w:jc w:val="center"/>
        </w:trPr>
        <w:tc>
          <w:tcPr>
            <w:tcW w:w="4876" w:type="dxa"/>
          </w:tcPr>
          <w:p w14:paraId="3351F4D8" w14:textId="77777777" w:rsidR="001706F7" w:rsidRPr="003A5C2B" w:rsidRDefault="001706F7" w:rsidP="003A5C2B">
            <w:pPr>
              <w:pStyle w:val="Normal6a"/>
              <w:widowControl/>
            </w:pPr>
          </w:p>
        </w:tc>
        <w:tc>
          <w:tcPr>
            <w:tcW w:w="4876" w:type="dxa"/>
          </w:tcPr>
          <w:p w14:paraId="6A2AC860" w14:textId="77777777" w:rsidR="001706F7" w:rsidRPr="003A5C2B" w:rsidRDefault="003A5C2B" w:rsidP="003A5C2B">
            <w:pPr>
              <w:pStyle w:val="Normal6a"/>
              <w:widowControl/>
              <w:rPr>
                <w:b/>
                <w:i/>
                <w:iCs/>
                <w:szCs w:val="24"/>
              </w:rPr>
            </w:pPr>
            <w:r w:rsidRPr="003A5C2B">
              <w:rPr>
                <w:b/>
                <w:i/>
              </w:rPr>
              <w:t>j) julkisten ja yksityisten elinten välinen kokonaisvaltainen yhteistyö myös koordinoitujen kotouttamisen tukikeskusten, esimerkiksi keskitettyjen asiointipisteiden, kautta;</w:t>
            </w:r>
          </w:p>
        </w:tc>
      </w:tr>
      <w:tr w:rsidR="007E0FF1" w:rsidRPr="003A5C2B" w14:paraId="42362C0B" w14:textId="77777777">
        <w:trPr>
          <w:jc w:val="center"/>
        </w:trPr>
        <w:tc>
          <w:tcPr>
            <w:tcW w:w="4876" w:type="dxa"/>
          </w:tcPr>
          <w:p w14:paraId="2AE8D2FD" w14:textId="77777777" w:rsidR="001706F7" w:rsidRPr="003A5C2B" w:rsidRDefault="001706F7" w:rsidP="003A5C2B">
            <w:pPr>
              <w:pStyle w:val="Normal6a"/>
              <w:widowControl/>
            </w:pPr>
          </w:p>
        </w:tc>
        <w:tc>
          <w:tcPr>
            <w:tcW w:w="4876" w:type="dxa"/>
          </w:tcPr>
          <w:p w14:paraId="40F2EB35" w14:textId="77777777" w:rsidR="001706F7" w:rsidRPr="003A5C2B" w:rsidRDefault="003A5C2B" w:rsidP="003A5C2B">
            <w:pPr>
              <w:pStyle w:val="Normal6a"/>
              <w:widowControl/>
              <w:rPr>
                <w:b/>
                <w:i/>
                <w:iCs/>
                <w:szCs w:val="24"/>
              </w:rPr>
            </w:pPr>
            <w:r w:rsidRPr="003A5C2B">
              <w:rPr>
                <w:b/>
                <w:i/>
              </w:rPr>
              <w:t xml:space="preserve">k) toimet, joilla </w:t>
            </w:r>
            <w:r w:rsidRPr="003A5C2B">
              <w:rPr>
                <w:b/>
                <w:i/>
              </w:rPr>
              <w:t>mahdollistetaan kolmansien maiden kansalaisten ja kansalaisuudettomien henkilöiden tutustuttaminen ja heidän aktiivinen osallistuminen vastaanottavaan yhteiskuntaan, ja toimet, joilla edistetään heidän hyväksymistä vastaanottavassa yhteiskunnassa;</w:t>
            </w:r>
          </w:p>
        </w:tc>
      </w:tr>
      <w:tr w:rsidR="007E0FF1" w:rsidRPr="003A5C2B" w14:paraId="19A6F358" w14:textId="77777777">
        <w:trPr>
          <w:jc w:val="center"/>
        </w:trPr>
        <w:tc>
          <w:tcPr>
            <w:tcW w:w="4876" w:type="dxa"/>
          </w:tcPr>
          <w:p w14:paraId="33446907" w14:textId="77777777" w:rsidR="001706F7" w:rsidRPr="003A5C2B" w:rsidRDefault="001706F7" w:rsidP="003A5C2B">
            <w:pPr>
              <w:pStyle w:val="Normal6a"/>
              <w:widowControl/>
            </w:pPr>
          </w:p>
        </w:tc>
        <w:tc>
          <w:tcPr>
            <w:tcW w:w="4876" w:type="dxa"/>
          </w:tcPr>
          <w:p w14:paraId="627E12DF" w14:textId="77777777" w:rsidR="001706F7" w:rsidRPr="003A5C2B" w:rsidRDefault="003A5C2B" w:rsidP="003A5C2B">
            <w:pPr>
              <w:pStyle w:val="Normal6a"/>
              <w:widowControl/>
              <w:rPr>
                <w:b/>
                <w:i/>
                <w:iCs/>
                <w:szCs w:val="24"/>
              </w:rPr>
            </w:pPr>
            <w:r w:rsidRPr="003A5C2B">
              <w:rPr>
                <w:b/>
                <w:i/>
              </w:rPr>
              <w:t>k) toimet, joilla mahdollistetaan kolmansien maiden kansalaisten ja kansalaisuudettomien henkilöiden tutustuttaminen ja heidän aktiivinen osallistuminen vastaanottavaan yhteiskuntaan, ja toimet, joilla edistetään heidän hyväksymistä vastaanottavassa yhteiskunnassa;</w:t>
            </w:r>
          </w:p>
        </w:tc>
      </w:tr>
      <w:tr w:rsidR="007E0FF1" w:rsidRPr="003A5C2B" w14:paraId="23E4289B" w14:textId="77777777">
        <w:trPr>
          <w:jc w:val="center"/>
        </w:trPr>
        <w:tc>
          <w:tcPr>
            <w:tcW w:w="4876" w:type="dxa"/>
          </w:tcPr>
          <w:p w14:paraId="34D233E3" w14:textId="77777777" w:rsidR="001706F7" w:rsidRPr="003A5C2B" w:rsidRDefault="001706F7" w:rsidP="003A5C2B">
            <w:pPr>
              <w:pStyle w:val="Normal6a"/>
              <w:widowControl/>
            </w:pPr>
          </w:p>
        </w:tc>
        <w:tc>
          <w:tcPr>
            <w:tcW w:w="4876" w:type="dxa"/>
          </w:tcPr>
          <w:p w14:paraId="7F1D58CA" w14:textId="77777777" w:rsidR="001706F7" w:rsidRPr="003A5C2B" w:rsidRDefault="003A5C2B" w:rsidP="003A5C2B">
            <w:pPr>
              <w:pStyle w:val="Normal6a"/>
              <w:widowControl/>
              <w:rPr>
                <w:b/>
                <w:i/>
                <w:iCs/>
                <w:szCs w:val="24"/>
              </w:rPr>
            </w:pPr>
            <w:r w:rsidRPr="003A5C2B">
              <w:rPr>
                <w:b/>
                <w:i/>
              </w:rPr>
              <w:t>l) kolmansien maiden kansalaisten ja kansalaisuudettomien henkilöiden, vastaanottavan yhteiskunnan ja viranomaisten keskinäinen yhteydenpito ja vuoropuhelu, myös kolmansien maiden kansalaisten kuulemisen sekä kulttuurien ja uskontojen välisen vuoropuhelun kautta;</w:t>
            </w:r>
          </w:p>
        </w:tc>
      </w:tr>
      <w:tr w:rsidR="007E0FF1" w:rsidRPr="003A5C2B" w14:paraId="773050A5" w14:textId="77777777">
        <w:trPr>
          <w:jc w:val="center"/>
        </w:trPr>
        <w:tc>
          <w:tcPr>
            <w:tcW w:w="4876" w:type="dxa"/>
          </w:tcPr>
          <w:p w14:paraId="02F69974" w14:textId="77777777" w:rsidR="001706F7" w:rsidRPr="003A5C2B" w:rsidRDefault="001706F7" w:rsidP="003A5C2B">
            <w:pPr>
              <w:pStyle w:val="Normal6a"/>
              <w:widowControl/>
            </w:pPr>
          </w:p>
        </w:tc>
        <w:tc>
          <w:tcPr>
            <w:tcW w:w="4876" w:type="dxa"/>
          </w:tcPr>
          <w:p w14:paraId="4969B422" w14:textId="77777777" w:rsidR="001706F7" w:rsidRPr="003A5C2B" w:rsidRDefault="003A5C2B" w:rsidP="003A5C2B">
            <w:pPr>
              <w:pStyle w:val="Normal6a"/>
              <w:widowControl/>
              <w:rPr>
                <w:b/>
                <w:i/>
                <w:iCs/>
                <w:szCs w:val="24"/>
              </w:rPr>
            </w:pPr>
            <w:r w:rsidRPr="003A5C2B">
              <w:rPr>
                <w:b/>
                <w:i/>
              </w:rPr>
              <w:t>m) paikallisviranomaisten ja muiden asiaankuuluvien sidosryhmien tarjoamien kotouttamispalveluiden kapasiteetin lisääminen.</w:t>
            </w:r>
          </w:p>
        </w:tc>
      </w:tr>
      <w:tr w:rsidR="007E0FF1" w:rsidRPr="003A5C2B" w14:paraId="0E3CDFDC" w14:textId="77777777">
        <w:trPr>
          <w:jc w:val="center"/>
        </w:trPr>
        <w:tc>
          <w:tcPr>
            <w:tcW w:w="4876" w:type="dxa"/>
          </w:tcPr>
          <w:p w14:paraId="1392C80C" w14:textId="77777777" w:rsidR="001706F7" w:rsidRPr="003A5C2B" w:rsidRDefault="001706F7" w:rsidP="003A5C2B">
            <w:pPr>
              <w:pStyle w:val="Normal6a"/>
              <w:widowControl/>
            </w:pPr>
          </w:p>
        </w:tc>
        <w:tc>
          <w:tcPr>
            <w:tcW w:w="4876" w:type="dxa"/>
          </w:tcPr>
          <w:p w14:paraId="011142D0" w14:textId="77777777" w:rsidR="001706F7" w:rsidRPr="003A5C2B" w:rsidRDefault="003A5C2B" w:rsidP="003A5C2B">
            <w:pPr>
              <w:pStyle w:val="Normal6a"/>
              <w:widowControl/>
              <w:rPr>
                <w:b/>
                <w:i/>
                <w:iCs/>
                <w:szCs w:val="24"/>
              </w:rPr>
            </w:pPr>
            <w:r w:rsidRPr="003A5C2B">
              <w:rPr>
                <w:b/>
                <w:i/>
              </w:rPr>
              <w:t>4. Välineellä tuetaan 3 artiklan 1 kohdan c alakohdassa vahvistetun erityistavoitteen osalta seuraavia:</w:t>
            </w:r>
          </w:p>
        </w:tc>
      </w:tr>
      <w:tr w:rsidR="007E0FF1" w:rsidRPr="003A5C2B" w14:paraId="3005075C" w14:textId="77777777">
        <w:trPr>
          <w:jc w:val="center"/>
        </w:trPr>
        <w:tc>
          <w:tcPr>
            <w:tcW w:w="4876" w:type="dxa"/>
          </w:tcPr>
          <w:p w14:paraId="5064BA89" w14:textId="77777777" w:rsidR="001706F7" w:rsidRPr="003A5C2B" w:rsidRDefault="001706F7" w:rsidP="003A5C2B">
            <w:pPr>
              <w:pStyle w:val="Normal6a"/>
              <w:widowControl/>
            </w:pPr>
          </w:p>
        </w:tc>
        <w:tc>
          <w:tcPr>
            <w:tcW w:w="4876" w:type="dxa"/>
          </w:tcPr>
          <w:p w14:paraId="43550747" w14:textId="77777777" w:rsidR="001706F7" w:rsidRPr="003A5C2B" w:rsidRDefault="003A5C2B" w:rsidP="003A5C2B">
            <w:pPr>
              <w:pStyle w:val="Normal6a"/>
              <w:widowControl/>
              <w:rPr>
                <w:b/>
                <w:i/>
                <w:iCs/>
                <w:szCs w:val="24"/>
              </w:rPr>
            </w:pPr>
            <w:r w:rsidRPr="003A5C2B">
              <w:rPr>
                <w:b/>
                <w:i/>
              </w:rPr>
              <w:t xml:space="preserve">a) </w:t>
            </w:r>
            <w:r w:rsidRPr="003A5C2B">
              <w:rPr>
                <w:b/>
                <w:i/>
              </w:rPr>
              <w:t>vastaanottoon tai säilöönottoon liittyvän avoimen infrastruktuurin perustaminen tai parantaminen, myös mahdollisuus, että tätä infrastruktuuria käyttää useampi kuin yksi jäsenvaltio;</w:t>
            </w:r>
          </w:p>
        </w:tc>
      </w:tr>
      <w:tr w:rsidR="007E0FF1" w:rsidRPr="003A5C2B" w14:paraId="3279A351" w14:textId="77777777">
        <w:trPr>
          <w:jc w:val="center"/>
        </w:trPr>
        <w:tc>
          <w:tcPr>
            <w:tcW w:w="4876" w:type="dxa"/>
          </w:tcPr>
          <w:p w14:paraId="4BF822B9" w14:textId="77777777" w:rsidR="001706F7" w:rsidRPr="003A5C2B" w:rsidRDefault="001706F7" w:rsidP="003A5C2B">
            <w:pPr>
              <w:pStyle w:val="Normal6a"/>
              <w:widowControl/>
            </w:pPr>
          </w:p>
        </w:tc>
        <w:tc>
          <w:tcPr>
            <w:tcW w:w="4876" w:type="dxa"/>
          </w:tcPr>
          <w:p w14:paraId="0958E5EE" w14:textId="77777777" w:rsidR="001706F7" w:rsidRPr="003A5C2B" w:rsidRDefault="003A5C2B" w:rsidP="003A5C2B">
            <w:pPr>
              <w:pStyle w:val="Normal6a"/>
              <w:widowControl/>
              <w:rPr>
                <w:b/>
                <w:i/>
                <w:iCs/>
                <w:szCs w:val="24"/>
              </w:rPr>
            </w:pPr>
            <w:r w:rsidRPr="003A5C2B">
              <w:rPr>
                <w:b/>
                <w:i/>
              </w:rPr>
              <w:t>b) tehokkaiden säilöönoton vaihtoehtojen käyttöönotto, kehittäminen, täytäntöönpano ja parantaminen, yhteisölähtöinen asianhallinta mukaan lukien, erityisesti ilman huoltajaa saapuvien alaikäisten ja perheiden kohdalla;</w:t>
            </w:r>
          </w:p>
        </w:tc>
      </w:tr>
      <w:tr w:rsidR="007E0FF1" w:rsidRPr="003A5C2B" w14:paraId="5B1DBD84" w14:textId="77777777">
        <w:trPr>
          <w:jc w:val="center"/>
        </w:trPr>
        <w:tc>
          <w:tcPr>
            <w:tcW w:w="4876" w:type="dxa"/>
          </w:tcPr>
          <w:p w14:paraId="7F7B3BAE" w14:textId="77777777" w:rsidR="001674FD" w:rsidRPr="003A5C2B" w:rsidRDefault="001674FD" w:rsidP="003A5C2B">
            <w:pPr>
              <w:pStyle w:val="Normal6a"/>
              <w:widowControl/>
            </w:pPr>
          </w:p>
        </w:tc>
        <w:tc>
          <w:tcPr>
            <w:tcW w:w="4876" w:type="dxa"/>
          </w:tcPr>
          <w:p w14:paraId="35AD7993" w14:textId="77777777" w:rsidR="001674FD" w:rsidRPr="003A5C2B" w:rsidRDefault="003A5C2B" w:rsidP="003A5C2B">
            <w:pPr>
              <w:pStyle w:val="Normal6a"/>
              <w:widowControl/>
              <w:rPr>
                <w:b/>
                <w:i/>
                <w:iCs/>
                <w:szCs w:val="24"/>
              </w:rPr>
            </w:pPr>
            <w:r w:rsidRPr="003A5C2B">
              <w:rPr>
                <w:b/>
                <w:i/>
              </w:rPr>
              <w:t>c) direktiivin 2008/115/EY 8 artiklan 6 kohdassa tarkoitettujen pakkoon perustuvaa palauttamista koskevien riippumattomien ja tehokkaiden seurantajärjestelmien käyttöönotto ja lujittaminen;</w:t>
            </w:r>
          </w:p>
        </w:tc>
      </w:tr>
      <w:tr w:rsidR="007E0FF1" w:rsidRPr="003A5C2B" w14:paraId="29DD77E6" w14:textId="77777777">
        <w:trPr>
          <w:jc w:val="center"/>
        </w:trPr>
        <w:tc>
          <w:tcPr>
            <w:tcW w:w="4876" w:type="dxa"/>
          </w:tcPr>
          <w:p w14:paraId="1EFC44E0" w14:textId="77777777" w:rsidR="001674FD" w:rsidRPr="003A5C2B" w:rsidRDefault="001674FD" w:rsidP="003A5C2B">
            <w:pPr>
              <w:pStyle w:val="Normal6a"/>
              <w:widowControl/>
            </w:pPr>
          </w:p>
        </w:tc>
        <w:tc>
          <w:tcPr>
            <w:tcW w:w="4876" w:type="dxa"/>
          </w:tcPr>
          <w:p w14:paraId="4EEB09A2" w14:textId="77777777" w:rsidR="001674FD" w:rsidRPr="003A5C2B" w:rsidRDefault="003A5C2B" w:rsidP="003A5C2B">
            <w:pPr>
              <w:pStyle w:val="Normal6a"/>
              <w:widowControl/>
              <w:rPr>
                <w:b/>
                <w:i/>
                <w:iCs/>
                <w:szCs w:val="24"/>
              </w:rPr>
            </w:pPr>
            <w:r w:rsidRPr="003A5C2B">
              <w:rPr>
                <w:b/>
                <w:i/>
              </w:rPr>
              <w:t>d) laittoman muuttoliikkeen kannustimien, muun muassa laittomien muuttajien työllistämisen, torjuminen tehokkaiden ja riittävien, riskinarviointiin perustuvien tarkastusten kautta, henkilöstön kouluttaminen ja sellaisten mekanismien perustaminen ja toteuttaminen, joiden kautta laittomat muuttajat voivat vaatia maksuja takaisin ja tehdä valituksia työnantajistaan, ja työnantajille ja laittomille muuttajille suunnatut tiedotuskampanjat heidän direktiivin 2009/52/EY mukaisista oikeuksistaan ja velvollisuuksist</w:t>
            </w:r>
            <w:r w:rsidRPr="003A5C2B">
              <w:rPr>
                <w:b/>
                <w:i/>
              </w:rPr>
              <w:t>aan;</w:t>
            </w:r>
          </w:p>
        </w:tc>
      </w:tr>
      <w:tr w:rsidR="007E0FF1" w:rsidRPr="003A5C2B" w14:paraId="5D45A154" w14:textId="77777777">
        <w:trPr>
          <w:jc w:val="center"/>
        </w:trPr>
        <w:tc>
          <w:tcPr>
            <w:tcW w:w="4876" w:type="dxa"/>
          </w:tcPr>
          <w:p w14:paraId="304D898C" w14:textId="77777777" w:rsidR="001674FD" w:rsidRPr="003A5C2B" w:rsidRDefault="001674FD" w:rsidP="003A5C2B">
            <w:pPr>
              <w:pStyle w:val="Normal6a"/>
              <w:widowControl/>
            </w:pPr>
          </w:p>
        </w:tc>
        <w:tc>
          <w:tcPr>
            <w:tcW w:w="4876" w:type="dxa"/>
          </w:tcPr>
          <w:p w14:paraId="29A29548" w14:textId="77777777" w:rsidR="001674FD" w:rsidRPr="003A5C2B" w:rsidRDefault="003A5C2B" w:rsidP="003A5C2B">
            <w:pPr>
              <w:pStyle w:val="Normal6a"/>
              <w:widowControl/>
              <w:rPr>
                <w:b/>
                <w:i/>
                <w:iCs/>
                <w:szCs w:val="24"/>
              </w:rPr>
            </w:pPr>
            <w:r w:rsidRPr="003A5C2B">
              <w:rPr>
                <w:b/>
                <w:i/>
              </w:rPr>
              <w:t>e) palauttamisten valmistelu, myös palauttamispäätöksen antamiseen johtavat toimenpiteet, kolmansien maiden kansalaisten tunnistaminen, matkustusasiakirjojen myöntäminen ja perheenjäsenten jäljittäminen;</w:t>
            </w:r>
          </w:p>
        </w:tc>
      </w:tr>
      <w:tr w:rsidR="007E0FF1" w:rsidRPr="003A5C2B" w14:paraId="5AB92C10" w14:textId="77777777">
        <w:trPr>
          <w:jc w:val="center"/>
        </w:trPr>
        <w:tc>
          <w:tcPr>
            <w:tcW w:w="4876" w:type="dxa"/>
          </w:tcPr>
          <w:p w14:paraId="534AF9DE" w14:textId="77777777" w:rsidR="001674FD" w:rsidRPr="003A5C2B" w:rsidRDefault="001674FD" w:rsidP="003A5C2B">
            <w:pPr>
              <w:pStyle w:val="Normal6a"/>
              <w:widowControl/>
            </w:pPr>
          </w:p>
        </w:tc>
        <w:tc>
          <w:tcPr>
            <w:tcW w:w="4876" w:type="dxa"/>
          </w:tcPr>
          <w:p w14:paraId="7E609821" w14:textId="77777777" w:rsidR="001674FD" w:rsidRPr="003A5C2B" w:rsidRDefault="003A5C2B" w:rsidP="003A5C2B">
            <w:pPr>
              <w:pStyle w:val="Normal6a"/>
              <w:widowControl/>
              <w:rPr>
                <w:b/>
                <w:i/>
                <w:iCs/>
                <w:szCs w:val="24"/>
              </w:rPr>
            </w:pPr>
            <w:r w:rsidRPr="003A5C2B">
              <w:rPr>
                <w:b/>
                <w:i/>
              </w:rPr>
              <w:t>f) yhteistyö kolmansien maiden konsuli- ja maahanmuuttoviranomaisten tai muiden asianomaisten viranomaisten ja palvelujen kanssa tavoitteena hankkia matkustusasiakirjoja, helpottaa palauttamista ja varmistaa takaisinotto esimerkiksi käyttämällä kolmansien maiden kansallisia yhteyshenkilöitä;</w:t>
            </w:r>
          </w:p>
        </w:tc>
      </w:tr>
      <w:tr w:rsidR="007E0FF1" w:rsidRPr="003A5C2B" w14:paraId="29982BA1" w14:textId="77777777">
        <w:trPr>
          <w:jc w:val="center"/>
        </w:trPr>
        <w:tc>
          <w:tcPr>
            <w:tcW w:w="4876" w:type="dxa"/>
          </w:tcPr>
          <w:p w14:paraId="0CDC483E" w14:textId="77777777" w:rsidR="001674FD" w:rsidRPr="003A5C2B" w:rsidRDefault="001674FD" w:rsidP="003A5C2B">
            <w:pPr>
              <w:pStyle w:val="Normal6a"/>
              <w:widowControl/>
            </w:pPr>
          </w:p>
        </w:tc>
        <w:tc>
          <w:tcPr>
            <w:tcW w:w="4876" w:type="dxa"/>
          </w:tcPr>
          <w:p w14:paraId="79CC319C" w14:textId="77777777" w:rsidR="001674FD" w:rsidRPr="003A5C2B" w:rsidRDefault="003A5C2B" w:rsidP="003A5C2B">
            <w:pPr>
              <w:pStyle w:val="Normal6a"/>
              <w:widowControl/>
              <w:rPr>
                <w:b/>
                <w:i/>
                <w:iCs/>
                <w:szCs w:val="24"/>
              </w:rPr>
            </w:pPr>
            <w:r w:rsidRPr="003A5C2B">
              <w:rPr>
                <w:b/>
                <w:i/>
              </w:rPr>
              <w:t xml:space="preserve">g) tuki palauttamiseen, erityisesti avustettu vapaaehtoinen paluu ja tiedot avustetun vapaaehtoisen paluun ohjelmista, mukaan lukien </w:t>
            </w:r>
            <w:r w:rsidRPr="003A5C2B">
              <w:rPr>
                <w:b/>
                <w:i/>
              </w:rPr>
              <w:t>palautusmenettelyihin liittyvän erityisen opastuksen antaminen lapsille;</w:t>
            </w:r>
          </w:p>
        </w:tc>
      </w:tr>
      <w:tr w:rsidR="007E0FF1" w:rsidRPr="003A5C2B" w14:paraId="64F224C8" w14:textId="77777777">
        <w:trPr>
          <w:jc w:val="center"/>
        </w:trPr>
        <w:tc>
          <w:tcPr>
            <w:tcW w:w="4876" w:type="dxa"/>
          </w:tcPr>
          <w:p w14:paraId="4DCE8000" w14:textId="77777777" w:rsidR="001674FD" w:rsidRPr="003A5C2B" w:rsidRDefault="001674FD" w:rsidP="003A5C2B">
            <w:pPr>
              <w:pStyle w:val="Normal6a"/>
              <w:widowControl/>
            </w:pPr>
          </w:p>
        </w:tc>
        <w:tc>
          <w:tcPr>
            <w:tcW w:w="4876" w:type="dxa"/>
          </w:tcPr>
          <w:p w14:paraId="061168E7" w14:textId="77777777" w:rsidR="001674FD" w:rsidRPr="003A5C2B" w:rsidRDefault="003A5C2B" w:rsidP="003A5C2B">
            <w:pPr>
              <w:pStyle w:val="Normal6a"/>
              <w:widowControl/>
              <w:rPr>
                <w:b/>
                <w:i/>
                <w:iCs/>
                <w:szCs w:val="24"/>
              </w:rPr>
            </w:pPr>
            <w:r w:rsidRPr="003A5C2B">
              <w:rPr>
                <w:b/>
                <w:i/>
              </w:rPr>
              <w:t>h) maastapoistamisoperaatiot sekä niihin liittyvät toimenpiteet unionin oikeudessa asetettujen vaatimusten mukaisesti, pakkokeinoihin liittyviin välineisiin annettavaa tukea lukuun ottamatta;</w:t>
            </w:r>
          </w:p>
        </w:tc>
      </w:tr>
      <w:tr w:rsidR="007E0FF1" w:rsidRPr="003A5C2B" w14:paraId="124D4165" w14:textId="77777777">
        <w:trPr>
          <w:jc w:val="center"/>
        </w:trPr>
        <w:tc>
          <w:tcPr>
            <w:tcW w:w="4876" w:type="dxa"/>
          </w:tcPr>
          <w:p w14:paraId="3879F5B5" w14:textId="77777777" w:rsidR="001674FD" w:rsidRPr="003A5C2B" w:rsidRDefault="001674FD" w:rsidP="003A5C2B">
            <w:pPr>
              <w:pStyle w:val="Normal6a"/>
              <w:widowControl/>
            </w:pPr>
          </w:p>
        </w:tc>
        <w:tc>
          <w:tcPr>
            <w:tcW w:w="4876" w:type="dxa"/>
          </w:tcPr>
          <w:p w14:paraId="39D3ED8E" w14:textId="77777777" w:rsidR="001674FD" w:rsidRPr="003A5C2B" w:rsidRDefault="003A5C2B" w:rsidP="003A5C2B">
            <w:pPr>
              <w:pStyle w:val="Normal6a"/>
              <w:widowControl/>
              <w:rPr>
                <w:b/>
                <w:i/>
                <w:iCs/>
                <w:szCs w:val="24"/>
              </w:rPr>
            </w:pPr>
            <w:r w:rsidRPr="003A5C2B">
              <w:rPr>
                <w:b/>
                <w:i/>
              </w:rPr>
              <w:t>i) toimenpiteet, joilla tuetaan palautettavan henkilön kestävää paluuta ja uudelleenkotoutumista, mukaan lukien rahalliset kannustimet, koulutus- ja työllistymistuki sekä elinkeinotoiminnan käynnistämistuki;</w:t>
            </w:r>
          </w:p>
        </w:tc>
      </w:tr>
      <w:tr w:rsidR="007E0FF1" w:rsidRPr="003A5C2B" w14:paraId="7DE4AA95" w14:textId="77777777">
        <w:trPr>
          <w:jc w:val="center"/>
        </w:trPr>
        <w:tc>
          <w:tcPr>
            <w:tcW w:w="4876" w:type="dxa"/>
          </w:tcPr>
          <w:p w14:paraId="38D28D3E" w14:textId="77777777" w:rsidR="001674FD" w:rsidRPr="003A5C2B" w:rsidRDefault="001674FD" w:rsidP="003A5C2B">
            <w:pPr>
              <w:pStyle w:val="Normal6a"/>
              <w:widowControl/>
            </w:pPr>
          </w:p>
        </w:tc>
        <w:tc>
          <w:tcPr>
            <w:tcW w:w="4876" w:type="dxa"/>
          </w:tcPr>
          <w:p w14:paraId="00815D4B" w14:textId="77777777" w:rsidR="001674FD" w:rsidRPr="003A5C2B" w:rsidRDefault="003A5C2B" w:rsidP="003A5C2B">
            <w:pPr>
              <w:pStyle w:val="Normal6a"/>
              <w:widowControl/>
              <w:rPr>
                <w:b/>
                <w:i/>
                <w:iCs/>
                <w:szCs w:val="24"/>
              </w:rPr>
            </w:pPr>
            <w:r w:rsidRPr="003A5C2B">
              <w:rPr>
                <w:b/>
                <w:i/>
              </w:rPr>
              <w:t>j) kolmansissa maissa olevat valmiudet ja tukipalvelut, joilla varmistetaan asianmukaiset väliaikaiset majoitus- ja vastaanottotilat saavuttaessa sekä tarvittaessa nopea siirto yhteisöperustaiseen majoitukseen;</w:t>
            </w:r>
          </w:p>
        </w:tc>
      </w:tr>
      <w:tr w:rsidR="007E0FF1" w:rsidRPr="003A5C2B" w14:paraId="23BBC757" w14:textId="77777777">
        <w:trPr>
          <w:jc w:val="center"/>
        </w:trPr>
        <w:tc>
          <w:tcPr>
            <w:tcW w:w="4876" w:type="dxa"/>
          </w:tcPr>
          <w:p w14:paraId="48711A01" w14:textId="77777777" w:rsidR="001674FD" w:rsidRPr="003A5C2B" w:rsidRDefault="001674FD" w:rsidP="003A5C2B">
            <w:pPr>
              <w:pStyle w:val="Normal6a"/>
              <w:widowControl/>
            </w:pPr>
          </w:p>
        </w:tc>
        <w:tc>
          <w:tcPr>
            <w:tcW w:w="4876" w:type="dxa"/>
          </w:tcPr>
          <w:p w14:paraId="35FF71C1" w14:textId="77777777" w:rsidR="001674FD" w:rsidRPr="003A5C2B" w:rsidRDefault="003A5C2B" w:rsidP="003A5C2B">
            <w:pPr>
              <w:pStyle w:val="Normal6a"/>
              <w:widowControl/>
              <w:rPr>
                <w:b/>
                <w:i/>
                <w:iCs/>
                <w:szCs w:val="24"/>
              </w:rPr>
            </w:pPr>
            <w:r w:rsidRPr="003A5C2B">
              <w:rPr>
                <w:b/>
                <w:i/>
              </w:rPr>
              <w:t>k) yhteistyö kolmansien maiden kanssa laittoman muuttoliikkeen torjunnassa ja tehokkaassa palauttamisessa ja takaisinotossa;</w:t>
            </w:r>
          </w:p>
        </w:tc>
      </w:tr>
      <w:tr w:rsidR="007E0FF1" w:rsidRPr="003A5C2B" w14:paraId="158E6B17" w14:textId="77777777">
        <w:trPr>
          <w:jc w:val="center"/>
        </w:trPr>
        <w:tc>
          <w:tcPr>
            <w:tcW w:w="4876" w:type="dxa"/>
          </w:tcPr>
          <w:p w14:paraId="75DB205B" w14:textId="77777777" w:rsidR="001674FD" w:rsidRPr="003A5C2B" w:rsidRDefault="001674FD" w:rsidP="003A5C2B">
            <w:pPr>
              <w:pStyle w:val="Normal6a"/>
              <w:widowControl/>
            </w:pPr>
          </w:p>
        </w:tc>
        <w:tc>
          <w:tcPr>
            <w:tcW w:w="4876" w:type="dxa"/>
          </w:tcPr>
          <w:p w14:paraId="72753565" w14:textId="77777777" w:rsidR="001674FD" w:rsidRPr="003A5C2B" w:rsidRDefault="003A5C2B" w:rsidP="003A5C2B">
            <w:pPr>
              <w:pStyle w:val="Normal6a"/>
              <w:widowControl/>
              <w:rPr>
                <w:b/>
                <w:i/>
                <w:iCs/>
                <w:szCs w:val="24"/>
              </w:rPr>
            </w:pPr>
            <w:r w:rsidRPr="003A5C2B">
              <w:rPr>
                <w:b/>
                <w:i/>
              </w:rPr>
              <w:t>l) toimenpiteet, joilla pyritään lisäämään tietoisuutta asianmukaisista laillisista muuttoliikekanavista ja laittoman muuttoliikkeen riskeistä;</w:t>
            </w:r>
          </w:p>
        </w:tc>
      </w:tr>
      <w:tr w:rsidR="007E0FF1" w:rsidRPr="003A5C2B" w14:paraId="3CA3946E" w14:textId="77777777">
        <w:trPr>
          <w:jc w:val="center"/>
        </w:trPr>
        <w:tc>
          <w:tcPr>
            <w:tcW w:w="4876" w:type="dxa"/>
          </w:tcPr>
          <w:p w14:paraId="13AF0D87" w14:textId="77777777" w:rsidR="001674FD" w:rsidRPr="003A5C2B" w:rsidRDefault="001674FD" w:rsidP="003A5C2B">
            <w:pPr>
              <w:pStyle w:val="Normal6a"/>
              <w:widowControl/>
            </w:pPr>
          </w:p>
        </w:tc>
        <w:tc>
          <w:tcPr>
            <w:tcW w:w="4876" w:type="dxa"/>
          </w:tcPr>
          <w:p w14:paraId="3DA6A20D" w14:textId="77777777" w:rsidR="001674FD" w:rsidRPr="003A5C2B" w:rsidRDefault="003A5C2B" w:rsidP="003A5C2B">
            <w:pPr>
              <w:pStyle w:val="Normal6a"/>
              <w:widowControl/>
              <w:rPr>
                <w:b/>
                <w:i/>
                <w:iCs/>
                <w:szCs w:val="24"/>
              </w:rPr>
            </w:pPr>
            <w:r w:rsidRPr="003A5C2B">
              <w:rPr>
                <w:b/>
                <w:i/>
              </w:rPr>
              <w:t>m) kolmansissa maissa annettava apu ja toteutettavat operaatiot, jotka auttavat parantamaan tehokasta yhteistyötä kolmansien maiden ja unionin ja sen jäsenvaltioiden välillä palauttamisessa ja takaisinotossa sekä tukemaan uudelleenkotouttamista palaajan omaan yhteiskuntaan.</w:t>
            </w:r>
          </w:p>
        </w:tc>
      </w:tr>
      <w:tr w:rsidR="007E0FF1" w:rsidRPr="003A5C2B" w14:paraId="4A0C2B58" w14:textId="77777777">
        <w:trPr>
          <w:jc w:val="center"/>
        </w:trPr>
        <w:tc>
          <w:tcPr>
            <w:tcW w:w="4876" w:type="dxa"/>
          </w:tcPr>
          <w:p w14:paraId="6A821347" w14:textId="77777777" w:rsidR="001674FD" w:rsidRPr="003A5C2B" w:rsidRDefault="001674FD" w:rsidP="003A5C2B">
            <w:pPr>
              <w:pStyle w:val="Normal6a"/>
              <w:widowControl/>
            </w:pPr>
          </w:p>
        </w:tc>
        <w:tc>
          <w:tcPr>
            <w:tcW w:w="4876" w:type="dxa"/>
          </w:tcPr>
          <w:p w14:paraId="1B2A8A66" w14:textId="77777777" w:rsidR="001674FD" w:rsidRPr="003A5C2B" w:rsidRDefault="003A5C2B" w:rsidP="003A5C2B">
            <w:pPr>
              <w:pStyle w:val="Normal6a"/>
              <w:widowControl/>
              <w:rPr>
                <w:b/>
                <w:i/>
                <w:iCs/>
                <w:szCs w:val="24"/>
              </w:rPr>
            </w:pPr>
            <w:r w:rsidRPr="003A5C2B">
              <w:rPr>
                <w:b/>
                <w:i/>
              </w:rPr>
              <w:t xml:space="preserve">5. Välineellä tuetaan 3 </w:t>
            </w:r>
            <w:r w:rsidRPr="003A5C2B">
              <w:rPr>
                <w:b/>
                <w:i/>
              </w:rPr>
              <w:t>artiklan 1 kohdan d alakohdassa vahvistetun erityistavoitteen osalta seuraavia:</w:t>
            </w:r>
          </w:p>
        </w:tc>
      </w:tr>
      <w:tr w:rsidR="007E0FF1" w:rsidRPr="003A5C2B" w14:paraId="7E55A6ED" w14:textId="77777777">
        <w:trPr>
          <w:jc w:val="center"/>
        </w:trPr>
        <w:tc>
          <w:tcPr>
            <w:tcW w:w="4876" w:type="dxa"/>
          </w:tcPr>
          <w:p w14:paraId="4FE7A2F6" w14:textId="77777777" w:rsidR="001674FD" w:rsidRPr="003A5C2B" w:rsidRDefault="001674FD" w:rsidP="003A5C2B">
            <w:pPr>
              <w:pStyle w:val="Normal6a"/>
              <w:widowControl/>
            </w:pPr>
          </w:p>
        </w:tc>
        <w:tc>
          <w:tcPr>
            <w:tcW w:w="4876" w:type="dxa"/>
          </w:tcPr>
          <w:p w14:paraId="0463A8F6" w14:textId="77777777" w:rsidR="001674FD" w:rsidRPr="003A5C2B" w:rsidRDefault="003A5C2B" w:rsidP="003A5C2B">
            <w:pPr>
              <w:pStyle w:val="Normal6a"/>
              <w:widowControl/>
              <w:rPr>
                <w:b/>
                <w:i/>
                <w:iCs/>
                <w:szCs w:val="24"/>
              </w:rPr>
            </w:pPr>
            <w:r w:rsidRPr="003A5C2B">
              <w:rPr>
                <w:b/>
                <w:i/>
              </w:rPr>
              <w:t>a) kansainvälistä suojelua hakevien tai saavien henkilöiden asetuksen (EU) 2024/1351 56, 67 ja 68 artiklan mukaisten jäsenvaltiosta toiseen suuntautuvien sisäisten siirtojen toteuttaminen;</w:t>
            </w:r>
          </w:p>
        </w:tc>
      </w:tr>
      <w:tr w:rsidR="007E0FF1" w:rsidRPr="003A5C2B" w14:paraId="335A9DAE" w14:textId="77777777">
        <w:trPr>
          <w:jc w:val="center"/>
        </w:trPr>
        <w:tc>
          <w:tcPr>
            <w:tcW w:w="4876" w:type="dxa"/>
          </w:tcPr>
          <w:p w14:paraId="36F1CFD4" w14:textId="77777777" w:rsidR="001674FD" w:rsidRPr="003A5C2B" w:rsidRDefault="001674FD" w:rsidP="003A5C2B">
            <w:pPr>
              <w:pStyle w:val="Normal6a"/>
              <w:widowControl/>
            </w:pPr>
          </w:p>
        </w:tc>
        <w:tc>
          <w:tcPr>
            <w:tcW w:w="4876" w:type="dxa"/>
          </w:tcPr>
          <w:p w14:paraId="75BECA0F" w14:textId="77777777" w:rsidR="001674FD" w:rsidRPr="003A5C2B" w:rsidRDefault="003A5C2B" w:rsidP="003A5C2B">
            <w:pPr>
              <w:pStyle w:val="Normal6a"/>
              <w:widowControl/>
              <w:rPr>
                <w:b/>
                <w:i/>
                <w:iCs/>
                <w:szCs w:val="24"/>
              </w:rPr>
            </w:pPr>
            <w:r w:rsidRPr="003A5C2B">
              <w:rPr>
                <w:b/>
                <w:i/>
              </w:rPr>
              <w:t xml:space="preserve">b) muuttoliikkeen, vastaanoton, turvapaikka-asioiden, palauttamisen ja uudelleenkotouttamisen alalla toteutettavat vaihtoehtoiset yhteisvastuutoimenpiteet, joissa keskitytään operatiiviseen tukeen, valmiuksien kehittämiseen, </w:t>
            </w:r>
            <w:r w:rsidRPr="003A5C2B">
              <w:rPr>
                <w:b/>
                <w:i/>
              </w:rPr>
              <w:t>palveluihin, henkilöstön tukeen, tiloihin ja teknisiin laitteisiin, asetuksen (EU) 2024/1351 56 ja 65 artiklan mukaisesti;</w:t>
            </w:r>
          </w:p>
        </w:tc>
      </w:tr>
      <w:tr w:rsidR="007E0FF1" w:rsidRPr="003A5C2B" w14:paraId="63A214E5" w14:textId="77777777">
        <w:trPr>
          <w:jc w:val="center"/>
        </w:trPr>
        <w:tc>
          <w:tcPr>
            <w:tcW w:w="4876" w:type="dxa"/>
          </w:tcPr>
          <w:p w14:paraId="365FFC58" w14:textId="77777777" w:rsidR="001674FD" w:rsidRPr="003A5C2B" w:rsidRDefault="001674FD" w:rsidP="003A5C2B">
            <w:pPr>
              <w:pStyle w:val="Normal6a"/>
              <w:widowControl/>
            </w:pPr>
          </w:p>
        </w:tc>
        <w:tc>
          <w:tcPr>
            <w:tcW w:w="4876" w:type="dxa"/>
          </w:tcPr>
          <w:p w14:paraId="1B609789" w14:textId="77777777" w:rsidR="001674FD" w:rsidRPr="003A5C2B" w:rsidRDefault="003A5C2B" w:rsidP="003A5C2B">
            <w:pPr>
              <w:pStyle w:val="Normal6a"/>
              <w:widowControl/>
              <w:rPr>
                <w:b/>
                <w:i/>
                <w:iCs/>
                <w:szCs w:val="24"/>
              </w:rPr>
            </w:pPr>
            <w:r w:rsidRPr="003A5C2B">
              <w:rPr>
                <w:b/>
                <w:i/>
              </w:rPr>
              <w:t>c) operatiivinen tuki, jota jäsenvaltio tarjoaa kansallisten asiantuntijoiden tai rahoitustuen muodossa toiselle jäsenvaltiolle, johon kohdistuu muuttoliikkeeseen liittyviä haasteita, mukaan lukien EUAA:lle tarjottava tuki;</w:t>
            </w:r>
          </w:p>
        </w:tc>
      </w:tr>
      <w:tr w:rsidR="007E0FF1" w:rsidRPr="003A5C2B" w14:paraId="78483F2D" w14:textId="77777777">
        <w:trPr>
          <w:jc w:val="center"/>
        </w:trPr>
        <w:tc>
          <w:tcPr>
            <w:tcW w:w="4876" w:type="dxa"/>
          </w:tcPr>
          <w:p w14:paraId="5C0882E3" w14:textId="77777777" w:rsidR="001674FD" w:rsidRPr="003A5C2B" w:rsidRDefault="001674FD" w:rsidP="003A5C2B">
            <w:pPr>
              <w:pStyle w:val="Normal6a"/>
              <w:widowControl/>
            </w:pPr>
          </w:p>
        </w:tc>
        <w:tc>
          <w:tcPr>
            <w:tcW w:w="4876" w:type="dxa"/>
          </w:tcPr>
          <w:p w14:paraId="4D92154E" w14:textId="77777777" w:rsidR="001674FD" w:rsidRPr="003A5C2B" w:rsidRDefault="003A5C2B" w:rsidP="003A5C2B">
            <w:pPr>
              <w:pStyle w:val="Normal6a"/>
              <w:widowControl/>
              <w:rPr>
                <w:b/>
                <w:i/>
                <w:iCs/>
                <w:szCs w:val="24"/>
              </w:rPr>
            </w:pPr>
            <w:r w:rsidRPr="003A5C2B">
              <w:rPr>
                <w:b/>
                <w:i/>
              </w:rPr>
              <w:t>d) unionin uudelleensijoittamista ja humanitaarista maahanpääsyä koskevan kehyksen täytäntöönpano asetuksen (EU) 2024/1350 mukaisesti.</w:t>
            </w:r>
          </w:p>
        </w:tc>
      </w:tr>
    </w:tbl>
    <w:p w14:paraId="06ACAC7E" w14:textId="77777777" w:rsidR="00FA192C" w:rsidRPr="003A5C2B" w:rsidRDefault="003A5C2B" w:rsidP="003A5C2B">
      <w:pPr>
        <w:pStyle w:val="AmOrLang"/>
        <w:widowControl/>
      </w:pPr>
      <w:r w:rsidRPr="003A5C2B">
        <w:t xml:space="preserve">Or. </w:t>
      </w:r>
      <w:r w:rsidRPr="003A5C2B">
        <w:rPr>
          <w:rStyle w:val="HideTWBExt"/>
          <w:noProof w:val="0"/>
        </w:rPr>
        <w:t>&lt;Original&gt;</w:t>
      </w:r>
      <w:r w:rsidR="0057745F" w:rsidRPr="003A5C2B">
        <w:rPr>
          <w:rStyle w:val="HideTWBInt"/>
        </w:rPr>
        <w:t>{EN}</w:t>
      </w:r>
      <w:r w:rsidR="0057745F" w:rsidRPr="003A5C2B">
        <w:t>en</w:t>
      </w:r>
      <w:r w:rsidRPr="003A5C2B">
        <w:rPr>
          <w:rStyle w:val="HideTWBExt"/>
          <w:noProof w:val="0"/>
        </w:rPr>
        <w:t>&lt;/Original&gt;</w:t>
      </w:r>
    </w:p>
    <w:p w14:paraId="29621D17" w14:textId="77777777" w:rsidR="00166CCB" w:rsidRPr="003A5C2B" w:rsidRDefault="003A5C2B" w:rsidP="003A5C2B">
      <w:pPr>
        <w:widowControl/>
      </w:pPr>
      <w:r w:rsidRPr="003A5C2B">
        <w:rPr>
          <w:rStyle w:val="HideTWBExt"/>
        </w:rPr>
        <w:t>&lt;/Amend&gt;</w:t>
      </w:r>
      <w:bookmarkEnd w:id="1"/>
    </w:p>
    <w:p w14:paraId="3402C17D" w14:textId="77777777" w:rsidR="0057745F" w:rsidRPr="003A5C2B" w:rsidRDefault="003A5C2B" w:rsidP="003A5C2B">
      <w:pPr>
        <w:pStyle w:val="AmNumberTabs"/>
        <w:keepNext/>
        <w:widowControl/>
      </w:pPr>
      <w:bookmarkStart w:id="2" w:name="EndB"/>
      <w:r w:rsidRPr="003A5C2B">
        <w:rPr>
          <w:rStyle w:val="HideTWBExt"/>
          <w:b w:val="0"/>
        </w:rPr>
        <w:t>&lt;Amend&gt;</w:t>
      </w:r>
      <w:r w:rsidRPr="003A5C2B">
        <w:t>Tarkistus</w:t>
      </w:r>
      <w:r w:rsidRPr="003A5C2B">
        <w:tab/>
      </w:r>
      <w:r w:rsidRPr="003A5C2B">
        <w:tab/>
      </w:r>
      <w:r w:rsidRPr="003A5C2B">
        <w:rPr>
          <w:rStyle w:val="HideTWBExt"/>
          <w:b w:val="0"/>
        </w:rPr>
        <w:t>&lt;NumAm&gt;</w:t>
      </w:r>
      <w:r w:rsidRPr="003A5C2B">
        <w:t>347</w:t>
      </w:r>
      <w:r w:rsidRPr="003A5C2B">
        <w:rPr>
          <w:rStyle w:val="HideTWBExt"/>
          <w:b w:val="0"/>
        </w:rPr>
        <w:t>&lt;/NumAm&gt;</w:t>
      </w:r>
    </w:p>
    <w:p w14:paraId="68C5B2D9" w14:textId="77777777" w:rsidR="0057745F" w:rsidRPr="003A5C2B" w:rsidRDefault="003A5C2B" w:rsidP="003A5C2B">
      <w:pPr>
        <w:pStyle w:val="NormalBold"/>
        <w:widowControl/>
      </w:pPr>
      <w:r w:rsidRPr="003A5C2B">
        <w:rPr>
          <w:rStyle w:val="HideTWBExt"/>
          <w:b w:val="0"/>
        </w:rPr>
        <w:t>&lt;RepeatBlock-By&gt;&lt;Members&gt;</w:t>
      </w:r>
      <w:r w:rsidRPr="003A5C2B">
        <w:t>Abir Al</w:t>
      </w:r>
      <w:r w:rsidRPr="003A5C2B">
        <w:noBreakHyphen/>
        <w:t>Sahlani</w:t>
      </w:r>
      <w:r w:rsidRPr="003A5C2B">
        <w:rPr>
          <w:rStyle w:val="HideTWBExt"/>
          <w:b w:val="0"/>
        </w:rPr>
        <w:t>&lt;/Members&gt;</w:t>
      </w:r>
    </w:p>
    <w:p w14:paraId="036B11E4" w14:textId="77777777" w:rsidR="0057745F" w:rsidRPr="003A5C2B" w:rsidRDefault="003A5C2B" w:rsidP="003A5C2B">
      <w:pPr>
        <w:pStyle w:val="NormalBold"/>
        <w:widowControl/>
      </w:pPr>
      <w:r w:rsidRPr="003A5C2B">
        <w:rPr>
          <w:rStyle w:val="HideTWBExt"/>
          <w:b w:val="0"/>
        </w:rPr>
        <w:t>&lt;Members&gt;</w:t>
      </w:r>
      <w:r w:rsidRPr="003A5C2B">
        <w:t>Fabienne Keller</w:t>
      </w:r>
      <w:r w:rsidRPr="003A5C2B">
        <w:rPr>
          <w:rStyle w:val="HideTWBExt"/>
          <w:b w:val="0"/>
        </w:rPr>
        <w:t>&lt;/Members&gt;</w:t>
      </w:r>
    </w:p>
    <w:p w14:paraId="3D9A1040" w14:textId="77777777" w:rsidR="0057745F" w:rsidRPr="003A5C2B" w:rsidRDefault="003A5C2B" w:rsidP="003A5C2B">
      <w:pPr>
        <w:pStyle w:val="NormalBold"/>
        <w:widowControl/>
      </w:pPr>
      <w:r w:rsidRPr="003A5C2B">
        <w:rPr>
          <w:rStyle w:val="HideTWBExt"/>
          <w:b w:val="0"/>
        </w:rPr>
        <w:t>&lt;Members&gt;</w:t>
      </w:r>
      <w:r w:rsidRPr="003A5C2B">
        <w:t>Jan</w:t>
      </w:r>
      <w:r w:rsidRPr="003A5C2B">
        <w:noBreakHyphen/>
        <w:t>Christoph Oetjen</w:t>
      </w:r>
      <w:r w:rsidRPr="003A5C2B">
        <w:rPr>
          <w:rStyle w:val="HideTWBExt"/>
          <w:b w:val="0"/>
        </w:rPr>
        <w:t>&lt;/Members&gt;</w:t>
      </w:r>
    </w:p>
    <w:p w14:paraId="5A6E3879" w14:textId="77777777" w:rsidR="0057745F" w:rsidRPr="003A5C2B" w:rsidRDefault="003A5C2B" w:rsidP="003A5C2B">
      <w:pPr>
        <w:pStyle w:val="NormalBold"/>
        <w:widowControl/>
      </w:pPr>
      <w:r w:rsidRPr="003A5C2B">
        <w:rPr>
          <w:rStyle w:val="HideTWBExt"/>
          <w:b w:val="0"/>
        </w:rPr>
        <w:t>&lt;Members&gt;</w:t>
      </w:r>
      <w:r w:rsidRPr="003A5C2B">
        <w:t>Irena Joveva</w:t>
      </w:r>
      <w:r w:rsidRPr="003A5C2B">
        <w:rPr>
          <w:rStyle w:val="HideTWBExt"/>
          <w:b w:val="0"/>
        </w:rPr>
        <w:t>&lt;/Members&gt;</w:t>
      </w:r>
    </w:p>
    <w:p w14:paraId="51794FE6" w14:textId="77777777" w:rsidR="0057745F" w:rsidRPr="003A5C2B" w:rsidRDefault="003A5C2B" w:rsidP="003A5C2B">
      <w:pPr>
        <w:pStyle w:val="NormalBold"/>
        <w:widowControl/>
      </w:pPr>
      <w:r w:rsidRPr="003A5C2B">
        <w:rPr>
          <w:rStyle w:val="HideTWBExt"/>
          <w:b w:val="0"/>
        </w:rPr>
        <w:t>&lt;Members&gt;</w:t>
      </w:r>
      <w:r w:rsidRPr="003A5C2B">
        <w:t>Raquel García Hermida</w:t>
      </w:r>
      <w:r w:rsidRPr="003A5C2B">
        <w:noBreakHyphen/>
        <w:t xml:space="preserve">Van Der </w:t>
      </w:r>
      <w:r w:rsidRPr="003A5C2B">
        <w:t>Walle</w:t>
      </w:r>
      <w:r w:rsidRPr="003A5C2B">
        <w:rPr>
          <w:rStyle w:val="HideTWBExt"/>
          <w:b w:val="0"/>
        </w:rPr>
        <w:t>&lt;/Members&gt;</w:t>
      </w:r>
    </w:p>
    <w:p w14:paraId="35FB1182" w14:textId="77777777" w:rsidR="0057745F" w:rsidRPr="003A5C2B" w:rsidRDefault="003A5C2B" w:rsidP="003A5C2B">
      <w:pPr>
        <w:widowControl/>
      </w:pPr>
      <w:r w:rsidRPr="003A5C2B">
        <w:rPr>
          <w:rStyle w:val="HideTWBExt"/>
        </w:rPr>
        <w:t>&lt;/RepeatBlock-By&gt;</w:t>
      </w:r>
    </w:p>
    <w:p w14:paraId="7BDB71BA" w14:textId="77777777" w:rsidR="0057745F" w:rsidRPr="003A5C2B" w:rsidRDefault="003A5C2B" w:rsidP="003A5C2B">
      <w:pPr>
        <w:pStyle w:val="NormalBold"/>
        <w:widowControl/>
      </w:pPr>
      <w:r w:rsidRPr="003A5C2B">
        <w:rPr>
          <w:rStyle w:val="HideTWBExt"/>
          <w:b w:val="0"/>
        </w:rPr>
        <w:t>&lt;DocAmend&gt;</w:t>
      </w:r>
      <w:r w:rsidRPr="003A5C2B">
        <w:t>Ehdotus asetukseksi</w:t>
      </w:r>
      <w:r w:rsidRPr="003A5C2B">
        <w:rPr>
          <w:rStyle w:val="HideTWBExt"/>
          <w:b w:val="0"/>
        </w:rPr>
        <w:t>&lt;/DocAmend&gt;</w:t>
      </w:r>
    </w:p>
    <w:p w14:paraId="2CA6F40B" w14:textId="77777777" w:rsidR="0057745F" w:rsidRPr="003A5C2B" w:rsidRDefault="003A5C2B" w:rsidP="003A5C2B">
      <w:pPr>
        <w:pStyle w:val="NormalBold"/>
        <w:keepNext/>
        <w:widowControl/>
      </w:pPr>
      <w:r w:rsidRPr="003A5C2B">
        <w:rPr>
          <w:rStyle w:val="HideTWBExt"/>
          <w:b w:val="0"/>
        </w:rPr>
        <w:t>&lt;Article&gt;</w:t>
      </w:r>
      <w:r w:rsidRPr="003A5C2B">
        <w:t>Liite (uusi)</w:t>
      </w:r>
      <w:r w:rsidRPr="003A5C2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FF1" w:rsidRPr="003A5C2B" w14:paraId="701AC1BA" w14:textId="77777777">
        <w:trPr>
          <w:jc w:val="center"/>
        </w:trPr>
        <w:tc>
          <w:tcPr>
            <w:tcW w:w="9752" w:type="dxa"/>
            <w:gridSpan w:val="2"/>
          </w:tcPr>
          <w:p w14:paraId="1BED0D0F" w14:textId="77777777" w:rsidR="0057745F" w:rsidRPr="003A5C2B" w:rsidRDefault="0057745F" w:rsidP="003A5C2B">
            <w:pPr>
              <w:keepNext/>
              <w:widowControl/>
            </w:pPr>
          </w:p>
        </w:tc>
      </w:tr>
      <w:tr w:rsidR="007E0FF1" w:rsidRPr="003A5C2B" w14:paraId="6D1CCA1A" w14:textId="77777777">
        <w:trPr>
          <w:jc w:val="center"/>
        </w:trPr>
        <w:tc>
          <w:tcPr>
            <w:tcW w:w="4876" w:type="dxa"/>
          </w:tcPr>
          <w:p w14:paraId="4D86EF23" w14:textId="77777777" w:rsidR="0057745F" w:rsidRPr="003A5C2B" w:rsidRDefault="003A5C2B" w:rsidP="003A5C2B">
            <w:pPr>
              <w:pStyle w:val="AmColumnHeading"/>
              <w:keepNext/>
              <w:widowControl/>
            </w:pPr>
            <w:r w:rsidRPr="003A5C2B">
              <w:t>Komission teksti</w:t>
            </w:r>
          </w:p>
        </w:tc>
        <w:tc>
          <w:tcPr>
            <w:tcW w:w="4876" w:type="dxa"/>
          </w:tcPr>
          <w:p w14:paraId="4C90E137" w14:textId="77777777" w:rsidR="0057745F" w:rsidRPr="003A5C2B" w:rsidRDefault="003A5C2B" w:rsidP="003A5C2B">
            <w:pPr>
              <w:pStyle w:val="AmColumnHeading"/>
              <w:keepNext/>
              <w:widowControl/>
            </w:pPr>
            <w:r w:rsidRPr="003A5C2B">
              <w:t>Tarkistus</w:t>
            </w:r>
          </w:p>
        </w:tc>
      </w:tr>
      <w:tr w:rsidR="007E0FF1" w:rsidRPr="003A5C2B" w14:paraId="67798693" w14:textId="77777777">
        <w:trPr>
          <w:jc w:val="center"/>
        </w:trPr>
        <w:tc>
          <w:tcPr>
            <w:tcW w:w="4876" w:type="dxa"/>
          </w:tcPr>
          <w:p w14:paraId="04824075" w14:textId="77777777" w:rsidR="0057745F" w:rsidRPr="003A5C2B" w:rsidRDefault="0057745F" w:rsidP="003A5C2B">
            <w:pPr>
              <w:pStyle w:val="Normal6a"/>
              <w:widowControl/>
            </w:pPr>
          </w:p>
        </w:tc>
        <w:tc>
          <w:tcPr>
            <w:tcW w:w="4876" w:type="dxa"/>
          </w:tcPr>
          <w:p w14:paraId="13EF8978" w14:textId="77777777" w:rsidR="0057745F" w:rsidRPr="003A5C2B" w:rsidRDefault="003A5C2B" w:rsidP="003A5C2B">
            <w:pPr>
              <w:pStyle w:val="Normal6a"/>
              <w:widowControl/>
              <w:jc w:val="center"/>
              <w:rPr>
                <w:szCs w:val="24"/>
              </w:rPr>
            </w:pPr>
            <w:r w:rsidRPr="003A5C2B">
              <w:rPr>
                <w:b/>
                <w:i/>
              </w:rPr>
              <w:t>LIITE</w:t>
            </w:r>
          </w:p>
        </w:tc>
      </w:tr>
      <w:tr w:rsidR="007E0FF1" w:rsidRPr="003A5C2B" w14:paraId="6FB1F208" w14:textId="77777777">
        <w:trPr>
          <w:jc w:val="center"/>
        </w:trPr>
        <w:tc>
          <w:tcPr>
            <w:tcW w:w="4876" w:type="dxa"/>
          </w:tcPr>
          <w:p w14:paraId="3C2CA845" w14:textId="77777777" w:rsidR="00867FB2" w:rsidRPr="003A5C2B" w:rsidRDefault="00867FB2" w:rsidP="003A5C2B">
            <w:pPr>
              <w:pStyle w:val="Normal6a"/>
              <w:widowControl/>
            </w:pPr>
          </w:p>
        </w:tc>
        <w:tc>
          <w:tcPr>
            <w:tcW w:w="4876" w:type="dxa"/>
          </w:tcPr>
          <w:p w14:paraId="18402401" w14:textId="77777777" w:rsidR="00867FB2" w:rsidRPr="003A5C2B" w:rsidRDefault="003A5C2B" w:rsidP="003A5C2B">
            <w:pPr>
              <w:pStyle w:val="Normal6a"/>
              <w:widowControl/>
              <w:jc w:val="center"/>
              <w:rPr>
                <w:szCs w:val="24"/>
              </w:rPr>
            </w:pPr>
            <w:r w:rsidRPr="003A5C2B">
              <w:rPr>
                <w:b/>
                <w:i/>
              </w:rPr>
              <w:t>TUKIKELPOISTEN TOIMIEN LUETTELO</w:t>
            </w:r>
          </w:p>
        </w:tc>
      </w:tr>
      <w:tr w:rsidR="007E0FF1" w:rsidRPr="003A5C2B" w14:paraId="5B6323E5" w14:textId="77777777">
        <w:trPr>
          <w:jc w:val="center"/>
        </w:trPr>
        <w:tc>
          <w:tcPr>
            <w:tcW w:w="4876" w:type="dxa"/>
          </w:tcPr>
          <w:p w14:paraId="189F1B8A" w14:textId="77777777" w:rsidR="00867FB2" w:rsidRPr="003A5C2B" w:rsidRDefault="00867FB2" w:rsidP="003A5C2B">
            <w:pPr>
              <w:pStyle w:val="Normal6a"/>
              <w:widowControl/>
            </w:pPr>
          </w:p>
        </w:tc>
        <w:tc>
          <w:tcPr>
            <w:tcW w:w="4876" w:type="dxa"/>
          </w:tcPr>
          <w:p w14:paraId="2AF02FB6" w14:textId="77777777" w:rsidR="00867FB2" w:rsidRPr="003A5C2B" w:rsidRDefault="003A5C2B" w:rsidP="003A5C2B">
            <w:pPr>
              <w:pStyle w:val="Normal6a"/>
              <w:widowControl/>
              <w:rPr>
                <w:szCs w:val="24"/>
              </w:rPr>
            </w:pPr>
            <w:r w:rsidRPr="003A5C2B">
              <w:rPr>
                <w:b/>
                <w:i/>
              </w:rPr>
              <w:t xml:space="preserve">1. Edellä 3 artiklassa vahvistettujen erityistavoitteiden osalta tällä </w:t>
            </w:r>
            <w:r w:rsidRPr="003A5C2B">
              <w:rPr>
                <w:b/>
                <w:i/>
              </w:rPr>
              <w:t>välineellä tuetaan seuraavia:</w:t>
            </w:r>
          </w:p>
        </w:tc>
      </w:tr>
      <w:tr w:rsidR="007E0FF1" w:rsidRPr="003A5C2B" w14:paraId="03F0A9A2" w14:textId="77777777">
        <w:trPr>
          <w:jc w:val="center"/>
        </w:trPr>
        <w:tc>
          <w:tcPr>
            <w:tcW w:w="4876" w:type="dxa"/>
          </w:tcPr>
          <w:p w14:paraId="0564ECAD" w14:textId="77777777" w:rsidR="00867FB2" w:rsidRPr="003A5C2B" w:rsidRDefault="00867FB2" w:rsidP="003A5C2B">
            <w:pPr>
              <w:pStyle w:val="Normal6a"/>
              <w:widowControl/>
            </w:pPr>
          </w:p>
        </w:tc>
        <w:tc>
          <w:tcPr>
            <w:tcW w:w="4876" w:type="dxa"/>
          </w:tcPr>
          <w:p w14:paraId="0BD84C38" w14:textId="77777777" w:rsidR="00867FB2" w:rsidRPr="003A5C2B" w:rsidRDefault="003A5C2B" w:rsidP="003A5C2B">
            <w:pPr>
              <w:pStyle w:val="Normal6a"/>
              <w:widowControl/>
              <w:rPr>
                <w:szCs w:val="24"/>
              </w:rPr>
            </w:pPr>
            <w:r w:rsidRPr="003A5C2B">
              <w:rPr>
                <w:b/>
                <w:i/>
              </w:rPr>
              <w:t>a) turvapaikka-asiat, laillinen muuttoliike, kotouttaminen, palauttaminen ja laitonta muuttoliikettä koskevien kansallisten, alueellisten ja paikallisten strategioiden vahvistaminen ja kehittäminen asiaankuuluvan unionin säännöstön mukaisesti;</w:t>
            </w:r>
          </w:p>
        </w:tc>
      </w:tr>
      <w:tr w:rsidR="007E0FF1" w:rsidRPr="003A5C2B" w14:paraId="43E83320" w14:textId="77777777">
        <w:trPr>
          <w:jc w:val="center"/>
        </w:trPr>
        <w:tc>
          <w:tcPr>
            <w:tcW w:w="4876" w:type="dxa"/>
          </w:tcPr>
          <w:p w14:paraId="42A8628D" w14:textId="77777777" w:rsidR="00867FB2" w:rsidRPr="003A5C2B" w:rsidRDefault="00867FB2" w:rsidP="003A5C2B">
            <w:pPr>
              <w:pStyle w:val="Normal6a"/>
              <w:widowControl/>
            </w:pPr>
          </w:p>
        </w:tc>
        <w:tc>
          <w:tcPr>
            <w:tcW w:w="4876" w:type="dxa"/>
          </w:tcPr>
          <w:p w14:paraId="50D985A0" w14:textId="77777777" w:rsidR="00867FB2" w:rsidRPr="003A5C2B" w:rsidRDefault="003A5C2B" w:rsidP="003A5C2B">
            <w:pPr>
              <w:pStyle w:val="Normal6a"/>
              <w:widowControl/>
              <w:rPr>
                <w:szCs w:val="24"/>
              </w:rPr>
            </w:pPr>
            <w:r w:rsidRPr="003A5C2B">
              <w:rPr>
                <w:b/>
                <w:i/>
              </w:rPr>
              <w:t>b) hallinnollisten rakenteiden, välineiden ja järjestelmien perustaminen, mukaan lukien tieto- ja viestintätekniset järjestelmät, ja henkilöstön koulutusta, mukaan lukien paikallisviranomaisten ja muiden sidosryhmien henkilöstö, tarvittaessa yhteistyössä asiaankuuluvien erillisvirastojen kanssa;</w:t>
            </w:r>
          </w:p>
        </w:tc>
      </w:tr>
      <w:tr w:rsidR="007E0FF1" w:rsidRPr="003A5C2B" w14:paraId="018322C0" w14:textId="77777777">
        <w:trPr>
          <w:jc w:val="center"/>
        </w:trPr>
        <w:tc>
          <w:tcPr>
            <w:tcW w:w="4876" w:type="dxa"/>
          </w:tcPr>
          <w:p w14:paraId="3DFE30F6" w14:textId="77777777" w:rsidR="00867FB2" w:rsidRPr="003A5C2B" w:rsidRDefault="00867FB2" w:rsidP="003A5C2B">
            <w:pPr>
              <w:pStyle w:val="Normal6a"/>
              <w:widowControl/>
            </w:pPr>
          </w:p>
        </w:tc>
        <w:tc>
          <w:tcPr>
            <w:tcW w:w="4876" w:type="dxa"/>
          </w:tcPr>
          <w:p w14:paraId="5BA91B24" w14:textId="77777777" w:rsidR="00867FB2" w:rsidRPr="003A5C2B" w:rsidRDefault="003A5C2B" w:rsidP="003A5C2B">
            <w:pPr>
              <w:pStyle w:val="Normal6a"/>
              <w:widowControl/>
              <w:rPr>
                <w:szCs w:val="24"/>
              </w:rPr>
            </w:pPr>
            <w:r w:rsidRPr="003A5C2B">
              <w:rPr>
                <w:b/>
                <w:i/>
              </w:rPr>
              <w:t>c) kansallisen, alueellisen ja paikallisen tason yhteyspisteiden perustaminen puolueettoman neuvonnan, käytännön tiedon ja avun tarjoamiseksi mahdollisille tuensaajille tähän välineeseen liittyvän EU:n rahoituksen saatavuudesta;</w:t>
            </w:r>
          </w:p>
        </w:tc>
      </w:tr>
      <w:tr w:rsidR="007E0FF1" w:rsidRPr="003A5C2B" w14:paraId="522C3D0F" w14:textId="77777777">
        <w:trPr>
          <w:jc w:val="center"/>
        </w:trPr>
        <w:tc>
          <w:tcPr>
            <w:tcW w:w="4876" w:type="dxa"/>
          </w:tcPr>
          <w:p w14:paraId="1ED8DE18" w14:textId="77777777" w:rsidR="00867FB2" w:rsidRPr="003A5C2B" w:rsidRDefault="00867FB2" w:rsidP="003A5C2B">
            <w:pPr>
              <w:pStyle w:val="Normal6a"/>
              <w:widowControl/>
            </w:pPr>
          </w:p>
        </w:tc>
        <w:tc>
          <w:tcPr>
            <w:tcW w:w="4876" w:type="dxa"/>
          </w:tcPr>
          <w:p w14:paraId="00CCF6FF" w14:textId="77777777" w:rsidR="00867FB2" w:rsidRPr="003A5C2B" w:rsidRDefault="003A5C2B" w:rsidP="003A5C2B">
            <w:pPr>
              <w:pStyle w:val="Normal6a"/>
              <w:widowControl/>
              <w:rPr>
                <w:szCs w:val="24"/>
              </w:rPr>
            </w:pPr>
            <w:r w:rsidRPr="003A5C2B">
              <w:rPr>
                <w:b/>
                <w:i/>
              </w:rPr>
              <w:t xml:space="preserve">d) politiikkojen ja menettelyjen kehittäminen, seuranta ja arviointi esimerkiksi tiedon kokoamisen, vaihdon ja analysoinnin osalta; muuttoliikettä ja kansainvälistä suojelua koskevien laadullisten ja </w:t>
            </w:r>
            <w:r w:rsidRPr="003A5C2B">
              <w:rPr>
                <w:b/>
                <w:i/>
              </w:rPr>
              <w:t>määrällisten tietojen ja tilastojen levittäminen sekä yhteisten tilastovälineiden, menetelmien ja indikaattoreiden kehittäminen ja soveltaminen edistymisen mittaamiseksi ja politiikan kehityksen arvioimiseksi;</w:t>
            </w:r>
          </w:p>
        </w:tc>
      </w:tr>
      <w:tr w:rsidR="007E0FF1" w:rsidRPr="003A5C2B" w14:paraId="30895269" w14:textId="77777777">
        <w:trPr>
          <w:jc w:val="center"/>
        </w:trPr>
        <w:tc>
          <w:tcPr>
            <w:tcW w:w="4876" w:type="dxa"/>
          </w:tcPr>
          <w:p w14:paraId="062F554A" w14:textId="77777777" w:rsidR="00867FB2" w:rsidRPr="003A5C2B" w:rsidRDefault="00867FB2" w:rsidP="003A5C2B">
            <w:pPr>
              <w:pStyle w:val="Normal6a"/>
              <w:widowControl/>
            </w:pPr>
          </w:p>
        </w:tc>
        <w:tc>
          <w:tcPr>
            <w:tcW w:w="4876" w:type="dxa"/>
          </w:tcPr>
          <w:p w14:paraId="60E79D45" w14:textId="77777777" w:rsidR="00867FB2" w:rsidRPr="003A5C2B" w:rsidRDefault="003A5C2B" w:rsidP="003A5C2B">
            <w:pPr>
              <w:pStyle w:val="Normal6a"/>
              <w:widowControl/>
              <w:rPr>
                <w:szCs w:val="24"/>
              </w:rPr>
            </w:pPr>
            <w:r w:rsidRPr="003A5C2B">
              <w:rPr>
                <w:b/>
                <w:i/>
              </w:rPr>
              <w:t>e) tiedon, parhaiden käytäntöjen ja strategioiden vaihtaminen, keskinäinen oppiminen, selvitykset ja tutkimukset, yhteisten operaatioiden kehittäminen ja toteuttaminen ja rajatylittävien yhteistyöverkostojen perustaminen;</w:t>
            </w:r>
          </w:p>
        </w:tc>
      </w:tr>
      <w:tr w:rsidR="007E0FF1" w:rsidRPr="003A5C2B" w14:paraId="4ECB0F6F" w14:textId="77777777">
        <w:trPr>
          <w:jc w:val="center"/>
        </w:trPr>
        <w:tc>
          <w:tcPr>
            <w:tcW w:w="4876" w:type="dxa"/>
          </w:tcPr>
          <w:p w14:paraId="1F2B40AA" w14:textId="77777777" w:rsidR="00867FB2" w:rsidRPr="003A5C2B" w:rsidRDefault="00867FB2" w:rsidP="003A5C2B">
            <w:pPr>
              <w:pStyle w:val="Normal6a"/>
              <w:widowControl/>
            </w:pPr>
          </w:p>
        </w:tc>
        <w:tc>
          <w:tcPr>
            <w:tcW w:w="4876" w:type="dxa"/>
          </w:tcPr>
          <w:p w14:paraId="595C8E47" w14:textId="77777777" w:rsidR="00867FB2" w:rsidRPr="003A5C2B" w:rsidRDefault="003A5C2B" w:rsidP="003A5C2B">
            <w:pPr>
              <w:pStyle w:val="Normal6a"/>
              <w:widowControl/>
              <w:tabs>
                <w:tab w:val="left" w:pos="2655"/>
              </w:tabs>
              <w:rPr>
                <w:szCs w:val="24"/>
              </w:rPr>
            </w:pPr>
            <w:r w:rsidRPr="003A5C2B">
              <w:rPr>
                <w:b/>
                <w:i/>
              </w:rPr>
              <w:t>f) sukupuolinäkökulma huomioon ottaen annettavat apu- ja tukipalvelut, jotka vastaavat asianomaisen henkilön asemaa ja tarpeita, erityisesti haavoittuvassa asemassa olevien henkilöiden osalta;</w:t>
            </w:r>
          </w:p>
        </w:tc>
      </w:tr>
      <w:tr w:rsidR="007E0FF1" w:rsidRPr="003A5C2B" w14:paraId="154FA26A" w14:textId="77777777">
        <w:trPr>
          <w:jc w:val="center"/>
        </w:trPr>
        <w:tc>
          <w:tcPr>
            <w:tcW w:w="4876" w:type="dxa"/>
          </w:tcPr>
          <w:p w14:paraId="5F1C06C4" w14:textId="77777777" w:rsidR="00867FB2" w:rsidRPr="003A5C2B" w:rsidRDefault="00867FB2" w:rsidP="003A5C2B">
            <w:pPr>
              <w:pStyle w:val="Normal6a"/>
              <w:widowControl/>
            </w:pPr>
          </w:p>
        </w:tc>
        <w:tc>
          <w:tcPr>
            <w:tcW w:w="4876" w:type="dxa"/>
          </w:tcPr>
          <w:p w14:paraId="513C6731" w14:textId="77777777" w:rsidR="00867FB2" w:rsidRPr="003A5C2B" w:rsidRDefault="003A5C2B" w:rsidP="003A5C2B">
            <w:pPr>
              <w:pStyle w:val="Normal6a"/>
              <w:widowControl/>
              <w:rPr>
                <w:szCs w:val="24"/>
              </w:rPr>
            </w:pPr>
            <w:r w:rsidRPr="003A5C2B">
              <w:rPr>
                <w:b/>
                <w:i/>
              </w:rPr>
              <w:t>g) toimet, joiden tavoitteena on muuttajalasten tehokas suojelu, muun muassa lapsen etua koskevien arviointien täytäntöönpano, huoltajuusjärjestelmien vahvistaminen sekä lastensuojeluun liittyvien politiikkatoimien ja menettelyjen kehittäminen, seuranta ja arviointi; h) toimet, joilla pyritään lisäämään turvapaikka-asioihin, kotouttamiseen, lailliseen muuttoliikkeeseen ja palauttamiseen liittyvien politiikkojen tuntemusta sidosryhmien ja kansalaisten keskuudessa kiinnittäen erityistä huomiota haavoittuvassa</w:t>
            </w:r>
            <w:r w:rsidRPr="003A5C2B">
              <w:rPr>
                <w:b/>
                <w:i/>
              </w:rPr>
              <w:t xml:space="preserve"> asemassa oleviin henkilöihin ja alaikäisiin.</w:t>
            </w:r>
          </w:p>
        </w:tc>
      </w:tr>
      <w:tr w:rsidR="007E0FF1" w:rsidRPr="003A5C2B" w14:paraId="3C3B8A6B" w14:textId="77777777">
        <w:trPr>
          <w:jc w:val="center"/>
        </w:trPr>
        <w:tc>
          <w:tcPr>
            <w:tcW w:w="4876" w:type="dxa"/>
          </w:tcPr>
          <w:p w14:paraId="2B16674B" w14:textId="77777777" w:rsidR="00867FB2" w:rsidRPr="003A5C2B" w:rsidRDefault="00867FB2" w:rsidP="003A5C2B">
            <w:pPr>
              <w:pStyle w:val="Normal6a"/>
              <w:widowControl/>
            </w:pPr>
          </w:p>
        </w:tc>
        <w:tc>
          <w:tcPr>
            <w:tcW w:w="4876" w:type="dxa"/>
          </w:tcPr>
          <w:p w14:paraId="15857739" w14:textId="77777777" w:rsidR="00867FB2" w:rsidRPr="003A5C2B" w:rsidRDefault="003A5C2B" w:rsidP="003A5C2B">
            <w:pPr>
              <w:pStyle w:val="Normal6a"/>
              <w:widowControl/>
              <w:rPr>
                <w:szCs w:val="24"/>
              </w:rPr>
            </w:pPr>
            <w:r w:rsidRPr="003A5C2B">
              <w:rPr>
                <w:b/>
                <w:i/>
              </w:rPr>
              <w:t>2. Välineellä tuetaan 3 artiklan 1 kohdan a alakohdassa vahvistetun erityistavoitteen osalta seuraavia:</w:t>
            </w:r>
          </w:p>
        </w:tc>
      </w:tr>
      <w:tr w:rsidR="007E0FF1" w:rsidRPr="003A5C2B" w14:paraId="06506029" w14:textId="77777777">
        <w:trPr>
          <w:jc w:val="center"/>
        </w:trPr>
        <w:tc>
          <w:tcPr>
            <w:tcW w:w="4876" w:type="dxa"/>
          </w:tcPr>
          <w:p w14:paraId="5339F400" w14:textId="77777777" w:rsidR="00867FB2" w:rsidRPr="003A5C2B" w:rsidRDefault="00867FB2" w:rsidP="003A5C2B">
            <w:pPr>
              <w:pStyle w:val="Normal6a"/>
              <w:widowControl/>
            </w:pPr>
          </w:p>
        </w:tc>
        <w:tc>
          <w:tcPr>
            <w:tcW w:w="4876" w:type="dxa"/>
          </w:tcPr>
          <w:p w14:paraId="715288A0" w14:textId="77777777" w:rsidR="00867FB2" w:rsidRPr="003A5C2B" w:rsidRDefault="003A5C2B" w:rsidP="003A5C2B">
            <w:pPr>
              <w:pStyle w:val="Normal6a"/>
              <w:widowControl/>
              <w:rPr>
                <w:szCs w:val="24"/>
              </w:rPr>
            </w:pPr>
            <w:r w:rsidRPr="003A5C2B">
              <w:rPr>
                <w:b/>
                <w:i/>
              </w:rPr>
              <w:t>a) aineellisen avun, myös rajalla annettavan avun antaminen; b) turvapaikkamenettelyjen toteuttaminen noudattaen turvapaikkasäännöstöä, mukaan lukien tukipalvelujen tarjoaminen, kuten kääntäminen ja tulkkaus, oikeudellinen apu, perheenjäsenten jäljittäminen ja muut palvelut, jotka vastaavat kyseisen henkilön asemaa;</w:t>
            </w:r>
          </w:p>
        </w:tc>
      </w:tr>
      <w:tr w:rsidR="007E0FF1" w:rsidRPr="003A5C2B" w14:paraId="3AB48524" w14:textId="77777777">
        <w:trPr>
          <w:jc w:val="center"/>
        </w:trPr>
        <w:tc>
          <w:tcPr>
            <w:tcW w:w="4876" w:type="dxa"/>
          </w:tcPr>
          <w:p w14:paraId="5485A616" w14:textId="77777777" w:rsidR="00867FB2" w:rsidRPr="003A5C2B" w:rsidRDefault="00867FB2" w:rsidP="003A5C2B">
            <w:pPr>
              <w:pStyle w:val="Normal6a"/>
              <w:widowControl/>
            </w:pPr>
          </w:p>
        </w:tc>
        <w:tc>
          <w:tcPr>
            <w:tcW w:w="4876" w:type="dxa"/>
          </w:tcPr>
          <w:p w14:paraId="264185BE" w14:textId="77777777" w:rsidR="00867FB2" w:rsidRPr="003A5C2B" w:rsidRDefault="003A5C2B" w:rsidP="003A5C2B">
            <w:pPr>
              <w:pStyle w:val="Normal6a"/>
              <w:widowControl/>
              <w:rPr>
                <w:szCs w:val="24"/>
              </w:rPr>
            </w:pPr>
            <w:r w:rsidRPr="003A5C2B">
              <w:rPr>
                <w:b/>
                <w:i/>
              </w:rPr>
              <w:t>c) niiden hakijoiden yksilöiminen, joilla on erityisiä menettelyyn tai vastaanottoon liittyviä tarpeita, mukaan lukien ihmiskaupan uhrien tunnistaminen varhaisessa vaiheessa, jotta heidät voidaan ohjata psykososiaalisten ja kuntoutuspalveluiden kaltaisten erikoistuneiden palvelujen piiriin;</w:t>
            </w:r>
          </w:p>
        </w:tc>
      </w:tr>
      <w:tr w:rsidR="007E0FF1" w:rsidRPr="003A5C2B" w14:paraId="3EA7A3C8" w14:textId="77777777">
        <w:trPr>
          <w:jc w:val="center"/>
        </w:trPr>
        <w:tc>
          <w:tcPr>
            <w:tcW w:w="4876" w:type="dxa"/>
          </w:tcPr>
          <w:p w14:paraId="3A649BFB" w14:textId="77777777" w:rsidR="00867FB2" w:rsidRPr="003A5C2B" w:rsidRDefault="00867FB2" w:rsidP="003A5C2B">
            <w:pPr>
              <w:pStyle w:val="Normal6a"/>
              <w:widowControl/>
            </w:pPr>
          </w:p>
        </w:tc>
        <w:tc>
          <w:tcPr>
            <w:tcW w:w="4876" w:type="dxa"/>
          </w:tcPr>
          <w:p w14:paraId="40C0C739" w14:textId="77777777" w:rsidR="00867FB2" w:rsidRPr="003A5C2B" w:rsidRDefault="003A5C2B" w:rsidP="003A5C2B">
            <w:pPr>
              <w:pStyle w:val="Normal6a"/>
              <w:widowControl/>
              <w:rPr>
                <w:szCs w:val="24"/>
              </w:rPr>
            </w:pPr>
            <w:r w:rsidRPr="003A5C2B">
              <w:rPr>
                <w:b/>
                <w:i/>
              </w:rPr>
              <w:t>d) laadukkaiden psykososiaalisten ja kuntoutuspalveluiden kaltaisten erikoistuneiden palvelujen tarjoaminen hakijoille, joilla on erityisiä menettelyyn tai vastaanottoon liittyviä tarpeita;</w:t>
            </w:r>
          </w:p>
        </w:tc>
      </w:tr>
      <w:tr w:rsidR="007E0FF1" w:rsidRPr="003A5C2B" w14:paraId="4B2FD980" w14:textId="77777777">
        <w:trPr>
          <w:jc w:val="center"/>
        </w:trPr>
        <w:tc>
          <w:tcPr>
            <w:tcW w:w="4876" w:type="dxa"/>
          </w:tcPr>
          <w:p w14:paraId="404313D6" w14:textId="77777777" w:rsidR="00867FB2" w:rsidRPr="003A5C2B" w:rsidRDefault="00867FB2" w:rsidP="003A5C2B">
            <w:pPr>
              <w:pStyle w:val="Normal6a"/>
              <w:widowControl/>
            </w:pPr>
          </w:p>
        </w:tc>
        <w:tc>
          <w:tcPr>
            <w:tcW w:w="4876" w:type="dxa"/>
          </w:tcPr>
          <w:p w14:paraId="685CCCF6" w14:textId="77777777" w:rsidR="00867FB2" w:rsidRPr="003A5C2B" w:rsidRDefault="003A5C2B" w:rsidP="003A5C2B">
            <w:pPr>
              <w:pStyle w:val="Normal6a"/>
              <w:widowControl/>
              <w:rPr>
                <w:szCs w:val="24"/>
              </w:rPr>
            </w:pPr>
            <w:r w:rsidRPr="003A5C2B">
              <w:rPr>
                <w:b/>
                <w:i/>
              </w:rPr>
              <w:t xml:space="preserve">e) vastaanottoon liittyvän majoitusinfrastruktuurin perustaminen tai parantaminen, esimerkiksi pienen mittakaavan infrastruktuuri, jolla vastataan alaikäisiä käsittävien perheiden </w:t>
            </w:r>
            <w:r w:rsidRPr="003A5C2B">
              <w:rPr>
                <w:b/>
                <w:i/>
              </w:rPr>
              <w:t>tarpeisiin, mukaan lukien paikallis- ja alueviranomaisten tarjoama infrastruktuuri ja mahdollisuus tällaisen infrastruktuurin yhteiseen käyttöön usean jäsenvaltion kesken;</w:t>
            </w:r>
          </w:p>
        </w:tc>
      </w:tr>
      <w:tr w:rsidR="007E0FF1" w:rsidRPr="003A5C2B" w14:paraId="50D714AB" w14:textId="77777777">
        <w:trPr>
          <w:jc w:val="center"/>
        </w:trPr>
        <w:tc>
          <w:tcPr>
            <w:tcW w:w="4876" w:type="dxa"/>
          </w:tcPr>
          <w:p w14:paraId="05B7DF11" w14:textId="77777777" w:rsidR="00867FB2" w:rsidRPr="003A5C2B" w:rsidRDefault="00867FB2" w:rsidP="003A5C2B">
            <w:pPr>
              <w:pStyle w:val="Normal6a"/>
              <w:widowControl/>
            </w:pPr>
          </w:p>
        </w:tc>
        <w:tc>
          <w:tcPr>
            <w:tcW w:w="4876" w:type="dxa"/>
          </w:tcPr>
          <w:p w14:paraId="79F5414D" w14:textId="77777777" w:rsidR="00867FB2" w:rsidRPr="003A5C2B" w:rsidRDefault="003A5C2B" w:rsidP="003A5C2B">
            <w:pPr>
              <w:pStyle w:val="Normal6a"/>
              <w:widowControl/>
              <w:rPr>
                <w:szCs w:val="24"/>
              </w:rPr>
            </w:pPr>
            <w:r w:rsidRPr="003A5C2B">
              <w:rPr>
                <w:b/>
                <w:i/>
              </w:rPr>
              <w:t>f) jäsenvaltioiden valmiuksien parantaminen alkuperämaita koskevan tiedon keräämisessä, analysoinnissa ja jakamisessa niiden toimivaltaisten viranomaisten kesken;</w:t>
            </w:r>
          </w:p>
        </w:tc>
      </w:tr>
      <w:tr w:rsidR="007E0FF1" w:rsidRPr="003A5C2B" w14:paraId="3871C566" w14:textId="77777777">
        <w:trPr>
          <w:jc w:val="center"/>
        </w:trPr>
        <w:tc>
          <w:tcPr>
            <w:tcW w:w="4876" w:type="dxa"/>
          </w:tcPr>
          <w:p w14:paraId="6640BAF6" w14:textId="77777777" w:rsidR="00867FB2" w:rsidRPr="003A5C2B" w:rsidRDefault="00867FB2" w:rsidP="003A5C2B">
            <w:pPr>
              <w:pStyle w:val="Normal6a"/>
              <w:widowControl/>
            </w:pPr>
          </w:p>
        </w:tc>
        <w:tc>
          <w:tcPr>
            <w:tcW w:w="4876" w:type="dxa"/>
          </w:tcPr>
          <w:p w14:paraId="5C515D36" w14:textId="77777777" w:rsidR="00867FB2" w:rsidRPr="003A5C2B" w:rsidRDefault="003A5C2B" w:rsidP="003A5C2B">
            <w:pPr>
              <w:pStyle w:val="Normal6a"/>
              <w:widowControl/>
              <w:rPr>
                <w:szCs w:val="24"/>
              </w:rPr>
            </w:pPr>
            <w:r w:rsidRPr="003A5C2B">
              <w:rPr>
                <w:b/>
                <w:i/>
              </w:rPr>
              <w:t>g) toimet, jotka liittyvät unionin uudelleensijoittamisohjelmiin tai kansallisiin uudelleensijoittamisjärjestelmiin ja humanitaarista maahanpääsyä koskeviin järjestelmiin, mukaan lukien niiden täytäntöönpanomenettelyjen toteuttaminen;</w:t>
            </w:r>
          </w:p>
        </w:tc>
      </w:tr>
      <w:tr w:rsidR="007E0FF1" w:rsidRPr="003A5C2B" w14:paraId="56060590" w14:textId="77777777">
        <w:trPr>
          <w:jc w:val="center"/>
        </w:trPr>
        <w:tc>
          <w:tcPr>
            <w:tcW w:w="4876" w:type="dxa"/>
          </w:tcPr>
          <w:p w14:paraId="7FAE994A" w14:textId="77777777" w:rsidR="00867FB2" w:rsidRPr="003A5C2B" w:rsidRDefault="00867FB2" w:rsidP="003A5C2B">
            <w:pPr>
              <w:pStyle w:val="Normal6a"/>
              <w:widowControl/>
            </w:pPr>
          </w:p>
        </w:tc>
        <w:tc>
          <w:tcPr>
            <w:tcW w:w="4876" w:type="dxa"/>
          </w:tcPr>
          <w:p w14:paraId="683BB7C6" w14:textId="77777777" w:rsidR="00867FB2" w:rsidRPr="003A5C2B" w:rsidRDefault="003A5C2B" w:rsidP="003A5C2B">
            <w:pPr>
              <w:pStyle w:val="Normal6a"/>
              <w:widowControl/>
              <w:rPr>
                <w:szCs w:val="24"/>
              </w:rPr>
            </w:pPr>
            <w:r w:rsidRPr="003A5C2B">
              <w:rPr>
                <w:b/>
                <w:i/>
              </w:rPr>
              <w:t>h) kolmansien maiden valmiuksien lisääminen suojelun tarpeessa olevien henkilöiden suojelun parantamiseksi esimerkiksi tukemalla lastensuojelujärjestelmien kehittämistä muuttoliikkeen yhteydessä;</w:t>
            </w:r>
          </w:p>
        </w:tc>
      </w:tr>
      <w:tr w:rsidR="007E0FF1" w:rsidRPr="003A5C2B" w14:paraId="6658346C" w14:textId="77777777">
        <w:trPr>
          <w:jc w:val="center"/>
        </w:trPr>
        <w:tc>
          <w:tcPr>
            <w:tcW w:w="4876" w:type="dxa"/>
          </w:tcPr>
          <w:p w14:paraId="40104EF6" w14:textId="77777777" w:rsidR="00867FB2" w:rsidRPr="003A5C2B" w:rsidRDefault="00867FB2" w:rsidP="003A5C2B">
            <w:pPr>
              <w:pStyle w:val="Normal6a"/>
              <w:widowControl/>
            </w:pPr>
          </w:p>
        </w:tc>
        <w:tc>
          <w:tcPr>
            <w:tcW w:w="4876" w:type="dxa"/>
          </w:tcPr>
          <w:p w14:paraId="4CB2118D" w14:textId="77777777" w:rsidR="00867FB2" w:rsidRPr="003A5C2B" w:rsidRDefault="003A5C2B" w:rsidP="003A5C2B">
            <w:pPr>
              <w:pStyle w:val="Normal6a"/>
              <w:widowControl/>
              <w:rPr>
                <w:szCs w:val="24"/>
              </w:rPr>
            </w:pPr>
            <w:r w:rsidRPr="003A5C2B">
              <w:rPr>
                <w:b/>
                <w:i/>
              </w:rPr>
              <w:t>i) tehokkaiden säilöönoton vaihtoehtojen perustaminen, kehittäminen ja parantaminen erityisesti ilman huoltajaa saapuvien alaikäisten ja perheiden osalta, mukaan lukien tarvittaessa kansallisiin lastensuojelujärjestelmiin integroitu hoito, joka ei ole laitoshoitoa.</w:t>
            </w:r>
          </w:p>
        </w:tc>
      </w:tr>
      <w:tr w:rsidR="007E0FF1" w:rsidRPr="003A5C2B" w14:paraId="1A92355F" w14:textId="77777777">
        <w:trPr>
          <w:jc w:val="center"/>
        </w:trPr>
        <w:tc>
          <w:tcPr>
            <w:tcW w:w="4876" w:type="dxa"/>
          </w:tcPr>
          <w:p w14:paraId="60E00A25" w14:textId="77777777" w:rsidR="00867FB2" w:rsidRPr="003A5C2B" w:rsidRDefault="00867FB2" w:rsidP="003A5C2B">
            <w:pPr>
              <w:pStyle w:val="Normal6a"/>
              <w:widowControl/>
            </w:pPr>
          </w:p>
        </w:tc>
        <w:tc>
          <w:tcPr>
            <w:tcW w:w="4876" w:type="dxa"/>
          </w:tcPr>
          <w:p w14:paraId="0DF21166" w14:textId="77777777" w:rsidR="00867FB2" w:rsidRPr="003A5C2B" w:rsidRDefault="003A5C2B" w:rsidP="003A5C2B">
            <w:pPr>
              <w:pStyle w:val="Normal6a"/>
              <w:widowControl/>
              <w:rPr>
                <w:szCs w:val="24"/>
              </w:rPr>
            </w:pPr>
            <w:r w:rsidRPr="003A5C2B">
              <w:rPr>
                <w:b/>
                <w:i/>
              </w:rPr>
              <w:t>3. Välineellä tuetaan 3 artiklan 1 kohdan b alakohdassa vahvistetun erityistavoitteen osalta erityisesti seuraavia:</w:t>
            </w:r>
          </w:p>
        </w:tc>
      </w:tr>
      <w:tr w:rsidR="007E0FF1" w:rsidRPr="003A5C2B" w14:paraId="2FABCB5F" w14:textId="77777777">
        <w:trPr>
          <w:jc w:val="center"/>
        </w:trPr>
        <w:tc>
          <w:tcPr>
            <w:tcW w:w="4876" w:type="dxa"/>
          </w:tcPr>
          <w:p w14:paraId="761643A4" w14:textId="77777777" w:rsidR="00867FB2" w:rsidRPr="003A5C2B" w:rsidRDefault="00867FB2" w:rsidP="003A5C2B">
            <w:pPr>
              <w:pStyle w:val="Normal6a"/>
              <w:widowControl/>
            </w:pPr>
          </w:p>
        </w:tc>
        <w:tc>
          <w:tcPr>
            <w:tcW w:w="4876" w:type="dxa"/>
          </w:tcPr>
          <w:p w14:paraId="4F2DEB61" w14:textId="77777777" w:rsidR="00867FB2" w:rsidRPr="003A5C2B" w:rsidRDefault="003A5C2B" w:rsidP="003A5C2B">
            <w:pPr>
              <w:pStyle w:val="Normal6a"/>
              <w:widowControl/>
              <w:rPr>
                <w:szCs w:val="24"/>
              </w:rPr>
            </w:pPr>
            <w:r w:rsidRPr="003A5C2B">
              <w:rPr>
                <w:b/>
                <w:i/>
              </w:rPr>
              <w:t xml:space="preserve">a) tietopaketit ja -kampanjat, kuten osaamisreservi ja osaamiskumppanuudet, joilla lisätään laillisten unioniin </w:t>
            </w:r>
            <w:r w:rsidRPr="003A5C2B">
              <w:rPr>
                <w:b/>
                <w:i/>
              </w:rPr>
              <w:t>suuntautuvien muuttoliikekanavien ja unionin laillista muuttoliikettä koskevan säännöstön tuntemusta;</w:t>
            </w:r>
          </w:p>
        </w:tc>
      </w:tr>
      <w:tr w:rsidR="007E0FF1" w:rsidRPr="003A5C2B" w14:paraId="739A7F35" w14:textId="77777777">
        <w:trPr>
          <w:jc w:val="center"/>
        </w:trPr>
        <w:tc>
          <w:tcPr>
            <w:tcW w:w="4876" w:type="dxa"/>
          </w:tcPr>
          <w:p w14:paraId="6CA5BAE6" w14:textId="77777777" w:rsidR="00AD3D1F" w:rsidRPr="003A5C2B" w:rsidRDefault="00AD3D1F" w:rsidP="003A5C2B">
            <w:pPr>
              <w:pStyle w:val="Normal6a"/>
              <w:widowControl/>
            </w:pPr>
          </w:p>
        </w:tc>
        <w:tc>
          <w:tcPr>
            <w:tcW w:w="4876" w:type="dxa"/>
          </w:tcPr>
          <w:p w14:paraId="2CFFFD05" w14:textId="77777777" w:rsidR="00AD3D1F" w:rsidRPr="003A5C2B" w:rsidRDefault="003A5C2B" w:rsidP="003A5C2B">
            <w:pPr>
              <w:pStyle w:val="Normal6a"/>
              <w:widowControl/>
              <w:rPr>
                <w:b/>
                <w:i/>
                <w:szCs w:val="24"/>
              </w:rPr>
            </w:pPr>
            <w:r w:rsidRPr="003A5C2B">
              <w:rPr>
                <w:b/>
                <w:i/>
              </w:rPr>
              <w:t>b) unioniin suuntautuvien liikkuvuusjärjestelyjen, esimerkiksi kiertomuuttoon ja väliaikaiseen muuttoon liittyvien järjestelyjen kehittäminen, myös koulutus työllistymisen edistämiseksi;</w:t>
            </w:r>
          </w:p>
        </w:tc>
      </w:tr>
      <w:tr w:rsidR="007E0FF1" w:rsidRPr="003A5C2B" w14:paraId="47069F8E" w14:textId="77777777">
        <w:trPr>
          <w:jc w:val="center"/>
        </w:trPr>
        <w:tc>
          <w:tcPr>
            <w:tcW w:w="4876" w:type="dxa"/>
          </w:tcPr>
          <w:p w14:paraId="090EFEA8" w14:textId="77777777" w:rsidR="00AD3D1F" w:rsidRPr="003A5C2B" w:rsidRDefault="00AD3D1F" w:rsidP="003A5C2B">
            <w:pPr>
              <w:pStyle w:val="Normal6a"/>
              <w:widowControl/>
            </w:pPr>
          </w:p>
        </w:tc>
        <w:tc>
          <w:tcPr>
            <w:tcW w:w="4876" w:type="dxa"/>
          </w:tcPr>
          <w:p w14:paraId="1F4C23D0" w14:textId="77777777" w:rsidR="00AD3D1F" w:rsidRPr="003A5C2B" w:rsidRDefault="003A5C2B" w:rsidP="003A5C2B">
            <w:pPr>
              <w:pStyle w:val="Normal6a"/>
              <w:widowControl/>
              <w:rPr>
                <w:b/>
                <w:i/>
                <w:szCs w:val="24"/>
              </w:rPr>
            </w:pPr>
            <w:r w:rsidRPr="003A5C2B">
              <w:rPr>
                <w:b/>
                <w:i/>
              </w:rPr>
              <w:t>c) kolmansien maiden ja jäsenvaltioiden yksityisten ja julkisten työnvälityspalvelujen sekä maahanmuuttoviranomaisten välinen yhteistyö;</w:t>
            </w:r>
          </w:p>
        </w:tc>
      </w:tr>
      <w:tr w:rsidR="007E0FF1" w:rsidRPr="003A5C2B" w14:paraId="239FC38D" w14:textId="77777777">
        <w:trPr>
          <w:jc w:val="center"/>
        </w:trPr>
        <w:tc>
          <w:tcPr>
            <w:tcW w:w="4876" w:type="dxa"/>
          </w:tcPr>
          <w:p w14:paraId="6423DEE1" w14:textId="77777777" w:rsidR="00AD3D1F" w:rsidRPr="003A5C2B" w:rsidRDefault="00AD3D1F" w:rsidP="003A5C2B">
            <w:pPr>
              <w:pStyle w:val="Normal6a"/>
              <w:widowControl/>
            </w:pPr>
          </w:p>
        </w:tc>
        <w:tc>
          <w:tcPr>
            <w:tcW w:w="4876" w:type="dxa"/>
          </w:tcPr>
          <w:p w14:paraId="4F2A44D7" w14:textId="77777777" w:rsidR="00AD3D1F" w:rsidRPr="003A5C2B" w:rsidRDefault="003A5C2B" w:rsidP="003A5C2B">
            <w:pPr>
              <w:pStyle w:val="Normal6a"/>
              <w:widowControl/>
              <w:rPr>
                <w:b/>
                <w:i/>
                <w:szCs w:val="24"/>
              </w:rPr>
            </w:pPr>
            <w:r w:rsidRPr="003A5C2B">
              <w:rPr>
                <w:b/>
                <w:i/>
              </w:rPr>
              <w:t xml:space="preserve">d) kolmannessa maassa hankitun ammattitaidon ja -pätevyyden sekä </w:t>
            </w:r>
            <w:r w:rsidRPr="003A5C2B">
              <w:rPr>
                <w:b/>
                <w:i/>
              </w:rPr>
              <w:t>ammattikokemuksen arviointi ja tunnustaminen sekä niiden avoimuus ja vastaavuus jäsenvaltion vastaaviin nähden;</w:t>
            </w:r>
          </w:p>
        </w:tc>
      </w:tr>
      <w:tr w:rsidR="007E0FF1" w:rsidRPr="003A5C2B" w14:paraId="6FDD22D6" w14:textId="77777777">
        <w:trPr>
          <w:jc w:val="center"/>
        </w:trPr>
        <w:tc>
          <w:tcPr>
            <w:tcW w:w="4876" w:type="dxa"/>
          </w:tcPr>
          <w:p w14:paraId="431DAAB9" w14:textId="77777777" w:rsidR="00AD3D1F" w:rsidRPr="003A5C2B" w:rsidRDefault="00AD3D1F" w:rsidP="003A5C2B">
            <w:pPr>
              <w:pStyle w:val="Normal6a"/>
              <w:widowControl/>
            </w:pPr>
          </w:p>
        </w:tc>
        <w:tc>
          <w:tcPr>
            <w:tcW w:w="4876" w:type="dxa"/>
          </w:tcPr>
          <w:p w14:paraId="642B6561" w14:textId="77777777" w:rsidR="00AD3D1F" w:rsidRPr="003A5C2B" w:rsidRDefault="003A5C2B" w:rsidP="003A5C2B">
            <w:pPr>
              <w:pStyle w:val="Normal6a"/>
              <w:widowControl/>
              <w:rPr>
                <w:b/>
                <w:i/>
                <w:szCs w:val="24"/>
              </w:rPr>
            </w:pPr>
            <w:r w:rsidRPr="003A5C2B">
              <w:rPr>
                <w:b/>
                <w:i/>
              </w:rPr>
              <w:t>e) avustaminen perheenyhdistämistä koskevissa hakemuksissa neuvoston direktiivin 2003/86/EY yhdenmukaisen täytäntöönpanon varmistamiseksi;</w:t>
            </w:r>
          </w:p>
        </w:tc>
      </w:tr>
      <w:tr w:rsidR="007E0FF1" w:rsidRPr="003A5C2B" w14:paraId="4366D7CE" w14:textId="77777777">
        <w:trPr>
          <w:jc w:val="center"/>
        </w:trPr>
        <w:tc>
          <w:tcPr>
            <w:tcW w:w="4876" w:type="dxa"/>
          </w:tcPr>
          <w:p w14:paraId="118E5B77" w14:textId="77777777" w:rsidR="00AD3D1F" w:rsidRPr="003A5C2B" w:rsidRDefault="00AD3D1F" w:rsidP="003A5C2B">
            <w:pPr>
              <w:pStyle w:val="Normal6a"/>
              <w:widowControl/>
            </w:pPr>
          </w:p>
        </w:tc>
        <w:tc>
          <w:tcPr>
            <w:tcW w:w="4876" w:type="dxa"/>
          </w:tcPr>
          <w:p w14:paraId="1D57911D" w14:textId="77777777" w:rsidR="00AD3D1F" w:rsidRPr="003A5C2B" w:rsidRDefault="003A5C2B" w:rsidP="003A5C2B">
            <w:pPr>
              <w:pStyle w:val="Normal6a"/>
              <w:widowControl/>
              <w:rPr>
                <w:b/>
                <w:i/>
                <w:szCs w:val="24"/>
              </w:rPr>
            </w:pPr>
            <w:r w:rsidRPr="003A5C2B">
              <w:rPr>
                <w:b/>
                <w:i/>
              </w:rPr>
              <w:t>f) apu, mukaan luettuna oikeudellinen apu ja edustus, jäsenvaltiossa jo laillisesti oleskelevan kolmannen maan kansalaisen aseman muutoksen yhteydessä erityisesti, kun kyseessä on unionin tasolla määritellyn laillisen oleskelun aseman saaminen;</w:t>
            </w:r>
          </w:p>
        </w:tc>
      </w:tr>
      <w:tr w:rsidR="007E0FF1" w:rsidRPr="003A5C2B" w14:paraId="54B6F3FF" w14:textId="77777777">
        <w:trPr>
          <w:jc w:val="center"/>
        </w:trPr>
        <w:tc>
          <w:tcPr>
            <w:tcW w:w="4876" w:type="dxa"/>
          </w:tcPr>
          <w:p w14:paraId="5B71E49B" w14:textId="77777777" w:rsidR="00AD3D1F" w:rsidRPr="003A5C2B" w:rsidRDefault="00AD3D1F" w:rsidP="003A5C2B">
            <w:pPr>
              <w:pStyle w:val="Normal6a"/>
              <w:widowControl/>
            </w:pPr>
          </w:p>
        </w:tc>
        <w:tc>
          <w:tcPr>
            <w:tcW w:w="4876" w:type="dxa"/>
          </w:tcPr>
          <w:p w14:paraId="3B5C084B" w14:textId="77777777" w:rsidR="00AD3D1F" w:rsidRPr="003A5C2B" w:rsidRDefault="003A5C2B" w:rsidP="003A5C2B">
            <w:pPr>
              <w:pStyle w:val="Normal6a"/>
              <w:widowControl/>
              <w:rPr>
                <w:b/>
                <w:i/>
                <w:szCs w:val="24"/>
              </w:rPr>
            </w:pPr>
            <w:r w:rsidRPr="003A5C2B">
              <w:rPr>
                <w:b/>
                <w:i/>
              </w:rPr>
              <w:t>g) unionin laillisen maahanmuuton välineiden mukaisesti annettava apu kolmansien maiden kansalaisille, jotka haluavat käyttää oikeuksiaan erityisesti liikkuvuuden osalta;</w:t>
            </w:r>
          </w:p>
        </w:tc>
      </w:tr>
      <w:tr w:rsidR="007E0FF1" w:rsidRPr="003A5C2B" w14:paraId="540D0905" w14:textId="77777777">
        <w:trPr>
          <w:jc w:val="center"/>
        </w:trPr>
        <w:tc>
          <w:tcPr>
            <w:tcW w:w="4876" w:type="dxa"/>
          </w:tcPr>
          <w:p w14:paraId="09BB53CF" w14:textId="77777777" w:rsidR="00AD3D1F" w:rsidRPr="003A5C2B" w:rsidRDefault="00AD3D1F" w:rsidP="003A5C2B">
            <w:pPr>
              <w:pStyle w:val="Normal6a"/>
              <w:widowControl/>
            </w:pPr>
          </w:p>
        </w:tc>
        <w:tc>
          <w:tcPr>
            <w:tcW w:w="4876" w:type="dxa"/>
          </w:tcPr>
          <w:p w14:paraId="728ADB54" w14:textId="77777777" w:rsidR="00AD3D1F" w:rsidRPr="003A5C2B" w:rsidRDefault="003A5C2B" w:rsidP="003A5C2B">
            <w:pPr>
              <w:pStyle w:val="Normal6a"/>
              <w:widowControl/>
              <w:rPr>
                <w:b/>
                <w:i/>
                <w:szCs w:val="24"/>
              </w:rPr>
            </w:pPr>
            <w:r w:rsidRPr="003A5C2B">
              <w:rPr>
                <w:b/>
                <w:i/>
              </w:rPr>
              <w:t>h) kotouttamistoimenpiteet, kuten kolmansien maiden kansalaisten tarpeiden mukaan räätälöity tuki ja kotouttamisohjelmat, joissa keskitytään neuvontaan, koulutukseen, kieleen ja muuhun koulutukseen, esimerkiksi kansalaistaidon kursseihin ja ammatilliseen ohjaukseen;</w:t>
            </w:r>
          </w:p>
        </w:tc>
      </w:tr>
      <w:tr w:rsidR="007E0FF1" w:rsidRPr="003A5C2B" w14:paraId="0762BA8A" w14:textId="77777777">
        <w:trPr>
          <w:jc w:val="center"/>
        </w:trPr>
        <w:tc>
          <w:tcPr>
            <w:tcW w:w="4876" w:type="dxa"/>
          </w:tcPr>
          <w:p w14:paraId="131FE70D" w14:textId="77777777" w:rsidR="00AD3D1F" w:rsidRPr="003A5C2B" w:rsidRDefault="00AD3D1F" w:rsidP="003A5C2B">
            <w:pPr>
              <w:pStyle w:val="Normal6a"/>
              <w:widowControl/>
            </w:pPr>
          </w:p>
        </w:tc>
        <w:tc>
          <w:tcPr>
            <w:tcW w:w="4876" w:type="dxa"/>
          </w:tcPr>
          <w:p w14:paraId="49EF9638" w14:textId="77777777" w:rsidR="00AD3D1F" w:rsidRPr="003A5C2B" w:rsidRDefault="003A5C2B" w:rsidP="003A5C2B">
            <w:pPr>
              <w:pStyle w:val="Normal6a"/>
              <w:widowControl/>
              <w:rPr>
                <w:b/>
                <w:i/>
                <w:szCs w:val="24"/>
              </w:rPr>
            </w:pPr>
            <w:r w:rsidRPr="003A5C2B">
              <w:rPr>
                <w:b/>
                <w:i/>
              </w:rPr>
              <w:t>i) toimet, joilla edistetään kolmansien maiden kansalaisten yhtäläisiä mahdollisuuksia saada julkisia ja yksityisiä palveluja sekä tällaisten palvelujen tarjoamista kolmannen maan kansalaisille, mukaan luettuina koulutuksen, terveydenhoidon ja psykososiaalisen tuen saanti, ja tällaisten palvelujen mukauttaminen kohderyhmän tarpeisiin;</w:t>
            </w:r>
          </w:p>
        </w:tc>
      </w:tr>
      <w:tr w:rsidR="007E0FF1" w:rsidRPr="003A5C2B" w14:paraId="244DBC22" w14:textId="77777777">
        <w:trPr>
          <w:jc w:val="center"/>
        </w:trPr>
        <w:tc>
          <w:tcPr>
            <w:tcW w:w="4876" w:type="dxa"/>
          </w:tcPr>
          <w:p w14:paraId="719AEB97" w14:textId="77777777" w:rsidR="00867FB2" w:rsidRPr="003A5C2B" w:rsidRDefault="00867FB2" w:rsidP="003A5C2B">
            <w:pPr>
              <w:pStyle w:val="Normal6a"/>
              <w:widowControl/>
            </w:pPr>
          </w:p>
        </w:tc>
        <w:tc>
          <w:tcPr>
            <w:tcW w:w="4876" w:type="dxa"/>
          </w:tcPr>
          <w:p w14:paraId="5F4CE72E" w14:textId="77777777" w:rsidR="00867FB2" w:rsidRPr="003A5C2B" w:rsidRDefault="003A5C2B" w:rsidP="003A5C2B">
            <w:pPr>
              <w:pStyle w:val="Normal6a"/>
              <w:widowControl/>
              <w:rPr>
                <w:szCs w:val="24"/>
              </w:rPr>
            </w:pPr>
            <w:r w:rsidRPr="003A5C2B">
              <w:rPr>
                <w:b/>
                <w:i/>
              </w:rPr>
              <w:t>j) julkisten ja yksityisten elinten välinen kokonaisvaltainen yhteistyö myös koordinoitujen kotouttamisen tukikeskusten, esimerkiksi keskitettyjen asiointipisteiden, kautta;</w:t>
            </w:r>
          </w:p>
        </w:tc>
      </w:tr>
      <w:tr w:rsidR="007E0FF1" w:rsidRPr="003A5C2B" w14:paraId="454C65A4" w14:textId="77777777">
        <w:trPr>
          <w:jc w:val="center"/>
        </w:trPr>
        <w:tc>
          <w:tcPr>
            <w:tcW w:w="4876" w:type="dxa"/>
          </w:tcPr>
          <w:p w14:paraId="553737D2" w14:textId="77777777" w:rsidR="00867FB2" w:rsidRPr="003A5C2B" w:rsidRDefault="00867FB2" w:rsidP="003A5C2B">
            <w:pPr>
              <w:pStyle w:val="Normal6a"/>
              <w:widowControl/>
            </w:pPr>
          </w:p>
        </w:tc>
        <w:tc>
          <w:tcPr>
            <w:tcW w:w="4876" w:type="dxa"/>
          </w:tcPr>
          <w:p w14:paraId="42655A77" w14:textId="77777777" w:rsidR="00867FB2" w:rsidRPr="003A5C2B" w:rsidRDefault="003A5C2B" w:rsidP="003A5C2B">
            <w:pPr>
              <w:pStyle w:val="Normal6a"/>
              <w:widowControl/>
              <w:rPr>
                <w:szCs w:val="24"/>
              </w:rPr>
            </w:pPr>
            <w:r w:rsidRPr="003A5C2B">
              <w:rPr>
                <w:b/>
                <w:i/>
              </w:rPr>
              <w:t xml:space="preserve">k) toimet, joilla mahdollistetaan kolmansien maiden kansalaisten </w:t>
            </w:r>
            <w:r w:rsidRPr="003A5C2B">
              <w:rPr>
                <w:b/>
                <w:i/>
              </w:rPr>
              <w:t>tutustuttaminen ja heidän aktiivinen osallistuminen vastaanottavaan yhteiskuntaan ja toimet, joilla edistetään heidän hyväksymistä vastaanottavassa yhteiskunnassa;</w:t>
            </w:r>
          </w:p>
        </w:tc>
      </w:tr>
      <w:tr w:rsidR="007E0FF1" w:rsidRPr="003A5C2B" w14:paraId="7F864D51" w14:textId="77777777">
        <w:trPr>
          <w:jc w:val="center"/>
        </w:trPr>
        <w:tc>
          <w:tcPr>
            <w:tcW w:w="4876" w:type="dxa"/>
          </w:tcPr>
          <w:p w14:paraId="1EE41953" w14:textId="77777777" w:rsidR="004A378B" w:rsidRPr="003A5C2B" w:rsidRDefault="004A378B" w:rsidP="003A5C2B">
            <w:pPr>
              <w:pStyle w:val="Normal6a"/>
              <w:widowControl/>
            </w:pPr>
          </w:p>
        </w:tc>
        <w:tc>
          <w:tcPr>
            <w:tcW w:w="4876" w:type="dxa"/>
          </w:tcPr>
          <w:p w14:paraId="2FAC4957" w14:textId="77777777" w:rsidR="004A378B" w:rsidRPr="003A5C2B" w:rsidRDefault="003A5C2B" w:rsidP="003A5C2B">
            <w:pPr>
              <w:pStyle w:val="Normal6a"/>
              <w:widowControl/>
              <w:rPr>
                <w:b/>
                <w:i/>
                <w:szCs w:val="24"/>
              </w:rPr>
            </w:pPr>
            <w:r w:rsidRPr="003A5C2B">
              <w:rPr>
                <w:b/>
                <w:i/>
              </w:rPr>
              <w:t>l) kolmansien maiden kansalaisten, vastaanottavan yhteiskunnan ja viranomaisten keskinäinen yhteydenpito ja vuoropuhelu, myös kolmansien maiden kansalaisten kuulemisen sekä kulttuurien ja uskontojen välisen vuoropuhelun kautta;</w:t>
            </w:r>
          </w:p>
        </w:tc>
      </w:tr>
      <w:tr w:rsidR="007E0FF1" w:rsidRPr="003A5C2B" w14:paraId="1972EC6E" w14:textId="77777777">
        <w:trPr>
          <w:jc w:val="center"/>
        </w:trPr>
        <w:tc>
          <w:tcPr>
            <w:tcW w:w="4876" w:type="dxa"/>
          </w:tcPr>
          <w:p w14:paraId="5E511DE6" w14:textId="77777777" w:rsidR="004A378B" w:rsidRPr="003A5C2B" w:rsidRDefault="004A378B" w:rsidP="003A5C2B">
            <w:pPr>
              <w:pStyle w:val="Normal6a"/>
              <w:widowControl/>
            </w:pPr>
          </w:p>
        </w:tc>
        <w:tc>
          <w:tcPr>
            <w:tcW w:w="4876" w:type="dxa"/>
          </w:tcPr>
          <w:p w14:paraId="68F4FBF6" w14:textId="77777777" w:rsidR="004A378B" w:rsidRPr="003A5C2B" w:rsidRDefault="003A5C2B" w:rsidP="003A5C2B">
            <w:pPr>
              <w:pStyle w:val="Normal6a"/>
              <w:widowControl/>
              <w:rPr>
                <w:b/>
                <w:i/>
                <w:szCs w:val="24"/>
              </w:rPr>
            </w:pPr>
            <w:r w:rsidRPr="003A5C2B">
              <w:rPr>
                <w:b/>
                <w:i/>
              </w:rPr>
              <w:t>m) paikallisviranomaisten ja muiden asiaankuuluvien sidosryhmien tarjoamien kotouttamispalveluiden kapasiteetin lisääminen.</w:t>
            </w:r>
          </w:p>
        </w:tc>
      </w:tr>
      <w:tr w:rsidR="007E0FF1" w:rsidRPr="003A5C2B" w14:paraId="64B22377" w14:textId="77777777">
        <w:trPr>
          <w:jc w:val="center"/>
        </w:trPr>
        <w:tc>
          <w:tcPr>
            <w:tcW w:w="4876" w:type="dxa"/>
          </w:tcPr>
          <w:p w14:paraId="68E4E631" w14:textId="77777777" w:rsidR="004A378B" w:rsidRPr="003A5C2B" w:rsidRDefault="004A378B" w:rsidP="003A5C2B">
            <w:pPr>
              <w:pStyle w:val="Normal6a"/>
              <w:widowControl/>
            </w:pPr>
          </w:p>
        </w:tc>
        <w:tc>
          <w:tcPr>
            <w:tcW w:w="4876" w:type="dxa"/>
          </w:tcPr>
          <w:p w14:paraId="305FC26A" w14:textId="77777777" w:rsidR="004A378B" w:rsidRPr="003A5C2B" w:rsidRDefault="003A5C2B" w:rsidP="003A5C2B">
            <w:pPr>
              <w:pStyle w:val="Normal6a"/>
              <w:widowControl/>
              <w:tabs>
                <w:tab w:val="left" w:pos="1260"/>
              </w:tabs>
              <w:rPr>
                <w:b/>
                <w:i/>
                <w:szCs w:val="24"/>
              </w:rPr>
            </w:pPr>
            <w:r w:rsidRPr="003A5C2B">
              <w:rPr>
                <w:b/>
                <w:i/>
              </w:rPr>
              <w:t>4. Välineellä tuetaan 3 artiklan 1 kohdan c alakohdassa vahvistetun erityistavoitteen osalta seuraavia:</w:t>
            </w:r>
          </w:p>
        </w:tc>
      </w:tr>
      <w:tr w:rsidR="007E0FF1" w:rsidRPr="003A5C2B" w14:paraId="4059E03E" w14:textId="77777777">
        <w:trPr>
          <w:jc w:val="center"/>
        </w:trPr>
        <w:tc>
          <w:tcPr>
            <w:tcW w:w="4876" w:type="dxa"/>
          </w:tcPr>
          <w:p w14:paraId="21076699" w14:textId="77777777" w:rsidR="004A378B" w:rsidRPr="003A5C2B" w:rsidRDefault="004A378B" w:rsidP="003A5C2B">
            <w:pPr>
              <w:pStyle w:val="Normal6a"/>
              <w:widowControl/>
            </w:pPr>
          </w:p>
        </w:tc>
        <w:tc>
          <w:tcPr>
            <w:tcW w:w="4876" w:type="dxa"/>
          </w:tcPr>
          <w:p w14:paraId="33F7B14F" w14:textId="77777777" w:rsidR="004A378B" w:rsidRPr="003A5C2B" w:rsidRDefault="003A5C2B" w:rsidP="003A5C2B">
            <w:pPr>
              <w:pStyle w:val="Normal6a"/>
              <w:widowControl/>
              <w:rPr>
                <w:b/>
                <w:i/>
                <w:szCs w:val="24"/>
              </w:rPr>
            </w:pPr>
            <w:r w:rsidRPr="003A5C2B">
              <w:rPr>
                <w:b/>
                <w:i/>
              </w:rPr>
              <w:t>a) vastaanottoon tai säilöönottoon liittyvän avoimen infrastruktuurin perustaminen tai parantaminen, myös mahdollisuus, että tätä infrastruktuuria käyttää useampi kuin yksi jäsenvaltio;</w:t>
            </w:r>
          </w:p>
        </w:tc>
      </w:tr>
      <w:tr w:rsidR="007E0FF1" w:rsidRPr="003A5C2B" w14:paraId="4D328003" w14:textId="77777777">
        <w:trPr>
          <w:jc w:val="center"/>
        </w:trPr>
        <w:tc>
          <w:tcPr>
            <w:tcW w:w="4876" w:type="dxa"/>
          </w:tcPr>
          <w:p w14:paraId="52FC7B5F" w14:textId="77777777" w:rsidR="004A378B" w:rsidRPr="003A5C2B" w:rsidRDefault="004A378B" w:rsidP="003A5C2B">
            <w:pPr>
              <w:pStyle w:val="Normal6a"/>
              <w:widowControl/>
            </w:pPr>
          </w:p>
        </w:tc>
        <w:tc>
          <w:tcPr>
            <w:tcW w:w="4876" w:type="dxa"/>
          </w:tcPr>
          <w:p w14:paraId="3B15C4FA" w14:textId="77777777" w:rsidR="004A378B" w:rsidRPr="003A5C2B" w:rsidRDefault="003A5C2B" w:rsidP="003A5C2B">
            <w:pPr>
              <w:pStyle w:val="Normal6a"/>
              <w:widowControl/>
              <w:rPr>
                <w:b/>
                <w:i/>
                <w:szCs w:val="24"/>
              </w:rPr>
            </w:pPr>
            <w:r w:rsidRPr="003A5C2B">
              <w:rPr>
                <w:b/>
                <w:i/>
              </w:rPr>
              <w:t>b) tehokkaiden säilöönoton vaihtoehtojen käyttöönotto, kehittäminen, täytäntöönpano ja parantaminen, yhteisölähtöinen asianhallinta mukaan lukien, erityisesti ilman huoltajaa saapuvien alaikäisten ja perheiden kohdalla;</w:t>
            </w:r>
          </w:p>
        </w:tc>
      </w:tr>
      <w:tr w:rsidR="007E0FF1" w:rsidRPr="003A5C2B" w14:paraId="469D6E54" w14:textId="77777777">
        <w:trPr>
          <w:jc w:val="center"/>
        </w:trPr>
        <w:tc>
          <w:tcPr>
            <w:tcW w:w="4876" w:type="dxa"/>
          </w:tcPr>
          <w:p w14:paraId="2565E116" w14:textId="77777777" w:rsidR="004A378B" w:rsidRPr="003A5C2B" w:rsidRDefault="004A378B" w:rsidP="003A5C2B">
            <w:pPr>
              <w:pStyle w:val="Normal6a"/>
              <w:widowControl/>
            </w:pPr>
          </w:p>
        </w:tc>
        <w:tc>
          <w:tcPr>
            <w:tcW w:w="4876" w:type="dxa"/>
          </w:tcPr>
          <w:p w14:paraId="5078D558" w14:textId="77777777" w:rsidR="004A378B" w:rsidRPr="003A5C2B" w:rsidRDefault="003A5C2B" w:rsidP="003A5C2B">
            <w:pPr>
              <w:pStyle w:val="Normal6a"/>
              <w:widowControl/>
              <w:rPr>
                <w:b/>
                <w:i/>
                <w:szCs w:val="24"/>
              </w:rPr>
            </w:pPr>
            <w:r w:rsidRPr="003A5C2B">
              <w:rPr>
                <w:b/>
                <w:i/>
              </w:rPr>
              <w:t>c) tehokkaiden säilöönoton vaihtoehtojen käyttöönotto, kehittäminen, täytäntöönpano ja parantaminen, yhteisölähtöinen asianhallinta mukaan lukien, erityisesti ilman huoltajaa saapuvien alaikäisten ja perheiden kohdalla;</w:t>
            </w:r>
          </w:p>
        </w:tc>
      </w:tr>
      <w:tr w:rsidR="007E0FF1" w:rsidRPr="003A5C2B" w14:paraId="0A51C32D" w14:textId="77777777">
        <w:trPr>
          <w:jc w:val="center"/>
        </w:trPr>
        <w:tc>
          <w:tcPr>
            <w:tcW w:w="4876" w:type="dxa"/>
          </w:tcPr>
          <w:p w14:paraId="209E72CC" w14:textId="77777777" w:rsidR="004A378B" w:rsidRPr="003A5C2B" w:rsidRDefault="004A378B" w:rsidP="003A5C2B">
            <w:pPr>
              <w:pStyle w:val="Normal6a"/>
              <w:widowControl/>
            </w:pPr>
          </w:p>
        </w:tc>
        <w:tc>
          <w:tcPr>
            <w:tcW w:w="4876" w:type="dxa"/>
          </w:tcPr>
          <w:p w14:paraId="79A6AD42" w14:textId="77777777" w:rsidR="004A378B" w:rsidRPr="003A5C2B" w:rsidRDefault="003A5C2B" w:rsidP="003A5C2B">
            <w:pPr>
              <w:pStyle w:val="Normal6a"/>
              <w:widowControl/>
              <w:rPr>
                <w:b/>
                <w:i/>
                <w:szCs w:val="24"/>
              </w:rPr>
            </w:pPr>
            <w:r w:rsidRPr="003A5C2B">
              <w:rPr>
                <w:b/>
                <w:i/>
              </w:rPr>
              <w:t xml:space="preserve">d) </w:t>
            </w:r>
            <w:r w:rsidRPr="003A5C2B">
              <w:rPr>
                <w:b/>
                <w:i/>
              </w:rPr>
              <w:t>laittoman muuttoliikkeen kannustimien, muun muassa laittomien muuttajien työllistämisen, torjuminen tehokkaiden ja riittävien, riskinarviointiin perustuvien tarkastusten kautta, henkilöstön kouluttaminen ja sellaisten mekanismien perustaminen ja toteuttaminen, joiden kautta laittomat muuttajat voivat vaatia maksuja takaisin ja tehdä valituksia työnantajistaan, ja työnantajille ja laittomille muuttajille suunnatut tiedotuskampanjat heidän direktiivin 2009/52/EY mukaisista oikeuksistaan ja velvollisuuksistaan</w:t>
            </w:r>
            <w:r w:rsidRPr="003A5C2B">
              <w:rPr>
                <w:b/>
                <w:i/>
              </w:rPr>
              <w:t>;</w:t>
            </w:r>
          </w:p>
        </w:tc>
      </w:tr>
      <w:tr w:rsidR="007E0FF1" w:rsidRPr="003A5C2B" w14:paraId="709B57C2" w14:textId="77777777">
        <w:trPr>
          <w:jc w:val="center"/>
        </w:trPr>
        <w:tc>
          <w:tcPr>
            <w:tcW w:w="4876" w:type="dxa"/>
          </w:tcPr>
          <w:p w14:paraId="7DB9551C" w14:textId="77777777" w:rsidR="004A378B" w:rsidRPr="003A5C2B" w:rsidRDefault="004A378B" w:rsidP="003A5C2B">
            <w:pPr>
              <w:pStyle w:val="Normal6a"/>
              <w:widowControl/>
            </w:pPr>
          </w:p>
        </w:tc>
        <w:tc>
          <w:tcPr>
            <w:tcW w:w="4876" w:type="dxa"/>
          </w:tcPr>
          <w:p w14:paraId="4A03031D" w14:textId="77777777" w:rsidR="004A378B" w:rsidRPr="003A5C2B" w:rsidRDefault="003A5C2B" w:rsidP="003A5C2B">
            <w:pPr>
              <w:pStyle w:val="Normal6a"/>
              <w:widowControl/>
              <w:rPr>
                <w:b/>
                <w:i/>
                <w:szCs w:val="24"/>
              </w:rPr>
            </w:pPr>
            <w:r w:rsidRPr="003A5C2B">
              <w:rPr>
                <w:b/>
                <w:i/>
              </w:rPr>
              <w:t>e) palauttamisten valmistelu, myös palauttamispäätöksen antamiseen johtavat toimenpiteet, kolmansien maiden kansalaisten tunnistaminen, matkustusasiakirjojen myöntäminen ja perheenjäsenten jäljittäminen;</w:t>
            </w:r>
          </w:p>
        </w:tc>
      </w:tr>
      <w:tr w:rsidR="007E0FF1" w:rsidRPr="003A5C2B" w14:paraId="4DEA9126" w14:textId="77777777">
        <w:trPr>
          <w:jc w:val="center"/>
        </w:trPr>
        <w:tc>
          <w:tcPr>
            <w:tcW w:w="4876" w:type="dxa"/>
          </w:tcPr>
          <w:p w14:paraId="1282A0B8" w14:textId="77777777" w:rsidR="004A378B" w:rsidRPr="003A5C2B" w:rsidRDefault="004A378B" w:rsidP="003A5C2B">
            <w:pPr>
              <w:pStyle w:val="Normal6a"/>
              <w:widowControl/>
            </w:pPr>
          </w:p>
        </w:tc>
        <w:tc>
          <w:tcPr>
            <w:tcW w:w="4876" w:type="dxa"/>
          </w:tcPr>
          <w:p w14:paraId="385C7468" w14:textId="77777777" w:rsidR="004A378B" w:rsidRPr="003A5C2B" w:rsidRDefault="003A5C2B" w:rsidP="003A5C2B">
            <w:pPr>
              <w:pStyle w:val="Normal6a"/>
              <w:widowControl/>
              <w:rPr>
                <w:b/>
                <w:i/>
                <w:szCs w:val="24"/>
              </w:rPr>
            </w:pPr>
            <w:r w:rsidRPr="003A5C2B">
              <w:rPr>
                <w:b/>
                <w:i/>
              </w:rPr>
              <w:t xml:space="preserve">f) yhteistyö kolmansien maiden </w:t>
            </w:r>
            <w:r w:rsidRPr="003A5C2B">
              <w:rPr>
                <w:b/>
                <w:i/>
              </w:rPr>
              <w:t>konsuli- ja maahanmuuttoviranomaisten tai muiden asianomaisten viranomaisten ja palvelujen kanssa tavoitteena hankkia matkustusasiakirjoja, helpottaa palauttamista ja varmistaa takaisinotto esimerkiksi käyttämällä kolmansien maiden kansallisia yhteyshenkilöitä;</w:t>
            </w:r>
          </w:p>
        </w:tc>
      </w:tr>
      <w:tr w:rsidR="007E0FF1" w:rsidRPr="003A5C2B" w14:paraId="524CFF03" w14:textId="77777777">
        <w:trPr>
          <w:jc w:val="center"/>
        </w:trPr>
        <w:tc>
          <w:tcPr>
            <w:tcW w:w="4876" w:type="dxa"/>
          </w:tcPr>
          <w:p w14:paraId="3ACF30B4" w14:textId="77777777" w:rsidR="004A378B" w:rsidRPr="003A5C2B" w:rsidRDefault="004A378B" w:rsidP="003A5C2B">
            <w:pPr>
              <w:pStyle w:val="Normal6a"/>
              <w:widowControl/>
            </w:pPr>
          </w:p>
        </w:tc>
        <w:tc>
          <w:tcPr>
            <w:tcW w:w="4876" w:type="dxa"/>
          </w:tcPr>
          <w:p w14:paraId="398C3153" w14:textId="77777777" w:rsidR="004A378B" w:rsidRPr="003A5C2B" w:rsidRDefault="003A5C2B" w:rsidP="003A5C2B">
            <w:pPr>
              <w:pStyle w:val="Normal6a"/>
              <w:widowControl/>
              <w:rPr>
                <w:b/>
                <w:i/>
                <w:szCs w:val="24"/>
              </w:rPr>
            </w:pPr>
            <w:r w:rsidRPr="003A5C2B">
              <w:rPr>
                <w:b/>
                <w:i/>
              </w:rPr>
              <w:t>g) tuki palauttamiseen, erityisesti avustettu vapaaehtoinen paluu ja tiedot avustetun vapaaehtoisen paluun ohjelmista, mukaan lukien palautusmenettelyihin liittyvän erityisen opastuksen antaminen lapsille;</w:t>
            </w:r>
          </w:p>
        </w:tc>
      </w:tr>
      <w:tr w:rsidR="007E0FF1" w:rsidRPr="003A5C2B" w14:paraId="679ADDC0" w14:textId="77777777">
        <w:trPr>
          <w:jc w:val="center"/>
        </w:trPr>
        <w:tc>
          <w:tcPr>
            <w:tcW w:w="4876" w:type="dxa"/>
          </w:tcPr>
          <w:p w14:paraId="6EE00954" w14:textId="77777777" w:rsidR="004A378B" w:rsidRPr="003A5C2B" w:rsidRDefault="004A378B" w:rsidP="003A5C2B">
            <w:pPr>
              <w:pStyle w:val="Normal6a"/>
              <w:widowControl/>
            </w:pPr>
          </w:p>
        </w:tc>
        <w:tc>
          <w:tcPr>
            <w:tcW w:w="4876" w:type="dxa"/>
          </w:tcPr>
          <w:p w14:paraId="23D2C34B" w14:textId="77777777" w:rsidR="004A378B" w:rsidRPr="003A5C2B" w:rsidRDefault="003A5C2B" w:rsidP="003A5C2B">
            <w:pPr>
              <w:pStyle w:val="Normal6a"/>
              <w:widowControl/>
              <w:rPr>
                <w:b/>
                <w:i/>
                <w:szCs w:val="24"/>
              </w:rPr>
            </w:pPr>
            <w:r w:rsidRPr="003A5C2B">
              <w:rPr>
                <w:b/>
                <w:i/>
              </w:rPr>
              <w:t>h) maastapoistamisoperaatiot sekä niihin liittyvät toimenpiteet unionin oikeudessa asetettujen vaatimusten mukaisesti, pakkokeinoihin liittyviin välineisiin annettavaa tukea lukuun ottamatta;</w:t>
            </w:r>
          </w:p>
        </w:tc>
      </w:tr>
      <w:tr w:rsidR="007E0FF1" w:rsidRPr="003A5C2B" w14:paraId="5B5AC5D3" w14:textId="77777777">
        <w:trPr>
          <w:jc w:val="center"/>
        </w:trPr>
        <w:tc>
          <w:tcPr>
            <w:tcW w:w="4876" w:type="dxa"/>
          </w:tcPr>
          <w:p w14:paraId="3B39EFDC" w14:textId="77777777" w:rsidR="004A378B" w:rsidRPr="003A5C2B" w:rsidRDefault="004A378B" w:rsidP="003A5C2B">
            <w:pPr>
              <w:pStyle w:val="Normal6a"/>
              <w:widowControl/>
            </w:pPr>
          </w:p>
        </w:tc>
        <w:tc>
          <w:tcPr>
            <w:tcW w:w="4876" w:type="dxa"/>
          </w:tcPr>
          <w:p w14:paraId="38B38DFC" w14:textId="77777777" w:rsidR="004A378B" w:rsidRPr="003A5C2B" w:rsidRDefault="003A5C2B" w:rsidP="003A5C2B">
            <w:pPr>
              <w:pStyle w:val="Normal6a"/>
              <w:widowControl/>
              <w:rPr>
                <w:b/>
                <w:i/>
                <w:szCs w:val="24"/>
              </w:rPr>
            </w:pPr>
            <w:r w:rsidRPr="003A5C2B">
              <w:rPr>
                <w:b/>
                <w:i/>
              </w:rPr>
              <w:t>i) toimenpiteet, joilla tuetaan palautettavan henkilön kestävää paluuta ja uudelleenkotoutumista, mukaan lukien rahalliset kannustimet, koulutus- ja työllistymistuki sekä elinkeinotoiminnan käynnistämistuki;</w:t>
            </w:r>
          </w:p>
        </w:tc>
      </w:tr>
      <w:tr w:rsidR="007E0FF1" w:rsidRPr="003A5C2B" w14:paraId="152886BA" w14:textId="77777777">
        <w:trPr>
          <w:jc w:val="center"/>
        </w:trPr>
        <w:tc>
          <w:tcPr>
            <w:tcW w:w="4876" w:type="dxa"/>
          </w:tcPr>
          <w:p w14:paraId="44642238" w14:textId="77777777" w:rsidR="004A378B" w:rsidRPr="003A5C2B" w:rsidRDefault="004A378B" w:rsidP="003A5C2B">
            <w:pPr>
              <w:pStyle w:val="Normal6a"/>
              <w:widowControl/>
            </w:pPr>
          </w:p>
        </w:tc>
        <w:tc>
          <w:tcPr>
            <w:tcW w:w="4876" w:type="dxa"/>
          </w:tcPr>
          <w:p w14:paraId="50818DC4" w14:textId="77777777" w:rsidR="004A378B" w:rsidRPr="003A5C2B" w:rsidRDefault="003A5C2B" w:rsidP="003A5C2B">
            <w:pPr>
              <w:pStyle w:val="Normal6a"/>
              <w:widowControl/>
              <w:rPr>
                <w:b/>
                <w:i/>
                <w:szCs w:val="24"/>
              </w:rPr>
            </w:pPr>
            <w:r w:rsidRPr="003A5C2B">
              <w:rPr>
                <w:b/>
                <w:i/>
              </w:rPr>
              <w:t>j) kolmansissa maissa olevat valmiudet ja tukipalvelut, joilla varmistetaan asianmukaiset väliaikaiset majoitus- ja vastaanottotilat saavuttaessa sekä tarvittaessa nopea siirto yhteisöperustaiseen majoitukseen;</w:t>
            </w:r>
          </w:p>
        </w:tc>
      </w:tr>
      <w:tr w:rsidR="007E0FF1" w:rsidRPr="003A5C2B" w14:paraId="6A6785C7" w14:textId="77777777">
        <w:trPr>
          <w:jc w:val="center"/>
        </w:trPr>
        <w:tc>
          <w:tcPr>
            <w:tcW w:w="4876" w:type="dxa"/>
          </w:tcPr>
          <w:p w14:paraId="4EC53DF9" w14:textId="77777777" w:rsidR="004A378B" w:rsidRPr="003A5C2B" w:rsidRDefault="004A378B" w:rsidP="003A5C2B">
            <w:pPr>
              <w:pStyle w:val="Normal6a"/>
              <w:widowControl/>
            </w:pPr>
          </w:p>
        </w:tc>
        <w:tc>
          <w:tcPr>
            <w:tcW w:w="4876" w:type="dxa"/>
          </w:tcPr>
          <w:p w14:paraId="7FE76054" w14:textId="77777777" w:rsidR="004A378B" w:rsidRPr="003A5C2B" w:rsidRDefault="003A5C2B" w:rsidP="003A5C2B">
            <w:pPr>
              <w:pStyle w:val="Normal6a"/>
              <w:widowControl/>
              <w:rPr>
                <w:b/>
                <w:i/>
                <w:szCs w:val="24"/>
              </w:rPr>
            </w:pPr>
            <w:r w:rsidRPr="003A5C2B">
              <w:rPr>
                <w:b/>
                <w:i/>
              </w:rPr>
              <w:t>k) yhteistyö kolmansien maiden kanssa laittoman muuttoliikkeen torjunnassa ja tehokkaassa palauttamisessa ja takaisinotossa;</w:t>
            </w:r>
          </w:p>
        </w:tc>
      </w:tr>
      <w:tr w:rsidR="007E0FF1" w:rsidRPr="003A5C2B" w14:paraId="4F8545F3" w14:textId="77777777">
        <w:trPr>
          <w:jc w:val="center"/>
        </w:trPr>
        <w:tc>
          <w:tcPr>
            <w:tcW w:w="4876" w:type="dxa"/>
          </w:tcPr>
          <w:p w14:paraId="20840886" w14:textId="77777777" w:rsidR="004A378B" w:rsidRPr="003A5C2B" w:rsidRDefault="004A378B" w:rsidP="003A5C2B">
            <w:pPr>
              <w:pStyle w:val="Normal6a"/>
              <w:widowControl/>
            </w:pPr>
          </w:p>
        </w:tc>
        <w:tc>
          <w:tcPr>
            <w:tcW w:w="4876" w:type="dxa"/>
          </w:tcPr>
          <w:p w14:paraId="0447BF5F" w14:textId="77777777" w:rsidR="004A378B" w:rsidRPr="003A5C2B" w:rsidRDefault="003A5C2B" w:rsidP="003A5C2B">
            <w:pPr>
              <w:pStyle w:val="Normal6a"/>
              <w:widowControl/>
              <w:rPr>
                <w:b/>
                <w:i/>
                <w:szCs w:val="24"/>
              </w:rPr>
            </w:pPr>
            <w:r w:rsidRPr="003A5C2B">
              <w:rPr>
                <w:b/>
                <w:i/>
              </w:rPr>
              <w:t xml:space="preserve">l) toimenpiteet, joilla pyritään lisäämään </w:t>
            </w:r>
            <w:r w:rsidRPr="003A5C2B">
              <w:rPr>
                <w:b/>
                <w:i/>
              </w:rPr>
              <w:t>tietoisuutta asianmukaisista laillisista muuttoliikekanavista ja laittoman muuttoliikkeen riskeistä;</w:t>
            </w:r>
          </w:p>
        </w:tc>
      </w:tr>
      <w:tr w:rsidR="007E0FF1" w:rsidRPr="003A5C2B" w14:paraId="1145FF43" w14:textId="77777777">
        <w:trPr>
          <w:jc w:val="center"/>
        </w:trPr>
        <w:tc>
          <w:tcPr>
            <w:tcW w:w="4876" w:type="dxa"/>
          </w:tcPr>
          <w:p w14:paraId="46D95C16" w14:textId="77777777" w:rsidR="00B24E68" w:rsidRPr="003A5C2B" w:rsidRDefault="00B24E68" w:rsidP="003A5C2B">
            <w:pPr>
              <w:pStyle w:val="Normal6a"/>
              <w:widowControl/>
            </w:pPr>
          </w:p>
        </w:tc>
        <w:tc>
          <w:tcPr>
            <w:tcW w:w="4876" w:type="dxa"/>
          </w:tcPr>
          <w:p w14:paraId="1BAE858C" w14:textId="77777777" w:rsidR="00B24E68" w:rsidRPr="003A5C2B" w:rsidRDefault="003A5C2B" w:rsidP="003A5C2B">
            <w:pPr>
              <w:pStyle w:val="Normal6a"/>
              <w:widowControl/>
              <w:rPr>
                <w:b/>
                <w:i/>
                <w:szCs w:val="24"/>
              </w:rPr>
            </w:pPr>
            <w:r w:rsidRPr="003A5C2B">
              <w:rPr>
                <w:b/>
                <w:i/>
              </w:rPr>
              <w:t>m) kolmansissa maissa annettava apu ja toteutettavat operaatiot, jotka auttavat parantamaan tehokasta yhteistyötä kolmansien maiden ja unionin ja sen jäsenvaltioiden välillä palauttamisessa ja takaisinotossa sekä tukemaan uudelleenkotouttamista palaajan omaan yhteiskuntaan.</w:t>
            </w:r>
          </w:p>
        </w:tc>
      </w:tr>
      <w:tr w:rsidR="007E0FF1" w:rsidRPr="003A5C2B" w14:paraId="549C1813" w14:textId="77777777">
        <w:trPr>
          <w:jc w:val="center"/>
        </w:trPr>
        <w:tc>
          <w:tcPr>
            <w:tcW w:w="4876" w:type="dxa"/>
          </w:tcPr>
          <w:p w14:paraId="455E780B" w14:textId="77777777" w:rsidR="00B24E68" w:rsidRPr="003A5C2B" w:rsidRDefault="00B24E68" w:rsidP="003A5C2B">
            <w:pPr>
              <w:pStyle w:val="Normal6a"/>
              <w:widowControl/>
            </w:pPr>
          </w:p>
        </w:tc>
        <w:tc>
          <w:tcPr>
            <w:tcW w:w="4876" w:type="dxa"/>
          </w:tcPr>
          <w:p w14:paraId="54301B81" w14:textId="77777777" w:rsidR="00B24E68" w:rsidRPr="003A5C2B" w:rsidRDefault="003A5C2B" w:rsidP="003A5C2B">
            <w:pPr>
              <w:pStyle w:val="Normal6a"/>
              <w:widowControl/>
              <w:rPr>
                <w:b/>
                <w:i/>
                <w:szCs w:val="24"/>
              </w:rPr>
            </w:pPr>
            <w:r w:rsidRPr="003A5C2B">
              <w:rPr>
                <w:b/>
                <w:i/>
              </w:rPr>
              <w:t>5. Välineellä tuetaan 3 artiklan 1 kohdan d alakohdassa vahvistetun erityistavoitteen osalta seuraavia:</w:t>
            </w:r>
          </w:p>
        </w:tc>
      </w:tr>
      <w:tr w:rsidR="007E0FF1" w:rsidRPr="003A5C2B" w14:paraId="6FB8177D" w14:textId="77777777">
        <w:trPr>
          <w:jc w:val="center"/>
        </w:trPr>
        <w:tc>
          <w:tcPr>
            <w:tcW w:w="4876" w:type="dxa"/>
          </w:tcPr>
          <w:p w14:paraId="0354868B" w14:textId="77777777" w:rsidR="00625FD3" w:rsidRPr="003A5C2B" w:rsidRDefault="00625FD3" w:rsidP="003A5C2B">
            <w:pPr>
              <w:pStyle w:val="Normal6a"/>
              <w:widowControl/>
            </w:pPr>
          </w:p>
        </w:tc>
        <w:tc>
          <w:tcPr>
            <w:tcW w:w="4876" w:type="dxa"/>
          </w:tcPr>
          <w:p w14:paraId="5CBA3CB7" w14:textId="77777777" w:rsidR="00625FD3" w:rsidRPr="003A5C2B" w:rsidRDefault="003A5C2B" w:rsidP="003A5C2B">
            <w:pPr>
              <w:pStyle w:val="Normal6a"/>
              <w:widowControl/>
              <w:rPr>
                <w:b/>
                <w:i/>
                <w:szCs w:val="24"/>
              </w:rPr>
            </w:pPr>
            <w:r w:rsidRPr="003A5C2B">
              <w:rPr>
                <w:b/>
                <w:i/>
              </w:rPr>
              <w:t>a) kansainvälistä suojelua hakevien tai saavien henkilöiden asetuksen (EU) 2024/1351 56, 67 ja 68 artiklan mukaisten jäsenvaltiosta toiseen suuntautuvien sisäisten siirtojen toteuttaminen;</w:t>
            </w:r>
          </w:p>
        </w:tc>
      </w:tr>
      <w:tr w:rsidR="007E0FF1" w:rsidRPr="003A5C2B" w14:paraId="66B4015E" w14:textId="77777777">
        <w:trPr>
          <w:jc w:val="center"/>
        </w:trPr>
        <w:tc>
          <w:tcPr>
            <w:tcW w:w="4876" w:type="dxa"/>
          </w:tcPr>
          <w:p w14:paraId="046A138B" w14:textId="77777777" w:rsidR="004A378B" w:rsidRPr="003A5C2B" w:rsidRDefault="004A378B" w:rsidP="003A5C2B">
            <w:pPr>
              <w:pStyle w:val="Normal6a"/>
              <w:widowControl/>
            </w:pPr>
          </w:p>
        </w:tc>
        <w:tc>
          <w:tcPr>
            <w:tcW w:w="4876" w:type="dxa"/>
          </w:tcPr>
          <w:p w14:paraId="747C7C28" w14:textId="77777777" w:rsidR="004A378B" w:rsidRPr="003A5C2B" w:rsidRDefault="003A5C2B" w:rsidP="003A5C2B">
            <w:pPr>
              <w:pStyle w:val="Normal6a"/>
              <w:widowControl/>
              <w:rPr>
                <w:b/>
                <w:i/>
                <w:szCs w:val="24"/>
              </w:rPr>
            </w:pPr>
            <w:r w:rsidRPr="003A5C2B">
              <w:rPr>
                <w:b/>
                <w:i/>
              </w:rPr>
              <w:t>b) muuttoliikkeen, vastaanoton, turvapaikka-asioiden, palauttamisen ja uudelleenkotouttamisen alalla toteutettavat vaihtoehtoiset yhteisvastuutoimenpiteet, joissa keskitytään operatiiviseen tukeen, valmiuksien kehittämiseen, palveluihin, henkilöstön tukeen, tiloihin ja teknisiin laitteisiin, asetuksen (EU) 2024/1351 56 ja 65 artiklan mukaisesti;</w:t>
            </w:r>
          </w:p>
        </w:tc>
      </w:tr>
      <w:tr w:rsidR="007E0FF1" w:rsidRPr="003A5C2B" w14:paraId="6951FBB5" w14:textId="77777777">
        <w:trPr>
          <w:jc w:val="center"/>
        </w:trPr>
        <w:tc>
          <w:tcPr>
            <w:tcW w:w="4876" w:type="dxa"/>
          </w:tcPr>
          <w:p w14:paraId="22A55049" w14:textId="77777777" w:rsidR="004A378B" w:rsidRPr="003A5C2B" w:rsidRDefault="004A378B" w:rsidP="003A5C2B">
            <w:pPr>
              <w:pStyle w:val="Normal6a"/>
              <w:widowControl/>
            </w:pPr>
          </w:p>
        </w:tc>
        <w:tc>
          <w:tcPr>
            <w:tcW w:w="4876" w:type="dxa"/>
          </w:tcPr>
          <w:p w14:paraId="3B05D1E4" w14:textId="77777777" w:rsidR="004A378B" w:rsidRPr="003A5C2B" w:rsidRDefault="003A5C2B" w:rsidP="003A5C2B">
            <w:pPr>
              <w:pStyle w:val="Normal6a"/>
              <w:widowControl/>
              <w:rPr>
                <w:b/>
                <w:i/>
                <w:szCs w:val="24"/>
              </w:rPr>
            </w:pPr>
            <w:r w:rsidRPr="003A5C2B">
              <w:rPr>
                <w:b/>
                <w:i/>
              </w:rPr>
              <w:t>c) operatiivinen tuki, jota jäsenvaltio tarjoaa kansallisten asiantuntijoiden tai rahoitustuen muodossa toiselle jäsenvaltiolle, johon kohdistuu muuttoliikkeeseen liittyviä haasteita, mukaan lukien EUAA:lle tarjottava tuki;</w:t>
            </w:r>
          </w:p>
        </w:tc>
      </w:tr>
      <w:tr w:rsidR="007E0FF1" w:rsidRPr="003A5C2B" w14:paraId="5777871C" w14:textId="77777777">
        <w:trPr>
          <w:jc w:val="center"/>
        </w:trPr>
        <w:tc>
          <w:tcPr>
            <w:tcW w:w="4876" w:type="dxa"/>
          </w:tcPr>
          <w:p w14:paraId="09322D78" w14:textId="77777777" w:rsidR="004A378B" w:rsidRPr="003A5C2B" w:rsidRDefault="004A378B" w:rsidP="003A5C2B">
            <w:pPr>
              <w:pStyle w:val="Normal6a"/>
              <w:widowControl/>
            </w:pPr>
          </w:p>
        </w:tc>
        <w:tc>
          <w:tcPr>
            <w:tcW w:w="4876" w:type="dxa"/>
          </w:tcPr>
          <w:p w14:paraId="6506F87C" w14:textId="77777777" w:rsidR="004A378B" w:rsidRPr="003A5C2B" w:rsidRDefault="003A5C2B" w:rsidP="003A5C2B">
            <w:pPr>
              <w:pStyle w:val="Normal6a"/>
              <w:widowControl/>
              <w:rPr>
                <w:b/>
                <w:i/>
                <w:szCs w:val="24"/>
              </w:rPr>
            </w:pPr>
            <w:r w:rsidRPr="003A5C2B">
              <w:rPr>
                <w:b/>
                <w:i/>
              </w:rPr>
              <w:t xml:space="preserve">d) unionin </w:t>
            </w:r>
            <w:r w:rsidRPr="003A5C2B">
              <w:rPr>
                <w:b/>
                <w:i/>
              </w:rPr>
              <w:t>uudelleensijoittamista ja humanitaarista maahanpääsyä koskevan kehyksen täytäntöönpano asetuksen (EU) 2024/1350 mukaisesti.</w:t>
            </w:r>
          </w:p>
        </w:tc>
      </w:tr>
    </w:tbl>
    <w:p w14:paraId="1F8723C0" w14:textId="77777777" w:rsidR="0057745F" w:rsidRPr="003A5C2B" w:rsidRDefault="003A5C2B" w:rsidP="003A5C2B">
      <w:pPr>
        <w:pStyle w:val="AmOrLang"/>
        <w:widowControl/>
      </w:pPr>
      <w:r w:rsidRPr="003A5C2B">
        <w:t xml:space="preserve">Or. </w:t>
      </w:r>
      <w:r w:rsidRPr="003A5C2B">
        <w:rPr>
          <w:rStyle w:val="HideTWBExt"/>
          <w:rFonts w:eastAsiaTheme="majorEastAsia"/>
        </w:rPr>
        <w:t>&lt;Original&gt;</w:t>
      </w:r>
      <w:r w:rsidR="008D62B0" w:rsidRPr="003A5C2B">
        <w:rPr>
          <w:rStyle w:val="HideTWBInt"/>
        </w:rPr>
        <w:t>{EN}</w:t>
      </w:r>
      <w:r w:rsidR="008D62B0" w:rsidRPr="003A5C2B">
        <w:t>en</w:t>
      </w:r>
      <w:r w:rsidRPr="003A5C2B">
        <w:rPr>
          <w:rStyle w:val="HideTWBExt"/>
          <w:rFonts w:eastAsiaTheme="majorEastAsia"/>
        </w:rPr>
        <w:t>&lt;/Original&gt;</w:t>
      </w:r>
    </w:p>
    <w:p w14:paraId="1E7349C7" w14:textId="77777777" w:rsidR="0057745F" w:rsidRPr="003A5C2B" w:rsidRDefault="003A5C2B" w:rsidP="003A5C2B">
      <w:pPr>
        <w:pStyle w:val="AmJustTitle"/>
        <w:widowControl/>
      </w:pPr>
      <w:r w:rsidRPr="003A5C2B">
        <w:rPr>
          <w:rStyle w:val="HideTWBExt"/>
          <w:i w:val="0"/>
        </w:rPr>
        <w:t>&lt;TitreJust&gt;</w:t>
      </w:r>
      <w:r w:rsidRPr="003A5C2B">
        <w:t>Perustelu</w:t>
      </w:r>
      <w:r w:rsidRPr="003A5C2B">
        <w:rPr>
          <w:rStyle w:val="HideTWBExt"/>
          <w:i w:val="0"/>
        </w:rPr>
        <w:t>&lt;/TitreJust&gt;</w:t>
      </w:r>
    </w:p>
    <w:p w14:paraId="47E226A4" w14:textId="77777777" w:rsidR="0057745F" w:rsidRPr="003A5C2B" w:rsidRDefault="003A5C2B" w:rsidP="003A5C2B">
      <w:pPr>
        <w:pStyle w:val="AmJustText"/>
        <w:widowControl/>
      </w:pPr>
      <w:r w:rsidRPr="003A5C2B">
        <w:t xml:space="preserve">Toisinnettu aiemmasta AMIF-rahastosta (2021–2027) ja </w:t>
      </w:r>
      <w:r w:rsidRPr="003A5C2B">
        <w:t>mukautettu nykyiseen lainsäädäntökehykseen.</w:t>
      </w:r>
    </w:p>
    <w:p w14:paraId="49F14921" w14:textId="77777777" w:rsidR="0057745F" w:rsidRPr="003A5C2B" w:rsidRDefault="003A5C2B" w:rsidP="003A5C2B">
      <w:pPr>
        <w:widowControl/>
      </w:pPr>
      <w:r w:rsidRPr="003A5C2B">
        <w:rPr>
          <w:rStyle w:val="HideTWBExt"/>
        </w:rPr>
        <w:t>&lt;/Amend&gt;</w:t>
      </w:r>
    </w:p>
    <w:p w14:paraId="488F51E0" w14:textId="77777777" w:rsidR="0057745F" w:rsidRPr="003A5C2B" w:rsidRDefault="003A5C2B" w:rsidP="003A5C2B">
      <w:pPr>
        <w:pStyle w:val="AmNumberTabs"/>
        <w:keepNext/>
        <w:widowControl/>
      </w:pPr>
      <w:r w:rsidRPr="003A5C2B">
        <w:rPr>
          <w:rStyle w:val="HideTWBExt"/>
          <w:b w:val="0"/>
        </w:rPr>
        <w:t>&lt;Amend&gt;</w:t>
      </w:r>
      <w:r w:rsidRPr="003A5C2B">
        <w:t>Tarkistus</w:t>
      </w:r>
      <w:r w:rsidRPr="003A5C2B">
        <w:tab/>
      </w:r>
      <w:r w:rsidRPr="003A5C2B">
        <w:tab/>
      </w:r>
      <w:r w:rsidRPr="003A5C2B">
        <w:rPr>
          <w:rStyle w:val="HideTWBExt"/>
          <w:b w:val="0"/>
        </w:rPr>
        <w:t>&lt;NumAm&gt;</w:t>
      </w:r>
      <w:r w:rsidRPr="003A5C2B">
        <w:t>348</w:t>
      </w:r>
      <w:r w:rsidRPr="003A5C2B">
        <w:rPr>
          <w:rStyle w:val="HideTWBExt"/>
          <w:b w:val="0"/>
        </w:rPr>
        <w:t>&lt;/NumAm&gt;</w:t>
      </w:r>
    </w:p>
    <w:p w14:paraId="3D44E4E1" w14:textId="77777777" w:rsidR="0057745F" w:rsidRPr="003A5C2B" w:rsidRDefault="003A5C2B" w:rsidP="003A5C2B">
      <w:pPr>
        <w:pStyle w:val="NormalBold"/>
        <w:widowControl/>
      </w:pPr>
      <w:r w:rsidRPr="003A5C2B">
        <w:rPr>
          <w:rStyle w:val="HideTWBExt"/>
          <w:b w:val="0"/>
        </w:rPr>
        <w:t>&lt;RepeatBlock-By&gt;&lt;Members&gt;</w:t>
      </w:r>
      <w:r w:rsidRPr="003A5C2B">
        <w:t>Anna Strolenberg</w:t>
      </w:r>
      <w:r w:rsidRPr="003A5C2B">
        <w:rPr>
          <w:rStyle w:val="HideTWBExt"/>
          <w:b w:val="0"/>
        </w:rPr>
        <w:t>&lt;/Members&gt;</w:t>
      </w:r>
    </w:p>
    <w:p w14:paraId="170D51CD" w14:textId="77777777" w:rsidR="0057745F" w:rsidRPr="003A5C2B" w:rsidRDefault="003A5C2B" w:rsidP="003A5C2B">
      <w:pPr>
        <w:widowControl/>
      </w:pPr>
      <w:r w:rsidRPr="003A5C2B">
        <w:rPr>
          <w:rStyle w:val="HideTWBExt"/>
        </w:rPr>
        <w:t>&lt;/RepeatBlock-By&gt;</w:t>
      </w:r>
    </w:p>
    <w:p w14:paraId="7507D294" w14:textId="77777777" w:rsidR="0057745F" w:rsidRPr="003A5C2B" w:rsidRDefault="003A5C2B" w:rsidP="003A5C2B">
      <w:pPr>
        <w:pStyle w:val="NormalBold"/>
        <w:widowControl/>
      </w:pPr>
      <w:r w:rsidRPr="003A5C2B">
        <w:rPr>
          <w:rStyle w:val="HideTWBExt"/>
          <w:b w:val="0"/>
        </w:rPr>
        <w:t>&lt;DocAmend&gt;</w:t>
      </w:r>
      <w:r w:rsidRPr="003A5C2B">
        <w:t>Ehdotus asetukseksi</w:t>
      </w:r>
      <w:r w:rsidRPr="003A5C2B">
        <w:rPr>
          <w:rStyle w:val="HideTWBExt"/>
          <w:b w:val="0"/>
        </w:rPr>
        <w:t>&lt;/DocAmend&gt;</w:t>
      </w:r>
    </w:p>
    <w:p w14:paraId="48265EF1" w14:textId="77777777" w:rsidR="0057745F" w:rsidRPr="003A5C2B" w:rsidRDefault="003A5C2B" w:rsidP="003A5C2B">
      <w:pPr>
        <w:pStyle w:val="NormalBold"/>
        <w:keepNext/>
        <w:widowControl/>
      </w:pPr>
      <w:r w:rsidRPr="003A5C2B">
        <w:rPr>
          <w:rStyle w:val="HideTWBExt"/>
          <w:b w:val="0"/>
        </w:rPr>
        <w:t>&lt;Article&gt;</w:t>
      </w:r>
      <w:r w:rsidRPr="003A5C2B">
        <w:t>Liite (uusi)</w:t>
      </w:r>
      <w:r w:rsidRPr="003A5C2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FF1" w:rsidRPr="003A5C2B" w14:paraId="5CC78EFB" w14:textId="77777777" w:rsidTr="001379CC">
        <w:trPr>
          <w:jc w:val="center"/>
        </w:trPr>
        <w:tc>
          <w:tcPr>
            <w:tcW w:w="9752" w:type="dxa"/>
            <w:gridSpan w:val="2"/>
          </w:tcPr>
          <w:p w14:paraId="0315220A" w14:textId="77777777" w:rsidR="0057745F" w:rsidRPr="003A5C2B" w:rsidRDefault="0057745F" w:rsidP="003A5C2B">
            <w:pPr>
              <w:keepNext/>
              <w:widowControl/>
            </w:pPr>
          </w:p>
        </w:tc>
      </w:tr>
      <w:tr w:rsidR="007E0FF1" w:rsidRPr="003A5C2B" w14:paraId="004B2A98" w14:textId="77777777" w:rsidTr="001379CC">
        <w:trPr>
          <w:jc w:val="center"/>
        </w:trPr>
        <w:tc>
          <w:tcPr>
            <w:tcW w:w="4876" w:type="dxa"/>
          </w:tcPr>
          <w:p w14:paraId="6EC5199C" w14:textId="77777777" w:rsidR="0057745F" w:rsidRPr="003A5C2B" w:rsidRDefault="003A5C2B" w:rsidP="003A5C2B">
            <w:pPr>
              <w:pStyle w:val="AmColumnHeading"/>
              <w:keepNext/>
              <w:widowControl/>
            </w:pPr>
            <w:r w:rsidRPr="003A5C2B">
              <w:t xml:space="preserve">Komission </w:t>
            </w:r>
            <w:r w:rsidRPr="003A5C2B">
              <w:t>teksti</w:t>
            </w:r>
          </w:p>
        </w:tc>
        <w:tc>
          <w:tcPr>
            <w:tcW w:w="4876" w:type="dxa"/>
          </w:tcPr>
          <w:p w14:paraId="1A747221" w14:textId="77777777" w:rsidR="0057745F" w:rsidRPr="003A5C2B" w:rsidRDefault="003A5C2B" w:rsidP="003A5C2B">
            <w:pPr>
              <w:pStyle w:val="AmColumnHeading"/>
              <w:keepNext/>
              <w:widowControl/>
            </w:pPr>
            <w:r w:rsidRPr="003A5C2B">
              <w:t>Tarkistus</w:t>
            </w:r>
          </w:p>
        </w:tc>
      </w:tr>
      <w:tr w:rsidR="007E0FF1" w:rsidRPr="003A5C2B" w14:paraId="78B7F8B5" w14:textId="77777777" w:rsidTr="001379CC">
        <w:trPr>
          <w:jc w:val="center"/>
        </w:trPr>
        <w:tc>
          <w:tcPr>
            <w:tcW w:w="4876" w:type="dxa"/>
          </w:tcPr>
          <w:p w14:paraId="5EADAB16" w14:textId="77777777" w:rsidR="0057745F" w:rsidRPr="003A5C2B" w:rsidRDefault="0057745F" w:rsidP="003A5C2B">
            <w:pPr>
              <w:pStyle w:val="Normal6a"/>
              <w:widowControl/>
            </w:pPr>
          </w:p>
        </w:tc>
        <w:tc>
          <w:tcPr>
            <w:tcW w:w="4876" w:type="dxa"/>
          </w:tcPr>
          <w:p w14:paraId="478948BB" w14:textId="77777777" w:rsidR="0057745F" w:rsidRPr="003A5C2B" w:rsidRDefault="003A5C2B" w:rsidP="003A5C2B">
            <w:pPr>
              <w:pStyle w:val="Normal6a"/>
              <w:widowControl/>
              <w:jc w:val="center"/>
              <w:rPr>
                <w:b/>
                <w:bCs/>
                <w:i/>
                <w:iCs/>
                <w:szCs w:val="24"/>
              </w:rPr>
            </w:pPr>
            <w:r w:rsidRPr="003A5C2B">
              <w:rPr>
                <w:b/>
                <w:i/>
              </w:rPr>
              <w:t>LIITE</w:t>
            </w:r>
          </w:p>
        </w:tc>
      </w:tr>
      <w:tr w:rsidR="007E0FF1" w:rsidRPr="003A5C2B" w14:paraId="1121F996" w14:textId="77777777" w:rsidTr="001379CC">
        <w:trPr>
          <w:jc w:val="center"/>
        </w:trPr>
        <w:tc>
          <w:tcPr>
            <w:tcW w:w="4876" w:type="dxa"/>
          </w:tcPr>
          <w:p w14:paraId="44CD4299" w14:textId="77777777" w:rsidR="00637E6D" w:rsidRPr="003A5C2B" w:rsidRDefault="00637E6D" w:rsidP="003A5C2B">
            <w:pPr>
              <w:pStyle w:val="Normal6a"/>
              <w:widowControl/>
            </w:pPr>
          </w:p>
        </w:tc>
        <w:tc>
          <w:tcPr>
            <w:tcW w:w="4876" w:type="dxa"/>
          </w:tcPr>
          <w:p w14:paraId="1180B164" w14:textId="77777777" w:rsidR="00637E6D" w:rsidRPr="003A5C2B" w:rsidRDefault="003A5C2B" w:rsidP="003A5C2B">
            <w:pPr>
              <w:pStyle w:val="Normal6a"/>
              <w:widowControl/>
              <w:jc w:val="center"/>
              <w:rPr>
                <w:b/>
                <w:bCs/>
                <w:i/>
                <w:iCs/>
                <w:szCs w:val="24"/>
              </w:rPr>
            </w:pPr>
            <w:r w:rsidRPr="003A5C2B">
              <w:rPr>
                <w:b/>
                <w:i/>
              </w:rPr>
              <w:t>TUKIKELPOISTEN TOIMIEN LUETTELO</w:t>
            </w:r>
          </w:p>
        </w:tc>
      </w:tr>
      <w:tr w:rsidR="007E0FF1" w:rsidRPr="003A5C2B" w14:paraId="3150A2E8" w14:textId="77777777" w:rsidTr="001379CC">
        <w:trPr>
          <w:jc w:val="center"/>
        </w:trPr>
        <w:tc>
          <w:tcPr>
            <w:tcW w:w="4876" w:type="dxa"/>
          </w:tcPr>
          <w:p w14:paraId="5F70A211" w14:textId="77777777" w:rsidR="00637E6D" w:rsidRPr="003A5C2B" w:rsidRDefault="00637E6D" w:rsidP="003A5C2B">
            <w:pPr>
              <w:pStyle w:val="Normal6a"/>
              <w:widowControl/>
            </w:pPr>
          </w:p>
        </w:tc>
        <w:tc>
          <w:tcPr>
            <w:tcW w:w="4876" w:type="dxa"/>
          </w:tcPr>
          <w:p w14:paraId="7F065750" w14:textId="77777777" w:rsidR="00637E6D" w:rsidRPr="003A5C2B" w:rsidRDefault="003A5C2B" w:rsidP="003A5C2B">
            <w:pPr>
              <w:pStyle w:val="Normal6a"/>
              <w:widowControl/>
              <w:rPr>
                <w:b/>
                <w:bCs/>
                <w:i/>
                <w:iCs/>
                <w:szCs w:val="24"/>
              </w:rPr>
            </w:pPr>
            <w:r w:rsidRPr="003A5C2B">
              <w:rPr>
                <w:b/>
                <w:i/>
              </w:rPr>
              <w:t>1. Edellä 3 artiklassa vahvistettujen erityistavoitteiden osalta tällä välineellä tuetaan seuraavia:</w:t>
            </w:r>
          </w:p>
        </w:tc>
      </w:tr>
      <w:tr w:rsidR="007E0FF1" w:rsidRPr="003A5C2B" w14:paraId="365C3B9D" w14:textId="77777777" w:rsidTr="001379CC">
        <w:trPr>
          <w:jc w:val="center"/>
        </w:trPr>
        <w:tc>
          <w:tcPr>
            <w:tcW w:w="4876" w:type="dxa"/>
          </w:tcPr>
          <w:p w14:paraId="7D866815" w14:textId="77777777" w:rsidR="00637E6D" w:rsidRPr="003A5C2B" w:rsidRDefault="00637E6D" w:rsidP="003A5C2B">
            <w:pPr>
              <w:pStyle w:val="Normal6a"/>
              <w:widowControl/>
            </w:pPr>
          </w:p>
        </w:tc>
        <w:tc>
          <w:tcPr>
            <w:tcW w:w="4876" w:type="dxa"/>
          </w:tcPr>
          <w:p w14:paraId="2853EA9C" w14:textId="77777777" w:rsidR="00637E6D" w:rsidRPr="003A5C2B" w:rsidRDefault="003A5C2B" w:rsidP="003A5C2B">
            <w:pPr>
              <w:pStyle w:val="Normal6a"/>
              <w:widowControl/>
              <w:rPr>
                <w:b/>
                <w:bCs/>
                <w:i/>
                <w:iCs/>
                <w:szCs w:val="24"/>
              </w:rPr>
            </w:pPr>
            <w:r w:rsidRPr="003A5C2B">
              <w:rPr>
                <w:b/>
                <w:i/>
              </w:rPr>
              <w:t>a) turvapaikka-asioita, laillista muuttoliikettä, kotouttamista, palauttamista ja uudelleenkotouttamista koskevien kansallisten, alueellisten ja paikallisten strategioiden vahvistaminen ja kehittäminen asiaankuuluvan unionin säännöstön mukaisesti;</w:t>
            </w:r>
          </w:p>
        </w:tc>
      </w:tr>
      <w:tr w:rsidR="007E0FF1" w:rsidRPr="003A5C2B" w14:paraId="51A5FFBA" w14:textId="77777777" w:rsidTr="001379CC">
        <w:trPr>
          <w:jc w:val="center"/>
        </w:trPr>
        <w:tc>
          <w:tcPr>
            <w:tcW w:w="4876" w:type="dxa"/>
          </w:tcPr>
          <w:p w14:paraId="0B67C0D1" w14:textId="77777777" w:rsidR="00637E6D" w:rsidRPr="003A5C2B" w:rsidRDefault="00637E6D" w:rsidP="003A5C2B">
            <w:pPr>
              <w:pStyle w:val="Normal6a"/>
              <w:widowControl/>
            </w:pPr>
          </w:p>
        </w:tc>
        <w:tc>
          <w:tcPr>
            <w:tcW w:w="4876" w:type="dxa"/>
          </w:tcPr>
          <w:p w14:paraId="265CD00B" w14:textId="77777777" w:rsidR="00637E6D" w:rsidRPr="003A5C2B" w:rsidRDefault="003A5C2B" w:rsidP="003A5C2B">
            <w:pPr>
              <w:pStyle w:val="Normal6a"/>
              <w:widowControl/>
              <w:rPr>
                <w:b/>
                <w:bCs/>
                <w:i/>
                <w:iCs/>
                <w:szCs w:val="24"/>
              </w:rPr>
            </w:pPr>
            <w:r w:rsidRPr="003A5C2B">
              <w:rPr>
                <w:b/>
                <w:i/>
              </w:rPr>
              <w:t xml:space="preserve">b) hallinnollisten rakenteiden, välineiden ja järjestelmien perustaminen, mukaan lukien tieto- ja viestintätekniset järjestelmät, ja henkilöstön koulutusta, mukaan lukien paikallisviranomaisten ja muiden sidosryhmien henkilöstö, tarvittaessa yhteistyössä asiaankuuluvien erillisvirastojen kanssa; </w:t>
            </w:r>
          </w:p>
        </w:tc>
      </w:tr>
      <w:tr w:rsidR="007E0FF1" w:rsidRPr="003A5C2B" w14:paraId="7B155F2F" w14:textId="77777777" w:rsidTr="001379CC">
        <w:trPr>
          <w:jc w:val="center"/>
        </w:trPr>
        <w:tc>
          <w:tcPr>
            <w:tcW w:w="4876" w:type="dxa"/>
          </w:tcPr>
          <w:p w14:paraId="68505238" w14:textId="77777777" w:rsidR="00637E6D" w:rsidRPr="003A5C2B" w:rsidRDefault="00637E6D" w:rsidP="003A5C2B">
            <w:pPr>
              <w:pStyle w:val="Normal6a"/>
              <w:widowControl/>
            </w:pPr>
          </w:p>
        </w:tc>
        <w:tc>
          <w:tcPr>
            <w:tcW w:w="4876" w:type="dxa"/>
          </w:tcPr>
          <w:p w14:paraId="6C6F0B67" w14:textId="77777777" w:rsidR="00637E6D" w:rsidRPr="003A5C2B" w:rsidRDefault="003A5C2B" w:rsidP="003A5C2B">
            <w:pPr>
              <w:pStyle w:val="Normal6a"/>
              <w:widowControl/>
              <w:rPr>
                <w:b/>
                <w:bCs/>
                <w:i/>
                <w:iCs/>
                <w:szCs w:val="24"/>
              </w:rPr>
            </w:pPr>
            <w:r w:rsidRPr="003A5C2B">
              <w:rPr>
                <w:b/>
                <w:i/>
              </w:rPr>
              <w:t xml:space="preserve">c) kansallisen, alueellisen ja paikallisen tason </w:t>
            </w:r>
            <w:r w:rsidRPr="003A5C2B">
              <w:rPr>
                <w:b/>
                <w:i/>
              </w:rPr>
              <w:t xml:space="preserve">yhteyspisteiden perustaminen puolueettoman neuvonnan, käytännön tiedon ja avun tarjoamiseksi mahdollisille tuensaajille tähän välineeseen liittyvän EU:n rahoituksen saatavuudesta; </w:t>
            </w:r>
          </w:p>
        </w:tc>
      </w:tr>
      <w:tr w:rsidR="007E0FF1" w:rsidRPr="003A5C2B" w14:paraId="63F25CC5" w14:textId="77777777" w:rsidTr="001379CC">
        <w:trPr>
          <w:jc w:val="center"/>
        </w:trPr>
        <w:tc>
          <w:tcPr>
            <w:tcW w:w="4876" w:type="dxa"/>
          </w:tcPr>
          <w:p w14:paraId="7DF17625" w14:textId="77777777" w:rsidR="00637E6D" w:rsidRPr="003A5C2B" w:rsidRDefault="00637E6D" w:rsidP="003A5C2B">
            <w:pPr>
              <w:pStyle w:val="Normal6a"/>
              <w:widowControl/>
            </w:pPr>
          </w:p>
        </w:tc>
        <w:tc>
          <w:tcPr>
            <w:tcW w:w="4876" w:type="dxa"/>
          </w:tcPr>
          <w:p w14:paraId="334E752F" w14:textId="77777777" w:rsidR="00637E6D" w:rsidRPr="003A5C2B" w:rsidRDefault="003A5C2B" w:rsidP="003A5C2B">
            <w:pPr>
              <w:pStyle w:val="Normal6a"/>
              <w:widowControl/>
              <w:tabs>
                <w:tab w:val="left" w:pos="1185"/>
              </w:tabs>
              <w:rPr>
                <w:b/>
                <w:bCs/>
                <w:i/>
                <w:iCs/>
                <w:szCs w:val="24"/>
              </w:rPr>
            </w:pPr>
            <w:r w:rsidRPr="003A5C2B">
              <w:rPr>
                <w:b/>
                <w:i/>
              </w:rPr>
              <w:t xml:space="preserve">d) politiikkojen ja menettelyjen kehittäminen, seuranta ja arviointi esimerkiksi tiedon kokoamisen, vaihdon ja analysoinnin osalta; muuttoliikettä ja kansainvälistä suojelua koskevien laadullisten ja määrällisten tietojen ja tilastojen levittäminen sekä yhteisten tilastovälineiden, menetelmien ja indikaattoreiden kehittäminen ja soveltaminen edistymisen mittaamiseksi ja politiikan kehityksen arvioimiseksi; </w:t>
            </w:r>
          </w:p>
        </w:tc>
      </w:tr>
      <w:tr w:rsidR="007E0FF1" w:rsidRPr="003A5C2B" w14:paraId="0F07D070" w14:textId="77777777" w:rsidTr="001379CC">
        <w:trPr>
          <w:jc w:val="center"/>
        </w:trPr>
        <w:tc>
          <w:tcPr>
            <w:tcW w:w="4876" w:type="dxa"/>
          </w:tcPr>
          <w:p w14:paraId="63DDE375" w14:textId="77777777" w:rsidR="00637E6D" w:rsidRPr="003A5C2B" w:rsidRDefault="00637E6D" w:rsidP="003A5C2B">
            <w:pPr>
              <w:pStyle w:val="Normal6a"/>
              <w:widowControl/>
            </w:pPr>
          </w:p>
        </w:tc>
        <w:tc>
          <w:tcPr>
            <w:tcW w:w="4876" w:type="dxa"/>
          </w:tcPr>
          <w:p w14:paraId="526BDCF0" w14:textId="77777777" w:rsidR="00637E6D" w:rsidRPr="003A5C2B" w:rsidRDefault="003A5C2B" w:rsidP="003A5C2B">
            <w:pPr>
              <w:pStyle w:val="Normal6a"/>
              <w:widowControl/>
              <w:rPr>
                <w:b/>
                <w:bCs/>
                <w:i/>
                <w:iCs/>
                <w:szCs w:val="24"/>
              </w:rPr>
            </w:pPr>
            <w:r w:rsidRPr="003A5C2B">
              <w:rPr>
                <w:b/>
                <w:i/>
              </w:rPr>
              <w:t xml:space="preserve">e) sellaisten riippumattomien valvontamekanismien perustaminen, toiminta ja vahvistaminen, joiden tavoitteena on varmistaa perusoikeusvelvoitteiden </w:t>
            </w:r>
            <w:r w:rsidRPr="003A5C2B">
              <w:rPr>
                <w:b/>
                <w:i/>
              </w:rPr>
              <w:t xml:space="preserve">noudattaminen tämän asetuksen nojalla tuettujen toimenpiteiden täytäntöönpanossa; </w:t>
            </w:r>
          </w:p>
        </w:tc>
      </w:tr>
      <w:tr w:rsidR="007E0FF1" w:rsidRPr="003A5C2B" w14:paraId="23FB8941" w14:textId="77777777" w:rsidTr="001379CC">
        <w:trPr>
          <w:jc w:val="center"/>
        </w:trPr>
        <w:tc>
          <w:tcPr>
            <w:tcW w:w="4876" w:type="dxa"/>
          </w:tcPr>
          <w:p w14:paraId="39D405B8" w14:textId="77777777" w:rsidR="00637E6D" w:rsidRPr="003A5C2B" w:rsidRDefault="00637E6D" w:rsidP="003A5C2B">
            <w:pPr>
              <w:pStyle w:val="Normal6a"/>
              <w:widowControl/>
            </w:pPr>
          </w:p>
        </w:tc>
        <w:tc>
          <w:tcPr>
            <w:tcW w:w="4876" w:type="dxa"/>
          </w:tcPr>
          <w:p w14:paraId="15EC440E" w14:textId="77777777" w:rsidR="00637E6D" w:rsidRPr="003A5C2B" w:rsidRDefault="003A5C2B" w:rsidP="003A5C2B">
            <w:pPr>
              <w:pStyle w:val="Normal6a"/>
              <w:widowControl/>
              <w:rPr>
                <w:b/>
                <w:bCs/>
                <w:i/>
                <w:iCs/>
                <w:szCs w:val="24"/>
              </w:rPr>
            </w:pPr>
            <w:r w:rsidRPr="003A5C2B">
              <w:rPr>
                <w:b/>
                <w:i/>
              </w:rPr>
              <w:t xml:space="preserve">f) tiedon, parhaiden käytäntöjen ja strategioiden vaihtaminen, keskinäinen oppiminen, selvitykset ja tutkimukset, yhteisten operaatioiden kehittäminen ja toteuttaminen ja rajatylittävien yhteistyöverkostojen perustaminen; </w:t>
            </w:r>
          </w:p>
        </w:tc>
      </w:tr>
      <w:tr w:rsidR="007E0FF1" w:rsidRPr="003A5C2B" w14:paraId="3BCB95EF" w14:textId="77777777" w:rsidTr="001379CC">
        <w:trPr>
          <w:jc w:val="center"/>
        </w:trPr>
        <w:tc>
          <w:tcPr>
            <w:tcW w:w="4876" w:type="dxa"/>
          </w:tcPr>
          <w:p w14:paraId="03CD56FD" w14:textId="77777777" w:rsidR="00637E6D" w:rsidRPr="003A5C2B" w:rsidRDefault="00637E6D" w:rsidP="003A5C2B">
            <w:pPr>
              <w:pStyle w:val="Normal6a"/>
              <w:widowControl/>
            </w:pPr>
          </w:p>
        </w:tc>
        <w:tc>
          <w:tcPr>
            <w:tcW w:w="4876" w:type="dxa"/>
          </w:tcPr>
          <w:p w14:paraId="778EC940" w14:textId="77777777" w:rsidR="00637E6D" w:rsidRPr="003A5C2B" w:rsidRDefault="003A5C2B" w:rsidP="003A5C2B">
            <w:pPr>
              <w:pStyle w:val="Normal6a"/>
              <w:widowControl/>
              <w:rPr>
                <w:b/>
                <w:bCs/>
                <w:i/>
                <w:iCs/>
                <w:szCs w:val="24"/>
              </w:rPr>
            </w:pPr>
            <w:r w:rsidRPr="003A5C2B">
              <w:rPr>
                <w:b/>
                <w:i/>
              </w:rPr>
              <w:t xml:space="preserve">g) valmiuksien vahvistaminen kansalaisuudettomuuden tunnistamiseksi ja siihen puuttumiseksi turvapaikkamenettelyissä ja niihin liittyvissä menettelyissä ja kansalaisuudettomien henkilöiden tehokkaan suojelun ja syrjimättömyyden varmistamiseksi esimerkiksi luomalla, kehittämällä ja parantamalla menettelytapoja, joilla voidaan käsitellä kansalaisuudettomuuteen liittyviä vaatimuksia; </w:t>
            </w:r>
          </w:p>
        </w:tc>
      </w:tr>
      <w:tr w:rsidR="007E0FF1" w:rsidRPr="003A5C2B" w14:paraId="580EA839" w14:textId="77777777" w:rsidTr="001379CC">
        <w:trPr>
          <w:jc w:val="center"/>
        </w:trPr>
        <w:tc>
          <w:tcPr>
            <w:tcW w:w="4876" w:type="dxa"/>
          </w:tcPr>
          <w:p w14:paraId="0C43CB11" w14:textId="77777777" w:rsidR="00637E6D" w:rsidRPr="003A5C2B" w:rsidRDefault="00637E6D" w:rsidP="003A5C2B">
            <w:pPr>
              <w:pStyle w:val="Normal6a"/>
              <w:widowControl/>
            </w:pPr>
          </w:p>
        </w:tc>
        <w:tc>
          <w:tcPr>
            <w:tcW w:w="4876" w:type="dxa"/>
          </w:tcPr>
          <w:p w14:paraId="1FD20B77" w14:textId="77777777" w:rsidR="00637E6D" w:rsidRPr="003A5C2B" w:rsidRDefault="003A5C2B" w:rsidP="003A5C2B">
            <w:pPr>
              <w:pStyle w:val="Normal6a"/>
              <w:widowControl/>
              <w:rPr>
                <w:b/>
                <w:bCs/>
                <w:i/>
                <w:iCs/>
                <w:szCs w:val="24"/>
              </w:rPr>
            </w:pPr>
            <w:r w:rsidRPr="003A5C2B">
              <w:rPr>
                <w:b/>
                <w:i/>
              </w:rPr>
              <w:t>h) sukupuolinäkökulma syrjimättömästi huomioon ottaen annettavat apu- ja tukipalvelut, jotka vastaavat asianomaisen henkilön asemaa ja tarpeita, erityisesti haavoittuvassa asemassa olevien henkilöiden osalta;</w:t>
            </w:r>
          </w:p>
        </w:tc>
      </w:tr>
      <w:tr w:rsidR="007E0FF1" w:rsidRPr="003A5C2B" w14:paraId="560A4223" w14:textId="77777777" w:rsidTr="001379CC">
        <w:trPr>
          <w:jc w:val="center"/>
        </w:trPr>
        <w:tc>
          <w:tcPr>
            <w:tcW w:w="4876" w:type="dxa"/>
          </w:tcPr>
          <w:p w14:paraId="4558844C" w14:textId="77777777" w:rsidR="00637E6D" w:rsidRPr="003A5C2B" w:rsidRDefault="00637E6D" w:rsidP="003A5C2B">
            <w:pPr>
              <w:pStyle w:val="Normal6a"/>
              <w:widowControl/>
            </w:pPr>
          </w:p>
        </w:tc>
        <w:tc>
          <w:tcPr>
            <w:tcW w:w="4876" w:type="dxa"/>
          </w:tcPr>
          <w:p w14:paraId="6FD83F88" w14:textId="77777777" w:rsidR="00637E6D" w:rsidRPr="003A5C2B" w:rsidRDefault="003A5C2B" w:rsidP="003A5C2B">
            <w:pPr>
              <w:pStyle w:val="Normal6a"/>
              <w:widowControl/>
              <w:rPr>
                <w:b/>
                <w:bCs/>
                <w:i/>
                <w:iCs/>
                <w:szCs w:val="24"/>
              </w:rPr>
            </w:pPr>
            <w:r w:rsidRPr="003A5C2B">
              <w:rPr>
                <w:b/>
                <w:i/>
              </w:rPr>
              <w:t xml:space="preserve">i) toimet, joiden tavoitteena on muuttajalasten tehokas suojelu, muun muassa lapsen etua koskevien arviointien täytäntöönpano, huoltajuusjärjestelmien vahvistaminen sekä lastensuojeluun liittyvien politiikkatoimien ja menettelyjen kehittäminen, seuranta ja arviointi; </w:t>
            </w:r>
          </w:p>
        </w:tc>
      </w:tr>
      <w:tr w:rsidR="007E0FF1" w:rsidRPr="003A5C2B" w14:paraId="5644EFBC" w14:textId="77777777" w:rsidTr="001379CC">
        <w:trPr>
          <w:jc w:val="center"/>
        </w:trPr>
        <w:tc>
          <w:tcPr>
            <w:tcW w:w="4876" w:type="dxa"/>
          </w:tcPr>
          <w:p w14:paraId="62980AC2" w14:textId="77777777" w:rsidR="00637E6D" w:rsidRPr="003A5C2B" w:rsidRDefault="00637E6D" w:rsidP="003A5C2B">
            <w:pPr>
              <w:pStyle w:val="Normal6a"/>
              <w:widowControl/>
            </w:pPr>
          </w:p>
        </w:tc>
        <w:tc>
          <w:tcPr>
            <w:tcW w:w="4876" w:type="dxa"/>
          </w:tcPr>
          <w:p w14:paraId="7DE1B0B4" w14:textId="77777777" w:rsidR="00637E6D" w:rsidRPr="003A5C2B" w:rsidRDefault="003A5C2B" w:rsidP="003A5C2B">
            <w:pPr>
              <w:pStyle w:val="Normal6a"/>
              <w:widowControl/>
              <w:rPr>
                <w:b/>
                <w:bCs/>
                <w:i/>
                <w:iCs/>
                <w:szCs w:val="24"/>
              </w:rPr>
            </w:pPr>
            <w:r w:rsidRPr="003A5C2B">
              <w:rPr>
                <w:b/>
                <w:i/>
              </w:rPr>
              <w:t xml:space="preserve">j) toimet, joilla pyritään lisäämään turvapaikka-asioihin, kotouttamiseen, lailliseen </w:t>
            </w:r>
            <w:r w:rsidRPr="003A5C2B">
              <w:rPr>
                <w:b/>
                <w:i/>
              </w:rPr>
              <w:t xml:space="preserve">muuttoliikkeeseen ja palauttamiseen liittyvien politiikkojen tuntemusta sidosryhmien ja kansalaisten keskuudessa kiinnittäen erityistä huomiota haavoittuvassa asemassa oleviin henkilöihin ja alaikäisiin. </w:t>
            </w:r>
          </w:p>
        </w:tc>
      </w:tr>
      <w:tr w:rsidR="007E0FF1" w:rsidRPr="003A5C2B" w14:paraId="0104A617" w14:textId="77777777" w:rsidTr="001379CC">
        <w:trPr>
          <w:jc w:val="center"/>
        </w:trPr>
        <w:tc>
          <w:tcPr>
            <w:tcW w:w="4876" w:type="dxa"/>
          </w:tcPr>
          <w:p w14:paraId="2DADF35D" w14:textId="77777777" w:rsidR="0031481D" w:rsidRPr="003A5C2B" w:rsidRDefault="0031481D" w:rsidP="003A5C2B">
            <w:pPr>
              <w:pStyle w:val="Normal6a"/>
              <w:widowControl/>
            </w:pPr>
          </w:p>
        </w:tc>
        <w:tc>
          <w:tcPr>
            <w:tcW w:w="4876" w:type="dxa"/>
          </w:tcPr>
          <w:p w14:paraId="055DF820" w14:textId="77777777" w:rsidR="0031481D" w:rsidRPr="003A5C2B" w:rsidRDefault="003A5C2B" w:rsidP="003A5C2B">
            <w:pPr>
              <w:pStyle w:val="Normal6a"/>
              <w:widowControl/>
              <w:rPr>
                <w:b/>
                <w:bCs/>
                <w:i/>
                <w:iCs/>
                <w:szCs w:val="24"/>
              </w:rPr>
            </w:pPr>
            <w:r w:rsidRPr="003A5C2B">
              <w:rPr>
                <w:b/>
                <w:i/>
              </w:rPr>
              <w:t xml:space="preserve">2. Välineellä tuetaan 3 artiklan 1 kohdan a alakohdassa vahvistetun erityistavoitteen osalta seuraavia: </w:t>
            </w:r>
          </w:p>
        </w:tc>
      </w:tr>
      <w:tr w:rsidR="007E0FF1" w:rsidRPr="003A5C2B" w14:paraId="475D332A" w14:textId="77777777" w:rsidTr="001379CC">
        <w:trPr>
          <w:jc w:val="center"/>
        </w:trPr>
        <w:tc>
          <w:tcPr>
            <w:tcW w:w="4876" w:type="dxa"/>
          </w:tcPr>
          <w:p w14:paraId="2A647841" w14:textId="77777777" w:rsidR="00637E6D" w:rsidRPr="003A5C2B" w:rsidRDefault="00637E6D" w:rsidP="003A5C2B">
            <w:pPr>
              <w:pStyle w:val="Normal6a"/>
              <w:widowControl/>
            </w:pPr>
          </w:p>
        </w:tc>
        <w:tc>
          <w:tcPr>
            <w:tcW w:w="4876" w:type="dxa"/>
          </w:tcPr>
          <w:p w14:paraId="6B661C6B" w14:textId="77777777" w:rsidR="00637E6D" w:rsidRPr="003A5C2B" w:rsidRDefault="003A5C2B" w:rsidP="003A5C2B">
            <w:pPr>
              <w:pStyle w:val="Normal6a"/>
              <w:widowControl/>
              <w:rPr>
                <w:b/>
                <w:bCs/>
                <w:i/>
                <w:iCs/>
                <w:szCs w:val="24"/>
              </w:rPr>
            </w:pPr>
            <w:r w:rsidRPr="003A5C2B">
              <w:rPr>
                <w:b/>
                <w:i/>
              </w:rPr>
              <w:t xml:space="preserve">a) aineellisen avun, myös rajalla annettavan avun antaminen; </w:t>
            </w:r>
          </w:p>
        </w:tc>
      </w:tr>
      <w:tr w:rsidR="007E0FF1" w:rsidRPr="003A5C2B" w14:paraId="522854BF" w14:textId="77777777" w:rsidTr="001379CC">
        <w:trPr>
          <w:jc w:val="center"/>
        </w:trPr>
        <w:tc>
          <w:tcPr>
            <w:tcW w:w="4876" w:type="dxa"/>
          </w:tcPr>
          <w:p w14:paraId="5D809EE8" w14:textId="77777777" w:rsidR="00637E6D" w:rsidRPr="003A5C2B" w:rsidRDefault="00637E6D" w:rsidP="003A5C2B">
            <w:pPr>
              <w:pStyle w:val="Normal6a"/>
              <w:widowControl/>
            </w:pPr>
          </w:p>
        </w:tc>
        <w:tc>
          <w:tcPr>
            <w:tcW w:w="4876" w:type="dxa"/>
          </w:tcPr>
          <w:p w14:paraId="2A5D2384" w14:textId="77777777" w:rsidR="00637E6D" w:rsidRPr="003A5C2B" w:rsidRDefault="003A5C2B" w:rsidP="003A5C2B">
            <w:pPr>
              <w:pStyle w:val="Normal6a"/>
              <w:widowControl/>
              <w:rPr>
                <w:b/>
                <w:bCs/>
                <w:i/>
                <w:iCs/>
                <w:szCs w:val="24"/>
              </w:rPr>
            </w:pPr>
            <w:r w:rsidRPr="003A5C2B">
              <w:rPr>
                <w:b/>
                <w:i/>
              </w:rPr>
              <w:t>b) turvapaikkamenettelyjen toteuttaminen noudattaen turvapaikkasäännöstöä, mukaan lukien tukipalvelujen tarjoaminen, kuten kääntäminen ja tulkkaus, oikeudellinen apu, perheenjäsenten jäljittäminen ja muut palvelut, jotka vastaavat kyseisen henkilön asemaa;</w:t>
            </w:r>
          </w:p>
        </w:tc>
      </w:tr>
      <w:tr w:rsidR="007E0FF1" w:rsidRPr="003A5C2B" w14:paraId="778DA4B0" w14:textId="77777777" w:rsidTr="001379CC">
        <w:trPr>
          <w:jc w:val="center"/>
        </w:trPr>
        <w:tc>
          <w:tcPr>
            <w:tcW w:w="4876" w:type="dxa"/>
          </w:tcPr>
          <w:p w14:paraId="7047FC66" w14:textId="77777777" w:rsidR="00637E6D" w:rsidRPr="003A5C2B" w:rsidRDefault="00637E6D" w:rsidP="003A5C2B">
            <w:pPr>
              <w:pStyle w:val="Normal6a"/>
              <w:widowControl/>
            </w:pPr>
          </w:p>
        </w:tc>
        <w:tc>
          <w:tcPr>
            <w:tcW w:w="4876" w:type="dxa"/>
          </w:tcPr>
          <w:p w14:paraId="14AACD2B" w14:textId="77777777" w:rsidR="00637E6D" w:rsidRPr="003A5C2B" w:rsidRDefault="003A5C2B" w:rsidP="003A5C2B">
            <w:pPr>
              <w:pStyle w:val="Normal6a"/>
              <w:widowControl/>
              <w:rPr>
                <w:b/>
                <w:bCs/>
                <w:i/>
                <w:iCs/>
                <w:szCs w:val="24"/>
              </w:rPr>
            </w:pPr>
            <w:r w:rsidRPr="003A5C2B">
              <w:rPr>
                <w:b/>
                <w:i/>
              </w:rPr>
              <w:t xml:space="preserve">c) niiden hakijoiden yksilöiminen, joilla on erityisiä menettelyyn tai vastaanottoon liittyviä tarpeita, mukaan lukien ihmiskaupan uhrien tunnistaminen varhaisessa vaiheessa, jotta heidät voidaan ohjata psykososiaalisten ja kuntoutuspalveluiden kaltaisten erikoistuneiden palvelujen piiriin; </w:t>
            </w:r>
          </w:p>
        </w:tc>
      </w:tr>
      <w:tr w:rsidR="007E0FF1" w:rsidRPr="003A5C2B" w14:paraId="6C512BAC" w14:textId="77777777" w:rsidTr="001379CC">
        <w:trPr>
          <w:jc w:val="center"/>
        </w:trPr>
        <w:tc>
          <w:tcPr>
            <w:tcW w:w="4876" w:type="dxa"/>
          </w:tcPr>
          <w:p w14:paraId="0FF3EB60" w14:textId="77777777" w:rsidR="0031481D" w:rsidRPr="003A5C2B" w:rsidRDefault="0031481D" w:rsidP="003A5C2B">
            <w:pPr>
              <w:pStyle w:val="Normal6a"/>
              <w:widowControl/>
            </w:pPr>
          </w:p>
        </w:tc>
        <w:tc>
          <w:tcPr>
            <w:tcW w:w="4876" w:type="dxa"/>
          </w:tcPr>
          <w:p w14:paraId="1B998A09" w14:textId="77777777" w:rsidR="0031481D" w:rsidRPr="003A5C2B" w:rsidRDefault="003A5C2B" w:rsidP="003A5C2B">
            <w:pPr>
              <w:pStyle w:val="Normal6a"/>
              <w:widowControl/>
              <w:rPr>
                <w:b/>
                <w:bCs/>
                <w:i/>
                <w:iCs/>
                <w:szCs w:val="24"/>
              </w:rPr>
            </w:pPr>
            <w:r w:rsidRPr="003A5C2B">
              <w:rPr>
                <w:b/>
                <w:i/>
              </w:rPr>
              <w:t>d) laadukkaiden psykososiaalisten ja kuntoutuspalveluiden kaltaisten erikoistuneiden palvelujen tarjoaminen hakijoille, joilla on erityisiä menettelyyn tai vastaanottoon liittyviä tarpeita;</w:t>
            </w:r>
          </w:p>
        </w:tc>
      </w:tr>
      <w:tr w:rsidR="007E0FF1" w:rsidRPr="003A5C2B" w14:paraId="547F64E3" w14:textId="77777777" w:rsidTr="001379CC">
        <w:trPr>
          <w:jc w:val="center"/>
        </w:trPr>
        <w:tc>
          <w:tcPr>
            <w:tcW w:w="4876" w:type="dxa"/>
          </w:tcPr>
          <w:p w14:paraId="01054C5D" w14:textId="77777777" w:rsidR="0031481D" w:rsidRPr="003A5C2B" w:rsidRDefault="0031481D" w:rsidP="003A5C2B">
            <w:pPr>
              <w:pStyle w:val="Normal6a"/>
              <w:widowControl/>
            </w:pPr>
          </w:p>
        </w:tc>
        <w:tc>
          <w:tcPr>
            <w:tcW w:w="4876" w:type="dxa"/>
          </w:tcPr>
          <w:p w14:paraId="434F4E66" w14:textId="77777777" w:rsidR="0031481D" w:rsidRPr="003A5C2B" w:rsidRDefault="003A5C2B" w:rsidP="003A5C2B">
            <w:pPr>
              <w:pStyle w:val="Normal6a"/>
              <w:widowControl/>
              <w:rPr>
                <w:b/>
                <w:bCs/>
                <w:i/>
                <w:iCs/>
                <w:szCs w:val="24"/>
              </w:rPr>
            </w:pPr>
            <w:r w:rsidRPr="003A5C2B">
              <w:rPr>
                <w:b/>
                <w:i/>
              </w:rPr>
              <w:t xml:space="preserve">e) vastaanottoon liittyvän majoitusinfrastruktuurin perustaminen tai parantaminen, esimerkiksi pienen mittakaavan infrastruktuuri, jolla vastataan alaikäisiä käsittävien perheiden tarpeisiin, mukaan lukien paikallis- ja alueviranomaisten tarjoama infrastruktuuri ja mahdollisuus tällaisen infrastruktuurin yhteiseen käyttöön usean jäsenvaltion kesken; </w:t>
            </w:r>
          </w:p>
        </w:tc>
      </w:tr>
      <w:tr w:rsidR="007E0FF1" w:rsidRPr="003A5C2B" w14:paraId="6B5A2334" w14:textId="77777777" w:rsidTr="001379CC">
        <w:trPr>
          <w:jc w:val="center"/>
        </w:trPr>
        <w:tc>
          <w:tcPr>
            <w:tcW w:w="4876" w:type="dxa"/>
          </w:tcPr>
          <w:p w14:paraId="364E48DC" w14:textId="77777777" w:rsidR="0031481D" w:rsidRPr="003A5C2B" w:rsidRDefault="0031481D" w:rsidP="003A5C2B">
            <w:pPr>
              <w:pStyle w:val="Normal6a"/>
              <w:widowControl/>
            </w:pPr>
          </w:p>
        </w:tc>
        <w:tc>
          <w:tcPr>
            <w:tcW w:w="4876" w:type="dxa"/>
          </w:tcPr>
          <w:p w14:paraId="744DE514" w14:textId="77777777" w:rsidR="0031481D" w:rsidRPr="003A5C2B" w:rsidRDefault="003A5C2B" w:rsidP="003A5C2B">
            <w:pPr>
              <w:pStyle w:val="Normal6a"/>
              <w:widowControl/>
              <w:rPr>
                <w:b/>
                <w:bCs/>
                <w:i/>
                <w:iCs/>
                <w:szCs w:val="24"/>
              </w:rPr>
            </w:pPr>
            <w:r w:rsidRPr="003A5C2B">
              <w:rPr>
                <w:b/>
                <w:i/>
              </w:rPr>
              <w:t xml:space="preserve">f) jäsenvaltioiden valmiuksien parantaminen </w:t>
            </w:r>
            <w:r w:rsidRPr="003A5C2B">
              <w:rPr>
                <w:b/>
                <w:i/>
              </w:rPr>
              <w:t xml:space="preserve">alkuperämaita koskevan tiedon keräämisessä, analysoinnissa ja jakamisessa niiden toimivaltaisten viranomaisten kesken; </w:t>
            </w:r>
          </w:p>
        </w:tc>
      </w:tr>
      <w:tr w:rsidR="007E0FF1" w:rsidRPr="003A5C2B" w14:paraId="0C822DC9" w14:textId="77777777" w:rsidTr="001379CC">
        <w:trPr>
          <w:jc w:val="center"/>
        </w:trPr>
        <w:tc>
          <w:tcPr>
            <w:tcW w:w="4876" w:type="dxa"/>
          </w:tcPr>
          <w:p w14:paraId="7C05744E" w14:textId="77777777" w:rsidR="0031481D" w:rsidRPr="003A5C2B" w:rsidRDefault="0031481D" w:rsidP="003A5C2B">
            <w:pPr>
              <w:pStyle w:val="Normal6a"/>
              <w:widowControl/>
            </w:pPr>
          </w:p>
        </w:tc>
        <w:tc>
          <w:tcPr>
            <w:tcW w:w="4876" w:type="dxa"/>
          </w:tcPr>
          <w:p w14:paraId="784BBC42" w14:textId="77777777" w:rsidR="0031481D" w:rsidRPr="003A5C2B" w:rsidRDefault="003A5C2B" w:rsidP="003A5C2B">
            <w:pPr>
              <w:pStyle w:val="Normal6a"/>
              <w:widowControl/>
              <w:rPr>
                <w:b/>
                <w:bCs/>
                <w:i/>
                <w:iCs/>
                <w:szCs w:val="24"/>
              </w:rPr>
            </w:pPr>
            <w:r w:rsidRPr="003A5C2B">
              <w:rPr>
                <w:b/>
                <w:i/>
              </w:rPr>
              <w:t xml:space="preserve">g) toimet, jotka liittyvät unionin uudelleensijoittamisohjelmiin tai kansallisiin uudelleensijoittamisjärjestelmiin ja humanitaarista maahanpääsyä koskeviin järjestelmiin, mukaan lukien niiden täytäntöönpanomenettelyjen toteuttaminen; </w:t>
            </w:r>
          </w:p>
        </w:tc>
      </w:tr>
      <w:tr w:rsidR="007E0FF1" w:rsidRPr="003A5C2B" w14:paraId="2D02800D" w14:textId="77777777" w:rsidTr="001379CC">
        <w:trPr>
          <w:jc w:val="center"/>
        </w:trPr>
        <w:tc>
          <w:tcPr>
            <w:tcW w:w="4876" w:type="dxa"/>
          </w:tcPr>
          <w:p w14:paraId="79232A98" w14:textId="77777777" w:rsidR="0031481D" w:rsidRPr="003A5C2B" w:rsidRDefault="0031481D" w:rsidP="003A5C2B">
            <w:pPr>
              <w:pStyle w:val="Normal6a"/>
              <w:widowControl/>
            </w:pPr>
          </w:p>
        </w:tc>
        <w:tc>
          <w:tcPr>
            <w:tcW w:w="4876" w:type="dxa"/>
          </w:tcPr>
          <w:p w14:paraId="5525FA5C" w14:textId="77777777" w:rsidR="0031481D" w:rsidRPr="003A5C2B" w:rsidRDefault="003A5C2B" w:rsidP="003A5C2B">
            <w:pPr>
              <w:pStyle w:val="Normal6a"/>
              <w:widowControl/>
              <w:rPr>
                <w:b/>
                <w:bCs/>
                <w:i/>
                <w:iCs/>
                <w:szCs w:val="24"/>
              </w:rPr>
            </w:pPr>
            <w:r w:rsidRPr="003A5C2B">
              <w:rPr>
                <w:b/>
                <w:i/>
              </w:rPr>
              <w:t xml:space="preserve">h) kolmansien maiden valmiuksien lisääminen suojelun tarpeessa olevien henkilöiden suojelun parantamiseksi esimerkiksi tukemalla lastensuojelujärjestelmien kehittämistä muuttoliikkeen yhteydessä; </w:t>
            </w:r>
          </w:p>
        </w:tc>
      </w:tr>
      <w:tr w:rsidR="007E0FF1" w:rsidRPr="003A5C2B" w14:paraId="47FBFB1B" w14:textId="77777777" w:rsidTr="001379CC">
        <w:trPr>
          <w:jc w:val="center"/>
        </w:trPr>
        <w:tc>
          <w:tcPr>
            <w:tcW w:w="4876" w:type="dxa"/>
          </w:tcPr>
          <w:p w14:paraId="53F74A63" w14:textId="77777777" w:rsidR="0031481D" w:rsidRPr="003A5C2B" w:rsidRDefault="0031481D" w:rsidP="003A5C2B">
            <w:pPr>
              <w:pStyle w:val="Normal6a"/>
              <w:widowControl/>
            </w:pPr>
          </w:p>
        </w:tc>
        <w:tc>
          <w:tcPr>
            <w:tcW w:w="4876" w:type="dxa"/>
          </w:tcPr>
          <w:p w14:paraId="50EDA5BC" w14:textId="77777777" w:rsidR="0031481D" w:rsidRPr="003A5C2B" w:rsidRDefault="003A5C2B" w:rsidP="003A5C2B">
            <w:pPr>
              <w:pStyle w:val="Normal6a"/>
              <w:widowControl/>
              <w:rPr>
                <w:b/>
                <w:bCs/>
                <w:i/>
                <w:iCs/>
                <w:szCs w:val="24"/>
              </w:rPr>
            </w:pPr>
            <w:r w:rsidRPr="003A5C2B">
              <w:rPr>
                <w:b/>
                <w:i/>
              </w:rPr>
              <w:t xml:space="preserve">i) tehokkaiden säilöönoton vaihtoehtojen toteuttaminen, kehittäminen ja parantaminen. </w:t>
            </w:r>
          </w:p>
        </w:tc>
      </w:tr>
      <w:tr w:rsidR="007E0FF1" w:rsidRPr="003A5C2B" w14:paraId="1BD20208" w14:textId="77777777" w:rsidTr="001379CC">
        <w:trPr>
          <w:jc w:val="center"/>
        </w:trPr>
        <w:tc>
          <w:tcPr>
            <w:tcW w:w="4876" w:type="dxa"/>
          </w:tcPr>
          <w:p w14:paraId="28DD2489" w14:textId="77777777" w:rsidR="0031481D" w:rsidRPr="003A5C2B" w:rsidRDefault="0031481D" w:rsidP="003A5C2B">
            <w:pPr>
              <w:pStyle w:val="Normal6a"/>
              <w:widowControl/>
            </w:pPr>
          </w:p>
        </w:tc>
        <w:tc>
          <w:tcPr>
            <w:tcW w:w="4876" w:type="dxa"/>
          </w:tcPr>
          <w:p w14:paraId="46CF5A8F" w14:textId="77777777" w:rsidR="0031481D" w:rsidRPr="003A5C2B" w:rsidRDefault="003A5C2B" w:rsidP="003A5C2B">
            <w:pPr>
              <w:pStyle w:val="Normal6a"/>
              <w:widowControl/>
              <w:rPr>
                <w:b/>
                <w:bCs/>
                <w:i/>
                <w:iCs/>
                <w:szCs w:val="24"/>
              </w:rPr>
            </w:pPr>
            <w:r w:rsidRPr="003A5C2B">
              <w:rPr>
                <w:b/>
                <w:i/>
              </w:rPr>
              <w:t xml:space="preserve">3. Välineellä tuetaan 3 artiklan 1 kohdan c alakohdassa vahvistetun erityistavoitteen osalta seuraavia: </w:t>
            </w:r>
          </w:p>
        </w:tc>
      </w:tr>
      <w:tr w:rsidR="007E0FF1" w:rsidRPr="003A5C2B" w14:paraId="30B562DA" w14:textId="77777777" w:rsidTr="001379CC">
        <w:trPr>
          <w:jc w:val="center"/>
        </w:trPr>
        <w:tc>
          <w:tcPr>
            <w:tcW w:w="4876" w:type="dxa"/>
          </w:tcPr>
          <w:p w14:paraId="62A4BDD4" w14:textId="77777777" w:rsidR="0031481D" w:rsidRPr="003A5C2B" w:rsidRDefault="0031481D" w:rsidP="003A5C2B">
            <w:pPr>
              <w:pStyle w:val="Normal6a"/>
              <w:widowControl/>
            </w:pPr>
          </w:p>
        </w:tc>
        <w:tc>
          <w:tcPr>
            <w:tcW w:w="4876" w:type="dxa"/>
          </w:tcPr>
          <w:p w14:paraId="65134E72" w14:textId="77777777" w:rsidR="0031481D" w:rsidRPr="003A5C2B" w:rsidRDefault="003A5C2B" w:rsidP="003A5C2B">
            <w:pPr>
              <w:pStyle w:val="Normal6a"/>
              <w:widowControl/>
              <w:rPr>
                <w:b/>
                <w:bCs/>
                <w:i/>
                <w:iCs/>
                <w:szCs w:val="24"/>
              </w:rPr>
            </w:pPr>
            <w:r w:rsidRPr="003A5C2B">
              <w:rPr>
                <w:b/>
                <w:i/>
              </w:rPr>
              <w:t xml:space="preserve">a) tietopaketit ja -kampanjat, joilla lisätään laillisten unioniin suuntautuvien muuttoliikekanavien ja unionin laillista muuttoliikettä koskevan säännöstön tuntemusta; </w:t>
            </w:r>
          </w:p>
        </w:tc>
      </w:tr>
      <w:tr w:rsidR="007E0FF1" w:rsidRPr="003A5C2B" w14:paraId="1F251DF7" w14:textId="77777777" w:rsidTr="001379CC">
        <w:trPr>
          <w:jc w:val="center"/>
        </w:trPr>
        <w:tc>
          <w:tcPr>
            <w:tcW w:w="4876" w:type="dxa"/>
          </w:tcPr>
          <w:p w14:paraId="399E0D34" w14:textId="77777777" w:rsidR="0031481D" w:rsidRPr="003A5C2B" w:rsidRDefault="0031481D" w:rsidP="003A5C2B">
            <w:pPr>
              <w:pStyle w:val="Normal6a"/>
              <w:widowControl/>
            </w:pPr>
          </w:p>
        </w:tc>
        <w:tc>
          <w:tcPr>
            <w:tcW w:w="4876" w:type="dxa"/>
          </w:tcPr>
          <w:p w14:paraId="7F6D4CB8" w14:textId="77777777" w:rsidR="0031481D" w:rsidRPr="003A5C2B" w:rsidRDefault="003A5C2B" w:rsidP="003A5C2B">
            <w:pPr>
              <w:pStyle w:val="Normal6a"/>
              <w:widowControl/>
              <w:tabs>
                <w:tab w:val="left" w:pos="2850"/>
              </w:tabs>
              <w:rPr>
                <w:b/>
                <w:bCs/>
                <w:i/>
                <w:iCs/>
                <w:szCs w:val="24"/>
              </w:rPr>
            </w:pPr>
            <w:r w:rsidRPr="003A5C2B">
              <w:rPr>
                <w:b/>
                <w:i/>
              </w:rPr>
              <w:t>b) EU:n edustustoille ja jäsenvaltioiden konsuliyhteistyölle annettava tuki laillisten muuttoväylien, osaamiskumppanuuksien, osaamisen tunnustamisen ja mahdollisten hakijoiden tavoittamisen helpottamiseksi;</w:t>
            </w:r>
          </w:p>
        </w:tc>
      </w:tr>
      <w:tr w:rsidR="007E0FF1" w:rsidRPr="003A5C2B" w14:paraId="53DB82A5" w14:textId="77777777" w:rsidTr="001379CC">
        <w:trPr>
          <w:jc w:val="center"/>
        </w:trPr>
        <w:tc>
          <w:tcPr>
            <w:tcW w:w="4876" w:type="dxa"/>
          </w:tcPr>
          <w:p w14:paraId="6DFB4E97" w14:textId="77777777" w:rsidR="0031481D" w:rsidRPr="003A5C2B" w:rsidRDefault="0031481D" w:rsidP="003A5C2B">
            <w:pPr>
              <w:pStyle w:val="Normal6a"/>
              <w:widowControl/>
            </w:pPr>
          </w:p>
        </w:tc>
        <w:tc>
          <w:tcPr>
            <w:tcW w:w="4876" w:type="dxa"/>
          </w:tcPr>
          <w:p w14:paraId="5D02EA18" w14:textId="6D35B6FE" w:rsidR="0031481D" w:rsidRPr="003A5C2B" w:rsidRDefault="003A5C2B" w:rsidP="003A5C2B">
            <w:pPr>
              <w:pStyle w:val="Normal6a"/>
              <w:widowControl/>
              <w:rPr>
                <w:b/>
                <w:bCs/>
                <w:i/>
                <w:iCs/>
                <w:szCs w:val="24"/>
              </w:rPr>
            </w:pPr>
            <w:r w:rsidRPr="003A5C2B">
              <w:rPr>
                <w:b/>
                <w:i/>
              </w:rPr>
              <w:t xml:space="preserve">c) toimet, joilla tuetaan EU:n osaamisreservin täytäntöönpanoa ja toimintaa, mukaan lukien tiedotustoimet, tietopaketit, </w:t>
            </w:r>
            <w:r w:rsidRPr="003A5C2B">
              <w:rPr>
                <w:b/>
                <w:i/>
              </w:rPr>
              <w:t>tietoisuuden lisääminen kolmansissa maissa ja EU:ssa, kohtaantopalvelut ja osallistuville työnhakijoille ja osallistuville työnantajille annettu tuki;</w:t>
            </w:r>
          </w:p>
        </w:tc>
      </w:tr>
      <w:tr w:rsidR="007E0FF1" w:rsidRPr="003A5C2B" w14:paraId="1E6E2084" w14:textId="77777777" w:rsidTr="001379CC">
        <w:trPr>
          <w:jc w:val="center"/>
        </w:trPr>
        <w:tc>
          <w:tcPr>
            <w:tcW w:w="4876" w:type="dxa"/>
          </w:tcPr>
          <w:p w14:paraId="272FCB4F" w14:textId="77777777" w:rsidR="0031481D" w:rsidRPr="003A5C2B" w:rsidRDefault="0031481D" w:rsidP="003A5C2B">
            <w:pPr>
              <w:pStyle w:val="Normal6a"/>
              <w:widowControl/>
            </w:pPr>
          </w:p>
        </w:tc>
        <w:tc>
          <w:tcPr>
            <w:tcW w:w="4876" w:type="dxa"/>
          </w:tcPr>
          <w:p w14:paraId="6F976798" w14:textId="77777777" w:rsidR="0031481D" w:rsidRPr="003A5C2B" w:rsidRDefault="003A5C2B" w:rsidP="003A5C2B">
            <w:pPr>
              <w:pStyle w:val="Normal6a"/>
              <w:widowControl/>
              <w:rPr>
                <w:b/>
                <w:bCs/>
                <w:i/>
                <w:iCs/>
                <w:szCs w:val="24"/>
              </w:rPr>
            </w:pPr>
            <w:r w:rsidRPr="003A5C2B">
              <w:rPr>
                <w:b/>
                <w:i/>
              </w:rPr>
              <w:t xml:space="preserve">d) unioniin suuntautuvien liikkuvuusjärjestelyjen, esimerkiksi kiertomuuttoon ja </w:t>
            </w:r>
            <w:r w:rsidRPr="003A5C2B">
              <w:rPr>
                <w:b/>
                <w:i/>
              </w:rPr>
              <w:t xml:space="preserve">väliaikaiseen muuttoon liittyvien järjestelyjen kehittäminen, myös koulutus työllistymisen edistämiseksi; </w:t>
            </w:r>
          </w:p>
        </w:tc>
      </w:tr>
      <w:tr w:rsidR="007E0FF1" w:rsidRPr="003A5C2B" w14:paraId="107DB741" w14:textId="77777777" w:rsidTr="001379CC">
        <w:trPr>
          <w:jc w:val="center"/>
        </w:trPr>
        <w:tc>
          <w:tcPr>
            <w:tcW w:w="4876" w:type="dxa"/>
          </w:tcPr>
          <w:p w14:paraId="01E229D2" w14:textId="77777777" w:rsidR="0031481D" w:rsidRPr="003A5C2B" w:rsidRDefault="0031481D" w:rsidP="003A5C2B">
            <w:pPr>
              <w:pStyle w:val="Normal6a"/>
              <w:widowControl/>
            </w:pPr>
          </w:p>
        </w:tc>
        <w:tc>
          <w:tcPr>
            <w:tcW w:w="4876" w:type="dxa"/>
          </w:tcPr>
          <w:p w14:paraId="5C6B03CD" w14:textId="77777777" w:rsidR="0031481D" w:rsidRPr="003A5C2B" w:rsidRDefault="003A5C2B" w:rsidP="003A5C2B">
            <w:pPr>
              <w:pStyle w:val="Normal6a"/>
              <w:widowControl/>
              <w:rPr>
                <w:b/>
                <w:bCs/>
                <w:i/>
                <w:iCs/>
                <w:szCs w:val="24"/>
              </w:rPr>
            </w:pPr>
            <w:r w:rsidRPr="003A5C2B">
              <w:rPr>
                <w:b/>
                <w:i/>
              </w:rPr>
              <w:t>e) kolmansien maiden ja jäsenvaltioiden työnvälityspalvelujen ja maahanmuuttoviranomaisten välinen yhteistyö;</w:t>
            </w:r>
          </w:p>
        </w:tc>
      </w:tr>
      <w:tr w:rsidR="007E0FF1" w:rsidRPr="003A5C2B" w14:paraId="45BB4C50" w14:textId="77777777" w:rsidTr="001379CC">
        <w:trPr>
          <w:jc w:val="center"/>
        </w:trPr>
        <w:tc>
          <w:tcPr>
            <w:tcW w:w="4876" w:type="dxa"/>
          </w:tcPr>
          <w:p w14:paraId="41EBF2AF" w14:textId="77777777" w:rsidR="0031481D" w:rsidRPr="003A5C2B" w:rsidRDefault="0031481D" w:rsidP="003A5C2B">
            <w:pPr>
              <w:pStyle w:val="Normal6a"/>
              <w:widowControl/>
            </w:pPr>
          </w:p>
        </w:tc>
        <w:tc>
          <w:tcPr>
            <w:tcW w:w="4876" w:type="dxa"/>
          </w:tcPr>
          <w:p w14:paraId="13C9F4A6" w14:textId="77777777" w:rsidR="0031481D" w:rsidRPr="003A5C2B" w:rsidRDefault="003A5C2B" w:rsidP="003A5C2B">
            <w:pPr>
              <w:pStyle w:val="Normal6a"/>
              <w:widowControl/>
              <w:rPr>
                <w:b/>
                <w:bCs/>
                <w:i/>
                <w:iCs/>
                <w:szCs w:val="24"/>
              </w:rPr>
            </w:pPr>
            <w:r w:rsidRPr="003A5C2B">
              <w:rPr>
                <w:b/>
                <w:i/>
              </w:rPr>
              <w:t xml:space="preserve">f) kolmannessa maassa hankitun ammattitaidon ja -pätevyyden sekä ammattikokemuksen arviointi ja tunnustaminen sekä niiden avoimuus ja vastaavuus jäsenvaltion vastaaviin nähden; </w:t>
            </w:r>
          </w:p>
        </w:tc>
      </w:tr>
      <w:tr w:rsidR="007E0FF1" w:rsidRPr="003A5C2B" w14:paraId="57EF6A10" w14:textId="77777777" w:rsidTr="001379CC">
        <w:trPr>
          <w:jc w:val="center"/>
        </w:trPr>
        <w:tc>
          <w:tcPr>
            <w:tcW w:w="4876" w:type="dxa"/>
          </w:tcPr>
          <w:p w14:paraId="3D6B61E5" w14:textId="77777777" w:rsidR="0031481D" w:rsidRPr="003A5C2B" w:rsidRDefault="0031481D" w:rsidP="003A5C2B">
            <w:pPr>
              <w:pStyle w:val="Normal6a"/>
              <w:widowControl/>
            </w:pPr>
          </w:p>
        </w:tc>
        <w:tc>
          <w:tcPr>
            <w:tcW w:w="4876" w:type="dxa"/>
          </w:tcPr>
          <w:p w14:paraId="5B9756F2" w14:textId="77777777" w:rsidR="0031481D" w:rsidRPr="003A5C2B" w:rsidRDefault="003A5C2B" w:rsidP="003A5C2B">
            <w:pPr>
              <w:pStyle w:val="Normal6a"/>
              <w:widowControl/>
              <w:rPr>
                <w:b/>
                <w:bCs/>
                <w:i/>
                <w:iCs/>
                <w:szCs w:val="24"/>
              </w:rPr>
            </w:pPr>
            <w:r w:rsidRPr="003A5C2B">
              <w:rPr>
                <w:b/>
                <w:i/>
              </w:rPr>
              <w:t>g) toimenpiteet, joilla järjestetään lähtöä edeltävä tiedotus, kielikoulutus, taitojen arviointi ja perehdytys laillisiin muuttoväyliin osallistuville henkilöille.</w:t>
            </w:r>
          </w:p>
        </w:tc>
      </w:tr>
      <w:tr w:rsidR="007E0FF1" w:rsidRPr="003A5C2B" w14:paraId="2F8BA519" w14:textId="77777777" w:rsidTr="001379CC">
        <w:trPr>
          <w:jc w:val="center"/>
        </w:trPr>
        <w:tc>
          <w:tcPr>
            <w:tcW w:w="4876" w:type="dxa"/>
          </w:tcPr>
          <w:p w14:paraId="16C4D416" w14:textId="77777777" w:rsidR="0031481D" w:rsidRPr="003A5C2B" w:rsidRDefault="0031481D" w:rsidP="003A5C2B">
            <w:pPr>
              <w:pStyle w:val="Normal6a"/>
              <w:widowControl/>
            </w:pPr>
          </w:p>
        </w:tc>
        <w:tc>
          <w:tcPr>
            <w:tcW w:w="4876" w:type="dxa"/>
          </w:tcPr>
          <w:p w14:paraId="18091587" w14:textId="77777777" w:rsidR="0031481D" w:rsidRPr="003A5C2B" w:rsidRDefault="003A5C2B" w:rsidP="003A5C2B">
            <w:pPr>
              <w:pStyle w:val="Normal6a"/>
              <w:widowControl/>
              <w:rPr>
                <w:b/>
                <w:bCs/>
                <w:i/>
                <w:iCs/>
                <w:szCs w:val="24"/>
              </w:rPr>
            </w:pPr>
            <w:r w:rsidRPr="003A5C2B">
              <w:rPr>
                <w:b/>
                <w:i/>
              </w:rPr>
              <w:t>h) toimenpiteet, joilla tuetaan työmarkkinoille pääsyä, mukaan lukien osaamisen kehittäminen, ammatillinen koulutus, mentorointi, työnhakijoiden ja työpaikkojen yhteensaattaminen ja yhteistyö työnantajien ja työmarkkinaosapuolten kanssa;</w:t>
            </w:r>
          </w:p>
        </w:tc>
      </w:tr>
      <w:tr w:rsidR="007E0FF1" w:rsidRPr="003A5C2B" w14:paraId="08802B99" w14:textId="77777777" w:rsidTr="001379CC">
        <w:trPr>
          <w:jc w:val="center"/>
        </w:trPr>
        <w:tc>
          <w:tcPr>
            <w:tcW w:w="4876" w:type="dxa"/>
          </w:tcPr>
          <w:p w14:paraId="1B498DBF" w14:textId="77777777" w:rsidR="005C5100" w:rsidRPr="003A5C2B" w:rsidRDefault="005C5100" w:rsidP="003A5C2B">
            <w:pPr>
              <w:pStyle w:val="Normal6a"/>
              <w:widowControl/>
            </w:pPr>
          </w:p>
        </w:tc>
        <w:tc>
          <w:tcPr>
            <w:tcW w:w="4876" w:type="dxa"/>
          </w:tcPr>
          <w:p w14:paraId="6FCF8DCF" w14:textId="77777777" w:rsidR="005C5100" w:rsidRPr="003A5C2B" w:rsidRDefault="003A5C2B" w:rsidP="003A5C2B">
            <w:pPr>
              <w:pStyle w:val="Normal6a"/>
              <w:widowControl/>
              <w:tabs>
                <w:tab w:val="left" w:pos="1230"/>
              </w:tabs>
              <w:rPr>
                <w:b/>
                <w:bCs/>
                <w:i/>
                <w:iCs/>
                <w:szCs w:val="24"/>
              </w:rPr>
            </w:pPr>
            <w:r w:rsidRPr="003A5C2B">
              <w:rPr>
                <w:b/>
                <w:i/>
              </w:rPr>
              <w:t>i) avustaminen perheenyhdistämistä koskevissa hakemuksissa neuvoston direktiivin 2003/86/EY yhdenmukaisen täytäntöönpanon varmistamiseksi;</w:t>
            </w:r>
          </w:p>
        </w:tc>
      </w:tr>
      <w:tr w:rsidR="007E0FF1" w:rsidRPr="003A5C2B" w14:paraId="388148B8" w14:textId="77777777" w:rsidTr="001379CC">
        <w:trPr>
          <w:jc w:val="center"/>
        </w:trPr>
        <w:tc>
          <w:tcPr>
            <w:tcW w:w="4876" w:type="dxa"/>
          </w:tcPr>
          <w:p w14:paraId="3815478D" w14:textId="77777777" w:rsidR="005C5100" w:rsidRPr="003A5C2B" w:rsidRDefault="005C5100" w:rsidP="003A5C2B">
            <w:pPr>
              <w:pStyle w:val="Normal6a"/>
              <w:widowControl/>
            </w:pPr>
          </w:p>
        </w:tc>
        <w:tc>
          <w:tcPr>
            <w:tcW w:w="4876" w:type="dxa"/>
          </w:tcPr>
          <w:p w14:paraId="2366C431" w14:textId="77777777" w:rsidR="005C5100" w:rsidRPr="003A5C2B" w:rsidRDefault="003A5C2B" w:rsidP="003A5C2B">
            <w:pPr>
              <w:pStyle w:val="Normal6a"/>
              <w:widowControl/>
              <w:rPr>
                <w:b/>
                <w:bCs/>
                <w:i/>
                <w:iCs/>
                <w:szCs w:val="24"/>
              </w:rPr>
            </w:pPr>
            <w:r w:rsidRPr="003A5C2B">
              <w:rPr>
                <w:b/>
                <w:i/>
              </w:rPr>
              <w:t xml:space="preserve">j) apu, mukaan luettuna oikeudellinen apu ja edustus, </w:t>
            </w:r>
            <w:r w:rsidRPr="003A5C2B">
              <w:rPr>
                <w:b/>
                <w:i/>
              </w:rPr>
              <w:t>jäsenvaltiossa jo laillisesti oleskelevan kolmannen maan kansalaisen aseman muutoksen yhteydessä erityisesti, kun kyseessä on unionin tasolla määritellyn laillisen oleskelun aseman saaminen;</w:t>
            </w:r>
          </w:p>
        </w:tc>
      </w:tr>
      <w:tr w:rsidR="007E0FF1" w:rsidRPr="003A5C2B" w14:paraId="0537698A" w14:textId="77777777" w:rsidTr="001379CC">
        <w:trPr>
          <w:jc w:val="center"/>
        </w:trPr>
        <w:tc>
          <w:tcPr>
            <w:tcW w:w="4876" w:type="dxa"/>
          </w:tcPr>
          <w:p w14:paraId="52CF882B" w14:textId="77777777" w:rsidR="005C5100" w:rsidRPr="003A5C2B" w:rsidRDefault="005C5100" w:rsidP="003A5C2B">
            <w:pPr>
              <w:pStyle w:val="Normal6a"/>
              <w:widowControl/>
            </w:pPr>
          </w:p>
        </w:tc>
        <w:tc>
          <w:tcPr>
            <w:tcW w:w="4876" w:type="dxa"/>
          </w:tcPr>
          <w:p w14:paraId="7EA7C4D7" w14:textId="77777777" w:rsidR="005C5100" w:rsidRPr="003A5C2B" w:rsidRDefault="003A5C2B" w:rsidP="003A5C2B">
            <w:pPr>
              <w:pStyle w:val="Normal6a"/>
              <w:widowControl/>
              <w:rPr>
                <w:b/>
                <w:bCs/>
                <w:i/>
                <w:iCs/>
                <w:szCs w:val="24"/>
              </w:rPr>
            </w:pPr>
            <w:r w:rsidRPr="003A5C2B">
              <w:rPr>
                <w:b/>
                <w:i/>
              </w:rPr>
              <w:t xml:space="preserve">k) unionin laillisen maahanmuuton välineiden mukaisesti annettava apu kolmansien maiden kansalaisille ja kansalaisuudettomille henkilöille, jotka haluavat käyttää oikeuksiaan erityisesti liikkuvuuden osalta; </w:t>
            </w:r>
          </w:p>
        </w:tc>
      </w:tr>
      <w:tr w:rsidR="007E0FF1" w:rsidRPr="003A5C2B" w14:paraId="18824D6D" w14:textId="77777777" w:rsidTr="001379CC">
        <w:trPr>
          <w:jc w:val="center"/>
        </w:trPr>
        <w:tc>
          <w:tcPr>
            <w:tcW w:w="4876" w:type="dxa"/>
          </w:tcPr>
          <w:p w14:paraId="39D8894F" w14:textId="77777777" w:rsidR="005C5100" w:rsidRPr="003A5C2B" w:rsidRDefault="005C5100" w:rsidP="003A5C2B">
            <w:pPr>
              <w:pStyle w:val="Normal6a"/>
              <w:widowControl/>
            </w:pPr>
          </w:p>
        </w:tc>
        <w:tc>
          <w:tcPr>
            <w:tcW w:w="4876" w:type="dxa"/>
          </w:tcPr>
          <w:p w14:paraId="43185BB0" w14:textId="77777777" w:rsidR="005C5100" w:rsidRPr="003A5C2B" w:rsidRDefault="003A5C2B" w:rsidP="003A5C2B">
            <w:pPr>
              <w:pStyle w:val="Normal6a"/>
              <w:widowControl/>
              <w:rPr>
                <w:b/>
                <w:bCs/>
                <w:i/>
                <w:iCs/>
                <w:szCs w:val="24"/>
              </w:rPr>
            </w:pPr>
            <w:r w:rsidRPr="003A5C2B">
              <w:rPr>
                <w:b/>
                <w:i/>
              </w:rPr>
              <w:t xml:space="preserve">l) kotouttamistoimenpiteet, kuten kolmansien maiden kansalaisten ja kansalaisuudettomien henkilöiden tarpeiden mukaan räätälöity tuki ja kotouttamisohjelmat, joissa keskitytään neuvontaan, koulutukseen, kieleen ja muuhun koulutukseen, esimerkiksi kansalaistaidon kursseihin ja ammatilliseen ohjaukseen; </w:t>
            </w:r>
          </w:p>
        </w:tc>
      </w:tr>
      <w:tr w:rsidR="007E0FF1" w:rsidRPr="003A5C2B" w14:paraId="36148C0F" w14:textId="77777777" w:rsidTr="001379CC">
        <w:trPr>
          <w:jc w:val="center"/>
        </w:trPr>
        <w:tc>
          <w:tcPr>
            <w:tcW w:w="4876" w:type="dxa"/>
          </w:tcPr>
          <w:p w14:paraId="59E103F2" w14:textId="77777777" w:rsidR="005C5100" w:rsidRPr="003A5C2B" w:rsidRDefault="005C5100" w:rsidP="003A5C2B">
            <w:pPr>
              <w:pStyle w:val="Normal6a"/>
              <w:widowControl/>
            </w:pPr>
          </w:p>
        </w:tc>
        <w:tc>
          <w:tcPr>
            <w:tcW w:w="4876" w:type="dxa"/>
          </w:tcPr>
          <w:p w14:paraId="28614158" w14:textId="77777777" w:rsidR="005C5100" w:rsidRPr="003A5C2B" w:rsidRDefault="003A5C2B" w:rsidP="003A5C2B">
            <w:pPr>
              <w:pStyle w:val="Normal6a"/>
              <w:widowControl/>
              <w:rPr>
                <w:b/>
                <w:bCs/>
                <w:i/>
                <w:iCs/>
                <w:szCs w:val="24"/>
              </w:rPr>
            </w:pPr>
            <w:r w:rsidRPr="003A5C2B">
              <w:rPr>
                <w:b/>
                <w:i/>
              </w:rPr>
              <w:t xml:space="preserve">m) toimet, joilla edistetään kolmansien maiden kansalaisten yhtäläisiä mahdollisuuksia saada julkisia ja yksityisiä palveluja sekä tällaisten palvelujen tarjoamista kolmannen maan kansalaisille ja kansalaisuudettomille henkilöille, mukaan luettuina koulutuksen, terveydenhoidon ja psykososiaalisen tuen saanti, ja tällaisten palvelujen mukauttaminen kohderyhmän tarpeisiin; </w:t>
            </w:r>
          </w:p>
        </w:tc>
      </w:tr>
      <w:tr w:rsidR="007E0FF1" w:rsidRPr="003A5C2B" w14:paraId="1E175D42" w14:textId="77777777" w:rsidTr="001379CC">
        <w:trPr>
          <w:jc w:val="center"/>
        </w:trPr>
        <w:tc>
          <w:tcPr>
            <w:tcW w:w="4876" w:type="dxa"/>
          </w:tcPr>
          <w:p w14:paraId="4D4DF30A" w14:textId="77777777" w:rsidR="005C5100" w:rsidRPr="003A5C2B" w:rsidRDefault="005C5100" w:rsidP="003A5C2B">
            <w:pPr>
              <w:pStyle w:val="Normal6a"/>
              <w:widowControl/>
            </w:pPr>
          </w:p>
        </w:tc>
        <w:tc>
          <w:tcPr>
            <w:tcW w:w="4876" w:type="dxa"/>
          </w:tcPr>
          <w:p w14:paraId="4271AD6F" w14:textId="77777777" w:rsidR="005C5100" w:rsidRPr="003A5C2B" w:rsidRDefault="003A5C2B" w:rsidP="003A5C2B">
            <w:pPr>
              <w:pStyle w:val="Normal6a"/>
              <w:widowControl/>
              <w:tabs>
                <w:tab w:val="left" w:pos="1530"/>
              </w:tabs>
              <w:rPr>
                <w:b/>
                <w:bCs/>
                <w:i/>
                <w:iCs/>
                <w:szCs w:val="24"/>
              </w:rPr>
            </w:pPr>
            <w:r w:rsidRPr="003A5C2B">
              <w:rPr>
                <w:b/>
                <w:i/>
              </w:rPr>
              <w:t xml:space="preserve">n) julkisten ja yksityisten elinten välinen kokonaisvaltainen yhteistyö myös koordinoitujen kotouttamisen tukikeskusten, esimerkiksi keskitettyjen asiointipisteiden, kautta; </w:t>
            </w:r>
          </w:p>
        </w:tc>
      </w:tr>
      <w:tr w:rsidR="007E0FF1" w:rsidRPr="003A5C2B" w14:paraId="34FA8B52" w14:textId="77777777" w:rsidTr="001379CC">
        <w:trPr>
          <w:jc w:val="center"/>
        </w:trPr>
        <w:tc>
          <w:tcPr>
            <w:tcW w:w="4876" w:type="dxa"/>
          </w:tcPr>
          <w:p w14:paraId="01616FF7" w14:textId="77777777" w:rsidR="005C5100" w:rsidRPr="003A5C2B" w:rsidRDefault="005C5100" w:rsidP="003A5C2B">
            <w:pPr>
              <w:pStyle w:val="Normal6a"/>
              <w:widowControl/>
            </w:pPr>
          </w:p>
        </w:tc>
        <w:tc>
          <w:tcPr>
            <w:tcW w:w="4876" w:type="dxa"/>
          </w:tcPr>
          <w:p w14:paraId="1211190C" w14:textId="77777777" w:rsidR="005C5100" w:rsidRPr="003A5C2B" w:rsidRDefault="003A5C2B" w:rsidP="003A5C2B">
            <w:pPr>
              <w:pStyle w:val="Normal6a"/>
              <w:widowControl/>
              <w:rPr>
                <w:b/>
                <w:bCs/>
                <w:i/>
                <w:iCs/>
                <w:szCs w:val="24"/>
              </w:rPr>
            </w:pPr>
            <w:r w:rsidRPr="003A5C2B">
              <w:rPr>
                <w:b/>
                <w:i/>
              </w:rPr>
              <w:t xml:space="preserve">o) toimet, joilla mahdollistetaan kolmansien maiden kansalaisten ja kansalaisuudettomien henkilöiden tutustuttaminen ja heidän aktiivinen osallistuminen vastaanottavaan yhteiskuntaan, ja toimet, joilla edistetään heidän hyväksymistä vastaanottavassa yhteiskunnassa; </w:t>
            </w:r>
          </w:p>
        </w:tc>
      </w:tr>
      <w:tr w:rsidR="007E0FF1" w:rsidRPr="003A5C2B" w14:paraId="5418083F" w14:textId="77777777" w:rsidTr="001379CC">
        <w:trPr>
          <w:jc w:val="center"/>
        </w:trPr>
        <w:tc>
          <w:tcPr>
            <w:tcW w:w="4876" w:type="dxa"/>
          </w:tcPr>
          <w:p w14:paraId="0ABFA358" w14:textId="77777777" w:rsidR="005C5100" w:rsidRPr="003A5C2B" w:rsidRDefault="005C5100" w:rsidP="003A5C2B">
            <w:pPr>
              <w:pStyle w:val="Normal6a"/>
              <w:widowControl/>
            </w:pPr>
          </w:p>
        </w:tc>
        <w:tc>
          <w:tcPr>
            <w:tcW w:w="4876" w:type="dxa"/>
          </w:tcPr>
          <w:p w14:paraId="74EA1AEE" w14:textId="77777777" w:rsidR="005C5100" w:rsidRPr="003A5C2B" w:rsidRDefault="003A5C2B" w:rsidP="003A5C2B">
            <w:pPr>
              <w:pStyle w:val="Normal6a"/>
              <w:widowControl/>
              <w:rPr>
                <w:b/>
                <w:bCs/>
                <w:i/>
                <w:iCs/>
                <w:szCs w:val="24"/>
              </w:rPr>
            </w:pPr>
            <w:r w:rsidRPr="003A5C2B">
              <w:rPr>
                <w:b/>
                <w:i/>
              </w:rPr>
              <w:t>p) kolmansien maiden kansalaisten ja kansalaisuudettomien henkilöiden, vastaanottavan yhteiskunnan ja viranomaisten keskinäinen yhteydenpito ja vuoropuhelu, myös kolmansien maiden kansalaisten kuulemisen sekä kulttuurien ja uskontojen välisen vuoropuhelun kautta;</w:t>
            </w:r>
          </w:p>
        </w:tc>
      </w:tr>
      <w:tr w:rsidR="007E0FF1" w:rsidRPr="003A5C2B" w14:paraId="4BD6DA81" w14:textId="77777777" w:rsidTr="001379CC">
        <w:trPr>
          <w:jc w:val="center"/>
        </w:trPr>
        <w:tc>
          <w:tcPr>
            <w:tcW w:w="4876" w:type="dxa"/>
          </w:tcPr>
          <w:p w14:paraId="39012AC9" w14:textId="77777777" w:rsidR="005C5100" w:rsidRPr="003A5C2B" w:rsidRDefault="005C5100" w:rsidP="003A5C2B">
            <w:pPr>
              <w:pStyle w:val="Normal6a"/>
              <w:widowControl/>
            </w:pPr>
          </w:p>
        </w:tc>
        <w:tc>
          <w:tcPr>
            <w:tcW w:w="4876" w:type="dxa"/>
          </w:tcPr>
          <w:p w14:paraId="7CD328F3" w14:textId="77777777" w:rsidR="005C5100" w:rsidRPr="003A5C2B" w:rsidRDefault="003A5C2B" w:rsidP="003A5C2B">
            <w:pPr>
              <w:pStyle w:val="Normal6a"/>
              <w:widowControl/>
              <w:rPr>
                <w:b/>
                <w:bCs/>
                <w:i/>
                <w:iCs/>
                <w:szCs w:val="24"/>
              </w:rPr>
            </w:pPr>
            <w:r w:rsidRPr="003A5C2B">
              <w:rPr>
                <w:b/>
                <w:i/>
              </w:rPr>
              <w:t xml:space="preserve">q) paikallisviranomaisten ja muiden asiaankuuluvien sidosryhmien tarjoamien kotouttamispalveluiden kapasiteetin lisääminen; </w:t>
            </w:r>
          </w:p>
        </w:tc>
      </w:tr>
      <w:tr w:rsidR="007E0FF1" w:rsidRPr="003A5C2B" w14:paraId="2D133902" w14:textId="77777777" w:rsidTr="001379CC">
        <w:trPr>
          <w:jc w:val="center"/>
        </w:trPr>
        <w:tc>
          <w:tcPr>
            <w:tcW w:w="4876" w:type="dxa"/>
          </w:tcPr>
          <w:p w14:paraId="0C8953D1" w14:textId="77777777" w:rsidR="005C5100" w:rsidRPr="003A5C2B" w:rsidRDefault="005C5100" w:rsidP="003A5C2B">
            <w:pPr>
              <w:pStyle w:val="Normal6a"/>
              <w:widowControl/>
            </w:pPr>
          </w:p>
        </w:tc>
        <w:tc>
          <w:tcPr>
            <w:tcW w:w="4876" w:type="dxa"/>
          </w:tcPr>
          <w:p w14:paraId="0B61414F" w14:textId="77777777" w:rsidR="005C5100" w:rsidRPr="003A5C2B" w:rsidRDefault="003A5C2B" w:rsidP="003A5C2B">
            <w:pPr>
              <w:pStyle w:val="Normal6a"/>
              <w:widowControl/>
              <w:rPr>
                <w:b/>
                <w:bCs/>
                <w:i/>
                <w:iCs/>
                <w:szCs w:val="24"/>
              </w:rPr>
            </w:pPr>
            <w:r w:rsidRPr="003A5C2B">
              <w:rPr>
                <w:b/>
                <w:i/>
              </w:rPr>
              <w:t xml:space="preserve">r) muuttajien hyväksikäytön torjuminen henkilöstön kouluttamisen ja sellaisten mekanismien perustamisen ja </w:t>
            </w:r>
            <w:r w:rsidRPr="003A5C2B">
              <w:rPr>
                <w:b/>
                <w:i/>
              </w:rPr>
              <w:t xml:space="preserve">toteuttamisen avulla, joiden kautta laittomat muuttajat voivat vaatia maksuja takaisin ja tehdä valituksia työnantajistaan, ja työnantajille ja laittomille muuttajille suunnatut tiedotuskampanjat heidän direktiivin 2009/52/EY mukaisista oikeuksistaan ja velvollisuuksistaan; </w:t>
            </w:r>
          </w:p>
        </w:tc>
      </w:tr>
      <w:tr w:rsidR="007E0FF1" w:rsidRPr="003A5C2B" w14:paraId="2531B7BD" w14:textId="77777777" w:rsidTr="001379CC">
        <w:trPr>
          <w:jc w:val="center"/>
        </w:trPr>
        <w:tc>
          <w:tcPr>
            <w:tcW w:w="4876" w:type="dxa"/>
          </w:tcPr>
          <w:p w14:paraId="557EDC3D" w14:textId="77777777" w:rsidR="005C5100" w:rsidRPr="003A5C2B" w:rsidRDefault="005C5100" w:rsidP="003A5C2B">
            <w:pPr>
              <w:pStyle w:val="Normal6a"/>
              <w:widowControl/>
            </w:pPr>
          </w:p>
        </w:tc>
        <w:tc>
          <w:tcPr>
            <w:tcW w:w="4876" w:type="dxa"/>
          </w:tcPr>
          <w:p w14:paraId="7ED3FA2E" w14:textId="77777777" w:rsidR="005C5100" w:rsidRPr="003A5C2B" w:rsidRDefault="003A5C2B" w:rsidP="003A5C2B">
            <w:pPr>
              <w:pStyle w:val="Normal6a"/>
              <w:widowControl/>
              <w:rPr>
                <w:b/>
                <w:bCs/>
                <w:i/>
                <w:iCs/>
                <w:szCs w:val="24"/>
              </w:rPr>
            </w:pPr>
            <w:r w:rsidRPr="003A5C2B">
              <w:rPr>
                <w:b/>
                <w:i/>
              </w:rPr>
              <w:t xml:space="preserve">4. Välineellä tuetaan 3 artiklan 1 kohdan d a alakohdassa vahvistetun erityistavoitteen osalta seuraavia: </w:t>
            </w:r>
          </w:p>
        </w:tc>
      </w:tr>
      <w:tr w:rsidR="007E0FF1" w:rsidRPr="003A5C2B" w14:paraId="104A6AF2" w14:textId="77777777" w:rsidTr="001379CC">
        <w:trPr>
          <w:jc w:val="center"/>
        </w:trPr>
        <w:tc>
          <w:tcPr>
            <w:tcW w:w="4876" w:type="dxa"/>
          </w:tcPr>
          <w:p w14:paraId="7F629F67" w14:textId="77777777" w:rsidR="005C5100" w:rsidRPr="003A5C2B" w:rsidRDefault="005C5100" w:rsidP="003A5C2B">
            <w:pPr>
              <w:pStyle w:val="Normal6a"/>
              <w:widowControl/>
            </w:pPr>
          </w:p>
        </w:tc>
        <w:tc>
          <w:tcPr>
            <w:tcW w:w="4876" w:type="dxa"/>
          </w:tcPr>
          <w:p w14:paraId="058A3925" w14:textId="77777777" w:rsidR="005C5100" w:rsidRPr="003A5C2B" w:rsidRDefault="003A5C2B" w:rsidP="003A5C2B">
            <w:pPr>
              <w:pStyle w:val="Normal6a"/>
              <w:widowControl/>
              <w:rPr>
                <w:b/>
                <w:bCs/>
                <w:i/>
                <w:iCs/>
                <w:szCs w:val="24"/>
              </w:rPr>
            </w:pPr>
            <w:r w:rsidRPr="003A5C2B">
              <w:rPr>
                <w:b/>
                <w:i/>
              </w:rPr>
              <w:t xml:space="preserve">a) vastaanottoon liittyvän avoimen infrastruktuurin perustaminen tai parantaminen, myös mahdollisuus, että tätä infrastruktuuria käyttää useampi kuin yksi jäsenvaltio; </w:t>
            </w:r>
          </w:p>
          <w:p w14:paraId="22BEE456" w14:textId="77777777" w:rsidR="005C5100" w:rsidRPr="003A5C2B" w:rsidRDefault="003A5C2B" w:rsidP="003A5C2B">
            <w:pPr>
              <w:pStyle w:val="Normal6a"/>
              <w:widowControl/>
              <w:rPr>
                <w:b/>
                <w:bCs/>
                <w:i/>
                <w:iCs/>
                <w:szCs w:val="24"/>
              </w:rPr>
            </w:pPr>
            <w:r w:rsidRPr="003A5C2B">
              <w:rPr>
                <w:b/>
                <w:i/>
              </w:rPr>
              <w:t xml:space="preserve">b) tehokkaiden säilöönoton vaihtoehtojen käyttöönotto, kehittäminen, täytäntöönpano ja parantaminen, yhteisölähtöinen asianhallinta mukaan lukien; </w:t>
            </w:r>
          </w:p>
        </w:tc>
      </w:tr>
      <w:tr w:rsidR="007E0FF1" w:rsidRPr="003A5C2B" w14:paraId="6A8E01CD" w14:textId="77777777" w:rsidTr="001379CC">
        <w:trPr>
          <w:jc w:val="center"/>
        </w:trPr>
        <w:tc>
          <w:tcPr>
            <w:tcW w:w="4876" w:type="dxa"/>
          </w:tcPr>
          <w:p w14:paraId="11F58621" w14:textId="77777777" w:rsidR="005C5100" w:rsidRPr="003A5C2B" w:rsidRDefault="005C5100" w:rsidP="003A5C2B">
            <w:pPr>
              <w:pStyle w:val="Normal6a"/>
              <w:widowControl/>
            </w:pPr>
          </w:p>
        </w:tc>
        <w:tc>
          <w:tcPr>
            <w:tcW w:w="4876" w:type="dxa"/>
          </w:tcPr>
          <w:p w14:paraId="13276D05" w14:textId="77777777" w:rsidR="005C5100" w:rsidRPr="003A5C2B" w:rsidRDefault="003A5C2B" w:rsidP="003A5C2B">
            <w:pPr>
              <w:pStyle w:val="Normal6a"/>
              <w:widowControl/>
              <w:rPr>
                <w:b/>
                <w:bCs/>
                <w:i/>
                <w:iCs/>
                <w:szCs w:val="24"/>
              </w:rPr>
            </w:pPr>
            <w:r w:rsidRPr="003A5C2B">
              <w:rPr>
                <w:b/>
                <w:i/>
              </w:rPr>
              <w:t xml:space="preserve">c) palauttamisten valmistelu, myös palauttamispäätöksen antamiseen johtavat toimenpiteet, kolmansien maiden kansalaisten tunnistaminen, matkustusasiakirjojen myöntäminen ja perheenjäsenten jäljittäminen; </w:t>
            </w:r>
          </w:p>
        </w:tc>
      </w:tr>
      <w:tr w:rsidR="007E0FF1" w:rsidRPr="003A5C2B" w14:paraId="3CA334AE" w14:textId="77777777" w:rsidTr="001379CC">
        <w:trPr>
          <w:jc w:val="center"/>
        </w:trPr>
        <w:tc>
          <w:tcPr>
            <w:tcW w:w="4876" w:type="dxa"/>
          </w:tcPr>
          <w:p w14:paraId="64E7FD06" w14:textId="77777777" w:rsidR="005C5100" w:rsidRPr="003A5C2B" w:rsidRDefault="005C5100" w:rsidP="003A5C2B">
            <w:pPr>
              <w:pStyle w:val="Normal6a"/>
              <w:widowControl/>
            </w:pPr>
          </w:p>
        </w:tc>
        <w:tc>
          <w:tcPr>
            <w:tcW w:w="4876" w:type="dxa"/>
          </w:tcPr>
          <w:p w14:paraId="32E2AA12" w14:textId="77777777" w:rsidR="005C5100" w:rsidRPr="003A5C2B" w:rsidRDefault="003A5C2B" w:rsidP="003A5C2B">
            <w:pPr>
              <w:pStyle w:val="Normal6a"/>
              <w:widowControl/>
              <w:rPr>
                <w:b/>
                <w:bCs/>
                <w:i/>
                <w:iCs/>
                <w:szCs w:val="24"/>
              </w:rPr>
            </w:pPr>
            <w:r w:rsidRPr="003A5C2B">
              <w:rPr>
                <w:b/>
                <w:i/>
              </w:rPr>
              <w:t xml:space="preserve">d) yhteistyö kolmansien maiden konsuli- ja maahanmuuttoviranomaisten tai muiden asianomaisten viranomaisten ja palvelujen kanssa tavoitteena hankkia matkustusasiakirjoja ja helpottaa takaisinottoa esimerkiksi käyttämällä kolmansien maiden kansallisia yhteyshenkilöitä; </w:t>
            </w:r>
          </w:p>
        </w:tc>
      </w:tr>
      <w:tr w:rsidR="007E0FF1" w:rsidRPr="003A5C2B" w14:paraId="554D15F2" w14:textId="77777777" w:rsidTr="001379CC">
        <w:trPr>
          <w:jc w:val="center"/>
        </w:trPr>
        <w:tc>
          <w:tcPr>
            <w:tcW w:w="4876" w:type="dxa"/>
          </w:tcPr>
          <w:p w14:paraId="5C28BD44" w14:textId="77777777" w:rsidR="005C5100" w:rsidRPr="003A5C2B" w:rsidRDefault="005C5100" w:rsidP="003A5C2B">
            <w:pPr>
              <w:pStyle w:val="Normal6a"/>
              <w:widowControl/>
            </w:pPr>
          </w:p>
        </w:tc>
        <w:tc>
          <w:tcPr>
            <w:tcW w:w="4876" w:type="dxa"/>
          </w:tcPr>
          <w:p w14:paraId="21F1D38A" w14:textId="77777777" w:rsidR="005C5100" w:rsidRPr="003A5C2B" w:rsidRDefault="003A5C2B" w:rsidP="003A5C2B">
            <w:pPr>
              <w:pStyle w:val="Normal6a"/>
              <w:widowControl/>
              <w:rPr>
                <w:b/>
                <w:bCs/>
                <w:i/>
                <w:iCs/>
                <w:szCs w:val="24"/>
              </w:rPr>
            </w:pPr>
            <w:r w:rsidRPr="003A5C2B">
              <w:rPr>
                <w:b/>
                <w:i/>
              </w:rPr>
              <w:t xml:space="preserve">e) avustettu vapaaehtoinen paluu ja tiedot avustetun vapaaehtoisen paluun </w:t>
            </w:r>
            <w:r w:rsidRPr="003A5C2B">
              <w:rPr>
                <w:b/>
                <w:i/>
              </w:rPr>
              <w:t xml:space="preserve">ohjelmista, mukaan lukien palautusmenettelyihin liittyvän erityisen opastuksen antaminen lapsille; </w:t>
            </w:r>
          </w:p>
        </w:tc>
      </w:tr>
      <w:tr w:rsidR="007E0FF1" w:rsidRPr="003A5C2B" w14:paraId="630C0ABD" w14:textId="77777777" w:rsidTr="001379CC">
        <w:trPr>
          <w:jc w:val="center"/>
        </w:trPr>
        <w:tc>
          <w:tcPr>
            <w:tcW w:w="4876" w:type="dxa"/>
          </w:tcPr>
          <w:p w14:paraId="094FC354" w14:textId="77777777" w:rsidR="005C5100" w:rsidRPr="003A5C2B" w:rsidRDefault="005C5100" w:rsidP="003A5C2B">
            <w:pPr>
              <w:pStyle w:val="Normal6a"/>
              <w:widowControl/>
            </w:pPr>
          </w:p>
        </w:tc>
        <w:tc>
          <w:tcPr>
            <w:tcW w:w="4876" w:type="dxa"/>
          </w:tcPr>
          <w:p w14:paraId="54051BE5" w14:textId="77777777" w:rsidR="005C5100" w:rsidRPr="003A5C2B" w:rsidRDefault="003A5C2B" w:rsidP="003A5C2B">
            <w:pPr>
              <w:pStyle w:val="Normal6a"/>
              <w:widowControl/>
              <w:rPr>
                <w:b/>
                <w:bCs/>
                <w:i/>
                <w:iCs/>
                <w:szCs w:val="24"/>
              </w:rPr>
            </w:pPr>
            <w:r w:rsidRPr="003A5C2B">
              <w:rPr>
                <w:b/>
                <w:i/>
              </w:rPr>
              <w:t xml:space="preserve">f) toimenpiteet, joilla tuetaan palautettavan henkilön kestävää paluuta ja uudelleenkotoutumista, mukaan lukien rahalliset kannustimet, koulutus- ja </w:t>
            </w:r>
            <w:r w:rsidRPr="003A5C2B">
              <w:rPr>
                <w:b/>
                <w:i/>
              </w:rPr>
              <w:t xml:space="preserve">työllistymistuki sekä elinkeinotoiminnan käynnistämistuki; </w:t>
            </w:r>
          </w:p>
        </w:tc>
      </w:tr>
      <w:tr w:rsidR="007E0FF1" w:rsidRPr="003A5C2B" w14:paraId="74D13AF8" w14:textId="77777777" w:rsidTr="001379CC">
        <w:trPr>
          <w:jc w:val="center"/>
        </w:trPr>
        <w:tc>
          <w:tcPr>
            <w:tcW w:w="4876" w:type="dxa"/>
          </w:tcPr>
          <w:p w14:paraId="6004D9BD" w14:textId="77777777" w:rsidR="005C5100" w:rsidRPr="003A5C2B" w:rsidRDefault="005C5100" w:rsidP="003A5C2B">
            <w:pPr>
              <w:pStyle w:val="Normal6a"/>
              <w:widowControl/>
            </w:pPr>
          </w:p>
        </w:tc>
        <w:tc>
          <w:tcPr>
            <w:tcW w:w="4876" w:type="dxa"/>
          </w:tcPr>
          <w:p w14:paraId="352202C6" w14:textId="77777777" w:rsidR="005C5100" w:rsidRPr="003A5C2B" w:rsidRDefault="003A5C2B" w:rsidP="003A5C2B">
            <w:pPr>
              <w:pStyle w:val="Normal6a"/>
              <w:widowControl/>
              <w:rPr>
                <w:b/>
                <w:bCs/>
                <w:i/>
                <w:iCs/>
                <w:szCs w:val="24"/>
              </w:rPr>
            </w:pPr>
            <w:r w:rsidRPr="003A5C2B">
              <w:rPr>
                <w:b/>
                <w:i/>
              </w:rPr>
              <w:t xml:space="preserve">g) toimenpiteet, joilla pyritään lisäämään tietoisuutta asianmukaisista laillisista muuttoliikekanavista ja laittoman muuttoliikkeen riskeistä; </w:t>
            </w:r>
          </w:p>
        </w:tc>
      </w:tr>
      <w:tr w:rsidR="007E0FF1" w:rsidRPr="003A5C2B" w14:paraId="10661537" w14:textId="77777777" w:rsidTr="001379CC">
        <w:trPr>
          <w:jc w:val="center"/>
        </w:trPr>
        <w:tc>
          <w:tcPr>
            <w:tcW w:w="4876" w:type="dxa"/>
          </w:tcPr>
          <w:p w14:paraId="19D04285" w14:textId="77777777" w:rsidR="005C5100" w:rsidRPr="003A5C2B" w:rsidRDefault="005C5100" w:rsidP="003A5C2B">
            <w:pPr>
              <w:pStyle w:val="Normal6a"/>
              <w:widowControl/>
            </w:pPr>
          </w:p>
        </w:tc>
        <w:tc>
          <w:tcPr>
            <w:tcW w:w="4876" w:type="dxa"/>
          </w:tcPr>
          <w:p w14:paraId="659496B2" w14:textId="77777777" w:rsidR="005C5100" w:rsidRPr="003A5C2B" w:rsidRDefault="003A5C2B" w:rsidP="003A5C2B">
            <w:pPr>
              <w:pStyle w:val="Normal6a"/>
              <w:widowControl/>
              <w:rPr>
                <w:b/>
                <w:bCs/>
                <w:i/>
                <w:iCs/>
                <w:szCs w:val="24"/>
              </w:rPr>
            </w:pPr>
            <w:r w:rsidRPr="003A5C2B">
              <w:rPr>
                <w:b/>
                <w:i/>
              </w:rPr>
              <w:t xml:space="preserve">h) apu ja operaatiot, joilla tuetaan uudelleenkotouttamista palaajan omaan yhteiskuntaan. </w:t>
            </w:r>
          </w:p>
        </w:tc>
      </w:tr>
      <w:tr w:rsidR="007E0FF1" w:rsidRPr="003A5C2B" w14:paraId="7D7CF755" w14:textId="77777777" w:rsidTr="001379CC">
        <w:trPr>
          <w:jc w:val="center"/>
        </w:trPr>
        <w:tc>
          <w:tcPr>
            <w:tcW w:w="4876" w:type="dxa"/>
          </w:tcPr>
          <w:p w14:paraId="37489DB2" w14:textId="77777777" w:rsidR="005C5100" w:rsidRPr="003A5C2B" w:rsidRDefault="005C5100" w:rsidP="003A5C2B">
            <w:pPr>
              <w:pStyle w:val="Normal6a"/>
              <w:widowControl/>
            </w:pPr>
          </w:p>
        </w:tc>
        <w:tc>
          <w:tcPr>
            <w:tcW w:w="4876" w:type="dxa"/>
          </w:tcPr>
          <w:p w14:paraId="77D690C6" w14:textId="77777777" w:rsidR="005C5100" w:rsidRPr="003A5C2B" w:rsidRDefault="003A5C2B" w:rsidP="003A5C2B">
            <w:pPr>
              <w:pStyle w:val="Normal6a"/>
              <w:widowControl/>
              <w:rPr>
                <w:b/>
                <w:bCs/>
                <w:i/>
                <w:iCs/>
                <w:szCs w:val="24"/>
              </w:rPr>
            </w:pPr>
            <w:r w:rsidRPr="003A5C2B">
              <w:rPr>
                <w:b/>
                <w:i/>
              </w:rPr>
              <w:t>5. Välineellä tuetaan 3 artiklan 1 kohdan d alakohdassa vahvistetun erityistavoitteen osalta seuraavia:</w:t>
            </w:r>
          </w:p>
        </w:tc>
      </w:tr>
      <w:tr w:rsidR="007E0FF1" w:rsidRPr="003A5C2B" w14:paraId="71D3F50C" w14:textId="77777777" w:rsidTr="001379CC">
        <w:trPr>
          <w:jc w:val="center"/>
        </w:trPr>
        <w:tc>
          <w:tcPr>
            <w:tcW w:w="4876" w:type="dxa"/>
          </w:tcPr>
          <w:p w14:paraId="3E297E60" w14:textId="77777777" w:rsidR="005C5100" w:rsidRPr="003A5C2B" w:rsidRDefault="005C5100" w:rsidP="003A5C2B">
            <w:pPr>
              <w:pStyle w:val="Normal6a"/>
              <w:widowControl/>
            </w:pPr>
          </w:p>
        </w:tc>
        <w:tc>
          <w:tcPr>
            <w:tcW w:w="4876" w:type="dxa"/>
          </w:tcPr>
          <w:p w14:paraId="58E20483" w14:textId="77777777" w:rsidR="005C5100" w:rsidRPr="003A5C2B" w:rsidRDefault="003A5C2B" w:rsidP="003A5C2B">
            <w:pPr>
              <w:pStyle w:val="Normal6a"/>
              <w:widowControl/>
              <w:rPr>
                <w:b/>
                <w:bCs/>
                <w:i/>
                <w:iCs/>
                <w:szCs w:val="24"/>
              </w:rPr>
            </w:pPr>
            <w:r w:rsidRPr="003A5C2B">
              <w:rPr>
                <w:b/>
                <w:i/>
              </w:rPr>
              <w:t xml:space="preserve">a) kansainvälistä suojelua hakevien tai saavien henkilöiden asetuksen (EU) 2024/1351 56, 67 ja 68 artiklan mukaisten jäsenvaltiosta toiseen suuntautuvien sisäisten siirtojen toteuttaminen; </w:t>
            </w:r>
          </w:p>
        </w:tc>
      </w:tr>
      <w:tr w:rsidR="007E0FF1" w:rsidRPr="003A5C2B" w14:paraId="196737E8" w14:textId="77777777" w:rsidTr="001379CC">
        <w:trPr>
          <w:jc w:val="center"/>
        </w:trPr>
        <w:tc>
          <w:tcPr>
            <w:tcW w:w="4876" w:type="dxa"/>
          </w:tcPr>
          <w:p w14:paraId="6B6CB6EE" w14:textId="77777777" w:rsidR="005C5100" w:rsidRPr="003A5C2B" w:rsidRDefault="005C5100" w:rsidP="003A5C2B">
            <w:pPr>
              <w:pStyle w:val="Normal6a"/>
              <w:widowControl/>
            </w:pPr>
          </w:p>
        </w:tc>
        <w:tc>
          <w:tcPr>
            <w:tcW w:w="4876" w:type="dxa"/>
          </w:tcPr>
          <w:p w14:paraId="44B2C61E" w14:textId="77777777" w:rsidR="005C5100" w:rsidRPr="003A5C2B" w:rsidRDefault="003A5C2B" w:rsidP="003A5C2B">
            <w:pPr>
              <w:pStyle w:val="Normal6a"/>
              <w:widowControl/>
              <w:rPr>
                <w:b/>
                <w:bCs/>
                <w:i/>
                <w:iCs/>
                <w:szCs w:val="24"/>
              </w:rPr>
            </w:pPr>
            <w:r w:rsidRPr="003A5C2B">
              <w:rPr>
                <w:b/>
                <w:i/>
              </w:rPr>
              <w:t xml:space="preserve">b) muuttoliikkeen, vastaanoton ja turvapaikka-asioiden alalla toteutettavat vaihtoehtoiset yhteisvastuutoimenpiteet, joissa keskitytään operatiiviseen tukeen, valmiuksien kehittämiseen, palveluihin, henkilöstön tukeen, tiloihin ja teknisiin laitteisiin, asetuksen (EU) 2024/1351 56 ja 65 artiklan mukaisesti; </w:t>
            </w:r>
          </w:p>
        </w:tc>
      </w:tr>
      <w:tr w:rsidR="007E0FF1" w:rsidRPr="003A5C2B" w14:paraId="21363D25" w14:textId="77777777" w:rsidTr="001379CC">
        <w:trPr>
          <w:jc w:val="center"/>
        </w:trPr>
        <w:tc>
          <w:tcPr>
            <w:tcW w:w="4876" w:type="dxa"/>
          </w:tcPr>
          <w:p w14:paraId="27D86BF1" w14:textId="77777777" w:rsidR="005C5100" w:rsidRPr="003A5C2B" w:rsidRDefault="005C5100" w:rsidP="003A5C2B">
            <w:pPr>
              <w:pStyle w:val="Normal6a"/>
              <w:widowControl/>
            </w:pPr>
          </w:p>
        </w:tc>
        <w:tc>
          <w:tcPr>
            <w:tcW w:w="4876" w:type="dxa"/>
          </w:tcPr>
          <w:p w14:paraId="34B1B9EB" w14:textId="77777777" w:rsidR="005C5100" w:rsidRPr="003A5C2B" w:rsidRDefault="003A5C2B" w:rsidP="003A5C2B">
            <w:pPr>
              <w:pStyle w:val="Normal6a"/>
              <w:widowControl/>
              <w:rPr>
                <w:b/>
                <w:bCs/>
                <w:i/>
                <w:iCs/>
                <w:szCs w:val="24"/>
              </w:rPr>
            </w:pPr>
            <w:r w:rsidRPr="003A5C2B">
              <w:rPr>
                <w:b/>
                <w:i/>
              </w:rPr>
              <w:t xml:space="preserve">c) operatiivinen tuki, jota jäsenvaltio tarjoaa kansallisten asiantuntijoiden tai rahoitustuen muodossa toiselle jäsenvaltiolle, johon kohdistuu muuttoliikkeeseen liittyviä haasteita, mukaan lukien EUAA:lle tarjottava tuki; </w:t>
            </w:r>
          </w:p>
        </w:tc>
      </w:tr>
      <w:tr w:rsidR="007E0FF1" w:rsidRPr="003A5C2B" w14:paraId="3A86E21F" w14:textId="77777777" w:rsidTr="001379CC">
        <w:trPr>
          <w:jc w:val="center"/>
        </w:trPr>
        <w:tc>
          <w:tcPr>
            <w:tcW w:w="4876" w:type="dxa"/>
          </w:tcPr>
          <w:p w14:paraId="38D486F0" w14:textId="77777777" w:rsidR="005C5100" w:rsidRPr="003A5C2B" w:rsidRDefault="005C5100" w:rsidP="003A5C2B">
            <w:pPr>
              <w:pStyle w:val="Normal6a"/>
              <w:widowControl/>
            </w:pPr>
          </w:p>
        </w:tc>
        <w:tc>
          <w:tcPr>
            <w:tcW w:w="4876" w:type="dxa"/>
          </w:tcPr>
          <w:p w14:paraId="4C497E80" w14:textId="77777777" w:rsidR="005C5100" w:rsidRPr="003A5C2B" w:rsidRDefault="003A5C2B" w:rsidP="003A5C2B">
            <w:pPr>
              <w:pStyle w:val="Normal6a"/>
              <w:widowControl/>
              <w:rPr>
                <w:b/>
                <w:bCs/>
                <w:i/>
                <w:iCs/>
                <w:szCs w:val="24"/>
              </w:rPr>
            </w:pPr>
            <w:r w:rsidRPr="003A5C2B">
              <w:rPr>
                <w:b/>
                <w:i/>
              </w:rPr>
              <w:t xml:space="preserve">d) unionin uudelleensijoittamista ja humanitaarista maahanpääsyä koskevan kehyksen täytäntöönpano asetuksen (EU) 2024/1350 </w:t>
            </w:r>
            <w:r w:rsidRPr="003A5C2B">
              <w:rPr>
                <w:b/>
                <w:i/>
              </w:rPr>
              <w:t xml:space="preserve">mukaisesti. </w:t>
            </w:r>
          </w:p>
        </w:tc>
      </w:tr>
    </w:tbl>
    <w:p w14:paraId="639D8F22" w14:textId="77777777" w:rsidR="0057745F" w:rsidRPr="003A5C2B" w:rsidRDefault="003A5C2B" w:rsidP="003A5C2B">
      <w:pPr>
        <w:pStyle w:val="AmOrLang"/>
        <w:widowControl/>
      </w:pPr>
      <w:r w:rsidRPr="003A5C2B">
        <w:t xml:space="preserve">Or. </w:t>
      </w:r>
      <w:r w:rsidRPr="003A5C2B">
        <w:rPr>
          <w:rStyle w:val="HideTWBExt"/>
          <w:rFonts w:eastAsiaTheme="majorEastAsia"/>
        </w:rPr>
        <w:t>&lt;Original&gt;</w:t>
      </w:r>
      <w:r w:rsidR="008D62B0" w:rsidRPr="003A5C2B">
        <w:rPr>
          <w:rStyle w:val="HideTWBInt"/>
        </w:rPr>
        <w:t>{EN}</w:t>
      </w:r>
      <w:r w:rsidR="008D62B0" w:rsidRPr="003A5C2B">
        <w:t>en</w:t>
      </w:r>
      <w:r w:rsidRPr="003A5C2B">
        <w:rPr>
          <w:rStyle w:val="HideTWBExt"/>
          <w:rFonts w:eastAsiaTheme="majorEastAsia"/>
        </w:rPr>
        <w:t>&lt;/Original&gt;</w:t>
      </w:r>
    </w:p>
    <w:p w14:paraId="2E88FD52" w14:textId="77777777" w:rsidR="0057745F" w:rsidRPr="003A5C2B" w:rsidRDefault="003A5C2B" w:rsidP="003A5C2B">
      <w:pPr>
        <w:widowControl/>
      </w:pPr>
      <w:r w:rsidRPr="003A5C2B">
        <w:rPr>
          <w:rStyle w:val="HideTWBExt"/>
        </w:rPr>
        <w:t>&lt;/Amend&gt;</w:t>
      </w:r>
    </w:p>
    <w:p w14:paraId="586AF0D4" w14:textId="77777777" w:rsidR="0057745F" w:rsidRPr="003A5C2B" w:rsidRDefault="003A5C2B" w:rsidP="003A5C2B">
      <w:pPr>
        <w:pStyle w:val="AmNumberTabs"/>
        <w:keepNext/>
        <w:widowControl/>
      </w:pPr>
      <w:r w:rsidRPr="003A5C2B">
        <w:rPr>
          <w:rStyle w:val="HideTWBExt"/>
          <w:b w:val="0"/>
        </w:rPr>
        <w:t>&lt;Amend&gt;</w:t>
      </w:r>
      <w:r w:rsidRPr="003A5C2B">
        <w:t>Tarkistus</w:t>
      </w:r>
      <w:r w:rsidRPr="003A5C2B">
        <w:tab/>
      </w:r>
      <w:r w:rsidRPr="003A5C2B">
        <w:tab/>
      </w:r>
      <w:r w:rsidRPr="003A5C2B">
        <w:rPr>
          <w:rStyle w:val="HideTWBExt"/>
          <w:b w:val="0"/>
        </w:rPr>
        <w:t>&lt;NumAm&gt;</w:t>
      </w:r>
      <w:r w:rsidRPr="003A5C2B">
        <w:t>349</w:t>
      </w:r>
      <w:r w:rsidRPr="003A5C2B">
        <w:rPr>
          <w:rStyle w:val="HideTWBExt"/>
          <w:b w:val="0"/>
        </w:rPr>
        <w:t>&lt;/NumAm&gt;</w:t>
      </w:r>
    </w:p>
    <w:p w14:paraId="19A5DE25" w14:textId="77777777" w:rsidR="0057745F" w:rsidRPr="003A5C2B" w:rsidRDefault="003A5C2B" w:rsidP="003A5C2B">
      <w:pPr>
        <w:pStyle w:val="NormalBold"/>
        <w:widowControl/>
      </w:pPr>
      <w:r w:rsidRPr="003A5C2B">
        <w:rPr>
          <w:rStyle w:val="HideTWBExt"/>
          <w:b w:val="0"/>
        </w:rPr>
        <w:t>&lt;RepeatBlock-By&gt;&lt;Members&gt;</w:t>
      </w:r>
      <w:r w:rsidRPr="003A5C2B">
        <w:t>Estrella Galán</w:t>
      </w:r>
      <w:r w:rsidRPr="003A5C2B">
        <w:rPr>
          <w:rStyle w:val="HideTWBExt"/>
          <w:b w:val="0"/>
        </w:rPr>
        <w:t>&lt;/Members&gt;</w:t>
      </w:r>
    </w:p>
    <w:p w14:paraId="0B47DEDA" w14:textId="77777777" w:rsidR="0057745F" w:rsidRPr="003A5C2B" w:rsidRDefault="003A5C2B" w:rsidP="003A5C2B">
      <w:pPr>
        <w:widowControl/>
      </w:pPr>
      <w:r w:rsidRPr="003A5C2B">
        <w:rPr>
          <w:rStyle w:val="HideTWBExt"/>
        </w:rPr>
        <w:t>&lt;/RepeatBlock-By&gt;</w:t>
      </w:r>
    </w:p>
    <w:p w14:paraId="5F3D0784" w14:textId="77777777" w:rsidR="0057745F" w:rsidRPr="003A5C2B" w:rsidRDefault="003A5C2B" w:rsidP="003A5C2B">
      <w:pPr>
        <w:pStyle w:val="NormalBold"/>
        <w:widowControl/>
      </w:pPr>
      <w:r w:rsidRPr="003A5C2B">
        <w:rPr>
          <w:rStyle w:val="HideTWBExt"/>
          <w:b w:val="0"/>
        </w:rPr>
        <w:t>&lt;DocAmend&gt;</w:t>
      </w:r>
      <w:r w:rsidRPr="003A5C2B">
        <w:t>Ehdotus asetukseksi</w:t>
      </w:r>
      <w:r w:rsidRPr="003A5C2B">
        <w:rPr>
          <w:rStyle w:val="HideTWBExt"/>
          <w:b w:val="0"/>
        </w:rPr>
        <w:t>&lt;/DocAmend&gt;</w:t>
      </w:r>
    </w:p>
    <w:p w14:paraId="4356473E" w14:textId="77777777" w:rsidR="00B54606" w:rsidRPr="003A5C2B" w:rsidRDefault="003A5C2B" w:rsidP="003A5C2B">
      <w:pPr>
        <w:pStyle w:val="NormalBold"/>
        <w:keepNext/>
        <w:widowControl/>
        <w:rPr>
          <w:rFonts w:ascii="Arial" w:eastAsiaTheme="majorEastAsia" w:hAnsi="Arial"/>
          <w:b w:val="0"/>
          <w:noProof/>
          <w:vanish/>
          <w:color w:val="000080"/>
          <w:sz w:val="20"/>
        </w:rPr>
      </w:pPr>
      <w:r w:rsidRPr="003A5C2B">
        <w:rPr>
          <w:rStyle w:val="HideTWBExt"/>
          <w:b w:val="0"/>
        </w:rPr>
        <w:t>&lt;Article&gt;</w:t>
      </w:r>
      <w:r w:rsidRPr="003A5C2B">
        <w:t>Liite (uusi)</w:t>
      </w:r>
      <w:r w:rsidRPr="003A5C2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FF1" w:rsidRPr="003A5C2B" w14:paraId="451C9AAA" w14:textId="77777777" w:rsidTr="001379CC">
        <w:trPr>
          <w:jc w:val="center"/>
        </w:trPr>
        <w:tc>
          <w:tcPr>
            <w:tcW w:w="9752" w:type="dxa"/>
            <w:gridSpan w:val="2"/>
          </w:tcPr>
          <w:p w14:paraId="5FF7EBC4" w14:textId="77777777" w:rsidR="0057745F" w:rsidRPr="003A5C2B" w:rsidRDefault="0057745F" w:rsidP="003A5C2B">
            <w:pPr>
              <w:keepNext/>
              <w:widowControl/>
            </w:pPr>
          </w:p>
        </w:tc>
      </w:tr>
      <w:tr w:rsidR="007E0FF1" w:rsidRPr="003A5C2B" w14:paraId="4F04C2E9" w14:textId="77777777" w:rsidTr="001379CC">
        <w:trPr>
          <w:jc w:val="center"/>
        </w:trPr>
        <w:tc>
          <w:tcPr>
            <w:tcW w:w="4876" w:type="dxa"/>
          </w:tcPr>
          <w:p w14:paraId="75664B23" w14:textId="77777777" w:rsidR="0057745F" w:rsidRPr="003A5C2B" w:rsidRDefault="003A5C2B" w:rsidP="003A5C2B">
            <w:pPr>
              <w:pStyle w:val="AmColumnHeading"/>
              <w:keepNext/>
              <w:widowControl/>
            </w:pPr>
            <w:r w:rsidRPr="003A5C2B">
              <w:t xml:space="preserve">Komission </w:t>
            </w:r>
            <w:r w:rsidRPr="003A5C2B">
              <w:t>teksti</w:t>
            </w:r>
          </w:p>
        </w:tc>
        <w:tc>
          <w:tcPr>
            <w:tcW w:w="4876" w:type="dxa"/>
          </w:tcPr>
          <w:p w14:paraId="705D86AE" w14:textId="77777777" w:rsidR="0057745F" w:rsidRPr="003A5C2B" w:rsidRDefault="003A5C2B" w:rsidP="003A5C2B">
            <w:pPr>
              <w:pStyle w:val="AmColumnHeading"/>
              <w:keepNext/>
              <w:widowControl/>
            </w:pPr>
            <w:r w:rsidRPr="003A5C2B">
              <w:t>Tarkistus</w:t>
            </w:r>
          </w:p>
        </w:tc>
      </w:tr>
      <w:tr w:rsidR="007E0FF1" w:rsidRPr="003A5C2B" w14:paraId="2AFA809E" w14:textId="77777777" w:rsidTr="001379CC">
        <w:trPr>
          <w:jc w:val="center"/>
        </w:trPr>
        <w:tc>
          <w:tcPr>
            <w:tcW w:w="4876" w:type="dxa"/>
          </w:tcPr>
          <w:p w14:paraId="04B64EAC" w14:textId="77777777" w:rsidR="0057745F" w:rsidRPr="003A5C2B" w:rsidRDefault="0057745F" w:rsidP="003A5C2B">
            <w:pPr>
              <w:pStyle w:val="Normal6a"/>
              <w:widowControl/>
            </w:pPr>
          </w:p>
        </w:tc>
        <w:tc>
          <w:tcPr>
            <w:tcW w:w="4876" w:type="dxa"/>
          </w:tcPr>
          <w:p w14:paraId="60F4D0C8" w14:textId="77777777" w:rsidR="0057745F" w:rsidRPr="003A5C2B" w:rsidRDefault="003A5C2B" w:rsidP="003A5C2B">
            <w:pPr>
              <w:pStyle w:val="Normal6a"/>
              <w:widowControl/>
              <w:jc w:val="center"/>
              <w:rPr>
                <w:szCs w:val="24"/>
              </w:rPr>
            </w:pPr>
            <w:r w:rsidRPr="003A5C2B">
              <w:rPr>
                <w:b/>
                <w:i/>
              </w:rPr>
              <w:t>LIITE</w:t>
            </w:r>
          </w:p>
        </w:tc>
      </w:tr>
      <w:tr w:rsidR="007E0FF1" w:rsidRPr="003A5C2B" w14:paraId="1A875198" w14:textId="77777777" w:rsidTr="001379CC">
        <w:trPr>
          <w:jc w:val="center"/>
        </w:trPr>
        <w:tc>
          <w:tcPr>
            <w:tcW w:w="4876" w:type="dxa"/>
          </w:tcPr>
          <w:p w14:paraId="6724FFD1" w14:textId="77777777" w:rsidR="008D1333" w:rsidRPr="003A5C2B" w:rsidRDefault="008D1333" w:rsidP="003A5C2B">
            <w:pPr>
              <w:pStyle w:val="Normal6a"/>
              <w:widowControl/>
            </w:pPr>
          </w:p>
        </w:tc>
        <w:tc>
          <w:tcPr>
            <w:tcW w:w="4876" w:type="dxa"/>
          </w:tcPr>
          <w:p w14:paraId="1176EDA3" w14:textId="77777777" w:rsidR="008D1333" w:rsidRPr="003A5C2B" w:rsidRDefault="003A5C2B" w:rsidP="003A5C2B">
            <w:pPr>
              <w:pStyle w:val="Normal6a"/>
              <w:widowControl/>
              <w:jc w:val="center"/>
              <w:rPr>
                <w:szCs w:val="24"/>
              </w:rPr>
            </w:pPr>
            <w:r w:rsidRPr="003A5C2B">
              <w:rPr>
                <w:b/>
                <w:i/>
              </w:rPr>
              <w:t>TUKIKELPOISTEN TOIMIEN LUETTELO</w:t>
            </w:r>
          </w:p>
        </w:tc>
      </w:tr>
      <w:tr w:rsidR="007E0FF1" w:rsidRPr="003A5C2B" w14:paraId="74DE94BD" w14:textId="77777777" w:rsidTr="001379CC">
        <w:trPr>
          <w:jc w:val="center"/>
        </w:trPr>
        <w:tc>
          <w:tcPr>
            <w:tcW w:w="4876" w:type="dxa"/>
          </w:tcPr>
          <w:p w14:paraId="545203B7" w14:textId="77777777" w:rsidR="008D1333" w:rsidRPr="003A5C2B" w:rsidRDefault="008D1333" w:rsidP="003A5C2B">
            <w:pPr>
              <w:pStyle w:val="Normal6a"/>
              <w:widowControl/>
            </w:pPr>
          </w:p>
        </w:tc>
        <w:tc>
          <w:tcPr>
            <w:tcW w:w="4876" w:type="dxa"/>
          </w:tcPr>
          <w:p w14:paraId="696578F7" w14:textId="77777777" w:rsidR="008D1333" w:rsidRPr="003A5C2B" w:rsidRDefault="003A5C2B" w:rsidP="003A5C2B">
            <w:pPr>
              <w:pStyle w:val="Normal6a"/>
              <w:widowControl/>
              <w:rPr>
                <w:b/>
                <w:i/>
                <w:iCs/>
                <w:szCs w:val="24"/>
              </w:rPr>
            </w:pPr>
            <w:r w:rsidRPr="003A5C2B">
              <w:rPr>
                <w:b/>
                <w:i/>
              </w:rPr>
              <w:t>1. Edellä 3 artiklassa vahvistettujen erityistavoitteiden osalta tällä välineellä tuetaan seuraavia:</w:t>
            </w:r>
          </w:p>
        </w:tc>
      </w:tr>
      <w:tr w:rsidR="007E0FF1" w:rsidRPr="003A5C2B" w14:paraId="05BDAB8C" w14:textId="77777777" w:rsidTr="001379CC">
        <w:trPr>
          <w:jc w:val="center"/>
        </w:trPr>
        <w:tc>
          <w:tcPr>
            <w:tcW w:w="4876" w:type="dxa"/>
          </w:tcPr>
          <w:p w14:paraId="19FCFDEA" w14:textId="77777777" w:rsidR="008D1333" w:rsidRPr="003A5C2B" w:rsidRDefault="008D1333" w:rsidP="003A5C2B">
            <w:pPr>
              <w:pStyle w:val="Normal6a"/>
              <w:widowControl/>
            </w:pPr>
          </w:p>
        </w:tc>
        <w:tc>
          <w:tcPr>
            <w:tcW w:w="4876" w:type="dxa"/>
          </w:tcPr>
          <w:p w14:paraId="19A5B92D" w14:textId="77777777" w:rsidR="008D1333" w:rsidRPr="003A5C2B" w:rsidRDefault="003A5C2B" w:rsidP="003A5C2B">
            <w:pPr>
              <w:pStyle w:val="Normal6a"/>
              <w:widowControl/>
              <w:rPr>
                <w:szCs w:val="24"/>
              </w:rPr>
            </w:pPr>
            <w:r w:rsidRPr="003A5C2B">
              <w:rPr>
                <w:b/>
                <w:i/>
              </w:rPr>
              <w:t xml:space="preserve">a) turvapaikka-asioita, laillista muuttoliikettä, kotouttamista ja </w:t>
            </w:r>
            <w:r w:rsidRPr="003A5C2B">
              <w:rPr>
                <w:b/>
                <w:i/>
              </w:rPr>
              <w:t>palauttamista koskevien kansallisten, alueellisten ja paikallisten strategioiden vahvistaminen ja kehittäminen asiaankuuluvan unionin säännöstön mukaisesti;</w:t>
            </w:r>
          </w:p>
        </w:tc>
      </w:tr>
      <w:tr w:rsidR="007E0FF1" w:rsidRPr="003A5C2B" w14:paraId="50E7127F" w14:textId="77777777" w:rsidTr="001379CC">
        <w:trPr>
          <w:jc w:val="center"/>
        </w:trPr>
        <w:tc>
          <w:tcPr>
            <w:tcW w:w="4876" w:type="dxa"/>
          </w:tcPr>
          <w:p w14:paraId="586AD62D" w14:textId="77777777" w:rsidR="008D1333" w:rsidRPr="003A5C2B" w:rsidRDefault="008D1333" w:rsidP="003A5C2B">
            <w:pPr>
              <w:pStyle w:val="Normal6a"/>
              <w:widowControl/>
            </w:pPr>
          </w:p>
        </w:tc>
        <w:tc>
          <w:tcPr>
            <w:tcW w:w="4876" w:type="dxa"/>
          </w:tcPr>
          <w:p w14:paraId="15A75EA8" w14:textId="77777777" w:rsidR="008D1333" w:rsidRPr="003A5C2B" w:rsidRDefault="003A5C2B" w:rsidP="003A5C2B">
            <w:pPr>
              <w:pStyle w:val="Normal6a"/>
              <w:widowControl/>
              <w:rPr>
                <w:szCs w:val="24"/>
              </w:rPr>
            </w:pPr>
            <w:r w:rsidRPr="003A5C2B">
              <w:rPr>
                <w:b/>
                <w:i/>
              </w:rPr>
              <w:t>b) hallinnollisten rakenteiden, välineiden ja järjestelmien perustaminen, mukaan lukien paikallisviranomaisten ja muiden sidosryhmien henkilöstö, tarvittaessa yhteistyössä asiaankuuluvien erillisvirastojen kanssa;</w:t>
            </w:r>
          </w:p>
        </w:tc>
      </w:tr>
      <w:tr w:rsidR="007E0FF1" w:rsidRPr="003A5C2B" w14:paraId="6C9E0C94" w14:textId="77777777" w:rsidTr="00F675CD">
        <w:trPr>
          <w:jc w:val="center"/>
        </w:trPr>
        <w:tc>
          <w:tcPr>
            <w:tcW w:w="4876" w:type="dxa"/>
          </w:tcPr>
          <w:p w14:paraId="4BBD6635" w14:textId="77777777" w:rsidR="00B54606" w:rsidRPr="003A5C2B" w:rsidRDefault="00B54606"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C06D173" w14:textId="77777777" w:rsidR="00B54606" w:rsidRPr="003A5C2B" w:rsidRDefault="003A5C2B" w:rsidP="003A5C2B">
            <w:pPr>
              <w:pStyle w:val="Normal6a"/>
              <w:widowControl/>
              <w:rPr>
                <w:szCs w:val="24"/>
              </w:rPr>
            </w:pPr>
            <w:r w:rsidRPr="003A5C2B">
              <w:rPr>
                <w:b/>
                <w:i/>
              </w:rPr>
              <w:t xml:space="preserve">c) kansallisen, alueellisen ja paikallisen tason yhteyspisteiden perustaminen puolueettoman neuvonnan, käytännön tiedon ja avun </w:t>
            </w:r>
            <w:r w:rsidRPr="003A5C2B">
              <w:rPr>
                <w:b/>
                <w:i/>
              </w:rPr>
              <w:t>tarjoamiseksi mahdollisille tuensaajille tähän välineeseen liittyvän EU:n rahoituksen saatavuudesta;</w:t>
            </w:r>
          </w:p>
        </w:tc>
      </w:tr>
      <w:tr w:rsidR="007E0FF1" w:rsidRPr="003A5C2B" w14:paraId="2E314387" w14:textId="77777777" w:rsidTr="00F675CD">
        <w:trPr>
          <w:jc w:val="center"/>
        </w:trPr>
        <w:tc>
          <w:tcPr>
            <w:tcW w:w="4876" w:type="dxa"/>
          </w:tcPr>
          <w:p w14:paraId="065587E0" w14:textId="77777777" w:rsidR="00B54606" w:rsidRPr="003A5C2B" w:rsidRDefault="00B54606"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A4A4477" w14:textId="77777777" w:rsidR="00B54606" w:rsidRPr="003A5C2B" w:rsidRDefault="003A5C2B" w:rsidP="003A5C2B">
            <w:pPr>
              <w:pStyle w:val="Normal6a"/>
              <w:widowControl/>
              <w:rPr>
                <w:szCs w:val="24"/>
              </w:rPr>
            </w:pPr>
            <w:r w:rsidRPr="003A5C2B">
              <w:rPr>
                <w:b/>
                <w:i/>
              </w:rPr>
              <w:t>d) politiikkojen ja menettelyjen kehittäminen, seuranta ja arviointi esimerkiksi tiedon kokoamisen, vaihdon ja analysoinnin osalta; muuttoliikettä ja kansainvälistä suojelua koskevien laadullisten ja määrällisten tietojen ja tilastojen levittäminen sekä yhteisten tilastovälineiden, menetelmien ja indikaattoreiden kehittäminen ja soveltaminen edistymisen mittaamiseksi ja politiikan kehityksen arvioimiseksi;</w:t>
            </w:r>
          </w:p>
        </w:tc>
      </w:tr>
      <w:tr w:rsidR="007E0FF1" w:rsidRPr="003A5C2B" w14:paraId="65E05596" w14:textId="77777777" w:rsidTr="00B17596">
        <w:trPr>
          <w:jc w:val="center"/>
        </w:trPr>
        <w:tc>
          <w:tcPr>
            <w:tcW w:w="4876" w:type="dxa"/>
          </w:tcPr>
          <w:p w14:paraId="32F851A9" w14:textId="77777777" w:rsidR="00B54606" w:rsidRPr="003A5C2B" w:rsidRDefault="00B54606"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B617C09" w14:textId="77777777" w:rsidR="00B54606" w:rsidRPr="003A5C2B" w:rsidRDefault="003A5C2B" w:rsidP="003A5C2B">
            <w:pPr>
              <w:pStyle w:val="Normal6a"/>
              <w:widowControl/>
              <w:rPr>
                <w:szCs w:val="24"/>
              </w:rPr>
            </w:pPr>
            <w:r w:rsidRPr="003A5C2B">
              <w:rPr>
                <w:b/>
                <w:i/>
              </w:rPr>
              <w:t>e) tiedon, parhaiden käytäntöjen ja strategioiden vaihtaminen, keskinäinen oppiminen, selvitykset ja tutkimukset, yhteisten operaatioiden kehittäminen ja toteuttaminen ja rajatylittävien yhteistyöverkostojen perustaminen;</w:t>
            </w:r>
          </w:p>
        </w:tc>
      </w:tr>
      <w:tr w:rsidR="007E0FF1" w:rsidRPr="003A5C2B" w14:paraId="24A4BDDF" w14:textId="77777777" w:rsidTr="00B17596">
        <w:trPr>
          <w:jc w:val="center"/>
        </w:trPr>
        <w:tc>
          <w:tcPr>
            <w:tcW w:w="4876" w:type="dxa"/>
          </w:tcPr>
          <w:p w14:paraId="6A40401E" w14:textId="77777777" w:rsidR="00B54606" w:rsidRPr="003A5C2B" w:rsidRDefault="00B54606"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DE8BCEE" w14:textId="77777777" w:rsidR="00B54606" w:rsidRPr="003A5C2B" w:rsidRDefault="003A5C2B" w:rsidP="003A5C2B">
            <w:pPr>
              <w:pStyle w:val="Normal6a"/>
              <w:widowControl/>
              <w:rPr>
                <w:szCs w:val="24"/>
              </w:rPr>
            </w:pPr>
            <w:r w:rsidRPr="003A5C2B">
              <w:rPr>
                <w:b/>
                <w:i/>
              </w:rPr>
              <w:t>f) sukupuolinäkökulma huomioon ottaen annettavat apu- ja tukipalvelut, jotka vastaavat asianomaisen henkilön asemaa ja tarpeita, erityisesti haavoittuvassa asemassa olevien henkilöiden osalta;</w:t>
            </w:r>
          </w:p>
        </w:tc>
      </w:tr>
      <w:tr w:rsidR="007E0FF1" w:rsidRPr="003A5C2B" w14:paraId="70436339" w14:textId="77777777" w:rsidTr="00B17596">
        <w:trPr>
          <w:jc w:val="center"/>
        </w:trPr>
        <w:tc>
          <w:tcPr>
            <w:tcW w:w="4876" w:type="dxa"/>
          </w:tcPr>
          <w:p w14:paraId="5F14CB75" w14:textId="77777777" w:rsidR="00B54606" w:rsidRPr="003A5C2B" w:rsidRDefault="00B54606"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BCE313A" w14:textId="77777777" w:rsidR="00B54606" w:rsidRPr="003A5C2B" w:rsidRDefault="003A5C2B" w:rsidP="003A5C2B">
            <w:pPr>
              <w:pStyle w:val="Normal6a"/>
              <w:widowControl/>
              <w:rPr>
                <w:szCs w:val="24"/>
              </w:rPr>
            </w:pPr>
            <w:r w:rsidRPr="003A5C2B">
              <w:rPr>
                <w:b/>
                <w:i/>
              </w:rPr>
              <w:t>g) toimet, joiden tavoitteena on muuttajalasten tehokas suojelu, muun muassa lapsen etua koskevien arviointien täytäntöönpano, huoltajuusjärjestelmien vahvistaminen sekä lastensuojeluun liittyvien politiikkatoimien ja menettelyjen kehittäminen, seuranta ja arviointi;</w:t>
            </w:r>
          </w:p>
        </w:tc>
      </w:tr>
      <w:tr w:rsidR="007E0FF1" w:rsidRPr="003A5C2B" w14:paraId="773D29A3" w14:textId="77777777" w:rsidTr="001379CC">
        <w:trPr>
          <w:jc w:val="center"/>
        </w:trPr>
        <w:tc>
          <w:tcPr>
            <w:tcW w:w="4876" w:type="dxa"/>
          </w:tcPr>
          <w:p w14:paraId="644263C9" w14:textId="77777777" w:rsidR="00B54606" w:rsidRPr="003A5C2B" w:rsidRDefault="00B54606" w:rsidP="003A5C2B">
            <w:pPr>
              <w:pStyle w:val="Normal6a"/>
              <w:widowControl/>
            </w:pPr>
          </w:p>
        </w:tc>
        <w:tc>
          <w:tcPr>
            <w:tcW w:w="4876" w:type="dxa"/>
          </w:tcPr>
          <w:p w14:paraId="61FB0D61" w14:textId="77777777" w:rsidR="00B54606" w:rsidRPr="003A5C2B" w:rsidRDefault="003A5C2B" w:rsidP="003A5C2B">
            <w:pPr>
              <w:pStyle w:val="Normal6a"/>
              <w:widowControl/>
              <w:rPr>
                <w:szCs w:val="24"/>
              </w:rPr>
            </w:pPr>
            <w:r w:rsidRPr="003A5C2B">
              <w:rPr>
                <w:b/>
                <w:i/>
              </w:rPr>
              <w:t>h) toimet, joilla pyritään lisäämään turvapaikka-asioihin, kotouttamiseen ja lailliseen muuttoliikkeeseen liittyvien politiikkojen tuntemusta sidosryhmien ja kansalaisten keskuudessa kiinnittäen erityistä huomiota haavoittuvassa asemassa oleviin henkilöihin ja alaikäisiin;</w:t>
            </w:r>
          </w:p>
        </w:tc>
      </w:tr>
      <w:tr w:rsidR="007E0FF1" w:rsidRPr="003A5C2B" w14:paraId="51C1FC90" w14:textId="77777777" w:rsidTr="001379CC">
        <w:trPr>
          <w:jc w:val="center"/>
        </w:trPr>
        <w:tc>
          <w:tcPr>
            <w:tcW w:w="4876" w:type="dxa"/>
          </w:tcPr>
          <w:p w14:paraId="00734589" w14:textId="77777777" w:rsidR="00B54606" w:rsidRPr="003A5C2B" w:rsidRDefault="00B54606" w:rsidP="003A5C2B">
            <w:pPr>
              <w:pStyle w:val="Normal6a"/>
              <w:widowControl/>
            </w:pPr>
          </w:p>
        </w:tc>
        <w:tc>
          <w:tcPr>
            <w:tcW w:w="4876" w:type="dxa"/>
          </w:tcPr>
          <w:p w14:paraId="613F3ADC" w14:textId="77777777" w:rsidR="00B54606" w:rsidRPr="003A5C2B" w:rsidRDefault="003A5C2B" w:rsidP="003A5C2B">
            <w:pPr>
              <w:pStyle w:val="Normal6a"/>
              <w:widowControl/>
              <w:rPr>
                <w:b/>
                <w:i/>
                <w:iCs/>
                <w:szCs w:val="24"/>
              </w:rPr>
            </w:pPr>
            <w:r w:rsidRPr="003A5C2B">
              <w:rPr>
                <w:b/>
                <w:i/>
              </w:rPr>
              <w:t xml:space="preserve">i) toimet, joiden tavoitteena on </w:t>
            </w:r>
            <w:r w:rsidRPr="003A5C2B">
              <w:rPr>
                <w:b/>
                <w:i/>
              </w:rPr>
              <w:t>kansalaisuudettomien henkilöiden kansainvälisen oikeuden mukaisten oikeuksien tehokas suojelu, mukaan lukien syrjinnän välttäminen, kansalaisuudettomuuteen viittaavien merkkien varhaisen tunnistamisen tukeminen ja suojelun saatavuuden parantaminen;</w:t>
            </w:r>
          </w:p>
        </w:tc>
      </w:tr>
      <w:tr w:rsidR="007E0FF1" w:rsidRPr="003A5C2B" w14:paraId="726102CB" w14:textId="77777777" w:rsidTr="001379CC">
        <w:trPr>
          <w:jc w:val="center"/>
        </w:trPr>
        <w:tc>
          <w:tcPr>
            <w:tcW w:w="4876" w:type="dxa"/>
          </w:tcPr>
          <w:p w14:paraId="1A03022C" w14:textId="77777777" w:rsidR="0059793E" w:rsidRPr="003A5C2B" w:rsidRDefault="0059793E" w:rsidP="003A5C2B">
            <w:pPr>
              <w:pStyle w:val="Normal6a"/>
              <w:widowControl/>
            </w:pPr>
          </w:p>
        </w:tc>
        <w:tc>
          <w:tcPr>
            <w:tcW w:w="4876" w:type="dxa"/>
          </w:tcPr>
          <w:p w14:paraId="00770E02" w14:textId="77777777" w:rsidR="0059793E" w:rsidRPr="003A5C2B" w:rsidRDefault="003A5C2B" w:rsidP="003A5C2B">
            <w:pPr>
              <w:pStyle w:val="Normal6a"/>
              <w:widowControl/>
              <w:rPr>
                <w:b/>
                <w:i/>
                <w:iCs/>
                <w:szCs w:val="24"/>
              </w:rPr>
            </w:pPr>
            <w:r w:rsidRPr="003A5C2B">
              <w:rPr>
                <w:b/>
                <w:i/>
              </w:rPr>
              <w:t>j) perus- tai operatiivisen tuen tarjoaminen ja valmiuksien kehittäminen tämän asetuksen soveltamisalaan kuuluvilla aloilla toimiville kansalaisyhteiskunnan järjestöille, mukaan lukien pakolais- ja muuttajajohtoiset järjestöt;</w:t>
            </w:r>
          </w:p>
        </w:tc>
      </w:tr>
      <w:tr w:rsidR="007E0FF1" w:rsidRPr="003A5C2B" w14:paraId="53CFB20E" w14:textId="77777777" w:rsidTr="001379CC">
        <w:trPr>
          <w:jc w:val="center"/>
        </w:trPr>
        <w:tc>
          <w:tcPr>
            <w:tcW w:w="4876" w:type="dxa"/>
          </w:tcPr>
          <w:p w14:paraId="0EB51C10" w14:textId="77777777" w:rsidR="00B54606" w:rsidRPr="003A5C2B" w:rsidRDefault="00B54606" w:rsidP="003A5C2B">
            <w:pPr>
              <w:pStyle w:val="Normal6a"/>
              <w:widowControl/>
            </w:pPr>
          </w:p>
        </w:tc>
        <w:tc>
          <w:tcPr>
            <w:tcW w:w="4876" w:type="dxa"/>
          </w:tcPr>
          <w:p w14:paraId="550249A2" w14:textId="77777777" w:rsidR="00B54606" w:rsidRPr="003A5C2B" w:rsidRDefault="003A5C2B" w:rsidP="003A5C2B">
            <w:pPr>
              <w:pStyle w:val="Normal6a"/>
              <w:widowControl/>
              <w:tabs>
                <w:tab w:val="left" w:pos="1335"/>
              </w:tabs>
              <w:rPr>
                <w:b/>
                <w:i/>
                <w:iCs/>
                <w:szCs w:val="24"/>
              </w:rPr>
            </w:pPr>
            <w:r w:rsidRPr="003A5C2B">
              <w:rPr>
                <w:b/>
                <w:i/>
              </w:rPr>
              <w:t>k) k) sukupuoleen perustuvan väkivallan ehkäiseminen ja siihen reagoiminen, mukaan lukien väkivallan uhreille ja siitä selvinneille tarkoitetut helposti saatavilla olevat ja luottamukselliset erityispalvelut;</w:t>
            </w:r>
          </w:p>
        </w:tc>
      </w:tr>
      <w:tr w:rsidR="007E0FF1" w:rsidRPr="003A5C2B" w14:paraId="2FC07184" w14:textId="77777777" w:rsidTr="001379CC">
        <w:trPr>
          <w:jc w:val="center"/>
        </w:trPr>
        <w:tc>
          <w:tcPr>
            <w:tcW w:w="4876" w:type="dxa"/>
          </w:tcPr>
          <w:p w14:paraId="61EE93A2" w14:textId="77777777" w:rsidR="00B54606" w:rsidRPr="003A5C2B" w:rsidRDefault="00B54606" w:rsidP="003A5C2B">
            <w:pPr>
              <w:pStyle w:val="Normal6a"/>
              <w:widowControl/>
            </w:pPr>
          </w:p>
        </w:tc>
        <w:tc>
          <w:tcPr>
            <w:tcW w:w="4876" w:type="dxa"/>
          </w:tcPr>
          <w:p w14:paraId="18A291CF" w14:textId="77777777" w:rsidR="00B54606" w:rsidRPr="003A5C2B" w:rsidRDefault="003A5C2B" w:rsidP="003A5C2B">
            <w:pPr>
              <w:pStyle w:val="Normal6a"/>
              <w:widowControl/>
              <w:rPr>
                <w:szCs w:val="24"/>
              </w:rPr>
            </w:pPr>
            <w:r w:rsidRPr="003A5C2B">
              <w:rPr>
                <w:b/>
                <w:i/>
              </w:rPr>
              <w:t>l) toimet muuttajiin, turvapaikanhakijoihin ja pakolaisiin kohdistuvan syrjinnän, rasismin ja viharikosten ehkäisemiseksi ja torjumiseksi.</w:t>
            </w:r>
          </w:p>
        </w:tc>
      </w:tr>
      <w:tr w:rsidR="007E0FF1" w:rsidRPr="003A5C2B" w14:paraId="070EE005" w14:textId="77777777" w:rsidTr="00884588">
        <w:trPr>
          <w:jc w:val="center"/>
        </w:trPr>
        <w:tc>
          <w:tcPr>
            <w:tcW w:w="4876" w:type="dxa"/>
          </w:tcPr>
          <w:p w14:paraId="04CF9B17"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2B7D756F" w14:textId="77777777" w:rsidR="0059793E" w:rsidRPr="003A5C2B" w:rsidRDefault="003A5C2B" w:rsidP="003A5C2B">
            <w:pPr>
              <w:pStyle w:val="Normal6a"/>
              <w:widowControl/>
              <w:rPr>
                <w:szCs w:val="24"/>
              </w:rPr>
            </w:pPr>
            <w:r w:rsidRPr="003A5C2B">
              <w:rPr>
                <w:b/>
                <w:i/>
              </w:rPr>
              <w:t>2. Välineellä tuetaan 3 artiklan 1 kohdan a alakohdassa vahvistetun erityistavoitteen osalta seuraavia:</w:t>
            </w:r>
          </w:p>
        </w:tc>
      </w:tr>
      <w:tr w:rsidR="007E0FF1" w:rsidRPr="003A5C2B" w14:paraId="4DE91E8B" w14:textId="77777777" w:rsidTr="00884588">
        <w:trPr>
          <w:jc w:val="center"/>
        </w:trPr>
        <w:tc>
          <w:tcPr>
            <w:tcW w:w="4876" w:type="dxa"/>
          </w:tcPr>
          <w:p w14:paraId="60B4D83C"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4D86D63" w14:textId="77777777" w:rsidR="0059793E" w:rsidRPr="003A5C2B" w:rsidRDefault="003A5C2B" w:rsidP="003A5C2B">
            <w:pPr>
              <w:pStyle w:val="Normal6a"/>
              <w:widowControl/>
              <w:rPr>
                <w:szCs w:val="24"/>
              </w:rPr>
            </w:pPr>
            <w:r w:rsidRPr="003A5C2B">
              <w:rPr>
                <w:b/>
                <w:i/>
              </w:rPr>
              <w:t>a) aineellisen avun, myös rajalla annettavan avun antaminen;</w:t>
            </w:r>
          </w:p>
        </w:tc>
      </w:tr>
      <w:tr w:rsidR="007E0FF1" w:rsidRPr="003A5C2B" w14:paraId="0245E545" w14:textId="77777777" w:rsidTr="00884588">
        <w:trPr>
          <w:jc w:val="center"/>
        </w:trPr>
        <w:tc>
          <w:tcPr>
            <w:tcW w:w="4876" w:type="dxa"/>
          </w:tcPr>
          <w:p w14:paraId="0345A174"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214F8249" w14:textId="77777777" w:rsidR="0059793E" w:rsidRPr="003A5C2B" w:rsidRDefault="003A5C2B" w:rsidP="003A5C2B">
            <w:pPr>
              <w:pStyle w:val="Normal6a"/>
              <w:widowControl/>
              <w:rPr>
                <w:szCs w:val="24"/>
              </w:rPr>
            </w:pPr>
            <w:r w:rsidRPr="003A5C2B">
              <w:rPr>
                <w:b/>
                <w:i/>
              </w:rPr>
              <w:t xml:space="preserve">b) </w:t>
            </w:r>
            <w:r w:rsidRPr="003A5C2B">
              <w:rPr>
                <w:b/>
                <w:i/>
              </w:rPr>
              <w:t>turvapaikkamenettelyjen toteuttaminen noudattaen turvapaikkasäännöstöä, mukaan lukien tukipalvelujen tarjoaminen, kuten kääntäminen ja tulkkaus, oikeudellinen apu, perheenjäsenten jäljittäminen ja muut palvelut, jotka vastaavat kyseisen henkilön asemaa;</w:t>
            </w:r>
          </w:p>
        </w:tc>
      </w:tr>
      <w:tr w:rsidR="007E0FF1" w:rsidRPr="003A5C2B" w14:paraId="628240AF" w14:textId="77777777" w:rsidTr="00884588">
        <w:trPr>
          <w:jc w:val="center"/>
        </w:trPr>
        <w:tc>
          <w:tcPr>
            <w:tcW w:w="4876" w:type="dxa"/>
          </w:tcPr>
          <w:p w14:paraId="4E793BC4"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BF6B4C9" w14:textId="77777777" w:rsidR="0059793E" w:rsidRPr="003A5C2B" w:rsidRDefault="003A5C2B" w:rsidP="003A5C2B">
            <w:pPr>
              <w:pStyle w:val="Normal6a"/>
              <w:widowControl/>
              <w:rPr>
                <w:szCs w:val="24"/>
              </w:rPr>
            </w:pPr>
            <w:r w:rsidRPr="003A5C2B">
              <w:rPr>
                <w:b/>
                <w:i/>
              </w:rPr>
              <w:t>c) niiden hakijoiden yksilöiminen, joilla on erityisiä menettelyyn tai vastaanottoon liittyviä tarpeita, mukaan lukien ihmiskaupan, sukupuoleen perustuvan väkivallan ja kidutuksen uhrien tunnistaminen varhaisessa vaiheessa, jotta heidät voidaan ohjata psykososiaalisten ja kuntoutuspalveluiden kaltaisten erikoistuneiden palvelujen piiriin;</w:t>
            </w:r>
          </w:p>
        </w:tc>
      </w:tr>
      <w:tr w:rsidR="007E0FF1" w:rsidRPr="003A5C2B" w14:paraId="1C831FA9" w14:textId="77777777" w:rsidTr="00884588">
        <w:trPr>
          <w:jc w:val="center"/>
        </w:trPr>
        <w:tc>
          <w:tcPr>
            <w:tcW w:w="4876" w:type="dxa"/>
          </w:tcPr>
          <w:p w14:paraId="39F86639"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09765AB9" w14:textId="77777777" w:rsidR="0059793E" w:rsidRPr="003A5C2B" w:rsidRDefault="003A5C2B" w:rsidP="003A5C2B">
            <w:pPr>
              <w:pStyle w:val="Normal6a"/>
              <w:widowControl/>
              <w:rPr>
                <w:szCs w:val="24"/>
              </w:rPr>
            </w:pPr>
            <w:r w:rsidRPr="003A5C2B">
              <w:rPr>
                <w:b/>
                <w:i/>
              </w:rPr>
              <w:t>d) laadukkaiden psykososiaalisten ja kuntoutuspalveluiden kaltaisten erikoistuneiden palvelujen tarjoaminen hakijoille, joilla on erityisiä menettelyyn tai vastaanottoon liittyviä tarpeita;</w:t>
            </w:r>
          </w:p>
        </w:tc>
      </w:tr>
      <w:tr w:rsidR="007E0FF1" w:rsidRPr="003A5C2B" w14:paraId="7DD29FCD" w14:textId="77777777" w:rsidTr="00A63AD4">
        <w:trPr>
          <w:jc w:val="center"/>
        </w:trPr>
        <w:tc>
          <w:tcPr>
            <w:tcW w:w="4876" w:type="dxa"/>
          </w:tcPr>
          <w:p w14:paraId="6D624F90"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F9337DA" w14:textId="77777777" w:rsidR="0059793E" w:rsidRPr="003A5C2B" w:rsidRDefault="003A5C2B" w:rsidP="003A5C2B">
            <w:pPr>
              <w:pStyle w:val="Normal6a"/>
              <w:widowControl/>
              <w:rPr>
                <w:szCs w:val="24"/>
              </w:rPr>
            </w:pPr>
            <w:r w:rsidRPr="003A5C2B">
              <w:rPr>
                <w:b/>
                <w:i/>
              </w:rPr>
              <w:t>e) vastaanottoon liittyvän majoitusinfrastruktuurin perustaminen tai parantaminen, esimerkiksi pienen mittakaavan infrastruktuuri, jolla vastataan alaikäisiä käsittävien perheiden tarpeisiin, mukaan lukien paikallis- ja alueviranomaisten tarjoama infrastruktuuri ja mahdollisuus tällaisen infrastruktuurin yhteiseen käyttöön usean jäsenvaltion kesken;</w:t>
            </w:r>
          </w:p>
        </w:tc>
      </w:tr>
      <w:tr w:rsidR="007E0FF1" w:rsidRPr="003A5C2B" w14:paraId="1769E383" w14:textId="77777777" w:rsidTr="00A63AD4">
        <w:trPr>
          <w:jc w:val="center"/>
        </w:trPr>
        <w:tc>
          <w:tcPr>
            <w:tcW w:w="4876" w:type="dxa"/>
          </w:tcPr>
          <w:p w14:paraId="1449742F"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0FAFA86" w14:textId="77777777" w:rsidR="0059793E" w:rsidRPr="003A5C2B" w:rsidRDefault="003A5C2B" w:rsidP="003A5C2B">
            <w:pPr>
              <w:pStyle w:val="Normal6a"/>
              <w:widowControl/>
              <w:rPr>
                <w:szCs w:val="24"/>
              </w:rPr>
            </w:pPr>
            <w:r w:rsidRPr="003A5C2B">
              <w:rPr>
                <w:b/>
                <w:i/>
              </w:rPr>
              <w:t>f) jäsenvaltioiden valmiuksien parantaminen alkuperämaita koskevan tiedon keräämisessä, analysoinnissa ja jakamisessa niiden toimivaltaisten viranomaisten kesken;</w:t>
            </w:r>
          </w:p>
        </w:tc>
      </w:tr>
      <w:tr w:rsidR="007E0FF1" w:rsidRPr="003A5C2B" w14:paraId="577B34E3" w14:textId="77777777" w:rsidTr="00A63AD4">
        <w:trPr>
          <w:jc w:val="center"/>
        </w:trPr>
        <w:tc>
          <w:tcPr>
            <w:tcW w:w="4876" w:type="dxa"/>
          </w:tcPr>
          <w:p w14:paraId="5449E398"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1AD113E" w14:textId="77777777" w:rsidR="0059793E" w:rsidRPr="003A5C2B" w:rsidRDefault="003A5C2B" w:rsidP="003A5C2B">
            <w:pPr>
              <w:pStyle w:val="Normal6a"/>
              <w:widowControl/>
              <w:rPr>
                <w:szCs w:val="24"/>
              </w:rPr>
            </w:pPr>
            <w:r w:rsidRPr="003A5C2B">
              <w:rPr>
                <w:b/>
                <w:i/>
              </w:rPr>
              <w:t xml:space="preserve">g) toimet, jotka liittyvät unionin uudelleensijoittamisohjelmiin tai kansallisiin uudelleensijoittamisjärjestelmiin ja humanitaarista maahanpääsyä koskeviin järjestelmiin, mukaan lukien niiden </w:t>
            </w:r>
            <w:r w:rsidRPr="003A5C2B">
              <w:rPr>
                <w:b/>
                <w:i/>
              </w:rPr>
              <w:t>täytäntöönpanomenettelyjen toteuttaminen;</w:t>
            </w:r>
          </w:p>
        </w:tc>
      </w:tr>
      <w:tr w:rsidR="007E0FF1" w:rsidRPr="003A5C2B" w14:paraId="69866D5D" w14:textId="77777777" w:rsidTr="00A63AD4">
        <w:trPr>
          <w:jc w:val="center"/>
        </w:trPr>
        <w:tc>
          <w:tcPr>
            <w:tcW w:w="4876" w:type="dxa"/>
          </w:tcPr>
          <w:p w14:paraId="2CA8DF9A"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596E970" w14:textId="77777777" w:rsidR="0059793E" w:rsidRPr="003A5C2B" w:rsidRDefault="003A5C2B" w:rsidP="003A5C2B">
            <w:pPr>
              <w:pStyle w:val="Normal6a"/>
              <w:widowControl/>
              <w:rPr>
                <w:szCs w:val="24"/>
              </w:rPr>
            </w:pPr>
            <w:r w:rsidRPr="003A5C2B">
              <w:rPr>
                <w:b/>
                <w:i/>
              </w:rPr>
              <w:t>h) säilöönoton vaihtoehtojen perustaminen, kehittäminen ja parantaminen kaikkien henkilöiden osalta kiinnittäen erityistä huomiota ilman huoltajaa saapuviin alaikäisiin ja perheisiin ja sisältäen tarvittaessa kansallisiin lastensuojelujärjestelmiin integroidun hoidon, joka ei ole laitoshoitoa, myös psykososiaalisen tuen ja kohtuullisen mukauttamisen vammaisille henkilöille;</w:t>
            </w:r>
          </w:p>
        </w:tc>
      </w:tr>
      <w:tr w:rsidR="007E0FF1" w:rsidRPr="003A5C2B" w14:paraId="177D4FA3" w14:textId="77777777" w:rsidTr="00A63AD4">
        <w:trPr>
          <w:jc w:val="center"/>
        </w:trPr>
        <w:tc>
          <w:tcPr>
            <w:tcW w:w="4876" w:type="dxa"/>
          </w:tcPr>
          <w:p w14:paraId="651E7667"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5CB143A7" w14:textId="77777777" w:rsidR="0059793E" w:rsidRPr="003A5C2B" w:rsidRDefault="003A5C2B" w:rsidP="003A5C2B">
            <w:pPr>
              <w:pStyle w:val="Normal6a"/>
              <w:widowControl/>
              <w:rPr>
                <w:b/>
                <w:i/>
                <w:iCs/>
                <w:szCs w:val="24"/>
              </w:rPr>
            </w:pPr>
            <w:r w:rsidRPr="003A5C2B">
              <w:rPr>
                <w:b/>
                <w:i/>
              </w:rPr>
              <w:t>i) riippumattoman valvontamekanismin perustaminen perusoikeuksien kunnioittamiseksi kaikissa turvapaikka- ja palauttamismenettelyissä;</w:t>
            </w:r>
          </w:p>
        </w:tc>
      </w:tr>
      <w:tr w:rsidR="007E0FF1" w:rsidRPr="003A5C2B" w14:paraId="1D1FC26F" w14:textId="77777777" w:rsidTr="00A63AD4">
        <w:trPr>
          <w:jc w:val="center"/>
        </w:trPr>
        <w:tc>
          <w:tcPr>
            <w:tcW w:w="4876" w:type="dxa"/>
          </w:tcPr>
          <w:p w14:paraId="3D64DE42"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1AF4CBC" w14:textId="77777777" w:rsidR="0059793E" w:rsidRPr="003A5C2B" w:rsidRDefault="003A5C2B" w:rsidP="003A5C2B">
            <w:pPr>
              <w:pStyle w:val="Normal6a"/>
              <w:widowControl/>
              <w:rPr>
                <w:szCs w:val="24"/>
              </w:rPr>
            </w:pPr>
            <w:r w:rsidRPr="003A5C2B">
              <w:rPr>
                <w:b/>
                <w:i/>
              </w:rPr>
              <w:t>3. Välineellä tuetaan 3 artiklan 1 kohdan b alakohdassa vahvistetun erityistavoitteen osalta erityisesti seuraavia:</w:t>
            </w:r>
          </w:p>
        </w:tc>
      </w:tr>
      <w:tr w:rsidR="007E0FF1" w:rsidRPr="003A5C2B" w14:paraId="72CAC5AC" w14:textId="77777777" w:rsidTr="00A63AD4">
        <w:trPr>
          <w:jc w:val="center"/>
        </w:trPr>
        <w:tc>
          <w:tcPr>
            <w:tcW w:w="4876" w:type="dxa"/>
          </w:tcPr>
          <w:p w14:paraId="6672D2A5"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5E07F83B" w14:textId="77777777" w:rsidR="0059793E" w:rsidRPr="003A5C2B" w:rsidRDefault="003A5C2B" w:rsidP="003A5C2B">
            <w:pPr>
              <w:pStyle w:val="Normal6a"/>
              <w:widowControl/>
              <w:rPr>
                <w:szCs w:val="24"/>
              </w:rPr>
            </w:pPr>
            <w:r w:rsidRPr="003A5C2B">
              <w:rPr>
                <w:b/>
                <w:i/>
              </w:rPr>
              <w:t>a) tietopaketit ja -kampanjat, joilla lisätään laillisten unioniin suuntautuvien muuttoliikekanavien ja unionin laillista muuttoliikettä koskevan säännöstön tuntemusta;</w:t>
            </w:r>
          </w:p>
        </w:tc>
      </w:tr>
      <w:tr w:rsidR="007E0FF1" w:rsidRPr="003A5C2B" w14:paraId="0FCA8FFB" w14:textId="77777777" w:rsidTr="00A63AD4">
        <w:trPr>
          <w:jc w:val="center"/>
        </w:trPr>
        <w:tc>
          <w:tcPr>
            <w:tcW w:w="4876" w:type="dxa"/>
          </w:tcPr>
          <w:p w14:paraId="680E5A4F"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09AB683D" w14:textId="77777777" w:rsidR="0059793E" w:rsidRPr="003A5C2B" w:rsidRDefault="003A5C2B" w:rsidP="003A5C2B">
            <w:pPr>
              <w:pStyle w:val="Normal6a"/>
              <w:widowControl/>
              <w:rPr>
                <w:szCs w:val="24"/>
              </w:rPr>
            </w:pPr>
            <w:r w:rsidRPr="003A5C2B">
              <w:rPr>
                <w:b/>
                <w:i/>
              </w:rPr>
              <w:t>b) unioniin suuntautuvien liikkuvuusjärjestelyjen, esimerkiksi kiertomuuttoon ja väliaikaiseen muuttoon liittyvien järjestelyjen kehittäminen, myös koulutus työllistymisen edistämiseksi;</w:t>
            </w:r>
          </w:p>
        </w:tc>
      </w:tr>
      <w:tr w:rsidR="007E0FF1" w:rsidRPr="003A5C2B" w14:paraId="77E53767" w14:textId="77777777" w:rsidTr="00A63AD4">
        <w:trPr>
          <w:jc w:val="center"/>
        </w:trPr>
        <w:tc>
          <w:tcPr>
            <w:tcW w:w="4876" w:type="dxa"/>
          </w:tcPr>
          <w:p w14:paraId="69023CEA"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5E7C7B5" w14:textId="77777777" w:rsidR="0059793E" w:rsidRPr="003A5C2B" w:rsidRDefault="003A5C2B" w:rsidP="003A5C2B">
            <w:pPr>
              <w:pStyle w:val="Normal6a"/>
              <w:widowControl/>
              <w:rPr>
                <w:szCs w:val="24"/>
              </w:rPr>
            </w:pPr>
            <w:r w:rsidRPr="003A5C2B">
              <w:rPr>
                <w:b/>
                <w:i/>
              </w:rPr>
              <w:t>c) kolmansien maiden ja jäsenvaltioiden yksityisten ja julkisten työnvälityspalvelujen sekä maahanmuuttoviranomaisten välinen yhteistyö;</w:t>
            </w:r>
          </w:p>
        </w:tc>
      </w:tr>
      <w:tr w:rsidR="007E0FF1" w:rsidRPr="003A5C2B" w14:paraId="3014EEA0" w14:textId="77777777" w:rsidTr="004048CE">
        <w:trPr>
          <w:jc w:val="center"/>
        </w:trPr>
        <w:tc>
          <w:tcPr>
            <w:tcW w:w="4876" w:type="dxa"/>
          </w:tcPr>
          <w:p w14:paraId="2F8B63A7"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17AD39D" w14:textId="77777777" w:rsidR="0059793E" w:rsidRPr="003A5C2B" w:rsidRDefault="003A5C2B" w:rsidP="003A5C2B">
            <w:pPr>
              <w:pStyle w:val="Normal6a"/>
              <w:widowControl/>
              <w:rPr>
                <w:szCs w:val="24"/>
              </w:rPr>
            </w:pPr>
            <w:r w:rsidRPr="003A5C2B">
              <w:rPr>
                <w:b/>
                <w:i/>
              </w:rPr>
              <w:t xml:space="preserve">d) kolmannessa maassa hankitun ammattitaidon ja -pätevyyden sekä ammattikokemuksen arviointi ja </w:t>
            </w:r>
            <w:r w:rsidRPr="003A5C2B">
              <w:rPr>
                <w:b/>
                <w:i/>
              </w:rPr>
              <w:t>tunnustaminen sekä niiden avoimuus ja vastaavuus jäsenvaltion vastaaviin nähden;</w:t>
            </w:r>
          </w:p>
        </w:tc>
      </w:tr>
      <w:tr w:rsidR="007E0FF1" w:rsidRPr="003A5C2B" w14:paraId="5AE7CEA4" w14:textId="77777777" w:rsidTr="004048CE">
        <w:trPr>
          <w:jc w:val="center"/>
        </w:trPr>
        <w:tc>
          <w:tcPr>
            <w:tcW w:w="4876" w:type="dxa"/>
          </w:tcPr>
          <w:p w14:paraId="2E1339A2"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296B699" w14:textId="77777777" w:rsidR="0059793E" w:rsidRPr="003A5C2B" w:rsidRDefault="003A5C2B" w:rsidP="003A5C2B">
            <w:pPr>
              <w:pStyle w:val="Normal6a"/>
              <w:widowControl/>
              <w:rPr>
                <w:szCs w:val="24"/>
              </w:rPr>
            </w:pPr>
            <w:r w:rsidRPr="003A5C2B">
              <w:rPr>
                <w:b/>
                <w:i/>
              </w:rPr>
              <w:t>e) avustaminen perheenyhdistämistä koskevissa hakemuksissa neuvoston direktiivin 2003/86/EY täytäntöönpanon varmistamiseksi</w:t>
            </w:r>
            <w:r w:rsidRPr="003A5C2B">
              <w:rPr>
                <w:rFonts w:ascii="Arial" w:hAnsi="Arial"/>
                <w:sz w:val="21"/>
                <w:shd w:val="clear" w:color="auto" w:fill="FFFFFF"/>
              </w:rPr>
              <w:t xml:space="preserve"> </w:t>
            </w:r>
            <w:r w:rsidRPr="003A5C2B">
              <w:rPr>
                <w:b/>
                <w:i/>
              </w:rPr>
              <w:t xml:space="preserve">oikeudesta </w:t>
            </w:r>
            <w:r w:rsidRPr="003A5C2B">
              <w:rPr>
                <w:b/>
                <w:i/>
              </w:rPr>
              <w:t>perheenyhdistämiseen annetun neuvoston direktiivin 2003/86/EY soveltamista koskevien komission ohjeiden mukaisesti;</w:t>
            </w:r>
          </w:p>
        </w:tc>
      </w:tr>
      <w:tr w:rsidR="007E0FF1" w:rsidRPr="003A5C2B" w14:paraId="0555D913" w14:textId="77777777" w:rsidTr="004048CE">
        <w:trPr>
          <w:jc w:val="center"/>
        </w:trPr>
        <w:tc>
          <w:tcPr>
            <w:tcW w:w="4876" w:type="dxa"/>
          </w:tcPr>
          <w:p w14:paraId="09EF593A"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E3EABE9" w14:textId="77777777" w:rsidR="0059793E" w:rsidRPr="003A5C2B" w:rsidRDefault="003A5C2B" w:rsidP="003A5C2B">
            <w:pPr>
              <w:pStyle w:val="Normal6a"/>
              <w:widowControl/>
              <w:rPr>
                <w:szCs w:val="24"/>
              </w:rPr>
            </w:pPr>
            <w:r w:rsidRPr="003A5C2B">
              <w:rPr>
                <w:b/>
                <w:i/>
              </w:rPr>
              <w:t>f) apu, mukaan luettuna oikeudellinen apu ja edustus, jäsenvaltiossa jo laillisesti oleskelevan kolmannen maan kansalaisen aseman muutoksen yhteydessä erityisesti, kun kyseessä on unionin tasolla määritellyn laillisen oleskelun aseman saaminen;</w:t>
            </w:r>
          </w:p>
        </w:tc>
      </w:tr>
      <w:tr w:rsidR="007E0FF1" w:rsidRPr="003A5C2B" w14:paraId="0F5800D7" w14:textId="77777777" w:rsidTr="004048CE">
        <w:trPr>
          <w:jc w:val="center"/>
        </w:trPr>
        <w:tc>
          <w:tcPr>
            <w:tcW w:w="4876" w:type="dxa"/>
          </w:tcPr>
          <w:p w14:paraId="49754FB2"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47F366F" w14:textId="77777777" w:rsidR="0059793E" w:rsidRPr="003A5C2B" w:rsidRDefault="003A5C2B" w:rsidP="003A5C2B">
            <w:pPr>
              <w:pStyle w:val="Normal6a"/>
              <w:widowControl/>
              <w:rPr>
                <w:szCs w:val="24"/>
              </w:rPr>
            </w:pPr>
            <w:r w:rsidRPr="003A5C2B">
              <w:rPr>
                <w:b/>
                <w:i/>
              </w:rPr>
              <w:t>g) unionin laillisen maahanmuuton välineiden mukaisesti annettava apu kolmansien maiden kansalaisille ja kansalaisuudettomille henkilöille, jotka haluavat käyttää oikeuksiaan erityisesti liikkuvuuden osalta;</w:t>
            </w:r>
          </w:p>
        </w:tc>
      </w:tr>
      <w:tr w:rsidR="007E0FF1" w:rsidRPr="003A5C2B" w14:paraId="2532A9E3" w14:textId="77777777" w:rsidTr="004048CE">
        <w:trPr>
          <w:jc w:val="center"/>
        </w:trPr>
        <w:tc>
          <w:tcPr>
            <w:tcW w:w="4876" w:type="dxa"/>
          </w:tcPr>
          <w:p w14:paraId="3E24FAA4"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2BB04ACF" w14:textId="77777777" w:rsidR="0059793E" w:rsidRPr="003A5C2B" w:rsidRDefault="003A5C2B" w:rsidP="003A5C2B">
            <w:pPr>
              <w:pStyle w:val="Normal6a"/>
              <w:widowControl/>
              <w:rPr>
                <w:szCs w:val="24"/>
              </w:rPr>
            </w:pPr>
            <w:r w:rsidRPr="003A5C2B">
              <w:rPr>
                <w:b/>
                <w:i/>
              </w:rPr>
              <w:t>h) kotouttamistoimenpiteet, kuten kolmansien maiden kansalaisten ja kansalaisuudettomien henkilöiden tarpeiden mukaan räätälöity tuki ja kotouttamisohjelmat, joissa keskitytään neuvontaan, koulutukseen, kieleen ja muuhun koulutukseen, esimerkiksi kansalaistaidon kursseihin ja ammatilliseen ohjaukseen;</w:t>
            </w:r>
          </w:p>
        </w:tc>
      </w:tr>
      <w:tr w:rsidR="007E0FF1" w:rsidRPr="003A5C2B" w14:paraId="4F1C0224" w14:textId="77777777" w:rsidTr="004048CE">
        <w:trPr>
          <w:jc w:val="center"/>
        </w:trPr>
        <w:tc>
          <w:tcPr>
            <w:tcW w:w="4876" w:type="dxa"/>
          </w:tcPr>
          <w:p w14:paraId="23AC3645"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20AAAF83" w14:textId="77777777" w:rsidR="0059793E" w:rsidRPr="003A5C2B" w:rsidRDefault="003A5C2B" w:rsidP="003A5C2B">
            <w:pPr>
              <w:pStyle w:val="Normal6a"/>
              <w:widowControl/>
              <w:rPr>
                <w:szCs w:val="24"/>
              </w:rPr>
            </w:pPr>
            <w:r w:rsidRPr="003A5C2B">
              <w:rPr>
                <w:b/>
                <w:i/>
              </w:rPr>
              <w:t>i) toimet, joilla edistetään kolmansien maiden kansalaisten yhtäläisiä mahdollisuuksia saada julkisia ja yksityisiä palveluja sekä tällaisten palvelujen tarjoamista kolmannen maan kansalaisille ja kansalaisuudettomille henkilöille, mukaan luettuina koulutuksen, terveydenhoidon ja psykososiaalisen tuen saanti, ja tällaisten palvelujen mukauttaminen kohderyhmän tarpeisiin;</w:t>
            </w:r>
          </w:p>
        </w:tc>
      </w:tr>
      <w:tr w:rsidR="007E0FF1" w:rsidRPr="003A5C2B" w14:paraId="3CC6127F" w14:textId="77777777" w:rsidTr="004048CE">
        <w:trPr>
          <w:jc w:val="center"/>
        </w:trPr>
        <w:tc>
          <w:tcPr>
            <w:tcW w:w="4876" w:type="dxa"/>
          </w:tcPr>
          <w:p w14:paraId="008AF8D9"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E79412B" w14:textId="77777777" w:rsidR="0059793E" w:rsidRPr="003A5C2B" w:rsidRDefault="003A5C2B" w:rsidP="003A5C2B">
            <w:pPr>
              <w:pStyle w:val="Normal6a"/>
              <w:widowControl/>
              <w:rPr>
                <w:szCs w:val="24"/>
              </w:rPr>
            </w:pPr>
            <w:r w:rsidRPr="003A5C2B">
              <w:rPr>
                <w:b/>
                <w:i/>
              </w:rPr>
              <w:t>j) julkisten ja yksityisten elinten välinen kokonaisvaltainen yhteistyö myös koordinoitujen kotouttamisen tukikeskusten, esimerkiksi keskitettyjen asiointipisteiden, kautta;</w:t>
            </w:r>
          </w:p>
        </w:tc>
      </w:tr>
      <w:tr w:rsidR="007E0FF1" w:rsidRPr="003A5C2B" w14:paraId="55806AD1" w14:textId="77777777" w:rsidTr="00431096">
        <w:trPr>
          <w:jc w:val="center"/>
        </w:trPr>
        <w:tc>
          <w:tcPr>
            <w:tcW w:w="4876" w:type="dxa"/>
          </w:tcPr>
          <w:p w14:paraId="15C06B87"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1E9E845" w14:textId="77777777" w:rsidR="0059793E" w:rsidRPr="003A5C2B" w:rsidRDefault="003A5C2B" w:rsidP="003A5C2B">
            <w:pPr>
              <w:pStyle w:val="Normal6a"/>
              <w:widowControl/>
              <w:rPr>
                <w:szCs w:val="24"/>
              </w:rPr>
            </w:pPr>
            <w:r w:rsidRPr="003A5C2B">
              <w:rPr>
                <w:b/>
                <w:i/>
              </w:rPr>
              <w:t>k) toimet, joilla mahdollistetaan kolmansien maiden kansalaisten ja kansalaisuudettomien henkilöiden tutustuttaminen ja heidän aktiivinen osallistuminen vastaanottavaan yhteiskuntaan, ja toimet, joilla edistetään heidän hyväksymistä vastaanottavassa yhteiskunnassa;</w:t>
            </w:r>
          </w:p>
        </w:tc>
      </w:tr>
      <w:tr w:rsidR="007E0FF1" w:rsidRPr="003A5C2B" w14:paraId="7B51F202" w14:textId="77777777" w:rsidTr="00431096">
        <w:trPr>
          <w:jc w:val="center"/>
        </w:trPr>
        <w:tc>
          <w:tcPr>
            <w:tcW w:w="4876" w:type="dxa"/>
          </w:tcPr>
          <w:p w14:paraId="3A8EC644"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258FF97" w14:textId="77777777" w:rsidR="0059793E" w:rsidRPr="003A5C2B" w:rsidRDefault="003A5C2B" w:rsidP="003A5C2B">
            <w:pPr>
              <w:pStyle w:val="Normal6a"/>
              <w:widowControl/>
              <w:rPr>
                <w:szCs w:val="24"/>
              </w:rPr>
            </w:pPr>
            <w:r w:rsidRPr="003A5C2B">
              <w:rPr>
                <w:b/>
                <w:i/>
              </w:rPr>
              <w:t xml:space="preserve">l) kolmansien maiden kansalaisten, vastaanottavan yhteiskunnan ja viranomaisten </w:t>
            </w:r>
            <w:r w:rsidRPr="003A5C2B">
              <w:rPr>
                <w:b/>
                <w:i/>
              </w:rPr>
              <w:t>keskinäinen yhteydenpito ja vuoropuhelu, myös kolmansien maiden kansalaisten ja kansalaisuudettomien henkilöiden kuulemisen sekä kulttuurien ja uskontojen välisen vuoropuhelun kautta;</w:t>
            </w:r>
          </w:p>
        </w:tc>
      </w:tr>
      <w:tr w:rsidR="007E0FF1" w:rsidRPr="003A5C2B" w14:paraId="34E919BC" w14:textId="77777777" w:rsidTr="00431096">
        <w:trPr>
          <w:jc w:val="center"/>
        </w:trPr>
        <w:tc>
          <w:tcPr>
            <w:tcW w:w="4876" w:type="dxa"/>
          </w:tcPr>
          <w:p w14:paraId="11BE32BC"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48AD2173" w14:textId="77777777" w:rsidR="0059793E" w:rsidRPr="003A5C2B" w:rsidRDefault="003A5C2B" w:rsidP="003A5C2B">
            <w:pPr>
              <w:pStyle w:val="Normal6a"/>
              <w:widowControl/>
              <w:rPr>
                <w:b/>
                <w:i/>
                <w:iCs/>
                <w:szCs w:val="24"/>
              </w:rPr>
            </w:pPr>
            <w:r w:rsidRPr="003A5C2B">
              <w:rPr>
                <w:b/>
                <w:i/>
              </w:rPr>
              <w:t>m) paikallisviranomaisten ja muiden asiaankuuluvien sidosryhmien tarjoamien kotouttamispalveluiden kapasiteetin lisääminen;</w:t>
            </w:r>
          </w:p>
        </w:tc>
      </w:tr>
      <w:tr w:rsidR="007E0FF1" w:rsidRPr="003A5C2B" w14:paraId="6ED1CBF2" w14:textId="77777777" w:rsidTr="00431096">
        <w:trPr>
          <w:jc w:val="center"/>
        </w:trPr>
        <w:tc>
          <w:tcPr>
            <w:tcW w:w="4876" w:type="dxa"/>
          </w:tcPr>
          <w:p w14:paraId="6D8D1CC8" w14:textId="77777777" w:rsidR="0059793E" w:rsidRPr="003A5C2B" w:rsidRDefault="0059793E" w:rsidP="003A5C2B">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59961C8A" w14:textId="77777777" w:rsidR="0059793E" w:rsidRPr="003A5C2B" w:rsidRDefault="003A5C2B" w:rsidP="003A5C2B">
            <w:pPr>
              <w:pStyle w:val="Normal6a"/>
              <w:widowControl/>
              <w:rPr>
                <w:b/>
                <w:i/>
                <w:iCs/>
                <w:szCs w:val="24"/>
              </w:rPr>
            </w:pPr>
            <w:r w:rsidRPr="003A5C2B">
              <w:rPr>
                <w:b/>
                <w:i/>
              </w:rPr>
              <w:t>n) tuen antaminen menettelyille, jotka liittyvät pitkään oleskelleiden muuttajien aseman ja/tai kansalaisuuden hankkimiseen, ja etenemiselle kohti heidän hallinnollisen asemansa laillistamista, jos tästä säädetään kansallisessa lainsäädännössä;</w:t>
            </w:r>
          </w:p>
        </w:tc>
      </w:tr>
      <w:tr w:rsidR="007E0FF1" w:rsidRPr="003A5C2B" w14:paraId="76854817" w14:textId="77777777" w:rsidTr="001379CC">
        <w:trPr>
          <w:jc w:val="center"/>
        </w:trPr>
        <w:tc>
          <w:tcPr>
            <w:tcW w:w="4876" w:type="dxa"/>
          </w:tcPr>
          <w:p w14:paraId="0189FFC0" w14:textId="77777777" w:rsidR="0059793E" w:rsidRPr="003A5C2B" w:rsidRDefault="0059793E" w:rsidP="003A5C2B">
            <w:pPr>
              <w:pStyle w:val="Normal6a"/>
              <w:widowControl/>
            </w:pPr>
          </w:p>
        </w:tc>
        <w:tc>
          <w:tcPr>
            <w:tcW w:w="4876" w:type="dxa"/>
          </w:tcPr>
          <w:p w14:paraId="26250D8B" w14:textId="77777777" w:rsidR="0059793E" w:rsidRPr="003A5C2B" w:rsidRDefault="003A5C2B" w:rsidP="003A5C2B">
            <w:pPr>
              <w:pStyle w:val="Normal6a"/>
              <w:widowControl/>
              <w:rPr>
                <w:b/>
                <w:i/>
                <w:iCs/>
                <w:szCs w:val="24"/>
              </w:rPr>
            </w:pPr>
            <w:r w:rsidRPr="003A5C2B">
              <w:rPr>
                <w:b/>
                <w:i/>
              </w:rPr>
              <w:t>o) toimenpiteet, joilla edistetään kolmansien maiden kansalaisten ja kansalaisuudettomien henkilöiden poliittista ja yhteiskunnallista osallistumista;</w:t>
            </w:r>
          </w:p>
        </w:tc>
      </w:tr>
      <w:tr w:rsidR="007E0FF1" w:rsidRPr="003A5C2B" w14:paraId="535399D3" w14:textId="77777777" w:rsidTr="001379CC">
        <w:trPr>
          <w:jc w:val="center"/>
        </w:trPr>
        <w:tc>
          <w:tcPr>
            <w:tcW w:w="4876" w:type="dxa"/>
          </w:tcPr>
          <w:p w14:paraId="722B8157" w14:textId="77777777" w:rsidR="0059793E" w:rsidRPr="003A5C2B" w:rsidRDefault="0059793E" w:rsidP="003A5C2B">
            <w:pPr>
              <w:pStyle w:val="Normal6a"/>
              <w:widowControl/>
            </w:pPr>
          </w:p>
        </w:tc>
        <w:tc>
          <w:tcPr>
            <w:tcW w:w="4876" w:type="dxa"/>
          </w:tcPr>
          <w:p w14:paraId="0A0DED41" w14:textId="77777777" w:rsidR="0059793E" w:rsidRPr="003A5C2B" w:rsidRDefault="003A5C2B" w:rsidP="003A5C2B">
            <w:pPr>
              <w:pStyle w:val="Normal6a"/>
              <w:widowControl/>
              <w:rPr>
                <w:b/>
                <w:i/>
                <w:iCs/>
                <w:szCs w:val="24"/>
              </w:rPr>
            </w:pPr>
            <w:r w:rsidRPr="003A5C2B">
              <w:rPr>
                <w:b/>
                <w:i/>
              </w:rPr>
              <w:t>p) toimenpiteet, joilla varmistetaan muuttajien mahdollisuus keskeisiin palveluihin ja oikeuksiin heidän hallinnollisesta asemastaan riippumatta, mukaan lukien kieltenoppimisohjelmat, työllisyyden ja työnhaun tuki sekä apu asianmukaisen asunnon saannissa;</w:t>
            </w:r>
          </w:p>
        </w:tc>
      </w:tr>
      <w:tr w:rsidR="007E0FF1" w:rsidRPr="003A5C2B" w14:paraId="543FB0A1" w14:textId="77777777" w:rsidTr="001379CC">
        <w:trPr>
          <w:jc w:val="center"/>
        </w:trPr>
        <w:tc>
          <w:tcPr>
            <w:tcW w:w="4876" w:type="dxa"/>
          </w:tcPr>
          <w:p w14:paraId="49410ADE" w14:textId="77777777" w:rsidR="0059793E" w:rsidRPr="003A5C2B" w:rsidRDefault="0059793E" w:rsidP="003A5C2B">
            <w:pPr>
              <w:pStyle w:val="Normal6a"/>
              <w:widowControl/>
            </w:pPr>
          </w:p>
        </w:tc>
        <w:tc>
          <w:tcPr>
            <w:tcW w:w="4876" w:type="dxa"/>
          </w:tcPr>
          <w:p w14:paraId="5F4AD0F8" w14:textId="77777777" w:rsidR="0059793E" w:rsidRPr="003A5C2B" w:rsidRDefault="003A5C2B" w:rsidP="003A5C2B">
            <w:pPr>
              <w:pStyle w:val="Normal6a"/>
              <w:widowControl/>
              <w:rPr>
                <w:szCs w:val="24"/>
              </w:rPr>
            </w:pPr>
            <w:r w:rsidRPr="003A5C2B">
              <w:rPr>
                <w:b/>
                <w:i/>
              </w:rPr>
              <w:t>q) maailmanlaajuiset kansalaiskasvatusohjelmat, joilla pyritään lisäämään yleistä rasismin vastaista tietoisuutta ja tukemaan ihmisoikeuskasvatusta sosiaalisen yhteenkuuluvuuden edistämiseksi;</w:t>
            </w:r>
          </w:p>
        </w:tc>
      </w:tr>
    </w:tbl>
    <w:p w14:paraId="2A67F7F7" w14:textId="77777777" w:rsidR="0057745F" w:rsidRPr="003A5C2B" w:rsidRDefault="003A5C2B" w:rsidP="003A5C2B">
      <w:pPr>
        <w:pStyle w:val="AmOrLang"/>
        <w:widowControl/>
      </w:pPr>
      <w:r w:rsidRPr="003A5C2B">
        <w:t xml:space="preserve">Or. </w:t>
      </w:r>
      <w:r w:rsidRPr="003A5C2B">
        <w:rPr>
          <w:rStyle w:val="HideTWBExt"/>
          <w:rFonts w:eastAsiaTheme="majorEastAsia"/>
        </w:rPr>
        <w:t>&lt;Original&gt;</w:t>
      </w:r>
      <w:r w:rsidR="008D62B0" w:rsidRPr="003A5C2B">
        <w:rPr>
          <w:rStyle w:val="HideTWBInt"/>
        </w:rPr>
        <w:t>{EN}</w:t>
      </w:r>
      <w:r w:rsidR="008D62B0" w:rsidRPr="003A5C2B">
        <w:t>en</w:t>
      </w:r>
      <w:r w:rsidRPr="003A5C2B">
        <w:rPr>
          <w:rStyle w:val="HideTWBExt"/>
          <w:rFonts w:eastAsiaTheme="majorEastAsia"/>
        </w:rPr>
        <w:t>&lt;/Original&gt;</w:t>
      </w:r>
    </w:p>
    <w:p w14:paraId="71A092A6" w14:textId="77777777" w:rsidR="0057745F" w:rsidRPr="003A5C2B" w:rsidRDefault="003A5C2B" w:rsidP="003A5C2B">
      <w:pPr>
        <w:widowControl/>
      </w:pPr>
      <w:r w:rsidRPr="003A5C2B">
        <w:rPr>
          <w:rStyle w:val="HideTWBExt"/>
        </w:rPr>
        <w:t>&lt;/Amend&gt;</w:t>
      </w:r>
    </w:p>
    <w:p w14:paraId="3826D4EE" w14:textId="77777777" w:rsidR="00FA192C" w:rsidRPr="003A5C2B" w:rsidRDefault="003A5C2B" w:rsidP="003A5C2B">
      <w:pPr>
        <w:widowControl/>
      </w:pPr>
      <w:r w:rsidRPr="003A5C2B">
        <w:rPr>
          <w:rStyle w:val="HideTWBExt"/>
        </w:rPr>
        <w:t>&lt;/RepeatBlock-Amend&gt;</w:t>
      </w:r>
      <w:bookmarkEnd w:id="2"/>
    </w:p>
    <w:p w14:paraId="44C37438" w14:textId="77777777" w:rsidR="008363E4" w:rsidRPr="003A5C2B" w:rsidRDefault="008363E4" w:rsidP="003A5C2B">
      <w:pPr>
        <w:widowControl/>
      </w:pPr>
    </w:p>
    <w:sectPr w:rsidR="008363E4" w:rsidRPr="003A5C2B" w:rsidSect="00084BD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5333C" w14:textId="77777777" w:rsidR="003A5C2B" w:rsidRPr="00084BDE" w:rsidRDefault="003A5C2B">
      <w:r w:rsidRPr="00084BDE">
        <w:separator/>
      </w:r>
    </w:p>
  </w:endnote>
  <w:endnote w:type="continuationSeparator" w:id="0">
    <w:p w14:paraId="62945EAD" w14:textId="77777777" w:rsidR="003A5C2B" w:rsidRPr="00084BDE" w:rsidRDefault="003A5C2B">
      <w:r w:rsidRPr="00084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7CD39" w14:textId="77777777" w:rsidR="00084BDE" w:rsidRPr="00084BDE" w:rsidRDefault="00084BDE" w:rsidP="00084BDE">
    <w:pPr>
      <w:pStyle w:val="EPFooter"/>
    </w:pPr>
    <w:r w:rsidRPr="00084BDE">
      <w:t>PE</w:t>
    </w:r>
    <w:r w:rsidRPr="00084BDE">
      <w:rPr>
        <w:rStyle w:val="HideTWBExt"/>
      </w:rPr>
      <w:t>&lt;NoPE&gt;</w:t>
    </w:r>
    <w:r w:rsidRPr="00084BDE">
      <w:t>790.147</w:t>
    </w:r>
    <w:r w:rsidRPr="00084BDE">
      <w:rPr>
        <w:rStyle w:val="HideTWBExt"/>
      </w:rPr>
      <w:t>&lt;/NoPE&gt;&lt;Version&gt;</w:t>
    </w:r>
    <w:r w:rsidRPr="00084BDE">
      <w:t>v01-00</w:t>
    </w:r>
    <w:r w:rsidRPr="00084BDE">
      <w:rPr>
        <w:rStyle w:val="HideTWBExt"/>
      </w:rPr>
      <w:t>&lt;/Version&gt;</w:t>
    </w:r>
    <w:r w:rsidRPr="00084BDE">
      <w:tab/>
    </w:r>
    <w:r w:rsidRPr="00084BDE">
      <w:fldChar w:fldCharType="begin"/>
    </w:r>
    <w:r w:rsidRPr="00084BDE">
      <w:instrText xml:space="preserve"> PAGE  \* MERGEFORMAT </w:instrText>
    </w:r>
    <w:r w:rsidRPr="00084BDE">
      <w:fldChar w:fldCharType="separate"/>
    </w:r>
    <w:r w:rsidRPr="00084BDE">
      <w:rPr>
        <w:noProof/>
      </w:rPr>
      <w:t>2</w:t>
    </w:r>
    <w:r w:rsidRPr="00084BDE">
      <w:fldChar w:fldCharType="end"/>
    </w:r>
    <w:r w:rsidRPr="00084BDE">
      <w:t>/</w:t>
    </w:r>
    <w:fldSimple w:instr=" NUMPAGES  \* MERGEFORMAT ">
      <w:r w:rsidRPr="00084BDE">
        <w:rPr>
          <w:noProof/>
        </w:rPr>
        <w:t>32</w:t>
      </w:r>
    </w:fldSimple>
    <w:r w:rsidRPr="00084BDE">
      <w:tab/>
    </w:r>
    <w:r w:rsidRPr="00084BDE">
      <w:rPr>
        <w:rStyle w:val="HideTWBExt"/>
      </w:rPr>
      <w:t>&lt;PathFdR&gt;</w:t>
    </w:r>
    <w:r w:rsidRPr="00084BDE">
      <w:t>AM\1346449FI.docx</w:t>
    </w:r>
    <w:r w:rsidRPr="00084BDE">
      <w:rPr>
        <w:rStyle w:val="HideTWBExt"/>
      </w:rPr>
      <w:t>&lt;/PathFdR&gt;</w:t>
    </w:r>
  </w:p>
  <w:p w14:paraId="7D30E73A" w14:textId="32456082" w:rsidR="00D82FCC" w:rsidRPr="00084BDE" w:rsidRDefault="00084BDE" w:rsidP="00084BDE">
    <w:pPr>
      <w:pStyle w:val="EPFooter2"/>
    </w:pPr>
    <w:r w:rsidRPr="00084BDE">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E690" w14:textId="77777777" w:rsidR="00084BDE" w:rsidRPr="00084BDE" w:rsidRDefault="00084BDE" w:rsidP="00084BDE">
    <w:pPr>
      <w:pStyle w:val="EPFooter"/>
    </w:pPr>
    <w:r w:rsidRPr="00084BDE">
      <w:rPr>
        <w:rStyle w:val="HideTWBExt"/>
      </w:rPr>
      <w:t>&lt;PathFdR&gt;</w:t>
    </w:r>
    <w:r w:rsidRPr="00084BDE">
      <w:t>AM\1346449FI.docx</w:t>
    </w:r>
    <w:r w:rsidRPr="00084BDE">
      <w:rPr>
        <w:rStyle w:val="HideTWBExt"/>
      </w:rPr>
      <w:t>&lt;/PathFdR&gt;</w:t>
    </w:r>
    <w:r w:rsidRPr="00084BDE">
      <w:tab/>
    </w:r>
    <w:r w:rsidRPr="00084BDE">
      <w:fldChar w:fldCharType="begin"/>
    </w:r>
    <w:r w:rsidRPr="00084BDE">
      <w:instrText xml:space="preserve"> PAGE  \* MERGEFORMAT </w:instrText>
    </w:r>
    <w:r w:rsidRPr="00084BDE">
      <w:fldChar w:fldCharType="separate"/>
    </w:r>
    <w:r w:rsidRPr="00084BDE">
      <w:rPr>
        <w:noProof/>
      </w:rPr>
      <w:t>31</w:t>
    </w:r>
    <w:r w:rsidRPr="00084BDE">
      <w:fldChar w:fldCharType="end"/>
    </w:r>
    <w:r w:rsidRPr="00084BDE">
      <w:t>/</w:t>
    </w:r>
    <w:fldSimple w:instr=" NUMPAGES  \* MERGEFORMAT ">
      <w:r w:rsidRPr="00084BDE">
        <w:rPr>
          <w:noProof/>
        </w:rPr>
        <w:t>32</w:t>
      </w:r>
    </w:fldSimple>
    <w:r w:rsidRPr="00084BDE">
      <w:tab/>
      <w:t>PE</w:t>
    </w:r>
    <w:r w:rsidRPr="00084BDE">
      <w:rPr>
        <w:rStyle w:val="HideTWBExt"/>
      </w:rPr>
      <w:t>&lt;NoPE&gt;</w:t>
    </w:r>
    <w:r w:rsidRPr="00084BDE">
      <w:t>790.147</w:t>
    </w:r>
    <w:r w:rsidRPr="00084BDE">
      <w:rPr>
        <w:rStyle w:val="HideTWBExt"/>
      </w:rPr>
      <w:t>&lt;/NoPE&gt;&lt;Version&gt;</w:t>
    </w:r>
    <w:r w:rsidRPr="00084BDE">
      <w:t>v01-00</w:t>
    </w:r>
    <w:r w:rsidRPr="00084BDE">
      <w:rPr>
        <w:rStyle w:val="HideTWBExt"/>
      </w:rPr>
      <w:t>&lt;/Version&gt;</w:t>
    </w:r>
  </w:p>
  <w:p w14:paraId="737268E0" w14:textId="04D5ED66" w:rsidR="00D82FCC" w:rsidRPr="00084BDE" w:rsidRDefault="00084BDE" w:rsidP="00084BDE">
    <w:pPr>
      <w:pStyle w:val="EPFooter2"/>
    </w:pPr>
    <w:r w:rsidRPr="00084BDE">
      <w:tab/>
    </w:r>
    <w:r w:rsidRPr="00084BDE">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76FC" w14:textId="77777777" w:rsidR="00084BDE" w:rsidRPr="00084BDE" w:rsidRDefault="00084BDE" w:rsidP="00084BDE">
    <w:pPr>
      <w:pStyle w:val="EPFooter"/>
    </w:pPr>
    <w:r w:rsidRPr="00084BDE">
      <w:rPr>
        <w:rStyle w:val="HideTWBExt"/>
      </w:rPr>
      <w:t>&lt;PathFdR&gt;</w:t>
    </w:r>
    <w:r w:rsidRPr="00084BDE">
      <w:t>AM\1346449FI.docx</w:t>
    </w:r>
    <w:r w:rsidRPr="00084BDE">
      <w:rPr>
        <w:rStyle w:val="HideTWBExt"/>
      </w:rPr>
      <w:t>&lt;/PathFdR&gt;</w:t>
    </w:r>
    <w:r w:rsidRPr="00084BDE">
      <w:tab/>
    </w:r>
    <w:r w:rsidRPr="00084BDE">
      <w:tab/>
      <w:t>PE</w:t>
    </w:r>
    <w:r w:rsidRPr="00084BDE">
      <w:rPr>
        <w:rStyle w:val="HideTWBExt"/>
      </w:rPr>
      <w:t>&lt;NoPE&gt;</w:t>
    </w:r>
    <w:r w:rsidRPr="00084BDE">
      <w:t>790.147</w:t>
    </w:r>
    <w:r w:rsidRPr="00084BDE">
      <w:rPr>
        <w:rStyle w:val="HideTWBExt"/>
      </w:rPr>
      <w:t>&lt;/NoPE&gt;&lt;Version&gt;</w:t>
    </w:r>
    <w:r w:rsidRPr="00084BDE">
      <w:t>v01-00</w:t>
    </w:r>
    <w:r w:rsidRPr="00084BDE">
      <w:rPr>
        <w:rStyle w:val="HideTWBExt"/>
      </w:rPr>
      <w:t>&lt;/Version&gt;</w:t>
    </w:r>
  </w:p>
  <w:p w14:paraId="15459A40" w14:textId="0DA0BB94" w:rsidR="00D82FCC" w:rsidRPr="00084BDE" w:rsidRDefault="00084BDE" w:rsidP="00084BDE">
    <w:pPr>
      <w:pStyle w:val="EPFooter2"/>
    </w:pPr>
    <w:r w:rsidRPr="00084BDE">
      <w:t>FI</w:t>
    </w:r>
    <w:r w:rsidRPr="00084BDE">
      <w:tab/>
    </w:r>
    <w:r w:rsidRPr="00084BDE">
      <w:rPr>
        <w:b w:val="0"/>
        <w:i/>
        <w:color w:val="C0C0C0"/>
        <w:sz w:val="22"/>
      </w:rPr>
      <w:t>Moninaisuudessaan yhtenäinen</w:t>
    </w:r>
    <w:r w:rsidRPr="00084BDE">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C19AB" w14:textId="77777777" w:rsidR="003A5C2B" w:rsidRPr="00084BDE" w:rsidRDefault="003A5C2B">
      <w:r w:rsidRPr="00084BDE">
        <w:separator/>
      </w:r>
    </w:p>
  </w:footnote>
  <w:footnote w:type="continuationSeparator" w:id="0">
    <w:p w14:paraId="13F49E3F" w14:textId="77777777" w:rsidR="003A5C2B" w:rsidRPr="00084BDE" w:rsidRDefault="003A5C2B">
      <w:r w:rsidRPr="00084B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BB0EB" w14:textId="77777777" w:rsidR="003A5C2B" w:rsidRDefault="003A5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4A5F" w14:textId="77777777" w:rsidR="003A5C2B" w:rsidRDefault="003A5C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0915" w14:textId="77777777" w:rsidR="003A5C2B" w:rsidRDefault="003A5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N"/>
    <w:docVar w:name="TXTLANGUEMIN" w:val="en"/>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N.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84BDE"/>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A5C2B"/>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7E0FF1"/>
    <w:rsid w:val="00822C94"/>
    <w:rsid w:val="008363E4"/>
    <w:rsid w:val="00851460"/>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05CB9"/>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17741"/>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4427</Words>
  <Characters>40376</Characters>
  <Application>Microsoft Office Word</Application>
  <DocSecurity>0</DocSecurity>
  <Lines>1551</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2026-07-07T11:27:00Z</dcterms:created>
  <dcterms:modified xsi:type="dcterms:W3CDTF">2026-07-07T11:27:00Z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AM\1346449FI.docx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OK - 2026/07/07 13:27</vt:lpwstr>
  </property>
</Properties>
</file>