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E3D9C" w:rsidRPr="000F177B" w14:paraId="548C1BBA" w14:textId="77777777" w:rsidTr="00C85D0F">
        <w:trPr>
          <w:trHeight w:hRule="exact" w:val="1418"/>
        </w:trPr>
        <w:tc>
          <w:tcPr>
            <w:tcW w:w="6804" w:type="dxa"/>
            <w:shd w:val="clear" w:color="auto" w:fill="auto"/>
            <w:vAlign w:val="center"/>
          </w:tcPr>
          <w:p w14:paraId="6EC29220" w14:textId="77777777" w:rsidR="00BE5062" w:rsidRPr="000F177B" w:rsidRDefault="00546542" w:rsidP="00C85D0F">
            <w:pPr>
              <w:pStyle w:val="EPName"/>
            </w:pPr>
            <w:r w:rsidRPr="000F177B">
              <w:t>Evropski parlament</w:t>
            </w:r>
          </w:p>
          <w:p w14:paraId="396CB948" w14:textId="77777777" w:rsidR="00BE5062" w:rsidRPr="000F177B" w:rsidRDefault="00546542" w:rsidP="00C85D0F">
            <w:pPr>
              <w:pStyle w:val="EPTerm"/>
            </w:pPr>
            <w:r w:rsidRPr="000F177B">
              <w:t>2024-2029</w:t>
            </w:r>
          </w:p>
        </w:tc>
        <w:tc>
          <w:tcPr>
            <w:tcW w:w="2268" w:type="dxa"/>
            <w:shd w:val="clear" w:color="auto" w:fill="auto"/>
          </w:tcPr>
          <w:p w14:paraId="1B0CC91D" w14:textId="77777777" w:rsidR="00BE5062" w:rsidRPr="000F177B" w:rsidRDefault="00546542" w:rsidP="00C85D0F">
            <w:pPr>
              <w:pStyle w:val="EPLogo"/>
            </w:pPr>
            <w:r w:rsidRPr="000F177B">
              <w:rPr>
                <w:noProof/>
              </w:rPr>
              <w:drawing>
                <wp:inline distT="0" distB="0" distL="0" distR="0" wp14:anchorId="534815B2" wp14:editId="0F75375B">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1E107F45" w14:textId="77777777" w:rsidR="000E7234" w:rsidRPr="000F177B" w:rsidRDefault="000E7234" w:rsidP="000E7234">
      <w:pPr>
        <w:pStyle w:val="LineTop"/>
      </w:pPr>
    </w:p>
    <w:p w14:paraId="79EF4597" w14:textId="77777777" w:rsidR="000E7234" w:rsidRPr="000F177B" w:rsidRDefault="00546542" w:rsidP="000E7234">
      <w:pPr>
        <w:pStyle w:val="EPBody"/>
      </w:pPr>
      <w:r w:rsidRPr="00431129">
        <w:rPr>
          <w:rStyle w:val="HideTWBExt"/>
          <w:i w:val="0"/>
          <w:szCs w:val="20"/>
        </w:rPr>
        <w:t>&lt;Commission&gt;</w:t>
      </w:r>
      <w:r w:rsidRPr="00431129">
        <w:rPr>
          <w:rStyle w:val="HideTWBInt"/>
          <w:i w:val="0"/>
          <w:szCs w:val="20"/>
        </w:rPr>
        <w:t>{LIBE}</w:t>
      </w:r>
      <w:r w:rsidRPr="000F177B">
        <w:t>Odbor za državljanske svoboščine, pravosodje in notranje zadeve</w:t>
      </w:r>
      <w:r w:rsidRPr="00431129">
        <w:rPr>
          <w:rStyle w:val="HideTWBExt"/>
          <w:i w:val="0"/>
          <w:szCs w:val="20"/>
        </w:rPr>
        <w:t>&lt;/Commission&gt;</w:t>
      </w:r>
    </w:p>
    <w:p w14:paraId="6B4DB5A7" w14:textId="77777777" w:rsidR="000E7234" w:rsidRPr="000F177B" w:rsidRDefault="000E7234" w:rsidP="000E7234">
      <w:pPr>
        <w:pStyle w:val="LineBottom"/>
      </w:pPr>
    </w:p>
    <w:p w14:paraId="1F3EB4FE" w14:textId="77777777" w:rsidR="00B85286" w:rsidRPr="000F177B" w:rsidRDefault="00546542">
      <w:pPr>
        <w:pStyle w:val="CoverReference"/>
      </w:pPr>
      <w:r w:rsidRPr="00431129">
        <w:rPr>
          <w:rStyle w:val="HideTWBExt"/>
          <w:b w:val="0"/>
        </w:rPr>
        <w:t>&lt;RefProc&gt;</w:t>
      </w:r>
      <w:r w:rsidRPr="000F177B">
        <w:t>2025/0542</w:t>
      </w:r>
      <w:r w:rsidRPr="00431129">
        <w:rPr>
          <w:rStyle w:val="HideTWBExt"/>
          <w:b w:val="0"/>
        </w:rPr>
        <w:t>&lt;/RefProc&gt;&lt;RefTypeProc&gt;</w:t>
      </w:r>
      <w:r w:rsidRPr="000F177B">
        <w:t>(COD)</w:t>
      </w:r>
      <w:r w:rsidRPr="00431129">
        <w:rPr>
          <w:rStyle w:val="HideTWBExt"/>
          <w:b w:val="0"/>
        </w:rPr>
        <w:t>&lt;/RefTypeProc&gt;</w:t>
      </w:r>
    </w:p>
    <w:p w14:paraId="43B22859" w14:textId="77777777" w:rsidR="00B85286" w:rsidRPr="000F177B" w:rsidRDefault="00546542">
      <w:pPr>
        <w:pStyle w:val="CoverDate"/>
      </w:pPr>
      <w:r w:rsidRPr="00431129">
        <w:rPr>
          <w:rStyle w:val="HideTWBExt"/>
        </w:rPr>
        <w:t>&lt;Date&gt;</w:t>
      </w:r>
      <w:r w:rsidRPr="00431129">
        <w:rPr>
          <w:rStyle w:val="HideTWBInt"/>
        </w:rPr>
        <w:t>{24/06/2026}</w:t>
      </w:r>
      <w:r w:rsidRPr="000F177B">
        <w:t>24.6.2026</w:t>
      </w:r>
      <w:r w:rsidRPr="00431129">
        <w:rPr>
          <w:rStyle w:val="HideTWBExt"/>
        </w:rPr>
        <w:t>&lt;/Date&gt;</w:t>
      </w:r>
    </w:p>
    <w:p w14:paraId="24C2C164" w14:textId="77777777" w:rsidR="009B0305" w:rsidRPr="000F177B" w:rsidRDefault="00546542" w:rsidP="009B0305">
      <w:pPr>
        <w:pStyle w:val="CoverDocType"/>
      </w:pPr>
      <w:r w:rsidRPr="00431129">
        <w:rPr>
          <w:rStyle w:val="HideTWBExt"/>
          <w:b w:val="0"/>
        </w:rPr>
        <w:t>&lt;TypeAM&gt;</w:t>
      </w:r>
      <w:r w:rsidRPr="000F177B">
        <w:t>PREDLOG SPREMEMBE</w:t>
      </w:r>
      <w:r w:rsidRPr="00431129">
        <w:rPr>
          <w:rStyle w:val="HideTWBExt"/>
          <w:b w:val="0"/>
        </w:rPr>
        <w:t>&lt;/TypeAM&gt;</w:t>
      </w:r>
    </w:p>
    <w:p w14:paraId="5E81D1BF" w14:textId="77777777" w:rsidR="00B85286" w:rsidRPr="000F177B" w:rsidRDefault="00546542" w:rsidP="001C2054">
      <w:pPr>
        <w:pStyle w:val="CoverDocType24a"/>
      </w:pPr>
      <w:r w:rsidRPr="00431129">
        <w:rPr>
          <w:rStyle w:val="HideTWBExt"/>
          <w:b w:val="0"/>
        </w:rPr>
        <w:t>&lt;RangeAM&gt;</w:t>
      </w:r>
      <w:r w:rsidRPr="000F177B">
        <w:t>212</w:t>
      </w:r>
      <w:r w:rsidRPr="00431129">
        <w:rPr>
          <w:rStyle w:val="HideTWBExt"/>
          <w:b w:val="0"/>
        </w:rPr>
        <w:t>&lt;/RangeAM&gt;</w:t>
      </w:r>
    </w:p>
    <w:p w14:paraId="355883F9" w14:textId="77777777" w:rsidR="001C2054" w:rsidRPr="000F177B" w:rsidRDefault="00546542" w:rsidP="00A93F8C">
      <w:pPr>
        <w:pStyle w:val="CoverBold"/>
      </w:pPr>
      <w:r w:rsidRPr="00431129">
        <w:rPr>
          <w:rStyle w:val="HideTWBExt"/>
          <w:b w:val="0"/>
        </w:rPr>
        <w:t>&lt;TitreType&gt;</w:t>
      </w:r>
      <w:r w:rsidRPr="000F177B">
        <w:t>Osnutek poročila</w:t>
      </w:r>
      <w:r w:rsidRPr="00431129">
        <w:rPr>
          <w:rStyle w:val="HideTWBExt"/>
          <w:b w:val="0"/>
        </w:rPr>
        <w:t>&lt;/TitreType&gt;</w:t>
      </w:r>
    </w:p>
    <w:p w14:paraId="1FCBBD67" w14:textId="77777777" w:rsidR="00B85286" w:rsidRPr="000F177B" w:rsidRDefault="00546542" w:rsidP="00A93F8C">
      <w:pPr>
        <w:pStyle w:val="CoverBold"/>
      </w:pPr>
      <w:r w:rsidRPr="00431129">
        <w:rPr>
          <w:rStyle w:val="HideTWBExt"/>
          <w:b w:val="0"/>
        </w:rPr>
        <w:t>&lt;Rapporteur&gt;</w:t>
      </w:r>
      <w:proofErr w:type="spellStart"/>
      <w:r w:rsidRPr="000F177B">
        <w:t>Assita</w:t>
      </w:r>
      <w:proofErr w:type="spellEnd"/>
      <w:r w:rsidRPr="000F177B">
        <w:t xml:space="preserve"> </w:t>
      </w:r>
      <w:proofErr w:type="spellStart"/>
      <w:r w:rsidRPr="000F177B">
        <w:t>Kanko</w:t>
      </w:r>
      <w:proofErr w:type="spellEnd"/>
      <w:r w:rsidRPr="00431129">
        <w:rPr>
          <w:rStyle w:val="HideTWBExt"/>
          <w:b w:val="0"/>
        </w:rPr>
        <w:t>&lt;/Rapporteur&gt;</w:t>
      </w:r>
    </w:p>
    <w:p w14:paraId="662DD901" w14:textId="77777777" w:rsidR="00B85286" w:rsidRPr="000F177B" w:rsidRDefault="00546542">
      <w:pPr>
        <w:pStyle w:val="CoverNormal24a"/>
      </w:pPr>
      <w:r w:rsidRPr="00431129">
        <w:rPr>
          <w:rStyle w:val="HideTWBExt"/>
        </w:rPr>
        <w:t>&lt;DocRefPE&gt;</w:t>
      </w:r>
      <w:r w:rsidRPr="000F177B">
        <w:t>(</w:t>
      </w:r>
      <w:proofErr w:type="spellStart"/>
      <w:r w:rsidRPr="000F177B">
        <w:t>PE788.869v01</w:t>
      </w:r>
      <w:proofErr w:type="spellEnd"/>
      <w:r w:rsidRPr="000F177B">
        <w:t>-00)</w:t>
      </w:r>
      <w:r w:rsidRPr="00431129">
        <w:rPr>
          <w:rStyle w:val="HideTWBExt"/>
        </w:rPr>
        <w:t>&lt;/DocRefPE&gt;</w:t>
      </w:r>
    </w:p>
    <w:p w14:paraId="07EAEB3C" w14:textId="77777777" w:rsidR="00B85286" w:rsidRPr="000F177B" w:rsidRDefault="00546542">
      <w:pPr>
        <w:pStyle w:val="CoverNormal24a"/>
      </w:pPr>
      <w:r w:rsidRPr="00431129">
        <w:rPr>
          <w:rStyle w:val="HideTWBExt"/>
        </w:rPr>
        <w:t>&lt;Titre&gt;</w:t>
      </w:r>
      <w:r w:rsidRPr="000F177B">
        <w:t>Predlog uredbe Evropskega parlamenta in Sveta o vzpostavitvi podpore Unije za notranjo varnost za obdobje od 2028 do 2034</w:t>
      </w:r>
      <w:r w:rsidRPr="00431129">
        <w:rPr>
          <w:rStyle w:val="HideTWBExt"/>
        </w:rPr>
        <w:t>&lt;/Titre&gt;</w:t>
      </w:r>
    </w:p>
    <w:p w14:paraId="5A4F178A" w14:textId="77777777" w:rsidR="006337D4" w:rsidRPr="000F177B" w:rsidRDefault="00546542" w:rsidP="006337D4">
      <w:pPr>
        <w:pStyle w:val="CoverNormal"/>
      </w:pPr>
      <w:r w:rsidRPr="00431129">
        <w:rPr>
          <w:rStyle w:val="HideTWBExt"/>
        </w:rPr>
        <w:t>&lt;DocAmend&gt;</w:t>
      </w:r>
      <w:r w:rsidRPr="000F177B">
        <w:t>Predlog uredbe</w:t>
      </w:r>
      <w:r w:rsidRPr="00431129">
        <w:rPr>
          <w:rStyle w:val="HideTWBExt"/>
        </w:rPr>
        <w:t>&lt;/DocAmend&gt;</w:t>
      </w:r>
    </w:p>
    <w:p w14:paraId="2746F28F" w14:textId="77777777" w:rsidR="00B85286" w:rsidRPr="000F177B" w:rsidRDefault="00546542">
      <w:pPr>
        <w:pStyle w:val="CoverNormal24a"/>
      </w:pPr>
      <w:r w:rsidRPr="00431129">
        <w:rPr>
          <w:rStyle w:val="HideTWBExt"/>
        </w:rPr>
        <w:t>&lt;DocRef&gt;</w:t>
      </w:r>
      <w:r w:rsidRPr="000F177B">
        <w:t>(COM(2025)0542 – C10</w:t>
      </w:r>
      <w:r w:rsidRPr="000F177B">
        <w:noBreakHyphen/>
        <w:t>0178/2025 – 2025/0542(COD))</w:t>
      </w:r>
      <w:r w:rsidRPr="00431129">
        <w:rPr>
          <w:rStyle w:val="HideTWBExt"/>
        </w:rPr>
        <w:t>&lt;/DocRef&gt;</w:t>
      </w:r>
    </w:p>
    <w:p w14:paraId="67D4213A" w14:textId="77777777" w:rsidR="00B85286" w:rsidRPr="000F177B" w:rsidRDefault="00546542" w:rsidP="00E660E2">
      <w:pPr>
        <w:widowControl/>
        <w:tabs>
          <w:tab w:val="center" w:pos="4677"/>
        </w:tabs>
      </w:pPr>
      <w:r w:rsidRPr="000F177B">
        <w:br w:type="page"/>
      </w:r>
      <w:r w:rsidRPr="000F177B">
        <w:lastRenderedPageBreak/>
        <w:t>AM_Com_</w:t>
      </w:r>
      <w:proofErr w:type="spellStart"/>
      <w:r w:rsidRPr="000F177B">
        <w:t>LegReport</w:t>
      </w:r>
      <w:proofErr w:type="spellEnd"/>
    </w:p>
    <w:p w14:paraId="500BA0A3" w14:textId="77777777" w:rsidR="00CD0FA6" w:rsidRPr="000F177B" w:rsidRDefault="00546542" w:rsidP="00DB4942">
      <w:pPr>
        <w:pStyle w:val="AmNumberTabs"/>
        <w:keepNext/>
        <w:rPr>
          <w:color w:val="000000"/>
        </w:rPr>
      </w:pPr>
      <w:r w:rsidRPr="000F177B">
        <w:br w:type="page"/>
      </w:r>
      <w:bookmarkStart w:id="0" w:name="IntroA"/>
      <w:r w:rsidRPr="00431129">
        <w:rPr>
          <w:rStyle w:val="HideTWBExt"/>
          <w:b w:val="0"/>
        </w:rPr>
        <w:t>&lt;RepeatBlock-Amend&gt;</w:t>
      </w:r>
      <w:bookmarkEnd w:id="0"/>
      <w:r w:rsidRPr="00431129">
        <w:rPr>
          <w:rStyle w:val="HideTWBExt"/>
          <w:b w:val="0"/>
        </w:rPr>
        <w:t>&lt;Amend&gt;</w:t>
      </w:r>
      <w:r w:rsidRPr="000F177B">
        <w:t>Predlog spremembe</w:t>
      </w:r>
      <w:r w:rsidRPr="000F177B">
        <w:tab/>
      </w:r>
      <w:r w:rsidRPr="000F177B">
        <w:tab/>
      </w:r>
      <w:r w:rsidRPr="00431129">
        <w:rPr>
          <w:rStyle w:val="HideTWBExt"/>
          <w:b w:val="0"/>
        </w:rPr>
        <w:t>&lt;NumAm&gt;</w:t>
      </w:r>
      <w:r w:rsidRPr="000F177B">
        <w:t>212</w:t>
      </w:r>
      <w:r w:rsidRPr="00431129">
        <w:rPr>
          <w:rStyle w:val="HideTWBExt"/>
          <w:b w:val="0"/>
        </w:rPr>
        <w:t>&lt;/NumAm&gt;</w:t>
      </w:r>
    </w:p>
    <w:p w14:paraId="691E5CA3" w14:textId="77777777" w:rsidR="009B3D31" w:rsidRPr="000F177B" w:rsidRDefault="009B3D31" w:rsidP="00DB4942">
      <w:pPr>
        <w:pStyle w:val="AmNumberTabs"/>
        <w:keepNext/>
        <w:rPr>
          <w:rFonts w:ascii="Arial" w:hAnsi="Arial"/>
          <w:b w:val="0"/>
          <w:vanish/>
          <w:color w:val="000080"/>
          <w:sz w:val="20"/>
        </w:rPr>
      </w:pPr>
    </w:p>
    <w:p w14:paraId="4CD4C7BC" w14:textId="77777777" w:rsidR="00CD0FA6" w:rsidRPr="000F177B" w:rsidRDefault="00546542" w:rsidP="00CD0FA6">
      <w:pPr>
        <w:pStyle w:val="NormalBold"/>
      </w:pPr>
      <w:r w:rsidRPr="00431129">
        <w:rPr>
          <w:rStyle w:val="HideTWBExt"/>
          <w:b w:val="0"/>
        </w:rPr>
        <w:t>&lt;RepeatBlock-By&gt;&lt;Members&gt;</w:t>
      </w:r>
      <w:proofErr w:type="spellStart"/>
      <w:r w:rsidRPr="000F177B">
        <w:t>Assita</w:t>
      </w:r>
      <w:proofErr w:type="spellEnd"/>
      <w:r w:rsidRPr="000F177B">
        <w:t xml:space="preserve"> </w:t>
      </w:r>
      <w:proofErr w:type="spellStart"/>
      <w:r w:rsidRPr="000F177B">
        <w:t>Kanko</w:t>
      </w:r>
      <w:proofErr w:type="spellEnd"/>
      <w:r w:rsidRPr="00431129">
        <w:rPr>
          <w:rStyle w:val="HideTWBExt"/>
          <w:b w:val="0"/>
        </w:rPr>
        <w:t>&lt;/Members&gt;</w:t>
      </w:r>
    </w:p>
    <w:p w14:paraId="19FF4E11" w14:textId="77777777" w:rsidR="00CD0FA6" w:rsidRPr="000F177B" w:rsidRDefault="00546542" w:rsidP="00CD0FA6">
      <w:r w:rsidRPr="00431129">
        <w:rPr>
          <w:rStyle w:val="HideTWBExt"/>
        </w:rPr>
        <w:t>&lt;/RepeatBlock-By&gt;</w:t>
      </w:r>
    </w:p>
    <w:p w14:paraId="7262A2B0" w14:textId="77777777" w:rsidR="00CD0FA6" w:rsidRPr="000F177B" w:rsidRDefault="00546542" w:rsidP="00CD0FA6">
      <w:pPr>
        <w:pStyle w:val="NormalBold"/>
        <w:keepNext/>
      </w:pPr>
      <w:r w:rsidRPr="00431129">
        <w:rPr>
          <w:rStyle w:val="HideTWBExt"/>
          <w:b w:val="0"/>
        </w:rPr>
        <w:t>&lt;DocAmend&gt;</w:t>
      </w:r>
      <w:r w:rsidRPr="000F177B">
        <w:t>Predlog uredbe</w:t>
      </w:r>
      <w:r w:rsidRPr="00431129">
        <w:rPr>
          <w:rStyle w:val="HideTWBExt"/>
          <w:b w:val="0"/>
        </w:rPr>
        <w:t>&lt;/DocAmend&gt;</w:t>
      </w:r>
    </w:p>
    <w:p w14:paraId="4D0822D6" w14:textId="77777777" w:rsidR="00CD0FA6" w:rsidRPr="00431129" w:rsidRDefault="00546542" w:rsidP="00CD0FA6">
      <w:pPr>
        <w:pStyle w:val="NormalBold"/>
        <w:rPr>
          <w:rStyle w:val="HideTWBExt"/>
        </w:rPr>
      </w:pPr>
      <w:r w:rsidRPr="00431129">
        <w:rPr>
          <w:rStyle w:val="HideTWBExt"/>
          <w:b w:val="0"/>
        </w:rPr>
        <w:t>&lt;Article&gt;</w:t>
      </w:r>
      <w:r w:rsidRPr="000F177B">
        <w:t>Priloga (novo)</w:t>
      </w:r>
      <w:r w:rsidRPr="00431129">
        <w:rPr>
          <w:rStyle w:val="HideTWBExt"/>
          <w:b w:val="0"/>
        </w:rPr>
        <w:t>&lt;/Article&gt;</w:t>
      </w:r>
    </w:p>
    <w:p w14:paraId="4C2D50F8" w14:textId="77777777" w:rsidR="00CD0FA6" w:rsidRPr="000F177B" w:rsidRDefault="00CD0FA6" w:rsidP="00CD0FA6">
      <w:pPr>
        <w:pStyle w:val="NormalBold"/>
      </w:pPr>
    </w:p>
    <w:tbl>
      <w:tblPr>
        <w:tblpPr w:leftFromText="180" w:rightFromText="180" w:vertAnchor="text" w:horzAnchor="margin" w:tblpY="74"/>
        <w:tblW w:w="0" w:type="auto"/>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ook w:val="0000" w:firstRow="0" w:lastRow="0" w:firstColumn="0" w:lastColumn="0" w:noHBand="0" w:noVBand="0"/>
      </w:tblPr>
      <w:tblGrid>
        <w:gridCol w:w="4529"/>
        <w:gridCol w:w="4530"/>
      </w:tblGrid>
      <w:tr w:rsidR="007E3D9C" w:rsidRPr="000F177B" w14:paraId="5EB90F3E" w14:textId="77777777" w:rsidTr="009B5BE1">
        <w:trPr>
          <w:trHeight w:val="360"/>
        </w:trPr>
        <w:tc>
          <w:tcPr>
            <w:tcW w:w="9059" w:type="dxa"/>
            <w:gridSpan w:val="2"/>
          </w:tcPr>
          <w:p w14:paraId="01882326" w14:textId="77777777" w:rsidR="00CD0FA6" w:rsidRPr="000F177B" w:rsidRDefault="00CD0FA6" w:rsidP="003910EE">
            <w:pPr>
              <w:pStyle w:val="Normal6a"/>
            </w:pPr>
          </w:p>
        </w:tc>
      </w:tr>
      <w:tr w:rsidR="007E3D9C" w:rsidRPr="000F177B" w14:paraId="411451F0" w14:textId="77777777" w:rsidTr="009B5BE1">
        <w:trPr>
          <w:trHeight w:val="360"/>
        </w:trPr>
        <w:tc>
          <w:tcPr>
            <w:tcW w:w="4529" w:type="dxa"/>
          </w:tcPr>
          <w:p w14:paraId="7C8A9E54" w14:textId="77777777" w:rsidR="00CD0FA6" w:rsidRPr="000F177B" w:rsidRDefault="00546542" w:rsidP="003910EE">
            <w:pPr>
              <w:pStyle w:val="Normal6a"/>
              <w:rPr>
                <w:i/>
              </w:rPr>
            </w:pPr>
            <w:r w:rsidRPr="000F177B">
              <w:rPr>
                <w:i/>
              </w:rPr>
              <w:t>Besedilo, ki ga predlaga Komisija</w:t>
            </w:r>
          </w:p>
        </w:tc>
        <w:tc>
          <w:tcPr>
            <w:tcW w:w="4530" w:type="dxa"/>
          </w:tcPr>
          <w:p w14:paraId="6CE8FBE4" w14:textId="77777777" w:rsidR="00CD0FA6" w:rsidRPr="000F177B" w:rsidRDefault="00546542" w:rsidP="003910EE">
            <w:pPr>
              <w:pStyle w:val="Normal6a"/>
              <w:rPr>
                <w:i/>
              </w:rPr>
            </w:pPr>
            <w:r w:rsidRPr="000F177B">
              <w:rPr>
                <w:i/>
              </w:rPr>
              <w:t>Predlog spremembe</w:t>
            </w:r>
          </w:p>
        </w:tc>
      </w:tr>
      <w:tr w:rsidR="007E3D9C" w:rsidRPr="000F177B" w14:paraId="2095D1C0" w14:textId="77777777" w:rsidTr="009B5BE1">
        <w:trPr>
          <w:trHeight w:val="360"/>
        </w:trPr>
        <w:tc>
          <w:tcPr>
            <w:tcW w:w="4529" w:type="dxa"/>
          </w:tcPr>
          <w:p w14:paraId="4398449F" w14:textId="77777777" w:rsidR="00CD0FA6" w:rsidRPr="000F177B" w:rsidRDefault="00CD0FA6" w:rsidP="003910EE">
            <w:pPr>
              <w:pStyle w:val="Normal6a"/>
              <w:rPr>
                <w:b/>
                <w:bCs/>
              </w:rPr>
            </w:pPr>
          </w:p>
        </w:tc>
        <w:tc>
          <w:tcPr>
            <w:tcW w:w="4530" w:type="dxa"/>
          </w:tcPr>
          <w:p w14:paraId="438D58D6" w14:textId="77777777" w:rsidR="00CD0FA6" w:rsidRPr="000F177B" w:rsidRDefault="00546542" w:rsidP="003910EE">
            <w:pPr>
              <w:pStyle w:val="Normal6a"/>
              <w:jc w:val="center"/>
              <w:rPr>
                <w:b/>
                <w:bCs/>
                <w:i/>
                <w:iCs/>
              </w:rPr>
            </w:pPr>
            <w:r w:rsidRPr="000F177B">
              <w:rPr>
                <w:b/>
                <w:i/>
              </w:rPr>
              <w:t>PRILOGA</w:t>
            </w:r>
          </w:p>
        </w:tc>
      </w:tr>
      <w:tr w:rsidR="007E3D9C" w:rsidRPr="000F177B" w14:paraId="11C38541" w14:textId="77777777" w:rsidTr="009B5BE1">
        <w:trPr>
          <w:trHeight w:val="360"/>
        </w:trPr>
        <w:tc>
          <w:tcPr>
            <w:tcW w:w="4529" w:type="dxa"/>
          </w:tcPr>
          <w:p w14:paraId="2E9C7B95" w14:textId="77777777" w:rsidR="00942E30" w:rsidRPr="000F177B" w:rsidRDefault="00942E30">
            <w:pPr>
              <w:pStyle w:val="Normal6a"/>
              <w:rPr>
                <w:b/>
                <w:bCs/>
              </w:rPr>
            </w:pPr>
          </w:p>
        </w:tc>
        <w:tc>
          <w:tcPr>
            <w:tcW w:w="4530" w:type="dxa"/>
          </w:tcPr>
          <w:p w14:paraId="443DCBE2" w14:textId="77777777" w:rsidR="00942E30" w:rsidRPr="000F177B" w:rsidRDefault="00546542" w:rsidP="003910EE">
            <w:pPr>
              <w:pStyle w:val="Normal6a"/>
              <w:jc w:val="center"/>
              <w:rPr>
                <w:b/>
                <w:bCs/>
                <w:i/>
                <w:iCs/>
              </w:rPr>
            </w:pPr>
            <w:r w:rsidRPr="000F177B">
              <w:rPr>
                <w:b/>
                <w:i/>
              </w:rPr>
              <w:t>IZVEDBENI UKREPI</w:t>
            </w:r>
          </w:p>
        </w:tc>
      </w:tr>
      <w:tr w:rsidR="007E3D9C" w:rsidRPr="000F177B" w14:paraId="2E7DAD09" w14:textId="77777777" w:rsidTr="009B5BE1">
        <w:trPr>
          <w:trHeight w:val="360"/>
        </w:trPr>
        <w:tc>
          <w:tcPr>
            <w:tcW w:w="4529" w:type="dxa"/>
          </w:tcPr>
          <w:p w14:paraId="14DBD486" w14:textId="77777777" w:rsidR="008E290E" w:rsidRPr="000F177B" w:rsidRDefault="008E290E" w:rsidP="003910EE">
            <w:pPr>
              <w:pStyle w:val="Normal6a"/>
              <w:rPr>
                <w:b/>
                <w:bCs/>
              </w:rPr>
            </w:pPr>
          </w:p>
        </w:tc>
        <w:tc>
          <w:tcPr>
            <w:tcW w:w="4530" w:type="dxa"/>
          </w:tcPr>
          <w:p w14:paraId="5074DE36" w14:textId="77777777" w:rsidR="008E290E" w:rsidRPr="000F177B" w:rsidRDefault="00546542" w:rsidP="003910EE">
            <w:pPr>
              <w:pStyle w:val="Normal6a"/>
              <w:rPr>
                <w:b/>
                <w:bCs/>
                <w:i/>
                <w:iCs/>
              </w:rPr>
            </w:pPr>
            <w:r w:rsidRPr="000F177B">
              <w:rPr>
                <w:b/>
                <w:i/>
              </w:rPr>
              <w:t>1.</w:t>
            </w:r>
            <w:r w:rsidRPr="000F177B">
              <w:rPr>
                <w:b/>
                <w:i/>
              </w:rPr>
              <w:tab/>
              <w:t xml:space="preserve">Podpora Unije prispeva k doseganju cilja iz člena 3(1), točka (a), z osredotočenostjo na naslednje izvedbene ukrepe: </w:t>
            </w:r>
          </w:p>
        </w:tc>
      </w:tr>
      <w:tr w:rsidR="007E3D9C" w:rsidRPr="000F177B" w14:paraId="643DD348" w14:textId="77777777" w:rsidTr="009B5BE1">
        <w:trPr>
          <w:trHeight w:val="360"/>
        </w:trPr>
        <w:tc>
          <w:tcPr>
            <w:tcW w:w="4529" w:type="dxa"/>
          </w:tcPr>
          <w:p w14:paraId="26640FEF" w14:textId="77777777" w:rsidR="008E290E" w:rsidRPr="000F177B" w:rsidRDefault="008E290E" w:rsidP="003910EE">
            <w:pPr>
              <w:pStyle w:val="Normal6a"/>
              <w:rPr>
                <w:b/>
                <w:bCs/>
              </w:rPr>
            </w:pPr>
          </w:p>
        </w:tc>
        <w:tc>
          <w:tcPr>
            <w:tcW w:w="4530" w:type="dxa"/>
          </w:tcPr>
          <w:p w14:paraId="67C3F93F" w14:textId="77777777" w:rsidR="008E290E" w:rsidRPr="000F177B" w:rsidRDefault="00546542" w:rsidP="003910EE">
            <w:pPr>
              <w:pStyle w:val="Normal6a"/>
              <w:rPr>
                <w:b/>
                <w:bCs/>
                <w:i/>
                <w:iCs/>
              </w:rPr>
            </w:pPr>
            <w:r w:rsidRPr="000F177B">
              <w:rPr>
                <w:b/>
                <w:i/>
              </w:rPr>
              <w:t>(a)</w:t>
            </w:r>
            <w:r w:rsidRPr="000F177B">
              <w:rPr>
                <w:b/>
                <w:i/>
              </w:rPr>
              <w:tab/>
              <w:t>povečanje usposabljanja, vaj, vzajemnega učenja, specializiranih programov izmenjav in izmenjave dobre prakse znotraj pristojnih organov držav članic in med njimi, tudi na lokalni ravni, ter s tretjimi državami in drugimi zadevnimi akterji;</w:t>
            </w:r>
          </w:p>
        </w:tc>
      </w:tr>
      <w:tr w:rsidR="007E3D9C" w:rsidRPr="000F177B" w14:paraId="24470F28" w14:textId="77777777" w:rsidTr="009B5BE1">
        <w:trPr>
          <w:trHeight w:val="360"/>
        </w:trPr>
        <w:tc>
          <w:tcPr>
            <w:tcW w:w="4529" w:type="dxa"/>
          </w:tcPr>
          <w:p w14:paraId="32DF527D" w14:textId="77777777" w:rsidR="008E290E" w:rsidRPr="000F177B" w:rsidRDefault="008E290E" w:rsidP="003910EE">
            <w:pPr>
              <w:pStyle w:val="Normal6a"/>
              <w:rPr>
                <w:b/>
                <w:bCs/>
              </w:rPr>
            </w:pPr>
          </w:p>
        </w:tc>
        <w:tc>
          <w:tcPr>
            <w:tcW w:w="4530" w:type="dxa"/>
          </w:tcPr>
          <w:p w14:paraId="3C6C5D60" w14:textId="77777777" w:rsidR="008E290E" w:rsidRPr="000F177B" w:rsidRDefault="00546542" w:rsidP="003910EE">
            <w:pPr>
              <w:pStyle w:val="Normal6a"/>
              <w:rPr>
                <w:b/>
                <w:bCs/>
                <w:i/>
                <w:iCs/>
              </w:rPr>
            </w:pPr>
            <w:r w:rsidRPr="000F177B">
              <w:rPr>
                <w:b/>
                <w:i/>
              </w:rPr>
              <w:t>(b)</w:t>
            </w:r>
            <w:r w:rsidRPr="000F177B">
              <w:rPr>
                <w:b/>
                <w:i/>
              </w:rPr>
              <w:tab/>
              <w:t>izkoriščanje sinergij z združevanjem virov in znanja ter izmenjavo dobre prakse med državami članicami in drugimi zadevnimi akterji, vključno s civilno družbo, na primer z ustanavljanjem skupnih centrov odličnosti, razvojem skupnih ocen tveganja ali skupnimi operativnimi podpornimi centri za skupno izvedene operacije;</w:t>
            </w:r>
          </w:p>
        </w:tc>
      </w:tr>
      <w:tr w:rsidR="007E3D9C" w:rsidRPr="000F177B" w14:paraId="716BC9B8" w14:textId="77777777" w:rsidTr="009B5BE1">
        <w:trPr>
          <w:trHeight w:val="360"/>
        </w:trPr>
        <w:tc>
          <w:tcPr>
            <w:tcW w:w="4529" w:type="dxa"/>
          </w:tcPr>
          <w:p w14:paraId="551D3EDB" w14:textId="77777777" w:rsidR="008E290E" w:rsidRPr="000F177B" w:rsidRDefault="008E290E" w:rsidP="003910EE">
            <w:pPr>
              <w:pStyle w:val="Normal6a"/>
              <w:rPr>
                <w:b/>
                <w:bCs/>
              </w:rPr>
            </w:pPr>
          </w:p>
        </w:tc>
        <w:tc>
          <w:tcPr>
            <w:tcW w:w="4530" w:type="dxa"/>
          </w:tcPr>
          <w:p w14:paraId="5E0142C8" w14:textId="77777777" w:rsidR="008E290E" w:rsidRPr="000F177B" w:rsidRDefault="00546542" w:rsidP="003910EE">
            <w:pPr>
              <w:pStyle w:val="Normal6a"/>
              <w:rPr>
                <w:b/>
                <w:bCs/>
                <w:i/>
                <w:iCs/>
              </w:rPr>
            </w:pPr>
            <w:r w:rsidRPr="000F177B">
              <w:rPr>
                <w:b/>
                <w:i/>
              </w:rPr>
              <w:t>(c)</w:t>
            </w:r>
            <w:r w:rsidRPr="000F177B">
              <w:rPr>
                <w:b/>
                <w:i/>
              </w:rPr>
              <w:tab/>
              <w:t>pridobitev ustrezne opreme ter vzpostavitev ali posodabljanje specializiranih zmogljivosti za usposabljanje in druge osnovne za varnost pomembne infrastrukture, da se poveča pripravljenost, odpornost, ozaveščenost javnosti in ustrezen odziv na varnostne grožnje</w:t>
            </w:r>
            <w:bookmarkStart w:id="1" w:name="_Hlk229499808"/>
            <w:r w:rsidRPr="000F177B">
              <w:rPr>
                <w:b/>
                <w:i/>
              </w:rPr>
              <w:t>.</w:t>
            </w:r>
            <w:bookmarkEnd w:id="1"/>
          </w:p>
        </w:tc>
      </w:tr>
      <w:tr w:rsidR="007E3D9C" w:rsidRPr="000F177B" w14:paraId="4BB3BA73" w14:textId="77777777" w:rsidTr="009B5BE1">
        <w:trPr>
          <w:trHeight w:val="360"/>
        </w:trPr>
        <w:tc>
          <w:tcPr>
            <w:tcW w:w="4529" w:type="dxa"/>
          </w:tcPr>
          <w:p w14:paraId="4F269A98" w14:textId="77777777" w:rsidR="00754581" w:rsidRPr="000F177B" w:rsidRDefault="00754581" w:rsidP="003910EE">
            <w:pPr>
              <w:pStyle w:val="Normal6a"/>
              <w:rPr>
                <w:b/>
                <w:bCs/>
              </w:rPr>
            </w:pPr>
          </w:p>
        </w:tc>
        <w:tc>
          <w:tcPr>
            <w:tcW w:w="4530" w:type="dxa"/>
          </w:tcPr>
          <w:p w14:paraId="170591B6" w14:textId="77777777" w:rsidR="00754581" w:rsidRPr="000F177B" w:rsidRDefault="00546542" w:rsidP="003910EE">
            <w:pPr>
              <w:pStyle w:val="Normal6a"/>
              <w:rPr>
                <w:b/>
                <w:bCs/>
                <w:i/>
                <w:iCs/>
              </w:rPr>
            </w:pPr>
            <w:r w:rsidRPr="000F177B">
              <w:rPr>
                <w:b/>
                <w:i/>
              </w:rPr>
              <w:t>2.</w:t>
            </w:r>
            <w:r w:rsidRPr="000F177B">
              <w:rPr>
                <w:b/>
                <w:i/>
              </w:rPr>
              <w:tab/>
              <w:t>Podpora Unije prispeva k doseganju cilja iz člena 3(1), točka (b), z osredotočenostjo na naslednje izvedbene ukrepe:</w:t>
            </w:r>
          </w:p>
        </w:tc>
      </w:tr>
      <w:tr w:rsidR="007E3D9C" w:rsidRPr="000F177B" w14:paraId="041D424E" w14:textId="77777777" w:rsidTr="009B5BE1">
        <w:trPr>
          <w:trHeight w:val="360"/>
        </w:trPr>
        <w:tc>
          <w:tcPr>
            <w:tcW w:w="4529" w:type="dxa"/>
          </w:tcPr>
          <w:p w14:paraId="4904A49E" w14:textId="77777777" w:rsidR="00754581" w:rsidRPr="000F177B" w:rsidRDefault="00754581" w:rsidP="003910EE">
            <w:pPr>
              <w:pStyle w:val="Normal6a"/>
              <w:rPr>
                <w:b/>
                <w:bCs/>
              </w:rPr>
            </w:pPr>
          </w:p>
        </w:tc>
        <w:tc>
          <w:tcPr>
            <w:tcW w:w="4530" w:type="dxa"/>
          </w:tcPr>
          <w:p w14:paraId="522C2F3E" w14:textId="77777777" w:rsidR="00754581" w:rsidRPr="000F177B" w:rsidRDefault="00546542" w:rsidP="003910EE">
            <w:pPr>
              <w:pStyle w:val="Normal6a"/>
              <w:rPr>
                <w:b/>
                <w:bCs/>
                <w:i/>
                <w:iCs/>
              </w:rPr>
            </w:pPr>
            <w:r w:rsidRPr="000F177B">
              <w:rPr>
                <w:b/>
                <w:i/>
              </w:rPr>
              <w:t>(a)</w:t>
            </w:r>
            <w:r w:rsidRPr="000F177B">
              <w:rPr>
                <w:b/>
                <w:i/>
              </w:rPr>
              <w:tab/>
              <w:t>zaščita kritične infrastrukture pred incidenti, povezanimi z varnostjo, z odkrivanjem, ocenjevanjem in odpravljanjem šibkih točk;</w:t>
            </w:r>
          </w:p>
        </w:tc>
      </w:tr>
      <w:tr w:rsidR="007E3D9C" w:rsidRPr="000F177B" w14:paraId="1D2CB619" w14:textId="77777777" w:rsidTr="009B5BE1">
        <w:trPr>
          <w:trHeight w:val="360"/>
        </w:trPr>
        <w:tc>
          <w:tcPr>
            <w:tcW w:w="4529" w:type="dxa"/>
          </w:tcPr>
          <w:p w14:paraId="71856993" w14:textId="77777777" w:rsidR="00754581" w:rsidRPr="000F177B" w:rsidRDefault="00754581" w:rsidP="003910EE">
            <w:pPr>
              <w:pStyle w:val="Normal6a"/>
              <w:rPr>
                <w:b/>
                <w:bCs/>
              </w:rPr>
            </w:pPr>
          </w:p>
        </w:tc>
        <w:tc>
          <w:tcPr>
            <w:tcW w:w="4530" w:type="dxa"/>
          </w:tcPr>
          <w:p w14:paraId="263011EF" w14:textId="77777777" w:rsidR="00754581" w:rsidRPr="000F177B" w:rsidRDefault="00546542" w:rsidP="003910EE">
            <w:pPr>
              <w:pStyle w:val="Normal6a"/>
              <w:rPr>
                <w:b/>
                <w:bCs/>
                <w:i/>
                <w:iCs/>
              </w:rPr>
            </w:pPr>
            <w:r w:rsidRPr="000F177B">
              <w:rPr>
                <w:b/>
                <w:i/>
              </w:rPr>
              <w:t>(b)</w:t>
            </w:r>
            <w:r w:rsidRPr="000F177B">
              <w:rPr>
                <w:b/>
                <w:i/>
              </w:rPr>
              <w:tab/>
              <w:t>pridobitev ustrezne opreme ter vzpostavitev ali posodabljanje specializiranih zmogljivosti za usposabljanje in druge osnovne za varnost pomembne infrastrukture, da se poveča pripravljenost, odpornost in ustrezen odziv na varnostne grožnje;</w:t>
            </w:r>
          </w:p>
        </w:tc>
      </w:tr>
      <w:tr w:rsidR="007E3D9C" w:rsidRPr="000F177B" w14:paraId="641BE714" w14:textId="77777777" w:rsidTr="009B5BE1">
        <w:trPr>
          <w:trHeight w:val="360"/>
        </w:trPr>
        <w:tc>
          <w:tcPr>
            <w:tcW w:w="4529" w:type="dxa"/>
          </w:tcPr>
          <w:p w14:paraId="5752A05E" w14:textId="77777777" w:rsidR="00754581" w:rsidRPr="000F177B" w:rsidRDefault="00754581" w:rsidP="003910EE">
            <w:pPr>
              <w:pStyle w:val="Normal6a"/>
              <w:rPr>
                <w:b/>
                <w:bCs/>
              </w:rPr>
            </w:pPr>
          </w:p>
        </w:tc>
        <w:tc>
          <w:tcPr>
            <w:tcW w:w="4530" w:type="dxa"/>
          </w:tcPr>
          <w:p w14:paraId="17DF1456" w14:textId="77777777" w:rsidR="00754581" w:rsidRPr="000F177B" w:rsidRDefault="00546542" w:rsidP="003910EE">
            <w:pPr>
              <w:pStyle w:val="Normal6a"/>
              <w:rPr>
                <w:b/>
                <w:bCs/>
                <w:i/>
                <w:iCs/>
              </w:rPr>
            </w:pPr>
            <w:r w:rsidRPr="000F177B">
              <w:rPr>
                <w:b/>
                <w:i/>
              </w:rPr>
              <w:t>(c)</w:t>
            </w:r>
            <w:r w:rsidRPr="000F177B">
              <w:rPr>
                <w:b/>
                <w:i/>
              </w:rPr>
              <w:tab/>
              <w:t xml:space="preserve">vzpostavitev, prilagoditev in vzdrževanje za varnost pomembnih informacijskih sistemov na ravni EU in decentralizirani ravni, vključno z zagotavljanjem njihove interoperabilnosti, kjer je to ustrezno za odziv na krize in kritične komunikacijske sisteme; </w:t>
            </w:r>
          </w:p>
        </w:tc>
      </w:tr>
      <w:tr w:rsidR="007E3D9C" w:rsidRPr="000F177B" w14:paraId="136FF2A7" w14:textId="77777777" w:rsidTr="009B5BE1">
        <w:trPr>
          <w:trHeight w:val="360"/>
        </w:trPr>
        <w:tc>
          <w:tcPr>
            <w:tcW w:w="4529" w:type="dxa"/>
          </w:tcPr>
          <w:p w14:paraId="1D7CE12E" w14:textId="77777777" w:rsidR="00754581" w:rsidRPr="000F177B" w:rsidRDefault="00754581" w:rsidP="003910EE">
            <w:pPr>
              <w:pStyle w:val="Normal6a"/>
              <w:rPr>
                <w:b/>
                <w:bCs/>
              </w:rPr>
            </w:pPr>
          </w:p>
        </w:tc>
        <w:tc>
          <w:tcPr>
            <w:tcW w:w="4530" w:type="dxa"/>
          </w:tcPr>
          <w:p w14:paraId="5AD75F4D" w14:textId="77777777" w:rsidR="00754581" w:rsidRPr="000F177B" w:rsidRDefault="00546542" w:rsidP="003910EE">
            <w:pPr>
              <w:pStyle w:val="Normal6a"/>
              <w:rPr>
                <w:b/>
                <w:bCs/>
                <w:i/>
                <w:iCs/>
              </w:rPr>
            </w:pPr>
            <w:r w:rsidRPr="000F177B">
              <w:rPr>
                <w:b/>
                <w:i/>
              </w:rPr>
              <w:t>(d)</w:t>
            </w:r>
            <w:r w:rsidRPr="000F177B">
              <w:rPr>
                <w:b/>
                <w:i/>
              </w:rPr>
              <w:tab/>
              <w:t>podpiranje razvoja, preskušanja, uvedbe in vzdrževanja interoperabilnih varnih komunikacijskih sistemov in mehanizmov za krizno usklajevanje med pristojnimi organi v posameznih državah članicah in med državami članicami, vključno s sistemi, ki zagotavljajo neprekinjeno delovanje med varnostnimi incidenti in obsežnimi krizami;</w:t>
            </w:r>
          </w:p>
        </w:tc>
      </w:tr>
      <w:tr w:rsidR="007E3D9C" w:rsidRPr="000F177B" w14:paraId="2A38BDB4" w14:textId="77777777" w:rsidTr="009B5BE1">
        <w:trPr>
          <w:trHeight w:val="360"/>
        </w:trPr>
        <w:tc>
          <w:tcPr>
            <w:tcW w:w="4529" w:type="dxa"/>
          </w:tcPr>
          <w:p w14:paraId="48BCB6CD" w14:textId="77777777" w:rsidR="00754581" w:rsidRPr="000F177B" w:rsidRDefault="00754581" w:rsidP="003910EE">
            <w:pPr>
              <w:pStyle w:val="Normal6a"/>
              <w:rPr>
                <w:b/>
                <w:bCs/>
              </w:rPr>
            </w:pPr>
          </w:p>
        </w:tc>
        <w:tc>
          <w:tcPr>
            <w:tcW w:w="4530" w:type="dxa"/>
          </w:tcPr>
          <w:p w14:paraId="0ABDB0EA" w14:textId="77777777" w:rsidR="00754581" w:rsidRPr="000F177B" w:rsidRDefault="00546542" w:rsidP="003910EE">
            <w:pPr>
              <w:pStyle w:val="Normal6a"/>
              <w:rPr>
                <w:b/>
                <w:bCs/>
                <w:i/>
                <w:iCs/>
              </w:rPr>
            </w:pPr>
            <w:r w:rsidRPr="000F177B">
              <w:rPr>
                <w:b/>
                <w:i/>
              </w:rPr>
              <w:t>(e)</w:t>
            </w:r>
            <w:r w:rsidRPr="000F177B">
              <w:rPr>
                <w:b/>
                <w:i/>
              </w:rPr>
              <w:tab/>
              <w:t>krepitev pripravljenosti pristojnih organov in kritičnih subjektov, načrtovanja njihove odpornosti in njihovega usklajenega odzivanja na krize z ocenami tveganja, načrtovanjem ravnanja v nepredvidljivih razmerah, vajami na podlagi scenarijev in razvojem skupnih operativnih protokolov.</w:t>
            </w:r>
          </w:p>
        </w:tc>
      </w:tr>
      <w:tr w:rsidR="007E3D9C" w:rsidRPr="000F177B" w14:paraId="1E282AF7" w14:textId="77777777" w:rsidTr="009B5BE1">
        <w:trPr>
          <w:trHeight w:val="360"/>
        </w:trPr>
        <w:tc>
          <w:tcPr>
            <w:tcW w:w="4529" w:type="dxa"/>
          </w:tcPr>
          <w:p w14:paraId="5DD25ACF" w14:textId="77777777" w:rsidR="00754581" w:rsidRPr="000F177B" w:rsidRDefault="00754581" w:rsidP="003910EE">
            <w:pPr>
              <w:pStyle w:val="Normal6a"/>
              <w:rPr>
                <w:b/>
                <w:bCs/>
              </w:rPr>
            </w:pPr>
          </w:p>
        </w:tc>
        <w:tc>
          <w:tcPr>
            <w:tcW w:w="4530" w:type="dxa"/>
          </w:tcPr>
          <w:p w14:paraId="69F2AEC8" w14:textId="77777777" w:rsidR="00754581" w:rsidRPr="000F177B" w:rsidRDefault="00546542" w:rsidP="003910EE">
            <w:pPr>
              <w:pStyle w:val="Normal6a"/>
              <w:rPr>
                <w:b/>
                <w:bCs/>
                <w:i/>
                <w:iCs/>
              </w:rPr>
            </w:pPr>
            <w:r w:rsidRPr="000F177B">
              <w:rPr>
                <w:b/>
                <w:i/>
              </w:rPr>
              <w:t>3.</w:t>
            </w:r>
            <w:r w:rsidRPr="000F177B">
              <w:rPr>
                <w:b/>
                <w:i/>
              </w:rPr>
              <w:tab/>
              <w:t>Podpora Unije prispeva k doseganju cilja iz člena 3(1), točka (c), z osredotočenostjo na naslednje izvedbene ukrepe:</w:t>
            </w:r>
          </w:p>
        </w:tc>
      </w:tr>
      <w:tr w:rsidR="007E3D9C" w:rsidRPr="000F177B" w14:paraId="1565BB5B" w14:textId="77777777" w:rsidTr="009B5BE1">
        <w:trPr>
          <w:trHeight w:val="360"/>
        </w:trPr>
        <w:tc>
          <w:tcPr>
            <w:tcW w:w="4529" w:type="dxa"/>
          </w:tcPr>
          <w:p w14:paraId="06050653" w14:textId="77777777" w:rsidR="00754581" w:rsidRPr="000F177B" w:rsidRDefault="00754581" w:rsidP="003910EE">
            <w:pPr>
              <w:pStyle w:val="Normal6a"/>
              <w:rPr>
                <w:b/>
                <w:bCs/>
              </w:rPr>
            </w:pPr>
          </w:p>
        </w:tc>
        <w:tc>
          <w:tcPr>
            <w:tcW w:w="4530" w:type="dxa"/>
          </w:tcPr>
          <w:p w14:paraId="09D0414C" w14:textId="77777777" w:rsidR="00754581" w:rsidRPr="000F177B" w:rsidRDefault="00546542" w:rsidP="003910EE">
            <w:pPr>
              <w:pStyle w:val="Normal6a"/>
              <w:rPr>
                <w:b/>
                <w:bCs/>
                <w:i/>
                <w:iCs/>
              </w:rPr>
            </w:pPr>
            <w:r w:rsidRPr="000F177B">
              <w:rPr>
                <w:b/>
                <w:i/>
              </w:rPr>
              <w:t>(a)</w:t>
            </w:r>
            <w:r w:rsidRPr="000F177B">
              <w:rPr>
                <w:b/>
                <w:i/>
              </w:rPr>
              <w:tab/>
              <w:t>zagotovitev enotne uporabe pravnega reda Unije na področju varnosti s podpiranjem izmenjave ustreznih informacij, na primer prümski okvir, EU PNR in SIS II, vključno z izvajanjem priporočil v okviru mehanizmov za nadzor kakovosti in ocenjevanje, kot so schengenski ocenjevalni in spremljevalni mehanizem ali drugi mehanizmi za nadzor kakovosti in ocenjevanje;</w:t>
            </w:r>
          </w:p>
        </w:tc>
      </w:tr>
      <w:tr w:rsidR="007E3D9C" w:rsidRPr="000F177B" w14:paraId="6BE753D8" w14:textId="77777777" w:rsidTr="009B5BE1">
        <w:trPr>
          <w:trHeight w:val="360"/>
        </w:trPr>
        <w:tc>
          <w:tcPr>
            <w:tcW w:w="4529" w:type="dxa"/>
          </w:tcPr>
          <w:p w14:paraId="7AD1551E" w14:textId="77777777" w:rsidR="00754581" w:rsidRPr="000F177B" w:rsidRDefault="00754581" w:rsidP="003910EE">
            <w:pPr>
              <w:pStyle w:val="Normal6a"/>
              <w:rPr>
                <w:b/>
                <w:bCs/>
              </w:rPr>
            </w:pPr>
          </w:p>
        </w:tc>
        <w:tc>
          <w:tcPr>
            <w:tcW w:w="4530" w:type="dxa"/>
          </w:tcPr>
          <w:p w14:paraId="4BBB4F8B" w14:textId="77777777" w:rsidR="00754581" w:rsidRPr="000F177B" w:rsidRDefault="00546542" w:rsidP="003910EE">
            <w:pPr>
              <w:pStyle w:val="Normal6a"/>
              <w:rPr>
                <w:b/>
                <w:bCs/>
                <w:i/>
                <w:iCs/>
              </w:rPr>
            </w:pPr>
            <w:r w:rsidRPr="000F177B">
              <w:rPr>
                <w:b/>
                <w:i/>
              </w:rPr>
              <w:t>(b)</w:t>
            </w:r>
            <w:r w:rsidRPr="000F177B">
              <w:rPr>
                <w:b/>
                <w:i/>
              </w:rPr>
              <w:tab/>
              <w:t>vzpostavitev, prilagoditev in vzdrževanje za varnost pomembnih informacijskih sistemov na ravni EU in decentralizirani ravni, vključno z zagotavljanjem njihove interoperabilnosti, ter razvoj ustreznih orodij za odpravo identificiranih vrzeli;</w:t>
            </w:r>
          </w:p>
        </w:tc>
      </w:tr>
      <w:tr w:rsidR="007E3D9C" w:rsidRPr="000F177B" w14:paraId="25FCAD86" w14:textId="77777777" w:rsidTr="009B5BE1">
        <w:trPr>
          <w:trHeight w:val="360"/>
        </w:trPr>
        <w:tc>
          <w:tcPr>
            <w:tcW w:w="4529" w:type="dxa"/>
          </w:tcPr>
          <w:p w14:paraId="24888932" w14:textId="77777777" w:rsidR="00754581" w:rsidRPr="000F177B" w:rsidRDefault="00754581" w:rsidP="003910EE">
            <w:pPr>
              <w:pStyle w:val="Normal6a"/>
              <w:rPr>
                <w:b/>
                <w:bCs/>
              </w:rPr>
            </w:pPr>
          </w:p>
        </w:tc>
        <w:tc>
          <w:tcPr>
            <w:tcW w:w="4530" w:type="dxa"/>
          </w:tcPr>
          <w:p w14:paraId="2504033B" w14:textId="77777777" w:rsidR="00754581" w:rsidRPr="000F177B" w:rsidRDefault="00546542" w:rsidP="003910EE">
            <w:pPr>
              <w:pStyle w:val="Normal6a"/>
              <w:rPr>
                <w:b/>
                <w:bCs/>
                <w:i/>
                <w:iCs/>
              </w:rPr>
            </w:pPr>
            <w:r w:rsidRPr="000F177B">
              <w:rPr>
                <w:b/>
                <w:i/>
              </w:rPr>
              <w:t>(c)</w:t>
            </w:r>
            <w:r w:rsidRPr="000F177B">
              <w:rPr>
                <w:b/>
                <w:i/>
              </w:rPr>
              <w:tab/>
              <w:t xml:space="preserve">povečanje aktivne uporabe za varnost pomembnih informacijskih sistemov na ravni EU in decentralizirani ravni, ob zagotavljanju, da se polnijo z visokokakovostnimi podatki; </w:t>
            </w:r>
          </w:p>
        </w:tc>
      </w:tr>
      <w:tr w:rsidR="007E3D9C" w:rsidRPr="000F177B" w14:paraId="50D9FC94" w14:textId="77777777" w:rsidTr="009B5BE1">
        <w:trPr>
          <w:trHeight w:val="360"/>
        </w:trPr>
        <w:tc>
          <w:tcPr>
            <w:tcW w:w="4529" w:type="dxa"/>
          </w:tcPr>
          <w:p w14:paraId="6999C545" w14:textId="77777777" w:rsidR="00754581" w:rsidRPr="000F177B" w:rsidRDefault="00754581" w:rsidP="003910EE">
            <w:pPr>
              <w:pStyle w:val="Normal6a"/>
              <w:rPr>
                <w:b/>
                <w:bCs/>
              </w:rPr>
            </w:pPr>
          </w:p>
        </w:tc>
        <w:tc>
          <w:tcPr>
            <w:tcW w:w="4530" w:type="dxa"/>
          </w:tcPr>
          <w:p w14:paraId="4B31CEDE" w14:textId="77777777" w:rsidR="00754581" w:rsidRPr="000F177B" w:rsidRDefault="00546542" w:rsidP="003910EE">
            <w:pPr>
              <w:pStyle w:val="Normal6a"/>
              <w:rPr>
                <w:b/>
                <w:bCs/>
                <w:i/>
                <w:iCs/>
              </w:rPr>
            </w:pPr>
            <w:r w:rsidRPr="000F177B">
              <w:rPr>
                <w:b/>
                <w:i/>
              </w:rPr>
              <w:t>(d)</w:t>
            </w:r>
            <w:r w:rsidRPr="000F177B">
              <w:rPr>
                <w:b/>
                <w:i/>
              </w:rPr>
              <w:tab/>
              <w:t>podpiranje ustreznih nacionalnih ukrepov, vključno z medsebojnim povezovanjem za varnost pomembnih nacionalnih podatkovnih zbirk in povezovanjem teh podatkovnih zbirk s podatkovnimi zbirkami Unije, kadar je to določeno v ustreznih pravnih podlagah, če je to potrebno za izvajanje ciljev iz člena 3(1);</w:t>
            </w:r>
          </w:p>
        </w:tc>
      </w:tr>
      <w:tr w:rsidR="007E3D9C" w:rsidRPr="000F177B" w14:paraId="74A97FF0" w14:textId="77777777" w:rsidTr="009B5BE1">
        <w:trPr>
          <w:trHeight w:val="360"/>
        </w:trPr>
        <w:tc>
          <w:tcPr>
            <w:tcW w:w="4529" w:type="dxa"/>
          </w:tcPr>
          <w:p w14:paraId="55BBA31D" w14:textId="77777777" w:rsidR="00754581" w:rsidRPr="000F177B" w:rsidRDefault="00754581" w:rsidP="003910EE">
            <w:pPr>
              <w:pStyle w:val="Normal6a"/>
              <w:rPr>
                <w:b/>
                <w:bCs/>
              </w:rPr>
            </w:pPr>
          </w:p>
        </w:tc>
        <w:tc>
          <w:tcPr>
            <w:tcW w:w="4530" w:type="dxa"/>
          </w:tcPr>
          <w:p w14:paraId="1A6D7836" w14:textId="77777777" w:rsidR="00754581" w:rsidRPr="000F177B" w:rsidRDefault="00546542" w:rsidP="003910EE">
            <w:pPr>
              <w:pStyle w:val="Normal6a"/>
              <w:rPr>
                <w:b/>
                <w:bCs/>
                <w:i/>
                <w:iCs/>
              </w:rPr>
            </w:pPr>
            <w:r w:rsidRPr="000F177B">
              <w:rPr>
                <w:b/>
                <w:i/>
              </w:rPr>
              <w:t>(e)</w:t>
            </w:r>
            <w:r w:rsidRPr="000F177B">
              <w:rPr>
                <w:b/>
                <w:i/>
              </w:rPr>
              <w:tab/>
              <w:t xml:space="preserve">izboljšanje usklajevanja in okrepitev sodelovanja pristojnih organov v posameznih državah članicah in med državami članicami, kakor tudi z drugimi zadevnimi akterji, na primer prek mrež specializiranih nacionalnih enot, mrež in struktur sodelovanja Unije ter centrov Unije; </w:t>
            </w:r>
          </w:p>
        </w:tc>
      </w:tr>
      <w:tr w:rsidR="007E3D9C" w:rsidRPr="000F177B" w14:paraId="35766901" w14:textId="77777777" w:rsidTr="009B5BE1">
        <w:trPr>
          <w:trHeight w:val="360"/>
        </w:trPr>
        <w:tc>
          <w:tcPr>
            <w:tcW w:w="4529" w:type="dxa"/>
          </w:tcPr>
          <w:p w14:paraId="259E0F9A" w14:textId="77777777" w:rsidR="00754581" w:rsidRPr="000F177B" w:rsidRDefault="00754581" w:rsidP="003910EE">
            <w:pPr>
              <w:pStyle w:val="Normal6a"/>
              <w:rPr>
                <w:b/>
                <w:bCs/>
              </w:rPr>
            </w:pPr>
          </w:p>
        </w:tc>
        <w:tc>
          <w:tcPr>
            <w:tcW w:w="4530" w:type="dxa"/>
          </w:tcPr>
          <w:p w14:paraId="3BC952B3" w14:textId="77777777" w:rsidR="00754581" w:rsidRPr="000F177B" w:rsidRDefault="00546542" w:rsidP="003910EE">
            <w:pPr>
              <w:pStyle w:val="Normal6a"/>
              <w:rPr>
                <w:b/>
                <w:bCs/>
                <w:i/>
                <w:iCs/>
              </w:rPr>
            </w:pPr>
            <w:r w:rsidRPr="000F177B">
              <w:rPr>
                <w:b/>
                <w:i/>
              </w:rPr>
              <w:t>(f)</w:t>
            </w:r>
            <w:r w:rsidRPr="000F177B">
              <w:rPr>
                <w:b/>
                <w:i/>
              </w:rPr>
              <w:tab/>
              <w:t>izboljšanje medagencijskega sodelovanja na ravni Unije med državami članicami in ustreznimi organi, uradi in agencijami Unije ter sodelovanje na nacionalni ravni med pristojnimi organi.</w:t>
            </w:r>
          </w:p>
        </w:tc>
      </w:tr>
      <w:tr w:rsidR="007E3D9C" w:rsidRPr="000F177B" w14:paraId="6D2F086C" w14:textId="77777777" w:rsidTr="009B5BE1">
        <w:trPr>
          <w:trHeight w:val="360"/>
        </w:trPr>
        <w:tc>
          <w:tcPr>
            <w:tcW w:w="4529" w:type="dxa"/>
          </w:tcPr>
          <w:p w14:paraId="1AA72C40" w14:textId="77777777" w:rsidR="00754581" w:rsidRPr="000F177B" w:rsidRDefault="00754581" w:rsidP="003910EE">
            <w:pPr>
              <w:pStyle w:val="Normal6a"/>
              <w:rPr>
                <w:b/>
                <w:bCs/>
              </w:rPr>
            </w:pPr>
          </w:p>
        </w:tc>
        <w:tc>
          <w:tcPr>
            <w:tcW w:w="4530" w:type="dxa"/>
          </w:tcPr>
          <w:p w14:paraId="1A594169" w14:textId="77777777" w:rsidR="00754581" w:rsidRPr="000F177B" w:rsidRDefault="00546542" w:rsidP="003910EE">
            <w:pPr>
              <w:pStyle w:val="Normal6a"/>
              <w:rPr>
                <w:b/>
                <w:bCs/>
                <w:i/>
                <w:iCs/>
              </w:rPr>
            </w:pPr>
            <w:r w:rsidRPr="000F177B">
              <w:rPr>
                <w:b/>
                <w:i/>
              </w:rPr>
              <w:t>4.</w:t>
            </w:r>
            <w:r w:rsidRPr="000F177B">
              <w:rPr>
                <w:b/>
                <w:i/>
              </w:rPr>
              <w:tab/>
              <w:t xml:space="preserve">Podpora Unije prispeva k doseganju cilja iz člena 3(1), točka (d), z osredotočenostjo na naslednje izvedbene ukrepe: </w:t>
            </w:r>
          </w:p>
        </w:tc>
      </w:tr>
      <w:tr w:rsidR="007E3D9C" w:rsidRPr="000F177B" w14:paraId="5C55E717" w14:textId="77777777" w:rsidTr="009B5BE1">
        <w:trPr>
          <w:trHeight w:val="360"/>
        </w:trPr>
        <w:tc>
          <w:tcPr>
            <w:tcW w:w="4529" w:type="dxa"/>
          </w:tcPr>
          <w:p w14:paraId="406308AD" w14:textId="77777777" w:rsidR="00754581" w:rsidRPr="000F177B" w:rsidRDefault="00754581" w:rsidP="003910EE">
            <w:pPr>
              <w:pStyle w:val="Normal6a"/>
              <w:rPr>
                <w:b/>
                <w:bCs/>
              </w:rPr>
            </w:pPr>
          </w:p>
        </w:tc>
        <w:tc>
          <w:tcPr>
            <w:tcW w:w="4530" w:type="dxa"/>
          </w:tcPr>
          <w:p w14:paraId="3250AEFD" w14:textId="77777777" w:rsidR="00754581" w:rsidRPr="000F177B" w:rsidRDefault="00546542" w:rsidP="003910EE">
            <w:pPr>
              <w:pStyle w:val="Normal6a"/>
              <w:rPr>
                <w:b/>
                <w:bCs/>
                <w:i/>
                <w:iCs/>
              </w:rPr>
            </w:pPr>
            <w:r w:rsidRPr="000F177B">
              <w:rPr>
                <w:b/>
                <w:i/>
              </w:rPr>
              <w:t>(a)</w:t>
            </w:r>
            <w:r w:rsidRPr="000F177B">
              <w:rPr>
                <w:b/>
                <w:i/>
              </w:rPr>
              <w:tab/>
              <w:t>povečanje števila operacij kazenskega pregona med dvema ali več državami članicami, po potrebi operacije, ki vključujejo druge zadevne akterje, zlasti z olajšanjem in izboljšanjem uporabe skupnih preiskovalnih skupin, skupnih patrulj, zasledovanja, tajnega opazovanja in drugih mehanizmov operativnega sodelovanja v okviru cikla politike EU, s posebnim poudarkom na čezmejnih operacijah;</w:t>
            </w:r>
          </w:p>
        </w:tc>
      </w:tr>
      <w:tr w:rsidR="007E3D9C" w:rsidRPr="000F177B" w14:paraId="72FF19DC" w14:textId="77777777" w:rsidTr="009B5BE1">
        <w:trPr>
          <w:trHeight w:val="360"/>
        </w:trPr>
        <w:tc>
          <w:tcPr>
            <w:tcW w:w="4529" w:type="dxa"/>
          </w:tcPr>
          <w:p w14:paraId="668F4C9F" w14:textId="77777777" w:rsidR="00754581" w:rsidRPr="000F177B" w:rsidRDefault="00754581" w:rsidP="003910EE">
            <w:pPr>
              <w:pStyle w:val="Normal6a"/>
              <w:rPr>
                <w:b/>
                <w:bCs/>
              </w:rPr>
            </w:pPr>
          </w:p>
        </w:tc>
        <w:tc>
          <w:tcPr>
            <w:tcW w:w="4530" w:type="dxa"/>
          </w:tcPr>
          <w:p w14:paraId="227B65DA" w14:textId="77777777" w:rsidR="00754581" w:rsidRPr="000F177B" w:rsidRDefault="00546542" w:rsidP="003910EE">
            <w:pPr>
              <w:pStyle w:val="Normal6a"/>
              <w:rPr>
                <w:b/>
                <w:bCs/>
                <w:i/>
                <w:iCs/>
              </w:rPr>
            </w:pPr>
            <w:r w:rsidRPr="000F177B">
              <w:rPr>
                <w:b/>
                <w:i/>
              </w:rPr>
              <w:t>(b)</w:t>
            </w:r>
            <w:r w:rsidRPr="000F177B">
              <w:rPr>
                <w:b/>
                <w:i/>
              </w:rPr>
              <w:tab/>
              <w:t>izboljšanje usklajevanja in okrepitev sodelovanja pristojnih organov v posameznih državah članicah in med državami članicami, kakor tudi z drugimi zadevnimi akterji, na primer prek mrež specializiranih nacionalnih enot, mrež in struktur sodelovanja Unije ter centrov Unije;</w:t>
            </w:r>
          </w:p>
        </w:tc>
      </w:tr>
      <w:tr w:rsidR="007E3D9C" w:rsidRPr="000F177B" w14:paraId="14BB4548" w14:textId="77777777" w:rsidTr="009B5BE1">
        <w:trPr>
          <w:trHeight w:val="360"/>
        </w:trPr>
        <w:tc>
          <w:tcPr>
            <w:tcW w:w="4529" w:type="dxa"/>
          </w:tcPr>
          <w:p w14:paraId="3F8FF991" w14:textId="77777777" w:rsidR="00754581" w:rsidRPr="000F177B" w:rsidRDefault="00754581" w:rsidP="003910EE">
            <w:pPr>
              <w:pStyle w:val="Normal6a"/>
              <w:rPr>
                <w:b/>
                <w:bCs/>
              </w:rPr>
            </w:pPr>
          </w:p>
        </w:tc>
        <w:tc>
          <w:tcPr>
            <w:tcW w:w="4530" w:type="dxa"/>
          </w:tcPr>
          <w:p w14:paraId="11661834" w14:textId="77777777" w:rsidR="00754581" w:rsidRPr="000F177B" w:rsidRDefault="00546542" w:rsidP="003910EE">
            <w:pPr>
              <w:pStyle w:val="Normal6a"/>
              <w:rPr>
                <w:b/>
                <w:bCs/>
                <w:i/>
                <w:iCs/>
              </w:rPr>
            </w:pPr>
            <w:r w:rsidRPr="000F177B">
              <w:rPr>
                <w:b/>
                <w:i/>
              </w:rPr>
              <w:t>(c)</w:t>
            </w:r>
            <w:r w:rsidRPr="000F177B">
              <w:rPr>
                <w:b/>
                <w:i/>
              </w:rPr>
              <w:tab/>
              <w:t>izboljšanje medagencijskega sodelovanja na ravni Unije med državami članicami ter med državami članicami in ustreznimi organi, uradi in agencijami Unije ter sodelovanje na nacionalni ravni med pristojnimi organi v vsaki državi članici;</w:t>
            </w:r>
          </w:p>
        </w:tc>
      </w:tr>
      <w:tr w:rsidR="007E3D9C" w:rsidRPr="000F177B" w14:paraId="481B13C9" w14:textId="77777777" w:rsidTr="009B5BE1">
        <w:trPr>
          <w:trHeight w:val="360"/>
        </w:trPr>
        <w:tc>
          <w:tcPr>
            <w:tcW w:w="4529" w:type="dxa"/>
          </w:tcPr>
          <w:p w14:paraId="6F5D8C15" w14:textId="77777777" w:rsidR="00754581" w:rsidRPr="000F177B" w:rsidRDefault="00754581" w:rsidP="003910EE">
            <w:pPr>
              <w:pStyle w:val="Normal6a"/>
              <w:rPr>
                <w:b/>
                <w:bCs/>
              </w:rPr>
            </w:pPr>
          </w:p>
        </w:tc>
        <w:tc>
          <w:tcPr>
            <w:tcW w:w="4530" w:type="dxa"/>
          </w:tcPr>
          <w:p w14:paraId="72D3F2EB" w14:textId="77777777" w:rsidR="00754581" w:rsidRPr="000F177B" w:rsidRDefault="00546542" w:rsidP="003910EE">
            <w:pPr>
              <w:pStyle w:val="Normal6a"/>
              <w:rPr>
                <w:b/>
                <w:bCs/>
                <w:i/>
                <w:iCs/>
              </w:rPr>
            </w:pPr>
            <w:r w:rsidRPr="000F177B">
              <w:rPr>
                <w:b/>
                <w:i/>
              </w:rPr>
              <w:t>(d)</w:t>
            </w:r>
            <w:r w:rsidRPr="000F177B">
              <w:rPr>
                <w:b/>
                <w:i/>
              </w:rPr>
              <w:tab/>
              <w:t>izkoriščanje sinergij z združevanjem virov in znanja ter izmenjavo dobre prakse med državami članicami in drugimi zadevnimi akterji, vključno s civilno družbo, na primer z ustanavljanjem skupnih centrov odličnosti, razvojem skupnih ocen tveganja ali skupnimi operativnimi podpornimi centri za skupno izvedene operacije.</w:t>
            </w:r>
          </w:p>
        </w:tc>
      </w:tr>
      <w:tr w:rsidR="007E3D9C" w:rsidRPr="000F177B" w14:paraId="1085800E" w14:textId="77777777" w:rsidTr="009B5BE1">
        <w:trPr>
          <w:trHeight w:val="360"/>
        </w:trPr>
        <w:tc>
          <w:tcPr>
            <w:tcW w:w="4529" w:type="dxa"/>
          </w:tcPr>
          <w:p w14:paraId="51D2EDF2" w14:textId="77777777" w:rsidR="00754581" w:rsidRPr="000F177B" w:rsidRDefault="00754581" w:rsidP="003910EE">
            <w:pPr>
              <w:pStyle w:val="Normal6a"/>
              <w:rPr>
                <w:b/>
                <w:bCs/>
              </w:rPr>
            </w:pPr>
          </w:p>
        </w:tc>
        <w:tc>
          <w:tcPr>
            <w:tcW w:w="4530" w:type="dxa"/>
          </w:tcPr>
          <w:p w14:paraId="23FF3448" w14:textId="77777777" w:rsidR="00754581" w:rsidRPr="000F177B" w:rsidRDefault="00546542" w:rsidP="003910EE">
            <w:pPr>
              <w:pStyle w:val="Normal6a"/>
              <w:rPr>
                <w:b/>
                <w:bCs/>
                <w:i/>
                <w:iCs/>
              </w:rPr>
            </w:pPr>
            <w:r w:rsidRPr="000F177B">
              <w:rPr>
                <w:b/>
                <w:i/>
              </w:rPr>
              <w:t>5.</w:t>
            </w:r>
            <w:r w:rsidRPr="000F177B">
              <w:rPr>
                <w:b/>
                <w:i/>
              </w:rPr>
              <w:tab/>
              <w:t>Podpora Unije prispeva k doseganju cilja iz člena 3(1), točka (e), z osredotočenostjo na naslednje izvedbene ukrepe:</w:t>
            </w:r>
          </w:p>
        </w:tc>
      </w:tr>
      <w:tr w:rsidR="007E3D9C" w:rsidRPr="000F177B" w14:paraId="289BE62A" w14:textId="77777777" w:rsidTr="009B5BE1">
        <w:trPr>
          <w:trHeight w:val="360"/>
        </w:trPr>
        <w:tc>
          <w:tcPr>
            <w:tcW w:w="4529" w:type="dxa"/>
          </w:tcPr>
          <w:p w14:paraId="6C8E6104" w14:textId="77777777" w:rsidR="00754581" w:rsidRPr="000F177B" w:rsidRDefault="00754581" w:rsidP="003910EE">
            <w:pPr>
              <w:pStyle w:val="Normal6a"/>
              <w:rPr>
                <w:b/>
                <w:bCs/>
              </w:rPr>
            </w:pPr>
          </w:p>
        </w:tc>
        <w:tc>
          <w:tcPr>
            <w:tcW w:w="4530" w:type="dxa"/>
          </w:tcPr>
          <w:p w14:paraId="2D2CBEAE" w14:textId="77777777" w:rsidR="008E290E" w:rsidRPr="000F177B" w:rsidRDefault="00546542" w:rsidP="003910EE">
            <w:pPr>
              <w:pStyle w:val="Normal6a"/>
              <w:rPr>
                <w:b/>
                <w:bCs/>
                <w:i/>
                <w:iCs/>
              </w:rPr>
            </w:pPr>
            <w:r w:rsidRPr="000F177B">
              <w:rPr>
                <w:b/>
                <w:i/>
              </w:rPr>
              <w:t>(a)</w:t>
            </w:r>
            <w:r w:rsidRPr="000F177B">
              <w:rPr>
                <w:b/>
                <w:i/>
              </w:rPr>
              <w:tab/>
              <w:t>spodbujanje in razvijanje ukrepov, zaščitnih ukrepov, mehanizmov in dobre prakse za zgodnje prepoznavanje, zaščito in podporo prič, žvižgačev in žrtev hudih kaznivih dejanj in organiziranega kriminala ter razvoj partnerstev med javnimi organi in drugimi zadevnimi akterji v ta namen;</w:t>
            </w:r>
          </w:p>
        </w:tc>
      </w:tr>
      <w:tr w:rsidR="007E3D9C" w:rsidRPr="000F177B" w14:paraId="2F8C400E" w14:textId="77777777" w:rsidTr="009B5BE1">
        <w:trPr>
          <w:trHeight w:val="360"/>
        </w:trPr>
        <w:tc>
          <w:tcPr>
            <w:tcW w:w="4529" w:type="dxa"/>
          </w:tcPr>
          <w:p w14:paraId="7FD9A1A3" w14:textId="77777777" w:rsidR="00754581" w:rsidRPr="000F177B" w:rsidRDefault="00754581" w:rsidP="003910EE">
            <w:pPr>
              <w:pStyle w:val="Normal6a"/>
              <w:rPr>
                <w:b/>
                <w:bCs/>
              </w:rPr>
            </w:pPr>
          </w:p>
        </w:tc>
        <w:tc>
          <w:tcPr>
            <w:tcW w:w="4530" w:type="dxa"/>
          </w:tcPr>
          <w:p w14:paraId="5B1AD5E3" w14:textId="77777777" w:rsidR="00754581" w:rsidRPr="000F177B" w:rsidRDefault="00546542" w:rsidP="003910EE">
            <w:pPr>
              <w:pStyle w:val="Normal6a"/>
              <w:rPr>
                <w:b/>
                <w:bCs/>
                <w:i/>
                <w:iCs/>
              </w:rPr>
            </w:pPr>
            <w:r w:rsidRPr="000F177B">
              <w:rPr>
                <w:b/>
                <w:i/>
              </w:rPr>
              <w:t>(b)</w:t>
            </w:r>
            <w:r w:rsidRPr="000F177B">
              <w:rPr>
                <w:b/>
                <w:i/>
              </w:rPr>
              <w:tab/>
              <w:t>podpiranje vzpostavitve, dostopnosti in krepitve specializiranih podpornih storitev za žrtve hudih kaznivih dejanj in organiziranega kriminala, vključno s psihološko, pravno in socialno pomočjo, ter zagotavljanje dostopa do storitev, ki upoštevajo vidik travme, tudi za ranljive osebe in otroke;</w:t>
            </w:r>
          </w:p>
        </w:tc>
      </w:tr>
      <w:tr w:rsidR="007E3D9C" w:rsidRPr="000F177B" w14:paraId="4BA48A27" w14:textId="77777777" w:rsidTr="009B5BE1">
        <w:trPr>
          <w:trHeight w:val="360"/>
        </w:trPr>
        <w:tc>
          <w:tcPr>
            <w:tcW w:w="4529" w:type="dxa"/>
          </w:tcPr>
          <w:p w14:paraId="328223B7" w14:textId="77777777" w:rsidR="00754581" w:rsidRPr="000F177B" w:rsidRDefault="00754581" w:rsidP="003910EE">
            <w:pPr>
              <w:pStyle w:val="Normal6a"/>
              <w:rPr>
                <w:b/>
                <w:bCs/>
              </w:rPr>
            </w:pPr>
          </w:p>
        </w:tc>
        <w:tc>
          <w:tcPr>
            <w:tcW w:w="4530" w:type="dxa"/>
          </w:tcPr>
          <w:p w14:paraId="45A0FA06" w14:textId="77777777" w:rsidR="00754581" w:rsidRPr="000F177B" w:rsidRDefault="00546542" w:rsidP="003910EE">
            <w:pPr>
              <w:pStyle w:val="Normal6a"/>
              <w:rPr>
                <w:b/>
                <w:bCs/>
                <w:i/>
                <w:iCs/>
              </w:rPr>
            </w:pPr>
            <w:r w:rsidRPr="000F177B">
              <w:rPr>
                <w:b/>
                <w:i/>
              </w:rPr>
              <w:t>(c)</w:t>
            </w:r>
            <w:r w:rsidRPr="000F177B">
              <w:rPr>
                <w:b/>
                <w:i/>
              </w:rPr>
              <w:tab/>
              <w:t>podpiranje dejavnosti ozaveščanja, usposabljanja in krepitve zmogljivosti za pristojne organe in ustrezne organizacije v zvezi s pravicami žrtev, pristopi, osredotočenimi na žrtve, in preprečevanjem sekundarne viktimizacije.</w:t>
            </w:r>
          </w:p>
        </w:tc>
      </w:tr>
    </w:tbl>
    <w:p w14:paraId="0254C912" w14:textId="77777777" w:rsidR="00CD0FA6" w:rsidRPr="000F177B" w:rsidRDefault="00546542" w:rsidP="00CD0FA6">
      <w:pPr>
        <w:pStyle w:val="Olang"/>
        <w:rPr>
          <w:sz w:val="24"/>
          <w:szCs w:val="24"/>
        </w:rPr>
      </w:pPr>
      <w:r w:rsidRPr="000F177B">
        <w:rPr>
          <w:sz w:val="24"/>
          <w:szCs w:val="24"/>
        </w:rPr>
        <w:t xml:space="preserve">Or. </w:t>
      </w:r>
      <w:r w:rsidRPr="00431129">
        <w:rPr>
          <w:rStyle w:val="HideTWBExt"/>
        </w:rPr>
        <w:t>&lt;Original&gt;</w:t>
      </w:r>
      <w:r w:rsidRPr="00431129">
        <w:rPr>
          <w:rStyle w:val="HideTWBInt"/>
        </w:rPr>
        <w:t>{EN}</w:t>
      </w:r>
      <w:r w:rsidRPr="000F177B">
        <w:rPr>
          <w:sz w:val="24"/>
          <w:szCs w:val="24"/>
        </w:rPr>
        <w:t>en</w:t>
      </w:r>
      <w:r w:rsidRPr="00431129">
        <w:rPr>
          <w:rStyle w:val="HideTWBExt"/>
        </w:rPr>
        <w:t>&lt;/Original&gt;</w:t>
      </w:r>
    </w:p>
    <w:p w14:paraId="09B27549" w14:textId="77777777" w:rsidR="00CD0FA6" w:rsidRPr="000F177B" w:rsidRDefault="00546542" w:rsidP="00CD0FA6">
      <w:pPr>
        <w:pStyle w:val="JustificationTitle"/>
      </w:pPr>
      <w:r w:rsidRPr="00431129">
        <w:rPr>
          <w:rStyle w:val="HideTWBExt"/>
          <w:i w:val="0"/>
        </w:rPr>
        <w:t>&lt;TitreJust&gt;</w:t>
      </w:r>
      <w:r w:rsidRPr="000F177B">
        <w:t>Utemeljitev</w:t>
      </w:r>
      <w:r w:rsidRPr="00431129">
        <w:rPr>
          <w:rStyle w:val="HideTWBExt"/>
          <w:i w:val="0"/>
        </w:rPr>
        <w:t>&lt;/TitreJust&gt;</w:t>
      </w:r>
    </w:p>
    <w:p w14:paraId="1E4A1869" w14:textId="77777777" w:rsidR="00CD0FA6" w:rsidRPr="000F177B" w:rsidRDefault="00546542" w:rsidP="00CD0FA6">
      <w:pPr>
        <w:pStyle w:val="Normal12Italic"/>
        <w:jc w:val="both"/>
        <w:rPr>
          <w:szCs w:val="24"/>
        </w:rPr>
      </w:pPr>
      <w:r w:rsidRPr="000F177B">
        <w:t xml:space="preserve">Države članice bodo imele koristi od priprave Priloge I, ki bo služila kot smernica za pripravo njihovih načrtov za nacionalna in regionalna partnerstva ter financiranje teh načrtov v okviru večletnega finančnega okvira, s čimer se bo zagotovilo, da bo Unija svoja sredstva uporabila za ukrepe, ki so najbolj potrebni za obravnavanje trenutnih groženj notranji varnosti Unije in povečanje čezmejnega sodelovanja. </w:t>
      </w:r>
      <w:r w:rsidRPr="00431129">
        <w:rPr>
          <w:rStyle w:val="HideTWBExt"/>
          <w:i w:val="0"/>
        </w:rPr>
        <w:t>&lt;/Amend&gt;</w:t>
      </w:r>
    </w:p>
    <w:p w14:paraId="1B974908" w14:textId="77777777" w:rsidR="00CD0FA6" w:rsidRPr="00431129" w:rsidRDefault="00546542" w:rsidP="00CD0FA6">
      <w:pPr>
        <w:rPr>
          <w:rStyle w:val="HideTWBExt"/>
        </w:rPr>
      </w:pPr>
      <w:bookmarkStart w:id="2" w:name="EndA"/>
      <w:r w:rsidRPr="00431129">
        <w:rPr>
          <w:rStyle w:val="HideTWBExt"/>
        </w:rPr>
        <w:t>&lt;/RepeatBlock-Amend&gt;</w:t>
      </w:r>
      <w:bookmarkEnd w:id="2"/>
    </w:p>
    <w:p w14:paraId="15D97AC8" w14:textId="77777777" w:rsidR="00CD0FA6" w:rsidRPr="000F177B" w:rsidRDefault="00CD0FA6" w:rsidP="00BF4068"/>
    <w:sectPr w:rsidR="00CD0FA6" w:rsidRPr="000F177B" w:rsidSect="000F177B">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3C75D7" w14:textId="77777777" w:rsidR="00546542" w:rsidRPr="000F177B" w:rsidRDefault="00546542">
      <w:r w:rsidRPr="000F177B">
        <w:separator/>
      </w:r>
    </w:p>
  </w:endnote>
  <w:endnote w:type="continuationSeparator" w:id="0">
    <w:p w14:paraId="647A7575" w14:textId="77777777" w:rsidR="00546542" w:rsidRPr="000F177B" w:rsidRDefault="00546542">
      <w:r w:rsidRPr="000F177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5483E2" w14:textId="77777777" w:rsidR="000F177B" w:rsidRPr="000F177B" w:rsidRDefault="000F177B" w:rsidP="000F177B">
    <w:pPr>
      <w:pStyle w:val="EPFooter"/>
    </w:pPr>
    <w:proofErr w:type="spellStart"/>
    <w:r w:rsidRPr="000F177B">
      <w:t>PE</w:t>
    </w:r>
    <w:r w:rsidRPr="00431129">
      <w:rPr>
        <w:rStyle w:val="HideTWBExt"/>
      </w:rPr>
      <w:t>&lt;NoPE&gt;</w:t>
    </w:r>
    <w:r w:rsidRPr="000F177B">
      <w:t>790.179</w:t>
    </w:r>
    <w:r w:rsidRPr="00431129">
      <w:rPr>
        <w:rStyle w:val="HideTWBExt"/>
      </w:rPr>
      <w:t>&lt;/NoPE&gt;&lt;Version&gt;</w:t>
    </w:r>
    <w:r w:rsidRPr="000F177B">
      <w:t>v01</w:t>
    </w:r>
    <w:proofErr w:type="spellEnd"/>
    <w:r w:rsidRPr="000F177B">
      <w:t>-00</w:t>
    </w:r>
    <w:r w:rsidRPr="00431129">
      <w:rPr>
        <w:rStyle w:val="HideTWBExt"/>
      </w:rPr>
      <w:t>&lt;/Version&gt;</w:t>
    </w:r>
    <w:r w:rsidRPr="000F177B">
      <w:tab/>
    </w:r>
    <w:r w:rsidRPr="000F177B">
      <w:fldChar w:fldCharType="begin"/>
    </w:r>
    <w:r w:rsidRPr="000F177B">
      <w:instrText xml:space="preserve"> PAGE  \* MERGEFORMAT </w:instrText>
    </w:r>
    <w:r w:rsidRPr="000F177B">
      <w:fldChar w:fldCharType="separate"/>
    </w:r>
    <w:r w:rsidRPr="000F177B">
      <w:rPr>
        <w:noProof/>
      </w:rPr>
      <w:t>2</w:t>
    </w:r>
    <w:r w:rsidRPr="000F177B">
      <w:fldChar w:fldCharType="end"/>
    </w:r>
    <w:r w:rsidRPr="000F177B">
      <w:t>/</w:t>
    </w:r>
    <w:fldSimple w:instr=" NUMPAGES  \* MERGEFORMAT ">
      <w:r w:rsidRPr="000F177B">
        <w:rPr>
          <w:noProof/>
        </w:rPr>
        <w:t>7</w:t>
      </w:r>
    </w:fldSimple>
    <w:r w:rsidRPr="000F177B">
      <w:tab/>
    </w:r>
    <w:r w:rsidRPr="00431129">
      <w:rPr>
        <w:rStyle w:val="HideTWBExt"/>
      </w:rPr>
      <w:t>&lt;PathFdR&gt;</w:t>
    </w:r>
    <w:proofErr w:type="spellStart"/>
    <w:r w:rsidRPr="000F177B">
      <w:t>AM\1346525SL.docx</w:t>
    </w:r>
    <w:proofErr w:type="spellEnd"/>
    <w:r w:rsidRPr="00431129">
      <w:rPr>
        <w:rStyle w:val="HideTWBExt"/>
      </w:rPr>
      <w:t>&lt;/PathFdR&gt;</w:t>
    </w:r>
  </w:p>
  <w:p w14:paraId="26DA3C08" w14:textId="423F4D9D" w:rsidR="00D82FCC" w:rsidRPr="000F177B" w:rsidRDefault="000F177B" w:rsidP="000F177B">
    <w:pPr>
      <w:pStyle w:val="EPFooter2"/>
    </w:pPr>
    <w:r w:rsidRPr="000F177B">
      <w:t>SL</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32AEA3" w14:textId="77777777" w:rsidR="000F177B" w:rsidRPr="000F177B" w:rsidRDefault="000F177B" w:rsidP="000F177B">
    <w:pPr>
      <w:pStyle w:val="EPFooter"/>
    </w:pPr>
    <w:r w:rsidRPr="00431129">
      <w:rPr>
        <w:rStyle w:val="HideTWBExt"/>
      </w:rPr>
      <w:t>&lt;PathFdR&gt;</w:t>
    </w:r>
    <w:proofErr w:type="spellStart"/>
    <w:r w:rsidRPr="000F177B">
      <w:t>AM\1346525SL.docx</w:t>
    </w:r>
    <w:proofErr w:type="spellEnd"/>
    <w:r w:rsidRPr="00431129">
      <w:rPr>
        <w:rStyle w:val="HideTWBExt"/>
      </w:rPr>
      <w:t>&lt;/PathFdR&gt;</w:t>
    </w:r>
    <w:r w:rsidRPr="000F177B">
      <w:tab/>
    </w:r>
    <w:r w:rsidRPr="000F177B">
      <w:fldChar w:fldCharType="begin"/>
    </w:r>
    <w:r w:rsidRPr="000F177B">
      <w:instrText xml:space="preserve"> PAGE  \* MERGEFORMAT </w:instrText>
    </w:r>
    <w:r w:rsidRPr="000F177B">
      <w:fldChar w:fldCharType="separate"/>
    </w:r>
    <w:r w:rsidRPr="000F177B">
      <w:rPr>
        <w:noProof/>
      </w:rPr>
      <w:t>7</w:t>
    </w:r>
    <w:r w:rsidRPr="000F177B">
      <w:fldChar w:fldCharType="end"/>
    </w:r>
    <w:r w:rsidRPr="000F177B">
      <w:t>/</w:t>
    </w:r>
    <w:fldSimple w:instr=" NUMPAGES  \* MERGEFORMAT ">
      <w:r w:rsidRPr="000F177B">
        <w:rPr>
          <w:noProof/>
        </w:rPr>
        <w:t>7</w:t>
      </w:r>
    </w:fldSimple>
    <w:r w:rsidRPr="000F177B">
      <w:tab/>
    </w:r>
    <w:proofErr w:type="spellStart"/>
    <w:r w:rsidRPr="000F177B">
      <w:t>PE</w:t>
    </w:r>
    <w:r w:rsidRPr="00431129">
      <w:rPr>
        <w:rStyle w:val="HideTWBExt"/>
      </w:rPr>
      <w:t>&lt;NoPE&gt;</w:t>
    </w:r>
    <w:r w:rsidRPr="000F177B">
      <w:t>790.179</w:t>
    </w:r>
    <w:r w:rsidRPr="00431129">
      <w:rPr>
        <w:rStyle w:val="HideTWBExt"/>
      </w:rPr>
      <w:t>&lt;/NoPE&gt;&lt;Version&gt;</w:t>
    </w:r>
    <w:r w:rsidRPr="000F177B">
      <w:t>v01</w:t>
    </w:r>
    <w:proofErr w:type="spellEnd"/>
    <w:r w:rsidRPr="000F177B">
      <w:t>-00</w:t>
    </w:r>
    <w:r w:rsidRPr="00431129">
      <w:rPr>
        <w:rStyle w:val="HideTWBExt"/>
      </w:rPr>
      <w:t>&lt;/Version&gt;</w:t>
    </w:r>
  </w:p>
  <w:p w14:paraId="1F228283" w14:textId="639DE615" w:rsidR="00D82FCC" w:rsidRPr="000F177B" w:rsidRDefault="000F177B" w:rsidP="000F177B">
    <w:pPr>
      <w:pStyle w:val="EPFooter2"/>
    </w:pPr>
    <w:r w:rsidRPr="000F177B">
      <w:tab/>
    </w:r>
    <w:r w:rsidRPr="000F177B">
      <w:tab/>
      <w:t>SL</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538EE2" w14:textId="77777777" w:rsidR="000F177B" w:rsidRPr="000F177B" w:rsidRDefault="000F177B" w:rsidP="000F177B">
    <w:pPr>
      <w:pStyle w:val="EPFooter"/>
    </w:pPr>
    <w:r w:rsidRPr="00431129">
      <w:rPr>
        <w:rStyle w:val="HideTWBExt"/>
      </w:rPr>
      <w:t>&lt;PathFdR&gt;</w:t>
    </w:r>
    <w:proofErr w:type="spellStart"/>
    <w:r w:rsidRPr="000F177B">
      <w:t>AM\1346525SL.docx</w:t>
    </w:r>
    <w:proofErr w:type="spellEnd"/>
    <w:r w:rsidRPr="00431129">
      <w:rPr>
        <w:rStyle w:val="HideTWBExt"/>
      </w:rPr>
      <w:t>&lt;/PathFdR&gt;</w:t>
    </w:r>
    <w:r w:rsidRPr="000F177B">
      <w:tab/>
    </w:r>
    <w:r w:rsidRPr="000F177B">
      <w:tab/>
    </w:r>
    <w:proofErr w:type="spellStart"/>
    <w:r w:rsidRPr="000F177B">
      <w:t>PE</w:t>
    </w:r>
    <w:r w:rsidRPr="00431129">
      <w:rPr>
        <w:rStyle w:val="HideTWBExt"/>
      </w:rPr>
      <w:t>&lt;NoPE&gt;</w:t>
    </w:r>
    <w:r w:rsidRPr="000F177B">
      <w:t>790.179</w:t>
    </w:r>
    <w:r w:rsidRPr="00431129">
      <w:rPr>
        <w:rStyle w:val="HideTWBExt"/>
      </w:rPr>
      <w:t>&lt;/NoPE&gt;&lt;Version&gt;</w:t>
    </w:r>
    <w:r w:rsidRPr="000F177B">
      <w:t>v01</w:t>
    </w:r>
    <w:proofErr w:type="spellEnd"/>
    <w:r w:rsidRPr="000F177B">
      <w:t>-00</w:t>
    </w:r>
    <w:r w:rsidRPr="00431129">
      <w:rPr>
        <w:rStyle w:val="HideTWBExt"/>
      </w:rPr>
      <w:t>&lt;/Version&gt;</w:t>
    </w:r>
  </w:p>
  <w:p w14:paraId="69A9B1C3" w14:textId="30A867F5" w:rsidR="00D82FCC" w:rsidRPr="000F177B" w:rsidRDefault="000F177B" w:rsidP="000F177B">
    <w:pPr>
      <w:pStyle w:val="EPFooter2"/>
    </w:pPr>
    <w:r w:rsidRPr="000F177B">
      <w:t>SL</w:t>
    </w:r>
    <w:r w:rsidRPr="000F177B">
      <w:tab/>
    </w:r>
    <w:r w:rsidRPr="000F177B">
      <w:rPr>
        <w:b w:val="0"/>
        <w:i/>
        <w:color w:val="C0C0C0"/>
        <w:sz w:val="22"/>
      </w:rPr>
      <w:t>Združena v raznolikosti</w:t>
    </w:r>
    <w:r w:rsidRPr="000F177B">
      <w:tab/>
      <w:t>SL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67B9F9" w14:textId="77777777" w:rsidR="00546542" w:rsidRPr="000F177B" w:rsidRDefault="00546542">
      <w:r w:rsidRPr="000F177B">
        <w:separator/>
      </w:r>
    </w:p>
  </w:footnote>
  <w:footnote w:type="continuationSeparator" w:id="0">
    <w:p w14:paraId="66068CA8" w14:textId="77777777" w:rsidR="00546542" w:rsidRPr="000F177B" w:rsidRDefault="00546542">
      <w:r w:rsidRPr="000F177B">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C49B74" w14:textId="77777777" w:rsidR="00546542" w:rsidRDefault="0054654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B64E96" w14:textId="77777777" w:rsidR="00546542" w:rsidRDefault="0054654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60103D" w14:textId="77777777" w:rsidR="00546542" w:rsidRDefault="0054654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444301D2"/>
    <w:multiLevelType w:val="hybridMultilevel"/>
    <w:tmpl w:val="411AE0F8"/>
    <w:lvl w:ilvl="0" w:tplc="40D6D4E8">
      <w:start w:val="1"/>
      <w:numFmt w:val="decimal"/>
      <w:lvlText w:val="%1."/>
      <w:lvlJc w:val="left"/>
      <w:pPr>
        <w:ind w:left="1080" w:hanging="720"/>
      </w:pPr>
      <w:rPr>
        <w:rFonts w:hint="default"/>
      </w:rPr>
    </w:lvl>
    <w:lvl w:ilvl="1" w:tplc="71D21EFC" w:tentative="1">
      <w:start w:val="1"/>
      <w:numFmt w:val="lowerLetter"/>
      <w:lvlText w:val="%2."/>
      <w:lvlJc w:val="left"/>
      <w:pPr>
        <w:ind w:left="1440" w:hanging="360"/>
      </w:pPr>
    </w:lvl>
    <w:lvl w:ilvl="2" w:tplc="EE445362" w:tentative="1">
      <w:start w:val="1"/>
      <w:numFmt w:val="lowerRoman"/>
      <w:lvlText w:val="%3."/>
      <w:lvlJc w:val="right"/>
      <w:pPr>
        <w:ind w:left="2160" w:hanging="180"/>
      </w:pPr>
    </w:lvl>
    <w:lvl w:ilvl="3" w:tplc="31C4920E" w:tentative="1">
      <w:start w:val="1"/>
      <w:numFmt w:val="decimal"/>
      <w:lvlText w:val="%4."/>
      <w:lvlJc w:val="left"/>
      <w:pPr>
        <w:ind w:left="2880" w:hanging="360"/>
      </w:pPr>
    </w:lvl>
    <w:lvl w:ilvl="4" w:tplc="9F8650B0" w:tentative="1">
      <w:start w:val="1"/>
      <w:numFmt w:val="lowerLetter"/>
      <w:lvlText w:val="%5."/>
      <w:lvlJc w:val="left"/>
      <w:pPr>
        <w:ind w:left="3600" w:hanging="360"/>
      </w:pPr>
    </w:lvl>
    <w:lvl w:ilvl="5" w:tplc="03C64252" w:tentative="1">
      <w:start w:val="1"/>
      <w:numFmt w:val="lowerRoman"/>
      <w:lvlText w:val="%6."/>
      <w:lvlJc w:val="right"/>
      <w:pPr>
        <w:ind w:left="4320" w:hanging="180"/>
      </w:pPr>
    </w:lvl>
    <w:lvl w:ilvl="6" w:tplc="9E20A9C0" w:tentative="1">
      <w:start w:val="1"/>
      <w:numFmt w:val="decimal"/>
      <w:lvlText w:val="%7."/>
      <w:lvlJc w:val="left"/>
      <w:pPr>
        <w:ind w:left="5040" w:hanging="360"/>
      </w:pPr>
    </w:lvl>
    <w:lvl w:ilvl="7" w:tplc="9E50D9E4" w:tentative="1">
      <w:start w:val="1"/>
      <w:numFmt w:val="lowerLetter"/>
      <w:lvlText w:val="%8."/>
      <w:lvlJc w:val="left"/>
      <w:pPr>
        <w:ind w:left="5760" w:hanging="360"/>
      </w:pPr>
    </w:lvl>
    <w:lvl w:ilvl="8" w:tplc="9F88B020" w:tentative="1">
      <w:start w:val="1"/>
      <w:numFmt w:val="lowerRoman"/>
      <w:lvlText w:val="%9."/>
      <w:lvlJc w:val="right"/>
      <w:pPr>
        <w:ind w:left="6480" w:hanging="180"/>
      </w:pPr>
    </w:lvl>
  </w:abstractNum>
  <w:num w:numId="1" w16cid:durableId="1561598405">
    <w:abstractNumId w:val="9"/>
  </w:num>
  <w:num w:numId="2" w16cid:durableId="1505433929">
    <w:abstractNumId w:val="9"/>
  </w:num>
  <w:num w:numId="3" w16cid:durableId="2107799180">
    <w:abstractNumId w:val="7"/>
  </w:num>
  <w:num w:numId="4" w16cid:durableId="1309477649">
    <w:abstractNumId w:val="7"/>
  </w:num>
  <w:num w:numId="5" w16cid:durableId="2095467050">
    <w:abstractNumId w:val="6"/>
  </w:num>
  <w:num w:numId="6" w16cid:durableId="1955866911">
    <w:abstractNumId w:val="6"/>
  </w:num>
  <w:num w:numId="7" w16cid:durableId="336419761">
    <w:abstractNumId w:val="5"/>
  </w:num>
  <w:num w:numId="8" w16cid:durableId="966160070">
    <w:abstractNumId w:val="5"/>
  </w:num>
  <w:num w:numId="9" w16cid:durableId="1243494044">
    <w:abstractNumId w:val="4"/>
  </w:num>
  <w:num w:numId="10" w16cid:durableId="225460324">
    <w:abstractNumId w:val="4"/>
  </w:num>
  <w:num w:numId="11" w16cid:durableId="490103260">
    <w:abstractNumId w:val="8"/>
  </w:num>
  <w:num w:numId="12" w16cid:durableId="1188252510">
    <w:abstractNumId w:val="8"/>
  </w:num>
  <w:num w:numId="13" w16cid:durableId="1075862566">
    <w:abstractNumId w:val="3"/>
  </w:num>
  <w:num w:numId="14" w16cid:durableId="450631343">
    <w:abstractNumId w:val="3"/>
  </w:num>
  <w:num w:numId="15" w16cid:durableId="1922252085">
    <w:abstractNumId w:val="2"/>
  </w:num>
  <w:num w:numId="16" w16cid:durableId="676494850">
    <w:abstractNumId w:val="2"/>
  </w:num>
  <w:num w:numId="17" w16cid:durableId="440299635">
    <w:abstractNumId w:val="1"/>
  </w:num>
  <w:num w:numId="18" w16cid:durableId="1417287043">
    <w:abstractNumId w:val="1"/>
  </w:num>
  <w:num w:numId="19" w16cid:durableId="1895071273">
    <w:abstractNumId w:val="0"/>
  </w:num>
  <w:num w:numId="20" w16cid:durableId="1265528695">
    <w:abstractNumId w:val="0"/>
  </w:num>
  <w:num w:numId="21" w16cid:durableId="1170022547">
    <w:abstractNumId w:val="9"/>
  </w:num>
  <w:num w:numId="22" w16cid:durableId="485820854">
    <w:abstractNumId w:val="7"/>
  </w:num>
  <w:num w:numId="23" w16cid:durableId="2021201657">
    <w:abstractNumId w:val="6"/>
  </w:num>
  <w:num w:numId="24" w16cid:durableId="1046878401">
    <w:abstractNumId w:val="5"/>
  </w:num>
  <w:num w:numId="25" w16cid:durableId="75641017">
    <w:abstractNumId w:val="4"/>
  </w:num>
  <w:num w:numId="26" w16cid:durableId="1627470576">
    <w:abstractNumId w:val="8"/>
  </w:num>
  <w:num w:numId="27" w16cid:durableId="746849591">
    <w:abstractNumId w:val="3"/>
  </w:num>
  <w:num w:numId="28" w16cid:durableId="1739130704">
    <w:abstractNumId w:val="2"/>
  </w:num>
  <w:num w:numId="29" w16cid:durableId="1082525302">
    <w:abstractNumId w:val="1"/>
  </w:num>
  <w:num w:numId="30" w16cid:durableId="1992714316">
    <w:abstractNumId w:val="0"/>
  </w:num>
  <w:num w:numId="31" w16cid:durableId="1647011873">
    <w:abstractNumId w:val="9"/>
  </w:num>
  <w:num w:numId="32" w16cid:durableId="498808156">
    <w:abstractNumId w:val="7"/>
  </w:num>
  <w:num w:numId="33" w16cid:durableId="1892304132">
    <w:abstractNumId w:val="6"/>
  </w:num>
  <w:num w:numId="34" w16cid:durableId="909580785">
    <w:abstractNumId w:val="5"/>
  </w:num>
  <w:num w:numId="35" w16cid:durableId="1715764563">
    <w:abstractNumId w:val="4"/>
  </w:num>
  <w:num w:numId="36" w16cid:durableId="2054452230">
    <w:abstractNumId w:val="8"/>
  </w:num>
  <w:num w:numId="37" w16cid:durableId="493565531">
    <w:abstractNumId w:val="3"/>
  </w:num>
  <w:num w:numId="38" w16cid:durableId="1509252861">
    <w:abstractNumId w:val="2"/>
  </w:num>
  <w:num w:numId="39" w16cid:durableId="1358237702">
    <w:abstractNumId w:val="1"/>
  </w:num>
  <w:num w:numId="40" w16cid:durableId="759372204">
    <w:abstractNumId w:val="0"/>
  </w:num>
  <w:num w:numId="41" w16cid:durableId="108799305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MACTMNU" w:val=" 2"/>
    <w:docVar w:name="AMPLURMNU" w:val=" 1"/>
    <w:docVar w:name="CODEMNU" w:val=" 1"/>
    <w:docVar w:name="COMKEY" w:val="LIBE"/>
    <w:docVar w:name="CopyToNetwork" w:val="-1"/>
    <w:docVar w:name="CVA" w:val="21"/>
    <w:docVar w:name="DOCCODMNU" w:val=" 1"/>
    <w:docVar w:name="DOCDT" w:val="22/06/2026"/>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oAmend" w:val="21"/>
    <w:docVar w:name="InsideLoop" w:val="1"/>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PROPOSALCODMNU" w:val=" 1"/>
    <w:docVar w:name="RepeatBlock-AmendAENoldToKeep"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3307156 HideTWBExt;}{\*\cs18 \additive \v\f1\fs20\cf15 _x000d__x000a_\spriority0 \styrsid13307156 HideTWBInt;}{\s19\ql \li0\ri0\sa120\nowidctlpar\wrapdefault\aspalpha\aspnum\faauto\adjustright\rin0\lin0\itap0 \rtlch\fcs1 \af0\afs20\alang1025 \ltrch\fcs0 \fs24\lang2057\langfe2057\cgrid\langnp2057\langfenp2057 _x000d__x000a_\sbasedon0 \snext19 \spriority0 \styrsid13307156 Normal6a;}{\s20\ql \li0\ri0\nowidctlpar\wrapdefault\aspalpha\aspnum\faauto\adjustright\rin0\lin0\itap0 \rtlch\fcs1 \af0\afs20\alang1025 \ltrch\fcs0 \b\fs24\lang2057\langfe2057\cgrid\langnp2057\langfenp2057 _x000d__x000a_\sbasedon0 \snext20 \spriority0 \styrsid13307156 NormalBold;}{\s21\qr \li0\ri0\sb240\sa240\nowidctlpar\wrapdefault\aspalpha\aspnum\faauto\adjustright\rin0\lin0\itap0 \rtlch\fcs1 \af0\afs20\alang1025 \ltrch\fcs0 _x000d__x000a_\fs24\lang2057\langfe2057\cgrid\langnp2057\langfenp2057 \sbasedon0 \snext21 \spriority0 \styrsid13307156 AmOrLang;}{\s22\qc \li0\ri0\sa240\nowidctlpar\wrapdefault\aspalpha\aspnum\faauto\adjustright\rin0\lin0\itap0 \rtlch\fcs1 \af0\afs20\alang1025 _x000d__x000a_\ltrch\fcs0 \i\fs24\lang2057\langfe2057\cgrid\langnp2057\langfenp2057 \sbasedon0 \snext22 \spriority0 \styrsid13307156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3307156 AmNumberTabs;}}{\*\rsidtbl \rsid24658\rsid223860\rsid541355\rsid735077\rsid1130506\rsid1718133\rsid2892074\rsid3565327\rsid4666813_x000d__x000a_\rsid6641733\rsid7823322\rsid9636012\rsid10377208\rsid11215221\rsid11549030\rsid12154954\rsid13307156\rsid14382809\rsid14424199\rsid15204470\rsid15285974\rsid15950462\rsid16324206\rsid16662270}{\mmathPr\mmathFont34\mbrkBin0\mbrkBinSub0\msmallFrac0_x000d__x000a_\mdispDef1\mlMargin0\mrMargin0\mdefJc1\mwrapIndent1440\mintLim0\mnaryLim1}{\info{\author LECUYER Katarzyna}{\operator LECUYER Katarzyna}{\creatim\yr2026\mo6\dy22\hr11\min15}{\revtim\yr2026\mo6\dy22\hr11\min15}{\version1}{\edmins0}{\nofpages1}{\nofwords70}_x000d__x000a_{\nofchars404}{\nofcharsws473}{\vern12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3307156\newtblstyruls\nogrowautofit\usenormstyforlist\noindnmbrts\felnbrelev\nocxsptable\indrlsweleven\noafcnsttbl\afelev\utinl\hwelev\spltpgpar\notcvasp\notbrkcnstfrctbl\notvatxbx\krnprsnet\cachedcolbal _x000d__x000a_\nouicompat \fet0{\*\wgrffmtfilter 013f}\nofeaturethrottle1\ilfomacatclnup0{\*\template C:\\Users\\klecuyer\\AppData\\Local\\Temp\\Blank1.dotx}{\*\ftnsep \ltrpar \pard\plain \ltrpar_x000d__x000a_\ql \li0\ri0\widctlpar\wrapdefault\aspalpha\aspnum\faauto\adjustright\rin0\lin0\itap0 \rtlch\fcs1 \af0\afs20\alang1025 \ltrch\fcs0 \fs24\lang2057\langfe2057\cgrid\langnp2057\langfenp2057 {\rtlch\fcs1 \af0 \ltrch\fcs0 \insrsid541355 \chftnsep _x000d__x000a_\par }}{\*\ftnsepc \ltrpar \pard\plain \ltrpar\ql \li0\ri0\widctlpar\wrapdefault\aspalpha\aspnum\faauto\adjustright\rin0\lin0\itap0 \rtlch\fcs1 \af0\afs20\alang1025 \ltrch\fcs0 \fs24\lang2057\langfe2057\cgrid\langnp2057\langfenp2057 {\rtlch\fcs1 \af0 _x000d__x000a_\ltrch\fcs0 \insrsid541355 \chftnsepc _x000d__x000a_\par }}{\*\aftnsep \ltrpar \pard\plain \ltrpar\ql \li0\ri0\widctlpar\wrapdefault\aspalpha\aspnum\faauto\adjustright\rin0\lin0\itap0 \rtlch\fcs1 \af0\afs20\alang1025 \ltrch\fcs0 \fs24\lang2057\langfe2057\cgrid\langnp2057\langfenp2057 {\rtlch\fcs1 \af0 _x000d__x000a_\ltrch\fcs0 \insrsid541355 \chftnsep _x000d__x000a_\par }}{\*\aftnsepc \ltrpar \pard\plain \ltrpar\ql \li0\ri0\widctlpar\wrapdefault\aspalpha\aspnum\faauto\adjustright\rin0\lin0\itap0 \rtlch\fcs1 \af0\afs20\alang1025 \ltrch\fcs0 \fs24\lang2057\langfe2057\cgrid\langnp2057\langfenp2057 {\rtlch\fcs1 \af0 _x000d__x000a_\ltrch\fcs0 \insrsid541355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6905025 \rtlch\fcs1 _x000d__x000a_\af0\afs20\alang1025 \ltrch\fcs0 \b\fs24\lang2057\langfe2057\cgrid\langnp2057\langfenp2057 {\rtlch\fcs1 \af0 \ltrch\fcs0 \cs17\b0\v\fs20\cf9\lang1024\langfe1024\loch\af1\hich\af1\dbch\af31501\noproof\insrsid13307156\charrsid16725812 {\*\bkmkstart restartA_x000d__x000a_}\hich\af1\dbch\af31501\loch\f1 &lt;AmendA&gt;}{\rtlch\fcs1 \af0 \ltrch\fcs0 \insrsid13307156\charrsid16725812 Amendment\tab \tab }{\rtlch\fcs1 \af0 \ltrch\fcs0 _x000d__x000a_\cs17\b0\v\fs20\cf9\lang1024\langfe1024\loch\af1\hich\af1\dbch\af31501\noproof\insrsid13307156\charrsid16725812 \hich\af1\dbch\af31501\loch\f1 &lt;NumAmA&gt;}{\rtlch\fcs1 \af0 \ltrch\fcs0 \insrsid13307156\charrsid16725812 #}{\rtlch\fcs1 \af1 \ltrch\fcs0 _x000d__x000a_\cs18\v\f1\fs20\cf15\insrsid13307156\charrsid16725812 ENMIENDA@NRAM@}{\rtlch\fcs1 \af0 \ltrch\fcs0 \insrsid13307156\charrsid16725812 #}{\rtlch\fcs1 \af0 \ltrch\fcs0 _x000d__x000a_\cs17\b0\v\fs20\cf9\lang1024\langfe1024\loch\af1\hich\af1\dbch\af31501\noproof\insrsid13307156\charrsid16725812 \hich\af1\dbch\af31501\loch\f1 &lt;/NumAmA&gt;}{\rtlch\fcs1 \af0 \ltrch\fcs0 \insrsid13307156\charrsid16725812 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13307156\charrsid16725812 \hich\af1\dbch\af31501\loch\f1 &lt;RepeatBlock-By&gt;}{\rtlch\fcs1 \af0 \ltrch\fcs0 \insrsid13307156\charrsid16725812 #}{\rtlch\fcs1 _x000d__x000a_\af1 \ltrch\fcs0 \cs18\v\f1\fs20\cf15\insrsid13307156\charrsid16725812 (MOD@InsideLoop()}{\rtlch\fcs1 \af0 \ltrch\fcs0 \insrsid13307156\charrsid16725812 ##}{\rtlch\fcs1 \af1 \ltrch\fcs0 \cs18\v\f1\fs20\cf15\insrsid13307156\charrsid16725812 _x000d__x000a_&gt;&gt;&gt;@[ZMEMBERSMSG]@}{\rtlch\fcs1 \af0 \ltrch\fcs0 \insrsid13307156\charrsid16725812 #}{\rtlch\fcs1 \af0 \ltrch\fcs0 \cs17\b0\v\fs20\cf9\lang1024\langfe1024\loch\af1\hich\af1\dbch\af31501\noproof\insrsid13307156\charrsid16725812 _x000d__x000a_\hich\af1\dbch\af31501\loch\f1 &lt;Members&gt;}{\rtlch\fcs1 \af0 \ltrch\fcs0 \insrsid13307156\charrsid16725812 #}{\rtlch\fcs1 \af1 \ltrch\fcs0 \cs18\v\f1\fs20\cf15\insrsid13307156\charrsid16725812 (MOD@InsideLoop(\'a7)}{\rtlch\fcs1 \af0 \ltrch\fcs0 _x000d__x000a_\insrsid13307156\charrsid16725812 #}{\rtlch\fcs1 \af0 \ltrch\fcs0 \cf10\insrsid13307156\charrsid16725812 \u9668\'3f}{\rtlch\fcs1 \af0 \ltrch\fcs0 \insrsid13307156\charrsid16725812 #}{\rtlch\fcs1 \af1 \ltrch\fcs0 _x000d__x000a_\cs18\v\f1\fs20\cf15\insrsid13307156\charrsid16725812 TVTMEMBERS\'a7@MEMBERS@}{\rtlch\fcs1 \af0 \ltrch\fcs0 \insrsid13307156\charrsid16725812 #}{\rtlch\fcs1 \af0 \ltrch\fcs0 \cf10\insrsid13307156\charrsid16725812 \u9658\'3f}{\rtlch\fcs1 \af0 \ltrch\fcs0 _x000d__x000a_\cs17\b0\v\fs20\cf9\lang1024\langfe1024\loch\af1\hich\af1\dbch\af31501\noproof\insrsid13307156\charrsid16725812 \hich\af1\dbch\af31501\loch\f1 &lt;/Members&gt;}{\rtlch\fcs1 \af0 \ltrch\fcs0 \insrsid13307156\charrsid16725812 _x000d__x000a_\par }\pard\plain \ltrpar\ql \li0\ri0\widctlpar\wrapdefault\aspalpha\aspnum\faauto\adjustright\rin0\lin0\itap0\pararsid5976803 \rtlch\fcs1 \af0\afs20\alang1025 \ltrch\fcs0 \fs24\lang2057\langfe2057\cgrid\langnp2057\langfenp2057 {\rtlch\fcs1 \af0 \ltrch\fcs0 _x000d__x000a_\cs17\v\fs20\cf9\lang1024\langfe1024\loch\af1\hich\af1\dbch\af31501\noproof\insrsid13307156\charrsid16725812 \hich\af1\dbch\af31501\loch\f1 &lt;AuNomDe&gt;&lt;OptDel&gt;}{\rtlch\fcs1 \af0 \ltrch\fcs0 \insrsid13307156\charrsid16725812 #}{\rtlch\fcs1 \af1 \ltrch\fcs0 _x000d__x000a_\cs18\v\f1\fs20\cf15\insrsid13307156\charrsid16725812 MNU[ONBEHALFYES][NOTAPP]@CHOICE@}{\rtlch\fcs1 \af0 \ltrch\fcs0 \insrsid13307156\charrsid16725812 #}{\rtlch\fcs1 \af0 \ltrch\fcs0 _x000d__x000a_\cs17\v\fs20\cf9\lang1024\langfe1024\loch\af1\hich\af1\dbch\af31501\noproof\insrsid13307156\charrsid16725812 \hich\af1\dbch\af31501\loch\f1 &lt;/OptDel&gt;&lt;/AuNomDe&gt;}{\rtlch\fcs1 \af0 \ltrch\fcs0 \insrsid13307156\charrsid16725812 _x000d__x000a_\par &lt;&lt;&lt;}{\rtlch\fcs1 \af0 \ltrch\fcs0 \cs17\v\fs20\cf9\lang1024\langfe1024\loch\af1\hich\af1\dbch\af31501\noproof\insrsid13307156\charrsid16725812 \hich\af1\dbch\af31501\loch\f1 &lt;/RepeatBlock-By&gt;}{\rtlch\fcs1 \af0 \ltrch\fcs0 _x000d__x000a_\insrsid13307156\charrsid16725812 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13307156\charrsid16725812 \hich\af1\dbch\af31501\loch\f1 &lt;DocAmend&gt;}{\rtlch\fcs1 \af0 \ltrch\fcs0 \insrsid13307156\charrsid16725812 _x000d__x000a_Draft legislative resolution}{\rtlch\fcs1 \af0 \ltrch\fcs0 \cs17\b0\v\fs20\cf9\lang1024\langfe1024\loch\af1\hich\af1\dbch\af31501\noproof\insrsid13307156\charrsid16725812 \hich\af1\dbch\af31501\loch\f1 &lt;/DocAmend&gt;}{\rtlch\fcs1 \af0 \ltrch\fcs0 _x000d__x000a_\insrsid13307156\charrsid16725812 _x000d__x000a_\par }\pard \ltrpar\s20\ql \li0\ri0\nowidctlpar\wrapdefault\aspalpha\aspnum\faauto\adjustright\rin0\lin0\itap0\pararsid16013815 {\rtlch\fcs1 \af0 \ltrch\fcs0 _x000d__x000a_\cs17\b0\v\fs20\cf9\lang1024\langfe1024\loch\af1\hich\af1\dbch\af31501\noproof\insrsid13307156\charrsid16725812 \hich\af1\dbch\af31501\loch\f1 &lt;Article&gt;}{\rtlch\fcs1 \af0 \ltrch\fcs0 \cf10\insrsid13307156\charrsid16725812 \u9668\'3f}{\rtlch\fcs1 \af0 _x000d__x000a_\ltrch\fcs0 \insrsid13307156\charrsid16725812 #}{\rtlch\fcs1 \af1 \ltrch\fcs0 \cs18\v\f1\fs20\cf15\insrsid13307156\charrsid16725812 TVTRESPART@RESPART@}{\rtlch\fcs1 \af0 \ltrch\fcs0 \insrsid13307156\charrsid16725812 #}{\rtlch\fcs1 \af0 \ltrch\fcs0 _x000d__x000a_\cf10\insrsid13307156\charrsid16725812 \u9658\'3f}{\rtlch\fcs1 \af0 \ltrch\fcs0 \cs17\b0\v\fs20\cf9\lang1024\langfe1024\loch\af1\hich\af1\dbch\af31501\noproof\insrsid13307156\charrsid16725812 \hich\af1\dbch\af31501\loch\f1 &lt;/Article&gt;}{\rtlch\fcs1 \af0 _x000d__x000a_\ltrch\fcs0 \insrsid13307156\charrsid16725812 _x000d__x000a_\par \ltrrow}\trowd \ltrrow\ts11\trqc\trgaph340\trleft0\trftsWidth1\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13307156\charrsid16725812 \cell }\pard\plain \ltrpar\ql \li0\ri0\widctlpar\intbl\wrapdefault\aspalpha\aspnum\faauto\adjustright\rin0\lin0 \rtlch\fcs1 _x000d__x000a_\af0\afs20\alang1025 \ltrch\fcs0 \fs24\lang2057\langfe2057\cgrid\langnp2057\langfenp2057 {\rtlch\fcs1 \af0 \ltrch\fcs0 \insrsid13307156\charrsid16725812 \trowd \ltrrow_x000d__x000a_\ts11\trqc\trgaph340\trleft0\trftsWidth1\trftsWidthB3\trpaddl340\trpaddr340\trpaddfl3\trpaddft3\trpaddfb3\trpaddfr3\tblind0\tblindtype3 \clvertalt\clbrdrt\brdrtbl \clbrdrl\brdrtbl \clbrdrb\brdrtbl \clbrdrr\brdrtbl _x000d__x000a_\cltxlrtb\clftsWidth3\clwWidth9752\clshdrawnil \cellx9752\row \ltrrow}\trowd \ltrrow\ts11\trqc\trgaph340\trleft0\trftsWidth1\trftsWidthB3\trpaddl340\trpaddr340\trpaddfl3\trpaddft3\trpaddfb3\trpaddfr3\tblind0\tblindtype3 \clvertalt\clbrdrt\brdrtbl \clbrdrl_x000d__x000a_\brdrtbl \clbrdrb\brdrtbl \clbrdrr\brdrtbl \cltxlrtb\clftsWidth3\clwWidth4876\clshdrawnil \cellx4876\clvertalt\clbrdrt\brdrtbl \clbrdrl\brdrtbl \clbrdrb\brdrtbl \clbrdrr\brdrtbl \cltxlrtb\clftsWidth3\clwWidth4876\clshdrawnil \cellx9752\pard\plain \ltrpar_x000d__x000a_\s22\qc \li0\ri0\sa240\keepn\nowidctlpar\intbl\wrapdefault\aspalpha\aspnum\faauto\adjustright\rin0\lin0\pararsid10630121 \rtlch\fcs1 \af0\afs20\alang1025 \ltrch\fcs0 \i\fs24\lang2057\langfe2057\cgrid\langnp2057\langfenp2057 {\rtlch\fcs1 \af0 \ltrch\fcs0 _x000d__x000a_\insrsid13307156\charrsid16725812 Draft legislative resolution\cell Amendment\cell }\pard\plain \ltrpar\ql \li0\ri0\widctlpar\intbl\wrapdefault\aspalpha\aspnum\faauto\adjustright\rin0\lin0 \rtlch\fcs1 \af0\afs20\alang1025 \ltrch\fcs0 _x000d__x000a_\fs24\lang2057\langfe2057\cgrid\langnp2057\langfenp2057 {\rtlch\fcs1 \af0 \ltrch\fcs0 \insrsid13307156\charrsid16725812 \trowd \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13307156\charrsid16725812 ##\cell ##}{\rtlch\fcs1 \af0\afs24 \ltrch\fcs0 \insrsid13307156\charrsid16725812 \cell }\pard\plain \ltrpar\ql \li0\ri0\widctlpar\intbl\wrapdefault\aspalpha\aspnum\faauto\adjustright\rin0\lin0 \rtlch\fcs1 _x000d__x000a_\af0\afs20\alang1025 \ltrch\fcs0 \fs24\lang2057\langfe2057\cgrid\langnp2057\langfenp2057 {\rtlch\fcs1 \af0 \ltrch\fcs0 \insrsid13307156\charrsid16725812 \trowd \lastrow \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1\qr \li0\ri0\sb240\sa240\nowidctlpar\wrapdefault\aspalpha\aspnum\faauto\adjustright\rin0\lin0\itap0\pararsid10118616 \rtlch\fcs1 \af0\afs20\alang1025 \ltrch\fcs0 \fs24\lang2057\langfe2057\cgrid\langnp2057\langfenp2057 {\rtlch\fcs1 \af0 \ltrch\fcs0 _x000d__x000a_\insrsid13307156\charrsid16725812 Or. }{\rtlch\fcs1 \af0 \ltrch\fcs0 \cs17\v\fs20\cf9\lang1024\langfe1024\loch\af1\hich\af1\dbch\af31501\noproof\insrsid13307156\charrsid16725812 \hich\af1\dbch\af31501\loch\f1 &lt;Original&gt;}{\rtlch\fcs1 \af0 \ltrch\fcs0 _x000d__x000a_\insrsid13307156\charrsid16725812 #}{\rtlch\fcs1 \af1 \ltrch\fcs0 \cs18\v\f1\fs20\cf15\insrsid13307156\charrsid16725812 KEY(MAIN/LANGMIN)sh@ORLANGMSG@}{\rtlch\fcs1 \af0 \ltrch\fcs0 \insrsid13307156\charrsid16725812 #}{\rtlch\fcs1 \af0 \ltrch\fcs0 _x000d__x000a_\cs17\v\fs20\cf9\lang1024\langfe1024\loch\af1\hich\af1\dbch\af31501\noproof\insrsid13307156\charrsid16725812 \hich\af1\dbch\af31501\loch\f1 &lt;/Original&gt;}{\rtlch\fcs1 \af0 \ltrch\fcs0 \insrsid13307156\charrsid16725812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13307156\charrsid16725812 \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c7_x000d__x000a_f2b52702dd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old"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53\fbidi \froman\fcharset238\fprq2 Times New Roman CE;}{\f54\fbidi \froman\fcharset204\fprq2 Times New Roman Cyr;}_x000d__x000a_{\f56\fbidi \froman\fcharset161\fprq2 Times New Roman Greek;}{\f57\fbidi \froman\fcharset162\fprq2 Times New Roman Tur;}{\f58\fbidi \froman\fcharset177\fprq2 Times New Roman (Hebrew);}{\f59\fbidi \froman\fcharset178\fprq2 Times New Roman (Arabic);}_x000d__x000a_{\f60\fbidi \froman\fcharset186\fprq2 Times New Roman Baltic;}{\f61\fbidi \froman\fcharset163\fprq2 Times New Roman (Vietnamese);}{\f63\fbidi \fswiss\fcharset238\fprq2 Arial CE;}{\f64\fbidi \fswiss\fcharset204\fprq2 Arial Cyr;}_x000d__x000a_{\f66\fbidi \fswiss\fcharset161\fprq2 Arial Greek;}{\f67\fbidi \fswiss\fcharset162\fprq2 Arial Tur;}{\f68\fbidi \fswiss\fcharset177\fprq2 Arial (Hebrew);}{\f69\fbidi \fswiss\fcharset178\fprq2 Arial (Arabic);}_x000d__x000a_{\f70\fbidi \fswiss\fcharset186\fprq2 Arial Baltic;}{\f71\fbidi \fswiss\fcharset163\fprq2 Arial (Vietnamese);}{\f393\fbidi \froman\fcharset238\fprq2 Cambria Math CE;}{\f394\fbidi \froman\fcharset204\fprq2 Cambria Math Cyr;}_x000d__x000a_{\f396\fbidi \froman\fcharset161\fprq2 Cambria Math Greek;}{\f397\fbidi \froman\fcharset162\fprq2 Cambria Math Tur;}{\f400\fbidi \froman\fcharset186\fprq2 Cambria Math Baltic;}{\f401\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15 \spriority0 \styrsid5969589 HideTWBInt;}}{\*\rsidtbl \rsid24658\rsid223860\rsid735077\rsid1130506\rsid1718133\rsid2892074_x000d__x000a_\rsid3565327\rsid4666813\rsid5969589\rsid6641733\rsid7823322\rsid9636012\rsid10163551\rsid10377208\rsid11215221\rsid11549030\rsid12154954\rsid14382809\rsid14424199\rsid15204470\rsid15285974\rsid15950462\rsid16324206\rsid16662270}{\mmathPr\mmathFont34_x000d__x000a_\mbrkBin0\mbrkBinSub0\msmallFrac0\mdispDef1\mlMargin0\mrMargin0\mdefJc1\mwrapIndent1440\mintLim0\mnaryLim1}{\info{\author LECUYER Katarzyna}{\operator LECUYER Katarzyna}{\creatim\yr2026\mo6\dy22\hr11\min36}{\revtim\yr2026\mo6\dy22\hr11\min36}{\version1}_x000d__x000a_{\edmins0}{\nofpages1}{\nofwords2}{\nofchars16}{\nofcharsws17}{\vern12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5969589\newtblstyruls\nogrowautofit\usenormstyforlist\noindnmbrts\felnbrelev\nocxsptable\indrlsweleven\noafcnsttbl\afelev\utinl\hwelev\spltpgpar\notcvasp\notbrkcnstfrctbl\notvatxbx\krnprsnet\cachedcolbal _x000d__x000a_\donotshowmarkup1\nouicompat \fet0{\*\wgrffmtfilter 013f}\nofeaturethrottle1\ilfomacatclnup0{\*\template C:\\Users\\klecuyer\\AppData\\Local\\Temp\\Blank1.dotx}{\*\ftnsep \ltrpar \pard\plain \ltrpar_x000d__x000a_\ql \li0\ri0\widctlpar\wrapdefault\aspalpha\aspnum\faauto\adjustright\rin0\lin0\itap0 \rtlch\fcs1 \af0\afs20\alang1025 \ltrch\fcs0 \fs24\lang2057\langfe2057\cgrid\langnp2057\langfenp2057 {\rtlch\fcs1 \af0 \ltrch\fcs0 \insrsid10163551 \chftnsep _x000d__x000a_\par }}{\*\ftnsepc \ltrpar \pard\plain \ltrpar\ql \li0\ri0\widctlpar\wrapdefault\aspalpha\aspnum\faauto\adjustright\rin0\lin0\itap0 \rtlch\fcs1 \af0\afs20\alang1025 \ltrch\fcs0 \fs24\lang2057\langfe2057\cgrid\langnp2057\langfenp2057 {\rtlch\fcs1 \af0 _x000d__x000a_\ltrch\fcs0 \insrsid10163551 \chftnsepc _x000d__x000a_\par }}{\*\aftnsep \ltrpar \pard\plain \ltrpar\ql \li0\ri0\widctlpar\wrapdefault\aspalpha\aspnum\faauto\adjustright\rin0\lin0\itap0 \rtlch\fcs1 \af0\afs20\alang1025 \ltrch\fcs0 \fs24\lang2057\langfe2057\cgrid\langnp2057\langfenp2057 {\rtlch\fcs1 \af0 _x000d__x000a_\ltrch\fcs0 \insrsid10163551 \chftnsep _x000d__x000a_\par }}{\*\aftnsepc \ltrpar \pard\plain \ltrpar\ql \li0\ri0\widctlpar\wrapdefault\aspalpha\aspnum\faauto\adjustright\rin0\lin0\itap0 \rtlch\fcs1 \af0\afs20\alang1025 \ltrch\fcs0 \fs24\lang2057\langfe2057\cgrid\langnp2057\langfenp2057 {\rtlch\fcs1 \af0 _x000d__x000a_\ltrch\fcs0 \insrsid10163551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pararsid16324206 _x000d__x000a_\rtlch\fcs1 \af0\afs20\alang1025 \ltrch\fcs0 \fs24\lang2057\langfe2057\cgrid\langnp2057\langfenp2057 {\rtlch\fcs1 \af0 \ltrch\fcs0 \insrsid5969589\charrsid12533864 {\*\bkmkstart ReplaceBookmark}#}{\rtlch\fcs1 \af1 \ltrch\fcs0 _x000d__x000a_\cs17\v\f1\fs20\cf15\insrsid5969589\charrsid12533864 &gt;&gt;&gt;CVAR@@AmendA}{\rtlch\fcs1 \af0 \ltrch\fcs0 \insrsid5969589\charrsid12533864 #}{\rtlch\fcs1 \af0 \ltrch\fcs0 \insrsid24658\charrsid16324206 {\*\bkmkend ReplaceBookmark}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f4_x000d__x000a_85912a02dd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oldToDel"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2585115 HideTWBExt;}{\*\cs18 \additive \v\f1\fs20\cf15 _x000d__x000a_\spriority0 \styrsid12585115 HideTWBInt;}{\s19\ql \li0\ri0\sa120\nowidctlpar\wrapdefault\aspalpha\aspnum\faauto\adjustright\rin0\lin0\itap0 \rtlch\fcs1 \af0\afs20\alang1025 \ltrch\fcs0 \fs24\lang2057\langfe2057\cgrid\langnp2057\langfenp2057 _x000d__x000a_\sbasedon0 \snext19 \spriority0 \styrsid12585115 Normal6a;}{\s20\ql \li0\ri0\nowidctlpar\wrapdefault\aspalpha\aspnum\faauto\adjustright\rin0\lin0\itap0 \rtlch\fcs1 \af0\afs20\alang1025 \ltrch\fcs0 \b\fs24\lang2057\langfe2057\cgrid\langnp2057\langfenp2057 _x000d__x000a_\sbasedon0 \snext20 \spriority0 \styrsid12585115 NormalBold;}{\s21\ql \li0\ri0\sa240\nowidctlpar\wrapdefault\aspalpha\aspnum\faauto\adjustright\rin0\lin0\itap0 \rtlch\fcs1 \af0\afs20\alang1025 \ltrch\fcs0 _x000d__x000a_\i\fs24\lang2057\langfe2057\cgrid\langnp2057\langfenp2057 \sbasedon0 \snext21 \spriority0 \styrsid12585115 AmJustText;}{\s22\qc \li0\ri0\sb240\sa240\nowidctlpar\wrapdefault\aspalpha\aspnum\faauto\adjustright\rin0\lin0\itap0 \rtlch\fcs1 _x000d__x000a_\af0\afs20\alang1025 \ltrch\fcs0 \i\fs24\lang2057\langfe2057\cgrid\langnp2057\langfenp2057 \sbasedon0 \snext22 \spriority0 \styrsid12585115 AmCrossRef;}{_x000d__x000a_\s23\qc \li0\ri0\sb240\sa240\keepn\nowidctlpar\wrapdefault\aspalpha\aspnum\faauto\adjustright\rin0\lin0\itap0 \rtlch\fcs1 \af0\afs20\alang1025 \ltrch\fcs0 \i\fs24\lang2057\langfe2057\cgrid\langnp2057\langfenp2057 _x000d__x000a_\sbasedon0 \snext21 \spriority0 \styrsid12585115 AmJustTitle;}{\s24\qr \li0\ri0\sb240\sa240\nowidctlpar\wrapdefault\aspalpha\aspnum\faauto\adjustright\rin0\lin0\itap0 \rtlch\fcs1 \af0\afs20\alang1025 \ltrch\fcs0 _x000d__x000a_\fs24\lang2057\langfe2057\cgrid\langnp2057\langfenp2057 \sbasedon0 \snext24 \spriority0 \styrsid12585115 AmOrLang;}{\s25\qc \li0\ri0\sa240\nowidctlpar\wrapdefault\aspalpha\aspnum\faauto\adjustright\rin0\lin0\itap0 \rtlch\fcs1 \af0\afs20\alang1025 _x000d__x000a_\ltrch\fcs0 \i\fs24\lang2057\langfe2057\cgrid\langnp2057\langfenp2057 \sbasedon0 \snext25 \spriority0 \styrsid12585115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2585115 AmNumberTabs;}}{\*\rsidtbl \rsid24658\rsid223860\rsid735077\rsid1130506\rsid1718133\rsid2892074\rsid3565327\rsid4666813\rsid6445066_x000d__x000a_\rsid6641733\rsid7823322\rsid9636012\rsid10377208\rsid11215221\rsid11549030\rsid12154954\rsid12585115\rsid14382809\rsid14424199\rsid15204470\rsid15285974\rsid15950462\rsid16324206\rsid16662270}{\mmathPr\mmathFont34\mbrkBin0\mbrkBinSub0\msmallFrac0_x000d__x000a_\mdispDef1\mlMargin0\mrMargin0\mdefJc1\mwrapIndent1440\mintLim0\mnaryLim1}{\info{\author LECUYER Katarzyna}{\operator LECUYER Katarzyna}{\creatim\yr2026\mo6\dy22\hr11\min15}{\revtim\yr2026\mo6\dy22\hr11\min15}{\version1}{\edmins0}{\nofpages1}_x000d__x000a_{\nofwords131}{\nofchars748}{\nofcharsws878}{\vern12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2585115\newtblstyruls\nogrowautofit\usenormstyforlist\noindnmbrts\felnbrelev\nocxsptable\indrlsweleven\noafcnsttbl\afelev\utinl\hwelev\spltpgpar\notcvasp\notbrkcnstfrctbl\notvatxbx\krnprsnet\cachedcolbal _x000d__x000a_\nouicompat \fet0{\*\wgrffmtfilter 013f}\nofeaturethrottle1\ilfomacatclnup0{\*\template C:\\Users\\klecuyer\\AppData\\Local\\Temp\\Blank1.dotx}{\*\ftnsep \ltrpar \pard\plain \ltrpar_x000d__x000a_\ql \li0\ri0\widctlpar\wrapdefault\aspalpha\aspnum\faauto\adjustright\rin0\lin0\itap0 \rtlch\fcs1 \af0\afs20\alang1025 \ltrch\fcs0 \fs24\lang2057\langfe2057\cgrid\langnp2057\langfenp2057 {\rtlch\fcs1 \af0 \ltrch\fcs0 \insrsid6445066 \chftnsep _x000d__x000a_\par }}{\*\ftnsepc \ltrpar \pard\plain \ltrpar\ql \li0\ri0\widctlpar\wrapdefault\aspalpha\aspnum\faauto\adjustright\rin0\lin0\itap0 \rtlch\fcs1 \af0\afs20\alang1025 \ltrch\fcs0 \fs24\lang2057\langfe2057\cgrid\langnp2057\langfenp2057 {\rtlch\fcs1 \af0 _x000d__x000a_\ltrch\fcs0 \insrsid6445066 \chftnsepc _x000d__x000a_\par }}{\*\aftnsep \ltrpar \pard\plain \ltrpar\ql \li0\ri0\widctlpar\wrapdefault\aspalpha\aspnum\faauto\adjustright\rin0\lin0\itap0 \rtlch\fcs1 \af0\afs20\alang1025 \ltrch\fcs0 \fs24\lang2057\langfe2057\cgrid\langnp2057\langfenp2057 {\rtlch\fcs1 \af0 _x000d__x000a_\ltrch\fcs0 \insrsid6445066 \chftnsep _x000d__x000a_\par }}{\*\aftnsepc \ltrpar \pard\plain \ltrpar\ql \li0\ri0\widctlpar\wrapdefault\aspalpha\aspnum\faauto\adjustright\rin0\lin0\itap0 \rtlch\fcs1 \af0\afs20\alang1025 \ltrch\fcs0 \fs24\lang2057\langfe2057\cgrid\langnp2057\langfenp2057 {\rtlch\fcs1 \af0 _x000d__x000a_\ltrch\fcs0 \insrsid6445066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3744759 \rtlch\fcs1 _x000d__x000a_\af0\afs20\alang1025 \ltrch\fcs0 \b\fs24\lang2057\langfe2057\cgrid\langnp2057\langfenp2057 {\rtlch\fcs1 \af0 \ltrch\fcs0 \cs17\b0\v\fs20\cf9\lang1024\langfe1024\loch\af1\hich\af1\dbch\af31501\noproof\insrsid12585115\charrsid16725812 {\*\bkmkstart restartB_x000d__x000a_}\hich\af1\dbch\af31501\loch\f1 &lt;AmendB&gt;}{\rtlch\fcs1 \af0 \ltrch\fcs0 \insrsid12585115\charrsid16725812 Amendment\tab \tab }{\rtlch\fcs1 \af0 \ltrch\fcs0 _x000d__x000a_\cs17\b0\v\fs20\cf9\lang1024\langfe1024\loch\af1\hich\af1\dbch\af31501\noproof\insrsid12585115\charrsid16725812 \hich\af1\dbch\af31501\loch\f1 &lt;NumAmB&gt;}{\rtlch\fcs1 \af0 \ltrch\fcs0 \insrsid12585115\charrsid16725812 #}{\rtlch\fcs1 \af1 \ltrch\fcs0 _x000d__x000a_\cs18\v\f1\fs20\cf15\insrsid12585115\charrsid16725812 ENMIENDA@NRAM@}{\rtlch\fcs1 \af0 \ltrch\fcs0 \insrsid12585115\charrsid16725812 #}{\rtlch\fcs1 \af0 \ltrch\fcs0 _x000d__x000a_\cs17\b0\v\fs20\cf9\lang1024\langfe1024\loch\af1\hich\af1\dbch\af31501\noproof\insrsid12585115\charrsid16725812 \hich\af1\dbch\af31501\loch\f1 &lt;/NumAmB&gt;}{\rtlch\fcs1 \af0 \ltrch\fcs0 \insrsid12585115\charrsid16725812 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12585115\charrsid16725812 \hich\af1\dbch\af31501\loch\f1 &lt;RepeatBlock-By&gt;}{\rtlch\fcs1 \af0 \ltrch\fcs0 \insrsid12585115\charrsid16725812 #}{\rtlch\fcs1 _x000d__x000a_\af1 \ltrch\fcs0 \cs18\v\f1\fs20\cf15\insrsid12585115\charrsid16725812 (MOD@InsideLoop()}{\rtlch\fcs1 \af0 \ltrch\fcs0 \insrsid12585115\charrsid16725812 ##}{\rtlch\fcs1 \af1 \ltrch\fcs0 \cs18\v\f1\fs20\cf15\insrsid12585115\charrsid16725812 _x000d__x000a_&gt;&gt;&gt;@[ZMEMBERSMSG]@}{\rtlch\fcs1 \af0 \ltrch\fcs0 \insrsid12585115\charrsid16725812 #}{\rtlch\fcs1 \af0 \ltrch\fcs0 \cs17\b0\v\fs20\cf9\lang1024\langfe1024\loch\af1\hich\af1\dbch\af31501\noproof\insrsid12585115\charrsid16725812 _x000d__x000a_\hich\af1\dbch\af31501\loch\f1 &lt;Members&gt;}{\rtlch\fcs1 \af0 \ltrch\fcs0 \insrsid12585115\charrsid16725812 #}{\rtlch\fcs1 \af1 \ltrch\fcs0 \cs18\v\f1\fs20\cf15\insrsid12585115\charrsid16725812 (MOD@InsideLoop(\'a7)}{\rtlch\fcs1 \af0 \ltrch\fcs0 _x000d__x000a_\insrsid12585115\charrsid16725812 #}{\rtlch\fcs1 \af0 \ltrch\fcs0 \cf10\insrsid12585115\charrsid16725812 \u9668\'3f}{\rtlch\fcs1 \af0 \ltrch\fcs0 \insrsid12585115\charrsid16725812 #}{\rtlch\fcs1 \af1 \ltrch\fcs0 _x000d__x000a_\cs18\v\f1\fs20\cf15\insrsid12585115\charrsid16725812 TVTMEMBERS\'a7@MEMBERS@}{\rtlch\fcs1 \af0 \ltrch\fcs0 \insrsid12585115\charrsid16725812 #}{\rtlch\fcs1 \af0 \ltrch\fcs0 \cf10\insrsid12585115\charrsid16725812 \u9658\'3f}{\rtlch\fcs1 \af0 \ltrch\fcs0 _x000d__x000a_\cs17\b0\v\fs20\cf9\lang1024\langfe1024\loch\af1\hich\af1\dbch\af31501\noproof\insrsid12585115\charrsid16725812 \hich\af1\dbch\af31501\loch\f1 &lt;/Members&gt;}{\rtlch\fcs1 \af0 \ltrch\fcs0 \insrsid12585115\charrsid16725812 _x000d__x000a_\par }\pard\plain \ltrpar\ql \li0\ri0\widctlpar\wrapdefault\aspalpha\aspnum\faauto\adjustright\rin0\lin0\itap0\pararsid5976803 \rtlch\fcs1 \af0\afs20\alang1025 \ltrch\fcs0 \fs24\lang2057\langfe2057\cgrid\langnp2057\langfenp2057 {\rtlch\fcs1 \af0 \ltrch\fcs0 _x000d__x000a_\cs17\v\fs20\cf9\lang1024\langfe1024\loch\af1\hich\af1\dbch\af31501\noproof\insrsid12585115\charrsid16725812 \hich\af1\dbch\af31501\loch\f1 &lt;AuNomDe&gt;&lt;OptDel&gt;}{\rtlch\fcs1 \af0 \ltrch\fcs0 \insrsid12585115\charrsid16725812 #}{\rtlch\fcs1 \af1 \ltrch\fcs0 _x000d__x000a_\cs18\v\f1\fs20\cf15\insrsid12585115\charrsid16725812 MNU[ONBEHALFYES][NOTAPP]@CHOICE@}{\rtlch\fcs1 \af0 \ltrch\fcs0 \insrsid12585115\charrsid16725812 #}{\rtlch\fcs1 \af0 \ltrch\fcs0 _x000d__x000a_\cs17\v\fs20\cf9\lang1024\langfe1024\loch\af1\hich\af1\dbch\af31501\noproof\insrsid12585115\charrsid16725812 \hich\af1\dbch\af31501\loch\f1 &lt;/OptDel&gt;&lt;/AuNomDe&gt;}{\rtlch\fcs1 \af0 \ltrch\fcs0 \insrsid12585115\charrsid16725812 _x000d__x000a_\par &lt;&lt;&lt;}{\rtlch\fcs1 \af0 \ltrch\fcs0 \cs17\v\fs20\cf9\lang1024\langfe1024\loch\af1\hich\af1\dbch\af31501\noproof\insrsid12585115\charrsid16725812 \hich\af1\dbch\af31501\loch\f1 &lt;/RepeatBlock-By&gt;}{\rtlch\fcs1 \af0 \ltrch\fcs0 _x000d__x000a_\insrsid12585115\charrsid16725812 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12585115\charrsid16725812 \hich\af1\dbch\af31501\loch\f1 &lt;DocAmend&gt;}{\rtlch\fcs1 \af0 \ltrch\fcs0 \insrsid12585115\charrsid16725812 #}{\rtlch\fcs1 \af1 _x000d__x000a_\ltrch\fcs0 \cs18\v\f1\fs20\cf15\insrsid12585115\charrsid16725812 MNU[OPTPROPOSALCOD][OPTPROPOSALCNS][OPTPROPOSALNLE]@CHOICE@CODEMNU}{\rtlch\fcs1 \af0 \ltrch\fcs0 \insrsid12585115\charrsid16725812 #}{\rtlch\fcs1 \af0 \ltrch\fcs0 _x000d__x000a_\cs17\b0\v\fs20\cf9\lang1024\langfe1024\loch\af1\hich\af1\dbch\af31501\noproof\insrsid12585115\charrsid16725812 \hich\af1\dbch\af31501\loch\f1 &lt;/DocAmend&gt;}{\rtlch\fcs1 \af0 \ltrch\fcs0 \insrsid12585115\charrsid16725812 _x000d__x000a_\par }\pard \ltrpar\s20\ql \li0\ri0\keepn\nowidctlpar\wrapdefault\aspalpha\aspnum\faauto\adjustright\rin0\lin0\itap0\pararsid10630121 {\rtlch\fcs1 \af0 \ltrch\fcs0 _x000d__x000a_\cs17\b0\v\fs20\cf9\lang1024\langfe1024\loch\af1\hich\af1\dbch\af31501\noproof\insrsid12585115\charrsid16725812 \hich\af1\dbch\af31501\loch\f1 &lt;Article&gt;}{\rtlch\fcs1 \af0 \ltrch\fcs0 \insrsid12585115\charrsid16725812 #}{\rtlch\fcs1 \af1 \ltrch\fcs0 _x000d__x000a_\cs18\v\f1\fs20\cf15\insrsid12585115\charrsid16725812 MNU[AMACTPARTYES][AMACTPARTNO]@CHOICE@AMACTMNU}{\rtlch\fcs1 \af0 \ltrch\fcs0 \insrsid12585115\charrsid16725812 #}{\rtlch\fcs1 \af0 \ltrch\fcs0 _x000d__x000a_\cs17\b0\v\fs20\cf9\lang1024\langfe1024\loch\af1\hich\af1\dbch\af31501\noproof\insrsid12585115\charrsid16725812 \hich\af1\dbch\af31501\loch\f1 &lt;/Article&gt;}{\rtlch\fcs1 \af0 \ltrch\fcs0 \insrsid12585115\charrsid16725812 _x000d__x000a_\par }\pard\plain \ltrpar\ql \li0\ri0\keepn\widctlpar\wrapdefault\aspalpha\aspnum\faauto\adjustright\rin0\lin0\itap0\pararsid3744759 \rtlch\fcs1 \af0\afs20\alang1025 \ltrch\fcs0 \fs24\lang2057\langfe2057\cgrid\langnp2057\langfenp2057 {\rtlch\fcs1 \af0 _x000d__x000a_\ltrch\fcs0 \cs17\v\fs20\cf9\lang1024\langfe1024\loch\af1\hich\af1\dbch\af31501\noproof\insrsid12585115\charrsid16725812 \hich\af1\dbch\af31501\loch\f1 &lt;DocAmend2&gt;&lt;OptDel&gt;}{\rtlch\fcs1 \af0 \ltrch\fcs0 \insrsid12585115\charrsid16725812 #}{\rtlch\fcs1 _x000d__x000a_\af1 \ltrch\fcs0 \cs18\v\f1\fs20\cf15\insrsid12585115\charrsid16725812 MNU[OPTNRACTYES][NOTAPP]@CHOICE@AMACTMNU}{\rtlch\fcs1 \af0 \ltrch\fcs0 \insrsid12585115\charrsid16725812 #}{\rtlch\fcs1 \af0 \ltrch\fcs0 _x000d__x000a_\cs17\v\fs20\cf9\lang1024\langfe1024\loch\af1\hich\af1\dbch\af31501\noproof\insrsid12585115\charrsid16725812 \hich\af1\dbch\af31501\loch\f1 &lt;/OptDel&gt;&lt;/DocAmend2&gt;}{\rtlch\fcs1 \af0 \ltrch\fcs0 \insrsid12585115\charrsid16725812 _x000d__x000a_\par }\pard \ltrpar\ql \li0\ri0\widctlpar\wrapdefault\aspalpha\aspnum\faauto\adjustright\rin0\lin0\itap0\pararsid10158853 {\rtlch\fcs1 \af0 \ltrch\fcs0 _x000d__x000a_\cs17\v\fs20\cf9\lang1024\langfe1024\loch\af1\hich\af1\dbch\af31501\noproof\insrsid12585115\charrsid16725812 \hich\af1\dbch\af31501\loch\f1 &lt;Article2&gt;&lt;OptDel&gt;}{\rtlch\fcs1 \af0 \ltrch\fcs0 \insrsid12585115\charrsid16725812 #}{\rtlch\fcs1 \af1 \ltrch\fcs0 _x000d__x000a_\cs18\v\f1\fs20\cf15\insrsid12585115\charrsid16725812 MNU[OPTACTPARTYES][NOTAPP]@CHOICE@AMACTMNU}{\rtlch\fcs1 \af0 \ltrch\fcs0 \insrsid12585115\charrsid16725812 #}{\rtlch\fcs1 \af0 \ltrch\fcs0 _x000d__x000a_\cs17\v\fs20\cf9\lang1024\langfe1024\loch\af1\hich\af1\dbch\af31501\noproof\insrsid12585115\charrsid16725812 \hich\af1\dbch\af31501\loch\f1 &lt;/OptDel&gt;&lt;/Article2&gt;}{\rtlch\fcs1 \af0 \ltrch\fcs0 \insrsid12585115\charrsid16725812 _x000d__x000a_\par \ltrrow}\trowd \ltrrow\ts11\trqc\trgaph340\trleft0\trftsWidth3\trwWidth9752\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12585115\charrsid16725812 \cell }\pard\plain \ltrpar\ql \li0\ri0\widctlpar\intbl\wrapdefault\aspalpha\aspnum\faauto\adjustright\rin0\lin0 \rtlch\fcs1 _x000d__x000a_\af0\afs20\alang1025 \ltrch\fcs0 \fs24\lang2057\langfe2057\cgrid\langnp2057\langfenp2057 {\rtlch\fcs1 \af0 \ltrch\fcs0 \insrsid12585115\charrsid16725812 \trowd \ltrrow_x000d__x000a_\ts11\trqc\trgaph340\trleft0\trftsWidth3\trwWidth9752\trftsWidthB3\trpaddl340\trpaddr340\trpaddfl3\trpaddft3\trpaddfb3\trpaddfr3\tblind0\tblindtype3 \clvertalt\clbrdrt\brdrtbl \clbrdrl\brdrtbl \clbrdrb\brdrtbl \clbrdrr\brdrtbl _x000d__x000a_\cltxlrtb\clftsWidth3\clwWidth9752\clshdrawnil \cellx9752\row \ltrrow}\trowd \ltrrow\ts11\trqc\trgaph340\trleft0\trftsWidth3\trwWidth9752\trftsWidthB3\trpaddl340\trpaddr340\trpaddfl3\trpaddft3\trpaddfb3\trpaddfr3\tblind0\tblindtype3 \clvertalt\clbrdrt_x000d__x000a_\brdrtbl \clbrdrl\brdrtbl \clbrdrb\brdrtbl \clbrdrr\brdrtbl \cltxlrtb\clftsWidth3\clwWidth4876\clshdrawnil \cellx4876\clvertalt\clbrdrt\brdrtbl \clbrdrl\brdrtbl \clbrdrb\brdrtbl \clbrdrr\brdrtbl \cltxlrtb\clftsWidth3\clwWidth4876\clshdrawnil \cellx9752_x000d__x000a_\pard\plain \ltrpar\s25\qc \li0\ri0\sa240\keepn\nowidctlpar\intbl\wrapdefault\aspalpha\aspnum\faauto\adjustright\rin0\lin0\pararsid10630121 \rtlch\fcs1 \af0\afs20\alang1025 \ltrch\fcs0 \i\fs24\lang2057\langfe2057\cgrid\langnp2057\langfenp2057 {_x000d__x000a_\rtlch\fcs1 \af0 \ltrch\fcs0 \insrsid12585115\charrsid16725812 #}{\rtlch\fcs1 \af1 \ltrch\fcs0 \cs18\v\f1\fs20\cf15\insrsid12585115\charrsid16725812 MNU[OPTLEFTAMACT][LEFTPROP]@CHOICE@AMACTMNU}{\rtlch\fcs1 \af0 \ltrch\fcs0 _x000d__x000a_\insrsid12585115\charrsid16725812 #\cell Amendment\cell }\pard\plain \ltrpar\ql \li0\ri0\widctlpar\intbl\wrapdefault\aspalpha\aspnum\faauto\adjustright\rin0\lin0 \rtlch\fcs1 \af0\afs20\alang1025 \ltrch\fcs0 _x000d__x000a_\fs24\lang2057\langfe2057\cgrid\langnp2057\langfenp2057 {\rtlch\fcs1 \af0 \ltrch\fcs0 \insrsid12585115\charrsid16725812 \trowd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12585115\charrsid16725812 ##\cell ##}{\rtlch\fcs1 \af0\afs24 \ltrch\fcs0 \insrsid12585115\charrsid16725812 \cell }\pard\plain \ltrpar\ql \li0\ri0\widctlpar\intbl\wrapdefault\aspalpha\aspnum\faauto\adjustright\rin0\lin0 \rtlch\fcs1 _x000d__x000a_\af0\afs20\alang1025 \ltrch\fcs0 \fs24\lang2057\langfe2057\cgrid\langnp2057\langfenp2057 {\rtlch\fcs1 \af0 \ltrch\fcs0 \insrsid12585115\charrsid16725812 \trowd \lastrow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6390444 \rtlch\fcs1 \af0\afs20\alang1025 \ltrch\fcs0 \fs24\lang2057\langfe2057\cgrid\langnp2057\langfenp2057 {\rtlch\fcs1 \af0 \ltrch\fcs0 _x000d__x000a_\insrsid12585115\charrsid16725812 Or. }{\rtlch\fcs1 \af0 \ltrch\fcs0 \cs17\v\fs20\cf9\lang1024\langfe1024\loch\af1\hich\af1\dbch\af31501\noproof\insrsid12585115\charrsid16725812 \hich\af1\dbch\af31501\loch\f1 &lt;Original&gt;}{\rtlch\fcs1 \af0 \ltrch\fcs0 _x000d__x000a_\insrsid12585115\charrsid16725812 #}{\rtlch\fcs1 \af1 \ltrch\fcs0 \cs18\v\f1\fs20\cf15\insrsid12585115\charrsid16725812 KEY(MAIN/LANGMIN)sh@ORLANGMSG@}{\rtlch\fcs1 \af0 \ltrch\fcs0 \insrsid12585115\charrsid16725812 #}{\rtlch\fcs1 \af0 \ltrch\fcs0 _x000d__x000a_\cs17\v\fs20\cf9\lang1024\langfe1024\loch\af1\hich\af1\dbch\af31501\noproof\insrsid12585115\charrsid16725812 \hich\af1\dbch\af31501\loch\f1 &lt;/Original&gt;}{\rtlch\fcs1 \af0 \ltrch\fcs0 \insrsid12585115\charrsid16725812 _x000d__x000a_\par }\pard\plain \ltrpar\s22\qc \li0\ri0\sb240\sa240\nowidctlpar\wrapdefault\aspalpha\aspnum\faauto\adjustright\rin0\lin0\itap0\pararsid10630121 \rtlch\fcs1 \af0\afs20\alang1025 \ltrch\fcs0 \i\fs24\lang2057\langfe2057\cgrid\langnp2057\langfenp2057 {_x000d__x000a_\rtlch\fcs1 \af0 \ltrch\fcs0 \cs17\i0\v\fs20\cf9\lang1024\langfe1024\loch\af1\hich\af1\dbch\af31501\noproof\insrsid12585115\charrsid16725812 \hich\af1\dbch\af31501\loch\f1 &lt;OptDel&gt;}{\rtlch\fcs1 \af0 \ltrch\fcs0 \insrsid12585115\charrsid16725812 #}{_x000d__x000a_\rtlch\fcs1 \af1 \ltrch\fcs0 \cs18\v\f1\fs20\cf15\insrsid12585115\charrsid16725812 MNU[CROSSREFNO][CROSSREFYES]@CHOICE@}{\rtlch\fcs1 \af0 \ltrch\fcs0 \insrsid12585115\charrsid16725812 #}{\rtlch\fcs1 \af0 \ltrch\fcs0 _x000d__x000a_\cs17\i0\v\fs20\cf9\lang1024\langfe1024\loch\af1\hich\af1\dbch\af31501\noproof\insrsid12585115\charrsid16725812 \hich\af1\dbch\af31501\loch\f1 &lt;/OptDel&gt;}{\rtlch\fcs1 \af0 \ltrch\fcs0 \insrsid12585115\charrsid16725812 _x000d__x000a_\par }\pard\plain \ltrpar\s23\qc \li0\ri0\sb240\sa240\keepn\nowidctlpar\wrapdefault\aspalpha\aspnum\faauto\adjustright\rin0\lin0\itap0\pararsid3744759 \rtlch\fcs1 \af0\afs20\alang1025 \ltrch\fcs0 \i\fs24\lang2057\langfe2057\cgrid\langnp2057\langfenp2057 {_x000d__x000a_\rtlch\fcs1 \af0 \ltrch\fcs0 \cs17\i0\v\fs20\cf9\lang1024\langfe1024\loch\af1\hich\af1\dbch\af31501\noproof\insrsid12585115\charrsid16725812 \hich\af1\dbch\af31501\loch\f1 &lt;TitreJust&gt;}{\rtlch\fcs1 \af0 \ltrch\fcs0 \insrsid12585115\charrsid16725812 _x000d__x000a_Justification}{\rtlch\fcs1 \af0 \ltrch\fcs0 \cs17\i0\v\fs20\cf9\lang1024\langfe1024\loch\af1\hich\af1\dbch\af31501\noproof\insrsid12585115\charrsid16725812 \hich\af1\dbch\af31501\loch\f1 &lt;/TitreJust&gt;}{\rtlch\fcs1 \af0 \ltrch\fcs0 _x000d__x000a_\insrsid12585115\charrsid16725812 _x000d__x000a_\par }\pard\plain \ltrpar\s21\ql \li0\ri0\sa240\nowidctlpar\wrapdefault\aspalpha\aspnum\faauto\adjustright\rin0\lin0\itap0\pararsid16390444 \rtlch\fcs1 \af0\afs20\alang1025 \ltrch\fcs0 \i\fs24\lang2057\langfe2057\cgrid\langnp2057\langfenp2057 {\rtlch\fcs1 _x000d__x000a_\af0 \ltrch\fcs0 \cs17\i0\v\fs20\cf9\lang1024\langfe1024\loch\af1\hich\af1\dbch\af31501\noproof\insrsid12585115\charrsid16725812 \hich\af1\dbch\af31501\loch\f1 &lt;OptDelPrev&gt;}{\rtlch\fcs1 \af0 \ltrch\fcs0 \insrsid12585115\charrsid16725812 #}{\rtlch\fcs1 _x000d__x000a_\af1 \ltrch\fcs0 \cs18\v\f1\fs20\cf15\insrsid12585115\charrsid16725812 MNU[TEXTJUSTYES][TEXTJUSTNO]@CHOICE@}{\rtlch\fcs1 \af0 \ltrch\fcs0 \insrsid12585115\charrsid16725812 #}{\rtlch\fcs1 \af0 \ltrch\fcs0 _x000d__x000a_\cs17\i0\v\fs20\cf9\lang1024\langfe1024\loch\af1\hich\af1\dbch\af31501\noproof\insrsid12585115\charrsid16725812 \hich\af1\dbch\af31501\loch\f1 &lt;/OptDelPrev&gt;}{\rtlch\fcs1 \af0 \ltrch\fcs0 \insrsid12585115\charrsid16725812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12585115\charrsid16725812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b064_x000d__x000a_a4b62702dd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exA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53\fbidi \froman\fcharset238\fprq2 Times New Roman CE;}{\f54\fbidi \froman\fcharset204\fprq2 Times New Roman Cyr;}_x000d__x000a_{\f56\fbidi \froman\fcharset161\fprq2 Times New Roman Greek;}{\f57\fbidi \froman\fcharset162\fprq2 Times New Roman Tur;}{\f58\fbidi \froman\fcharset177\fprq2 Times New Roman (Hebrew);}{\f59\fbidi \froman\fcharset178\fprq2 Times New Roman (Arabic);}_x000d__x000a_{\f60\fbidi \froman\fcharset186\fprq2 Times New Roman Baltic;}{\f61\fbidi \froman\fcharset163\fprq2 Times New Roman (Vietnamese);}{\f63\fbidi \fswiss\fcharset238\fprq2 Arial CE;}{\f64\fbidi \fswiss\fcharset204\fprq2 Arial Cyr;}_x000d__x000a_{\f66\fbidi \fswiss\fcharset161\fprq2 Arial Greek;}{\f67\fbidi \fswiss\fcharset162\fprq2 Arial Tur;}{\f68\fbidi \fswiss\fcharset177\fprq2 Arial (Hebrew);}{\f69\fbidi \fswiss\fcharset178\fprq2 Arial (Arabic);}_x000d__x000a_{\f70\fbidi \fswiss\fcharset186\fprq2 Arial Baltic;}{\f71\fbidi \fswiss\fcharset163\fprq2 Arial (Vietnamese);}{\f393\fbidi \froman\fcharset238\fprq2 Cambria Math CE;}{\f394\fbidi \froman\fcharset204\fprq2 Cambria Math Cyr;}_x000d__x000a_{\f396\fbidi \froman\fcharset161\fprq2 Cambria Math Greek;}{\f397\fbidi \froman\fcharset162\fprq2 Cambria Math Tur;}{\f400\fbidi \froman\fcharset186\fprq2 Cambria Math Baltic;}{\f401\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0756889 HideTWBExt;}{\*\cs18 \additive \v\f1\fs20\cf15 _x000d__x000a_\spriority0 \styrsid10756889 HideTWBInt;}{\s19\ql \li0\ri0\sa120\nowidctlpar\wrapdefault\aspalpha\aspnum\faauto\adjustright\rin0\lin0\itap0 \rtlch\fcs1 \af0\afs20\alang1025 \ltrch\fcs0 \fs24\lang2057\langfe2057\cgrid\langnp2057\langfenp2057 _x000d__x000a_\sbasedon0 \snext19 \spriority0 \styrsid10756889 Normal6a;}{\s20\ql \li0\ri0\nowidctlpar\wrapdefault\aspalpha\aspnum\faauto\adjustright\rin0\lin0\itap0 \rtlch\fcs1 \af0\afs20\alang1025 \ltrch\fcs0 \b\fs24\lang2057\langfe2057\cgrid\langnp2057\langfenp2057 _x000d__x000a_\sbasedon0 \snext20 \spriority0 \styrsid10756889 NormalBold;}{\s21\qr \li0\ri0\sb240\sa240\nowidctlpar\wrapdefault\aspalpha\aspnum\faauto\adjustright\rin0\lin0\itap0 \rtlch\fcs1 \af0\afs20\alang1025 \ltrch\fcs0 _x000d__x000a_\fs24\lang2057\langfe2057\cgrid\langnp2057\langfenp2057 \sbasedon0 \snext21 \spriority0 \styrsid10756889 AmOrLang;}{\s22\qc \li0\ri0\sa240\nowidctlpar\wrapdefault\aspalpha\aspnum\faauto\adjustright\rin0\lin0\itap0 \rtlch\fcs1 \af0\afs20\alang1025 _x000d__x000a_\ltrch\fcs0 \i\fs24\lang2057\langfe2057\cgrid\langnp2057\langfenp2057 \sbasedon0 \snext22 \spriority0 \styrsid1075688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0756889 AmNumberTabs;}}{\*\rsidtbl \rsid24658\rsid223860\rsid735077\rsid1130506\rsid1387712\rsid1718133\rsid2892074\rsid3565327\rsid4666813_x000d__x000a_\rsid6641733\rsid7823322\rsid9636012\rsid10377208\rsid10756889\rsid11215221\rsid11549030\rsid12154954\rsid14382809\rsid14424199\rsid15204470\rsid15285974\rsid15950462\rsid16324206\rsid16662270}{\mmathPr\mmathFont34\mbrkBin0\mbrkBinSub0\msmallFrac0_x000d__x000a_\mdispDef1\mlMargin0\mrMargin0\mdefJc1\mwrapIndent1440\mintLim0\mnaryLim1}{\info{\author LECUYER Katarzyna}{\operator LECUYER Katarzyna}{\creatim\yr2026\mo6\dy22\hr11\min36}{\revtim\yr2026\mo6\dy22\hr11\min36}{\version1}{\edmins0}{\nofpages1}{\nofwords71}_x000d__x000a_{\nofchars399}{\nofcharsws434}{\vern12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0756889\newtblstyruls\nogrowautofit\usenormstyforlist\noindnmbrts\felnbrelev\nocxsptable\indrlsweleven\noafcnsttbl\afelev\utinl\hwelev\spltpgpar\notcvasp\notbrkcnstfrctbl\notvatxbx\krnprsnet\cachedcolbal _x000d__x000a_\donotshowmarkup1\nouicompat \fet0{\*\wgrffmtfilter 013f}\nofeaturethrottle1\ilfomacatclnup0{\*\template C:\\Users\\klecuyer\\AppData\\Local\\Temp\\Blank1.dotx}{\*\ftnsep \ltrpar \pard\plain \ltrpar_x000d__x000a_\ql \li0\ri0\widctlpar\wrapdefault\aspalpha\aspnum\faauto\adjustright\rin0\lin0\itap0 \rtlch\fcs1 \af0\afs20\alang1025 \ltrch\fcs0 \fs24\lang2057\langfe2057\cgrid\langnp2057\langfenp2057 {\rtlch\fcs1 \af0 \ltrch\fcs0 \insrsid1387712 \chftnsep _x000d__x000a_\par }}{\*\ftnsepc \ltrpar \pard\plain \ltrpar\ql \li0\ri0\widctlpar\wrapdefault\aspalpha\aspnum\faauto\adjustright\rin0\lin0\itap0 \rtlch\fcs1 \af0\afs20\alang1025 \ltrch\fcs0 \fs24\lang2057\langfe2057\cgrid\langnp2057\langfenp2057 {\rtlch\fcs1 \af0 _x000d__x000a_\ltrch\fcs0 \insrsid1387712 \chftnsepc _x000d__x000a_\par }}{\*\aftnsep \ltrpar \pard\plain \ltrpar\ql \li0\ri0\widctlpar\wrapdefault\aspalpha\aspnum\faauto\adjustright\rin0\lin0\itap0 \rtlch\fcs1 \af0\afs20\alang1025 \ltrch\fcs0 \fs24\lang2057\langfe2057\cgrid\langnp2057\langfenp2057 {\rtlch\fcs1 \af0 _x000d__x000a_\ltrch\fcs0 \insrsid1387712 \chftnsep _x000d__x000a_\par }}{\*\aftnsepc \ltrpar \pard\plain \ltrpar\ql \li0\ri0\widctlpar\wrapdefault\aspalpha\aspnum\faauto\adjustright\rin0\lin0\itap0 \rtlch\fcs1 \af0\afs20\alang1025 \ltrch\fcs0 \fs24\lang2057\langfe2057\cgrid\langnp2057\langfenp2057 {\rtlch\fcs1 \af0 _x000d__x000a_\ltrch\fcs0 \insrsid1387712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10756889 \rtlch\fcs1 _x000d__x000a_\af0\afs20\alang1025 \ltrch\fcs0 \b\fs24\lang2057\langfe2057\cgrid\langnp2057\langfenp2057 {\rtlch\fcs1 \af0 \ltrch\fcs0 \cs17\b0\v\fs20\cf9\lang1024\langfe1024\loch\af1\hich\af1\dbch\af31501\noproof\insrsid10756889\charrsid12533864 {\*\bkmkstart restart}_x000d__x000a_\hich\af1\dbch\af31501\loch\f1 &lt;}{\rtlch\fcs1 \af0 \ltrch\fcs0 \cs17\b0\v\fs20\cf9\lang1024\langfe1024\loch\af1\hich\af1\dbch\af31501\noproof\insrsid10756889 \hich\af1\dbch\af31501\loch\f1 Amend}{\rtlch\fcs1 \af0 \ltrch\fcs0 _x000d__x000a_\cs17\b0\v\fs20\cf9\lang1024\langfe1024\loch\af1\hich\af1\dbch\af31501\noproof\insrsid10756889\charrsid12533864 \hich\af1\dbch\af31501\loch\f1 &gt;}{\rtlch\fcs1 \af0 \ltrch\fcs0 \insrsid10756889\charrsid12533864 Amendment\tab \tab }{\rtlch\fcs1 \af0 _x000d__x000a_\ltrch\fcs0 \cs17\b0\v\fs20\cf9\lang1024\langfe1024\loch\af1\hich\af1\dbch\af31501\noproof\insrsid10756889\charrsid12533864 \hich\af1\dbch\af31501\loch\f1 &lt;}{\rtlch\fcs1 \af0 \ltrch\fcs0 _x000d__x000a_\cs17\b0\v\fs20\cf9\lang1024\langfe1024\loch\af1\hich\af1\dbch\af31501\noproof\insrsid10756889 \hich\af1\dbch\af31501\loch\f1 NumAm&gt;}{\rtlch\fcs1 \af0 \ltrch\fcs0 \insrsid10756889\charrsid12533864 #}{\rtlch\fcs1 \af1 \ltrch\fcs0 _x000d__x000a_\cs18\v\f1\fs20\cf15\insrsid10756889\charrsid12533864 ENMIENDA@NRAM@}{\rtlch\fcs1 \af0 \ltrch\fcs0 \insrsid10756889\charrsid12533864 #}{\rtlch\fcs1 \af0 \ltrch\fcs0 _x000d__x000a_\cs17\b0\v\fs20\cf9\lang1024\langfe1024\loch\af1\hich\af1\dbch\af31501\noproof\insrsid10756889\charrsid12533864 \hich\af1\dbch\af31501\loch\f1 &lt;/}{\rtlch\fcs1 \af0 \ltrch\fcs0 _x000d__x000a_\cs17\b0\v\fs20\cf9\lang1024\langfe1024\loch\af1\hich\af1\dbch\af31501\noproof\insrsid10756889 \hich\af1\dbch\af31501\loch\f1 NumAm&gt;}{\rtlch\fcs1 \af0 \ltrch\fcs0 \insrsid10756889\charrsid12533864 _x000d__x000a_\par }\pard\plain \ltrpar\s20\ql \li0\ri0\nowidctlpar\wrapdefault\aspalpha\aspnum\faauto\adjustright\rin0\lin0\itap0\pararsid10756889 \rtlch\fcs1 \af0\afs20\alang1025 \ltrch\fcs0 \b\fs24\lang2057\langfe2057\cgrid\langnp2057\langfenp2057 {\rtlch\fcs1 \af0 _x000d__x000a_\ltrch\fcs0 \cs17\b0\v\fs20\cf9\lang1024\langfe1024\loch\af1\hich\af1\dbch\af31501\noproof\insrsid10756889\charrsid12533864 \hich\af1\dbch\af31501\loch\f1 &lt;RepeatBlock-By&gt;}{\rtlch\fcs1 \af0 \ltrch\fcs0 \insrsid10756889\charrsid12533864 #}{\rtlch\fcs1 _x000d__x000a_\af1 \ltrch\fcs0 \cs18\v\f1\fs20\cf15\insrsid10756889\charrsid12533864 (MOD@InsideLoop()}{\rtlch\fcs1 \af0 \ltrch\fcs0 \insrsid10756889\charrsid12533864 ##}{\rtlch\fcs1 \af1 \ltrch\fcs0 \cs18\v\f1\fs20\cf15\insrsid10756889\charrsid12533864 _x000d__x000a_&gt;&gt;&gt;@[ZMEMBERSMSG]@}{\rtlch\fcs1 \af0 \ltrch\fcs0 \insrsid10756889\charrsid12533864 #}{\rtlch\fcs1 \af0 \ltrch\fcs0 \cs17\b0\v\fs20\cf9\lang1024\langfe1024\loch\af1\hich\af1\dbch\af31501\noproof\insrsid10756889\charrsid12533864 _x000d__x000a_\hich\af1\dbch\af31501\loch\f1 &lt;Members&gt;}{\rtlch\fcs1 \af0 \ltrch\fcs0 \insrsid10756889\charrsid12533864 #}{\rtlch\fcs1 \af1 \ltrch\fcs0 \cs18\v\f1\fs20\cf15\insrsid10756889\charrsid12533864 (MOD@InsideLoop(\'a7)}{\rtlch\fcs1 \af0 \ltrch\fcs0 _x000d__x000a_\insrsid10756889\charrsid12533864 #}{\rtlch\fcs1 \af0 \ltrch\fcs0 \cf10\insrsid10756889\charrsid12533864 \u9668\'3f}{\rtlch\fcs1 \af0 \ltrch\fcs0 \insrsid10756889\charrsid12533864 #}{\rtlch\fcs1 \af1 \ltrch\fcs0 _x000d__x000a_\cs18\v\f1\fs20\cf15\insrsid10756889\charrsid12533864 TVTMEMBERS\'a7@MEMBERS@}{\rtlch\fcs1 \af0 \ltrch\fcs0 \insrsid10756889\charrsid12533864 #}{\rtlch\fcs1 \af0 \ltrch\fcs0 \cf10\insrsid10756889\charrsid12533864 \u9658\'3f}{\rtlch\fcs1 \af0 \ltrch\fcs0 _x000d__x000a_\cs17\b0\v\fs20\cf9\lang1024\langfe1024\loch\af1\hich\af1\dbch\af31501\noproof\insrsid10756889\charrsid12533864 \hich\af1\dbch\af31501\loch\f1 &lt;/Members&gt;}{\rtlch\fcs1 \af0 \ltrch\fcs0 \insrsid10756889\charrsid12533864 _x000d__x000a_\par }\pard\plain \ltrpar\ql \li0\ri0\widctlpar\wrapdefault\aspalpha\aspnum\faauto\adjustright\rin0\lin0\itap0\pararsid10756889 \rtlch\fcs1 \af0\afs20\alang1025 \ltrch\fcs0 \fs24\lang2057\langfe2057\cgrid\langnp2057\langfenp2057 {\rtlch\fcs1 \af0 \ltrch\fcs0 _x000d__x000a_\cs17\v\fs20\cf9\lang1024\langfe1024\loch\af1\hich\af1\dbch\af31501\noproof\insrsid10756889\charrsid12533864 \hich\af1\dbch\af31501\loch\f1 &lt;AuNomDe&gt;&lt;OptDel&gt;}{\rtlch\fcs1 \af0 \ltrch\fcs0 \insrsid10756889\charrsid12533864 #}{\rtlch\fcs1 \af1 \ltrch\fcs0 _x000d__x000a_\cs18\v\f1\fs20\cf15\insrsid10756889\charrsid12533864 MNU[ONBEHALFYES][NOTAPP]@CHOICE@}{\rtlch\fcs1 \af0 \ltrch\fcs0 \insrsid10756889\charrsid12533864 #}{\rtlch\fcs1 \af0 \ltrch\fcs0 _x000d__x000a_\cs17\v\fs20\cf9\lang1024\langfe1024\loch\af1\hich\af1\dbch\af31501\noproof\insrsid10756889\charrsid12533864 \hich\af1\dbch\af31501\loch\f1 &lt;/OptDel&gt;&lt;/AuNomDe&gt;}{\rtlch\fcs1 \af0 \ltrch\fcs0 \insrsid10756889\charrsid12533864 _x000d__x000a_\par &lt;&lt;&lt;}{\rtlch\fcs1 \af0 \ltrch\fcs0 \cs17\v\fs20\cf9\lang1024\langfe1024\loch\af1\hich\af1\dbch\af31501\noproof\insrsid10756889\charrsid12533864 \hich\af1\dbch\af31501\loch\f1 &lt;/RepeatBlock-By&gt;}{\rtlch\fcs1 \af0 \ltrch\fcs0 _x000d__x000a_\insrsid10756889\charrsid12533864 _x000d__x000a_\par }\pard\plain \ltrpar\s20\ql \li0\ri0\nowidctlpar\wrapdefault\aspalpha\aspnum\faauto\adjustright\rin0\lin0\itap0\pararsid10756889 \rtlch\fcs1 \af0\afs20\alang1025 \ltrch\fcs0 \b\fs24\lang2057\langfe2057\cgrid\langnp2057\langfenp2057 {\rtlch\fcs1 \af0 _x000d__x000a_\ltrch\fcs0 \cs17\b0\v\fs20\cf9\lang1024\langfe1024\loch\af1\hich\af1\dbch\af31501\noproof\insrsid10756889\charrsid12533864 \hich\af1\dbch\af31501\loch\f1 &lt;DocAmend&gt;}{\rtlch\fcs1 \af0 \ltrch\fcs0 \insrsid10756889\charrsid12533864 _x000d__x000a_Draft legislative resolution}{\rtlch\fcs1 \af0 \ltrch\fcs0 \cs17\b0\v\fs20\cf9\lang1024\langfe1024\loch\af1\hich\af1\dbch\af31501\noproof\insrsid10756889\charrsid12533864 \hich\af1\dbch\af31501\loch\f1 &lt;/DocAmend&gt;}{\rtlch\fcs1 \af0 \ltrch\fcs0 _x000d__x000a_\insrsid10756889\charrsid12533864 _x000d__x000a_\par }{\rtlch\fcs1 \af0 \ltrch\fcs0 \cs17\b0\v\fs20\cf9\lang1024\langfe1024\loch\af1\hich\af1\dbch\af31501\noproof\insrsid10756889\charrsid12533864 \hich\af1\dbch\af31501\loch\f1 &lt;Article&gt;}{\rtlch\fcs1 \af0 \ltrch\fcs0 \cf10\insrsid10756889\charrsid12533864 _x000d__x000a_\u9668\'3f}{\rtlch\fcs1 \af0 \ltrch\fcs0 \insrsid10756889\charrsid12533864 #}{\rtlch\fcs1 \af1 \ltrch\fcs0 \cs18\v\f1\fs20\cf15\insrsid10756889\charrsid12533864 TVTRESPART@RESPART@}{\rtlch\fcs1 \af0 \ltrch\fcs0 \insrsid10756889\charrsid12533864 #}{_x000d__x000a_\rtlch\fcs1 \af0 \ltrch\fcs0 \cf10\insrsid10756889\charrsid12533864 \u9658\'3f}{\rtlch\fcs1 \af0 \ltrch\fcs0 \cs17\b0\v\fs20\cf9\lang1024\langfe1024\loch\af1\hich\af1\dbch\af31501\noproof\insrsid10756889\charrsid12533864 \hich\af1\dbch\af31501\loch\f1 _x000d__x000a_&lt;/Article&gt;}{\rtlch\fcs1 \af0 \ltrch\fcs0 \insrsid10756889\charrsid12533864 _x000d__x000a_\par \ltrrow}\trowd \ltrrow\ts11\trqc\trgaph340\trleft0\trftsWidth1\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10756889\charrsid12533864 \cell }\pard\plain \ltrpar\ql \li0\ri0\widctlpar\intbl\wrapdefault\aspalpha\aspnum\faauto\adjustright\rin0\lin0 \rtlch\fcs1 _x000d__x000a_\af0\afs20\alang1025 \ltrch\fcs0 \fs24\lang2057\langfe2057\cgrid\langnp2057\langfenp2057 {\rtlch\fcs1 \af0 \ltrch\fcs0 \insrsid10756889\charrsid12533864 \trowd \ltrrow_x000d__x000a_\ts11\trqc\trgaph340\trleft0\trftsWidth1\trftsWidthB3\trpaddl340\trpaddr340\trpaddfl3\trpaddft3\trpaddfb3\trpaddfr3\tblind0\tblindtype3 \clvertalt\clbrdrt\brdrtbl \clbrdrl\brdrtbl \clbrdrb\brdrtbl \clbrdrr\brdrtbl _x000d__x000a_\cltxlrtb\clftsWidth3\clwWidth9752\clshdrawnil \cellx9752\row \ltrrow}\trowd \ltrrow\ts11\trqc\trgaph340\trleft0\trftsWidth1\trftsWidthB3\trpaddl340\trpaddr340\trpaddfl3\trpaddft3\trpaddfb3\trpaddfr3\tblind0\tblindtype3 \clvertalt\clbrdrt\brdrtbl \clbrdrl_x000d__x000a_\brdrtbl \clbrdrb\brdrtbl \clbrdrr\brdrtbl \cltxlrtb\clftsWidth3\clwWidth4876\clshdrawnil \cellx4876\clvertalt\clbrdrt\brdrtbl \clbrdrl\brdrtbl \clbrdrb\brdrtbl \clbrdrr\brdrtbl \cltxlrtb\clftsWidth3\clwWidth4876\clshdrawnil \cellx9752\pard\plain \ltrpar_x000d__x000a_\s22\qc \li0\ri0\sa240\keepn\nowidctlpar\intbl\wrapdefault\aspalpha\aspnum\faauto\adjustright\rin0\lin0\pararsid10630121 \rtlch\fcs1 \af0\afs20\alang1025 \ltrch\fcs0 \i\fs24\lang2057\langfe2057\cgrid\langnp2057\langfenp2057 {\rtlch\fcs1 \af0 \ltrch\fcs0 _x000d__x000a_\insrsid10756889\charrsid12533864 Draft legislative resolution\cell Amendment\cell }\pard\plain \ltrpar\ql \li0\ri0\widctlpar\intbl\wrapdefault\aspalpha\aspnum\faauto\adjustright\rin0\lin0 \rtlch\fcs1 \af0\afs20\alang1025 \ltrch\fcs0 _x000d__x000a_\fs24\lang2057\langfe2057\cgrid\langnp2057\langfenp2057 {\rtlch\fcs1 \af0 \ltrch\fcs0 \insrsid10756889\charrsid12533864 \trowd \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10756889\charrsid12533864 ##\cell ##}{\rtlch\fcs1 \af0\afs24 \ltrch\fcs0 \insrsid10756889\charrsid12533864 \cell }\pard\plain \ltrpar\ql \li0\ri0\widctlpar\intbl\wrapdefault\aspalpha\aspnum\faauto\adjustright\rin0\lin0 \rtlch\fcs1 _x000d__x000a_\af0\afs20\alang1025 \ltrch\fcs0 \fs24\lang2057\langfe2057\cgrid\langnp2057\langfenp2057 {\rtlch\fcs1 \af0 \ltrch\fcs0 \insrsid10756889\charrsid12533864 \trowd \lastrow \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1\qr \li0\ri0\sb240\sa240\nowidctlpar\wrapdefault\aspalpha\aspnum\faauto\adjustright\rin0\lin0\itap0\pararsid10756889 \rtlch\fcs1 \af0\afs20\alang1025 \ltrch\fcs0 \fs24\lang2057\langfe2057\cgrid\langnp2057\langfenp2057 {\rtlch\fcs1 \af0 \ltrch\fcs0 _x000d__x000a_\insrsid10756889\charrsid12533864 Or. }{\rtlch\fcs1 \af0 \ltrch\fcs0 \cs17\v\fs20\cf9\lang1024\langfe1024\loch\af1\hich\af1\dbch\af31501\noproof\insrsid10756889\charrsid12533864 \hich\af1\dbch\af31501\loch\f1 &lt;Original&gt;}{\rtlch\fcs1 \af0 \ltrch\fcs0 _x000d__x000a_\insrsid10756889\charrsid12533864 #}{\rtlch\fcs1 \af1 \ltrch\fcs0 \cs18\v\f1\fs20\cf15\insrsid10756889\charrsid12533864 KEY(MAIN/LANGMIN)sh@ORLANGMSG@}{\rtlch\fcs1 \af0 \ltrch\fcs0 \insrsid10756889\charrsid12533864 #}{\rtlch\fcs1 \af0 \ltrch\fcs0 _x000d__x000a_\cs17\v\fs20\cf9\lang1024\langfe1024\loch\af1\hich\af1\dbch\af31501\noproof\insrsid10756889\charrsid12533864 \hich\af1\dbch\af31501\loch\f1 &lt;/Original&gt;}{\rtlch\fcs1 \af0 \ltrch\fcs0 \insrsid10756889\charrsid12533864 _x000d__x000a_\par }\pard\plain \ltrpar\ql \li0\ri0\widctlpar\wrapdefault\aspalpha\aspnum\faauto\adjustright\rin0\lin0\itap0\pararsid10756889 \rtlch\fcs1 \af0\afs20\alang1025 \ltrch\fcs0 \fs24\lang2057\langfe2057\cgrid\langnp2057\langfenp2057 {\rtlch\fcs1 \af0 \ltrch\fcs0 _x000d__x000a_\cs17\v\fs20\cf9\lang1024\langfe1024\loch\af1\hich\af1\dbch\af31501\noproof\insrsid10756889\charrsid12533864 \hich\af1\dbch\af31501\loch\f1 &lt;/}{\rtlch\fcs1 \af0 \ltrch\fcs0 _x000d__x000a_\cs17\v\fs20\cf9\lang1024\langfe1024\loch\af1\hich\af1\dbch\af31501\noproof\insrsid10756889 \hich\af1\dbch\af31501\loch\f1 Amend}{\rtlch\fcs1 \af0 \ltrch\fcs0 _x000d__x000a_\cs17\v\fs20\cf9\lang1024\langfe1024\loch\af1\hich\af1\dbch\af31501\noproof\insrsid10756889\charrsid12533864 \hich\af1\dbch\af31501\loch\f1 &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0d_x000d__x000a_ea912a02dd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346"/>
    <w:docVar w:name="TXTAUTHOR" w:val="Assita Kanko"/>
    <w:docVar w:name="TXTLANGUE" w:val="SL"/>
    <w:docVar w:name="TXTLANGUEMIN" w:val="sl"/>
    <w:docVar w:name="TXTNRC" w:val="C10-0178/2025"/>
    <w:docVar w:name="TXTNRCOM" w:val="COM(2025)0542"/>
    <w:docVar w:name="TXTNRFIRSTAM" w:val="21"/>
    <w:docVar w:name="TXTNRLASTAM" w:val="xx"/>
    <w:docVar w:name="TXTNRPE" w:val="790.179"/>
    <w:docVar w:name="TXTNRPE2" w:val="788.869"/>
    <w:docVar w:name="TXTNRPROC" w:val="2025/0542"/>
    <w:docVar w:name="TXTPEorAP" w:val="PE"/>
    <w:docVar w:name="TXTROUTE" w:val="AM\1346525SL.docx"/>
    <w:docVar w:name="TXTTITLE" w:val="Proposal for a Regulation of the European Parliament and of the Council establishing the Union support for internal security for the period from 2028 to 2034"/>
    <w:docVar w:name="TXTVERSION" w:val="01-00"/>
    <w:docVar w:name="TXTVERSION2" w:val="01-00"/>
  </w:docVars>
  <w:rsids>
    <w:rsidRoot w:val="00FF3734"/>
    <w:rsid w:val="000111BD"/>
    <w:rsid w:val="00017372"/>
    <w:rsid w:val="00026F19"/>
    <w:rsid w:val="00034CD1"/>
    <w:rsid w:val="0007025B"/>
    <w:rsid w:val="00073830"/>
    <w:rsid w:val="00075DBE"/>
    <w:rsid w:val="000B0781"/>
    <w:rsid w:val="000D446F"/>
    <w:rsid w:val="000E7234"/>
    <w:rsid w:val="000F177B"/>
    <w:rsid w:val="000F2A80"/>
    <w:rsid w:val="000F7815"/>
    <w:rsid w:val="0011400A"/>
    <w:rsid w:val="00126BC4"/>
    <w:rsid w:val="001375B8"/>
    <w:rsid w:val="00150057"/>
    <w:rsid w:val="00166CCB"/>
    <w:rsid w:val="001809DD"/>
    <w:rsid w:val="001A4802"/>
    <w:rsid w:val="001B761C"/>
    <w:rsid w:val="001C2054"/>
    <w:rsid w:val="001C502E"/>
    <w:rsid w:val="001D13C9"/>
    <w:rsid w:val="001D5CC4"/>
    <w:rsid w:val="001D7A49"/>
    <w:rsid w:val="001E178E"/>
    <w:rsid w:val="001F0FDD"/>
    <w:rsid w:val="0020367C"/>
    <w:rsid w:val="00222325"/>
    <w:rsid w:val="00231EA7"/>
    <w:rsid w:val="00234268"/>
    <w:rsid w:val="00236619"/>
    <w:rsid w:val="002574CB"/>
    <w:rsid w:val="00274B27"/>
    <w:rsid w:val="00280EA6"/>
    <w:rsid w:val="002A1C82"/>
    <w:rsid w:val="002B16E1"/>
    <w:rsid w:val="002B6A7B"/>
    <w:rsid w:val="002C5761"/>
    <w:rsid w:val="002E3F68"/>
    <w:rsid w:val="002E4311"/>
    <w:rsid w:val="003003A7"/>
    <w:rsid w:val="00314310"/>
    <w:rsid w:val="00315664"/>
    <w:rsid w:val="00322475"/>
    <w:rsid w:val="00363AD3"/>
    <w:rsid w:val="003743DE"/>
    <w:rsid w:val="0037660F"/>
    <w:rsid w:val="00384E84"/>
    <w:rsid w:val="0038706C"/>
    <w:rsid w:val="003910EE"/>
    <w:rsid w:val="003923F7"/>
    <w:rsid w:val="003A5102"/>
    <w:rsid w:val="003C6E39"/>
    <w:rsid w:val="003D466C"/>
    <w:rsid w:val="003D70F2"/>
    <w:rsid w:val="003E08BF"/>
    <w:rsid w:val="003E43AC"/>
    <w:rsid w:val="003F21EB"/>
    <w:rsid w:val="003F3B0C"/>
    <w:rsid w:val="00422BB2"/>
    <w:rsid w:val="00431129"/>
    <w:rsid w:val="004367B3"/>
    <w:rsid w:val="00441413"/>
    <w:rsid w:val="00441D7D"/>
    <w:rsid w:val="004431E6"/>
    <w:rsid w:val="00461E32"/>
    <w:rsid w:val="00464338"/>
    <w:rsid w:val="00495E20"/>
    <w:rsid w:val="004C2486"/>
    <w:rsid w:val="004E0AAC"/>
    <w:rsid w:val="004E1C4C"/>
    <w:rsid w:val="004F03F0"/>
    <w:rsid w:val="004F2903"/>
    <w:rsid w:val="005246D8"/>
    <w:rsid w:val="00546542"/>
    <w:rsid w:val="00547F73"/>
    <w:rsid w:val="00557617"/>
    <w:rsid w:val="00571479"/>
    <w:rsid w:val="005A7205"/>
    <w:rsid w:val="005A7EB4"/>
    <w:rsid w:val="005B32E3"/>
    <w:rsid w:val="005B5754"/>
    <w:rsid w:val="005C1945"/>
    <w:rsid w:val="005E50C2"/>
    <w:rsid w:val="00607ABE"/>
    <w:rsid w:val="006337D4"/>
    <w:rsid w:val="00637384"/>
    <w:rsid w:val="0066168A"/>
    <w:rsid w:val="00665DDA"/>
    <w:rsid w:val="006678D0"/>
    <w:rsid w:val="00672807"/>
    <w:rsid w:val="006746CD"/>
    <w:rsid w:val="00687070"/>
    <w:rsid w:val="00695CC1"/>
    <w:rsid w:val="006965BE"/>
    <w:rsid w:val="006A2838"/>
    <w:rsid w:val="006B4B58"/>
    <w:rsid w:val="006B6438"/>
    <w:rsid w:val="006D6B15"/>
    <w:rsid w:val="006F3F81"/>
    <w:rsid w:val="006F4B73"/>
    <w:rsid w:val="00702F62"/>
    <w:rsid w:val="007059E9"/>
    <w:rsid w:val="00706049"/>
    <w:rsid w:val="007152AF"/>
    <w:rsid w:val="00736FBA"/>
    <w:rsid w:val="0074160E"/>
    <w:rsid w:val="00754581"/>
    <w:rsid w:val="007659AC"/>
    <w:rsid w:val="00781620"/>
    <w:rsid w:val="0079060C"/>
    <w:rsid w:val="007A42AB"/>
    <w:rsid w:val="007C71DE"/>
    <w:rsid w:val="007E3D9C"/>
    <w:rsid w:val="00822C94"/>
    <w:rsid w:val="008363E4"/>
    <w:rsid w:val="00851460"/>
    <w:rsid w:val="0087052C"/>
    <w:rsid w:val="00870CF2"/>
    <w:rsid w:val="00874862"/>
    <w:rsid w:val="00875A9C"/>
    <w:rsid w:val="00887FDC"/>
    <w:rsid w:val="008A602B"/>
    <w:rsid w:val="008B071F"/>
    <w:rsid w:val="008B251A"/>
    <w:rsid w:val="008D6D06"/>
    <w:rsid w:val="008E290E"/>
    <w:rsid w:val="008F0DDD"/>
    <w:rsid w:val="00900CAE"/>
    <w:rsid w:val="00904AD5"/>
    <w:rsid w:val="00907CCA"/>
    <w:rsid w:val="009154FF"/>
    <w:rsid w:val="00917997"/>
    <w:rsid w:val="00917A85"/>
    <w:rsid w:val="00942E30"/>
    <w:rsid w:val="00966038"/>
    <w:rsid w:val="00984981"/>
    <w:rsid w:val="009A65D8"/>
    <w:rsid w:val="009B0305"/>
    <w:rsid w:val="009B3D31"/>
    <w:rsid w:val="009C1DC1"/>
    <w:rsid w:val="009F230F"/>
    <w:rsid w:val="00A15973"/>
    <w:rsid w:val="00A233E9"/>
    <w:rsid w:val="00A3613E"/>
    <w:rsid w:val="00A46736"/>
    <w:rsid w:val="00A507FC"/>
    <w:rsid w:val="00A5426B"/>
    <w:rsid w:val="00A845EF"/>
    <w:rsid w:val="00A84E16"/>
    <w:rsid w:val="00A93389"/>
    <w:rsid w:val="00A93F8C"/>
    <w:rsid w:val="00AA0426"/>
    <w:rsid w:val="00AB74D6"/>
    <w:rsid w:val="00AC7149"/>
    <w:rsid w:val="00AD730A"/>
    <w:rsid w:val="00AE4459"/>
    <w:rsid w:val="00AF25FC"/>
    <w:rsid w:val="00AF2819"/>
    <w:rsid w:val="00B01272"/>
    <w:rsid w:val="00B0638A"/>
    <w:rsid w:val="00B10564"/>
    <w:rsid w:val="00B41B4D"/>
    <w:rsid w:val="00B77A45"/>
    <w:rsid w:val="00B8066A"/>
    <w:rsid w:val="00B85286"/>
    <w:rsid w:val="00B90B7F"/>
    <w:rsid w:val="00B9188F"/>
    <w:rsid w:val="00B95175"/>
    <w:rsid w:val="00BA48D2"/>
    <w:rsid w:val="00BC1B1F"/>
    <w:rsid w:val="00BD4B3D"/>
    <w:rsid w:val="00BE0C84"/>
    <w:rsid w:val="00BE5062"/>
    <w:rsid w:val="00BF4068"/>
    <w:rsid w:val="00C10F61"/>
    <w:rsid w:val="00C22CC4"/>
    <w:rsid w:val="00C2336C"/>
    <w:rsid w:val="00C35E35"/>
    <w:rsid w:val="00C41E32"/>
    <w:rsid w:val="00C64343"/>
    <w:rsid w:val="00C85D0F"/>
    <w:rsid w:val="00C92798"/>
    <w:rsid w:val="00CB34F1"/>
    <w:rsid w:val="00CB7B07"/>
    <w:rsid w:val="00CC3983"/>
    <w:rsid w:val="00CD0FA6"/>
    <w:rsid w:val="00D00CC7"/>
    <w:rsid w:val="00D100D1"/>
    <w:rsid w:val="00D14FCE"/>
    <w:rsid w:val="00D15308"/>
    <w:rsid w:val="00D1583C"/>
    <w:rsid w:val="00D15D1E"/>
    <w:rsid w:val="00D42398"/>
    <w:rsid w:val="00D44842"/>
    <w:rsid w:val="00D462AC"/>
    <w:rsid w:val="00D677D5"/>
    <w:rsid w:val="00D755F1"/>
    <w:rsid w:val="00D767AC"/>
    <w:rsid w:val="00D82FCC"/>
    <w:rsid w:val="00D87B31"/>
    <w:rsid w:val="00DB429F"/>
    <w:rsid w:val="00DB4942"/>
    <w:rsid w:val="00DB65C2"/>
    <w:rsid w:val="00DC4160"/>
    <w:rsid w:val="00DC6A1B"/>
    <w:rsid w:val="00DD28DE"/>
    <w:rsid w:val="00DE672F"/>
    <w:rsid w:val="00E15A86"/>
    <w:rsid w:val="00E25DC5"/>
    <w:rsid w:val="00E43D58"/>
    <w:rsid w:val="00E44BB0"/>
    <w:rsid w:val="00E471BE"/>
    <w:rsid w:val="00E57F50"/>
    <w:rsid w:val="00E63785"/>
    <w:rsid w:val="00E660E2"/>
    <w:rsid w:val="00EA25AE"/>
    <w:rsid w:val="00EB3A71"/>
    <w:rsid w:val="00EE011D"/>
    <w:rsid w:val="00EE3E0D"/>
    <w:rsid w:val="00EF03A3"/>
    <w:rsid w:val="00EF11AD"/>
    <w:rsid w:val="00F27170"/>
    <w:rsid w:val="00F31732"/>
    <w:rsid w:val="00F459F7"/>
    <w:rsid w:val="00F92B49"/>
    <w:rsid w:val="00FA192C"/>
    <w:rsid w:val="00FC1B08"/>
    <w:rsid w:val="00FD05BD"/>
    <w:rsid w:val="00FD2CCF"/>
    <w:rsid w:val="00FD675F"/>
    <w:rsid w:val="00FE03B4"/>
    <w:rsid w:val="00FF3734"/>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0F7C39B"/>
  <w15:chartTrackingRefBased/>
  <w15:docId w15:val="{802BF06F-0082-4044-813F-1C55BB2ACA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sl-SI"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A7205"/>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222325"/>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basedOn w:val="DefaultParagraphFont"/>
    <w:rPr>
      <w:rFonts w:ascii="Arial" w:hAnsi="Arial" w:cs="Arial"/>
      <w:noProof/>
      <w:vanish/>
      <w:color w:val="808080"/>
      <w:sz w:val="20"/>
    </w:rPr>
  </w:style>
  <w:style w:type="paragraph" w:customStyle="1" w:styleId="Normal6a">
    <w:name w:val="Normal6a"/>
    <w:basedOn w:val="Normal"/>
    <w:pPr>
      <w:spacing w:after="120"/>
    </w:pPr>
  </w:style>
  <w:style w:type="paragraph" w:customStyle="1" w:styleId="NormalBold">
    <w:name w:val="NormalBold"/>
    <w:basedOn w:val="Normal"/>
    <w:link w:val="NormalBoldChar"/>
    <w:rPr>
      <w:b/>
    </w:rPr>
  </w:style>
  <w:style w:type="paragraph" w:customStyle="1" w:styleId="AmJustText">
    <w:name w:val="AmJustText"/>
    <w:basedOn w:val="Normal"/>
    <w:rsid w:val="00AF2819"/>
    <w:pPr>
      <w:spacing w:after="240"/>
    </w:pPr>
    <w:rPr>
      <w:i/>
    </w:rPr>
  </w:style>
  <w:style w:type="paragraph" w:customStyle="1" w:styleId="CoverBold">
    <w:name w:val="CoverBold"/>
    <w:basedOn w:val="Normal"/>
    <w:rsid w:val="005E50C2"/>
    <w:pPr>
      <w:ind w:left="1417"/>
    </w:pPr>
    <w:rPr>
      <w:b/>
    </w:rPr>
  </w:style>
  <w:style w:type="paragraph" w:customStyle="1" w:styleId="CoverNormal">
    <w:name w:val="CoverNormal"/>
    <w:basedOn w:val="Normal"/>
    <w:pPr>
      <w:ind w:left="1418"/>
    </w:pPr>
  </w:style>
  <w:style w:type="paragraph" w:customStyle="1" w:styleId="EPName">
    <w:name w:val="EPName"/>
    <w:basedOn w:val="Normal"/>
    <w:rsid w:val="009154FF"/>
    <w:pPr>
      <w:spacing w:before="80" w:after="80"/>
    </w:pPr>
    <w:rPr>
      <w:rFonts w:ascii="Arial Narrow" w:hAnsi="Arial Narrow" w:cs="Arial"/>
      <w:b/>
      <w:sz w:val="32"/>
      <w:szCs w:val="22"/>
    </w:rPr>
  </w:style>
  <w:style w:type="paragraph" w:customStyle="1" w:styleId="CoverNormal24a">
    <w:name w:val="CoverNormal24a"/>
    <w:basedOn w:val="Normal"/>
    <w:rsid w:val="00EA25AE"/>
    <w:pPr>
      <w:spacing w:after="480"/>
      <w:ind w:left="1417"/>
    </w:pPr>
  </w:style>
  <w:style w:type="paragraph" w:customStyle="1" w:styleId="AmCrossRef">
    <w:name w:val="AmCrossRef"/>
    <w:basedOn w:val="Normal"/>
    <w:rsid w:val="00A233E9"/>
    <w:pPr>
      <w:spacing w:before="240" w:after="240"/>
      <w:jc w:val="center"/>
    </w:pPr>
    <w:rPr>
      <w:i/>
    </w:rPr>
  </w:style>
  <w:style w:type="paragraph" w:customStyle="1" w:styleId="AmJustTitle">
    <w:name w:val="AmJustTitle"/>
    <w:basedOn w:val="Normal"/>
    <w:next w:val="AmJustText"/>
    <w:rsid w:val="00AF2819"/>
    <w:pPr>
      <w:keepNext/>
      <w:spacing w:before="240" w:after="240"/>
      <w:jc w:val="center"/>
    </w:pPr>
    <w:rPr>
      <w:i/>
    </w:rPr>
  </w:style>
  <w:style w:type="paragraph" w:customStyle="1" w:styleId="CoverReference">
    <w:name w:val="CoverReference"/>
    <w:basedOn w:val="Normal"/>
    <w:rsid w:val="00AA0426"/>
    <w:pPr>
      <w:spacing w:before="1080"/>
      <w:jc w:val="right"/>
    </w:pPr>
    <w:rPr>
      <w:rFonts w:ascii="Arial" w:hAnsi="Arial" w:cs="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280EA6"/>
    <w:pPr>
      <w:spacing w:before="240" w:after="1200"/>
    </w:pPr>
  </w:style>
  <w:style w:type="paragraph" w:styleId="Header">
    <w:name w:val="header"/>
    <w:basedOn w:val="Normal"/>
    <w:link w:val="HeaderChar"/>
    <w:semiHidden/>
    <w:rsid w:val="00D42398"/>
    <w:pPr>
      <w:tabs>
        <w:tab w:val="center" w:pos="4513"/>
        <w:tab w:val="right" w:pos="9026"/>
      </w:tabs>
    </w:pPr>
  </w:style>
  <w:style w:type="paragraph" w:customStyle="1" w:styleId="CoverDocType24a">
    <w:name w:val="CoverDocType24a"/>
    <w:basedOn w:val="Normal"/>
    <w:rsid w:val="0020367C"/>
    <w:pPr>
      <w:spacing w:after="480"/>
      <w:ind w:left="1417"/>
    </w:pPr>
    <w:rPr>
      <w:rFonts w:ascii="Arial" w:hAnsi="Arial" w:cs="Arial"/>
      <w:b/>
      <w:sz w:val="48"/>
    </w:rPr>
  </w:style>
  <w:style w:type="paragraph" w:customStyle="1" w:styleId="AmOrLang">
    <w:name w:val="AmOrLang"/>
    <w:basedOn w:val="Normal"/>
    <w:rsid w:val="00FA192C"/>
    <w:pPr>
      <w:spacing w:before="240" w:after="240"/>
      <w:jc w:val="right"/>
    </w:pPr>
  </w:style>
  <w:style w:type="paragraph" w:customStyle="1" w:styleId="AmColumnHeading">
    <w:name w:val="AmColumnHeading"/>
    <w:basedOn w:val="Normal"/>
    <w:rsid w:val="006F3F81"/>
    <w:pPr>
      <w:spacing w:after="240"/>
      <w:jc w:val="center"/>
    </w:pPr>
    <w:rPr>
      <w:i/>
    </w:rPr>
  </w:style>
  <w:style w:type="paragraph" w:customStyle="1" w:styleId="AmNumberTabs">
    <w:name w:val="AmNumberTabs"/>
    <w:basedOn w:val="Normal"/>
    <w:rsid w:val="00547F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table" w:styleId="TableGrid">
    <w:name w:val="Table Grid"/>
    <w:basedOn w:val="TableNormal"/>
    <w:rsid w:val="000E7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0E7234"/>
    <w:pPr>
      <w:jc w:val="center"/>
    </w:pPr>
    <w:rPr>
      <w:rFonts w:ascii="Arial" w:hAnsi="Arial" w:cs="Arial"/>
      <w:i/>
      <w:sz w:val="22"/>
      <w:szCs w:val="22"/>
    </w:rPr>
  </w:style>
  <w:style w:type="paragraph" w:customStyle="1" w:styleId="LineTop">
    <w:name w:val="LineTop"/>
    <w:basedOn w:val="Normal"/>
    <w:next w:val="Normal"/>
    <w:rsid w:val="000E72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0E7234"/>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9154FF"/>
    <w:pPr>
      <w:spacing w:after="80"/>
    </w:pPr>
    <w:rPr>
      <w:rFonts w:ascii="Arial" w:hAnsi="Arial" w:cs="Arial"/>
      <w:sz w:val="20"/>
      <w:szCs w:val="22"/>
    </w:rPr>
  </w:style>
  <w:style w:type="paragraph" w:customStyle="1" w:styleId="EPLogo">
    <w:name w:val="EPLogo"/>
    <w:basedOn w:val="Normal"/>
    <w:qFormat/>
    <w:rsid w:val="009154FF"/>
    <w:pPr>
      <w:jc w:val="right"/>
    </w:pPr>
  </w:style>
  <w:style w:type="paragraph" w:customStyle="1" w:styleId="EPFooter">
    <w:name w:val="EPFooter"/>
    <w:basedOn w:val="Normal"/>
    <w:rsid w:val="00EA25AE"/>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D42398"/>
    <w:rPr>
      <w:sz w:val="24"/>
    </w:rPr>
  </w:style>
  <w:style w:type="paragraph" w:customStyle="1" w:styleId="Normal12Italic">
    <w:name w:val="Normal12Italic"/>
    <w:basedOn w:val="Normal"/>
    <w:rsid w:val="00CD0FA6"/>
    <w:pPr>
      <w:spacing w:after="240"/>
    </w:pPr>
    <w:rPr>
      <w:i/>
      <w:noProof/>
    </w:rPr>
  </w:style>
  <w:style w:type="character" w:customStyle="1" w:styleId="NormalBoldChar">
    <w:name w:val="NormalBold Char"/>
    <w:basedOn w:val="DefaultParagraphFont"/>
    <w:link w:val="NormalBold"/>
    <w:rsid w:val="00CD0FA6"/>
    <w:rPr>
      <w:b/>
      <w:sz w:val="24"/>
    </w:rPr>
  </w:style>
  <w:style w:type="paragraph" w:customStyle="1" w:styleId="JustificationTitle">
    <w:name w:val="JustificationTitle"/>
    <w:basedOn w:val="Normal"/>
    <w:next w:val="Normal"/>
    <w:rsid w:val="00CD0FA6"/>
    <w:pPr>
      <w:keepNext/>
      <w:spacing w:before="240" w:after="240"/>
      <w:jc w:val="center"/>
    </w:pPr>
    <w:rPr>
      <w:i/>
      <w:noProof/>
    </w:rPr>
  </w:style>
  <w:style w:type="paragraph" w:customStyle="1" w:styleId="AMNumberTabs0">
    <w:name w:val="AMNumberTabs"/>
    <w:basedOn w:val="Normal"/>
    <w:rsid w:val="00CD0FA6"/>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Olang">
    <w:name w:val="Olang"/>
    <w:rsid w:val="00CD0FA6"/>
    <w:pPr>
      <w:jc w:val="right"/>
    </w:pPr>
  </w:style>
  <w:style w:type="paragraph" w:styleId="Footer">
    <w:name w:val="footer"/>
    <w:basedOn w:val="Normal"/>
    <w:link w:val="FooterChar"/>
    <w:semiHidden/>
    <w:rsid w:val="00DB4942"/>
    <w:pPr>
      <w:tabs>
        <w:tab w:val="center" w:pos="4513"/>
        <w:tab w:val="right" w:pos="9026"/>
      </w:tabs>
    </w:pPr>
  </w:style>
  <w:style w:type="character" w:customStyle="1" w:styleId="FooterChar">
    <w:name w:val="Footer Char"/>
    <w:basedOn w:val="DefaultParagraphFont"/>
    <w:link w:val="Footer"/>
    <w:semiHidden/>
    <w:rsid w:val="00DB4942"/>
    <w:rPr>
      <w:sz w:val="24"/>
    </w:rPr>
  </w:style>
  <w:style w:type="paragraph" w:styleId="ListParagraph">
    <w:name w:val="List Paragraph"/>
    <w:basedOn w:val="Normal"/>
    <w:uiPriority w:val="34"/>
    <w:qFormat/>
    <w:rsid w:val="00754581"/>
    <w:pPr>
      <w:ind w:left="720"/>
      <w:contextualSpacing/>
    </w:pPr>
  </w:style>
  <w:style w:type="paragraph" w:styleId="Revision">
    <w:name w:val="Revision"/>
    <w:hidden/>
    <w:uiPriority w:val="99"/>
    <w:semiHidden/>
    <w:rsid w:val="00034CD1"/>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lecuyer\AppData\Local\Temp\AM_Com_LegReport.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AM_Com_LegReport.dotx</Template>
  <TotalTime>1</TotalTime>
  <Pages>7</Pages>
  <Words>955</Words>
  <Characters>6314</Characters>
  <Application>Microsoft Office Word</Application>
  <DocSecurity>0</DocSecurity>
  <Lines>246</Lines>
  <Paragraphs>51</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7227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cp:lastPrinted>2026-06-23T10:09:00Z</cp:lastPrinted>
  <dcterms:created xsi:type="dcterms:W3CDTF">2026-07-08T15:20:00Z</dcterms:created>
  <dcterms:modified xsi:type="dcterms:W3CDTF">2026-07-08T15:20:00Z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1346525</vt:lpwstr>
  </property>
  <property fmtid="{D5CDD505-2E9C-101B-9397-08002B2CF9AE}" pid="4" name="&lt;Model&gt;">
    <vt:lpwstr>AM_Com_LegReport</vt:lpwstr>
  </property>
  <property fmtid="{D5CDD505-2E9C-101B-9397-08002B2CF9AE}" pid="5" name="&lt;ModelCod&gt;">
    <vt:lpwstr>\\eiciBRUpr1\pdocep$\DocEP\DOCS\General\AM\AM_Leg\AM_Com_Leg\AM_Com_LegReport.dotx(17/04/2020 19:26:13)</vt:lpwstr>
  </property>
  <property fmtid="{D5CDD505-2E9C-101B-9397-08002B2CF9AE}" pid="6" name="&lt;ModelTra&gt;">
    <vt:lpwstr>\\eiciBRUpr1\pdocep$\DocEP\TRANSFIL\EN\AM_Com_LegReport.EN(16/08/2024 16:58:03)</vt:lpwstr>
  </property>
  <property fmtid="{D5CDD505-2E9C-101B-9397-08002B2CF9AE}" pid="7" name="&lt;Type&gt;">
    <vt:lpwstr>AM</vt:lpwstr>
  </property>
  <property fmtid="{D5CDD505-2E9C-101B-9397-08002B2CF9AE}" pid="8" name="Created with">
    <vt:lpwstr>10.3.0 Build [20260401]</vt:lpwstr>
  </property>
  <property fmtid="{D5CDD505-2E9C-101B-9397-08002B2CF9AE}" pid="9" name="FooterPath">
    <vt:lpwstr>AM\1346525SL.docx</vt:lpwstr>
  </property>
  <property fmtid="{D5CDD505-2E9C-101B-9397-08002B2CF9AE}" pid="10" name="LastEdited with">
    <vt:lpwstr>10.3.0 Build [20260401]</vt:lpwstr>
  </property>
  <property fmtid="{D5CDD505-2E9C-101B-9397-08002B2CF9AE}" pid="11" name="OriLang">
    <vt:lpwstr>EN</vt:lpwstr>
  </property>
  <property fmtid="{D5CDD505-2E9C-101B-9397-08002B2CF9AE}" pid="12" name="PE number">
    <vt:lpwstr>790.179</vt:lpwstr>
  </property>
  <property fmtid="{D5CDD505-2E9C-101B-9397-08002B2CF9AE}" pid="13" name="RegistreCheck">
    <vt:lpwstr>OK</vt:lpwstr>
  </property>
  <property fmtid="{D5CDD505-2E9C-101B-9397-08002B2CF9AE}" pid="14" name="SDLStudio">
    <vt:lpwstr/>
  </property>
  <property fmtid="{D5CDD505-2E9C-101B-9397-08002B2CF9AE}" pid="15" name="SendToEpades">
    <vt:lpwstr>OK(TC/TCON) - 2026/06/25 10:15</vt:lpwstr>
  </property>
  <property fmtid="{D5CDD505-2E9C-101B-9397-08002B2CF9AE}" pid="16" name="Bookout">
    <vt:lpwstr>OK - 2026/07/08 17:20</vt:lpwstr>
  </property>
</Properties>
</file>