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0353D" w:rsidRPr="005406C4" w14:paraId="399699E9" w14:textId="77777777" w:rsidTr="004C70D3">
        <w:trPr>
          <w:trHeight w:hRule="exact" w:val="1418"/>
        </w:trPr>
        <w:tc>
          <w:tcPr>
            <w:tcW w:w="6804" w:type="dxa"/>
            <w:shd w:val="clear" w:color="auto" w:fill="auto"/>
            <w:vAlign w:val="center"/>
          </w:tcPr>
          <w:p w14:paraId="089D40F1" w14:textId="77777777" w:rsidR="0030353D" w:rsidRPr="005406C4" w:rsidRDefault="0030353D" w:rsidP="004C70D3">
            <w:pPr>
              <w:pStyle w:val="EPName"/>
            </w:pPr>
            <w:bookmarkStart w:id="0" w:name="_GoBack"/>
            <w:bookmarkEnd w:id="0"/>
            <w:r w:rsidRPr="005406C4">
              <w:t>Parlamento europeo</w:t>
            </w:r>
          </w:p>
          <w:p w14:paraId="13D10245" w14:textId="77777777" w:rsidR="0030353D" w:rsidRPr="005406C4" w:rsidRDefault="0030353D" w:rsidP="004C70D3">
            <w:pPr>
              <w:pStyle w:val="EPTerm"/>
            </w:pPr>
            <w:r w:rsidRPr="005406C4">
              <w:t>2024-2029</w:t>
            </w:r>
          </w:p>
        </w:tc>
        <w:tc>
          <w:tcPr>
            <w:tcW w:w="2268" w:type="dxa"/>
            <w:shd w:val="clear" w:color="auto" w:fill="auto"/>
          </w:tcPr>
          <w:p w14:paraId="5450C4B1" w14:textId="77777777" w:rsidR="0030353D" w:rsidRPr="005406C4" w:rsidRDefault="0030353D" w:rsidP="004C70D3">
            <w:pPr>
              <w:pStyle w:val="EPLogo"/>
            </w:pPr>
            <w:r w:rsidRPr="005406C4">
              <w:rPr>
                <w:noProof/>
                <w:lang w:val="en-GB"/>
              </w:rPr>
              <w:drawing>
                <wp:inline distT="0" distB="0" distL="0" distR="0" wp14:anchorId="6A6B6F18" wp14:editId="3691DA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19B50CA" w14:textId="77777777" w:rsidR="0030353D" w:rsidRPr="005406C4" w:rsidRDefault="0030353D" w:rsidP="0030353D">
      <w:pPr>
        <w:pStyle w:val="LineTop"/>
      </w:pPr>
    </w:p>
    <w:p w14:paraId="1E774AB9" w14:textId="77777777" w:rsidR="0030353D" w:rsidRPr="005406C4" w:rsidRDefault="0030353D" w:rsidP="0030353D">
      <w:pPr>
        <w:pStyle w:val="EPBody"/>
      </w:pPr>
      <w:r w:rsidRPr="004C70D3">
        <w:rPr>
          <w:rStyle w:val="HideTWBExt"/>
          <w:i w:val="0"/>
          <w:szCs w:val="20"/>
        </w:rPr>
        <w:t>&lt;Commission&gt;</w:t>
      </w:r>
      <w:r w:rsidRPr="004C70D3">
        <w:rPr>
          <w:rStyle w:val="HideTWBInt"/>
          <w:i w:val="0"/>
          <w:szCs w:val="20"/>
        </w:rPr>
        <w:t>{PECH}</w:t>
      </w:r>
      <w:r w:rsidRPr="005406C4">
        <w:t>Commissione per la pesca</w:t>
      </w:r>
      <w:r w:rsidRPr="004C70D3">
        <w:rPr>
          <w:rStyle w:val="HideTWBExt"/>
          <w:i w:val="0"/>
          <w:szCs w:val="20"/>
        </w:rPr>
        <w:t>&lt;/Commission&gt;</w:t>
      </w:r>
    </w:p>
    <w:p w14:paraId="617A5FEA" w14:textId="77777777" w:rsidR="0030353D" w:rsidRPr="005406C4" w:rsidRDefault="0030353D" w:rsidP="0030353D">
      <w:pPr>
        <w:pStyle w:val="LineBottom"/>
      </w:pPr>
    </w:p>
    <w:p w14:paraId="2EBE8381" w14:textId="77777777" w:rsidR="0030353D" w:rsidRPr="005406C4" w:rsidRDefault="0030353D" w:rsidP="0030353D">
      <w:pPr>
        <w:pStyle w:val="CoverReference"/>
      </w:pPr>
      <w:r w:rsidRPr="004C70D3">
        <w:rPr>
          <w:rStyle w:val="HideTWBExt"/>
          <w:b w:val="0"/>
        </w:rPr>
        <w:t>&lt;RefProc&gt;</w:t>
      </w:r>
      <w:r w:rsidRPr="005406C4">
        <w:t>2024/0098</w:t>
      </w:r>
      <w:r w:rsidRPr="004C70D3">
        <w:rPr>
          <w:rStyle w:val="HideTWBExt"/>
          <w:b w:val="0"/>
        </w:rPr>
        <w:t>&lt;/RefProc&gt;&lt;RefTypeProc&gt;</w:t>
      </w:r>
      <w:r w:rsidRPr="005406C4">
        <w:t>(COD)</w:t>
      </w:r>
      <w:r w:rsidRPr="004C70D3">
        <w:rPr>
          <w:rStyle w:val="HideTWBExt"/>
          <w:b w:val="0"/>
        </w:rPr>
        <w:t>&lt;/RefTypeProc&gt;</w:t>
      </w:r>
    </w:p>
    <w:p w14:paraId="5DC7AA21" w14:textId="77777777" w:rsidR="0030353D" w:rsidRPr="001A5E3A" w:rsidRDefault="0030353D" w:rsidP="0030353D">
      <w:pPr>
        <w:pStyle w:val="CoverDate"/>
        <w:rPr>
          <w:lang w:val="en-GB"/>
        </w:rPr>
      </w:pPr>
      <w:r w:rsidRPr="004C70D3">
        <w:rPr>
          <w:rStyle w:val="HideTWBExt"/>
        </w:rPr>
        <w:t>&lt;Date&gt;</w:t>
      </w:r>
      <w:r w:rsidRPr="004C70D3">
        <w:rPr>
          <w:rStyle w:val="HideTWBInt"/>
        </w:rPr>
        <w:t>{09/04/2025}</w:t>
      </w:r>
      <w:r w:rsidRPr="001A5E3A">
        <w:rPr>
          <w:lang w:val="en-GB"/>
        </w:rPr>
        <w:t>9.4.2025</w:t>
      </w:r>
      <w:r w:rsidRPr="004C70D3">
        <w:rPr>
          <w:rStyle w:val="HideTWBExt"/>
        </w:rPr>
        <w:t>&lt;/Date&gt;</w:t>
      </w:r>
    </w:p>
    <w:p w14:paraId="4FD68BA7" w14:textId="77777777" w:rsidR="0030353D" w:rsidRPr="001A5E3A" w:rsidRDefault="0030353D" w:rsidP="0030353D">
      <w:pPr>
        <w:pStyle w:val="CoverDocType"/>
        <w:rPr>
          <w:lang w:val="en-GB"/>
        </w:rPr>
      </w:pPr>
      <w:r w:rsidRPr="004C70D3">
        <w:rPr>
          <w:rStyle w:val="HideTWBExt"/>
          <w:b w:val="0"/>
        </w:rPr>
        <w:t>&lt;TypeAM&gt;</w:t>
      </w:r>
      <w:r w:rsidRPr="001A5E3A">
        <w:rPr>
          <w:lang w:val="en-GB"/>
        </w:rPr>
        <w:t>EMENDAMENTI</w:t>
      </w:r>
      <w:r w:rsidRPr="004C70D3">
        <w:rPr>
          <w:rStyle w:val="HideTWBExt"/>
          <w:b w:val="0"/>
        </w:rPr>
        <w:t>&lt;/TypeAM&gt;</w:t>
      </w:r>
    </w:p>
    <w:p w14:paraId="74B8736F" w14:textId="77777777" w:rsidR="0030353D" w:rsidRPr="005406C4" w:rsidRDefault="0030353D" w:rsidP="0030353D">
      <w:pPr>
        <w:pStyle w:val="CoverDocType24a"/>
      </w:pPr>
      <w:r w:rsidRPr="004C70D3">
        <w:rPr>
          <w:rStyle w:val="HideTWBExt"/>
          <w:b w:val="0"/>
        </w:rPr>
        <w:t>&lt;RangeAM&gt;</w:t>
      </w:r>
      <w:r w:rsidRPr="005406C4">
        <w:t>127 - 244</w:t>
      </w:r>
      <w:r w:rsidRPr="004C70D3">
        <w:rPr>
          <w:rStyle w:val="HideTWBExt"/>
          <w:b w:val="0"/>
        </w:rPr>
        <w:t>&lt;/RangeAM&gt;</w:t>
      </w:r>
    </w:p>
    <w:p w14:paraId="63316D7F" w14:textId="77777777" w:rsidR="0030353D" w:rsidRPr="005406C4" w:rsidRDefault="0030353D" w:rsidP="0030353D">
      <w:pPr>
        <w:pStyle w:val="CoverBold"/>
      </w:pPr>
      <w:r w:rsidRPr="004C70D3">
        <w:rPr>
          <w:rStyle w:val="HideTWBExt"/>
          <w:b w:val="0"/>
        </w:rPr>
        <w:t>&lt;TitreType&gt;</w:t>
      </w:r>
      <w:r w:rsidRPr="005406C4">
        <w:t>Progetto di relazione</w:t>
      </w:r>
      <w:r w:rsidRPr="004C70D3">
        <w:rPr>
          <w:rStyle w:val="HideTWBExt"/>
          <w:b w:val="0"/>
        </w:rPr>
        <w:t>&lt;/TitreType&gt;</w:t>
      </w:r>
    </w:p>
    <w:p w14:paraId="7A428ADB" w14:textId="77777777" w:rsidR="0030353D" w:rsidRPr="001A5E3A" w:rsidRDefault="0030353D" w:rsidP="0030353D">
      <w:pPr>
        <w:pStyle w:val="CoverBold"/>
        <w:rPr>
          <w:lang w:val="fr-FR"/>
        </w:rPr>
      </w:pPr>
      <w:r w:rsidRPr="004C70D3">
        <w:rPr>
          <w:rStyle w:val="HideTWBExt"/>
          <w:b w:val="0"/>
        </w:rPr>
        <w:t>&lt;Rapporteur&gt;</w:t>
      </w:r>
      <w:r w:rsidRPr="001A5E3A">
        <w:rPr>
          <w:lang w:val="fr-FR"/>
        </w:rPr>
        <w:t>Željana Zovko</w:t>
      </w:r>
      <w:r w:rsidRPr="004C70D3">
        <w:rPr>
          <w:rStyle w:val="HideTWBExt"/>
          <w:b w:val="0"/>
        </w:rPr>
        <w:t>&lt;/Rapporteur&gt;</w:t>
      </w:r>
    </w:p>
    <w:p w14:paraId="65D5FF13" w14:textId="77777777" w:rsidR="0030353D" w:rsidRPr="001A5E3A" w:rsidRDefault="0030353D" w:rsidP="0030353D">
      <w:pPr>
        <w:pStyle w:val="CoverNormal24a"/>
        <w:rPr>
          <w:lang w:val="fr-FR"/>
        </w:rPr>
      </w:pPr>
      <w:r w:rsidRPr="004C70D3">
        <w:rPr>
          <w:rStyle w:val="HideTWBExt"/>
        </w:rPr>
        <w:t>&lt;DocRefPE&gt;</w:t>
      </w:r>
      <w:r w:rsidRPr="001A5E3A">
        <w:rPr>
          <w:lang w:val="fr-FR"/>
        </w:rPr>
        <w:t>(PE765.292v01-00)</w:t>
      </w:r>
      <w:r w:rsidRPr="004C70D3">
        <w:rPr>
          <w:rStyle w:val="HideTWBExt"/>
        </w:rPr>
        <w:t>&lt;/DocRefPE&gt;</w:t>
      </w:r>
    </w:p>
    <w:p w14:paraId="5DA75E22" w14:textId="77777777" w:rsidR="0030353D" w:rsidRPr="005406C4" w:rsidRDefault="0030353D" w:rsidP="0030353D">
      <w:pPr>
        <w:pStyle w:val="CoverNormal24a"/>
      </w:pPr>
      <w:r w:rsidRPr="004C70D3">
        <w:rPr>
          <w:rStyle w:val="HideTWBExt"/>
        </w:rPr>
        <w:t>&lt;Titre&gt;</w:t>
      </w:r>
      <w:r w:rsidRPr="005406C4">
        <w:t>Proposta di regolamento del Parlamento europeo e del Consiglio che modifica il regolamento (UE) 2023/2124 del Parlamento europeo e del Consiglio, del 4 ottobre 2023, relativo a talune disposizioni per la pesca nella zona di applicazione dell'accordo relativo alla Commissione generale per la pesca nel Mediterraneo (CGPM)</w:t>
      </w:r>
      <w:r w:rsidRPr="004C70D3">
        <w:rPr>
          <w:rStyle w:val="HideTWBExt"/>
        </w:rPr>
        <w:t>&lt;/Titre&gt;</w:t>
      </w:r>
    </w:p>
    <w:p w14:paraId="78D31D35" w14:textId="77777777" w:rsidR="0030353D" w:rsidRPr="005406C4" w:rsidRDefault="0030353D" w:rsidP="0030353D">
      <w:pPr>
        <w:pStyle w:val="CoverNormal"/>
      </w:pPr>
      <w:r w:rsidRPr="004C70D3">
        <w:rPr>
          <w:rStyle w:val="HideTWBExt"/>
        </w:rPr>
        <w:t>&lt;DocAmend&gt;</w:t>
      </w:r>
      <w:r w:rsidRPr="005406C4">
        <w:t>Proposta di regolamento</w:t>
      </w:r>
      <w:r w:rsidRPr="004C70D3">
        <w:rPr>
          <w:rStyle w:val="HideTWBExt"/>
        </w:rPr>
        <w:t>&lt;/DocAmend&gt;</w:t>
      </w:r>
    </w:p>
    <w:p w14:paraId="561478CF" w14:textId="77777777" w:rsidR="0030353D" w:rsidRPr="001A5E3A" w:rsidRDefault="0030353D" w:rsidP="0030353D">
      <w:pPr>
        <w:pStyle w:val="CoverNormal24a"/>
        <w:rPr>
          <w:lang w:val="pt-PT"/>
        </w:rPr>
      </w:pPr>
      <w:r w:rsidRPr="004C70D3">
        <w:rPr>
          <w:rStyle w:val="HideTWBExt"/>
        </w:rPr>
        <w:t>&lt;DocRef&gt;</w:t>
      </w:r>
      <w:r w:rsidRPr="001A5E3A">
        <w:rPr>
          <w:lang w:val="pt-PT"/>
        </w:rPr>
        <w:t>(COM(2024)0183 – C10</w:t>
      </w:r>
      <w:r w:rsidRPr="001A5E3A">
        <w:rPr>
          <w:lang w:val="pt-PT"/>
        </w:rPr>
        <w:noBreakHyphen/>
        <w:t>0006/2024 – 2024/0098(COD))</w:t>
      </w:r>
      <w:r w:rsidRPr="004C70D3">
        <w:rPr>
          <w:rStyle w:val="HideTWBExt"/>
        </w:rPr>
        <w:t>&lt;/DocRef&gt;</w:t>
      </w:r>
    </w:p>
    <w:p w14:paraId="22DDFFE5" w14:textId="77777777" w:rsidR="00B85286" w:rsidRPr="001A5E3A" w:rsidRDefault="006F6773" w:rsidP="00E660E2">
      <w:pPr>
        <w:widowControl/>
        <w:tabs>
          <w:tab w:val="center" w:pos="4677"/>
        </w:tabs>
        <w:rPr>
          <w:lang w:val="pt-PT"/>
        </w:rPr>
      </w:pPr>
      <w:r w:rsidRPr="001A5E3A">
        <w:rPr>
          <w:lang w:val="pt-PT"/>
        </w:rPr>
        <w:br w:type="page"/>
      </w:r>
      <w:r w:rsidR="00B24698" w:rsidRPr="001A5E3A">
        <w:rPr>
          <w:lang w:val="pt-PT"/>
        </w:rPr>
        <w:lastRenderedPageBreak/>
        <w:t>AM_Com_LegReport</w:t>
      </w:r>
    </w:p>
    <w:p w14:paraId="254B3AA1" w14:textId="258106B4" w:rsidR="0030353D" w:rsidRPr="001A5E3A" w:rsidRDefault="006F6773" w:rsidP="0030353D">
      <w:pPr>
        <w:pStyle w:val="AmNumberTabs"/>
        <w:rPr>
          <w:lang w:val="pt-PT"/>
        </w:rPr>
      </w:pPr>
      <w:r w:rsidRPr="001A5E3A">
        <w:rPr>
          <w:lang w:val="pt-PT"/>
        </w:rPr>
        <w:br w:type="page"/>
      </w:r>
      <w:r w:rsidR="0030353D" w:rsidRPr="004C70D3">
        <w:rPr>
          <w:rStyle w:val="HideTWBExt"/>
          <w:b w:val="0"/>
        </w:rPr>
        <w:lastRenderedPageBreak/>
        <w:t>&lt;RepeatBlock-Amend&gt;&lt;Amend&gt;</w:t>
      </w:r>
      <w:r w:rsidR="0030353D" w:rsidRPr="001A5E3A">
        <w:rPr>
          <w:lang w:val="pt-PT"/>
        </w:rPr>
        <w:t>Emendamento</w:t>
      </w:r>
      <w:r w:rsidR="0030353D" w:rsidRPr="001A5E3A">
        <w:rPr>
          <w:lang w:val="pt-PT"/>
        </w:rPr>
        <w:tab/>
      </w:r>
      <w:r w:rsidR="0030353D" w:rsidRPr="001A5E3A">
        <w:rPr>
          <w:lang w:val="pt-PT"/>
        </w:rPr>
        <w:tab/>
      </w:r>
      <w:r w:rsidR="0030353D" w:rsidRPr="004C70D3">
        <w:rPr>
          <w:rStyle w:val="HideTWBExt"/>
          <w:b w:val="0"/>
        </w:rPr>
        <w:t>&lt;NumAm&gt;</w:t>
      </w:r>
      <w:r w:rsidR="0030353D" w:rsidRPr="001A5E3A">
        <w:rPr>
          <w:lang w:val="pt-PT"/>
        </w:rPr>
        <w:t>127</w:t>
      </w:r>
      <w:r w:rsidR="0030353D" w:rsidRPr="004C70D3">
        <w:rPr>
          <w:rStyle w:val="HideTWBExt"/>
          <w:b w:val="0"/>
        </w:rPr>
        <w:t>&lt;/NumAm&gt;</w:t>
      </w:r>
    </w:p>
    <w:p w14:paraId="521506C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Stephen Nikola Bartulica</w:t>
      </w:r>
      <w:r w:rsidRPr="004C70D3">
        <w:rPr>
          <w:rStyle w:val="HideTWBExt"/>
          <w:b w:val="0"/>
        </w:rPr>
        <w:t>&lt;/Members&gt;</w:t>
      </w:r>
    </w:p>
    <w:p w14:paraId="0BB20DC3" w14:textId="77777777" w:rsidR="0030353D" w:rsidRPr="005406C4" w:rsidRDefault="0030353D" w:rsidP="0030353D">
      <w:pPr>
        <w:pStyle w:val="NormalBold"/>
      </w:pPr>
      <w:r w:rsidRPr="004C70D3">
        <w:rPr>
          <w:rStyle w:val="HideTWBExt"/>
          <w:b w:val="0"/>
        </w:rPr>
        <w:t>&lt;/RepeatBlock-By&gt;</w:t>
      </w:r>
    </w:p>
    <w:p w14:paraId="48C6A2E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764EA3D" w14:textId="77777777" w:rsidR="0030353D" w:rsidRPr="005406C4" w:rsidRDefault="0030353D" w:rsidP="0030353D">
      <w:pPr>
        <w:pStyle w:val="NormalBold"/>
      </w:pPr>
      <w:r w:rsidRPr="004C70D3">
        <w:rPr>
          <w:rStyle w:val="HideTWBExt"/>
          <w:b w:val="0"/>
        </w:rPr>
        <w:t>&lt;Article&gt;</w:t>
      </w:r>
      <w:r w:rsidRPr="005406C4">
        <w:t>Considerando 1</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76EB7B2" w14:textId="77777777" w:rsidTr="004C70D3">
        <w:trPr>
          <w:trHeight w:val="240"/>
          <w:jc w:val="center"/>
        </w:trPr>
        <w:tc>
          <w:tcPr>
            <w:tcW w:w="9752" w:type="dxa"/>
            <w:gridSpan w:val="2"/>
            <w:tcBorders>
              <w:top w:val="nil"/>
              <w:left w:val="nil"/>
              <w:bottom w:val="nil"/>
              <w:right w:val="nil"/>
            </w:tcBorders>
          </w:tcPr>
          <w:p w14:paraId="457AE9F8" w14:textId="77777777" w:rsidR="0030353D" w:rsidRPr="005406C4" w:rsidRDefault="0030353D" w:rsidP="004C70D3"/>
        </w:tc>
      </w:tr>
      <w:tr w:rsidR="0030353D" w:rsidRPr="005406C4" w14:paraId="3A07F837" w14:textId="77777777" w:rsidTr="004C70D3">
        <w:trPr>
          <w:trHeight w:val="240"/>
          <w:jc w:val="center"/>
        </w:trPr>
        <w:tc>
          <w:tcPr>
            <w:tcW w:w="4876" w:type="dxa"/>
            <w:tcBorders>
              <w:top w:val="nil"/>
              <w:left w:val="nil"/>
              <w:bottom w:val="nil"/>
              <w:right w:val="nil"/>
            </w:tcBorders>
            <w:hideMark/>
          </w:tcPr>
          <w:p w14:paraId="0D89F106"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FF01FFC" w14:textId="77777777" w:rsidR="0030353D" w:rsidRPr="005406C4" w:rsidRDefault="0030353D" w:rsidP="004C70D3">
            <w:pPr>
              <w:pStyle w:val="AmColumnHeading"/>
            </w:pPr>
            <w:r w:rsidRPr="005406C4">
              <w:t>Emendamento</w:t>
            </w:r>
          </w:p>
        </w:tc>
      </w:tr>
      <w:tr w:rsidR="0030353D" w:rsidRPr="005406C4" w14:paraId="3C4CFFE8" w14:textId="77777777" w:rsidTr="004C70D3">
        <w:trPr>
          <w:jc w:val="center"/>
        </w:trPr>
        <w:tc>
          <w:tcPr>
            <w:tcW w:w="4876" w:type="dxa"/>
            <w:tcBorders>
              <w:top w:val="nil"/>
              <w:left w:val="nil"/>
              <w:bottom w:val="nil"/>
              <w:right w:val="nil"/>
            </w:tcBorders>
            <w:hideMark/>
          </w:tcPr>
          <w:p w14:paraId="5ECA1E96" w14:textId="77777777" w:rsidR="0030353D" w:rsidRPr="005406C4" w:rsidRDefault="0030353D" w:rsidP="004C70D3">
            <w:pPr>
              <w:pStyle w:val="Normal6a"/>
            </w:pPr>
            <w:r w:rsidRPr="005406C4">
              <w:t>(1)</w:t>
            </w:r>
            <w:r w:rsidRPr="005406C4">
              <w:tab/>
              <w:t>L'accordo relativo all'istituzione della Commissione generale per la pesca nel Mediterraneo ("accordo CGPM") garantisce un quadro di cooperazione multilaterale adeguato per promuovere lo sviluppo, la conservazione, la gestione razionale e il miglior utilizzo delle risorse marine vive nel Mediterraneo e nel Mar Nero a livelli considerati sostenibili e a basso rischio di esaurimento.</w:t>
            </w:r>
          </w:p>
        </w:tc>
        <w:tc>
          <w:tcPr>
            <w:tcW w:w="4876" w:type="dxa"/>
            <w:tcBorders>
              <w:top w:val="nil"/>
              <w:left w:val="nil"/>
              <w:bottom w:val="nil"/>
              <w:right w:val="nil"/>
            </w:tcBorders>
            <w:hideMark/>
          </w:tcPr>
          <w:p w14:paraId="0B043AB6" w14:textId="77777777" w:rsidR="0030353D" w:rsidRPr="005406C4" w:rsidRDefault="0030353D" w:rsidP="004C70D3">
            <w:pPr>
              <w:pStyle w:val="Normal6a"/>
            </w:pPr>
            <w:r w:rsidRPr="005406C4">
              <w:t>(1)</w:t>
            </w:r>
            <w:r w:rsidRPr="005406C4">
              <w:tab/>
              <w:t>L'accordo relativo all'istituzione della Commissione generale per la pesca nel Mediterraneo ("accordo CGPM") garantisce un quadro di cooperazione multilaterale adeguato per promuovere lo sviluppo, la conservazione, la gestione razionale e il miglior utilizzo delle risorse marine vive nel Mediterraneo e nel Mar Nero a livelli considerati sostenibili e a basso rischio di esaurimento</w:t>
            </w:r>
            <w:r w:rsidRPr="005406C4">
              <w:rPr>
                <w:b/>
                <w:i/>
              </w:rPr>
              <w:t>, conformi ai pareri scientifici e che tengono conto di un'analisi socioeconomica</w:t>
            </w:r>
            <w:r w:rsidRPr="005406C4">
              <w:t>.</w:t>
            </w:r>
          </w:p>
        </w:tc>
      </w:tr>
    </w:tbl>
    <w:p w14:paraId="71022C10"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{HR}</w:t>
      </w:r>
      <w:r w:rsidRPr="001A5E3A">
        <w:rPr>
          <w:lang w:val="en-GB"/>
        </w:rPr>
        <w:t>hr</w:t>
      </w:r>
      <w:r w:rsidRPr="004C70D3">
        <w:rPr>
          <w:rStyle w:val="HideTWBExt"/>
        </w:rPr>
        <w:t>&lt;/Original&gt;</w:t>
      </w:r>
    </w:p>
    <w:p w14:paraId="7B615845" w14:textId="77777777" w:rsidR="0030353D" w:rsidRPr="001A5E3A" w:rsidRDefault="0030353D" w:rsidP="0030353D">
      <w:pPr>
        <w:rPr>
          <w:lang w:val="en-GB"/>
        </w:rPr>
      </w:pPr>
      <w:r w:rsidRPr="004C70D3">
        <w:rPr>
          <w:rStyle w:val="HideTWBExt"/>
        </w:rPr>
        <w:t>&lt;/Amend&gt;</w:t>
      </w:r>
    </w:p>
    <w:p w14:paraId="5A397D3D"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128</w:t>
      </w:r>
      <w:r w:rsidRPr="004C70D3">
        <w:rPr>
          <w:rStyle w:val="HideTWBExt"/>
          <w:b w:val="0"/>
        </w:rPr>
        <w:t>&lt;/NumAm&gt;</w:t>
      </w:r>
    </w:p>
    <w:p w14:paraId="6A866C1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 António Tânger Corrêa</w:t>
      </w:r>
      <w:r w:rsidRPr="004C70D3">
        <w:rPr>
          <w:rStyle w:val="HideTWBExt"/>
          <w:b w:val="0"/>
        </w:rPr>
        <w:t>&lt;/Members&gt;</w:t>
      </w:r>
    </w:p>
    <w:p w14:paraId="41EDB3E1" w14:textId="77777777" w:rsidR="0030353D" w:rsidRPr="005406C4" w:rsidRDefault="0030353D" w:rsidP="0030353D">
      <w:pPr>
        <w:pStyle w:val="NormalBold"/>
      </w:pPr>
      <w:r w:rsidRPr="004C70D3">
        <w:rPr>
          <w:rStyle w:val="HideTWBExt"/>
          <w:b w:val="0"/>
        </w:rPr>
        <w:t>&lt;/RepeatBlock-By&gt;</w:t>
      </w:r>
    </w:p>
    <w:p w14:paraId="571A8C7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08A8C64" w14:textId="77777777" w:rsidR="0030353D" w:rsidRPr="005406C4" w:rsidRDefault="0030353D" w:rsidP="0030353D">
      <w:pPr>
        <w:pStyle w:val="NormalBold"/>
      </w:pPr>
      <w:r w:rsidRPr="004C70D3">
        <w:rPr>
          <w:rStyle w:val="HideTWBExt"/>
          <w:b w:val="0"/>
        </w:rPr>
        <w:t>&lt;Article&gt;</w:t>
      </w:r>
      <w:r w:rsidRPr="005406C4">
        <w:t>Considerando 1</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C9715A4" w14:textId="77777777" w:rsidTr="004C70D3">
        <w:trPr>
          <w:trHeight w:val="240"/>
          <w:jc w:val="center"/>
        </w:trPr>
        <w:tc>
          <w:tcPr>
            <w:tcW w:w="9752" w:type="dxa"/>
            <w:gridSpan w:val="2"/>
            <w:tcBorders>
              <w:top w:val="nil"/>
              <w:left w:val="nil"/>
              <w:bottom w:val="nil"/>
              <w:right w:val="nil"/>
            </w:tcBorders>
          </w:tcPr>
          <w:p w14:paraId="4E389ACA" w14:textId="77777777" w:rsidR="0030353D" w:rsidRPr="005406C4" w:rsidRDefault="0030353D" w:rsidP="004C70D3"/>
        </w:tc>
      </w:tr>
      <w:tr w:rsidR="0030353D" w:rsidRPr="005406C4" w14:paraId="1B2975A0" w14:textId="77777777" w:rsidTr="004C70D3">
        <w:trPr>
          <w:trHeight w:val="240"/>
          <w:jc w:val="center"/>
        </w:trPr>
        <w:tc>
          <w:tcPr>
            <w:tcW w:w="4876" w:type="dxa"/>
            <w:tcBorders>
              <w:top w:val="nil"/>
              <w:left w:val="nil"/>
              <w:bottom w:val="nil"/>
              <w:right w:val="nil"/>
            </w:tcBorders>
            <w:hideMark/>
          </w:tcPr>
          <w:p w14:paraId="7B2621BF"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0E98F42" w14:textId="77777777" w:rsidR="0030353D" w:rsidRPr="005406C4" w:rsidRDefault="0030353D" w:rsidP="004C70D3">
            <w:pPr>
              <w:pStyle w:val="AmColumnHeading"/>
            </w:pPr>
            <w:r w:rsidRPr="005406C4">
              <w:t>Emendamento</w:t>
            </w:r>
          </w:p>
        </w:tc>
      </w:tr>
      <w:tr w:rsidR="0030353D" w:rsidRPr="005406C4" w14:paraId="4C9DB3A5" w14:textId="77777777" w:rsidTr="004C70D3">
        <w:trPr>
          <w:jc w:val="center"/>
        </w:trPr>
        <w:tc>
          <w:tcPr>
            <w:tcW w:w="4876" w:type="dxa"/>
            <w:tcBorders>
              <w:top w:val="nil"/>
              <w:left w:val="nil"/>
              <w:bottom w:val="nil"/>
              <w:right w:val="nil"/>
            </w:tcBorders>
            <w:hideMark/>
          </w:tcPr>
          <w:p w14:paraId="209239C5" w14:textId="77777777" w:rsidR="0030353D" w:rsidRPr="005406C4" w:rsidRDefault="0030353D" w:rsidP="004C70D3">
            <w:pPr>
              <w:pStyle w:val="Normal6a"/>
            </w:pPr>
            <w:r w:rsidRPr="005406C4">
              <w:t>(1)</w:t>
            </w:r>
            <w:r w:rsidRPr="005406C4">
              <w:tab/>
              <w:t xml:space="preserve">L'accordo relativo all'istituzione della Commissione generale per la pesca nel Mediterraneo ("accordo CGPM") garantisce un quadro di cooperazione multilaterale adeguato per promuovere lo sviluppo, la conservazione, la gestione razionale e il miglior utilizzo delle risorse marine vive nel Mediterraneo e nel Mar Nero </w:t>
            </w:r>
            <w:r w:rsidRPr="005406C4">
              <w:rPr>
                <w:b/>
                <w:i/>
              </w:rPr>
              <w:t>a livelli considerati sostenibili e a basso rischio di esaurimento</w:t>
            </w:r>
            <w:r w:rsidRPr="005406C4">
              <w:t>.</w:t>
            </w:r>
          </w:p>
        </w:tc>
        <w:tc>
          <w:tcPr>
            <w:tcW w:w="4876" w:type="dxa"/>
            <w:tcBorders>
              <w:top w:val="nil"/>
              <w:left w:val="nil"/>
              <w:bottom w:val="nil"/>
              <w:right w:val="nil"/>
            </w:tcBorders>
            <w:hideMark/>
          </w:tcPr>
          <w:p w14:paraId="24BEF3DA" w14:textId="77777777" w:rsidR="0030353D" w:rsidRPr="005406C4" w:rsidRDefault="0030353D" w:rsidP="004C70D3">
            <w:pPr>
              <w:pStyle w:val="Normal6a"/>
            </w:pPr>
            <w:r w:rsidRPr="005406C4">
              <w:t>(1)</w:t>
            </w:r>
            <w:r w:rsidRPr="005406C4">
              <w:tab/>
              <w:t>L'accordo relativo all'istituzione della Commissione generale per la pesca nel Mediterraneo ("accordo CGPM") garantisce un quadro di cooperazione multilaterale adeguato per promuovere lo sviluppo, la conservazione, la gestione razionale e il miglior utilizzo delle risorse marine vive nel Mediterraneo e nel Mar Nero.</w:t>
            </w:r>
          </w:p>
        </w:tc>
      </w:tr>
    </w:tbl>
    <w:p w14:paraId="5901A109"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2E8BC191" w14:textId="77777777" w:rsidR="0030353D" w:rsidRPr="001A5E3A" w:rsidRDefault="0030353D" w:rsidP="0030353D">
      <w:pPr>
        <w:rPr>
          <w:lang w:val="en-GB"/>
        </w:rPr>
      </w:pPr>
      <w:r w:rsidRPr="004C70D3">
        <w:rPr>
          <w:rStyle w:val="HideTWBExt"/>
        </w:rPr>
        <w:t>&lt;/Amend&gt;</w:t>
      </w:r>
    </w:p>
    <w:p w14:paraId="7F269EFF"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129</w:t>
      </w:r>
      <w:r w:rsidRPr="004C70D3">
        <w:rPr>
          <w:rStyle w:val="HideTWBExt"/>
          <w:b w:val="0"/>
        </w:rPr>
        <w:t>&lt;/NumAm&gt;</w:t>
      </w:r>
    </w:p>
    <w:p w14:paraId="07AE989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Giuseppe Milazzo</w:t>
      </w:r>
      <w:r w:rsidRPr="004C70D3">
        <w:rPr>
          <w:rStyle w:val="HideTWBExt"/>
          <w:b w:val="0"/>
        </w:rPr>
        <w:t>&lt;/Members&gt;</w:t>
      </w:r>
    </w:p>
    <w:p w14:paraId="501FDD4C" w14:textId="77777777" w:rsidR="0030353D" w:rsidRPr="005406C4" w:rsidRDefault="0030353D" w:rsidP="0030353D">
      <w:pPr>
        <w:pStyle w:val="NormalBold"/>
      </w:pPr>
      <w:r w:rsidRPr="004C70D3">
        <w:rPr>
          <w:rStyle w:val="HideTWBExt"/>
          <w:b w:val="0"/>
        </w:rPr>
        <w:t>&lt;/RepeatBlock-By&gt;</w:t>
      </w:r>
    </w:p>
    <w:p w14:paraId="717998A7"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0E23C05" w14:textId="77777777" w:rsidR="0030353D" w:rsidRPr="005406C4" w:rsidRDefault="0030353D" w:rsidP="0030353D">
      <w:pPr>
        <w:pStyle w:val="NormalBold"/>
      </w:pPr>
      <w:r w:rsidRPr="004C70D3">
        <w:rPr>
          <w:rStyle w:val="HideTWBExt"/>
          <w:b w:val="0"/>
        </w:rPr>
        <w:t>&lt;Article&gt;</w:t>
      </w:r>
      <w:r w:rsidRPr="005406C4">
        <w:t>Considerando 1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4D2B4FD" w14:textId="77777777" w:rsidTr="004C70D3">
        <w:trPr>
          <w:trHeight w:val="240"/>
          <w:jc w:val="center"/>
        </w:trPr>
        <w:tc>
          <w:tcPr>
            <w:tcW w:w="9752" w:type="dxa"/>
            <w:gridSpan w:val="2"/>
            <w:tcBorders>
              <w:top w:val="nil"/>
              <w:left w:val="nil"/>
              <w:bottom w:val="nil"/>
              <w:right w:val="nil"/>
            </w:tcBorders>
          </w:tcPr>
          <w:p w14:paraId="622587AC" w14:textId="77777777" w:rsidR="0030353D" w:rsidRPr="005406C4" w:rsidRDefault="0030353D" w:rsidP="004C70D3"/>
        </w:tc>
      </w:tr>
      <w:tr w:rsidR="0030353D" w:rsidRPr="005406C4" w14:paraId="5700D661" w14:textId="77777777" w:rsidTr="004C70D3">
        <w:trPr>
          <w:trHeight w:val="240"/>
          <w:jc w:val="center"/>
        </w:trPr>
        <w:tc>
          <w:tcPr>
            <w:tcW w:w="4876" w:type="dxa"/>
            <w:tcBorders>
              <w:top w:val="nil"/>
              <w:left w:val="nil"/>
              <w:bottom w:val="nil"/>
              <w:right w:val="nil"/>
            </w:tcBorders>
            <w:hideMark/>
          </w:tcPr>
          <w:p w14:paraId="32763024"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B21B3EF" w14:textId="77777777" w:rsidR="0030353D" w:rsidRPr="005406C4" w:rsidRDefault="0030353D" w:rsidP="004C70D3">
            <w:pPr>
              <w:pStyle w:val="AmColumnHeading"/>
            </w:pPr>
            <w:r w:rsidRPr="005406C4">
              <w:t>Emendamento</w:t>
            </w:r>
          </w:p>
        </w:tc>
      </w:tr>
      <w:tr w:rsidR="0030353D" w:rsidRPr="005406C4" w14:paraId="3973712B" w14:textId="77777777" w:rsidTr="004C70D3">
        <w:trPr>
          <w:jc w:val="center"/>
        </w:trPr>
        <w:tc>
          <w:tcPr>
            <w:tcW w:w="4876" w:type="dxa"/>
            <w:tcBorders>
              <w:top w:val="nil"/>
              <w:left w:val="nil"/>
              <w:bottom w:val="nil"/>
              <w:right w:val="nil"/>
            </w:tcBorders>
          </w:tcPr>
          <w:p w14:paraId="562D1922" w14:textId="77777777" w:rsidR="0030353D" w:rsidRPr="005406C4" w:rsidRDefault="0030353D" w:rsidP="004C70D3">
            <w:pPr>
              <w:pStyle w:val="Normal6a"/>
            </w:pPr>
          </w:p>
        </w:tc>
        <w:tc>
          <w:tcPr>
            <w:tcW w:w="4876" w:type="dxa"/>
            <w:tcBorders>
              <w:top w:val="nil"/>
              <w:left w:val="nil"/>
              <w:bottom w:val="nil"/>
              <w:right w:val="nil"/>
            </w:tcBorders>
            <w:hideMark/>
          </w:tcPr>
          <w:p w14:paraId="1B2A1BA6" w14:textId="77777777" w:rsidR="0030353D" w:rsidRPr="005406C4" w:rsidRDefault="0030353D" w:rsidP="004C70D3">
            <w:pPr>
              <w:pStyle w:val="Normal6a"/>
            </w:pPr>
            <w:r w:rsidRPr="005406C4">
              <w:rPr>
                <w:b/>
                <w:i/>
              </w:rPr>
              <w:t>(1 bis)</w:t>
            </w:r>
            <w:r w:rsidRPr="005406C4">
              <w:tab/>
            </w:r>
            <w:r w:rsidRPr="005406C4">
              <w:rPr>
                <w:b/>
                <w:i/>
              </w:rPr>
              <w:t>Si propone l'adozione di misure di conservazione, gestione e controllo per gli stock chiave nel Mediterraneo e nel Mar Nero che siano in linea con i pareri scientifici, tenendo conto nel contempo degli impatti socioeconomici.</w:t>
            </w:r>
          </w:p>
        </w:tc>
      </w:tr>
    </w:tbl>
    <w:p w14:paraId="1CC94B80"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71622EE9" w14:textId="77777777" w:rsidR="0030353D" w:rsidRPr="001A5E3A" w:rsidRDefault="0030353D" w:rsidP="0030353D">
      <w:pPr>
        <w:rPr>
          <w:lang w:val="en-GB"/>
        </w:rPr>
      </w:pPr>
      <w:r w:rsidRPr="004C70D3">
        <w:rPr>
          <w:rStyle w:val="HideTWBExt"/>
        </w:rPr>
        <w:t>&lt;/Amend&gt;</w:t>
      </w:r>
    </w:p>
    <w:p w14:paraId="1349EE8C"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130</w:t>
      </w:r>
      <w:r w:rsidRPr="004C70D3">
        <w:rPr>
          <w:rStyle w:val="HideTWBExt"/>
          <w:b w:val="0"/>
        </w:rPr>
        <w:t>&lt;/NumAm&gt;</w:t>
      </w:r>
    </w:p>
    <w:p w14:paraId="16511AB6"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 António Tânger Corrêa</w:t>
      </w:r>
      <w:r w:rsidRPr="004C70D3">
        <w:rPr>
          <w:rStyle w:val="HideTWBExt"/>
          <w:b w:val="0"/>
        </w:rPr>
        <w:t>&lt;/Members&gt;</w:t>
      </w:r>
    </w:p>
    <w:p w14:paraId="407A6988" w14:textId="77777777" w:rsidR="0030353D" w:rsidRPr="005406C4" w:rsidRDefault="0030353D" w:rsidP="0030353D">
      <w:pPr>
        <w:pStyle w:val="NormalBold"/>
      </w:pPr>
      <w:r w:rsidRPr="004C70D3">
        <w:rPr>
          <w:rStyle w:val="HideTWBExt"/>
          <w:b w:val="0"/>
        </w:rPr>
        <w:t>&lt;/RepeatBlock-By&gt;</w:t>
      </w:r>
    </w:p>
    <w:p w14:paraId="332F6B73"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D39DF43" w14:textId="77777777" w:rsidR="0030353D" w:rsidRPr="005406C4" w:rsidRDefault="0030353D" w:rsidP="0030353D">
      <w:pPr>
        <w:pStyle w:val="NormalBold"/>
      </w:pPr>
      <w:r w:rsidRPr="004C70D3">
        <w:rPr>
          <w:rStyle w:val="HideTWBExt"/>
          <w:b w:val="0"/>
        </w:rPr>
        <w:t>&lt;Article&gt;</w:t>
      </w:r>
      <w:r w:rsidRPr="005406C4">
        <w:t>Considerando 1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56C6018" w14:textId="77777777" w:rsidTr="004C70D3">
        <w:trPr>
          <w:trHeight w:val="240"/>
          <w:jc w:val="center"/>
        </w:trPr>
        <w:tc>
          <w:tcPr>
            <w:tcW w:w="9752" w:type="dxa"/>
            <w:gridSpan w:val="2"/>
            <w:tcBorders>
              <w:top w:val="nil"/>
              <w:left w:val="nil"/>
              <w:bottom w:val="nil"/>
              <w:right w:val="nil"/>
            </w:tcBorders>
          </w:tcPr>
          <w:p w14:paraId="7036E7ED" w14:textId="77777777" w:rsidR="0030353D" w:rsidRPr="005406C4" w:rsidRDefault="0030353D" w:rsidP="004C70D3"/>
        </w:tc>
      </w:tr>
      <w:tr w:rsidR="0030353D" w:rsidRPr="005406C4" w14:paraId="6332F6F1" w14:textId="77777777" w:rsidTr="004C70D3">
        <w:trPr>
          <w:trHeight w:val="240"/>
          <w:jc w:val="center"/>
        </w:trPr>
        <w:tc>
          <w:tcPr>
            <w:tcW w:w="4876" w:type="dxa"/>
            <w:tcBorders>
              <w:top w:val="nil"/>
              <w:left w:val="nil"/>
              <w:bottom w:val="nil"/>
              <w:right w:val="nil"/>
            </w:tcBorders>
            <w:hideMark/>
          </w:tcPr>
          <w:p w14:paraId="29AF28E6"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FC0D187" w14:textId="77777777" w:rsidR="0030353D" w:rsidRPr="005406C4" w:rsidRDefault="0030353D" w:rsidP="004C70D3">
            <w:pPr>
              <w:pStyle w:val="AmColumnHeading"/>
            </w:pPr>
            <w:r w:rsidRPr="005406C4">
              <w:t>Emendamento</w:t>
            </w:r>
          </w:p>
        </w:tc>
      </w:tr>
      <w:tr w:rsidR="0030353D" w:rsidRPr="005406C4" w14:paraId="63651769" w14:textId="77777777" w:rsidTr="004C70D3">
        <w:trPr>
          <w:jc w:val="center"/>
        </w:trPr>
        <w:tc>
          <w:tcPr>
            <w:tcW w:w="4876" w:type="dxa"/>
            <w:tcBorders>
              <w:top w:val="nil"/>
              <w:left w:val="nil"/>
              <w:bottom w:val="nil"/>
              <w:right w:val="nil"/>
            </w:tcBorders>
          </w:tcPr>
          <w:p w14:paraId="35385FA8" w14:textId="77777777" w:rsidR="0030353D" w:rsidRPr="005406C4" w:rsidRDefault="0030353D" w:rsidP="004C70D3">
            <w:pPr>
              <w:pStyle w:val="Normal6a"/>
            </w:pPr>
          </w:p>
        </w:tc>
        <w:tc>
          <w:tcPr>
            <w:tcW w:w="4876" w:type="dxa"/>
            <w:tcBorders>
              <w:top w:val="nil"/>
              <w:left w:val="nil"/>
              <w:bottom w:val="nil"/>
              <w:right w:val="nil"/>
            </w:tcBorders>
            <w:hideMark/>
          </w:tcPr>
          <w:p w14:paraId="4EBA7D48" w14:textId="77777777" w:rsidR="0030353D" w:rsidRPr="005406C4" w:rsidRDefault="0030353D" w:rsidP="004C70D3">
            <w:pPr>
              <w:pStyle w:val="Normal6a"/>
            </w:pPr>
            <w:r w:rsidRPr="005406C4">
              <w:rPr>
                <w:b/>
                <w:i/>
              </w:rPr>
              <w:t>(1 bis)</w:t>
            </w:r>
            <w:r w:rsidRPr="005406C4">
              <w:tab/>
            </w:r>
            <w:r w:rsidRPr="005406C4">
              <w:rPr>
                <w:b/>
                <w:i/>
              </w:rPr>
              <w:t>La flotta peschereccia europea nel Mediterraneo ha acconsentito a compiere notevoli sforzi nel corso di diversi piani di gestione.</w:t>
            </w:r>
          </w:p>
        </w:tc>
      </w:tr>
    </w:tbl>
    <w:p w14:paraId="383FF255"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084082E5" w14:textId="77777777" w:rsidR="0030353D" w:rsidRPr="001A5E3A" w:rsidRDefault="0030353D" w:rsidP="0030353D">
      <w:pPr>
        <w:rPr>
          <w:lang w:val="en-GB"/>
        </w:rPr>
      </w:pPr>
      <w:r w:rsidRPr="004C70D3">
        <w:rPr>
          <w:rStyle w:val="HideTWBExt"/>
        </w:rPr>
        <w:t>&lt;/Amend&gt;</w:t>
      </w:r>
    </w:p>
    <w:p w14:paraId="0D54E5F4"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131</w:t>
      </w:r>
      <w:r w:rsidRPr="004C70D3">
        <w:rPr>
          <w:rStyle w:val="HideTWBExt"/>
          <w:b w:val="0"/>
        </w:rPr>
        <w:t>&lt;/NumAm&gt;</w:t>
      </w:r>
    </w:p>
    <w:p w14:paraId="0D068C7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Stephen Nikola Bartulica</w:t>
      </w:r>
      <w:r w:rsidRPr="004C70D3">
        <w:rPr>
          <w:rStyle w:val="HideTWBExt"/>
          <w:b w:val="0"/>
        </w:rPr>
        <w:t>&lt;/Members&gt;</w:t>
      </w:r>
    </w:p>
    <w:p w14:paraId="4F48A938" w14:textId="77777777" w:rsidR="0030353D" w:rsidRPr="005406C4" w:rsidRDefault="0030353D" w:rsidP="0030353D">
      <w:pPr>
        <w:pStyle w:val="NormalBold"/>
      </w:pPr>
      <w:r w:rsidRPr="004C70D3">
        <w:rPr>
          <w:rStyle w:val="HideTWBExt"/>
          <w:b w:val="0"/>
        </w:rPr>
        <w:t>&lt;/RepeatBlock-By&gt;</w:t>
      </w:r>
    </w:p>
    <w:p w14:paraId="3190B55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788B474" w14:textId="77777777" w:rsidR="0030353D" w:rsidRPr="005406C4" w:rsidRDefault="0030353D" w:rsidP="0030353D">
      <w:pPr>
        <w:pStyle w:val="NormalBold"/>
      </w:pPr>
      <w:r w:rsidRPr="004C70D3">
        <w:rPr>
          <w:rStyle w:val="HideTWBExt"/>
          <w:b w:val="0"/>
        </w:rPr>
        <w:t>&lt;Article&gt;</w:t>
      </w:r>
      <w:r w:rsidRPr="005406C4">
        <w:t>Considerando 3</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F5DF497" w14:textId="77777777" w:rsidTr="004C70D3">
        <w:trPr>
          <w:trHeight w:val="240"/>
          <w:jc w:val="center"/>
        </w:trPr>
        <w:tc>
          <w:tcPr>
            <w:tcW w:w="9752" w:type="dxa"/>
            <w:gridSpan w:val="2"/>
            <w:tcBorders>
              <w:top w:val="nil"/>
              <w:left w:val="nil"/>
              <w:bottom w:val="nil"/>
              <w:right w:val="nil"/>
            </w:tcBorders>
          </w:tcPr>
          <w:p w14:paraId="727F7950" w14:textId="77777777" w:rsidR="0030353D" w:rsidRPr="005406C4" w:rsidRDefault="0030353D" w:rsidP="004C70D3"/>
        </w:tc>
      </w:tr>
      <w:tr w:rsidR="0030353D" w:rsidRPr="005406C4" w14:paraId="791EA124" w14:textId="77777777" w:rsidTr="004C70D3">
        <w:trPr>
          <w:trHeight w:val="240"/>
          <w:jc w:val="center"/>
        </w:trPr>
        <w:tc>
          <w:tcPr>
            <w:tcW w:w="4876" w:type="dxa"/>
            <w:tcBorders>
              <w:top w:val="nil"/>
              <w:left w:val="nil"/>
              <w:bottom w:val="nil"/>
              <w:right w:val="nil"/>
            </w:tcBorders>
            <w:hideMark/>
          </w:tcPr>
          <w:p w14:paraId="727D0883"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1BC8A9E" w14:textId="77777777" w:rsidR="0030353D" w:rsidRPr="005406C4" w:rsidRDefault="0030353D" w:rsidP="004C70D3">
            <w:pPr>
              <w:pStyle w:val="AmColumnHeading"/>
            </w:pPr>
            <w:r w:rsidRPr="005406C4">
              <w:t>Emendamento</w:t>
            </w:r>
          </w:p>
        </w:tc>
      </w:tr>
      <w:tr w:rsidR="0030353D" w:rsidRPr="005406C4" w14:paraId="1D191BA3" w14:textId="77777777" w:rsidTr="004C70D3">
        <w:trPr>
          <w:jc w:val="center"/>
        </w:trPr>
        <w:tc>
          <w:tcPr>
            <w:tcW w:w="4876" w:type="dxa"/>
            <w:tcBorders>
              <w:top w:val="nil"/>
              <w:left w:val="nil"/>
              <w:bottom w:val="nil"/>
              <w:right w:val="nil"/>
            </w:tcBorders>
            <w:hideMark/>
          </w:tcPr>
          <w:p w14:paraId="2718E8CD" w14:textId="77777777" w:rsidR="0030353D" w:rsidRPr="005406C4" w:rsidRDefault="0030353D" w:rsidP="004C70D3">
            <w:pPr>
              <w:pStyle w:val="Normal6a"/>
            </w:pPr>
            <w:r w:rsidRPr="005406C4">
              <w:t>(3)</w:t>
            </w:r>
            <w:r w:rsidRPr="005406C4">
              <w:tab/>
              <w:t>Le raccomandazioni adottate dalla Commissione generale per la pesca nel Mediterraneo (CGPM) sono vincolanti per le sue parti contraenti. Esse sono quindi vincolanti per l'Unione e dovrebbero pertanto essere attuate nel diritto dell'Unione, a meno che il loro contenuto non vi sia già contemplato.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w:t>
            </w:r>
          </w:p>
        </w:tc>
        <w:tc>
          <w:tcPr>
            <w:tcW w:w="4876" w:type="dxa"/>
            <w:tcBorders>
              <w:top w:val="nil"/>
              <w:left w:val="nil"/>
              <w:bottom w:val="nil"/>
              <w:right w:val="nil"/>
            </w:tcBorders>
            <w:hideMark/>
          </w:tcPr>
          <w:p w14:paraId="01A7CABB" w14:textId="77777777" w:rsidR="0030353D" w:rsidRPr="005406C4" w:rsidRDefault="0030353D" w:rsidP="004C70D3">
            <w:pPr>
              <w:pStyle w:val="Normal6a"/>
            </w:pPr>
            <w:r w:rsidRPr="005406C4">
              <w:t>(3)</w:t>
            </w:r>
            <w:r w:rsidRPr="005406C4">
              <w:tab/>
              <w:t xml:space="preserve">Le raccomandazioni adottate dalla Commissione generale per la pesca nel Mediterraneo (CGPM) sono vincolanti per le sue parti contraenti. Esse sono quindi vincolanti per l'Unione e dovrebbero pertanto essere attuate nel diritto dell'Unione, a meno che il loro contenuto non vi sia già contemplato.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 </w:t>
            </w:r>
            <w:r w:rsidRPr="005406C4">
              <w:rPr>
                <w:b/>
                <w:i/>
              </w:rPr>
              <w:t>Le raccomandazioni della CGPM devono essere recepite in modo rigoroso, al fine di creare condizioni di parità per tutti gli operatori, senza gravare su questi ultimi oltre i limiti giuridici stabiliti dalle raccomandazioni della CGPM.</w:t>
            </w:r>
          </w:p>
        </w:tc>
      </w:tr>
    </w:tbl>
    <w:p w14:paraId="6745FC6D"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{HR}</w:t>
      </w:r>
      <w:r w:rsidRPr="001A5E3A">
        <w:rPr>
          <w:lang w:val="en-GB"/>
        </w:rPr>
        <w:t>hr</w:t>
      </w:r>
      <w:r w:rsidRPr="004C70D3">
        <w:rPr>
          <w:rStyle w:val="HideTWBExt"/>
        </w:rPr>
        <w:t>&lt;/Original&gt;</w:t>
      </w:r>
    </w:p>
    <w:p w14:paraId="02F1E07E" w14:textId="77777777" w:rsidR="0030353D" w:rsidRPr="001A5E3A" w:rsidRDefault="0030353D" w:rsidP="0030353D">
      <w:pPr>
        <w:rPr>
          <w:lang w:val="en-GB"/>
        </w:rPr>
      </w:pPr>
      <w:r w:rsidRPr="004C70D3">
        <w:rPr>
          <w:rStyle w:val="HideTWBExt"/>
        </w:rPr>
        <w:t>&lt;/Amend&gt;</w:t>
      </w:r>
    </w:p>
    <w:p w14:paraId="0B45592E" w14:textId="77777777" w:rsidR="0030353D" w:rsidRPr="001A5E3A" w:rsidRDefault="0030353D" w:rsidP="0030353D">
      <w:pPr>
        <w:pStyle w:val="AmNumberTabs"/>
        <w:rPr>
          <w:lang w:val="en-GB"/>
        </w:rPr>
      </w:pPr>
      <w:r w:rsidRPr="004C70D3">
        <w:rPr>
          <w:rStyle w:val="HideTWBExt"/>
          <w:b w:val="0"/>
        </w:rPr>
        <w:t>&lt;Amend&gt;</w:t>
      </w:r>
      <w:r w:rsidRPr="001A5E3A">
        <w:rPr>
          <w:lang w:val="en-GB"/>
        </w:rPr>
        <w:t>Amendment</w:t>
      </w:r>
      <w:r w:rsidRPr="001A5E3A">
        <w:rPr>
          <w:lang w:val="en-GB"/>
        </w:rPr>
        <w:tab/>
      </w:r>
      <w:r w:rsidRPr="001A5E3A">
        <w:rPr>
          <w:lang w:val="en-GB"/>
        </w:rPr>
        <w:tab/>
      </w:r>
      <w:r w:rsidRPr="004C70D3">
        <w:rPr>
          <w:rStyle w:val="HideTWBExt"/>
          <w:b w:val="0"/>
        </w:rPr>
        <w:t>&lt;NumAm&gt;</w:t>
      </w:r>
      <w:r w:rsidRPr="001A5E3A">
        <w:rPr>
          <w:lang w:val="en-GB"/>
        </w:rPr>
        <w:t>132</w:t>
      </w:r>
      <w:r w:rsidRPr="004C70D3">
        <w:rPr>
          <w:rStyle w:val="HideTWBExt"/>
          <w:b w:val="0"/>
        </w:rPr>
        <w:t>&lt;/NumAm&gt;</w:t>
      </w:r>
    </w:p>
    <w:p w14:paraId="7E7AE757"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Giuseppe Milazzo</w:t>
      </w:r>
      <w:r w:rsidRPr="004C70D3">
        <w:rPr>
          <w:rStyle w:val="HideTWBExt"/>
          <w:b w:val="0"/>
        </w:rPr>
        <w:t>&lt;/Members&gt;</w:t>
      </w:r>
    </w:p>
    <w:p w14:paraId="4C09E632" w14:textId="77777777" w:rsidR="0030353D" w:rsidRPr="001A5E3A" w:rsidRDefault="0030353D" w:rsidP="0030353D">
      <w:pPr>
        <w:pStyle w:val="NormalBold"/>
        <w:rPr>
          <w:lang w:val="en-GB"/>
        </w:rPr>
      </w:pPr>
      <w:r w:rsidRPr="004C70D3">
        <w:rPr>
          <w:rStyle w:val="HideTWBExt"/>
          <w:b w:val="0"/>
        </w:rPr>
        <w:t>&lt;/RepeatBlock-By&gt;</w:t>
      </w:r>
    </w:p>
    <w:p w14:paraId="32D0F417" w14:textId="77777777" w:rsidR="0030353D" w:rsidRPr="001A5E3A" w:rsidRDefault="0030353D" w:rsidP="0030353D">
      <w:pPr>
        <w:pStyle w:val="NormalBold"/>
        <w:rPr>
          <w:lang w:val="en-GB"/>
        </w:rPr>
      </w:pPr>
      <w:r w:rsidRPr="004C70D3">
        <w:rPr>
          <w:rStyle w:val="HideTWBExt"/>
          <w:b w:val="0"/>
        </w:rPr>
        <w:t>&lt;DocAmend&gt;</w:t>
      </w:r>
      <w:r w:rsidRPr="001A5E3A">
        <w:rPr>
          <w:lang w:val="en-GB"/>
        </w:rPr>
        <w:t>Proposal for a regulation</w:t>
      </w:r>
      <w:r w:rsidRPr="004C70D3">
        <w:rPr>
          <w:rStyle w:val="HideTWBExt"/>
          <w:b w:val="0"/>
        </w:rPr>
        <w:t>&lt;/DocAmend&gt;</w:t>
      </w:r>
    </w:p>
    <w:p w14:paraId="1530EDBA" w14:textId="77777777" w:rsidR="0030353D" w:rsidRPr="005406C4" w:rsidRDefault="0030353D" w:rsidP="0030353D">
      <w:pPr>
        <w:pStyle w:val="NormalBold"/>
      </w:pPr>
      <w:r w:rsidRPr="004C70D3">
        <w:rPr>
          <w:rStyle w:val="HideTWBExt"/>
          <w:b w:val="0"/>
        </w:rPr>
        <w:t>&lt;Article&gt;</w:t>
      </w:r>
      <w:r w:rsidRPr="005406C4">
        <w:t>Recital 3</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2D067BE" w14:textId="77777777" w:rsidTr="004C70D3">
        <w:trPr>
          <w:trHeight w:val="240"/>
          <w:jc w:val="center"/>
        </w:trPr>
        <w:tc>
          <w:tcPr>
            <w:tcW w:w="9752" w:type="dxa"/>
            <w:gridSpan w:val="2"/>
            <w:tcBorders>
              <w:top w:val="nil"/>
              <w:left w:val="nil"/>
              <w:bottom w:val="nil"/>
              <w:right w:val="nil"/>
            </w:tcBorders>
          </w:tcPr>
          <w:p w14:paraId="111CA41B" w14:textId="77777777" w:rsidR="0030353D" w:rsidRPr="005406C4" w:rsidRDefault="0030353D" w:rsidP="004C70D3"/>
        </w:tc>
      </w:tr>
      <w:tr w:rsidR="0030353D" w:rsidRPr="005406C4" w14:paraId="0ADC6B62" w14:textId="77777777" w:rsidTr="004C70D3">
        <w:trPr>
          <w:trHeight w:val="240"/>
          <w:jc w:val="center"/>
        </w:trPr>
        <w:tc>
          <w:tcPr>
            <w:tcW w:w="4876" w:type="dxa"/>
            <w:tcBorders>
              <w:top w:val="nil"/>
              <w:left w:val="nil"/>
              <w:bottom w:val="nil"/>
              <w:right w:val="nil"/>
            </w:tcBorders>
            <w:hideMark/>
          </w:tcPr>
          <w:p w14:paraId="6028A5E2" w14:textId="77777777" w:rsidR="0030353D" w:rsidRPr="001A5E3A" w:rsidRDefault="0030353D" w:rsidP="004C70D3">
            <w:pPr>
              <w:pStyle w:val="AmColumnHeading"/>
              <w:rPr>
                <w:lang w:val="en-GB"/>
              </w:rPr>
            </w:pPr>
            <w:r w:rsidRPr="001A5E3A">
              <w:rPr>
                <w:lang w:val="en-GB"/>
              </w:rPr>
              <w:t>Text proposed by the Commission</w:t>
            </w:r>
          </w:p>
        </w:tc>
        <w:tc>
          <w:tcPr>
            <w:tcW w:w="4876" w:type="dxa"/>
            <w:tcBorders>
              <w:top w:val="nil"/>
              <w:left w:val="nil"/>
              <w:bottom w:val="nil"/>
              <w:right w:val="nil"/>
            </w:tcBorders>
            <w:hideMark/>
          </w:tcPr>
          <w:p w14:paraId="1270C258" w14:textId="77777777" w:rsidR="0030353D" w:rsidRPr="005406C4" w:rsidRDefault="0030353D" w:rsidP="004C70D3">
            <w:pPr>
              <w:pStyle w:val="AmColumnHeading"/>
            </w:pPr>
            <w:r w:rsidRPr="005406C4">
              <w:t>Amendment</w:t>
            </w:r>
          </w:p>
        </w:tc>
      </w:tr>
      <w:tr w:rsidR="0030353D" w:rsidRPr="005406C4" w14:paraId="77E4648A" w14:textId="77777777" w:rsidTr="004C70D3">
        <w:trPr>
          <w:jc w:val="center"/>
        </w:trPr>
        <w:tc>
          <w:tcPr>
            <w:tcW w:w="4876" w:type="dxa"/>
            <w:tcBorders>
              <w:top w:val="nil"/>
              <w:left w:val="nil"/>
              <w:bottom w:val="nil"/>
              <w:right w:val="nil"/>
            </w:tcBorders>
            <w:hideMark/>
          </w:tcPr>
          <w:p w14:paraId="45105808" w14:textId="77777777" w:rsidR="0030353D" w:rsidRPr="005406C4" w:rsidRDefault="0030353D" w:rsidP="004C70D3">
            <w:pPr>
              <w:pStyle w:val="Normal6a"/>
            </w:pPr>
            <w:r w:rsidRPr="005406C4">
              <w:t>(3)</w:t>
            </w:r>
            <w:r w:rsidRPr="005406C4">
              <w:tab/>
              <w:t>Le raccomandazioni adottate dalla Commissione generale per la pesca nel Mediterraneo (CGPM) sono vincolanti per le sue parti contraenti. Esse sono quindi vincolanti per l'Unione e dovrebbero pertanto essere attuate nel diritto dell'Unione, a meno che il loro contenuto non vi sia già contemplato.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w:t>
            </w:r>
          </w:p>
        </w:tc>
        <w:tc>
          <w:tcPr>
            <w:tcW w:w="4876" w:type="dxa"/>
            <w:tcBorders>
              <w:top w:val="nil"/>
              <w:left w:val="nil"/>
              <w:bottom w:val="nil"/>
              <w:right w:val="nil"/>
            </w:tcBorders>
            <w:hideMark/>
          </w:tcPr>
          <w:p w14:paraId="1F0E050C" w14:textId="77777777" w:rsidR="0030353D" w:rsidRPr="005406C4" w:rsidRDefault="0030353D" w:rsidP="004C70D3">
            <w:pPr>
              <w:pStyle w:val="Normal6a"/>
            </w:pPr>
            <w:r w:rsidRPr="005406C4">
              <w:t>(3)</w:t>
            </w:r>
            <w:r w:rsidRPr="005406C4">
              <w:tab/>
              <w:t xml:space="preserve">Le raccomandazioni adottate dalla Commissione generale per la pesca nel Mediterraneo (CGPM) sono vincolanti per le sue parti contraenti. Esse sono quindi vincolanti per l'Unione e dovrebbero pertanto essere attuate nel diritto dell'Unione </w:t>
            </w:r>
            <w:r w:rsidRPr="005406C4">
              <w:rPr>
                <w:b/>
                <w:i/>
              </w:rPr>
              <w:t>in modo da garantire condizioni di parità per gli operatori dell'Unione rispetto agli operatori di altre parti contraenti dell'accordo CGPM</w:t>
            </w:r>
            <w:r w:rsidRPr="005406C4">
              <w:t>, a meno che il loro contenuto non vi sia già contemplato.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w:t>
            </w:r>
          </w:p>
        </w:tc>
      </w:tr>
    </w:tbl>
    <w:p w14:paraId="0FF1F168"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{IT}</w:t>
      </w:r>
      <w:r w:rsidRPr="001A5E3A">
        <w:rPr>
          <w:lang w:val="en-GB"/>
        </w:rPr>
        <w:t>it</w:t>
      </w:r>
      <w:r w:rsidRPr="004C70D3">
        <w:rPr>
          <w:rStyle w:val="HideTWBExt"/>
        </w:rPr>
        <w:t>&lt;/Original&gt;</w:t>
      </w:r>
    </w:p>
    <w:p w14:paraId="39910018" w14:textId="1D62B1D8" w:rsidR="0030353D" w:rsidRPr="001A5E3A" w:rsidRDefault="0030353D" w:rsidP="0030353D">
      <w:pPr>
        <w:rPr>
          <w:lang w:val="en-GB"/>
        </w:rPr>
      </w:pPr>
      <w:r w:rsidRPr="004C70D3">
        <w:rPr>
          <w:rStyle w:val="HideTWBExt"/>
        </w:rPr>
        <w:t>&lt;/Amend&gt;</w:t>
      </w:r>
    </w:p>
    <w:p w14:paraId="137321DB"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133</w:t>
      </w:r>
      <w:r w:rsidRPr="004C70D3">
        <w:rPr>
          <w:rStyle w:val="HideTWBExt"/>
          <w:b w:val="0"/>
        </w:rPr>
        <w:t>&lt;/NumAm&gt;</w:t>
      </w:r>
    </w:p>
    <w:p w14:paraId="42E679F1"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Giuseppe Milazzo</w:t>
      </w:r>
      <w:r w:rsidRPr="004C70D3">
        <w:rPr>
          <w:rStyle w:val="HideTWBExt"/>
          <w:b w:val="0"/>
        </w:rPr>
        <w:t>&lt;/Members&gt;</w:t>
      </w:r>
    </w:p>
    <w:p w14:paraId="1EE0F2E9" w14:textId="77777777" w:rsidR="0030353D" w:rsidRPr="005406C4" w:rsidRDefault="0030353D" w:rsidP="0030353D">
      <w:pPr>
        <w:pStyle w:val="NormalBold"/>
      </w:pPr>
      <w:r w:rsidRPr="004C70D3">
        <w:rPr>
          <w:rStyle w:val="HideTWBExt"/>
          <w:b w:val="0"/>
        </w:rPr>
        <w:t>&lt;/RepeatBlock-By&gt;</w:t>
      </w:r>
    </w:p>
    <w:p w14:paraId="36D39EC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F7DF7E0" w14:textId="77777777" w:rsidR="0030353D" w:rsidRPr="005406C4" w:rsidRDefault="0030353D" w:rsidP="0030353D">
      <w:pPr>
        <w:pStyle w:val="NormalBold"/>
      </w:pPr>
      <w:r w:rsidRPr="004C70D3">
        <w:rPr>
          <w:rStyle w:val="HideTWBExt"/>
          <w:b w:val="0"/>
        </w:rPr>
        <w:t>&lt;Article&gt;</w:t>
      </w:r>
      <w:r w:rsidRPr="005406C4">
        <w:t>Considerando 3</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43AB984" w14:textId="77777777" w:rsidTr="004C70D3">
        <w:trPr>
          <w:trHeight w:val="240"/>
          <w:jc w:val="center"/>
        </w:trPr>
        <w:tc>
          <w:tcPr>
            <w:tcW w:w="9752" w:type="dxa"/>
            <w:gridSpan w:val="2"/>
            <w:tcBorders>
              <w:top w:val="nil"/>
              <w:left w:val="nil"/>
              <w:bottom w:val="nil"/>
              <w:right w:val="nil"/>
            </w:tcBorders>
          </w:tcPr>
          <w:p w14:paraId="4E9B3B32" w14:textId="77777777" w:rsidR="0030353D" w:rsidRPr="005406C4" w:rsidRDefault="0030353D" w:rsidP="004C70D3"/>
        </w:tc>
      </w:tr>
      <w:tr w:rsidR="0030353D" w:rsidRPr="005406C4" w14:paraId="06F68220" w14:textId="77777777" w:rsidTr="004C70D3">
        <w:trPr>
          <w:trHeight w:val="240"/>
          <w:jc w:val="center"/>
        </w:trPr>
        <w:tc>
          <w:tcPr>
            <w:tcW w:w="4876" w:type="dxa"/>
            <w:tcBorders>
              <w:top w:val="nil"/>
              <w:left w:val="nil"/>
              <w:bottom w:val="nil"/>
              <w:right w:val="nil"/>
            </w:tcBorders>
            <w:hideMark/>
          </w:tcPr>
          <w:p w14:paraId="4BEBDA50"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2231557" w14:textId="77777777" w:rsidR="0030353D" w:rsidRPr="005406C4" w:rsidRDefault="0030353D" w:rsidP="004C70D3">
            <w:pPr>
              <w:pStyle w:val="AmColumnHeading"/>
            </w:pPr>
            <w:r w:rsidRPr="005406C4">
              <w:t>Emendamento</w:t>
            </w:r>
          </w:p>
        </w:tc>
      </w:tr>
      <w:tr w:rsidR="0030353D" w:rsidRPr="005406C4" w14:paraId="2C2F2B8B" w14:textId="77777777" w:rsidTr="004C70D3">
        <w:trPr>
          <w:jc w:val="center"/>
        </w:trPr>
        <w:tc>
          <w:tcPr>
            <w:tcW w:w="4876" w:type="dxa"/>
            <w:tcBorders>
              <w:top w:val="nil"/>
              <w:left w:val="nil"/>
              <w:bottom w:val="nil"/>
              <w:right w:val="nil"/>
            </w:tcBorders>
            <w:hideMark/>
          </w:tcPr>
          <w:p w14:paraId="39EABF18" w14:textId="77777777" w:rsidR="0030353D" w:rsidRPr="005406C4" w:rsidRDefault="0030353D" w:rsidP="004C70D3">
            <w:pPr>
              <w:pStyle w:val="Normal6a"/>
            </w:pPr>
            <w:r w:rsidRPr="005406C4">
              <w:t>(3)</w:t>
            </w:r>
            <w:r w:rsidRPr="005406C4">
              <w:tab/>
              <w:t>Le raccomandazioni adottate dalla Commissione generale per la pesca nel Mediterraneo (CGPM) sono vincolanti per le sue parti contraenti. Esse sono quindi vincolanti per l'Unione e dovrebbero pertanto essere attuate nel diritto dell'Unione, a meno che il loro contenuto non vi sia già contemplato.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w:t>
            </w:r>
          </w:p>
        </w:tc>
        <w:tc>
          <w:tcPr>
            <w:tcW w:w="4876" w:type="dxa"/>
            <w:tcBorders>
              <w:top w:val="nil"/>
              <w:left w:val="nil"/>
              <w:bottom w:val="nil"/>
              <w:right w:val="nil"/>
            </w:tcBorders>
            <w:hideMark/>
          </w:tcPr>
          <w:p w14:paraId="7DB1E1C5" w14:textId="77777777" w:rsidR="0030353D" w:rsidRPr="005406C4" w:rsidRDefault="0030353D" w:rsidP="004C70D3">
            <w:pPr>
              <w:pStyle w:val="Normal6a"/>
            </w:pPr>
            <w:r w:rsidRPr="005406C4">
              <w:t>(3)</w:t>
            </w:r>
            <w:r w:rsidRPr="005406C4">
              <w:tab/>
              <w:t xml:space="preserve">Le raccomandazioni adottate dalla Commissione generale per la pesca nel Mediterraneo (CGPM) sono vincolanti per le sue parti contraenti </w:t>
            </w:r>
            <w:r w:rsidRPr="005406C4">
              <w:rPr>
                <w:b/>
                <w:i/>
              </w:rPr>
              <w:t>e garantiscono che siano introdotte misure tecniche volte a garantire condizioni di parità per tutte le parti contraenti</w:t>
            </w:r>
            <w:r w:rsidRPr="005406C4">
              <w:t>. Esse sono quindi vincolanti per l'Unione e dovrebbero pertanto essere attuate nel diritto dell'Unione, a meno che il loro contenuto non vi sia già contemplato.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w:t>
            </w:r>
          </w:p>
        </w:tc>
      </w:tr>
    </w:tbl>
    <w:p w14:paraId="28A63968"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0BF51051" w14:textId="77777777" w:rsidR="0030353D" w:rsidRPr="001A5E3A" w:rsidRDefault="0030353D" w:rsidP="0030353D">
      <w:pPr>
        <w:rPr>
          <w:lang w:val="en-GB"/>
        </w:rPr>
      </w:pPr>
      <w:r w:rsidRPr="004C70D3">
        <w:rPr>
          <w:rStyle w:val="HideTWBExt"/>
        </w:rPr>
        <w:t>&lt;/Amend&gt;</w:t>
      </w:r>
    </w:p>
    <w:p w14:paraId="056AFC1C"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134</w:t>
      </w:r>
      <w:r w:rsidRPr="004C70D3">
        <w:rPr>
          <w:rStyle w:val="HideTWBExt"/>
          <w:b w:val="0"/>
        </w:rPr>
        <w:t>&lt;/NumAm&gt;</w:t>
      </w:r>
    </w:p>
    <w:p w14:paraId="74567C0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 António Tânger Corrêa</w:t>
      </w:r>
      <w:r w:rsidRPr="004C70D3">
        <w:rPr>
          <w:rStyle w:val="HideTWBExt"/>
          <w:b w:val="0"/>
        </w:rPr>
        <w:t>&lt;/Members&gt;</w:t>
      </w:r>
    </w:p>
    <w:p w14:paraId="34E24D00" w14:textId="77777777" w:rsidR="0030353D" w:rsidRPr="005406C4" w:rsidRDefault="0030353D" w:rsidP="0030353D">
      <w:pPr>
        <w:pStyle w:val="NormalBold"/>
      </w:pPr>
      <w:r w:rsidRPr="004C70D3">
        <w:rPr>
          <w:rStyle w:val="HideTWBExt"/>
          <w:b w:val="0"/>
        </w:rPr>
        <w:t>&lt;/RepeatBlock-By&gt;</w:t>
      </w:r>
    </w:p>
    <w:p w14:paraId="68B0D516"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2EB8FE5" w14:textId="77777777" w:rsidR="0030353D" w:rsidRPr="005406C4" w:rsidRDefault="0030353D" w:rsidP="0030353D">
      <w:pPr>
        <w:pStyle w:val="NormalBold"/>
      </w:pPr>
      <w:r w:rsidRPr="004C70D3">
        <w:rPr>
          <w:rStyle w:val="HideTWBExt"/>
          <w:b w:val="0"/>
        </w:rPr>
        <w:t>&lt;Article&gt;</w:t>
      </w:r>
      <w:r w:rsidRPr="005406C4">
        <w:t>Considerando 3</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47FB7E2" w14:textId="77777777" w:rsidTr="004C70D3">
        <w:trPr>
          <w:trHeight w:val="240"/>
          <w:jc w:val="center"/>
        </w:trPr>
        <w:tc>
          <w:tcPr>
            <w:tcW w:w="9752" w:type="dxa"/>
            <w:gridSpan w:val="2"/>
            <w:tcBorders>
              <w:top w:val="nil"/>
              <w:left w:val="nil"/>
              <w:bottom w:val="nil"/>
              <w:right w:val="nil"/>
            </w:tcBorders>
          </w:tcPr>
          <w:p w14:paraId="01FC3B68" w14:textId="77777777" w:rsidR="0030353D" w:rsidRPr="005406C4" w:rsidRDefault="0030353D" w:rsidP="004C70D3"/>
        </w:tc>
      </w:tr>
      <w:tr w:rsidR="0030353D" w:rsidRPr="005406C4" w14:paraId="5DFA4C3F" w14:textId="77777777" w:rsidTr="004C70D3">
        <w:trPr>
          <w:trHeight w:val="240"/>
          <w:jc w:val="center"/>
        </w:trPr>
        <w:tc>
          <w:tcPr>
            <w:tcW w:w="4876" w:type="dxa"/>
            <w:tcBorders>
              <w:top w:val="nil"/>
              <w:left w:val="nil"/>
              <w:bottom w:val="nil"/>
              <w:right w:val="nil"/>
            </w:tcBorders>
            <w:hideMark/>
          </w:tcPr>
          <w:p w14:paraId="72BE2E4B"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502F83F" w14:textId="77777777" w:rsidR="0030353D" w:rsidRPr="005406C4" w:rsidRDefault="0030353D" w:rsidP="004C70D3">
            <w:pPr>
              <w:pStyle w:val="AmColumnHeading"/>
            </w:pPr>
            <w:r w:rsidRPr="005406C4">
              <w:t>Emendamento</w:t>
            </w:r>
          </w:p>
        </w:tc>
      </w:tr>
      <w:tr w:rsidR="0030353D" w:rsidRPr="005406C4" w14:paraId="03127C68" w14:textId="77777777" w:rsidTr="004C70D3">
        <w:trPr>
          <w:jc w:val="center"/>
        </w:trPr>
        <w:tc>
          <w:tcPr>
            <w:tcW w:w="4876" w:type="dxa"/>
            <w:tcBorders>
              <w:top w:val="nil"/>
              <w:left w:val="nil"/>
              <w:bottom w:val="nil"/>
              <w:right w:val="nil"/>
            </w:tcBorders>
            <w:hideMark/>
          </w:tcPr>
          <w:p w14:paraId="664BF20A" w14:textId="77777777" w:rsidR="0030353D" w:rsidRPr="005406C4" w:rsidRDefault="0030353D" w:rsidP="004C70D3">
            <w:pPr>
              <w:pStyle w:val="Normal6a"/>
            </w:pPr>
            <w:r w:rsidRPr="005406C4">
              <w:t>(3)</w:t>
            </w:r>
            <w:r w:rsidRPr="005406C4">
              <w:tab/>
              <w:t>Le raccomandazioni adottate dalla Commissione generale per la pesca nel Mediterraneo (CGPM) sono vincolanti per le sue parti contraenti. Esse sono quindi vincolanti per l'Unione e dovrebbero pertanto essere attuate nel diritto dell'Unione, a meno che il loro contenuto non vi sia già contemplato.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w:t>
            </w:r>
          </w:p>
        </w:tc>
        <w:tc>
          <w:tcPr>
            <w:tcW w:w="4876" w:type="dxa"/>
            <w:tcBorders>
              <w:top w:val="nil"/>
              <w:left w:val="nil"/>
              <w:bottom w:val="nil"/>
              <w:right w:val="nil"/>
            </w:tcBorders>
            <w:hideMark/>
          </w:tcPr>
          <w:p w14:paraId="0A914BB8" w14:textId="77777777" w:rsidR="0030353D" w:rsidRPr="005406C4" w:rsidRDefault="0030353D" w:rsidP="004C70D3">
            <w:pPr>
              <w:pStyle w:val="Normal6a"/>
            </w:pPr>
            <w:r w:rsidRPr="005406C4">
              <w:t>(3)</w:t>
            </w:r>
            <w:r w:rsidRPr="005406C4">
              <w:tab/>
              <w:t xml:space="preserve">Le raccomandazioni adottate dalla Commissione generale per la pesca nel Mediterraneo (CGPM) sono vincolanti per le sue parti contraenti. Esse sono quindi vincolanti per l'Unione e dovrebbero pertanto essere attuate nel diritto dell'Unione, a meno che il loro contenuto non vi sia già contemplato, </w:t>
            </w:r>
            <w:r w:rsidRPr="005406C4">
              <w:rPr>
                <w:b/>
                <w:i/>
              </w:rPr>
              <w:t>evitando nel contempo la sovraregolamentazione</w:t>
            </w:r>
            <w:r w:rsidRPr="005406C4">
              <w:t>. L'Unione è tenuta a garantire che le sue attività di pesca al di fuori delle sue acque si basino sugli stessi principi e sulle stesse norme applicabili a norma del diritto dell'Unione, promuovendo nel contempo una concorrenza leale tra gli operatori dell'Unione e gli operatori dei paesi terzi.</w:t>
            </w:r>
          </w:p>
        </w:tc>
      </w:tr>
    </w:tbl>
    <w:p w14:paraId="773B5BD9"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3B3F8B45" w14:textId="77777777" w:rsidR="0030353D" w:rsidRPr="001A5E3A" w:rsidRDefault="0030353D" w:rsidP="0030353D">
      <w:pPr>
        <w:rPr>
          <w:lang w:val="en-GB"/>
        </w:rPr>
      </w:pPr>
      <w:r w:rsidRPr="004C70D3">
        <w:rPr>
          <w:rStyle w:val="HideTWBExt"/>
        </w:rPr>
        <w:t>&lt;/Amend&gt;</w:t>
      </w:r>
    </w:p>
    <w:p w14:paraId="2288C414"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135</w:t>
      </w:r>
      <w:r w:rsidRPr="004C70D3">
        <w:rPr>
          <w:rStyle w:val="HideTWBExt"/>
          <w:b w:val="0"/>
        </w:rPr>
        <w:t>&lt;/NumAm&gt;</w:t>
      </w:r>
    </w:p>
    <w:p w14:paraId="73D6EC2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Emma Wiesner, Oihane Agirregoitia Martínez</w:t>
      </w:r>
      <w:r w:rsidRPr="004C70D3">
        <w:rPr>
          <w:rStyle w:val="HideTWBExt"/>
          <w:b w:val="0"/>
        </w:rPr>
        <w:t>&lt;/Members&gt;</w:t>
      </w:r>
    </w:p>
    <w:p w14:paraId="172DCF63" w14:textId="77777777" w:rsidR="0030353D" w:rsidRPr="005406C4" w:rsidRDefault="0030353D" w:rsidP="0030353D">
      <w:pPr>
        <w:pStyle w:val="NormalBold"/>
      </w:pPr>
      <w:r w:rsidRPr="004C70D3">
        <w:rPr>
          <w:rStyle w:val="HideTWBExt"/>
          <w:b w:val="0"/>
        </w:rPr>
        <w:t>&lt;/RepeatBlock-By&gt;</w:t>
      </w:r>
    </w:p>
    <w:p w14:paraId="5379C655"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1BA7BA8" w14:textId="77777777" w:rsidR="0030353D" w:rsidRPr="005406C4" w:rsidRDefault="0030353D" w:rsidP="0030353D">
      <w:pPr>
        <w:pStyle w:val="NormalBold"/>
      </w:pPr>
      <w:r w:rsidRPr="004C70D3">
        <w:rPr>
          <w:rStyle w:val="HideTWBExt"/>
          <w:b w:val="0"/>
        </w:rPr>
        <w:t>&lt;Article&gt;</w:t>
      </w:r>
      <w:r w:rsidRPr="005406C4">
        <w:t>Considerando 3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3428C93" w14:textId="77777777" w:rsidTr="004C70D3">
        <w:trPr>
          <w:trHeight w:val="240"/>
          <w:jc w:val="center"/>
        </w:trPr>
        <w:tc>
          <w:tcPr>
            <w:tcW w:w="9752" w:type="dxa"/>
            <w:gridSpan w:val="2"/>
            <w:tcBorders>
              <w:top w:val="nil"/>
              <w:left w:val="nil"/>
              <w:bottom w:val="nil"/>
              <w:right w:val="nil"/>
            </w:tcBorders>
          </w:tcPr>
          <w:p w14:paraId="6A268829" w14:textId="77777777" w:rsidR="0030353D" w:rsidRPr="005406C4" w:rsidRDefault="0030353D" w:rsidP="004C70D3"/>
        </w:tc>
      </w:tr>
      <w:tr w:rsidR="0030353D" w:rsidRPr="005406C4" w14:paraId="63AB501A" w14:textId="77777777" w:rsidTr="004C70D3">
        <w:trPr>
          <w:trHeight w:val="240"/>
          <w:jc w:val="center"/>
        </w:trPr>
        <w:tc>
          <w:tcPr>
            <w:tcW w:w="4876" w:type="dxa"/>
            <w:tcBorders>
              <w:top w:val="nil"/>
              <w:left w:val="nil"/>
              <w:bottom w:val="nil"/>
              <w:right w:val="nil"/>
            </w:tcBorders>
            <w:hideMark/>
          </w:tcPr>
          <w:p w14:paraId="0B17C1A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96D5D91" w14:textId="77777777" w:rsidR="0030353D" w:rsidRPr="005406C4" w:rsidRDefault="0030353D" w:rsidP="004C70D3">
            <w:pPr>
              <w:pStyle w:val="AmColumnHeading"/>
            </w:pPr>
            <w:r w:rsidRPr="005406C4">
              <w:t>Emendamento</w:t>
            </w:r>
          </w:p>
        </w:tc>
      </w:tr>
      <w:tr w:rsidR="0030353D" w:rsidRPr="005406C4" w14:paraId="1F051AE3" w14:textId="77777777" w:rsidTr="004C70D3">
        <w:trPr>
          <w:jc w:val="center"/>
        </w:trPr>
        <w:tc>
          <w:tcPr>
            <w:tcW w:w="4876" w:type="dxa"/>
            <w:tcBorders>
              <w:top w:val="nil"/>
              <w:left w:val="nil"/>
              <w:bottom w:val="nil"/>
              <w:right w:val="nil"/>
            </w:tcBorders>
          </w:tcPr>
          <w:p w14:paraId="3E2CD9C6" w14:textId="77777777" w:rsidR="0030353D" w:rsidRPr="005406C4" w:rsidRDefault="0030353D" w:rsidP="004C70D3">
            <w:pPr>
              <w:pStyle w:val="Normal6a"/>
            </w:pPr>
          </w:p>
        </w:tc>
        <w:tc>
          <w:tcPr>
            <w:tcW w:w="4876" w:type="dxa"/>
            <w:tcBorders>
              <w:top w:val="nil"/>
              <w:left w:val="nil"/>
              <w:bottom w:val="nil"/>
              <w:right w:val="nil"/>
            </w:tcBorders>
            <w:hideMark/>
          </w:tcPr>
          <w:p w14:paraId="59AB6316" w14:textId="77777777" w:rsidR="0030353D" w:rsidRPr="005406C4" w:rsidRDefault="0030353D" w:rsidP="004C70D3">
            <w:pPr>
              <w:pStyle w:val="Normal6a"/>
            </w:pPr>
            <w:r w:rsidRPr="005406C4">
              <w:rPr>
                <w:b/>
                <w:i/>
              </w:rPr>
              <w:t>(3 bis)</w:t>
            </w:r>
            <w:r w:rsidRPr="005406C4">
              <w:tab/>
            </w:r>
            <w:r w:rsidRPr="005406C4">
              <w:rPr>
                <w:b/>
                <w:i/>
              </w:rPr>
              <w:t>È importante che l'Unione attui gli obblighi internazionali in modo tempestivo e corretto, al fine di offrire prevedibilità agli operatori, garantire condizioni di parità e dimostrare di essere un partner internazionale affidabile. A tal fine è estremamente importante che le istituzioni competenti dell'UE sviluppino una cooperazione efficace che garantisca posizioni negoziali forti che, dopo l'adozione in seno alla CGPM, possano essere rapidamente recepite nel diritto dell'UE. Occorre intervenire più rapidamente per ridurre l'attuale ritardo nell'attuazione degli obblighi internazionali da parte dell'UE.</w:t>
            </w:r>
          </w:p>
        </w:tc>
      </w:tr>
    </w:tbl>
    <w:p w14:paraId="21E52C6A"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6FE5AFF4" w14:textId="77777777" w:rsidR="0030353D" w:rsidRPr="001A5E3A" w:rsidRDefault="0030353D" w:rsidP="0030353D">
      <w:pPr>
        <w:rPr>
          <w:lang w:val="en-GB"/>
        </w:rPr>
      </w:pPr>
      <w:r w:rsidRPr="004C70D3">
        <w:rPr>
          <w:rStyle w:val="HideTWBExt"/>
        </w:rPr>
        <w:t>&lt;/Amend&gt;</w:t>
      </w:r>
    </w:p>
    <w:p w14:paraId="49CC90D7"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136</w:t>
      </w:r>
      <w:r w:rsidRPr="004C70D3">
        <w:rPr>
          <w:rStyle w:val="HideTWBExt"/>
          <w:b w:val="0"/>
        </w:rPr>
        <w:t>&lt;/NumAm&gt;</w:t>
      </w:r>
    </w:p>
    <w:p w14:paraId="47DD58BA"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Stephen Nikola Bartulica</w:t>
      </w:r>
      <w:r w:rsidRPr="004C70D3">
        <w:rPr>
          <w:rStyle w:val="HideTWBExt"/>
          <w:b w:val="0"/>
        </w:rPr>
        <w:t>&lt;/Members&gt;</w:t>
      </w:r>
    </w:p>
    <w:p w14:paraId="11A1C27F" w14:textId="77777777" w:rsidR="0030353D" w:rsidRPr="005406C4" w:rsidRDefault="0030353D" w:rsidP="0030353D">
      <w:pPr>
        <w:pStyle w:val="NormalBold"/>
      </w:pPr>
      <w:r w:rsidRPr="004C70D3">
        <w:rPr>
          <w:rStyle w:val="HideTWBExt"/>
          <w:b w:val="0"/>
        </w:rPr>
        <w:t>&lt;/RepeatBlock-By&gt;</w:t>
      </w:r>
    </w:p>
    <w:p w14:paraId="05AF3D55"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ED0AC63" w14:textId="77777777" w:rsidR="0030353D" w:rsidRPr="005406C4" w:rsidRDefault="0030353D" w:rsidP="0030353D">
      <w:pPr>
        <w:pStyle w:val="NormalBold"/>
      </w:pPr>
      <w:r w:rsidRPr="004C70D3">
        <w:rPr>
          <w:rStyle w:val="HideTWBExt"/>
          <w:b w:val="0"/>
        </w:rPr>
        <w:t>&lt;Article&gt;</w:t>
      </w:r>
      <w:r w:rsidRPr="005406C4">
        <w:t>Considerando 3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497348D" w14:textId="77777777" w:rsidTr="004C70D3">
        <w:trPr>
          <w:trHeight w:val="240"/>
          <w:jc w:val="center"/>
        </w:trPr>
        <w:tc>
          <w:tcPr>
            <w:tcW w:w="9752" w:type="dxa"/>
            <w:gridSpan w:val="2"/>
            <w:tcBorders>
              <w:top w:val="nil"/>
              <w:left w:val="nil"/>
              <w:bottom w:val="nil"/>
              <w:right w:val="nil"/>
            </w:tcBorders>
          </w:tcPr>
          <w:p w14:paraId="167228E2" w14:textId="77777777" w:rsidR="0030353D" w:rsidRPr="005406C4" w:rsidRDefault="0030353D" w:rsidP="004C70D3"/>
        </w:tc>
      </w:tr>
      <w:tr w:rsidR="0030353D" w:rsidRPr="005406C4" w14:paraId="1169247D" w14:textId="77777777" w:rsidTr="004C70D3">
        <w:trPr>
          <w:trHeight w:val="240"/>
          <w:jc w:val="center"/>
        </w:trPr>
        <w:tc>
          <w:tcPr>
            <w:tcW w:w="4876" w:type="dxa"/>
            <w:tcBorders>
              <w:top w:val="nil"/>
              <w:left w:val="nil"/>
              <w:bottom w:val="nil"/>
              <w:right w:val="nil"/>
            </w:tcBorders>
            <w:hideMark/>
          </w:tcPr>
          <w:p w14:paraId="27C7E5E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ACACEB7" w14:textId="77777777" w:rsidR="0030353D" w:rsidRPr="005406C4" w:rsidRDefault="0030353D" w:rsidP="004C70D3">
            <w:pPr>
              <w:pStyle w:val="AmColumnHeading"/>
            </w:pPr>
            <w:r w:rsidRPr="005406C4">
              <w:t>Emendamento</w:t>
            </w:r>
          </w:p>
        </w:tc>
      </w:tr>
      <w:tr w:rsidR="0030353D" w:rsidRPr="005406C4" w14:paraId="626EFF4D" w14:textId="77777777" w:rsidTr="004C70D3">
        <w:trPr>
          <w:jc w:val="center"/>
        </w:trPr>
        <w:tc>
          <w:tcPr>
            <w:tcW w:w="4876" w:type="dxa"/>
            <w:tcBorders>
              <w:top w:val="nil"/>
              <w:left w:val="nil"/>
              <w:bottom w:val="nil"/>
              <w:right w:val="nil"/>
            </w:tcBorders>
          </w:tcPr>
          <w:p w14:paraId="09A9995E" w14:textId="77777777" w:rsidR="0030353D" w:rsidRPr="005406C4" w:rsidRDefault="0030353D" w:rsidP="004C70D3">
            <w:pPr>
              <w:pStyle w:val="Normal6a"/>
            </w:pPr>
          </w:p>
        </w:tc>
        <w:tc>
          <w:tcPr>
            <w:tcW w:w="4876" w:type="dxa"/>
            <w:tcBorders>
              <w:top w:val="nil"/>
              <w:left w:val="nil"/>
              <w:bottom w:val="nil"/>
              <w:right w:val="nil"/>
            </w:tcBorders>
            <w:hideMark/>
          </w:tcPr>
          <w:p w14:paraId="4A6D6957" w14:textId="77777777" w:rsidR="0030353D" w:rsidRPr="005406C4" w:rsidRDefault="0030353D" w:rsidP="004C70D3">
            <w:pPr>
              <w:pStyle w:val="Normal6a"/>
            </w:pPr>
            <w:r w:rsidRPr="005406C4">
              <w:rPr>
                <w:b/>
                <w:i/>
              </w:rPr>
              <w:t>(3 bis)</w:t>
            </w:r>
            <w:r w:rsidRPr="005406C4">
              <w:tab/>
            </w:r>
            <w:r w:rsidRPr="005406C4">
              <w:rPr>
                <w:b/>
                <w:i/>
              </w:rPr>
              <w:t>I pescherecci dell'UE non possono essere soggetti a misure diverse o più rigorose di quelle applicabili ad altre parti contraenti della CGPM.</w:t>
            </w:r>
          </w:p>
        </w:tc>
      </w:tr>
    </w:tbl>
    <w:p w14:paraId="57451EDD"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{HR}</w:t>
      </w:r>
      <w:r w:rsidRPr="001A5E3A">
        <w:rPr>
          <w:lang w:val="en-GB"/>
        </w:rPr>
        <w:t>hr</w:t>
      </w:r>
      <w:r w:rsidRPr="004C70D3">
        <w:rPr>
          <w:rStyle w:val="HideTWBExt"/>
        </w:rPr>
        <w:t>&lt;/Original&gt;</w:t>
      </w:r>
    </w:p>
    <w:p w14:paraId="5B1605C3" w14:textId="39F6A8CD" w:rsidR="0030353D" w:rsidRPr="001A5E3A" w:rsidRDefault="0030353D" w:rsidP="0030353D">
      <w:pPr>
        <w:rPr>
          <w:lang w:val="en-GB"/>
        </w:rPr>
      </w:pPr>
      <w:r w:rsidRPr="004C70D3">
        <w:rPr>
          <w:rStyle w:val="HideTWBExt"/>
        </w:rPr>
        <w:t>&lt;/Amend&gt;</w:t>
      </w:r>
    </w:p>
    <w:p w14:paraId="4145CDFF"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137</w:t>
      </w:r>
      <w:r w:rsidRPr="004C70D3">
        <w:rPr>
          <w:rStyle w:val="HideTWBExt"/>
          <w:b w:val="0"/>
        </w:rPr>
        <w:t>&lt;/NumAm&gt;</w:t>
      </w:r>
    </w:p>
    <w:p w14:paraId="2DFC8CA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 António Tânger Corrêa</w:t>
      </w:r>
      <w:r w:rsidRPr="004C70D3">
        <w:rPr>
          <w:rStyle w:val="HideTWBExt"/>
          <w:b w:val="0"/>
        </w:rPr>
        <w:t>&lt;/Members&gt;</w:t>
      </w:r>
    </w:p>
    <w:p w14:paraId="4CAB998F" w14:textId="77777777" w:rsidR="0030353D" w:rsidRPr="005406C4" w:rsidRDefault="0030353D" w:rsidP="0030353D">
      <w:pPr>
        <w:pStyle w:val="NormalBold"/>
      </w:pPr>
      <w:r w:rsidRPr="004C70D3">
        <w:rPr>
          <w:rStyle w:val="HideTWBExt"/>
          <w:b w:val="0"/>
        </w:rPr>
        <w:t>&lt;/RepeatBlock-By&gt;</w:t>
      </w:r>
    </w:p>
    <w:p w14:paraId="6E2EEF1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9966380" w14:textId="77777777" w:rsidR="0030353D" w:rsidRPr="005406C4" w:rsidRDefault="0030353D" w:rsidP="0030353D">
      <w:pPr>
        <w:pStyle w:val="NormalBold"/>
      </w:pPr>
      <w:r w:rsidRPr="004C70D3">
        <w:rPr>
          <w:rStyle w:val="HideTWBExt"/>
          <w:b w:val="0"/>
        </w:rPr>
        <w:t>&lt;Article&gt;</w:t>
      </w:r>
      <w:r w:rsidRPr="005406C4">
        <w:t>Considerando 6</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0D58CC3" w14:textId="77777777" w:rsidTr="004C70D3">
        <w:trPr>
          <w:trHeight w:val="240"/>
          <w:jc w:val="center"/>
        </w:trPr>
        <w:tc>
          <w:tcPr>
            <w:tcW w:w="9752" w:type="dxa"/>
            <w:gridSpan w:val="2"/>
            <w:tcBorders>
              <w:top w:val="nil"/>
              <w:left w:val="nil"/>
              <w:bottom w:val="nil"/>
              <w:right w:val="nil"/>
            </w:tcBorders>
          </w:tcPr>
          <w:p w14:paraId="3973F6F3" w14:textId="77777777" w:rsidR="0030353D" w:rsidRPr="005406C4" w:rsidRDefault="0030353D" w:rsidP="004C70D3"/>
        </w:tc>
      </w:tr>
      <w:tr w:rsidR="0030353D" w:rsidRPr="005406C4" w14:paraId="0BC58C67" w14:textId="77777777" w:rsidTr="004C70D3">
        <w:trPr>
          <w:trHeight w:val="240"/>
          <w:jc w:val="center"/>
        </w:trPr>
        <w:tc>
          <w:tcPr>
            <w:tcW w:w="4876" w:type="dxa"/>
            <w:tcBorders>
              <w:top w:val="nil"/>
              <w:left w:val="nil"/>
              <w:bottom w:val="nil"/>
              <w:right w:val="nil"/>
            </w:tcBorders>
            <w:hideMark/>
          </w:tcPr>
          <w:p w14:paraId="0B85EF6F"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C3F1997" w14:textId="77777777" w:rsidR="0030353D" w:rsidRPr="005406C4" w:rsidRDefault="0030353D" w:rsidP="004C70D3">
            <w:pPr>
              <w:pStyle w:val="AmColumnHeading"/>
            </w:pPr>
            <w:r w:rsidRPr="005406C4">
              <w:t>Emendamento</w:t>
            </w:r>
          </w:p>
        </w:tc>
      </w:tr>
      <w:tr w:rsidR="0030353D" w:rsidRPr="005406C4" w14:paraId="1FE45128" w14:textId="77777777" w:rsidTr="004C70D3">
        <w:trPr>
          <w:jc w:val="center"/>
        </w:trPr>
        <w:tc>
          <w:tcPr>
            <w:tcW w:w="4876" w:type="dxa"/>
            <w:tcBorders>
              <w:top w:val="nil"/>
              <w:left w:val="nil"/>
              <w:bottom w:val="nil"/>
              <w:right w:val="nil"/>
            </w:tcBorders>
            <w:hideMark/>
          </w:tcPr>
          <w:p w14:paraId="34A7F707" w14:textId="77777777" w:rsidR="0030353D" w:rsidRPr="005406C4" w:rsidRDefault="0030353D" w:rsidP="004C70D3">
            <w:pPr>
              <w:pStyle w:val="Normal6a"/>
            </w:pPr>
            <w:r w:rsidRPr="005406C4">
              <w:t>(6)</w:t>
            </w:r>
            <w:r w:rsidRPr="005406C4">
              <w:tab/>
              <w:t xml:space="preserve">Il presente regolamento dovrebbe attuare nel diritto dell'Unione le misure </w:t>
            </w:r>
            <w:r w:rsidRPr="005406C4">
              <w:rPr>
                <w:b/>
                <w:i/>
              </w:rPr>
              <w:t>che non vi sono ancora contemplate</w:t>
            </w:r>
            <w:r w:rsidRPr="005406C4">
              <w:t xml:space="preserve"> contenute nelle raccomandazioni che seguono.</w:t>
            </w:r>
          </w:p>
        </w:tc>
        <w:tc>
          <w:tcPr>
            <w:tcW w:w="4876" w:type="dxa"/>
            <w:tcBorders>
              <w:top w:val="nil"/>
              <w:left w:val="nil"/>
              <w:bottom w:val="nil"/>
              <w:right w:val="nil"/>
            </w:tcBorders>
            <w:hideMark/>
          </w:tcPr>
          <w:p w14:paraId="2ABC9672" w14:textId="77777777" w:rsidR="0030353D" w:rsidRPr="005406C4" w:rsidRDefault="0030353D" w:rsidP="004C70D3">
            <w:pPr>
              <w:pStyle w:val="Normal6a"/>
            </w:pPr>
            <w:r w:rsidRPr="005406C4">
              <w:t>(6)</w:t>
            </w:r>
            <w:r w:rsidRPr="005406C4">
              <w:tab/>
              <w:t xml:space="preserve">Il presente regolamento dovrebbe attuare nel diritto dell'Unione le misure contenute nelle raccomandazioni che seguono </w:t>
            </w:r>
            <w:r w:rsidRPr="005406C4">
              <w:rPr>
                <w:b/>
                <w:i/>
              </w:rPr>
              <w:t>qualora non siano già contemplate nel diritto comunitario, evitando la sovraregolamentazione</w:t>
            </w:r>
            <w:r w:rsidRPr="005406C4">
              <w:t>.</w:t>
            </w:r>
          </w:p>
        </w:tc>
      </w:tr>
    </w:tbl>
    <w:p w14:paraId="150A38C9"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443134E9" w14:textId="77777777" w:rsidR="0030353D" w:rsidRPr="001A5E3A" w:rsidRDefault="0030353D" w:rsidP="0030353D">
      <w:pPr>
        <w:rPr>
          <w:lang w:val="en-GB"/>
        </w:rPr>
      </w:pPr>
      <w:r w:rsidRPr="004C70D3">
        <w:rPr>
          <w:rStyle w:val="HideTWBExt"/>
        </w:rPr>
        <w:t>&lt;/Amend&gt;</w:t>
      </w:r>
    </w:p>
    <w:p w14:paraId="75887DCC"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138</w:t>
      </w:r>
      <w:r w:rsidRPr="004C70D3">
        <w:rPr>
          <w:rStyle w:val="HideTWBExt"/>
          <w:b w:val="0"/>
        </w:rPr>
        <w:t>&lt;/NumAm&gt;</w:t>
      </w:r>
    </w:p>
    <w:p w14:paraId="104EE8B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 António Tânger Corrêa</w:t>
      </w:r>
      <w:r w:rsidRPr="004C70D3">
        <w:rPr>
          <w:rStyle w:val="HideTWBExt"/>
          <w:b w:val="0"/>
        </w:rPr>
        <w:t>&lt;/Members&gt;</w:t>
      </w:r>
    </w:p>
    <w:p w14:paraId="3E431DE2" w14:textId="77777777" w:rsidR="0030353D" w:rsidRPr="005406C4" w:rsidRDefault="0030353D" w:rsidP="0030353D">
      <w:pPr>
        <w:pStyle w:val="NormalBold"/>
      </w:pPr>
      <w:r w:rsidRPr="004C70D3">
        <w:rPr>
          <w:rStyle w:val="HideTWBExt"/>
          <w:b w:val="0"/>
        </w:rPr>
        <w:t>&lt;/RepeatBlock-By&gt;</w:t>
      </w:r>
    </w:p>
    <w:p w14:paraId="2FDE39A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B575BC4" w14:textId="77777777" w:rsidR="0030353D" w:rsidRPr="005406C4" w:rsidRDefault="0030353D" w:rsidP="0030353D">
      <w:pPr>
        <w:pStyle w:val="NormalBold"/>
      </w:pPr>
      <w:r w:rsidRPr="004C70D3">
        <w:rPr>
          <w:rStyle w:val="HideTWBExt"/>
          <w:b w:val="0"/>
        </w:rPr>
        <w:t>&lt;Article&gt;</w:t>
      </w:r>
      <w:r w:rsidRPr="005406C4">
        <w:t>Considerando 6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AF964A3" w14:textId="77777777" w:rsidTr="004C70D3">
        <w:trPr>
          <w:trHeight w:val="240"/>
          <w:jc w:val="center"/>
        </w:trPr>
        <w:tc>
          <w:tcPr>
            <w:tcW w:w="9752" w:type="dxa"/>
            <w:gridSpan w:val="2"/>
            <w:tcBorders>
              <w:top w:val="nil"/>
              <w:left w:val="nil"/>
              <w:bottom w:val="nil"/>
              <w:right w:val="nil"/>
            </w:tcBorders>
          </w:tcPr>
          <w:p w14:paraId="616857B3" w14:textId="77777777" w:rsidR="0030353D" w:rsidRPr="005406C4" w:rsidRDefault="0030353D" w:rsidP="004C70D3"/>
        </w:tc>
      </w:tr>
      <w:tr w:rsidR="0030353D" w:rsidRPr="005406C4" w14:paraId="13A9208B" w14:textId="77777777" w:rsidTr="004C70D3">
        <w:trPr>
          <w:trHeight w:val="240"/>
          <w:jc w:val="center"/>
        </w:trPr>
        <w:tc>
          <w:tcPr>
            <w:tcW w:w="4876" w:type="dxa"/>
            <w:tcBorders>
              <w:top w:val="nil"/>
              <w:left w:val="nil"/>
              <w:bottom w:val="nil"/>
              <w:right w:val="nil"/>
            </w:tcBorders>
            <w:hideMark/>
          </w:tcPr>
          <w:p w14:paraId="4C96AFA9"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BDDB658" w14:textId="77777777" w:rsidR="0030353D" w:rsidRPr="005406C4" w:rsidRDefault="0030353D" w:rsidP="004C70D3">
            <w:pPr>
              <w:pStyle w:val="AmColumnHeading"/>
            </w:pPr>
            <w:r w:rsidRPr="005406C4">
              <w:t>Emendamento</w:t>
            </w:r>
          </w:p>
        </w:tc>
      </w:tr>
      <w:tr w:rsidR="0030353D" w:rsidRPr="005406C4" w14:paraId="234756FA" w14:textId="77777777" w:rsidTr="004C70D3">
        <w:trPr>
          <w:jc w:val="center"/>
        </w:trPr>
        <w:tc>
          <w:tcPr>
            <w:tcW w:w="4876" w:type="dxa"/>
            <w:tcBorders>
              <w:top w:val="nil"/>
              <w:left w:val="nil"/>
              <w:bottom w:val="nil"/>
              <w:right w:val="nil"/>
            </w:tcBorders>
          </w:tcPr>
          <w:p w14:paraId="5A522E6A" w14:textId="77777777" w:rsidR="0030353D" w:rsidRPr="005406C4" w:rsidRDefault="0030353D" w:rsidP="004C70D3">
            <w:pPr>
              <w:pStyle w:val="Normal6a"/>
            </w:pPr>
          </w:p>
        </w:tc>
        <w:tc>
          <w:tcPr>
            <w:tcW w:w="4876" w:type="dxa"/>
            <w:tcBorders>
              <w:top w:val="nil"/>
              <w:left w:val="nil"/>
              <w:bottom w:val="nil"/>
              <w:right w:val="nil"/>
            </w:tcBorders>
            <w:hideMark/>
          </w:tcPr>
          <w:p w14:paraId="1DCB8202" w14:textId="77777777" w:rsidR="0030353D" w:rsidRPr="005406C4" w:rsidRDefault="0030353D" w:rsidP="004C70D3">
            <w:pPr>
              <w:pStyle w:val="Normal6a"/>
            </w:pPr>
            <w:r w:rsidRPr="005406C4">
              <w:rPr>
                <w:b/>
                <w:i/>
              </w:rPr>
              <w:t>(6 bis)</w:t>
            </w:r>
            <w:r w:rsidRPr="005406C4">
              <w:tab/>
            </w:r>
            <w:r w:rsidRPr="005406C4">
              <w:rPr>
                <w:b/>
                <w:i/>
              </w:rPr>
              <w:t>Le disposizioni dell'accordo CGPM dovrebbero essere adeguatamente recepite tenendo conto dell'impatto socioeconomico.</w:t>
            </w:r>
          </w:p>
        </w:tc>
      </w:tr>
    </w:tbl>
    <w:p w14:paraId="02E07CE8"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792479B7" w14:textId="77777777" w:rsidR="0030353D" w:rsidRPr="001A5E3A" w:rsidRDefault="0030353D" w:rsidP="0030353D">
      <w:pPr>
        <w:rPr>
          <w:lang w:val="en-GB"/>
        </w:rPr>
      </w:pPr>
      <w:r w:rsidRPr="004C70D3">
        <w:rPr>
          <w:rStyle w:val="HideTWBExt"/>
        </w:rPr>
        <w:t>&lt;/Amend&gt;</w:t>
      </w:r>
    </w:p>
    <w:p w14:paraId="77733730"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139</w:t>
      </w:r>
      <w:r w:rsidRPr="004C70D3">
        <w:rPr>
          <w:rStyle w:val="HideTWBExt"/>
          <w:b w:val="0"/>
        </w:rPr>
        <w:t>&lt;/NumAm&gt;</w:t>
      </w:r>
    </w:p>
    <w:p w14:paraId="1A191B56"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503A5F20"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6A6020E5" w14:textId="77777777" w:rsidR="0030353D" w:rsidRPr="005406C4" w:rsidRDefault="0030353D" w:rsidP="0030353D">
      <w:pPr>
        <w:pStyle w:val="NormalBold"/>
      </w:pPr>
      <w:r w:rsidRPr="004C70D3">
        <w:rPr>
          <w:rStyle w:val="HideTWBExt"/>
          <w:b w:val="0"/>
        </w:rPr>
        <w:t>&lt;/RepeatBlock-By&gt;</w:t>
      </w:r>
    </w:p>
    <w:p w14:paraId="04DADBF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B356659" w14:textId="77777777" w:rsidR="0030353D" w:rsidRPr="005406C4" w:rsidRDefault="0030353D" w:rsidP="0030353D">
      <w:pPr>
        <w:pStyle w:val="NormalBold"/>
      </w:pPr>
      <w:r w:rsidRPr="004C70D3">
        <w:rPr>
          <w:rStyle w:val="HideTWBExt"/>
          <w:b w:val="0"/>
        </w:rPr>
        <w:t>&lt;Article&gt;</w:t>
      </w:r>
      <w:r w:rsidRPr="005406C4">
        <w:t>Considerando 7</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E084094" w14:textId="77777777" w:rsidTr="004C70D3">
        <w:trPr>
          <w:trHeight w:val="240"/>
          <w:jc w:val="center"/>
        </w:trPr>
        <w:tc>
          <w:tcPr>
            <w:tcW w:w="9752" w:type="dxa"/>
            <w:gridSpan w:val="2"/>
            <w:tcBorders>
              <w:top w:val="nil"/>
              <w:left w:val="nil"/>
              <w:bottom w:val="nil"/>
              <w:right w:val="nil"/>
            </w:tcBorders>
          </w:tcPr>
          <w:p w14:paraId="2AA45972" w14:textId="77777777" w:rsidR="0030353D" w:rsidRPr="005406C4" w:rsidRDefault="0030353D" w:rsidP="004C70D3"/>
        </w:tc>
      </w:tr>
      <w:tr w:rsidR="0030353D" w:rsidRPr="005406C4" w14:paraId="6DA3DECD" w14:textId="77777777" w:rsidTr="004C70D3">
        <w:trPr>
          <w:trHeight w:val="240"/>
          <w:jc w:val="center"/>
        </w:trPr>
        <w:tc>
          <w:tcPr>
            <w:tcW w:w="4876" w:type="dxa"/>
            <w:tcBorders>
              <w:top w:val="nil"/>
              <w:left w:val="nil"/>
              <w:bottom w:val="nil"/>
              <w:right w:val="nil"/>
            </w:tcBorders>
            <w:hideMark/>
          </w:tcPr>
          <w:p w14:paraId="1DA269A0"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ABADC57" w14:textId="77777777" w:rsidR="0030353D" w:rsidRPr="005406C4" w:rsidRDefault="0030353D" w:rsidP="004C70D3">
            <w:pPr>
              <w:pStyle w:val="AmColumnHeading"/>
            </w:pPr>
            <w:r w:rsidRPr="005406C4">
              <w:t>Emendamento</w:t>
            </w:r>
          </w:p>
        </w:tc>
      </w:tr>
      <w:tr w:rsidR="0030353D" w:rsidRPr="005406C4" w14:paraId="6B867243" w14:textId="77777777" w:rsidTr="004C70D3">
        <w:trPr>
          <w:jc w:val="center"/>
        </w:trPr>
        <w:tc>
          <w:tcPr>
            <w:tcW w:w="4876" w:type="dxa"/>
            <w:tcBorders>
              <w:top w:val="nil"/>
              <w:left w:val="nil"/>
              <w:bottom w:val="nil"/>
              <w:right w:val="nil"/>
            </w:tcBorders>
            <w:hideMark/>
          </w:tcPr>
          <w:p w14:paraId="42A75F93" w14:textId="77777777" w:rsidR="0030353D" w:rsidRPr="005406C4" w:rsidRDefault="0030353D" w:rsidP="004C70D3">
            <w:pPr>
              <w:pStyle w:val="Normal6a"/>
            </w:pPr>
            <w:r w:rsidRPr="005406C4">
              <w:t>(7)</w:t>
            </w:r>
            <w:r w:rsidRPr="005406C4">
              <w:tab/>
              <w:t>Nella sessione annuale del 2021 la CGPM ha adottato la raccomandazione CGPM/44/2021/2 relativa all'istituzione di una zona di restrizione della pesca nella Fossa di Jabuka/Pomo nel Mare Adriatico, che modifica le raccomandazioni CGPM/41/2017/3 e CGPM/44/2021/5 relative all'istituzione di una zona di restrizione della pesca nel Golfo del Leone ai fini della protezione delle aggregazioni di riproduttori e degli habitat sensibili di acque profonde e che abroga la raccomandazione CGPM/33/2009/1.</w:t>
            </w:r>
          </w:p>
        </w:tc>
        <w:tc>
          <w:tcPr>
            <w:tcW w:w="4876" w:type="dxa"/>
            <w:tcBorders>
              <w:top w:val="nil"/>
              <w:left w:val="nil"/>
              <w:bottom w:val="nil"/>
              <w:right w:val="nil"/>
            </w:tcBorders>
            <w:hideMark/>
          </w:tcPr>
          <w:p w14:paraId="2A0A630B" w14:textId="77777777" w:rsidR="0030353D" w:rsidRPr="005406C4" w:rsidRDefault="0030353D" w:rsidP="004C70D3">
            <w:pPr>
              <w:pStyle w:val="Normal6a"/>
            </w:pPr>
            <w:r w:rsidRPr="005406C4">
              <w:t>(7)</w:t>
            </w:r>
            <w:r w:rsidRPr="005406C4">
              <w:tab/>
              <w:t xml:space="preserve">Nella sessione annuale del 2021 la CGPM ha adottato la raccomandazione CGPM/44/2021/2 relativa all'istituzione di una zona di restrizione della pesca nella Fossa di Jabuka/Pomo nel Mare Adriatico, che modifica le raccomandazioni CGPM/41/2017/3 e CGPM/44/2021/5 relative all'istituzione di una zona di restrizione della pesca nel Golfo del Leone ai fini della protezione delle aggregazioni di riproduttori e degli habitat sensibili di acque profonde e che abroga la raccomandazione CGPM/33/2009/1. </w:t>
            </w:r>
            <w:r w:rsidRPr="005406C4">
              <w:rPr>
                <w:b/>
                <w:i/>
              </w:rPr>
              <w:t>Nei prossimi anni l'Unione dovrebbe intensificare gli sforzi volti a rafforzare il livello di protezione della zona di restrizione della pesca nel Golfo del Leone quale zona prioritaria per la conservazione nel Mediterraneo, introducendo un fermo permanente della pesca con attrezzi di fondo al fine di garantire la ricostituzione delle popolazioni ittiche e degli ecosistemi marini.</w:t>
            </w:r>
          </w:p>
        </w:tc>
      </w:tr>
    </w:tbl>
    <w:p w14:paraId="1FDA694E"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19069DA5" w14:textId="77777777" w:rsidR="0030353D" w:rsidRPr="001A5E3A" w:rsidRDefault="0030353D" w:rsidP="0030353D">
      <w:pPr>
        <w:rPr>
          <w:lang w:val="en-GB"/>
        </w:rPr>
      </w:pPr>
      <w:r w:rsidRPr="004C70D3">
        <w:rPr>
          <w:rStyle w:val="HideTWBExt"/>
        </w:rPr>
        <w:t>&lt;/Amend&gt;</w:t>
      </w:r>
    </w:p>
    <w:p w14:paraId="1E1F64E7"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140</w:t>
      </w:r>
      <w:r w:rsidRPr="004C70D3">
        <w:rPr>
          <w:rStyle w:val="HideTWBExt"/>
          <w:b w:val="0"/>
        </w:rPr>
        <w:t>&lt;/NumAm&gt;</w:t>
      </w:r>
    </w:p>
    <w:p w14:paraId="356EB3EE"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72F98C45"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6A8738F6" w14:textId="77777777" w:rsidR="0030353D" w:rsidRPr="005406C4" w:rsidRDefault="0030353D" w:rsidP="0030353D">
      <w:pPr>
        <w:pStyle w:val="NormalBold"/>
      </w:pPr>
      <w:r w:rsidRPr="004C70D3">
        <w:rPr>
          <w:rStyle w:val="HideTWBExt"/>
          <w:b w:val="0"/>
        </w:rPr>
        <w:t>&lt;/RepeatBlock-By&gt;</w:t>
      </w:r>
    </w:p>
    <w:p w14:paraId="60A125FC"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13B0E9D" w14:textId="77777777" w:rsidR="0030353D" w:rsidRPr="005406C4" w:rsidRDefault="0030353D" w:rsidP="0030353D">
      <w:pPr>
        <w:pStyle w:val="NormalBold"/>
      </w:pPr>
      <w:r w:rsidRPr="004C70D3">
        <w:rPr>
          <w:rStyle w:val="HideTWBExt"/>
          <w:b w:val="0"/>
        </w:rPr>
        <w:t>&lt;Article&gt;</w:t>
      </w:r>
      <w:r w:rsidRPr="005406C4">
        <w:t>Considerando 9</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C822D46" w14:textId="77777777" w:rsidTr="004C70D3">
        <w:trPr>
          <w:trHeight w:val="240"/>
          <w:jc w:val="center"/>
        </w:trPr>
        <w:tc>
          <w:tcPr>
            <w:tcW w:w="9752" w:type="dxa"/>
            <w:gridSpan w:val="2"/>
            <w:tcBorders>
              <w:top w:val="nil"/>
              <w:left w:val="nil"/>
              <w:bottom w:val="nil"/>
              <w:right w:val="nil"/>
            </w:tcBorders>
          </w:tcPr>
          <w:p w14:paraId="71AC5D3F" w14:textId="77777777" w:rsidR="0030353D" w:rsidRPr="005406C4" w:rsidRDefault="0030353D" w:rsidP="004C70D3"/>
        </w:tc>
      </w:tr>
      <w:tr w:rsidR="0030353D" w:rsidRPr="005406C4" w14:paraId="4318A33F" w14:textId="77777777" w:rsidTr="004C70D3">
        <w:trPr>
          <w:trHeight w:val="240"/>
          <w:jc w:val="center"/>
        </w:trPr>
        <w:tc>
          <w:tcPr>
            <w:tcW w:w="4876" w:type="dxa"/>
            <w:tcBorders>
              <w:top w:val="nil"/>
              <w:left w:val="nil"/>
              <w:bottom w:val="nil"/>
              <w:right w:val="nil"/>
            </w:tcBorders>
            <w:hideMark/>
          </w:tcPr>
          <w:p w14:paraId="290FCC25"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E1768B4" w14:textId="77777777" w:rsidR="0030353D" w:rsidRPr="005406C4" w:rsidRDefault="0030353D" w:rsidP="004C70D3">
            <w:pPr>
              <w:pStyle w:val="AmColumnHeading"/>
            </w:pPr>
            <w:r w:rsidRPr="005406C4">
              <w:t>Emendamento</w:t>
            </w:r>
          </w:p>
        </w:tc>
      </w:tr>
      <w:tr w:rsidR="0030353D" w:rsidRPr="005406C4" w14:paraId="7574E172" w14:textId="77777777" w:rsidTr="004C70D3">
        <w:trPr>
          <w:jc w:val="center"/>
        </w:trPr>
        <w:tc>
          <w:tcPr>
            <w:tcW w:w="4876" w:type="dxa"/>
            <w:tcBorders>
              <w:top w:val="nil"/>
              <w:left w:val="nil"/>
              <w:bottom w:val="nil"/>
              <w:right w:val="nil"/>
            </w:tcBorders>
            <w:hideMark/>
          </w:tcPr>
          <w:p w14:paraId="233B8A45" w14:textId="77777777" w:rsidR="0030353D" w:rsidRPr="005406C4" w:rsidRDefault="0030353D" w:rsidP="004C70D3">
            <w:pPr>
              <w:pStyle w:val="Normal6a"/>
            </w:pPr>
            <w:r w:rsidRPr="005406C4">
              <w:t>(9)</w:t>
            </w:r>
            <w:r w:rsidRPr="005406C4">
              <w:tab/>
              <w:t>Nella sessione annuale del 2021 la CGPM ha adottato la raccomandazione CGPM/44/2021/13 relativa alla mitigazione degli effetti delle attività di pesca sulla conservazione degli uccelli marini nel Mediterraneo, la raccomandazione CGPM/44/2021/14 relativa alla mitigazione degli effetti della pesca sulla conservazione delle tartarughe marine, la raccomandazione CGPM/44/2021/15 relativa alla mitigazione degli effetti della pesca sulla conservazione dei cetacei e la raccomandazione CGPM/44/2021/16 relativa a misure di mitigazione supplementari per la conservazione degli elasmobranchi nel Mediterraneo.</w:t>
            </w:r>
          </w:p>
        </w:tc>
        <w:tc>
          <w:tcPr>
            <w:tcW w:w="4876" w:type="dxa"/>
            <w:tcBorders>
              <w:top w:val="nil"/>
              <w:left w:val="nil"/>
              <w:bottom w:val="nil"/>
              <w:right w:val="nil"/>
            </w:tcBorders>
            <w:hideMark/>
          </w:tcPr>
          <w:p w14:paraId="3E343F80" w14:textId="77777777" w:rsidR="0030353D" w:rsidRPr="005406C4" w:rsidRDefault="0030353D" w:rsidP="004C70D3">
            <w:pPr>
              <w:pStyle w:val="Normal6a"/>
            </w:pPr>
            <w:r w:rsidRPr="005406C4">
              <w:t>(9)</w:t>
            </w:r>
            <w:r w:rsidRPr="005406C4">
              <w:tab/>
              <w:t xml:space="preserve">Nella sessione annuale del 2021 la CGPM ha adottato la raccomandazione CGPM/44/2021/13 relativa alla mitigazione degli effetti delle attività di pesca sulla conservazione degli uccelli marini nel Mediterraneo, la raccomandazione CGPM/44/2021/14 relativa alla mitigazione degli effetti della pesca sulla conservazione delle tartarughe marine, la raccomandazione CGPM/44/2021/15 relativa alla mitigazione degli effetti della pesca sulla conservazione dei cetacei e la raccomandazione CGPM/44/2021/16 relativa a misure di mitigazione supplementari per la conservazione degli elasmobranchi nel Mediterraneo. </w:t>
            </w:r>
            <w:r w:rsidRPr="005406C4">
              <w:rPr>
                <w:b/>
                <w:i/>
              </w:rPr>
              <w:t>Uno degli obiettivi del regolamento sulle misure tecniche (regolamento (UE) 2019/1241) è ridurre al minimo e, ove possibile, eliminare le catture accidentali di specie marine sensibili. Gli Stati membri dovrebbero pertanto intensificare la loro azione e adottare misure per ridurre o, ove possibile, eliminare le catture accessorie di specie sensibili.</w:t>
            </w:r>
          </w:p>
        </w:tc>
      </w:tr>
    </w:tbl>
    <w:p w14:paraId="1FF9CB5A"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4CFAF5C4" w14:textId="77777777" w:rsidR="0030353D" w:rsidRPr="001A5E3A" w:rsidRDefault="0030353D" w:rsidP="0030353D">
      <w:pPr>
        <w:rPr>
          <w:lang w:val="en-GB"/>
        </w:rPr>
      </w:pPr>
      <w:r w:rsidRPr="004C70D3">
        <w:rPr>
          <w:rStyle w:val="HideTWBExt"/>
        </w:rPr>
        <w:t>&lt;/Amend&gt;</w:t>
      </w:r>
    </w:p>
    <w:p w14:paraId="4B7EA376"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141</w:t>
      </w:r>
      <w:r w:rsidRPr="004C70D3">
        <w:rPr>
          <w:rStyle w:val="HideTWBExt"/>
          <w:b w:val="0"/>
        </w:rPr>
        <w:t>&lt;/NumAm&gt;</w:t>
      </w:r>
    </w:p>
    <w:p w14:paraId="5451D031"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61ACB7F9" w14:textId="77777777" w:rsidR="0030353D" w:rsidRPr="005406C4" w:rsidRDefault="0030353D" w:rsidP="0030353D">
      <w:pPr>
        <w:pStyle w:val="NormalBold"/>
      </w:pPr>
      <w:r w:rsidRPr="004C70D3">
        <w:rPr>
          <w:rStyle w:val="HideTWBExt"/>
          <w:b w:val="0"/>
        </w:rPr>
        <w:t>&lt;/RepeatBlock-By&gt;</w:t>
      </w:r>
    </w:p>
    <w:p w14:paraId="3A1AB2E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D4F4EBF" w14:textId="77777777" w:rsidR="0030353D" w:rsidRPr="005406C4" w:rsidRDefault="0030353D" w:rsidP="0030353D">
      <w:pPr>
        <w:pStyle w:val="NormalBold"/>
      </w:pPr>
      <w:r w:rsidRPr="004C70D3">
        <w:rPr>
          <w:rStyle w:val="HideTWBExt"/>
          <w:b w:val="0"/>
        </w:rPr>
        <w:t>&lt;Article&gt;</w:t>
      </w:r>
      <w:r w:rsidRPr="005406C4">
        <w:t>Considerando 13</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FBADAFC" w14:textId="77777777" w:rsidTr="004C70D3">
        <w:trPr>
          <w:trHeight w:val="240"/>
          <w:jc w:val="center"/>
        </w:trPr>
        <w:tc>
          <w:tcPr>
            <w:tcW w:w="9752" w:type="dxa"/>
            <w:gridSpan w:val="2"/>
            <w:tcBorders>
              <w:top w:val="nil"/>
              <w:left w:val="nil"/>
              <w:bottom w:val="nil"/>
              <w:right w:val="nil"/>
            </w:tcBorders>
          </w:tcPr>
          <w:p w14:paraId="568CB9A5" w14:textId="77777777" w:rsidR="0030353D" w:rsidRPr="005406C4" w:rsidRDefault="0030353D" w:rsidP="004C70D3"/>
        </w:tc>
      </w:tr>
      <w:tr w:rsidR="0030353D" w:rsidRPr="005406C4" w14:paraId="6FFA68B9" w14:textId="77777777" w:rsidTr="004C70D3">
        <w:trPr>
          <w:trHeight w:val="240"/>
          <w:jc w:val="center"/>
        </w:trPr>
        <w:tc>
          <w:tcPr>
            <w:tcW w:w="4876" w:type="dxa"/>
            <w:tcBorders>
              <w:top w:val="nil"/>
              <w:left w:val="nil"/>
              <w:bottom w:val="nil"/>
              <w:right w:val="nil"/>
            </w:tcBorders>
            <w:hideMark/>
          </w:tcPr>
          <w:p w14:paraId="6E6FF2E6"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7C65D69" w14:textId="77777777" w:rsidR="0030353D" w:rsidRPr="005406C4" w:rsidRDefault="0030353D" w:rsidP="004C70D3">
            <w:pPr>
              <w:pStyle w:val="AmColumnHeading"/>
            </w:pPr>
            <w:r w:rsidRPr="005406C4">
              <w:t>Emendamento</w:t>
            </w:r>
          </w:p>
        </w:tc>
      </w:tr>
      <w:tr w:rsidR="0030353D" w:rsidRPr="005406C4" w14:paraId="66BAB0F4" w14:textId="77777777" w:rsidTr="004C70D3">
        <w:trPr>
          <w:jc w:val="center"/>
        </w:trPr>
        <w:tc>
          <w:tcPr>
            <w:tcW w:w="4876" w:type="dxa"/>
            <w:tcBorders>
              <w:top w:val="nil"/>
              <w:left w:val="nil"/>
              <w:bottom w:val="nil"/>
              <w:right w:val="nil"/>
            </w:tcBorders>
            <w:hideMark/>
          </w:tcPr>
          <w:p w14:paraId="74906A67" w14:textId="77777777" w:rsidR="0030353D" w:rsidRPr="005406C4" w:rsidRDefault="0030353D" w:rsidP="004C70D3">
            <w:pPr>
              <w:pStyle w:val="Normal6a"/>
            </w:pPr>
            <w:r w:rsidRPr="005406C4">
              <w:rPr>
                <w:b/>
                <w:i/>
              </w:rPr>
              <w:t>(13)</w:t>
            </w:r>
            <w:r w:rsidRPr="005406C4">
              <w:tab/>
            </w:r>
            <w:r w:rsidRPr="005406C4">
              <w:rPr>
                <w:b/>
                <w:i/>
              </w:rPr>
              <w:t>Nella sessione annuale del 2022 la CGPM ha adottato la raccomandazione CGPM/45/2022/1 relativa a un piano di gestione pluriennale per l'anguilla nel Mediterraneo, che modifica la raccomandazione CGPM/42/2018/1.</w:t>
            </w:r>
          </w:p>
        </w:tc>
        <w:tc>
          <w:tcPr>
            <w:tcW w:w="4876" w:type="dxa"/>
            <w:tcBorders>
              <w:top w:val="nil"/>
              <w:left w:val="nil"/>
              <w:bottom w:val="nil"/>
              <w:right w:val="nil"/>
            </w:tcBorders>
            <w:hideMark/>
          </w:tcPr>
          <w:p w14:paraId="634EF285" w14:textId="77777777" w:rsidR="0030353D" w:rsidRPr="005406C4" w:rsidRDefault="0030353D" w:rsidP="004C70D3">
            <w:pPr>
              <w:pStyle w:val="Normal6a"/>
            </w:pPr>
            <w:r w:rsidRPr="005406C4">
              <w:rPr>
                <w:b/>
                <w:i/>
              </w:rPr>
              <w:t>soppresso</w:t>
            </w:r>
          </w:p>
        </w:tc>
      </w:tr>
    </w:tbl>
    <w:p w14:paraId="23237C46"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23635808"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534F323" w14:textId="77777777" w:rsidR="0030353D" w:rsidRPr="005406C4" w:rsidRDefault="0030353D" w:rsidP="0030353D">
      <w:pPr>
        <w:pStyle w:val="AmJustText"/>
      </w:pPr>
      <w:r w:rsidRPr="005406C4">
        <w:t>Abrogato dalla nuova raccomandazione CGPM/46/2023/16, inclusa nel nuovo considerando 23 bis.</w:t>
      </w:r>
    </w:p>
    <w:p w14:paraId="4B606373" w14:textId="77777777" w:rsidR="0030353D" w:rsidRPr="001A5E3A" w:rsidRDefault="0030353D" w:rsidP="0030353D">
      <w:pPr>
        <w:rPr>
          <w:lang w:val="pt-PT"/>
        </w:rPr>
      </w:pPr>
      <w:r w:rsidRPr="004C70D3">
        <w:rPr>
          <w:rStyle w:val="HideTWBExt"/>
        </w:rPr>
        <w:t>&lt;/Amend&gt;</w:t>
      </w:r>
    </w:p>
    <w:p w14:paraId="4AB614D0"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142</w:t>
      </w:r>
      <w:r w:rsidRPr="004C70D3">
        <w:rPr>
          <w:rStyle w:val="HideTWBExt"/>
          <w:b w:val="0"/>
        </w:rPr>
        <w:t>&lt;/NumAm&gt;</w:t>
      </w:r>
    </w:p>
    <w:p w14:paraId="46493C37"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297DCDB" w14:textId="77777777" w:rsidR="0030353D" w:rsidRPr="005406C4" w:rsidRDefault="0030353D" w:rsidP="0030353D">
      <w:pPr>
        <w:pStyle w:val="NormalBold"/>
      </w:pPr>
      <w:r w:rsidRPr="004C70D3">
        <w:rPr>
          <w:rStyle w:val="HideTWBExt"/>
          <w:b w:val="0"/>
        </w:rPr>
        <w:t>&lt;/RepeatBlock-By&gt;</w:t>
      </w:r>
    </w:p>
    <w:p w14:paraId="17006CFE"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661FEEE" w14:textId="77777777" w:rsidR="0030353D" w:rsidRPr="005406C4" w:rsidRDefault="0030353D" w:rsidP="0030353D">
      <w:pPr>
        <w:pStyle w:val="NormalBold"/>
      </w:pPr>
      <w:r w:rsidRPr="004C70D3">
        <w:rPr>
          <w:rStyle w:val="HideTWBExt"/>
          <w:b w:val="0"/>
        </w:rPr>
        <w:t>&lt;Article&gt;</w:t>
      </w:r>
      <w:r w:rsidRPr="005406C4">
        <w:t>Considerando 14</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9430621" w14:textId="77777777" w:rsidTr="004C70D3">
        <w:trPr>
          <w:trHeight w:val="240"/>
          <w:jc w:val="center"/>
        </w:trPr>
        <w:tc>
          <w:tcPr>
            <w:tcW w:w="9752" w:type="dxa"/>
            <w:gridSpan w:val="2"/>
            <w:tcBorders>
              <w:top w:val="nil"/>
              <w:left w:val="nil"/>
              <w:bottom w:val="nil"/>
              <w:right w:val="nil"/>
            </w:tcBorders>
          </w:tcPr>
          <w:p w14:paraId="787DB2D8" w14:textId="77777777" w:rsidR="0030353D" w:rsidRPr="005406C4" w:rsidRDefault="0030353D" w:rsidP="004C70D3"/>
        </w:tc>
      </w:tr>
      <w:tr w:rsidR="0030353D" w:rsidRPr="005406C4" w14:paraId="172A89F5" w14:textId="77777777" w:rsidTr="004C70D3">
        <w:trPr>
          <w:trHeight w:val="240"/>
          <w:jc w:val="center"/>
        </w:trPr>
        <w:tc>
          <w:tcPr>
            <w:tcW w:w="4876" w:type="dxa"/>
            <w:tcBorders>
              <w:top w:val="nil"/>
              <w:left w:val="nil"/>
              <w:bottom w:val="nil"/>
              <w:right w:val="nil"/>
            </w:tcBorders>
            <w:hideMark/>
          </w:tcPr>
          <w:p w14:paraId="6B4EC4A0"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7DA2782" w14:textId="77777777" w:rsidR="0030353D" w:rsidRPr="005406C4" w:rsidRDefault="0030353D" w:rsidP="004C70D3">
            <w:pPr>
              <w:pStyle w:val="AmColumnHeading"/>
            </w:pPr>
            <w:r w:rsidRPr="005406C4">
              <w:t>Emendamento</w:t>
            </w:r>
          </w:p>
        </w:tc>
      </w:tr>
      <w:tr w:rsidR="0030353D" w:rsidRPr="005406C4" w14:paraId="0B6B5EB3" w14:textId="77777777" w:rsidTr="004C70D3">
        <w:trPr>
          <w:jc w:val="center"/>
        </w:trPr>
        <w:tc>
          <w:tcPr>
            <w:tcW w:w="4876" w:type="dxa"/>
            <w:tcBorders>
              <w:top w:val="nil"/>
              <w:left w:val="nil"/>
              <w:bottom w:val="nil"/>
              <w:right w:val="nil"/>
            </w:tcBorders>
            <w:hideMark/>
          </w:tcPr>
          <w:p w14:paraId="55FB4CC7" w14:textId="77777777" w:rsidR="0030353D" w:rsidRPr="005406C4" w:rsidRDefault="0030353D" w:rsidP="004C70D3">
            <w:pPr>
              <w:pStyle w:val="Normal6a"/>
            </w:pPr>
            <w:r w:rsidRPr="005406C4">
              <w:rPr>
                <w:b/>
                <w:i/>
              </w:rPr>
              <w:t>(14)</w:t>
            </w:r>
            <w:r w:rsidRPr="005406C4">
              <w:tab/>
            </w:r>
            <w:r w:rsidRPr="005406C4">
              <w:rPr>
                <w:b/>
                <w:i/>
              </w:rPr>
              <w:t>Nella sessione annuale del 2022 la CGPM ha adottato la raccomandazione CGPM/45/2022/2 relativa a un piano di gestione per lo sfruttamento sostenibile del corallo rosso nel Mediterraneo, che modifica la raccomandazione CGPM/43/2019/4.</w:t>
            </w:r>
          </w:p>
        </w:tc>
        <w:tc>
          <w:tcPr>
            <w:tcW w:w="4876" w:type="dxa"/>
            <w:tcBorders>
              <w:top w:val="nil"/>
              <w:left w:val="nil"/>
              <w:bottom w:val="nil"/>
              <w:right w:val="nil"/>
            </w:tcBorders>
            <w:hideMark/>
          </w:tcPr>
          <w:p w14:paraId="24BD40CA" w14:textId="77777777" w:rsidR="0030353D" w:rsidRPr="005406C4" w:rsidRDefault="0030353D" w:rsidP="004C70D3">
            <w:pPr>
              <w:pStyle w:val="Normal6a"/>
            </w:pPr>
            <w:r w:rsidRPr="005406C4">
              <w:rPr>
                <w:b/>
                <w:i/>
              </w:rPr>
              <w:t>soppresso</w:t>
            </w:r>
          </w:p>
        </w:tc>
      </w:tr>
    </w:tbl>
    <w:p w14:paraId="311CC049"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7098065"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028F6E4C" w14:textId="77777777" w:rsidR="0030353D" w:rsidRPr="005406C4" w:rsidRDefault="0030353D" w:rsidP="0030353D">
      <w:pPr>
        <w:pStyle w:val="AmJustText"/>
      </w:pPr>
      <w:r w:rsidRPr="005406C4">
        <w:t>Sostituito dalla raccomandazione CGPM/47/2024/2, da inserire come nuovo considerando 23 ter.</w:t>
      </w:r>
    </w:p>
    <w:p w14:paraId="538717A6" w14:textId="77777777" w:rsidR="0030353D" w:rsidRPr="001A5E3A" w:rsidRDefault="0030353D" w:rsidP="0030353D">
      <w:pPr>
        <w:rPr>
          <w:lang w:val="pt-PT"/>
        </w:rPr>
      </w:pPr>
      <w:r w:rsidRPr="004C70D3">
        <w:rPr>
          <w:rStyle w:val="HideTWBExt"/>
        </w:rPr>
        <w:t>&lt;/Amend&gt;</w:t>
      </w:r>
    </w:p>
    <w:p w14:paraId="699F54B5"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143</w:t>
      </w:r>
      <w:r w:rsidRPr="004C70D3">
        <w:rPr>
          <w:rStyle w:val="HideTWBExt"/>
          <w:b w:val="0"/>
        </w:rPr>
        <w:t>&lt;/NumAm&gt;</w:t>
      </w:r>
    </w:p>
    <w:p w14:paraId="2081879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243A50B1"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6C3664AC" w14:textId="77777777" w:rsidR="0030353D" w:rsidRPr="005406C4" w:rsidRDefault="0030353D" w:rsidP="0030353D">
      <w:pPr>
        <w:pStyle w:val="NormalBold"/>
      </w:pPr>
      <w:r w:rsidRPr="004C70D3">
        <w:rPr>
          <w:rStyle w:val="HideTWBExt"/>
          <w:b w:val="0"/>
        </w:rPr>
        <w:t>&lt;/RepeatBlock-By&gt;</w:t>
      </w:r>
    </w:p>
    <w:p w14:paraId="7DC11A89"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423E3F1" w14:textId="77777777" w:rsidR="0030353D" w:rsidRPr="005406C4" w:rsidRDefault="0030353D" w:rsidP="0030353D">
      <w:pPr>
        <w:pStyle w:val="NormalBold"/>
      </w:pPr>
      <w:r w:rsidRPr="004C70D3">
        <w:rPr>
          <w:rStyle w:val="HideTWBExt"/>
          <w:b w:val="0"/>
        </w:rPr>
        <w:t>&lt;Article&gt;</w:t>
      </w:r>
      <w:r w:rsidRPr="005406C4">
        <w:t>Considerando 21</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E8CEA78" w14:textId="77777777" w:rsidTr="004C70D3">
        <w:trPr>
          <w:trHeight w:val="240"/>
          <w:jc w:val="center"/>
        </w:trPr>
        <w:tc>
          <w:tcPr>
            <w:tcW w:w="9752" w:type="dxa"/>
            <w:gridSpan w:val="2"/>
            <w:tcBorders>
              <w:top w:val="nil"/>
              <w:left w:val="nil"/>
              <w:bottom w:val="nil"/>
              <w:right w:val="nil"/>
            </w:tcBorders>
          </w:tcPr>
          <w:p w14:paraId="1FEC7D3A" w14:textId="77777777" w:rsidR="0030353D" w:rsidRPr="005406C4" w:rsidRDefault="0030353D" w:rsidP="004C70D3"/>
        </w:tc>
      </w:tr>
      <w:tr w:rsidR="0030353D" w:rsidRPr="005406C4" w14:paraId="52F78D9A" w14:textId="77777777" w:rsidTr="004C70D3">
        <w:trPr>
          <w:trHeight w:val="240"/>
          <w:jc w:val="center"/>
        </w:trPr>
        <w:tc>
          <w:tcPr>
            <w:tcW w:w="4876" w:type="dxa"/>
            <w:tcBorders>
              <w:top w:val="nil"/>
              <w:left w:val="nil"/>
              <w:bottom w:val="nil"/>
              <w:right w:val="nil"/>
            </w:tcBorders>
            <w:hideMark/>
          </w:tcPr>
          <w:p w14:paraId="0F0BD39D"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3C1F597" w14:textId="77777777" w:rsidR="0030353D" w:rsidRPr="005406C4" w:rsidRDefault="0030353D" w:rsidP="004C70D3">
            <w:pPr>
              <w:pStyle w:val="AmColumnHeading"/>
            </w:pPr>
            <w:r w:rsidRPr="005406C4">
              <w:t>Emendamento</w:t>
            </w:r>
          </w:p>
        </w:tc>
      </w:tr>
      <w:tr w:rsidR="0030353D" w:rsidRPr="005406C4" w14:paraId="2D9A968A" w14:textId="77777777" w:rsidTr="004C70D3">
        <w:trPr>
          <w:jc w:val="center"/>
        </w:trPr>
        <w:tc>
          <w:tcPr>
            <w:tcW w:w="4876" w:type="dxa"/>
            <w:tcBorders>
              <w:top w:val="nil"/>
              <w:left w:val="nil"/>
              <w:bottom w:val="nil"/>
              <w:right w:val="nil"/>
            </w:tcBorders>
            <w:hideMark/>
          </w:tcPr>
          <w:p w14:paraId="7E002E6C" w14:textId="77777777" w:rsidR="0030353D" w:rsidRPr="005406C4" w:rsidRDefault="0030353D" w:rsidP="004C70D3">
            <w:pPr>
              <w:pStyle w:val="Normal6a"/>
            </w:pPr>
            <w:r w:rsidRPr="005406C4">
              <w:t>(21)</w:t>
            </w:r>
            <w:r w:rsidRPr="005406C4">
              <w:tab/>
              <w:t>Nella sessione annuale del 2022 la CGPM ha adottato la raccomandazione CGPM/45/2022/11 relativa alla definizione di una serie di norme minime per le zone di restrizione della pesca nella zona di applicazione dell'accordo CGPM.</w:t>
            </w:r>
          </w:p>
        </w:tc>
        <w:tc>
          <w:tcPr>
            <w:tcW w:w="4876" w:type="dxa"/>
            <w:tcBorders>
              <w:top w:val="nil"/>
              <w:left w:val="nil"/>
              <w:bottom w:val="nil"/>
              <w:right w:val="nil"/>
            </w:tcBorders>
            <w:hideMark/>
          </w:tcPr>
          <w:p w14:paraId="6801F17F" w14:textId="77777777" w:rsidR="0030353D" w:rsidRPr="005406C4" w:rsidRDefault="0030353D" w:rsidP="004C70D3">
            <w:pPr>
              <w:pStyle w:val="Normal6a"/>
            </w:pPr>
            <w:r w:rsidRPr="005406C4">
              <w:t>(21)</w:t>
            </w:r>
            <w:r w:rsidRPr="005406C4">
              <w:tab/>
              <w:t xml:space="preserve">Nella sessione annuale del 2022 la CGPM ha adottato la raccomandazione CGPM/45/2022/11 relativa alla definizione di una serie di norme minime per le zone di restrizione della pesca nella zona di applicazione dell'accordo CGPM. </w:t>
            </w:r>
            <w:r w:rsidRPr="005406C4">
              <w:rPr>
                <w:b/>
                <w:i/>
              </w:rPr>
              <w:t>Le zone di restrizione della pesca nel Mar Mediterraneo, quando soggette a un livello di protezione sufficiente, riducono al minimo le catture accidentali, proteggono il novellame e le relative zone di riproduzione e di crescita e riducono l'impatto sugli habitat sensibili, in particolare sui fondali marini. L'Unione pertanto rafforza la rete delle zone di restrizione della pesca e il loro livello di protezione.</w:t>
            </w:r>
          </w:p>
        </w:tc>
      </w:tr>
    </w:tbl>
    <w:p w14:paraId="1E8DFA36"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47C4A76F" w14:textId="77777777" w:rsidR="0030353D" w:rsidRPr="001A5E3A" w:rsidRDefault="0030353D" w:rsidP="0030353D">
      <w:pPr>
        <w:rPr>
          <w:lang w:val="en-GB"/>
        </w:rPr>
      </w:pPr>
      <w:r w:rsidRPr="004C70D3">
        <w:rPr>
          <w:rStyle w:val="HideTWBExt"/>
        </w:rPr>
        <w:t>&lt;/Amend&gt;</w:t>
      </w:r>
    </w:p>
    <w:p w14:paraId="39F8482C"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144</w:t>
      </w:r>
      <w:r w:rsidRPr="004C70D3">
        <w:rPr>
          <w:rStyle w:val="HideTWBExt"/>
          <w:b w:val="0"/>
        </w:rPr>
        <w:t>&lt;/NumAm&gt;</w:t>
      </w:r>
    </w:p>
    <w:p w14:paraId="04F59003"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5BA27644" w14:textId="77777777" w:rsidR="0030353D" w:rsidRPr="005406C4" w:rsidRDefault="0030353D" w:rsidP="0030353D">
      <w:pPr>
        <w:pStyle w:val="NormalBold"/>
      </w:pPr>
      <w:r w:rsidRPr="004C70D3">
        <w:rPr>
          <w:rStyle w:val="HideTWBExt"/>
          <w:b w:val="0"/>
        </w:rPr>
        <w:t>&lt;/RepeatBlock-By&gt;</w:t>
      </w:r>
    </w:p>
    <w:p w14:paraId="029FEADE"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C020A29" w14:textId="77777777" w:rsidR="0030353D" w:rsidRPr="005406C4" w:rsidRDefault="0030353D" w:rsidP="0030353D">
      <w:pPr>
        <w:pStyle w:val="NormalBold"/>
      </w:pPr>
      <w:r w:rsidRPr="004C70D3">
        <w:rPr>
          <w:rStyle w:val="HideTWBExt"/>
          <w:b w:val="0"/>
        </w:rPr>
        <w:t>&lt;Article&gt;</w:t>
      </w:r>
      <w:r w:rsidRPr="005406C4">
        <w:t>Considerando 23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5C82B9A" w14:textId="77777777" w:rsidTr="004C70D3">
        <w:trPr>
          <w:trHeight w:val="240"/>
          <w:jc w:val="center"/>
        </w:trPr>
        <w:tc>
          <w:tcPr>
            <w:tcW w:w="9752" w:type="dxa"/>
            <w:gridSpan w:val="2"/>
            <w:tcBorders>
              <w:top w:val="nil"/>
              <w:left w:val="nil"/>
              <w:bottom w:val="nil"/>
              <w:right w:val="nil"/>
            </w:tcBorders>
          </w:tcPr>
          <w:p w14:paraId="054C93A1" w14:textId="77777777" w:rsidR="0030353D" w:rsidRPr="005406C4" w:rsidRDefault="0030353D" w:rsidP="004C70D3"/>
        </w:tc>
      </w:tr>
      <w:tr w:rsidR="0030353D" w:rsidRPr="005406C4" w14:paraId="4AA020DB" w14:textId="77777777" w:rsidTr="004C70D3">
        <w:trPr>
          <w:trHeight w:val="240"/>
          <w:jc w:val="center"/>
        </w:trPr>
        <w:tc>
          <w:tcPr>
            <w:tcW w:w="4876" w:type="dxa"/>
            <w:tcBorders>
              <w:top w:val="nil"/>
              <w:left w:val="nil"/>
              <w:bottom w:val="nil"/>
              <w:right w:val="nil"/>
            </w:tcBorders>
            <w:hideMark/>
          </w:tcPr>
          <w:p w14:paraId="4B3DA1E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6796839" w14:textId="77777777" w:rsidR="0030353D" w:rsidRPr="005406C4" w:rsidRDefault="0030353D" w:rsidP="004C70D3">
            <w:pPr>
              <w:pStyle w:val="AmColumnHeading"/>
            </w:pPr>
            <w:r w:rsidRPr="005406C4">
              <w:t>Emendamento</w:t>
            </w:r>
          </w:p>
        </w:tc>
      </w:tr>
      <w:tr w:rsidR="0030353D" w:rsidRPr="005406C4" w14:paraId="32FE9AC7" w14:textId="77777777" w:rsidTr="004C70D3">
        <w:trPr>
          <w:jc w:val="center"/>
        </w:trPr>
        <w:tc>
          <w:tcPr>
            <w:tcW w:w="4876" w:type="dxa"/>
            <w:tcBorders>
              <w:top w:val="nil"/>
              <w:left w:val="nil"/>
              <w:bottom w:val="nil"/>
              <w:right w:val="nil"/>
            </w:tcBorders>
          </w:tcPr>
          <w:p w14:paraId="7C195CB4" w14:textId="77777777" w:rsidR="0030353D" w:rsidRPr="005406C4" w:rsidRDefault="0030353D" w:rsidP="004C70D3">
            <w:pPr>
              <w:pStyle w:val="Normal6a"/>
            </w:pPr>
          </w:p>
        </w:tc>
        <w:tc>
          <w:tcPr>
            <w:tcW w:w="4876" w:type="dxa"/>
            <w:tcBorders>
              <w:top w:val="nil"/>
              <w:left w:val="nil"/>
              <w:bottom w:val="nil"/>
              <w:right w:val="nil"/>
            </w:tcBorders>
            <w:hideMark/>
          </w:tcPr>
          <w:p w14:paraId="74065BD9" w14:textId="77777777" w:rsidR="0030353D" w:rsidRPr="005406C4" w:rsidRDefault="0030353D" w:rsidP="004C70D3">
            <w:pPr>
              <w:pStyle w:val="Normal6a"/>
            </w:pPr>
            <w:r w:rsidRPr="005406C4">
              <w:rPr>
                <w:b/>
                <w:i/>
              </w:rPr>
              <w:t>(23 bis)</w:t>
            </w:r>
            <w:r w:rsidRPr="005406C4">
              <w:tab/>
            </w:r>
            <w:r w:rsidRPr="005406C4">
              <w:rPr>
                <w:b/>
                <w:i/>
              </w:rPr>
              <w:t>Nella sessione annuale del 2023 la CGPM ha inoltre adottato la raccomandazione CGPM/46/2023/16 relativa a un piano di gestione a lungo termine per l'anguilla nel Mar Mediterraneo, che abroga le raccomandazioni CGPM/45/2022/1 e CGPM/42/2018/1.</w:t>
            </w:r>
          </w:p>
        </w:tc>
      </w:tr>
    </w:tbl>
    <w:p w14:paraId="6C84A360"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377C86F9" w14:textId="77777777" w:rsidR="0030353D" w:rsidRPr="001A5E3A" w:rsidRDefault="0030353D" w:rsidP="0030353D">
      <w:pPr>
        <w:rPr>
          <w:lang w:val="en-GB"/>
        </w:rPr>
      </w:pPr>
      <w:r w:rsidRPr="004C70D3">
        <w:rPr>
          <w:rStyle w:val="HideTWBExt"/>
        </w:rPr>
        <w:t>&lt;/Amend&gt;</w:t>
      </w:r>
    </w:p>
    <w:p w14:paraId="032FF779"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145</w:t>
      </w:r>
      <w:r w:rsidRPr="004C70D3">
        <w:rPr>
          <w:rStyle w:val="HideTWBExt"/>
          <w:b w:val="0"/>
        </w:rPr>
        <w:t>&lt;/NumAm&gt;</w:t>
      </w:r>
    </w:p>
    <w:p w14:paraId="62358E2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B9C87E1" w14:textId="77777777" w:rsidR="0030353D" w:rsidRPr="005406C4" w:rsidRDefault="0030353D" w:rsidP="0030353D">
      <w:pPr>
        <w:pStyle w:val="NormalBold"/>
      </w:pPr>
      <w:r w:rsidRPr="004C70D3">
        <w:rPr>
          <w:rStyle w:val="HideTWBExt"/>
          <w:b w:val="0"/>
        </w:rPr>
        <w:t>&lt;/RepeatBlock-By&gt;</w:t>
      </w:r>
    </w:p>
    <w:p w14:paraId="7F15954E"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A0DD7FB" w14:textId="77777777" w:rsidR="0030353D" w:rsidRPr="005406C4" w:rsidRDefault="0030353D" w:rsidP="0030353D">
      <w:pPr>
        <w:pStyle w:val="NormalBold"/>
      </w:pPr>
      <w:r w:rsidRPr="004C70D3">
        <w:rPr>
          <w:rStyle w:val="HideTWBExt"/>
          <w:b w:val="0"/>
        </w:rPr>
        <w:t>&lt;Article&gt;</w:t>
      </w:r>
      <w:r w:rsidRPr="005406C4">
        <w:t>Considerando 23 ter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20166C4" w14:textId="77777777" w:rsidTr="004C70D3">
        <w:trPr>
          <w:trHeight w:val="240"/>
          <w:jc w:val="center"/>
        </w:trPr>
        <w:tc>
          <w:tcPr>
            <w:tcW w:w="9752" w:type="dxa"/>
            <w:gridSpan w:val="2"/>
            <w:tcBorders>
              <w:top w:val="nil"/>
              <w:left w:val="nil"/>
              <w:bottom w:val="nil"/>
              <w:right w:val="nil"/>
            </w:tcBorders>
          </w:tcPr>
          <w:p w14:paraId="0023A1C3" w14:textId="77777777" w:rsidR="0030353D" w:rsidRPr="005406C4" w:rsidRDefault="0030353D" w:rsidP="004C70D3"/>
        </w:tc>
      </w:tr>
      <w:tr w:rsidR="0030353D" w:rsidRPr="005406C4" w14:paraId="5643D275" w14:textId="77777777" w:rsidTr="004C70D3">
        <w:trPr>
          <w:trHeight w:val="240"/>
          <w:jc w:val="center"/>
        </w:trPr>
        <w:tc>
          <w:tcPr>
            <w:tcW w:w="4876" w:type="dxa"/>
            <w:tcBorders>
              <w:top w:val="nil"/>
              <w:left w:val="nil"/>
              <w:bottom w:val="nil"/>
              <w:right w:val="nil"/>
            </w:tcBorders>
            <w:hideMark/>
          </w:tcPr>
          <w:p w14:paraId="3AD05E7F"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6C60893" w14:textId="77777777" w:rsidR="0030353D" w:rsidRPr="005406C4" w:rsidRDefault="0030353D" w:rsidP="004C70D3">
            <w:pPr>
              <w:pStyle w:val="AmColumnHeading"/>
            </w:pPr>
            <w:r w:rsidRPr="005406C4">
              <w:t>Emendamento</w:t>
            </w:r>
          </w:p>
        </w:tc>
      </w:tr>
      <w:tr w:rsidR="0030353D" w:rsidRPr="005406C4" w14:paraId="567D22C1" w14:textId="77777777" w:rsidTr="004C70D3">
        <w:trPr>
          <w:jc w:val="center"/>
        </w:trPr>
        <w:tc>
          <w:tcPr>
            <w:tcW w:w="4876" w:type="dxa"/>
            <w:tcBorders>
              <w:top w:val="nil"/>
              <w:left w:val="nil"/>
              <w:bottom w:val="nil"/>
              <w:right w:val="nil"/>
            </w:tcBorders>
          </w:tcPr>
          <w:p w14:paraId="02EDB14B" w14:textId="77777777" w:rsidR="0030353D" w:rsidRPr="005406C4" w:rsidRDefault="0030353D" w:rsidP="004C70D3">
            <w:pPr>
              <w:pStyle w:val="Normal6a"/>
            </w:pPr>
          </w:p>
        </w:tc>
        <w:tc>
          <w:tcPr>
            <w:tcW w:w="4876" w:type="dxa"/>
            <w:tcBorders>
              <w:top w:val="nil"/>
              <w:left w:val="nil"/>
              <w:bottom w:val="nil"/>
              <w:right w:val="nil"/>
            </w:tcBorders>
            <w:hideMark/>
          </w:tcPr>
          <w:p w14:paraId="73B7351A" w14:textId="77777777" w:rsidR="0030353D" w:rsidRPr="005406C4" w:rsidRDefault="0030353D" w:rsidP="004C70D3">
            <w:pPr>
              <w:pStyle w:val="Normal6a"/>
            </w:pPr>
            <w:r w:rsidRPr="005406C4">
              <w:rPr>
                <w:b/>
                <w:i/>
              </w:rPr>
              <w:t>(23 ter)</w:t>
            </w:r>
            <w:r w:rsidRPr="005406C4">
              <w:tab/>
            </w:r>
            <w:r w:rsidRPr="005406C4">
              <w:rPr>
                <w:b/>
                <w:i/>
              </w:rPr>
              <w:t>Nella sessione annuale del 2024 la CGPM ha inoltre adottato la raccomandazione CGPM/47/2024/2 relativa a misure a lungo termine per lo sfruttamento sostenibile del corallo rosso, che modifica la raccomandazione CGPM/43/2019/4 e abroga le raccomandazioni CGPM/45/2022/2 e CGPM/46/2023/13.</w:t>
            </w:r>
          </w:p>
        </w:tc>
      </w:tr>
    </w:tbl>
    <w:p w14:paraId="19AB1DB5"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549F6931" w14:textId="77777777" w:rsidR="0030353D" w:rsidRPr="001A5E3A" w:rsidRDefault="0030353D" w:rsidP="0030353D">
      <w:pPr>
        <w:rPr>
          <w:lang w:val="en-GB"/>
        </w:rPr>
      </w:pPr>
      <w:r w:rsidRPr="004C70D3">
        <w:rPr>
          <w:rStyle w:val="HideTWBExt"/>
        </w:rPr>
        <w:t>&lt;/Amend&gt;</w:t>
      </w:r>
    </w:p>
    <w:p w14:paraId="6CFF7967"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146</w:t>
      </w:r>
      <w:r w:rsidRPr="004C70D3">
        <w:rPr>
          <w:rStyle w:val="HideTWBExt"/>
          <w:b w:val="0"/>
        </w:rPr>
        <w:t>&lt;/NumAm&gt;</w:t>
      </w:r>
    </w:p>
    <w:p w14:paraId="1FE14826"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2099AAA8" w14:textId="77777777" w:rsidR="0030353D" w:rsidRPr="005406C4" w:rsidRDefault="0030353D" w:rsidP="0030353D">
      <w:pPr>
        <w:pStyle w:val="NormalBold"/>
      </w:pPr>
      <w:r w:rsidRPr="004C70D3">
        <w:rPr>
          <w:rStyle w:val="HideTWBExt"/>
          <w:b w:val="0"/>
        </w:rPr>
        <w:t>&lt;/RepeatBlock-By&gt;</w:t>
      </w:r>
    </w:p>
    <w:p w14:paraId="4234A222"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83CC78B" w14:textId="77777777" w:rsidR="0030353D" w:rsidRPr="005406C4" w:rsidRDefault="0030353D" w:rsidP="0030353D">
      <w:pPr>
        <w:pStyle w:val="NormalBold"/>
      </w:pPr>
      <w:r w:rsidRPr="004C70D3">
        <w:rPr>
          <w:rStyle w:val="HideTWBExt"/>
          <w:b w:val="0"/>
        </w:rPr>
        <w:t>&lt;Article&gt;</w:t>
      </w:r>
      <w:r w:rsidRPr="005406C4">
        <w:t>Considerando 24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8D26720" w14:textId="77777777" w:rsidTr="004C70D3">
        <w:trPr>
          <w:trHeight w:val="240"/>
          <w:jc w:val="center"/>
        </w:trPr>
        <w:tc>
          <w:tcPr>
            <w:tcW w:w="9752" w:type="dxa"/>
            <w:gridSpan w:val="2"/>
            <w:tcBorders>
              <w:top w:val="nil"/>
              <w:left w:val="nil"/>
              <w:bottom w:val="nil"/>
              <w:right w:val="nil"/>
            </w:tcBorders>
          </w:tcPr>
          <w:p w14:paraId="4EC00D7E" w14:textId="77777777" w:rsidR="0030353D" w:rsidRPr="005406C4" w:rsidRDefault="0030353D" w:rsidP="004C70D3"/>
        </w:tc>
      </w:tr>
      <w:tr w:rsidR="0030353D" w:rsidRPr="005406C4" w14:paraId="0522C63F" w14:textId="77777777" w:rsidTr="004C70D3">
        <w:trPr>
          <w:trHeight w:val="240"/>
          <w:jc w:val="center"/>
        </w:trPr>
        <w:tc>
          <w:tcPr>
            <w:tcW w:w="4876" w:type="dxa"/>
            <w:tcBorders>
              <w:top w:val="nil"/>
              <w:left w:val="nil"/>
              <w:bottom w:val="nil"/>
              <w:right w:val="nil"/>
            </w:tcBorders>
            <w:hideMark/>
          </w:tcPr>
          <w:p w14:paraId="7ACB13FB"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BCA90D3" w14:textId="77777777" w:rsidR="0030353D" w:rsidRPr="005406C4" w:rsidRDefault="0030353D" w:rsidP="004C70D3">
            <w:pPr>
              <w:pStyle w:val="AmColumnHeading"/>
            </w:pPr>
            <w:r w:rsidRPr="005406C4">
              <w:t>Emendamento</w:t>
            </w:r>
          </w:p>
        </w:tc>
      </w:tr>
      <w:tr w:rsidR="0030353D" w:rsidRPr="005406C4" w14:paraId="61662FFA" w14:textId="77777777" w:rsidTr="004C70D3">
        <w:trPr>
          <w:jc w:val="center"/>
        </w:trPr>
        <w:tc>
          <w:tcPr>
            <w:tcW w:w="4876" w:type="dxa"/>
            <w:tcBorders>
              <w:top w:val="nil"/>
              <w:left w:val="nil"/>
              <w:bottom w:val="nil"/>
              <w:right w:val="nil"/>
            </w:tcBorders>
          </w:tcPr>
          <w:p w14:paraId="221C1F54" w14:textId="77777777" w:rsidR="0030353D" w:rsidRPr="005406C4" w:rsidRDefault="0030353D" w:rsidP="004C70D3">
            <w:pPr>
              <w:pStyle w:val="Normal6a"/>
            </w:pPr>
          </w:p>
        </w:tc>
        <w:tc>
          <w:tcPr>
            <w:tcW w:w="4876" w:type="dxa"/>
            <w:tcBorders>
              <w:top w:val="nil"/>
              <w:left w:val="nil"/>
              <w:bottom w:val="nil"/>
              <w:right w:val="nil"/>
            </w:tcBorders>
            <w:hideMark/>
          </w:tcPr>
          <w:p w14:paraId="2BEA9516" w14:textId="77777777" w:rsidR="0030353D" w:rsidRPr="005406C4" w:rsidRDefault="0030353D" w:rsidP="004C70D3">
            <w:pPr>
              <w:pStyle w:val="Normal6a"/>
            </w:pPr>
            <w:r w:rsidRPr="005406C4">
              <w:rPr>
                <w:b/>
                <w:i/>
              </w:rPr>
              <w:t>(24 bis)</w:t>
            </w:r>
            <w:r w:rsidRPr="005406C4">
              <w:tab/>
            </w:r>
            <w:r w:rsidRPr="005406C4">
              <w:rPr>
                <w:b/>
                <w:i/>
              </w:rPr>
              <w:t>Nella sessione annuale del 2024 la CGPM ha inoltre adottato la raccomandazione CGPM/47/2024/5 relativa all'attuazione di un regime di gestione dello sforzo di pesca per i principali stock demersali nel Mare Adriatico (sottozone geografiche 17 e 18) nel 2025, derivante dalla raccomandazione CGPM/43/2019/5.</w:t>
            </w:r>
          </w:p>
        </w:tc>
      </w:tr>
    </w:tbl>
    <w:p w14:paraId="284B727F"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71744275" w14:textId="77777777" w:rsidR="0030353D" w:rsidRPr="001A5E3A" w:rsidRDefault="0030353D" w:rsidP="0030353D">
      <w:pPr>
        <w:rPr>
          <w:lang w:val="en-GB"/>
        </w:rPr>
      </w:pPr>
      <w:r w:rsidRPr="004C70D3">
        <w:rPr>
          <w:rStyle w:val="HideTWBExt"/>
        </w:rPr>
        <w:t>&lt;/Amend&gt;</w:t>
      </w:r>
    </w:p>
    <w:p w14:paraId="0957AA06"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147</w:t>
      </w:r>
      <w:r w:rsidRPr="004C70D3">
        <w:rPr>
          <w:rStyle w:val="HideTWBExt"/>
          <w:b w:val="0"/>
        </w:rPr>
        <w:t>&lt;/NumAm&gt;</w:t>
      </w:r>
    </w:p>
    <w:p w14:paraId="032262DA"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59370149" w14:textId="77777777" w:rsidR="0030353D" w:rsidRPr="005406C4" w:rsidRDefault="0030353D" w:rsidP="0030353D">
      <w:pPr>
        <w:pStyle w:val="NormalBold"/>
      </w:pPr>
      <w:r w:rsidRPr="004C70D3">
        <w:rPr>
          <w:rStyle w:val="HideTWBExt"/>
          <w:b w:val="0"/>
        </w:rPr>
        <w:t>&lt;/RepeatBlock-By&gt;</w:t>
      </w:r>
    </w:p>
    <w:p w14:paraId="2E39414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58A7059" w14:textId="77777777" w:rsidR="0030353D" w:rsidRPr="005406C4" w:rsidRDefault="0030353D" w:rsidP="0030353D">
      <w:pPr>
        <w:pStyle w:val="NormalBold"/>
      </w:pPr>
      <w:r w:rsidRPr="004C70D3">
        <w:rPr>
          <w:rStyle w:val="HideTWBExt"/>
          <w:b w:val="0"/>
        </w:rPr>
        <w:t>&lt;Article&gt;</w:t>
      </w:r>
      <w:r w:rsidRPr="005406C4">
        <w:t>Considerando 25 bis (nuovo)</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87442FD" w14:textId="77777777" w:rsidTr="004C70D3">
        <w:trPr>
          <w:trHeight w:val="240"/>
          <w:jc w:val="center"/>
        </w:trPr>
        <w:tc>
          <w:tcPr>
            <w:tcW w:w="9752" w:type="dxa"/>
            <w:gridSpan w:val="2"/>
            <w:tcBorders>
              <w:top w:val="nil"/>
              <w:left w:val="nil"/>
              <w:bottom w:val="nil"/>
              <w:right w:val="nil"/>
            </w:tcBorders>
          </w:tcPr>
          <w:p w14:paraId="0B04F694" w14:textId="77777777" w:rsidR="0030353D" w:rsidRPr="005406C4" w:rsidRDefault="0030353D" w:rsidP="004C70D3"/>
        </w:tc>
      </w:tr>
      <w:tr w:rsidR="0030353D" w:rsidRPr="005406C4" w14:paraId="0EDC9207" w14:textId="77777777" w:rsidTr="004C70D3">
        <w:trPr>
          <w:trHeight w:val="240"/>
          <w:jc w:val="center"/>
        </w:trPr>
        <w:tc>
          <w:tcPr>
            <w:tcW w:w="4876" w:type="dxa"/>
            <w:tcBorders>
              <w:top w:val="nil"/>
              <w:left w:val="nil"/>
              <w:bottom w:val="nil"/>
              <w:right w:val="nil"/>
            </w:tcBorders>
            <w:hideMark/>
          </w:tcPr>
          <w:p w14:paraId="7F3AB8B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ACDA917" w14:textId="77777777" w:rsidR="0030353D" w:rsidRPr="005406C4" w:rsidRDefault="0030353D" w:rsidP="004C70D3">
            <w:pPr>
              <w:pStyle w:val="AmColumnHeading"/>
            </w:pPr>
            <w:r w:rsidRPr="005406C4">
              <w:t>Emendamento</w:t>
            </w:r>
          </w:p>
        </w:tc>
      </w:tr>
      <w:tr w:rsidR="0030353D" w:rsidRPr="005406C4" w14:paraId="131F6D3B" w14:textId="77777777" w:rsidTr="004C70D3">
        <w:trPr>
          <w:jc w:val="center"/>
        </w:trPr>
        <w:tc>
          <w:tcPr>
            <w:tcW w:w="4876" w:type="dxa"/>
            <w:tcBorders>
              <w:top w:val="nil"/>
              <w:left w:val="nil"/>
              <w:bottom w:val="nil"/>
              <w:right w:val="nil"/>
            </w:tcBorders>
          </w:tcPr>
          <w:p w14:paraId="3EDAD2A3" w14:textId="77777777" w:rsidR="0030353D" w:rsidRPr="005406C4" w:rsidRDefault="0030353D" w:rsidP="004C70D3">
            <w:pPr>
              <w:pStyle w:val="Normal6a"/>
            </w:pPr>
          </w:p>
        </w:tc>
        <w:tc>
          <w:tcPr>
            <w:tcW w:w="4876" w:type="dxa"/>
            <w:tcBorders>
              <w:top w:val="nil"/>
              <w:left w:val="nil"/>
              <w:bottom w:val="nil"/>
              <w:right w:val="nil"/>
            </w:tcBorders>
            <w:hideMark/>
          </w:tcPr>
          <w:p w14:paraId="6BCF849D" w14:textId="77777777" w:rsidR="0030353D" w:rsidRPr="005406C4" w:rsidRDefault="0030353D" w:rsidP="004C70D3">
            <w:pPr>
              <w:pStyle w:val="Normal6a"/>
            </w:pPr>
            <w:r w:rsidRPr="005406C4">
              <w:rPr>
                <w:b/>
                <w:i/>
              </w:rPr>
              <w:t>(25 bis)</w:t>
            </w:r>
            <w:r w:rsidRPr="005406C4">
              <w:tab/>
            </w:r>
            <w:r w:rsidRPr="005406C4">
              <w:rPr>
                <w:b/>
                <w:i/>
              </w:rPr>
              <w:t>Nella sessione annuale del 2024 la CGPM ha inoltre adottato la raccomandazione CGPM/47/2024/6 relativa all'istituzione di una zona di restrizione della pesca nel canale di Otranto (zottozona geografica 18), derivante dalla raccomandazione CGPM/43/2019/5 e dalla risoluzione CGPM/44/2021/3.</w:t>
            </w:r>
          </w:p>
        </w:tc>
      </w:tr>
    </w:tbl>
    <w:p w14:paraId="37AE1D04"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2D9BFF37" w14:textId="77777777" w:rsidR="0030353D" w:rsidRPr="001A5E3A" w:rsidRDefault="0030353D" w:rsidP="0030353D">
      <w:pPr>
        <w:rPr>
          <w:lang w:val="en-GB"/>
        </w:rPr>
      </w:pPr>
      <w:r w:rsidRPr="004C70D3">
        <w:rPr>
          <w:rStyle w:val="HideTWBExt"/>
        </w:rPr>
        <w:t>&lt;/Amend&gt;</w:t>
      </w:r>
    </w:p>
    <w:p w14:paraId="7F18FA8D"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148</w:t>
      </w:r>
      <w:r w:rsidRPr="004C70D3">
        <w:rPr>
          <w:rStyle w:val="HideTWBExt"/>
          <w:b w:val="0"/>
        </w:rPr>
        <w:t>&lt;/NumAm&gt;</w:t>
      </w:r>
    </w:p>
    <w:p w14:paraId="7C50DDD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w:t>
      </w:r>
      <w:r w:rsidRPr="004C70D3">
        <w:rPr>
          <w:rStyle w:val="HideTWBExt"/>
          <w:b w:val="0"/>
        </w:rPr>
        <w:t>&lt;/Members&gt;</w:t>
      </w:r>
    </w:p>
    <w:p w14:paraId="455B9397" w14:textId="77777777" w:rsidR="0030353D" w:rsidRPr="005406C4" w:rsidRDefault="0030353D" w:rsidP="0030353D">
      <w:pPr>
        <w:pStyle w:val="NormalBold"/>
      </w:pPr>
      <w:r w:rsidRPr="004C70D3">
        <w:rPr>
          <w:rStyle w:val="HideTWBExt"/>
          <w:b w:val="0"/>
        </w:rPr>
        <w:t>&lt;/RepeatBlock-By&gt;</w:t>
      </w:r>
    </w:p>
    <w:p w14:paraId="6539E5E3"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9353417" w14:textId="77777777" w:rsidR="0030353D" w:rsidRPr="005406C4" w:rsidRDefault="0030353D" w:rsidP="0030353D">
      <w:pPr>
        <w:pStyle w:val="NormalBold"/>
      </w:pPr>
      <w:r w:rsidRPr="004C70D3">
        <w:rPr>
          <w:rStyle w:val="HideTWBExt"/>
          <w:b w:val="0"/>
        </w:rPr>
        <w:t>&lt;Article&gt;</w:t>
      </w:r>
      <w:r w:rsidRPr="005406C4">
        <w:t>Articolo 1 – punto 1 – lettera b</w:t>
      </w:r>
      <w:r w:rsidRPr="004C70D3">
        <w:rPr>
          <w:rStyle w:val="HideTWBExt"/>
          <w:b w:val="0"/>
        </w:rPr>
        <w:t>&lt;/Article&gt;</w:t>
      </w:r>
    </w:p>
    <w:p w14:paraId="091C558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F093F82" w14:textId="77777777" w:rsidR="0030353D" w:rsidRPr="005406C4" w:rsidRDefault="0030353D" w:rsidP="0030353D">
      <w:r w:rsidRPr="004C70D3">
        <w:rPr>
          <w:rStyle w:val="HideTWBExt"/>
        </w:rPr>
        <w:t>&lt;Article2&gt;</w:t>
      </w:r>
      <w:r w:rsidRPr="005406C4">
        <w:t>Articolo 3 – punto 9</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351AB71" w14:textId="77777777" w:rsidTr="004C70D3">
        <w:trPr>
          <w:trHeight w:val="240"/>
          <w:jc w:val="center"/>
        </w:trPr>
        <w:tc>
          <w:tcPr>
            <w:tcW w:w="9752" w:type="dxa"/>
            <w:gridSpan w:val="2"/>
            <w:tcBorders>
              <w:top w:val="nil"/>
              <w:left w:val="nil"/>
              <w:bottom w:val="nil"/>
              <w:right w:val="nil"/>
            </w:tcBorders>
          </w:tcPr>
          <w:p w14:paraId="40D62B8E" w14:textId="77777777" w:rsidR="0030353D" w:rsidRPr="005406C4" w:rsidRDefault="0030353D" w:rsidP="004C70D3"/>
        </w:tc>
      </w:tr>
      <w:tr w:rsidR="0030353D" w:rsidRPr="005406C4" w14:paraId="0F802CB3" w14:textId="77777777" w:rsidTr="004C70D3">
        <w:trPr>
          <w:trHeight w:val="240"/>
          <w:jc w:val="center"/>
        </w:trPr>
        <w:tc>
          <w:tcPr>
            <w:tcW w:w="4876" w:type="dxa"/>
            <w:tcBorders>
              <w:top w:val="nil"/>
              <w:left w:val="nil"/>
              <w:bottom w:val="nil"/>
              <w:right w:val="nil"/>
            </w:tcBorders>
            <w:hideMark/>
          </w:tcPr>
          <w:p w14:paraId="1F2B0B7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1644A38" w14:textId="77777777" w:rsidR="0030353D" w:rsidRPr="005406C4" w:rsidRDefault="0030353D" w:rsidP="004C70D3">
            <w:pPr>
              <w:pStyle w:val="AmColumnHeading"/>
            </w:pPr>
            <w:r w:rsidRPr="005406C4">
              <w:t>Emendamento</w:t>
            </w:r>
          </w:p>
        </w:tc>
      </w:tr>
      <w:tr w:rsidR="0030353D" w:rsidRPr="005406C4" w14:paraId="1E57E662" w14:textId="77777777" w:rsidTr="004C70D3">
        <w:trPr>
          <w:jc w:val="center"/>
        </w:trPr>
        <w:tc>
          <w:tcPr>
            <w:tcW w:w="4876" w:type="dxa"/>
            <w:tcBorders>
              <w:top w:val="nil"/>
              <w:left w:val="nil"/>
              <w:bottom w:val="nil"/>
              <w:right w:val="nil"/>
            </w:tcBorders>
            <w:hideMark/>
          </w:tcPr>
          <w:p w14:paraId="433F8726" w14:textId="77777777" w:rsidR="0030353D" w:rsidRPr="005406C4" w:rsidRDefault="0030353D" w:rsidP="004C70D3">
            <w:pPr>
              <w:pStyle w:val="Normal6a"/>
            </w:pPr>
            <w:r w:rsidRPr="005406C4">
              <w:rPr>
                <w:b/>
                <w:i/>
              </w:rPr>
              <w:t>9)</w:t>
            </w:r>
            <w:r w:rsidRPr="005406C4">
              <w:tab/>
            </w:r>
            <w:r w:rsidRPr="005406C4">
              <w:rPr>
                <w:b/>
                <w:i/>
              </w:rPr>
              <w:t>"zona di restrizione della pesca": una zona geografica definita in cui alcune attività di pesca specifiche sono temporaneamente vietate o limitate al fine di migliorare la conservazione e l'uso sostenibile delle risorse marine vive nella zona di applicazione dell'accordo CGPM;</w:t>
            </w:r>
          </w:p>
        </w:tc>
        <w:tc>
          <w:tcPr>
            <w:tcW w:w="4876" w:type="dxa"/>
            <w:tcBorders>
              <w:top w:val="nil"/>
              <w:left w:val="nil"/>
              <w:bottom w:val="nil"/>
              <w:right w:val="nil"/>
            </w:tcBorders>
            <w:hideMark/>
          </w:tcPr>
          <w:p w14:paraId="77309884" w14:textId="77777777" w:rsidR="0030353D" w:rsidRPr="005406C4" w:rsidRDefault="0030353D" w:rsidP="004C70D3">
            <w:pPr>
              <w:pStyle w:val="Normal6a"/>
            </w:pPr>
            <w:r w:rsidRPr="005406C4">
              <w:rPr>
                <w:b/>
                <w:i/>
              </w:rPr>
              <w:t>soppresso</w:t>
            </w:r>
          </w:p>
        </w:tc>
      </w:tr>
    </w:tbl>
    <w:p w14:paraId="2D2DFCC5"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{FR}</w:t>
      </w:r>
      <w:r w:rsidRPr="005406C4">
        <w:t>fr</w:t>
      </w:r>
      <w:r w:rsidRPr="004C70D3">
        <w:rPr>
          <w:rStyle w:val="HideTWBExt"/>
        </w:rPr>
        <w:t>&lt;/Original&gt;</w:t>
      </w:r>
    </w:p>
    <w:p w14:paraId="5846C9C3" w14:textId="77777777" w:rsidR="0030353D" w:rsidRPr="005406C4" w:rsidRDefault="0030353D" w:rsidP="0030353D">
      <w:r w:rsidRPr="004C70D3">
        <w:rPr>
          <w:rStyle w:val="HideTWBExt"/>
        </w:rPr>
        <w:t>&lt;/Amend&gt;</w:t>
      </w:r>
    </w:p>
    <w:p w14:paraId="55546EA9"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149</w:t>
      </w:r>
      <w:r w:rsidRPr="004C70D3">
        <w:rPr>
          <w:rStyle w:val="HideTWBExt"/>
          <w:b w:val="0"/>
        </w:rPr>
        <w:t>&lt;/NumAm&gt;</w:t>
      </w:r>
    </w:p>
    <w:p w14:paraId="2326246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9508467" w14:textId="77777777" w:rsidR="0030353D" w:rsidRPr="005406C4" w:rsidRDefault="0030353D" w:rsidP="0030353D">
      <w:pPr>
        <w:pStyle w:val="NormalBold"/>
      </w:pPr>
      <w:r w:rsidRPr="004C70D3">
        <w:rPr>
          <w:rStyle w:val="HideTWBExt"/>
          <w:b w:val="0"/>
        </w:rPr>
        <w:t>&lt;/RepeatBlock-By&gt;</w:t>
      </w:r>
    </w:p>
    <w:p w14:paraId="70F4213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0ABCF04" w14:textId="77777777" w:rsidR="0030353D" w:rsidRPr="005406C4" w:rsidRDefault="0030353D" w:rsidP="0030353D">
      <w:pPr>
        <w:pStyle w:val="NormalBold"/>
      </w:pPr>
      <w:r w:rsidRPr="004C70D3">
        <w:rPr>
          <w:rStyle w:val="HideTWBExt"/>
          <w:b w:val="0"/>
        </w:rPr>
        <w:t>&lt;Article&gt;</w:t>
      </w:r>
      <w:r w:rsidRPr="005406C4">
        <w:t>Articolo 1 – punto 1 – lettera b</w:t>
      </w:r>
      <w:r w:rsidRPr="004C70D3">
        <w:rPr>
          <w:rStyle w:val="HideTWBExt"/>
          <w:b w:val="0"/>
        </w:rPr>
        <w:t>&lt;/Article&gt;</w:t>
      </w:r>
    </w:p>
    <w:p w14:paraId="3A31AC9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EB6D20F" w14:textId="77777777" w:rsidR="0030353D" w:rsidRPr="005406C4" w:rsidRDefault="0030353D" w:rsidP="0030353D">
      <w:r w:rsidRPr="004C70D3">
        <w:rPr>
          <w:rStyle w:val="HideTWBExt"/>
        </w:rPr>
        <w:t>&lt;Article2&gt;</w:t>
      </w:r>
      <w:r w:rsidRPr="005406C4">
        <w:t>Articolo 3 – punto 10</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BEB6418" w14:textId="77777777" w:rsidTr="004C70D3">
        <w:trPr>
          <w:trHeight w:val="240"/>
          <w:jc w:val="center"/>
        </w:trPr>
        <w:tc>
          <w:tcPr>
            <w:tcW w:w="9752" w:type="dxa"/>
            <w:gridSpan w:val="2"/>
            <w:tcBorders>
              <w:top w:val="nil"/>
              <w:left w:val="nil"/>
              <w:bottom w:val="nil"/>
              <w:right w:val="nil"/>
            </w:tcBorders>
          </w:tcPr>
          <w:p w14:paraId="66A53B93" w14:textId="77777777" w:rsidR="0030353D" w:rsidRPr="005406C4" w:rsidRDefault="0030353D" w:rsidP="004C70D3"/>
        </w:tc>
      </w:tr>
      <w:tr w:rsidR="0030353D" w:rsidRPr="005406C4" w14:paraId="3D92226A" w14:textId="77777777" w:rsidTr="004C70D3">
        <w:trPr>
          <w:trHeight w:val="240"/>
          <w:jc w:val="center"/>
        </w:trPr>
        <w:tc>
          <w:tcPr>
            <w:tcW w:w="4876" w:type="dxa"/>
            <w:tcBorders>
              <w:top w:val="nil"/>
              <w:left w:val="nil"/>
              <w:bottom w:val="nil"/>
              <w:right w:val="nil"/>
            </w:tcBorders>
            <w:hideMark/>
          </w:tcPr>
          <w:p w14:paraId="406BE9ED"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6F9F0A8" w14:textId="77777777" w:rsidR="0030353D" w:rsidRPr="005406C4" w:rsidRDefault="0030353D" w:rsidP="004C70D3">
            <w:pPr>
              <w:pStyle w:val="AmColumnHeading"/>
            </w:pPr>
            <w:r w:rsidRPr="005406C4">
              <w:t>Emendamento</w:t>
            </w:r>
          </w:p>
        </w:tc>
      </w:tr>
      <w:tr w:rsidR="0030353D" w:rsidRPr="005406C4" w14:paraId="6E51FE99" w14:textId="77777777" w:rsidTr="004C70D3">
        <w:trPr>
          <w:jc w:val="center"/>
        </w:trPr>
        <w:tc>
          <w:tcPr>
            <w:tcW w:w="4876" w:type="dxa"/>
            <w:tcBorders>
              <w:top w:val="nil"/>
              <w:left w:val="nil"/>
              <w:bottom w:val="nil"/>
              <w:right w:val="nil"/>
            </w:tcBorders>
            <w:hideMark/>
          </w:tcPr>
          <w:p w14:paraId="2A3F1DFE" w14:textId="77777777" w:rsidR="0030353D" w:rsidRPr="005406C4" w:rsidRDefault="0030353D" w:rsidP="004C70D3">
            <w:pPr>
              <w:pStyle w:val="Normal6a"/>
            </w:pPr>
            <w:r w:rsidRPr="005406C4">
              <w:t>10)</w:t>
            </w:r>
            <w:r w:rsidRPr="005406C4">
              <w:tab/>
              <w:t xml:space="preserve">"punto di sbarco designato": porti o luoghi in prossimità della costa, terminali offshore e altri impianti per lo sbarco, il trasbordo, l'imballaggio, la trasformazione, il rifornimento di carburante o il riapprovvigionamento dei pescherecci in cui sono consentite operazioni di sbarco, trasbordo, imballaggio e/o trasformazione dei prodotti della pesca, designati dalle parti contraenti e dalle parti non contraenti cooperanti </w:t>
            </w:r>
            <w:r w:rsidRPr="005406C4">
              <w:rPr>
                <w:b/>
                <w:i/>
              </w:rPr>
              <w:t>conformemente alla raccomandazione CGPM/40/2016/1 relativa a un</w:t>
            </w:r>
            <w:r w:rsidRPr="005406C4">
              <w:t xml:space="preserve"> regime regionale di misure di competenza dello Stato di approdo per contrastare le attività di pesca illegali, non dichiarate e non regolamentate nella zona di applicazione dell'accordo CGPM;</w:t>
            </w:r>
          </w:p>
        </w:tc>
        <w:tc>
          <w:tcPr>
            <w:tcW w:w="4876" w:type="dxa"/>
            <w:tcBorders>
              <w:top w:val="nil"/>
              <w:left w:val="nil"/>
              <w:bottom w:val="nil"/>
              <w:right w:val="nil"/>
            </w:tcBorders>
            <w:hideMark/>
          </w:tcPr>
          <w:p w14:paraId="526E58D0" w14:textId="77777777" w:rsidR="0030353D" w:rsidRPr="005406C4" w:rsidRDefault="0030353D" w:rsidP="004C70D3">
            <w:pPr>
              <w:pStyle w:val="Normal6a"/>
            </w:pPr>
            <w:r w:rsidRPr="005406C4">
              <w:t>10)</w:t>
            </w:r>
            <w:r w:rsidRPr="005406C4">
              <w:tab/>
              <w:t xml:space="preserve">"punto di sbarco designato": porti o luoghi in prossimità della costa, terminali offshore e altri impianti per lo sbarco, il trasbordo, l'imballaggio, la trasformazione, il rifornimento di carburante o il riapprovvigionamento dei pescherecci in cui sono consentite operazioni di sbarco, trasbordo, imballaggio e/o trasformazione dei prodotti della pesca, designati dalle parti contraenti e dalle parti non contraenti cooperanti </w:t>
            </w:r>
            <w:r w:rsidRPr="005406C4">
              <w:rPr>
                <w:b/>
                <w:i/>
              </w:rPr>
              <w:t>nell'ambito del</w:t>
            </w:r>
            <w:r w:rsidRPr="005406C4">
              <w:t xml:space="preserve"> regime regionale di misure di competenza dello Stato di approdo per contrastare le attività di pesca illegali, non dichiarate e non regolamentate nella zona di applicazione dell'accordo CGPM;</w:t>
            </w:r>
          </w:p>
        </w:tc>
      </w:tr>
    </w:tbl>
    <w:p w14:paraId="5AA12805"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73892C24" w14:textId="77777777" w:rsidR="0030353D" w:rsidRPr="005406C4" w:rsidRDefault="0030353D" w:rsidP="0030353D">
      <w:pPr>
        <w:pStyle w:val="AmCrossRef"/>
      </w:pPr>
      <w:r w:rsidRPr="005406C4">
        <w:t>(32023R2124)</w:t>
      </w:r>
    </w:p>
    <w:p w14:paraId="706F6998"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7D32EA9F" w14:textId="77777777" w:rsidR="0030353D" w:rsidRPr="005406C4" w:rsidRDefault="0030353D" w:rsidP="0030353D">
      <w:pPr>
        <w:pStyle w:val="AmJustText"/>
      </w:pPr>
      <w:r w:rsidRPr="005406C4">
        <w:t>La soppressione della raccomandazione CGPM è intesa ad evitare rinvii incrociati.</w:t>
      </w:r>
    </w:p>
    <w:p w14:paraId="255FC016" w14:textId="77777777" w:rsidR="0030353D" w:rsidRPr="001A5E3A" w:rsidRDefault="0030353D" w:rsidP="0030353D">
      <w:pPr>
        <w:rPr>
          <w:lang w:val="pt-PT"/>
        </w:rPr>
      </w:pPr>
      <w:r w:rsidRPr="004C70D3">
        <w:rPr>
          <w:rStyle w:val="HideTWBExt"/>
        </w:rPr>
        <w:t>&lt;/Amend&gt;</w:t>
      </w:r>
    </w:p>
    <w:p w14:paraId="02E4854B"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150</w:t>
      </w:r>
      <w:r w:rsidRPr="004C70D3">
        <w:rPr>
          <w:rStyle w:val="HideTWBExt"/>
          <w:b w:val="0"/>
        </w:rPr>
        <w:t>&lt;/NumAm&gt;</w:t>
      </w:r>
    </w:p>
    <w:p w14:paraId="13DA4FBD" w14:textId="77777777" w:rsidR="0030353D" w:rsidRPr="001A5E3A" w:rsidRDefault="0030353D" w:rsidP="0030353D">
      <w:pPr>
        <w:pStyle w:val="NormalBold"/>
        <w:rPr>
          <w:lang w:val="pt-PT"/>
        </w:rPr>
      </w:pPr>
      <w:r w:rsidRPr="004C70D3">
        <w:rPr>
          <w:rStyle w:val="HideTWBExt"/>
          <w:b w:val="0"/>
        </w:rPr>
        <w:t>&lt;RepeatBlock-By&gt;&lt;Members&gt;</w:t>
      </w:r>
      <w:r w:rsidRPr="001A5E3A">
        <w:rPr>
          <w:lang w:val="pt-PT"/>
        </w:rPr>
        <w:t>Anna Maria Cisint, Ton Diepeveen, António Tânger Corrêa</w:t>
      </w:r>
      <w:r w:rsidRPr="004C70D3">
        <w:rPr>
          <w:rStyle w:val="HideTWBExt"/>
          <w:b w:val="0"/>
        </w:rPr>
        <w:t>&lt;/Members&gt;</w:t>
      </w:r>
    </w:p>
    <w:p w14:paraId="3931AFB3" w14:textId="77777777" w:rsidR="0030353D" w:rsidRPr="005406C4" w:rsidRDefault="0030353D" w:rsidP="0030353D">
      <w:pPr>
        <w:pStyle w:val="NormalBold"/>
      </w:pPr>
      <w:r w:rsidRPr="004C70D3">
        <w:rPr>
          <w:rStyle w:val="HideTWBExt"/>
          <w:b w:val="0"/>
        </w:rPr>
        <w:t>&lt;/RepeatBlock-By&gt;</w:t>
      </w:r>
    </w:p>
    <w:p w14:paraId="422E2CA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0751A6F" w14:textId="77777777" w:rsidR="0030353D" w:rsidRPr="005406C4" w:rsidRDefault="0030353D" w:rsidP="0030353D">
      <w:pPr>
        <w:pStyle w:val="NormalBold"/>
      </w:pPr>
      <w:r w:rsidRPr="004C70D3">
        <w:rPr>
          <w:rStyle w:val="HideTWBExt"/>
          <w:b w:val="0"/>
        </w:rPr>
        <w:t>&lt;Article&gt;</w:t>
      </w:r>
      <w:r w:rsidRPr="005406C4">
        <w:t>Articolo 1 – punto 2</w:t>
      </w:r>
      <w:r w:rsidRPr="004C70D3">
        <w:rPr>
          <w:rStyle w:val="HideTWBExt"/>
          <w:b w:val="0"/>
        </w:rPr>
        <w:t>&lt;/Article&gt;</w:t>
      </w:r>
    </w:p>
    <w:p w14:paraId="2783B42C"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2A3B708" w14:textId="77777777" w:rsidR="0030353D" w:rsidRPr="005406C4" w:rsidRDefault="0030353D" w:rsidP="0030353D">
      <w:r w:rsidRPr="004C70D3">
        <w:rPr>
          <w:rStyle w:val="HideTWBExt"/>
        </w:rPr>
        <w:t>&lt;Article2&gt;</w:t>
      </w:r>
      <w:r w:rsidRPr="005406C4">
        <w:t>Articolo 4 – comma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B6E71A0" w14:textId="77777777" w:rsidTr="004C70D3">
        <w:trPr>
          <w:trHeight w:val="240"/>
          <w:jc w:val="center"/>
        </w:trPr>
        <w:tc>
          <w:tcPr>
            <w:tcW w:w="9752" w:type="dxa"/>
            <w:gridSpan w:val="2"/>
            <w:tcBorders>
              <w:top w:val="nil"/>
              <w:left w:val="nil"/>
              <w:bottom w:val="nil"/>
              <w:right w:val="nil"/>
            </w:tcBorders>
          </w:tcPr>
          <w:p w14:paraId="5DB171FA" w14:textId="77777777" w:rsidR="0030353D" w:rsidRPr="005406C4" w:rsidRDefault="0030353D" w:rsidP="004C70D3"/>
        </w:tc>
      </w:tr>
      <w:tr w:rsidR="0030353D" w:rsidRPr="005406C4" w14:paraId="4D0E3D4C" w14:textId="77777777" w:rsidTr="004C70D3">
        <w:trPr>
          <w:trHeight w:val="240"/>
          <w:jc w:val="center"/>
        </w:trPr>
        <w:tc>
          <w:tcPr>
            <w:tcW w:w="4876" w:type="dxa"/>
            <w:tcBorders>
              <w:top w:val="nil"/>
              <w:left w:val="nil"/>
              <w:bottom w:val="nil"/>
              <w:right w:val="nil"/>
            </w:tcBorders>
            <w:hideMark/>
          </w:tcPr>
          <w:p w14:paraId="570A1291"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8771FDD" w14:textId="77777777" w:rsidR="0030353D" w:rsidRPr="005406C4" w:rsidRDefault="0030353D" w:rsidP="004C70D3">
            <w:pPr>
              <w:pStyle w:val="AmColumnHeading"/>
            </w:pPr>
            <w:r w:rsidRPr="005406C4">
              <w:t>Emendamento</w:t>
            </w:r>
          </w:p>
        </w:tc>
      </w:tr>
      <w:tr w:rsidR="0030353D" w:rsidRPr="005406C4" w14:paraId="10AA791C" w14:textId="77777777" w:rsidTr="004C70D3">
        <w:trPr>
          <w:jc w:val="center"/>
        </w:trPr>
        <w:tc>
          <w:tcPr>
            <w:tcW w:w="4876" w:type="dxa"/>
            <w:tcBorders>
              <w:top w:val="nil"/>
              <w:left w:val="nil"/>
              <w:bottom w:val="nil"/>
              <w:right w:val="nil"/>
            </w:tcBorders>
            <w:hideMark/>
          </w:tcPr>
          <w:p w14:paraId="3652688C" w14:textId="77777777" w:rsidR="0030353D" w:rsidRPr="005406C4" w:rsidRDefault="0030353D" w:rsidP="004C70D3">
            <w:pPr>
              <w:pStyle w:val="Normal6a"/>
            </w:pPr>
            <w:r w:rsidRPr="005406C4">
              <w:t xml:space="preserve">Il presente capo si applica a tutte le attività di pesca dell'anguilla (Anguilla anguilla), in particolare la pesca </w:t>
            </w:r>
            <w:r w:rsidRPr="005406C4">
              <w:rPr>
                <w:b/>
                <w:i/>
              </w:rPr>
              <w:t>mirata, accidentale</w:t>
            </w:r>
            <w:r w:rsidRPr="005406C4">
              <w:t xml:space="preserve"> e ricreativa, in tutte le acque del Mar Mediterraneo di cui all'allegato I</w:t>
            </w:r>
            <w:r w:rsidRPr="005406C4">
              <w:rPr>
                <w:b/>
                <w:i/>
              </w:rPr>
              <w:t>, comprese le acque dolci e le acque di transizione e salmastre, quali lagune ed estuari</w:t>
            </w:r>
            <w:r w:rsidRPr="005406C4">
              <w:t>.</w:t>
            </w:r>
          </w:p>
        </w:tc>
        <w:tc>
          <w:tcPr>
            <w:tcW w:w="4876" w:type="dxa"/>
            <w:tcBorders>
              <w:top w:val="nil"/>
              <w:left w:val="nil"/>
              <w:bottom w:val="nil"/>
              <w:right w:val="nil"/>
            </w:tcBorders>
            <w:hideMark/>
          </w:tcPr>
          <w:p w14:paraId="128197D5" w14:textId="77777777" w:rsidR="0030353D" w:rsidRPr="005406C4" w:rsidRDefault="0030353D" w:rsidP="004C70D3">
            <w:pPr>
              <w:pStyle w:val="Normal6a"/>
            </w:pPr>
            <w:r w:rsidRPr="005406C4">
              <w:t xml:space="preserve">Il presente capo si applica a tutte le attività di pesca dell'anguilla (Anguilla anguilla), in particolare la pesca </w:t>
            </w:r>
            <w:r w:rsidRPr="005406C4">
              <w:rPr>
                <w:b/>
                <w:i/>
              </w:rPr>
              <w:t>professionale</w:t>
            </w:r>
            <w:r w:rsidRPr="005406C4">
              <w:t xml:space="preserve"> e ricreativa, in tutte le acque del Mar Mediterraneo di cui all'allegato I.</w:t>
            </w:r>
          </w:p>
        </w:tc>
      </w:tr>
    </w:tbl>
    <w:p w14:paraId="76F4D985"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2A49C5EB"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B3A92EC" w14:textId="77777777" w:rsidR="0030353D" w:rsidRPr="005406C4" w:rsidRDefault="0030353D" w:rsidP="0030353D">
      <w:pPr>
        <w:pStyle w:val="AmJustText"/>
      </w:pPr>
      <w:r w:rsidRPr="005406C4">
        <w:t>Le acque interne non possono essere considerate un'area marina o una parte di essa, in quanto non rientrano nelle competenze della CGPM (articolo 3 dell'accordo CGPM). Inoltre un'attività accidentale non può essere disciplinata giuridicamente in quanto è implicitamente esclusa dalla regolamentazione dell'attività in quanto tale e rientra pertanto nell'ambito di applicazione delle violazioni dell'attività regolamentata.</w:t>
      </w:r>
    </w:p>
    <w:p w14:paraId="41235DAC" w14:textId="77777777" w:rsidR="0030353D" w:rsidRPr="001A5E3A" w:rsidRDefault="0030353D" w:rsidP="0030353D">
      <w:pPr>
        <w:rPr>
          <w:lang w:val="pt-PT"/>
        </w:rPr>
      </w:pPr>
      <w:r w:rsidRPr="004C70D3">
        <w:rPr>
          <w:rStyle w:val="HideTWBExt"/>
        </w:rPr>
        <w:t>&lt;/Amend&gt;</w:t>
      </w:r>
    </w:p>
    <w:p w14:paraId="7F401DD6"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151</w:t>
      </w:r>
      <w:r w:rsidRPr="004C70D3">
        <w:rPr>
          <w:rStyle w:val="HideTWBExt"/>
          <w:b w:val="0"/>
        </w:rPr>
        <w:t>&lt;/NumAm&gt;</w:t>
      </w:r>
    </w:p>
    <w:p w14:paraId="59C5928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B9421B0" w14:textId="77777777" w:rsidR="0030353D" w:rsidRPr="005406C4" w:rsidRDefault="0030353D" w:rsidP="0030353D">
      <w:pPr>
        <w:pStyle w:val="NormalBold"/>
      </w:pPr>
      <w:r w:rsidRPr="004C70D3">
        <w:rPr>
          <w:rStyle w:val="HideTWBExt"/>
          <w:b w:val="0"/>
        </w:rPr>
        <w:t>&lt;/RepeatBlock-By&gt;</w:t>
      </w:r>
    </w:p>
    <w:p w14:paraId="4CDD1715"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8CB58AB" w14:textId="77777777" w:rsidR="0030353D" w:rsidRPr="005406C4" w:rsidRDefault="0030353D" w:rsidP="0030353D">
      <w:pPr>
        <w:pStyle w:val="NormalBold"/>
      </w:pPr>
      <w:r w:rsidRPr="004C70D3">
        <w:rPr>
          <w:rStyle w:val="HideTWBExt"/>
          <w:b w:val="0"/>
        </w:rPr>
        <w:t>&lt;Article&gt;</w:t>
      </w:r>
      <w:r w:rsidRPr="005406C4">
        <w:t>Articolo 1 – punto 2 bis (nuovo)</w:t>
      </w:r>
      <w:r w:rsidRPr="004C70D3">
        <w:rPr>
          <w:rStyle w:val="HideTWBExt"/>
          <w:b w:val="0"/>
        </w:rPr>
        <w:t>&lt;/Article&gt;</w:t>
      </w:r>
    </w:p>
    <w:p w14:paraId="0C15825F"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0373FB8" w14:textId="77777777" w:rsidR="0030353D" w:rsidRPr="005406C4" w:rsidRDefault="0030353D" w:rsidP="0030353D">
      <w:r w:rsidRPr="004C70D3">
        <w:rPr>
          <w:rStyle w:val="HideTWBExt"/>
        </w:rPr>
        <w:t>&lt;Article2&gt;</w:t>
      </w:r>
      <w:r w:rsidRPr="005406C4">
        <w:t>Articolo 12 – paragrafi 4 e 5 (nuovi)</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BAB41D0" w14:textId="77777777" w:rsidTr="004C70D3">
        <w:trPr>
          <w:trHeight w:val="240"/>
          <w:jc w:val="center"/>
        </w:trPr>
        <w:tc>
          <w:tcPr>
            <w:tcW w:w="9752" w:type="dxa"/>
            <w:gridSpan w:val="2"/>
            <w:tcBorders>
              <w:top w:val="nil"/>
              <w:left w:val="nil"/>
              <w:bottom w:val="nil"/>
              <w:right w:val="nil"/>
            </w:tcBorders>
          </w:tcPr>
          <w:p w14:paraId="52943B14" w14:textId="77777777" w:rsidR="0030353D" w:rsidRPr="005406C4" w:rsidRDefault="0030353D" w:rsidP="004C70D3"/>
        </w:tc>
      </w:tr>
      <w:tr w:rsidR="0030353D" w:rsidRPr="005406C4" w14:paraId="4E116B18" w14:textId="77777777" w:rsidTr="004C70D3">
        <w:trPr>
          <w:trHeight w:val="240"/>
          <w:jc w:val="center"/>
        </w:trPr>
        <w:tc>
          <w:tcPr>
            <w:tcW w:w="4876" w:type="dxa"/>
            <w:tcBorders>
              <w:top w:val="nil"/>
              <w:left w:val="nil"/>
              <w:bottom w:val="nil"/>
              <w:right w:val="nil"/>
            </w:tcBorders>
            <w:hideMark/>
          </w:tcPr>
          <w:p w14:paraId="14089059"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7965A42" w14:textId="77777777" w:rsidR="0030353D" w:rsidRPr="005406C4" w:rsidRDefault="0030353D" w:rsidP="004C70D3">
            <w:pPr>
              <w:pStyle w:val="AmColumnHeading"/>
            </w:pPr>
            <w:r w:rsidRPr="005406C4">
              <w:t>Emendamento</w:t>
            </w:r>
          </w:p>
        </w:tc>
      </w:tr>
      <w:tr w:rsidR="0030353D" w:rsidRPr="005406C4" w14:paraId="215AF5E9" w14:textId="77777777" w:rsidTr="004C70D3">
        <w:trPr>
          <w:jc w:val="center"/>
        </w:trPr>
        <w:tc>
          <w:tcPr>
            <w:tcW w:w="4876" w:type="dxa"/>
            <w:tcBorders>
              <w:top w:val="nil"/>
              <w:left w:val="nil"/>
              <w:bottom w:val="nil"/>
              <w:right w:val="nil"/>
            </w:tcBorders>
          </w:tcPr>
          <w:p w14:paraId="0D465EC0" w14:textId="77777777" w:rsidR="0030353D" w:rsidRPr="005406C4" w:rsidRDefault="0030353D" w:rsidP="004C70D3">
            <w:pPr>
              <w:pStyle w:val="Normal6a"/>
            </w:pPr>
          </w:p>
        </w:tc>
        <w:tc>
          <w:tcPr>
            <w:tcW w:w="4876" w:type="dxa"/>
            <w:tcBorders>
              <w:top w:val="nil"/>
              <w:left w:val="nil"/>
              <w:bottom w:val="nil"/>
              <w:right w:val="nil"/>
            </w:tcBorders>
            <w:hideMark/>
          </w:tcPr>
          <w:p w14:paraId="5FAD95DC" w14:textId="77777777" w:rsidR="0030353D" w:rsidRPr="005406C4" w:rsidRDefault="0030353D" w:rsidP="004C70D3">
            <w:pPr>
              <w:pStyle w:val="Normal6a"/>
            </w:pPr>
            <w:r w:rsidRPr="005406C4">
              <w:rPr>
                <w:b/>
                <w:i/>
              </w:rPr>
              <w:t>2 bis)</w:t>
            </w:r>
            <w:r w:rsidRPr="005406C4">
              <w:tab/>
            </w:r>
            <w:r w:rsidRPr="005406C4">
              <w:rPr>
                <w:b/>
                <w:i/>
              </w:rPr>
              <w:t>all'articolo 12 vengono aggiunti i paragrafi seguenti:</w:t>
            </w:r>
          </w:p>
        </w:tc>
      </w:tr>
      <w:tr w:rsidR="0030353D" w:rsidRPr="005406C4" w14:paraId="4FDA79ED" w14:textId="77777777" w:rsidTr="004C70D3">
        <w:trPr>
          <w:jc w:val="center"/>
        </w:trPr>
        <w:tc>
          <w:tcPr>
            <w:tcW w:w="4876" w:type="dxa"/>
            <w:tcBorders>
              <w:top w:val="nil"/>
              <w:left w:val="nil"/>
              <w:bottom w:val="nil"/>
              <w:right w:val="nil"/>
            </w:tcBorders>
          </w:tcPr>
          <w:p w14:paraId="3998AF15" w14:textId="77777777" w:rsidR="0030353D" w:rsidRPr="005406C4" w:rsidRDefault="0030353D" w:rsidP="004C70D3">
            <w:pPr>
              <w:pStyle w:val="Normal6a"/>
            </w:pPr>
          </w:p>
        </w:tc>
        <w:tc>
          <w:tcPr>
            <w:tcW w:w="4876" w:type="dxa"/>
            <w:tcBorders>
              <w:top w:val="nil"/>
              <w:left w:val="nil"/>
              <w:bottom w:val="nil"/>
              <w:right w:val="nil"/>
            </w:tcBorders>
            <w:hideMark/>
          </w:tcPr>
          <w:p w14:paraId="31817E63" w14:textId="77777777" w:rsidR="0030353D" w:rsidRPr="005406C4" w:rsidRDefault="0030353D" w:rsidP="004C70D3">
            <w:pPr>
              <w:pStyle w:val="Normal6a"/>
            </w:pPr>
            <w:r w:rsidRPr="005406C4">
              <w:rPr>
                <w:b/>
                <w:i/>
              </w:rPr>
              <w:t>"4. Gli Stati membri istituiscono un sistema di tracciabilità per gli sbarchi, le vendite e le esportazioni che consenta di tracciare le catture dal punto di sbarco autorizzato fino alla destinazione finale, indipendentemente dal fatto che gli esemplari siano venduti vivi, morti o trasformati.</w:t>
            </w:r>
          </w:p>
        </w:tc>
      </w:tr>
      <w:tr w:rsidR="0030353D" w:rsidRPr="005406C4" w14:paraId="07A9B3C8" w14:textId="77777777" w:rsidTr="004C70D3">
        <w:trPr>
          <w:jc w:val="center"/>
        </w:trPr>
        <w:tc>
          <w:tcPr>
            <w:tcW w:w="4876" w:type="dxa"/>
            <w:tcBorders>
              <w:top w:val="nil"/>
              <w:left w:val="nil"/>
              <w:bottom w:val="nil"/>
              <w:right w:val="nil"/>
            </w:tcBorders>
          </w:tcPr>
          <w:p w14:paraId="0B844A66" w14:textId="77777777" w:rsidR="0030353D" w:rsidRPr="005406C4" w:rsidRDefault="0030353D" w:rsidP="004C70D3">
            <w:pPr>
              <w:pStyle w:val="Normal6a"/>
            </w:pPr>
          </w:p>
        </w:tc>
        <w:tc>
          <w:tcPr>
            <w:tcW w:w="4876" w:type="dxa"/>
            <w:tcBorders>
              <w:top w:val="nil"/>
              <w:left w:val="nil"/>
              <w:bottom w:val="nil"/>
              <w:right w:val="nil"/>
            </w:tcBorders>
            <w:hideMark/>
          </w:tcPr>
          <w:p w14:paraId="6D26E19A" w14:textId="77777777" w:rsidR="0030353D" w:rsidRPr="005406C4" w:rsidRDefault="0030353D" w:rsidP="004C70D3">
            <w:pPr>
              <w:pStyle w:val="Normal6a"/>
            </w:pPr>
            <w:r w:rsidRPr="005406C4">
              <w:rPr>
                <w:b/>
                <w:i/>
              </w:rPr>
              <w:t>5. Ogni Stato membro tiene un elenco aggiornato delle sale per la vendita all'asta, degli organismi o delle persone autorizzati da tale Stato membro a provvedere alla prima immissione in commercio dell'anguilla."</w:t>
            </w:r>
          </w:p>
        </w:tc>
      </w:tr>
    </w:tbl>
    <w:p w14:paraId="1462A340"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271D8C71"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3A19BC0" w14:textId="77777777" w:rsidR="0030353D" w:rsidRPr="005406C4" w:rsidRDefault="0030353D" w:rsidP="0030353D">
      <w:pPr>
        <w:pStyle w:val="AmJustText"/>
      </w:pPr>
      <w:r w:rsidRPr="005406C4">
        <w:t>Raccomandazione CGPM/46/2023/16, paragrafi 42 e 43.</w:t>
      </w:r>
    </w:p>
    <w:p w14:paraId="59E0E047" w14:textId="77777777" w:rsidR="0030353D" w:rsidRPr="001A5E3A" w:rsidRDefault="0030353D" w:rsidP="0030353D">
      <w:pPr>
        <w:rPr>
          <w:lang w:val="pt-PT"/>
        </w:rPr>
      </w:pPr>
      <w:r w:rsidRPr="004C70D3">
        <w:rPr>
          <w:rStyle w:val="HideTWBExt"/>
        </w:rPr>
        <w:t>&lt;/Amend&gt;</w:t>
      </w:r>
    </w:p>
    <w:p w14:paraId="22F1EF35"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152</w:t>
      </w:r>
      <w:r w:rsidRPr="004C70D3">
        <w:rPr>
          <w:rStyle w:val="HideTWBExt"/>
          <w:b w:val="0"/>
        </w:rPr>
        <w:t>&lt;/NumAm&gt;</w:t>
      </w:r>
    </w:p>
    <w:p w14:paraId="3672842B" w14:textId="77777777" w:rsidR="0030353D" w:rsidRPr="001A5E3A" w:rsidRDefault="0030353D" w:rsidP="0030353D">
      <w:pPr>
        <w:pStyle w:val="NormalBold"/>
        <w:rPr>
          <w:lang w:val="pt-PT"/>
        </w:rPr>
      </w:pPr>
      <w:r w:rsidRPr="004C70D3">
        <w:rPr>
          <w:rStyle w:val="HideTWBExt"/>
          <w:b w:val="0"/>
        </w:rPr>
        <w:t>&lt;RepeatBlock-By&gt;&lt;Members&gt;</w:t>
      </w:r>
      <w:r w:rsidRPr="001A5E3A">
        <w:rPr>
          <w:lang w:val="pt-PT"/>
        </w:rPr>
        <w:t>Anna Maria Cisint, Ton Diepeveen, António Tânger Corrêa</w:t>
      </w:r>
      <w:r w:rsidRPr="004C70D3">
        <w:rPr>
          <w:rStyle w:val="HideTWBExt"/>
          <w:b w:val="0"/>
        </w:rPr>
        <w:t>&lt;/Members&gt;</w:t>
      </w:r>
    </w:p>
    <w:p w14:paraId="62453D23" w14:textId="77777777" w:rsidR="0030353D" w:rsidRPr="005406C4" w:rsidRDefault="0030353D" w:rsidP="0030353D">
      <w:pPr>
        <w:pStyle w:val="NormalBold"/>
      </w:pPr>
      <w:r w:rsidRPr="004C70D3">
        <w:rPr>
          <w:rStyle w:val="HideTWBExt"/>
          <w:b w:val="0"/>
        </w:rPr>
        <w:t>&lt;/RepeatBlock-By&gt;</w:t>
      </w:r>
    </w:p>
    <w:p w14:paraId="1547478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A90ABE9" w14:textId="77777777" w:rsidR="0030353D" w:rsidRPr="005406C4" w:rsidRDefault="0030353D" w:rsidP="0030353D">
      <w:pPr>
        <w:pStyle w:val="NormalBold"/>
      </w:pPr>
      <w:r w:rsidRPr="004C70D3">
        <w:rPr>
          <w:rStyle w:val="HideTWBExt"/>
          <w:b w:val="0"/>
        </w:rPr>
        <w:t>&lt;Article&gt;</w:t>
      </w:r>
      <w:r w:rsidRPr="005406C4">
        <w:t>Articolo 1 – punto 3 – parte introduttiva</w:t>
      </w:r>
      <w:r w:rsidRPr="004C70D3">
        <w:rPr>
          <w:rStyle w:val="HideTWBExt"/>
          <w:b w:val="0"/>
        </w:rPr>
        <w:t>&lt;/Article&gt;</w:t>
      </w:r>
    </w:p>
    <w:p w14:paraId="4B1FF29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5E44327" w14:textId="77777777" w:rsidTr="004C70D3">
        <w:trPr>
          <w:trHeight w:val="240"/>
          <w:jc w:val="center"/>
        </w:trPr>
        <w:tc>
          <w:tcPr>
            <w:tcW w:w="9752" w:type="dxa"/>
            <w:gridSpan w:val="2"/>
            <w:tcBorders>
              <w:top w:val="nil"/>
              <w:left w:val="nil"/>
              <w:bottom w:val="nil"/>
              <w:right w:val="nil"/>
            </w:tcBorders>
          </w:tcPr>
          <w:p w14:paraId="23AB8399" w14:textId="77777777" w:rsidR="0030353D" w:rsidRPr="005406C4" w:rsidRDefault="0030353D" w:rsidP="004C70D3"/>
        </w:tc>
      </w:tr>
      <w:tr w:rsidR="0030353D" w:rsidRPr="005406C4" w14:paraId="0FE969E8" w14:textId="77777777" w:rsidTr="004C70D3">
        <w:trPr>
          <w:trHeight w:val="240"/>
          <w:jc w:val="center"/>
        </w:trPr>
        <w:tc>
          <w:tcPr>
            <w:tcW w:w="4876" w:type="dxa"/>
            <w:tcBorders>
              <w:top w:val="nil"/>
              <w:left w:val="nil"/>
              <w:bottom w:val="nil"/>
              <w:right w:val="nil"/>
            </w:tcBorders>
            <w:hideMark/>
          </w:tcPr>
          <w:p w14:paraId="20F0D5F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24DDB78" w14:textId="77777777" w:rsidR="0030353D" w:rsidRPr="005406C4" w:rsidRDefault="0030353D" w:rsidP="004C70D3">
            <w:pPr>
              <w:pStyle w:val="AmColumnHeading"/>
            </w:pPr>
            <w:r w:rsidRPr="005406C4">
              <w:t>Emendamento</w:t>
            </w:r>
          </w:p>
        </w:tc>
      </w:tr>
      <w:tr w:rsidR="0030353D" w:rsidRPr="005406C4" w14:paraId="6872C891" w14:textId="77777777" w:rsidTr="004C70D3">
        <w:trPr>
          <w:jc w:val="center"/>
        </w:trPr>
        <w:tc>
          <w:tcPr>
            <w:tcW w:w="4876" w:type="dxa"/>
            <w:tcBorders>
              <w:top w:val="nil"/>
              <w:left w:val="nil"/>
              <w:bottom w:val="nil"/>
              <w:right w:val="nil"/>
            </w:tcBorders>
            <w:hideMark/>
          </w:tcPr>
          <w:p w14:paraId="08909E8F" w14:textId="77777777" w:rsidR="0030353D" w:rsidRPr="005406C4" w:rsidRDefault="0030353D" w:rsidP="004C70D3">
            <w:pPr>
              <w:pStyle w:val="Normal6a"/>
            </w:pPr>
            <w:r w:rsidRPr="005406C4">
              <w:t>(3)</w:t>
            </w:r>
            <w:r w:rsidRPr="005406C4">
              <w:tab/>
              <w:t xml:space="preserve">tra l'articolo 12 e l'articolo 13 </w:t>
            </w:r>
            <w:r w:rsidRPr="005406C4">
              <w:rPr>
                <w:b/>
                <w:i/>
              </w:rPr>
              <w:t>è inserito l'articolo</w:t>
            </w:r>
            <w:r w:rsidRPr="005406C4">
              <w:t xml:space="preserve"> 12 bis </w:t>
            </w:r>
            <w:r w:rsidRPr="005406C4">
              <w:rPr>
                <w:b/>
                <w:i/>
              </w:rPr>
              <w:t>seguente</w:t>
            </w:r>
            <w:r w:rsidRPr="005406C4">
              <w:t>:</w:t>
            </w:r>
          </w:p>
        </w:tc>
        <w:tc>
          <w:tcPr>
            <w:tcW w:w="4876" w:type="dxa"/>
            <w:tcBorders>
              <w:top w:val="nil"/>
              <w:left w:val="nil"/>
              <w:bottom w:val="nil"/>
              <w:right w:val="nil"/>
            </w:tcBorders>
            <w:hideMark/>
          </w:tcPr>
          <w:p w14:paraId="2F1F8D0C" w14:textId="77777777" w:rsidR="0030353D" w:rsidRPr="005406C4" w:rsidRDefault="0030353D" w:rsidP="004C70D3">
            <w:pPr>
              <w:pStyle w:val="Normal6a"/>
            </w:pPr>
            <w:r w:rsidRPr="005406C4">
              <w:t>(3)</w:t>
            </w:r>
            <w:r w:rsidRPr="005406C4">
              <w:tab/>
              <w:t xml:space="preserve">tra l'articolo 12 e l'articolo 13 </w:t>
            </w:r>
            <w:r w:rsidRPr="005406C4">
              <w:rPr>
                <w:b/>
                <w:i/>
              </w:rPr>
              <w:t>sono inseriti gli articoli</w:t>
            </w:r>
            <w:r w:rsidRPr="005406C4">
              <w:t xml:space="preserve"> 12 bis </w:t>
            </w:r>
            <w:r w:rsidRPr="005406C4">
              <w:rPr>
                <w:b/>
                <w:i/>
              </w:rPr>
              <w:t>e 12 ter seguenti</w:t>
            </w:r>
            <w:r w:rsidRPr="005406C4">
              <w:t>:</w:t>
            </w:r>
          </w:p>
        </w:tc>
      </w:tr>
    </w:tbl>
    <w:p w14:paraId="16856042"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15CA87F0" w14:textId="77777777" w:rsidR="0030353D" w:rsidRPr="001A5E3A" w:rsidRDefault="0030353D" w:rsidP="0030353D">
      <w:pPr>
        <w:rPr>
          <w:lang w:val="en-GB"/>
        </w:rPr>
      </w:pPr>
      <w:r w:rsidRPr="004C70D3">
        <w:rPr>
          <w:rStyle w:val="HideTWBExt"/>
        </w:rPr>
        <w:t>&lt;/Amend&gt;</w:t>
      </w:r>
    </w:p>
    <w:p w14:paraId="4D3C66BA"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153</w:t>
      </w:r>
      <w:r w:rsidRPr="004C70D3">
        <w:rPr>
          <w:rStyle w:val="HideTWBExt"/>
          <w:b w:val="0"/>
        </w:rPr>
        <w:t>&lt;/NumAm&gt;</w:t>
      </w:r>
    </w:p>
    <w:p w14:paraId="213DBC06"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5862EC79"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6616C3EF" w14:textId="77777777" w:rsidR="0030353D" w:rsidRPr="005406C4" w:rsidRDefault="0030353D" w:rsidP="0030353D">
      <w:pPr>
        <w:pStyle w:val="NormalBold"/>
      </w:pPr>
      <w:r w:rsidRPr="004C70D3">
        <w:rPr>
          <w:rStyle w:val="HideTWBExt"/>
          <w:b w:val="0"/>
        </w:rPr>
        <w:t>&lt;/RepeatBlock-By&gt;</w:t>
      </w:r>
    </w:p>
    <w:p w14:paraId="126789D5"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91F7A56" w14:textId="77777777" w:rsidR="0030353D" w:rsidRPr="005406C4" w:rsidRDefault="0030353D" w:rsidP="0030353D">
      <w:pPr>
        <w:pStyle w:val="NormalBold"/>
      </w:pPr>
      <w:r w:rsidRPr="004C70D3">
        <w:rPr>
          <w:rStyle w:val="HideTWBExt"/>
          <w:b w:val="0"/>
        </w:rPr>
        <w:t>&lt;Article&gt;</w:t>
      </w:r>
      <w:r w:rsidRPr="005406C4">
        <w:t>Articolo 1 – punto 3 – parte introduttiva</w:t>
      </w:r>
      <w:r w:rsidRPr="004C70D3">
        <w:rPr>
          <w:rStyle w:val="HideTWBExt"/>
          <w:b w:val="0"/>
        </w:rPr>
        <w:t>&lt;/Article&gt;</w:t>
      </w:r>
    </w:p>
    <w:p w14:paraId="37A4F36F"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8BC43B6" w14:textId="77777777" w:rsidTr="004C70D3">
        <w:trPr>
          <w:trHeight w:val="240"/>
          <w:jc w:val="center"/>
        </w:trPr>
        <w:tc>
          <w:tcPr>
            <w:tcW w:w="9752" w:type="dxa"/>
            <w:gridSpan w:val="2"/>
            <w:tcBorders>
              <w:top w:val="nil"/>
              <w:left w:val="nil"/>
              <w:bottom w:val="nil"/>
              <w:right w:val="nil"/>
            </w:tcBorders>
          </w:tcPr>
          <w:p w14:paraId="4E1BBA05" w14:textId="77777777" w:rsidR="0030353D" w:rsidRPr="005406C4" w:rsidRDefault="0030353D" w:rsidP="004C70D3"/>
        </w:tc>
      </w:tr>
      <w:tr w:rsidR="0030353D" w:rsidRPr="005406C4" w14:paraId="521DE6F8" w14:textId="77777777" w:rsidTr="004C70D3">
        <w:trPr>
          <w:trHeight w:val="240"/>
          <w:jc w:val="center"/>
        </w:trPr>
        <w:tc>
          <w:tcPr>
            <w:tcW w:w="4876" w:type="dxa"/>
            <w:tcBorders>
              <w:top w:val="nil"/>
              <w:left w:val="nil"/>
              <w:bottom w:val="nil"/>
              <w:right w:val="nil"/>
            </w:tcBorders>
            <w:hideMark/>
          </w:tcPr>
          <w:p w14:paraId="097E5431"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E70A2AF" w14:textId="77777777" w:rsidR="0030353D" w:rsidRPr="005406C4" w:rsidRDefault="0030353D" w:rsidP="004C70D3">
            <w:pPr>
              <w:pStyle w:val="AmColumnHeading"/>
            </w:pPr>
            <w:r w:rsidRPr="005406C4">
              <w:t>Emendamento</w:t>
            </w:r>
          </w:p>
        </w:tc>
      </w:tr>
      <w:tr w:rsidR="0030353D" w:rsidRPr="005406C4" w14:paraId="5CF8BD3B" w14:textId="77777777" w:rsidTr="004C70D3">
        <w:trPr>
          <w:jc w:val="center"/>
        </w:trPr>
        <w:tc>
          <w:tcPr>
            <w:tcW w:w="4876" w:type="dxa"/>
            <w:tcBorders>
              <w:top w:val="nil"/>
              <w:left w:val="nil"/>
              <w:bottom w:val="nil"/>
              <w:right w:val="nil"/>
            </w:tcBorders>
            <w:hideMark/>
          </w:tcPr>
          <w:p w14:paraId="6032984D" w14:textId="77777777" w:rsidR="0030353D" w:rsidRPr="005406C4" w:rsidRDefault="0030353D" w:rsidP="004C70D3">
            <w:pPr>
              <w:pStyle w:val="Normal6a"/>
            </w:pPr>
            <w:r w:rsidRPr="005406C4">
              <w:t>(3)</w:t>
            </w:r>
            <w:r w:rsidRPr="005406C4">
              <w:tab/>
              <w:t xml:space="preserve">tra l'articolo 12 e l'articolo 13 </w:t>
            </w:r>
            <w:r w:rsidRPr="005406C4">
              <w:rPr>
                <w:b/>
                <w:i/>
              </w:rPr>
              <w:t>è inserito l'articolo</w:t>
            </w:r>
            <w:r w:rsidRPr="005406C4">
              <w:t xml:space="preserve"> 12 bis </w:t>
            </w:r>
            <w:r w:rsidRPr="005406C4">
              <w:rPr>
                <w:b/>
                <w:i/>
              </w:rPr>
              <w:t>seguente</w:t>
            </w:r>
            <w:r w:rsidRPr="005406C4">
              <w:t>:</w:t>
            </w:r>
          </w:p>
        </w:tc>
        <w:tc>
          <w:tcPr>
            <w:tcW w:w="4876" w:type="dxa"/>
            <w:tcBorders>
              <w:top w:val="nil"/>
              <w:left w:val="nil"/>
              <w:bottom w:val="nil"/>
              <w:right w:val="nil"/>
            </w:tcBorders>
            <w:hideMark/>
          </w:tcPr>
          <w:p w14:paraId="1009A482" w14:textId="77777777" w:rsidR="0030353D" w:rsidRPr="005406C4" w:rsidRDefault="0030353D" w:rsidP="004C70D3">
            <w:pPr>
              <w:pStyle w:val="Normal6a"/>
            </w:pPr>
            <w:r w:rsidRPr="005406C4">
              <w:t>(3)</w:t>
            </w:r>
            <w:r w:rsidRPr="005406C4">
              <w:tab/>
              <w:t xml:space="preserve">tra l'articolo 12 e l'articolo 13 </w:t>
            </w:r>
            <w:r w:rsidRPr="005406C4">
              <w:rPr>
                <w:b/>
                <w:i/>
              </w:rPr>
              <w:t>sono inseriti gli articoli</w:t>
            </w:r>
            <w:r w:rsidRPr="005406C4">
              <w:t xml:space="preserve"> 12 bis </w:t>
            </w:r>
            <w:r w:rsidRPr="005406C4">
              <w:rPr>
                <w:b/>
                <w:i/>
              </w:rPr>
              <w:t>e 12 ter seguenti</w:t>
            </w:r>
            <w:r w:rsidRPr="005406C4">
              <w:t>:</w:t>
            </w:r>
          </w:p>
        </w:tc>
      </w:tr>
    </w:tbl>
    <w:p w14:paraId="4D806E81"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531C1E2F" w14:textId="77777777" w:rsidR="0030353D" w:rsidRPr="001A5E3A" w:rsidRDefault="0030353D" w:rsidP="0030353D">
      <w:pPr>
        <w:rPr>
          <w:lang w:val="en-GB"/>
        </w:rPr>
      </w:pPr>
      <w:r w:rsidRPr="004C70D3">
        <w:rPr>
          <w:rStyle w:val="HideTWBExt"/>
        </w:rPr>
        <w:t>&lt;/Amend&gt;</w:t>
      </w:r>
    </w:p>
    <w:p w14:paraId="5E78E3DE"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154</w:t>
      </w:r>
      <w:r w:rsidRPr="004C70D3">
        <w:rPr>
          <w:rStyle w:val="HideTWBExt"/>
          <w:b w:val="0"/>
        </w:rPr>
        <w:t>&lt;/NumAm&gt;</w:t>
      </w:r>
    </w:p>
    <w:p w14:paraId="5ECA9B0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Anna Maria Cisint, Ton Diepeveen, António Tânger Corrêa</w:t>
      </w:r>
      <w:r w:rsidRPr="004C70D3">
        <w:rPr>
          <w:rStyle w:val="HideTWBExt"/>
          <w:b w:val="0"/>
        </w:rPr>
        <w:t>&lt;/Members&gt;</w:t>
      </w:r>
    </w:p>
    <w:p w14:paraId="1DAA7B84" w14:textId="77777777" w:rsidR="0030353D" w:rsidRPr="005406C4" w:rsidRDefault="0030353D" w:rsidP="0030353D">
      <w:pPr>
        <w:pStyle w:val="NormalBold"/>
      </w:pPr>
      <w:r w:rsidRPr="004C70D3">
        <w:rPr>
          <w:rStyle w:val="HideTWBExt"/>
          <w:b w:val="0"/>
        </w:rPr>
        <w:t>&lt;/RepeatBlock-By&gt;</w:t>
      </w:r>
    </w:p>
    <w:p w14:paraId="3051493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972FA7B" w14:textId="77777777" w:rsidR="0030353D" w:rsidRPr="005406C4" w:rsidRDefault="0030353D" w:rsidP="0030353D">
      <w:pPr>
        <w:pStyle w:val="NormalBold"/>
      </w:pPr>
      <w:r w:rsidRPr="004C70D3">
        <w:rPr>
          <w:rStyle w:val="HideTWBExt"/>
          <w:b w:val="0"/>
        </w:rPr>
        <w:t>&lt;Article&gt;</w:t>
      </w:r>
      <w:r w:rsidRPr="005406C4">
        <w:t>Articolo 1 – punto 3</w:t>
      </w:r>
      <w:r w:rsidRPr="004C70D3">
        <w:rPr>
          <w:rStyle w:val="HideTWBExt"/>
          <w:b w:val="0"/>
        </w:rPr>
        <w:t>&lt;/Article&gt;</w:t>
      </w:r>
    </w:p>
    <w:p w14:paraId="0B00144F"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D17C317" w14:textId="77777777" w:rsidR="0030353D" w:rsidRPr="005406C4" w:rsidRDefault="0030353D" w:rsidP="0030353D">
      <w:r w:rsidRPr="004C70D3">
        <w:rPr>
          <w:rStyle w:val="HideTWBExt"/>
        </w:rPr>
        <w:t>&lt;Article2&gt;</w:t>
      </w:r>
      <w:r w:rsidRPr="005406C4">
        <w:t>Articolo 12 bis – titolo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49A6F64" w14:textId="77777777" w:rsidTr="004C70D3">
        <w:trPr>
          <w:trHeight w:val="240"/>
          <w:jc w:val="center"/>
        </w:trPr>
        <w:tc>
          <w:tcPr>
            <w:tcW w:w="9752" w:type="dxa"/>
            <w:gridSpan w:val="2"/>
            <w:tcBorders>
              <w:top w:val="nil"/>
              <w:left w:val="nil"/>
              <w:bottom w:val="nil"/>
              <w:right w:val="nil"/>
            </w:tcBorders>
          </w:tcPr>
          <w:p w14:paraId="33A3F929" w14:textId="77777777" w:rsidR="0030353D" w:rsidRPr="005406C4" w:rsidRDefault="0030353D" w:rsidP="004C70D3"/>
        </w:tc>
      </w:tr>
      <w:tr w:rsidR="0030353D" w:rsidRPr="005406C4" w14:paraId="7C463282" w14:textId="77777777" w:rsidTr="004C70D3">
        <w:trPr>
          <w:trHeight w:val="240"/>
          <w:jc w:val="center"/>
        </w:trPr>
        <w:tc>
          <w:tcPr>
            <w:tcW w:w="4876" w:type="dxa"/>
            <w:tcBorders>
              <w:top w:val="nil"/>
              <w:left w:val="nil"/>
              <w:bottom w:val="nil"/>
              <w:right w:val="nil"/>
            </w:tcBorders>
            <w:hideMark/>
          </w:tcPr>
          <w:p w14:paraId="23B00C79"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3DB39D3" w14:textId="77777777" w:rsidR="0030353D" w:rsidRPr="005406C4" w:rsidRDefault="0030353D" w:rsidP="004C70D3">
            <w:pPr>
              <w:pStyle w:val="AmColumnHeading"/>
            </w:pPr>
            <w:r w:rsidRPr="005406C4">
              <w:t>Emendamento</w:t>
            </w:r>
          </w:p>
        </w:tc>
      </w:tr>
      <w:tr w:rsidR="0030353D" w:rsidRPr="005406C4" w14:paraId="5AEC6C84" w14:textId="77777777" w:rsidTr="004C70D3">
        <w:trPr>
          <w:jc w:val="center"/>
        </w:trPr>
        <w:tc>
          <w:tcPr>
            <w:tcW w:w="4876" w:type="dxa"/>
            <w:tcBorders>
              <w:top w:val="nil"/>
              <w:left w:val="nil"/>
              <w:bottom w:val="nil"/>
              <w:right w:val="nil"/>
            </w:tcBorders>
            <w:hideMark/>
          </w:tcPr>
          <w:p w14:paraId="2C0CA3C8" w14:textId="77777777" w:rsidR="0030353D" w:rsidRPr="005406C4" w:rsidRDefault="0030353D" w:rsidP="004C70D3">
            <w:pPr>
              <w:pStyle w:val="Normal6a"/>
            </w:pPr>
            <w:r w:rsidRPr="005406C4">
              <w:t xml:space="preserve">Pesca </w:t>
            </w:r>
            <w:r w:rsidRPr="005406C4">
              <w:rPr>
                <w:b/>
                <w:i/>
              </w:rPr>
              <w:t>ricreativa</w:t>
            </w:r>
          </w:p>
        </w:tc>
        <w:tc>
          <w:tcPr>
            <w:tcW w:w="4876" w:type="dxa"/>
            <w:tcBorders>
              <w:top w:val="nil"/>
              <w:left w:val="nil"/>
              <w:bottom w:val="nil"/>
              <w:right w:val="nil"/>
            </w:tcBorders>
            <w:hideMark/>
          </w:tcPr>
          <w:p w14:paraId="7BF4018D" w14:textId="77777777" w:rsidR="0030353D" w:rsidRPr="005406C4" w:rsidRDefault="0030353D" w:rsidP="004C70D3">
            <w:pPr>
              <w:pStyle w:val="Normal6a"/>
            </w:pPr>
            <w:r w:rsidRPr="005406C4">
              <w:t xml:space="preserve">Pesca </w:t>
            </w:r>
            <w:r w:rsidRPr="005406C4">
              <w:rPr>
                <w:b/>
                <w:i/>
              </w:rPr>
              <w:t>professionale</w:t>
            </w:r>
          </w:p>
        </w:tc>
      </w:tr>
    </w:tbl>
    <w:p w14:paraId="3B0BEC2E"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3706D96" w14:textId="77777777" w:rsidR="0030353D" w:rsidRPr="005406C4" w:rsidRDefault="0030353D" w:rsidP="0030353D">
      <w:r w:rsidRPr="004C70D3">
        <w:rPr>
          <w:rStyle w:val="HideTWBExt"/>
        </w:rPr>
        <w:t>&lt;/Amend&gt;</w:t>
      </w:r>
    </w:p>
    <w:p w14:paraId="48FA76CD"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155</w:t>
      </w:r>
      <w:r w:rsidRPr="004C70D3">
        <w:rPr>
          <w:rStyle w:val="HideTWBExt"/>
          <w:b w:val="0"/>
        </w:rPr>
        <w:t>&lt;/NumAm&gt;</w:t>
      </w:r>
    </w:p>
    <w:p w14:paraId="4BAC65D2" w14:textId="77777777" w:rsidR="0030353D" w:rsidRPr="005406C4" w:rsidRDefault="0030353D" w:rsidP="0030353D">
      <w:pPr>
        <w:pStyle w:val="NormalBold"/>
      </w:pPr>
      <w:r w:rsidRPr="004C70D3">
        <w:rPr>
          <w:rStyle w:val="HideTWBExt"/>
          <w:b w:val="0"/>
        </w:rPr>
        <w:t>&lt;RepeatBlock-By&gt;&lt;Members&gt;</w:t>
      </w:r>
      <w:r w:rsidRPr="005406C4">
        <w:t>Anna Maria Cisint, Ton Diepeveen, António Tânger Corrêa</w:t>
      </w:r>
      <w:r w:rsidRPr="004C70D3">
        <w:rPr>
          <w:rStyle w:val="HideTWBExt"/>
          <w:b w:val="0"/>
        </w:rPr>
        <w:t>&lt;/Members&gt;</w:t>
      </w:r>
    </w:p>
    <w:p w14:paraId="2FCB10D7" w14:textId="77777777" w:rsidR="0030353D" w:rsidRPr="005406C4" w:rsidRDefault="0030353D" w:rsidP="0030353D">
      <w:pPr>
        <w:pStyle w:val="NormalBold"/>
      </w:pPr>
      <w:r w:rsidRPr="004C70D3">
        <w:rPr>
          <w:rStyle w:val="HideTWBExt"/>
          <w:b w:val="0"/>
        </w:rPr>
        <w:t>&lt;/RepeatBlock-By&gt;</w:t>
      </w:r>
    </w:p>
    <w:p w14:paraId="1C51E2F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C7E10C7" w14:textId="77777777" w:rsidR="0030353D" w:rsidRPr="005406C4" w:rsidRDefault="0030353D" w:rsidP="0030353D">
      <w:pPr>
        <w:pStyle w:val="NormalBold"/>
      </w:pPr>
      <w:r w:rsidRPr="004C70D3">
        <w:rPr>
          <w:rStyle w:val="HideTWBExt"/>
          <w:b w:val="0"/>
        </w:rPr>
        <w:t>&lt;Article&gt;</w:t>
      </w:r>
      <w:r w:rsidRPr="005406C4">
        <w:t>Articolo 1 – punto 3</w:t>
      </w:r>
      <w:r w:rsidRPr="004C70D3">
        <w:rPr>
          <w:rStyle w:val="HideTWBExt"/>
          <w:b w:val="0"/>
        </w:rPr>
        <w:t>&lt;/Article&gt;</w:t>
      </w:r>
    </w:p>
    <w:p w14:paraId="5B566859"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CEE182B" w14:textId="77777777" w:rsidR="0030353D" w:rsidRPr="005406C4" w:rsidRDefault="0030353D" w:rsidP="0030353D">
      <w:r w:rsidRPr="004C70D3">
        <w:rPr>
          <w:rStyle w:val="HideTWBExt"/>
        </w:rPr>
        <w:t>&lt;Article2&gt;</w:t>
      </w:r>
      <w:r w:rsidRPr="005406C4">
        <w:t>Articolo 12 bis – comma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12B82BC" w14:textId="77777777" w:rsidTr="004C70D3">
        <w:trPr>
          <w:trHeight w:val="240"/>
          <w:jc w:val="center"/>
        </w:trPr>
        <w:tc>
          <w:tcPr>
            <w:tcW w:w="9752" w:type="dxa"/>
            <w:gridSpan w:val="2"/>
            <w:tcBorders>
              <w:top w:val="nil"/>
              <w:left w:val="nil"/>
              <w:bottom w:val="nil"/>
              <w:right w:val="nil"/>
            </w:tcBorders>
          </w:tcPr>
          <w:p w14:paraId="7521EA6E" w14:textId="77777777" w:rsidR="0030353D" w:rsidRPr="005406C4" w:rsidRDefault="0030353D" w:rsidP="004C70D3"/>
        </w:tc>
      </w:tr>
      <w:tr w:rsidR="0030353D" w:rsidRPr="005406C4" w14:paraId="04649EF1" w14:textId="77777777" w:rsidTr="004C70D3">
        <w:trPr>
          <w:trHeight w:val="240"/>
          <w:jc w:val="center"/>
        </w:trPr>
        <w:tc>
          <w:tcPr>
            <w:tcW w:w="4876" w:type="dxa"/>
            <w:tcBorders>
              <w:top w:val="nil"/>
              <w:left w:val="nil"/>
              <w:bottom w:val="nil"/>
              <w:right w:val="nil"/>
            </w:tcBorders>
            <w:hideMark/>
          </w:tcPr>
          <w:p w14:paraId="6D433B0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73CD92E" w14:textId="77777777" w:rsidR="0030353D" w:rsidRPr="005406C4" w:rsidRDefault="0030353D" w:rsidP="004C70D3">
            <w:pPr>
              <w:pStyle w:val="AmColumnHeading"/>
            </w:pPr>
            <w:r w:rsidRPr="005406C4">
              <w:t>Emendamento</w:t>
            </w:r>
          </w:p>
        </w:tc>
      </w:tr>
      <w:tr w:rsidR="0030353D" w:rsidRPr="005406C4" w14:paraId="2DF0E42D" w14:textId="77777777" w:rsidTr="004C70D3">
        <w:trPr>
          <w:jc w:val="center"/>
        </w:trPr>
        <w:tc>
          <w:tcPr>
            <w:tcW w:w="4876" w:type="dxa"/>
            <w:tcBorders>
              <w:top w:val="nil"/>
              <w:left w:val="nil"/>
              <w:bottom w:val="nil"/>
              <w:right w:val="nil"/>
            </w:tcBorders>
            <w:hideMark/>
          </w:tcPr>
          <w:p w14:paraId="2332463D" w14:textId="77777777" w:rsidR="0030353D" w:rsidRPr="005406C4" w:rsidRDefault="0030353D" w:rsidP="004C70D3">
            <w:pPr>
              <w:pStyle w:val="Normal6a"/>
            </w:pPr>
            <w:r w:rsidRPr="005406C4">
              <w:t xml:space="preserve">Gli Stati membri provvedono affinché la pesca </w:t>
            </w:r>
            <w:r w:rsidRPr="005406C4">
              <w:rPr>
                <w:b/>
                <w:i/>
              </w:rPr>
              <w:t>ricreativa</w:t>
            </w:r>
            <w:r w:rsidRPr="005406C4">
              <w:t xml:space="preserve"> dell'anguilla in tutte le fasi del suo ciclo vitale (ceca, gialla, argentata) sia vietata in </w:t>
            </w:r>
            <w:r w:rsidRPr="005406C4">
              <w:rPr>
                <w:b/>
                <w:i/>
              </w:rPr>
              <w:t>tutti gli habitat</w:t>
            </w:r>
            <w:r w:rsidRPr="005406C4">
              <w:t>." ;</w:t>
            </w:r>
          </w:p>
        </w:tc>
        <w:tc>
          <w:tcPr>
            <w:tcW w:w="4876" w:type="dxa"/>
            <w:tcBorders>
              <w:top w:val="nil"/>
              <w:left w:val="nil"/>
              <w:bottom w:val="nil"/>
              <w:right w:val="nil"/>
            </w:tcBorders>
            <w:hideMark/>
          </w:tcPr>
          <w:p w14:paraId="5ABD5EF6" w14:textId="77777777" w:rsidR="0030353D" w:rsidRPr="005406C4" w:rsidRDefault="0030353D" w:rsidP="004C70D3">
            <w:pPr>
              <w:pStyle w:val="Normal6a"/>
            </w:pPr>
            <w:r w:rsidRPr="005406C4">
              <w:t xml:space="preserve">Gli Stati membri provvedono affinché la pesca </w:t>
            </w:r>
            <w:r w:rsidRPr="005406C4">
              <w:rPr>
                <w:b/>
                <w:i/>
              </w:rPr>
              <w:t>professionale</w:t>
            </w:r>
            <w:r w:rsidRPr="005406C4">
              <w:t xml:space="preserve"> dell'anguilla in tutte le fasi del suo ciclo vitale (ceca, gialla, argentata) sia vietata in </w:t>
            </w:r>
            <w:r w:rsidRPr="005406C4">
              <w:rPr>
                <w:b/>
                <w:i/>
              </w:rPr>
              <w:t>tutte le acque del Mar Mediterraneo elencate nell'allegato I</w:t>
            </w:r>
            <w:r w:rsidRPr="005406C4">
              <w:t>.";</w:t>
            </w:r>
          </w:p>
        </w:tc>
      </w:tr>
    </w:tbl>
    <w:p w14:paraId="0D6E5FE7"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5E61D451" w14:textId="77777777" w:rsidR="0030353D" w:rsidRPr="001A5E3A" w:rsidRDefault="0030353D" w:rsidP="0030353D">
      <w:pPr>
        <w:rPr>
          <w:lang w:val="en-GB"/>
        </w:rPr>
      </w:pPr>
      <w:r w:rsidRPr="004C70D3">
        <w:rPr>
          <w:rStyle w:val="HideTWBExt"/>
        </w:rPr>
        <w:t>&lt;/Amend&gt;</w:t>
      </w:r>
    </w:p>
    <w:p w14:paraId="00A2F9D6"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156</w:t>
      </w:r>
      <w:r w:rsidRPr="004C70D3">
        <w:rPr>
          <w:rStyle w:val="HideTWBExt"/>
          <w:b w:val="0"/>
        </w:rPr>
        <w:t>&lt;/NumAm&gt;</w:t>
      </w:r>
    </w:p>
    <w:p w14:paraId="075749A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AB16D60" w14:textId="77777777" w:rsidR="0030353D" w:rsidRPr="005406C4" w:rsidRDefault="0030353D" w:rsidP="0030353D">
      <w:pPr>
        <w:pStyle w:val="NormalBold"/>
      </w:pPr>
      <w:r w:rsidRPr="004C70D3">
        <w:rPr>
          <w:rStyle w:val="HideTWBExt"/>
          <w:b w:val="0"/>
        </w:rPr>
        <w:t>&lt;/RepeatBlock-By&gt;</w:t>
      </w:r>
    </w:p>
    <w:p w14:paraId="43BDDBD2"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5A6E4A6" w14:textId="77777777" w:rsidR="0030353D" w:rsidRPr="005406C4" w:rsidRDefault="0030353D" w:rsidP="0030353D">
      <w:pPr>
        <w:pStyle w:val="NormalBold"/>
      </w:pPr>
      <w:r w:rsidRPr="004C70D3">
        <w:rPr>
          <w:rStyle w:val="HideTWBExt"/>
          <w:b w:val="0"/>
        </w:rPr>
        <w:t>&lt;Article&gt;</w:t>
      </w:r>
      <w:r w:rsidRPr="005406C4">
        <w:t>Articolo 1 – punto 3 bis (nuovo)</w:t>
      </w:r>
      <w:r w:rsidRPr="004C70D3">
        <w:rPr>
          <w:rStyle w:val="HideTWBExt"/>
          <w:b w:val="0"/>
        </w:rPr>
        <w:t>&lt;/Article&gt;</w:t>
      </w:r>
    </w:p>
    <w:p w14:paraId="4E9E9A95"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59D1DA5" w14:textId="77777777" w:rsidR="0030353D" w:rsidRPr="005406C4" w:rsidRDefault="0030353D" w:rsidP="0030353D">
      <w:r w:rsidRPr="004C70D3">
        <w:rPr>
          <w:rStyle w:val="HideTWBExt"/>
        </w:rPr>
        <w:t>&lt;Article2&gt;</w:t>
      </w:r>
      <w:r w:rsidRPr="005406C4">
        <w:t>Articolo 12 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64DEBFB" w14:textId="77777777" w:rsidTr="004C70D3">
        <w:trPr>
          <w:trHeight w:val="240"/>
          <w:jc w:val="center"/>
        </w:trPr>
        <w:tc>
          <w:tcPr>
            <w:tcW w:w="9752" w:type="dxa"/>
            <w:gridSpan w:val="2"/>
            <w:tcBorders>
              <w:top w:val="nil"/>
              <w:left w:val="nil"/>
              <w:bottom w:val="nil"/>
              <w:right w:val="nil"/>
            </w:tcBorders>
          </w:tcPr>
          <w:p w14:paraId="678722C6" w14:textId="77777777" w:rsidR="0030353D" w:rsidRPr="005406C4" w:rsidRDefault="0030353D" w:rsidP="004C70D3"/>
        </w:tc>
      </w:tr>
      <w:tr w:rsidR="0030353D" w:rsidRPr="005406C4" w14:paraId="517A937F" w14:textId="77777777" w:rsidTr="004C70D3">
        <w:trPr>
          <w:trHeight w:val="240"/>
          <w:jc w:val="center"/>
        </w:trPr>
        <w:tc>
          <w:tcPr>
            <w:tcW w:w="4876" w:type="dxa"/>
            <w:tcBorders>
              <w:top w:val="nil"/>
              <w:left w:val="nil"/>
              <w:bottom w:val="nil"/>
              <w:right w:val="nil"/>
            </w:tcBorders>
            <w:hideMark/>
          </w:tcPr>
          <w:p w14:paraId="3662E529"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AFE1BBB" w14:textId="77777777" w:rsidR="0030353D" w:rsidRPr="005406C4" w:rsidRDefault="0030353D" w:rsidP="004C70D3">
            <w:pPr>
              <w:pStyle w:val="AmColumnHeading"/>
            </w:pPr>
            <w:r w:rsidRPr="005406C4">
              <w:t>Emendamento</w:t>
            </w:r>
          </w:p>
        </w:tc>
      </w:tr>
      <w:tr w:rsidR="0030353D" w:rsidRPr="005406C4" w14:paraId="6ACD4BA8" w14:textId="77777777" w:rsidTr="004C70D3">
        <w:trPr>
          <w:jc w:val="center"/>
        </w:trPr>
        <w:tc>
          <w:tcPr>
            <w:tcW w:w="4876" w:type="dxa"/>
            <w:tcBorders>
              <w:top w:val="nil"/>
              <w:left w:val="nil"/>
              <w:bottom w:val="nil"/>
              <w:right w:val="nil"/>
            </w:tcBorders>
          </w:tcPr>
          <w:p w14:paraId="667962AD" w14:textId="77777777" w:rsidR="0030353D" w:rsidRPr="005406C4" w:rsidRDefault="0030353D" w:rsidP="004C70D3">
            <w:pPr>
              <w:pStyle w:val="Normal6a"/>
            </w:pPr>
          </w:p>
        </w:tc>
        <w:tc>
          <w:tcPr>
            <w:tcW w:w="4876" w:type="dxa"/>
            <w:tcBorders>
              <w:top w:val="nil"/>
              <w:left w:val="nil"/>
              <w:bottom w:val="nil"/>
              <w:right w:val="nil"/>
            </w:tcBorders>
            <w:hideMark/>
          </w:tcPr>
          <w:p w14:paraId="59CB6422" w14:textId="77777777" w:rsidR="0030353D" w:rsidRPr="005406C4" w:rsidRDefault="0030353D" w:rsidP="004C70D3">
            <w:pPr>
              <w:pStyle w:val="Normal6a"/>
            </w:pPr>
            <w:r w:rsidRPr="005406C4">
              <w:rPr>
                <w:b/>
                <w:i/>
              </w:rPr>
              <w:t>3 bis)</w:t>
            </w:r>
            <w:r w:rsidRPr="005406C4">
              <w:tab/>
            </w:r>
            <w:r w:rsidRPr="005406C4">
              <w:rPr>
                <w:b/>
                <w:i/>
              </w:rPr>
              <w:t>tra l'articolo 12 e l'articolo 13 è inserito l'articolo 12 ter seguente:</w:t>
            </w:r>
          </w:p>
        </w:tc>
      </w:tr>
      <w:tr w:rsidR="0030353D" w:rsidRPr="005406C4" w14:paraId="622EA13A" w14:textId="77777777" w:rsidTr="004C70D3">
        <w:trPr>
          <w:jc w:val="center"/>
        </w:trPr>
        <w:tc>
          <w:tcPr>
            <w:tcW w:w="4876" w:type="dxa"/>
            <w:tcBorders>
              <w:top w:val="nil"/>
              <w:left w:val="nil"/>
              <w:bottom w:val="nil"/>
              <w:right w:val="nil"/>
            </w:tcBorders>
          </w:tcPr>
          <w:p w14:paraId="60DC6E08" w14:textId="77777777" w:rsidR="0030353D" w:rsidRPr="005406C4" w:rsidRDefault="0030353D" w:rsidP="004C70D3">
            <w:pPr>
              <w:pStyle w:val="Normal6a"/>
            </w:pPr>
          </w:p>
        </w:tc>
        <w:tc>
          <w:tcPr>
            <w:tcW w:w="4876" w:type="dxa"/>
            <w:tcBorders>
              <w:top w:val="nil"/>
              <w:left w:val="nil"/>
              <w:bottom w:val="nil"/>
              <w:right w:val="nil"/>
            </w:tcBorders>
            <w:hideMark/>
          </w:tcPr>
          <w:p w14:paraId="03760872" w14:textId="77777777" w:rsidR="0030353D" w:rsidRPr="005406C4" w:rsidRDefault="0030353D" w:rsidP="004C70D3">
            <w:pPr>
              <w:pStyle w:val="Normal6a"/>
            </w:pPr>
            <w:r w:rsidRPr="005406C4">
              <w:rPr>
                <w:b/>
                <w:i/>
              </w:rPr>
              <w:t>"Articolo 12 ter</w:t>
            </w:r>
          </w:p>
        </w:tc>
      </w:tr>
      <w:tr w:rsidR="0030353D" w:rsidRPr="005406C4" w14:paraId="05E755AE" w14:textId="77777777" w:rsidTr="004C70D3">
        <w:trPr>
          <w:jc w:val="center"/>
        </w:trPr>
        <w:tc>
          <w:tcPr>
            <w:tcW w:w="4876" w:type="dxa"/>
            <w:tcBorders>
              <w:top w:val="nil"/>
              <w:left w:val="nil"/>
              <w:bottom w:val="nil"/>
              <w:right w:val="nil"/>
            </w:tcBorders>
          </w:tcPr>
          <w:p w14:paraId="31EC2788" w14:textId="77777777" w:rsidR="0030353D" w:rsidRPr="005406C4" w:rsidRDefault="0030353D" w:rsidP="004C70D3">
            <w:pPr>
              <w:pStyle w:val="Normal6a"/>
            </w:pPr>
          </w:p>
        </w:tc>
        <w:tc>
          <w:tcPr>
            <w:tcW w:w="4876" w:type="dxa"/>
            <w:tcBorders>
              <w:top w:val="nil"/>
              <w:left w:val="nil"/>
              <w:bottom w:val="nil"/>
              <w:right w:val="nil"/>
            </w:tcBorders>
            <w:hideMark/>
          </w:tcPr>
          <w:p w14:paraId="4BB550BE" w14:textId="77777777" w:rsidR="0030353D" w:rsidRPr="005406C4" w:rsidRDefault="0030353D" w:rsidP="004C70D3">
            <w:pPr>
              <w:pStyle w:val="Normal6a"/>
            </w:pPr>
            <w:r w:rsidRPr="005406C4">
              <w:rPr>
                <w:b/>
                <w:i/>
              </w:rPr>
              <w:t>Raccolta di dati</w:t>
            </w:r>
          </w:p>
        </w:tc>
      </w:tr>
      <w:tr w:rsidR="0030353D" w:rsidRPr="005406C4" w14:paraId="4C9EAE3B" w14:textId="77777777" w:rsidTr="004C70D3">
        <w:trPr>
          <w:jc w:val="center"/>
        </w:trPr>
        <w:tc>
          <w:tcPr>
            <w:tcW w:w="4876" w:type="dxa"/>
            <w:tcBorders>
              <w:top w:val="nil"/>
              <w:left w:val="nil"/>
              <w:bottom w:val="nil"/>
              <w:right w:val="nil"/>
            </w:tcBorders>
          </w:tcPr>
          <w:p w14:paraId="16CEA0B9" w14:textId="77777777" w:rsidR="0030353D" w:rsidRPr="005406C4" w:rsidRDefault="0030353D" w:rsidP="004C70D3">
            <w:pPr>
              <w:pStyle w:val="Normal6a"/>
            </w:pPr>
          </w:p>
        </w:tc>
        <w:tc>
          <w:tcPr>
            <w:tcW w:w="4876" w:type="dxa"/>
            <w:tcBorders>
              <w:top w:val="nil"/>
              <w:left w:val="nil"/>
              <w:bottom w:val="nil"/>
              <w:right w:val="nil"/>
            </w:tcBorders>
            <w:hideMark/>
          </w:tcPr>
          <w:p w14:paraId="0FF888A4" w14:textId="77777777" w:rsidR="0030353D" w:rsidRPr="005406C4" w:rsidRDefault="0030353D" w:rsidP="004C70D3">
            <w:pPr>
              <w:pStyle w:val="Normal6a"/>
            </w:pPr>
            <w:r w:rsidRPr="005406C4">
              <w:rPr>
                <w:b/>
                <w:i/>
              </w:rPr>
              <w:t>1. Qualora sia noto il verificarsi di pesca INN, gli Stati membri trasmettono alla Commissione, o a un organismo da essa designato, i dati disponibili, comprese le stime. La Commissione, o un organismo da essa designato, trasmette non appena possibile le informazioni sulla pesca INN al segretariato della CGPM.</w:t>
            </w:r>
          </w:p>
        </w:tc>
      </w:tr>
      <w:tr w:rsidR="0030353D" w:rsidRPr="005406C4" w14:paraId="1A4C24CC" w14:textId="77777777" w:rsidTr="004C70D3">
        <w:trPr>
          <w:jc w:val="center"/>
        </w:trPr>
        <w:tc>
          <w:tcPr>
            <w:tcW w:w="4876" w:type="dxa"/>
            <w:tcBorders>
              <w:top w:val="nil"/>
              <w:left w:val="nil"/>
              <w:bottom w:val="nil"/>
              <w:right w:val="nil"/>
            </w:tcBorders>
          </w:tcPr>
          <w:p w14:paraId="7E8EDF2D" w14:textId="77777777" w:rsidR="0030353D" w:rsidRPr="005406C4" w:rsidRDefault="0030353D" w:rsidP="004C70D3">
            <w:pPr>
              <w:pStyle w:val="Normal6a"/>
            </w:pPr>
          </w:p>
        </w:tc>
        <w:tc>
          <w:tcPr>
            <w:tcW w:w="4876" w:type="dxa"/>
            <w:tcBorders>
              <w:top w:val="nil"/>
              <w:left w:val="nil"/>
              <w:bottom w:val="nil"/>
              <w:right w:val="nil"/>
            </w:tcBorders>
            <w:hideMark/>
          </w:tcPr>
          <w:p w14:paraId="4A14C812" w14:textId="77777777" w:rsidR="0030353D" w:rsidRPr="005406C4" w:rsidRDefault="0030353D" w:rsidP="004C70D3">
            <w:pPr>
              <w:pStyle w:val="Normal6a"/>
            </w:pPr>
            <w:r w:rsidRPr="005406C4">
              <w:rPr>
                <w:b/>
                <w:i/>
              </w:rPr>
              <w:t>2. Gli Stati membri comunicano alla Commissione i dati riguardanti le attività di ingrasso entro il 15 dicembre. La Commissione trasmette tali dati al segretariato della CGPM entro il 31 dicembre.</w:t>
            </w:r>
          </w:p>
        </w:tc>
      </w:tr>
      <w:tr w:rsidR="0030353D" w:rsidRPr="005406C4" w14:paraId="6C87DF64" w14:textId="77777777" w:rsidTr="004C70D3">
        <w:trPr>
          <w:jc w:val="center"/>
        </w:trPr>
        <w:tc>
          <w:tcPr>
            <w:tcW w:w="4876" w:type="dxa"/>
            <w:tcBorders>
              <w:top w:val="nil"/>
              <w:left w:val="nil"/>
              <w:bottom w:val="nil"/>
              <w:right w:val="nil"/>
            </w:tcBorders>
          </w:tcPr>
          <w:p w14:paraId="762C59CF" w14:textId="77777777" w:rsidR="0030353D" w:rsidRPr="005406C4" w:rsidRDefault="0030353D" w:rsidP="004C70D3">
            <w:pPr>
              <w:pStyle w:val="Normal6a"/>
            </w:pPr>
          </w:p>
        </w:tc>
        <w:tc>
          <w:tcPr>
            <w:tcW w:w="4876" w:type="dxa"/>
            <w:tcBorders>
              <w:top w:val="nil"/>
              <w:left w:val="nil"/>
              <w:bottom w:val="nil"/>
              <w:right w:val="nil"/>
            </w:tcBorders>
            <w:hideMark/>
          </w:tcPr>
          <w:p w14:paraId="1E7E40C7" w14:textId="77777777" w:rsidR="0030353D" w:rsidRPr="005406C4" w:rsidRDefault="0030353D" w:rsidP="004C70D3">
            <w:pPr>
              <w:pStyle w:val="Normal6a"/>
            </w:pPr>
            <w:r w:rsidRPr="005406C4">
              <w:rPr>
                <w:b/>
                <w:i/>
              </w:rPr>
              <w:t>3. Gli Stati membri possono altresì trasmettere qualsiasi informazione supplementare su base volontaria alla Commissione, che le trasmette al segretariato della CGPM."</w:t>
            </w:r>
          </w:p>
        </w:tc>
      </w:tr>
    </w:tbl>
    <w:p w14:paraId="3391FC03"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27DBC29" w14:textId="77777777" w:rsidR="0030353D" w:rsidRPr="005406C4" w:rsidRDefault="0030353D" w:rsidP="0030353D">
      <w:pPr>
        <w:pStyle w:val="AmCrossRef"/>
      </w:pPr>
      <w:r w:rsidRPr="005406C4">
        <w:t>(32023R2124)</w:t>
      </w:r>
    </w:p>
    <w:p w14:paraId="2CA825CC"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49BEBFBA" w14:textId="77777777" w:rsidR="0030353D" w:rsidRPr="005406C4" w:rsidRDefault="0030353D" w:rsidP="0030353D">
      <w:pPr>
        <w:pStyle w:val="AmJustText"/>
      </w:pPr>
      <w:r w:rsidRPr="005406C4">
        <w:t>Raccomandazioni CGPM/46/2023/16, paragrafi da 28 a 30, e CGPM/41/2017/1, paragrafo 2.</w:t>
      </w:r>
    </w:p>
    <w:p w14:paraId="35CE3164" w14:textId="77777777" w:rsidR="0030353D" w:rsidRPr="004C70D3" w:rsidRDefault="0030353D" w:rsidP="0030353D">
      <w:pPr>
        <w:pStyle w:val="AmNumberTabs"/>
        <w:rPr>
          <w:rStyle w:val="HideTWBExt"/>
        </w:rPr>
      </w:pPr>
      <w:r w:rsidRPr="004C70D3">
        <w:rPr>
          <w:rStyle w:val="HideTWBExt"/>
          <w:b w:val="0"/>
        </w:rPr>
        <w:t>&lt;/Amend&gt;</w:t>
      </w:r>
    </w:p>
    <w:p w14:paraId="4D9FBC9C"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157</w:t>
      </w:r>
      <w:r w:rsidRPr="004C70D3">
        <w:rPr>
          <w:rStyle w:val="HideTWBExt"/>
          <w:b w:val="0"/>
        </w:rPr>
        <w:t>&lt;/NumAm&gt;</w:t>
      </w:r>
    </w:p>
    <w:p w14:paraId="04137C4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7A9252FA"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5A8635B5" w14:textId="77777777" w:rsidR="0030353D" w:rsidRPr="005406C4" w:rsidRDefault="0030353D" w:rsidP="0030353D">
      <w:pPr>
        <w:pStyle w:val="NormalBold"/>
      </w:pPr>
      <w:r w:rsidRPr="004C70D3">
        <w:rPr>
          <w:rStyle w:val="HideTWBExt"/>
          <w:b w:val="0"/>
        </w:rPr>
        <w:t>&lt;/RepeatBlock-By&gt;</w:t>
      </w:r>
    </w:p>
    <w:p w14:paraId="69C7486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D309319" w14:textId="77777777" w:rsidR="0030353D" w:rsidRPr="005406C4" w:rsidRDefault="0030353D" w:rsidP="0030353D">
      <w:pPr>
        <w:pStyle w:val="NormalBold"/>
      </w:pPr>
      <w:r w:rsidRPr="004C70D3">
        <w:rPr>
          <w:rStyle w:val="HideTWBExt"/>
          <w:b w:val="0"/>
        </w:rPr>
        <w:t>&lt;Article&gt;</w:t>
      </w:r>
      <w:r w:rsidRPr="005406C4">
        <w:t>Articolo 1 – punto 3</w:t>
      </w:r>
      <w:r w:rsidRPr="004C70D3">
        <w:rPr>
          <w:rStyle w:val="HideTWBExt"/>
          <w:b w:val="0"/>
        </w:rPr>
        <w:t>&lt;/Article&gt;</w:t>
      </w:r>
    </w:p>
    <w:p w14:paraId="6B87E219"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6F9C5E0" w14:textId="77777777" w:rsidR="0030353D" w:rsidRPr="005406C4" w:rsidRDefault="0030353D" w:rsidP="0030353D">
      <w:r w:rsidRPr="004C70D3">
        <w:rPr>
          <w:rStyle w:val="HideTWBExt"/>
        </w:rPr>
        <w:t>&lt;Article2&gt;</w:t>
      </w:r>
      <w:r w:rsidRPr="005406C4">
        <w:t>Articolo 12 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EA4EA83" w14:textId="77777777" w:rsidTr="004C70D3">
        <w:trPr>
          <w:trHeight w:val="240"/>
          <w:jc w:val="center"/>
        </w:trPr>
        <w:tc>
          <w:tcPr>
            <w:tcW w:w="9752" w:type="dxa"/>
            <w:gridSpan w:val="2"/>
            <w:tcBorders>
              <w:top w:val="nil"/>
              <w:left w:val="nil"/>
              <w:bottom w:val="nil"/>
              <w:right w:val="nil"/>
            </w:tcBorders>
          </w:tcPr>
          <w:p w14:paraId="472918B0" w14:textId="77777777" w:rsidR="0030353D" w:rsidRPr="005406C4" w:rsidRDefault="0030353D" w:rsidP="004C70D3"/>
        </w:tc>
      </w:tr>
      <w:tr w:rsidR="0030353D" w:rsidRPr="005406C4" w14:paraId="576408D1" w14:textId="77777777" w:rsidTr="004C70D3">
        <w:trPr>
          <w:trHeight w:val="240"/>
          <w:jc w:val="center"/>
        </w:trPr>
        <w:tc>
          <w:tcPr>
            <w:tcW w:w="4876" w:type="dxa"/>
            <w:tcBorders>
              <w:top w:val="nil"/>
              <w:left w:val="nil"/>
              <w:bottom w:val="nil"/>
              <w:right w:val="nil"/>
            </w:tcBorders>
            <w:hideMark/>
          </w:tcPr>
          <w:p w14:paraId="67C55D8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9A12DBA" w14:textId="77777777" w:rsidR="0030353D" w:rsidRPr="005406C4" w:rsidRDefault="0030353D" w:rsidP="004C70D3">
            <w:pPr>
              <w:pStyle w:val="AmColumnHeading"/>
            </w:pPr>
            <w:r w:rsidRPr="005406C4">
              <w:t>Emendamento</w:t>
            </w:r>
          </w:p>
        </w:tc>
      </w:tr>
      <w:tr w:rsidR="0030353D" w:rsidRPr="005406C4" w14:paraId="2BE685B3" w14:textId="77777777" w:rsidTr="004C70D3">
        <w:trPr>
          <w:jc w:val="center"/>
        </w:trPr>
        <w:tc>
          <w:tcPr>
            <w:tcW w:w="4876" w:type="dxa"/>
            <w:tcBorders>
              <w:top w:val="nil"/>
              <w:left w:val="nil"/>
              <w:bottom w:val="nil"/>
              <w:right w:val="nil"/>
            </w:tcBorders>
          </w:tcPr>
          <w:p w14:paraId="33B3285F" w14:textId="77777777" w:rsidR="0030353D" w:rsidRPr="005406C4" w:rsidRDefault="0030353D" w:rsidP="004C70D3">
            <w:pPr>
              <w:pStyle w:val="Normal6a"/>
            </w:pPr>
          </w:p>
        </w:tc>
        <w:tc>
          <w:tcPr>
            <w:tcW w:w="4876" w:type="dxa"/>
            <w:tcBorders>
              <w:top w:val="nil"/>
              <w:left w:val="nil"/>
              <w:bottom w:val="nil"/>
              <w:right w:val="nil"/>
            </w:tcBorders>
            <w:hideMark/>
          </w:tcPr>
          <w:p w14:paraId="7B20944F" w14:textId="77777777" w:rsidR="0030353D" w:rsidRPr="005406C4" w:rsidRDefault="0030353D" w:rsidP="004C70D3">
            <w:pPr>
              <w:pStyle w:val="Normal6a"/>
            </w:pPr>
            <w:r w:rsidRPr="005406C4">
              <w:rPr>
                <w:b/>
                <w:i/>
              </w:rPr>
              <w:t>Articolo 12 ter</w:t>
            </w:r>
          </w:p>
        </w:tc>
      </w:tr>
      <w:tr w:rsidR="0030353D" w:rsidRPr="005406C4" w14:paraId="35BB10BB" w14:textId="77777777" w:rsidTr="004C70D3">
        <w:trPr>
          <w:jc w:val="center"/>
        </w:trPr>
        <w:tc>
          <w:tcPr>
            <w:tcW w:w="4876" w:type="dxa"/>
            <w:tcBorders>
              <w:top w:val="nil"/>
              <w:left w:val="nil"/>
              <w:bottom w:val="nil"/>
              <w:right w:val="nil"/>
            </w:tcBorders>
          </w:tcPr>
          <w:p w14:paraId="45A3E630" w14:textId="77777777" w:rsidR="0030353D" w:rsidRPr="005406C4" w:rsidRDefault="0030353D" w:rsidP="004C70D3">
            <w:pPr>
              <w:pStyle w:val="Normal6a"/>
            </w:pPr>
          </w:p>
        </w:tc>
        <w:tc>
          <w:tcPr>
            <w:tcW w:w="4876" w:type="dxa"/>
            <w:tcBorders>
              <w:top w:val="nil"/>
              <w:left w:val="nil"/>
              <w:bottom w:val="nil"/>
              <w:right w:val="nil"/>
            </w:tcBorders>
            <w:hideMark/>
          </w:tcPr>
          <w:p w14:paraId="3BC2A830" w14:textId="77777777" w:rsidR="0030353D" w:rsidRPr="005406C4" w:rsidRDefault="0030353D" w:rsidP="004C70D3">
            <w:pPr>
              <w:pStyle w:val="Normal6a"/>
            </w:pPr>
            <w:r w:rsidRPr="005406C4">
              <w:rPr>
                <w:b/>
                <w:i/>
              </w:rPr>
              <w:t>Raccolta di dati</w:t>
            </w:r>
          </w:p>
        </w:tc>
      </w:tr>
      <w:tr w:rsidR="0030353D" w:rsidRPr="005406C4" w14:paraId="51466D18" w14:textId="77777777" w:rsidTr="004C70D3">
        <w:trPr>
          <w:jc w:val="center"/>
        </w:trPr>
        <w:tc>
          <w:tcPr>
            <w:tcW w:w="4876" w:type="dxa"/>
            <w:tcBorders>
              <w:top w:val="nil"/>
              <w:left w:val="nil"/>
              <w:bottom w:val="nil"/>
              <w:right w:val="nil"/>
            </w:tcBorders>
          </w:tcPr>
          <w:p w14:paraId="647DA0DC" w14:textId="77777777" w:rsidR="0030353D" w:rsidRPr="005406C4" w:rsidRDefault="0030353D" w:rsidP="004C70D3">
            <w:pPr>
              <w:pStyle w:val="Normal6a"/>
            </w:pPr>
          </w:p>
        </w:tc>
        <w:tc>
          <w:tcPr>
            <w:tcW w:w="4876" w:type="dxa"/>
            <w:tcBorders>
              <w:top w:val="nil"/>
              <w:left w:val="nil"/>
              <w:bottom w:val="nil"/>
              <w:right w:val="nil"/>
            </w:tcBorders>
            <w:hideMark/>
          </w:tcPr>
          <w:p w14:paraId="42910A56" w14:textId="77777777" w:rsidR="0030353D" w:rsidRPr="005406C4" w:rsidRDefault="0030353D" w:rsidP="004C70D3">
            <w:pPr>
              <w:pStyle w:val="Normal6a"/>
            </w:pPr>
            <w:r w:rsidRPr="005406C4">
              <w:rPr>
                <w:b/>
                <w:i/>
              </w:rPr>
              <w:t>1. Qualora sia noto il verificarsi di pesca INN, i dati disponibili, comprese le stime, sono trasmessi anche al segretariato della CGPM.</w:t>
            </w:r>
          </w:p>
        </w:tc>
      </w:tr>
      <w:tr w:rsidR="0030353D" w:rsidRPr="005406C4" w14:paraId="29E314EE" w14:textId="77777777" w:rsidTr="004C70D3">
        <w:trPr>
          <w:jc w:val="center"/>
        </w:trPr>
        <w:tc>
          <w:tcPr>
            <w:tcW w:w="4876" w:type="dxa"/>
            <w:tcBorders>
              <w:top w:val="nil"/>
              <w:left w:val="nil"/>
              <w:bottom w:val="nil"/>
              <w:right w:val="nil"/>
            </w:tcBorders>
          </w:tcPr>
          <w:p w14:paraId="15D4021F" w14:textId="77777777" w:rsidR="0030353D" w:rsidRPr="005406C4" w:rsidRDefault="0030353D" w:rsidP="004C70D3">
            <w:pPr>
              <w:pStyle w:val="Normal6a"/>
            </w:pPr>
          </w:p>
        </w:tc>
        <w:tc>
          <w:tcPr>
            <w:tcW w:w="4876" w:type="dxa"/>
            <w:tcBorders>
              <w:top w:val="nil"/>
              <w:left w:val="nil"/>
              <w:bottom w:val="nil"/>
              <w:right w:val="nil"/>
            </w:tcBorders>
            <w:hideMark/>
          </w:tcPr>
          <w:p w14:paraId="01620EEC" w14:textId="77777777" w:rsidR="0030353D" w:rsidRPr="005406C4" w:rsidRDefault="0030353D" w:rsidP="004C70D3">
            <w:pPr>
              <w:pStyle w:val="Normal6a"/>
            </w:pPr>
            <w:r w:rsidRPr="005406C4">
              <w:rPr>
                <w:b/>
                <w:i/>
              </w:rPr>
              <w:t>2. Gli Stati membri comunicano al segretariato della CGPM i dati relativi alle attività di ingrasso, nel rispetto dei termini fissati nella raccomandazione CGPM/41/2017/1 relativa alla comunicazione dei dati e delle informazioni sull'acquacoltura, che abroga la raccomandazione CGPM/35/2011/6.</w:t>
            </w:r>
          </w:p>
        </w:tc>
      </w:tr>
      <w:tr w:rsidR="0030353D" w:rsidRPr="005406C4" w14:paraId="54BDFA54" w14:textId="77777777" w:rsidTr="004C70D3">
        <w:trPr>
          <w:jc w:val="center"/>
        </w:trPr>
        <w:tc>
          <w:tcPr>
            <w:tcW w:w="4876" w:type="dxa"/>
            <w:tcBorders>
              <w:top w:val="nil"/>
              <w:left w:val="nil"/>
              <w:bottom w:val="nil"/>
              <w:right w:val="nil"/>
            </w:tcBorders>
          </w:tcPr>
          <w:p w14:paraId="07A6B3D9" w14:textId="77777777" w:rsidR="0030353D" w:rsidRPr="005406C4" w:rsidRDefault="0030353D" w:rsidP="004C70D3">
            <w:pPr>
              <w:pStyle w:val="Normal6a"/>
            </w:pPr>
          </w:p>
        </w:tc>
        <w:tc>
          <w:tcPr>
            <w:tcW w:w="4876" w:type="dxa"/>
            <w:tcBorders>
              <w:top w:val="nil"/>
              <w:left w:val="nil"/>
              <w:bottom w:val="nil"/>
              <w:right w:val="nil"/>
            </w:tcBorders>
            <w:hideMark/>
          </w:tcPr>
          <w:p w14:paraId="214E5274" w14:textId="77777777" w:rsidR="0030353D" w:rsidRPr="005406C4" w:rsidRDefault="0030353D" w:rsidP="004C70D3">
            <w:pPr>
              <w:pStyle w:val="Normal6a"/>
            </w:pPr>
            <w:r w:rsidRPr="005406C4">
              <w:rPr>
                <w:b/>
                <w:i/>
              </w:rPr>
              <w:t>3. Gli Stati membri possono altresì trasmettere al segretariato della CGPM qualsiasi informazione supplementare su base volontaria, se possibile, prima della 47</w:t>
            </w:r>
            <w:r w:rsidRPr="005406C4">
              <w:rPr>
                <w:b/>
                <w:i/>
                <w:vertAlign w:val="superscript"/>
              </w:rPr>
              <w:t>a</w:t>
            </w:r>
            <w:r w:rsidRPr="005406C4">
              <w:rPr>
                <w:b/>
                <w:i/>
              </w:rPr>
              <w:t xml:space="preserve"> sessione della CGPM.</w:t>
            </w:r>
          </w:p>
        </w:tc>
      </w:tr>
    </w:tbl>
    <w:p w14:paraId="173943F8"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AF13BFE"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39729E8" w14:textId="77777777" w:rsidR="0030353D" w:rsidRPr="005406C4" w:rsidRDefault="0030353D" w:rsidP="0030353D">
      <w:pPr>
        <w:pStyle w:val="AmJustText"/>
      </w:pPr>
      <w:r w:rsidRPr="005406C4">
        <w:t>Raccomandazione CGPM/46/2023/16.</w:t>
      </w:r>
    </w:p>
    <w:p w14:paraId="392F90AF" w14:textId="77777777" w:rsidR="0030353D" w:rsidRPr="001A5E3A" w:rsidRDefault="0030353D" w:rsidP="0030353D">
      <w:pPr>
        <w:rPr>
          <w:lang w:val="pt-PT"/>
        </w:rPr>
      </w:pPr>
      <w:r w:rsidRPr="004C70D3">
        <w:rPr>
          <w:rStyle w:val="HideTWBExt"/>
        </w:rPr>
        <w:t>&lt;/Amend&gt;</w:t>
      </w:r>
    </w:p>
    <w:p w14:paraId="1E444AE8"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158</w:t>
      </w:r>
      <w:r w:rsidRPr="004C70D3">
        <w:rPr>
          <w:rStyle w:val="HideTWBExt"/>
          <w:b w:val="0"/>
        </w:rPr>
        <w:t>&lt;/NumAm&gt;</w:t>
      </w:r>
    </w:p>
    <w:p w14:paraId="3CFA5E7A" w14:textId="77777777" w:rsidR="0030353D" w:rsidRPr="001A5E3A" w:rsidRDefault="0030353D" w:rsidP="0030353D">
      <w:pPr>
        <w:pStyle w:val="NormalBold"/>
        <w:rPr>
          <w:lang w:val="pt-PT"/>
        </w:rPr>
      </w:pPr>
      <w:r w:rsidRPr="004C70D3">
        <w:rPr>
          <w:rStyle w:val="HideTWBExt"/>
          <w:b w:val="0"/>
        </w:rPr>
        <w:t>&lt;RepeatBlock-By&gt;&lt;Members&gt;</w:t>
      </w:r>
      <w:r w:rsidRPr="001A5E3A">
        <w:rPr>
          <w:lang w:val="pt-PT"/>
        </w:rPr>
        <w:t>Anna Maria Cisint, Ton Diepeveen, António Tânger Corrêa</w:t>
      </w:r>
      <w:r w:rsidRPr="004C70D3">
        <w:rPr>
          <w:rStyle w:val="HideTWBExt"/>
          <w:b w:val="0"/>
        </w:rPr>
        <w:t>&lt;/Members&gt;</w:t>
      </w:r>
    </w:p>
    <w:p w14:paraId="6C075100" w14:textId="77777777" w:rsidR="0030353D" w:rsidRPr="005406C4" w:rsidRDefault="0030353D" w:rsidP="0030353D">
      <w:pPr>
        <w:pStyle w:val="NormalBold"/>
      </w:pPr>
      <w:r w:rsidRPr="004C70D3">
        <w:rPr>
          <w:rStyle w:val="HideTWBExt"/>
          <w:b w:val="0"/>
        </w:rPr>
        <w:t>&lt;/RepeatBlock-By&gt;</w:t>
      </w:r>
    </w:p>
    <w:p w14:paraId="6FBB4F4E"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FDE4929" w14:textId="77777777" w:rsidR="0030353D" w:rsidRPr="005406C4" w:rsidRDefault="0030353D" w:rsidP="0030353D">
      <w:pPr>
        <w:pStyle w:val="NormalBold"/>
      </w:pPr>
      <w:r w:rsidRPr="004C70D3">
        <w:rPr>
          <w:rStyle w:val="HideTWBExt"/>
          <w:b w:val="0"/>
        </w:rPr>
        <w:t>&lt;Article&gt;</w:t>
      </w:r>
      <w:r w:rsidRPr="005406C4">
        <w:t>Articolo 1 – punto 3</w:t>
      </w:r>
      <w:r w:rsidRPr="004C70D3">
        <w:rPr>
          <w:rStyle w:val="HideTWBExt"/>
          <w:b w:val="0"/>
        </w:rPr>
        <w:t>&lt;/Article&gt;</w:t>
      </w:r>
    </w:p>
    <w:p w14:paraId="0DA9A468"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014DCA8" w14:textId="77777777" w:rsidR="0030353D" w:rsidRPr="005406C4" w:rsidRDefault="0030353D" w:rsidP="0030353D">
      <w:r w:rsidRPr="004C70D3">
        <w:rPr>
          <w:rStyle w:val="HideTWBExt"/>
        </w:rPr>
        <w:t>&lt;Article2&gt;</w:t>
      </w:r>
      <w:r w:rsidRPr="005406C4">
        <w:t>Articolo 12 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99AB091" w14:textId="77777777" w:rsidTr="004C70D3">
        <w:trPr>
          <w:trHeight w:val="240"/>
          <w:jc w:val="center"/>
        </w:trPr>
        <w:tc>
          <w:tcPr>
            <w:tcW w:w="9752" w:type="dxa"/>
            <w:gridSpan w:val="2"/>
            <w:tcBorders>
              <w:top w:val="nil"/>
              <w:left w:val="nil"/>
              <w:bottom w:val="nil"/>
              <w:right w:val="nil"/>
            </w:tcBorders>
          </w:tcPr>
          <w:p w14:paraId="7B61FFAE" w14:textId="77777777" w:rsidR="0030353D" w:rsidRPr="005406C4" w:rsidRDefault="0030353D" w:rsidP="004C70D3"/>
        </w:tc>
      </w:tr>
      <w:tr w:rsidR="0030353D" w:rsidRPr="005406C4" w14:paraId="531C759D" w14:textId="77777777" w:rsidTr="004C70D3">
        <w:trPr>
          <w:trHeight w:val="240"/>
          <w:jc w:val="center"/>
        </w:trPr>
        <w:tc>
          <w:tcPr>
            <w:tcW w:w="4876" w:type="dxa"/>
            <w:tcBorders>
              <w:top w:val="nil"/>
              <w:left w:val="nil"/>
              <w:bottom w:val="nil"/>
              <w:right w:val="nil"/>
            </w:tcBorders>
            <w:hideMark/>
          </w:tcPr>
          <w:p w14:paraId="3E749C58"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A9EA494" w14:textId="77777777" w:rsidR="0030353D" w:rsidRPr="005406C4" w:rsidRDefault="0030353D" w:rsidP="004C70D3">
            <w:pPr>
              <w:pStyle w:val="AmColumnHeading"/>
            </w:pPr>
            <w:r w:rsidRPr="005406C4">
              <w:t>Emendamento</w:t>
            </w:r>
          </w:p>
        </w:tc>
      </w:tr>
      <w:tr w:rsidR="0030353D" w:rsidRPr="005406C4" w14:paraId="4BEB86D3" w14:textId="77777777" w:rsidTr="004C70D3">
        <w:trPr>
          <w:jc w:val="center"/>
        </w:trPr>
        <w:tc>
          <w:tcPr>
            <w:tcW w:w="4876" w:type="dxa"/>
            <w:tcBorders>
              <w:top w:val="nil"/>
              <w:left w:val="nil"/>
              <w:bottom w:val="nil"/>
              <w:right w:val="nil"/>
            </w:tcBorders>
          </w:tcPr>
          <w:p w14:paraId="05D8FC8D" w14:textId="77777777" w:rsidR="0030353D" w:rsidRPr="005406C4" w:rsidRDefault="0030353D" w:rsidP="004C70D3">
            <w:pPr>
              <w:pStyle w:val="Normal6a"/>
            </w:pPr>
          </w:p>
        </w:tc>
        <w:tc>
          <w:tcPr>
            <w:tcW w:w="4876" w:type="dxa"/>
            <w:tcBorders>
              <w:top w:val="nil"/>
              <w:left w:val="nil"/>
              <w:bottom w:val="nil"/>
              <w:right w:val="nil"/>
            </w:tcBorders>
            <w:hideMark/>
          </w:tcPr>
          <w:p w14:paraId="705D7201" w14:textId="77777777" w:rsidR="0030353D" w:rsidRPr="005406C4" w:rsidRDefault="0030353D" w:rsidP="004C70D3">
            <w:pPr>
              <w:pStyle w:val="Normal6a"/>
              <w:rPr>
                <w:b/>
                <w:i/>
              </w:rPr>
            </w:pPr>
            <w:r w:rsidRPr="005406C4">
              <w:rPr>
                <w:b/>
                <w:i/>
              </w:rPr>
              <w:t>Articolo 12 ter</w:t>
            </w:r>
          </w:p>
        </w:tc>
      </w:tr>
      <w:tr w:rsidR="0030353D" w:rsidRPr="005406C4" w14:paraId="0FC105F7" w14:textId="77777777" w:rsidTr="004C70D3">
        <w:trPr>
          <w:jc w:val="center"/>
        </w:trPr>
        <w:tc>
          <w:tcPr>
            <w:tcW w:w="4876" w:type="dxa"/>
            <w:tcBorders>
              <w:top w:val="nil"/>
              <w:left w:val="nil"/>
              <w:bottom w:val="nil"/>
              <w:right w:val="nil"/>
            </w:tcBorders>
          </w:tcPr>
          <w:p w14:paraId="25A02D3D" w14:textId="77777777" w:rsidR="0030353D" w:rsidRPr="005406C4" w:rsidRDefault="0030353D" w:rsidP="004C70D3">
            <w:pPr>
              <w:pStyle w:val="Normal6a"/>
            </w:pPr>
          </w:p>
        </w:tc>
        <w:tc>
          <w:tcPr>
            <w:tcW w:w="4876" w:type="dxa"/>
            <w:tcBorders>
              <w:top w:val="nil"/>
              <w:left w:val="nil"/>
              <w:bottom w:val="nil"/>
              <w:right w:val="nil"/>
            </w:tcBorders>
            <w:hideMark/>
          </w:tcPr>
          <w:p w14:paraId="0CF435CF" w14:textId="77777777" w:rsidR="0030353D" w:rsidRPr="005406C4" w:rsidRDefault="0030353D" w:rsidP="004C70D3">
            <w:pPr>
              <w:pStyle w:val="Normal6a"/>
            </w:pPr>
            <w:r w:rsidRPr="005406C4">
              <w:rPr>
                <w:b/>
                <w:i/>
              </w:rPr>
              <w:t>Pesca ricreativa</w:t>
            </w:r>
          </w:p>
        </w:tc>
      </w:tr>
      <w:tr w:rsidR="0030353D" w:rsidRPr="005406C4" w14:paraId="6A7BA54E" w14:textId="77777777" w:rsidTr="004C70D3">
        <w:trPr>
          <w:jc w:val="center"/>
        </w:trPr>
        <w:tc>
          <w:tcPr>
            <w:tcW w:w="4876" w:type="dxa"/>
            <w:tcBorders>
              <w:top w:val="nil"/>
              <w:left w:val="nil"/>
              <w:bottom w:val="nil"/>
              <w:right w:val="nil"/>
            </w:tcBorders>
          </w:tcPr>
          <w:p w14:paraId="7B0E9E4F" w14:textId="77777777" w:rsidR="0030353D" w:rsidRPr="005406C4" w:rsidRDefault="0030353D" w:rsidP="004C70D3">
            <w:pPr>
              <w:pStyle w:val="Normal6a"/>
            </w:pPr>
          </w:p>
        </w:tc>
        <w:tc>
          <w:tcPr>
            <w:tcW w:w="4876" w:type="dxa"/>
            <w:tcBorders>
              <w:top w:val="nil"/>
              <w:left w:val="nil"/>
              <w:bottom w:val="nil"/>
              <w:right w:val="nil"/>
            </w:tcBorders>
            <w:hideMark/>
          </w:tcPr>
          <w:p w14:paraId="7ADC24C5" w14:textId="77777777" w:rsidR="0030353D" w:rsidRPr="005406C4" w:rsidRDefault="0030353D" w:rsidP="004C70D3">
            <w:pPr>
              <w:pStyle w:val="Normal6a"/>
            </w:pPr>
            <w:r w:rsidRPr="005406C4">
              <w:rPr>
                <w:b/>
                <w:i/>
              </w:rPr>
              <w:t>Gli Stati membri provvedono affinché la pesca ricreativa dell'anguilla possa essere autorizzata, solo per quanto riguarda la fase gialla, in condizioni rigorosamente controllate e per piccoli quantitativi in modo selettivo.</w:t>
            </w:r>
          </w:p>
        </w:tc>
      </w:tr>
    </w:tbl>
    <w:p w14:paraId="24819866"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AC04C96"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5E46CD90" w14:textId="77777777" w:rsidR="0030353D" w:rsidRPr="005406C4" w:rsidRDefault="0030353D" w:rsidP="0030353D">
      <w:pPr>
        <w:pStyle w:val="AmJustText"/>
      </w:pPr>
      <w:r w:rsidRPr="005406C4">
        <w:t>La pesca ricreativa dell'anguilla è una tradizione culturale molto importante in diversi paesi europei. La pesca ricreativa di alcuni esemplari potrebbe essere concessa per brevi periodi e limitata solo alla categoria dell'anguilla subadulta (fase gialla), proteggendo così gli esemplari in fase riproduttiva (fase argentata). Un prelievo ingente non avrebbe un impatto significativo sulla popolazione della specie a livello dell'Unione, in quanto è incluso nella percentuale di perdite subite dalla specie allo stato naturale.</w:t>
      </w:r>
    </w:p>
    <w:p w14:paraId="5D48FA8E" w14:textId="77777777" w:rsidR="0030353D" w:rsidRPr="001A5E3A" w:rsidRDefault="0030353D" w:rsidP="0030353D">
      <w:pPr>
        <w:rPr>
          <w:lang w:val="pt-PT"/>
        </w:rPr>
      </w:pPr>
      <w:r w:rsidRPr="004C70D3">
        <w:rPr>
          <w:rStyle w:val="HideTWBExt"/>
        </w:rPr>
        <w:t>&lt;/Amend&gt;</w:t>
      </w:r>
    </w:p>
    <w:p w14:paraId="3BCD1146"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159</w:t>
      </w:r>
      <w:r w:rsidRPr="004C70D3">
        <w:rPr>
          <w:rStyle w:val="HideTWBExt"/>
          <w:b w:val="0"/>
        </w:rPr>
        <w:t>&lt;/NumAm&gt;</w:t>
      </w:r>
    </w:p>
    <w:p w14:paraId="451C8A7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Isabella Lövin</w:t>
      </w:r>
      <w:r w:rsidRPr="004C70D3">
        <w:rPr>
          <w:rStyle w:val="HideTWBExt"/>
          <w:b w:val="0"/>
        </w:rPr>
        <w:t>&lt;/Members&gt;</w:t>
      </w:r>
    </w:p>
    <w:p w14:paraId="72F9B200" w14:textId="77777777" w:rsidR="0030353D" w:rsidRPr="001A5E3A" w:rsidRDefault="0030353D" w:rsidP="0030353D">
      <w:pPr>
        <w:rPr>
          <w:lang w:val="en-GB"/>
        </w:rPr>
      </w:pPr>
      <w:r w:rsidRPr="004C70D3">
        <w:rPr>
          <w:rStyle w:val="HideTWBExt"/>
        </w:rPr>
        <w:t>&lt;AuNomDe&gt;</w:t>
      </w:r>
      <w:r w:rsidRPr="004C70D3">
        <w:rPr>
          <w:rStyle w:val="HideTWBInt"/>
        </w:rPr>
        <w:t>{Greens/EFA}</w:t>
      </w:r>
      <w:r w:rsidRPr="001A5E3A">
        <w:rPr>
          <w:lang w:val="en-GB"/>
        </w:rPr>
        <w:t>a nome del gruppo Verts/ALE</w:t>
      </w:r>
      <w:r w:rsidRPr="004C70D3">
        <w:rPr>
          <w:rStyle w:val="HideTWBExt"/>
        </w:rPr>
        <w:t>&lt;/AuNomDe&gt;</w:t>
      </w:r>
    </w:p>
    <w:p w14:paraId="702EACF9" w14:textId="77777777" w:rsidR="0030353D" w:rsidRPr="005406C4" w:rsidRDefault="0030353D" w:rsidP="0030353D">
      <w:pPr>
        <w:pStyle w:val="NormalBold"/>
      </w:pPr>
      <w:r w:rsidRPr="004C70D3">
        <w:rPr>
          <w:rStyle w:val="HideTWBExt"/>
          <w:b w:val="0"/>
        </w:rPr>
        <w:t>&lt;/RepeatBlock-By&gt;</w:t>
      </w:r>
    </w:p>
    <w:p w14:paraId="49AEB9C7"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F19E1BB" w14:textId="77777777" w:rsidR="0030353D" w:rsidRPr="005406C4" w:rsidRDefault="0030353D" w:rsidP="0030353D">
      <w:pPr>
        <w:pStyle w:val="NormalBold"/>
      </w:pPr>
      <w:r w:rsidRPr="004C70D3">
        <w:rPr>
          <w:rStyle w:val="HideTWBExt"/>
          <w:b w:val="0"/>
        </w:rPr>
        <w:t>&lt;Article&gt;</w:t>
      </w:r>
      <w:r w:rsidRPr="005406C4">
        <w:t>Articolo 1 – punto 3 bis (nuovo)</w:t>
      </w:r>
      <w:r w:rsidRPr="004C70D3">
        <w:rPr>
          <w:rStyle w:val="HideTWBExt"/>
          <w:b w:val="0"/>
        </w:rPr>
        <w:t>&lt;/Article&gt;</w:t>
      </w:r>
    </w:p>
    <w:p w14:paraId="2EF5A5F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20EDB9B2" w14:textId="77777777" w:rsidR="0030353D" w:rsidRPr="005406C4" w:rsidRDefault="0030353D" w:rsidP="0030353D">
      <w:r w:rsidRPr="004C70D3">
        <w:rPr>
          <w:rStyle w:val="HideTWBExt"/>
        </w:rPr>
        <w:t>&lt;Article2&gt;</w:t>
      </w:r>
      <w:r w:rsidRPr="005406C4">
        <w:t>Articolo 12 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8508469" w14:textId="77777777" w:rsidTr="004C70D3">
        <w:trPr>
          <w:trHeight w:val="240"/>
          <w:jc w:val="center"/>
        </w:trPr>
        <w:tc>
          <w:tcPr>
            <w:tcW w:w="9752" w:type="dxa"/>
            <w:gridSpan w:val="2"/>
            <w:tcBorders>
              <w:top w:val="nil"/>
              <w:left w:val="nil"/>
              <w:bottom w:val="nil"/>
              <w:right w:val="nil"/>
            </w:tcBorders>
          </w:tcPr>
          <w:p w14:paraId="5AF9B2E3" w14:textId="77777777" w:rsidR="0030353D" w:rsidRPr="005406C4" w:rsidRDefault="0030353D" w:rsidP="004C70D3"/>
        </w:tc>
      </w:tr>
      <w:tr w:rsidR="0030353D" w:rsidRPr="005406C4" w14:paraId="2F068A95" w14:textId="77777777" w:rsidTr="004C70D3">
        <w:trPr>
          <w:trHeight w:val="240"/>
          <w:jc w:val="center"/>
        </w:trPr>
        <w:tc>
          <w:tcPr>
            <w:tcW w:w="4876" w:type="dxa"/>
            <w:tcBorders>
              <w:top w:val="nil"/>
              <w:left w:val="nil"/>
              <w:bottom w:val="nil"/>
              <w:right w:val="nil"/>
            </w:tcBorders>
            <w:hideMark/>
          </w:tcPr>
          <w:p w14:paraId="03F470BD"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395A5CD" w14:textId="77777777" w:rsidR="0030353D" w:rsidRPr="005406C4" w:rsidRDefault="0030353D" w:rsidP="004C70D3">
            <w:pPr>
              <w:pStyle w:val="AmColumnHeading"/>
            </w:pPr>
            <w:r w:rsidRPr="005406C4">
              <w:t>Emendamento</w:t>
            </w:r>
          </w:p>
        </w:tc>
      </w:tr>
      <w:tr w:rsidR="0030353D" w:rsidRPr="005406C4" w14:paraId="12BEAFD6" w14:textId="77777777" w:rsidTr="004C70D3">
        <w:trPr>
          <w:jc w:val="center"/>
        </w:trPr>
        <w:tc>
          <w:tcPr>
            <w:tcW w:w="4876" w:type="dxa"/>
            <w:tcBorders>
              <w:top w:val="nil"/>
              <w:left w:val="nil"/>
              <w:bottom w:val="nil"/>
              <w:right w:val="nil"/>
            </w:tcBorders>
          </w:tcPr>
          <w:p w14:paraId="28FF3931" w14:textId="77777777" w:rsidR="0030353D" w:rsidRPr="005406C4" w:rsidRDefault="0030353D" w:rsidP="004C70D3">
            <w:pPr>
              <w:pStyle w:val="Normal6a"/>
            </w:pPr>
          </w:p>
        </w:tc>
        <w:tc>
          <w:tcPr>
            <w:tcW w:w="4876" w:type="dxa"/>
            <w:tcBorders>
              <w:top w:val="nil"/>
              <w:left w:val="nil"/>
              <w:bottom w:val="nil"/>
              <w:right w:val="nil"/>
            </w:tcBorders>
            <w:hideMark/>
          </w:tcPr>
          <w:p w14:paraId="6241D614" w14:textId="77777777" w:rsidR="0030353D" w:rsidRPr="005406C4" w:rsidRDefault="0030353D" w:rsidP="004C70D3">
            <w:pPr>
              <w:pStyle w:val="Normal6a"/>
            </w:pPr>
            <w:r w:rsidRPr="005406C4">
              <w:rPr>
                <w:b/>
                <w:i/>
              </w:rPr>
              <w:t xml:space="preserve">Articolo 12 ter </w:t>
            </w:r>
          </w:p>
        </w:tc>
      </w:tr>
      <w:tr w:rsidR="0030353D" w:rsidRPr="005406C4" w14:paraId="2993AA0B" w14:textId="77777777" w:rsidTr="004C70D3">
        <w:trPr>
          <w:jc w:val="center"/>
        </w:trPr>
        <w:tc>
          <w:tcPr>
            <w:tcW w:w="4876" w:type="dxa"/>
            <w:tcBorders>
              <w:top w:val="nil"/>
              <w:left w:val="nil"/>
              <w:bottom w:val="nil"/>
              <w:right w:val="nil"/>
            </w:tcBorders>
          </w:tcPr>
          <w:p w14:paraId="386C4DCE" w14:textId="77777777" w:rsidR="0030353D" w:rsidRPr="005406C4" w:rsidRDefault="0030353D" w:rsidP="004C70D3">
            <w:pPr>
              <w:pStyle w:val="Normal6a"/>
            </w:pPr>
          </w:p>
        </w:tc>
        <w:tc>
          <w:tcPr>
            <w:tcW w:w="4876" w:type="dxa"/>
            <w:tcBorders>
              <w:top w:val="nil"/>
              <w:left w:val="nil"/>
              <w:bottom w:val="nil"/>
              <w:right w:val="nil"/>
            </w:tcBorders>
            <w:hideMark/>
          </w:tcPr>
          <w:p w14:paraId="2DF19FFE" w14:textId="77777777" w:rsidR="0030353D" w:rsidRPr="005406C4" w:rsidRDefault="0030353D" w:rsidP="004C70D3">
            <w:pPr>
              <w:pStyle w:val="Normal6a"/>
            </w:pPr>
            <w:r w:rsidRPr="005406C4">
              <w:rPr>
                <w:b/>
                <w:i/>
              </w:rPr>
              <w:t>Raccolta di dati</w:t>
            </w:r>
          </w:p>
        </w:tc>
      </w:tr>
      <w:tr w:rsidR="0030353D" w:rsidRPr="005406C4" w14:paraId="08FC6CDB" w14:textId="77777777" w:rsidTr="004C70D3">
        <w:trPr>
          <w:jc w:val="center"/>
        </w:trPr>
        <w:tc>
          <w:tcPr>
            <w:tcW w:w="4876" w:type="dxa"/>
            <w:tcBorders>
              <w:top w:val="nil"/>
              <w:left w:val="nil"/>
              <w:bottom w:val="nil"/>
              <w:right w:val="nil"/>
            </w:tcBorders>
            <w:hideMark/>
          </w:tcPr>
          <w:p w14:paraId="20EF2883" w14:textId="77777777" w:rsidR="0030353D" w:rsidRPr="005406C4" w:rsidRDefault="0030353D" w:rsidP="004C70D3"/>
        </w:tc>
        <w:tc>
          <w:tcPr>
            <w:tcW w:w="4876" w:type="dxa"/>
            <w:tcBorders>
              <w:top w:val="nil"/>
              <w:left w:val="nil"/>
              <w:bottom w:val="nil"/>
              <w:right w:val="nil"/>
            </w:tcBorders>
            <w:hideMark/>
          </w:tcPr>
          <w:p w14:paraId="11F1EC21" w14:textId="77777777" w:rsidR="0030353D" w:rsidRPr="005406C4" w:rsidRDefault="0030353D" w:rsidP="004C70D3">
            <w:pPr>
              <w:pStyle w:val="Normal6a"/>
            </w:pPr>
            <w:r w:rsidRPr="005406C4">
              <w:t>"</w:t>
            </w:r>
            <w:r w:rsidRPr="005406C4">
              <w:rPr>
                <w:b/>
                <w:i/>
              </w:rPr>
              <w:t>1.</w:t>
            </w:r>
            <w:r w:rsidRPr="005406C4">
              <w:t xml:space="preserve"> </w:t>
            </w:r>
            <w:r w:rsidRPr="005406C4">
              <w:rPr>
                <w:b/>
                <w:i/>
              </w:rPr>
              <w:t>Qualora sia noto il verificarsi di pesca INN, i dati disponibili, comprese le stime, sono trasmessi anche al segretariato della CGPM.</w:t>
            </w:r>
          </w:p>
        </w:tc>
      </w:tr>
      <w:tr w:rsidR="0030353D" w:rsidRPr="005406C4" w14:paraId="0DA4B9C0" w14:textId="77777777" w:rsidTr="004C70D3">
        <w:trPr>
          <w:jc w:val="center"/>
        </w:trPr>
        <w:tc>
          <w:tcPr>
            <w:tcW w:w="4876" w:type="dxa"/>
            <w:tcBorders>
              <w:top w:val="nil"/>
              <w:left w:val="nil"/>
              <w:bottom w:val="nil"/>
              <w:right w:val="nil"/>
            </w:tcBorders>
          </w:tcPr>
          <w:p w14:paraId="56E8D03E" w14:textId="77777777" w:rsidR="0030353D" w:rsidRPr="005406C4" w:rsidRDefault="0030353D" w:rsidP="004C70D3">
            <w:pPr>
              <w:pStyle w:val="Normal6a"/>
            </w:pPr>
          </w:p>
        </w:tc>
        <w:tc>
          <w:tcPr>
            <w:tcW w:w="4876" w:type="dxa"/>
            <w:tcBorders>
              <w:top w:val="nil"/>
              <w:left w:val="nil"/>
              <w:bottom w:val="nil"/>
              <w:right w:val="nil"/>
            </w:tcBorders>
            <w:hideMark/>
          </w:tcPr>
          <w:p w14:paraId="3C89CDB0" w14:textId="77777777" w:rsidR="0030353D" w:rsidRPr="005406C4" w:rsidRDefault="0030353D" w:rsidP="004C70D3">
            <w:pPr>
              <w:pStyle w:val="Normal6a"/>
            </w:pPr>
            <w:r w:rsidRPr="005406C4">
              <w:rPr>
                <w:b/>
                <w:i/>
              </w:rPr>
              <w:t>2. Gli Stati membri comunicano al segretariato della CGPM i dati relativi alle attività di ingrasso, nel rispetto dei termini fissati nella raccomandazione CGPM/41/2017/1 relativa alla comunicazione dei dati e delle informazioni sull'acquacoltura, che abroga la raccomandazione CGPM/35/2011/6.</w:t>
            </w:r>
          </w:p>
        </w:tc>
      </w:tr>
      <w:tr w:rsidR="0030353D" w:rsidRPr="005406C4" w14:paraId="26CE5459" w14:textId="77777777" w:rsidTr="004C70D3">
        <w:trPr>
          <w:jc w:val="center"/>
        </w:trPr>
        <w:tc>
          <w:tcPr>
            <w:tcW w:w="4876" w:type="dxa"/>
            <w:tcBorders>
              <w:top w:val="nil"/>
              <w:left w:val="nil"/>
              <w:bottom w:val="nil"/>
              <w:right w:val="nil"/>
            </w:tcBorders>
          </w:tcPr>
          <w:p w14:paraId="0376A1F1" w14:textId="77777777" w:rsidR="0030353D" w:rsidRPr="005406C4" w:rsidRDefault="0030353D" w:rsidP="004C70D3">
            <w:pPr>
              <w:pStyle w:val="Normal6a"/>
            </w:pPr>
          </w:p>
        </w:tc>
        <w:tc>
          <w:tcPr>
            <w:tcW w:w="4876" w:type="dxa"/>
            <w:tcBorders>
              <w:top w:val="nil"/>
              <w:left w:val="nil"/>
              <w:bottom w:val="nil"/>
              <w:right w:val="nil"/>
            </w:tcBorders>
            <w:hideMark/>
          </w:tcPr>
          <w:p w14:paraId="792F4DF3" w14:textId="77777777" w:rsidR="0030353D" w:rsidRPr="005406C4" w:rsidRDefault="0030353D" w:rsidP="004C70D3">
            <w:pPr>
              <w:pStyle w:val="Normal6a"/>
            </w:pPr>
            <w:r w:rsidRPr="005406C4">
              <w:rPr>
                <w:b/>
                <w:i/>
              </w:rPr>
              <w:t>3. Gli Stati membri possono altresì trasmettere al segretariato della CGPM qualsiasi informazione supplementare su base volontaria, se possibile entro la sessione successiva della CGPM.</w:t>
            </w:r>
            <w:r w:rsidRPr="005406C4">
              <w:t>"</w:t>
            </w:r>
          </w:p>
        </w:tc>
      </w:tr>
    </w:tbl>
    <w:p w14:paraId="5486918E"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498AC968" w14:textId="77777777" w:rsidR="0030353D" w:rsidRPr="001A5E3A" w:rsidRDefault="0030353D" w:rsidP="0030353D">
      <w:pPr>
        <w:pStyle w:val="AmCrossRef"/>
        <w:rPr>
          <w:lang w:val="en-GB"/>
        </w:rPr>
      </w:pPr>
      <w:r w:rsidRPr="001A5E3A">
        <w:rPr>
          <w:lang w:val="en-GB"/>
        </w:rPr>
        <w:t>(https://eur-lex.europa.eu/eli/reg/2023/2124/oj/eng)</w:t>
      </w:r>
    </w:p>
    <w:p w14:paraId="6C5D65EF"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561C62C8" w14:textId="77777777" w:rsidR="0030353D" w:rsidRPr="005406C4" w:rsidRDefault="0030353D" w:rsidP="0030353D">
      <w:pPr>
        <w:pStyle w:val="AmJustText"/>
      </w:pPr>
      <w:r w:rsidRPr="005406C4">
        <w:t>Raccomandazione CGPM/46/2023/21, paragrafi da 28 a 30.</w:t>
      </w:r>
    </w:p>
    <w:p w14:paraId="1A066E4C" w14:textId="77777777" w:rsidR="0030353D" w:rsidRPr="001A5E3A" w:rsidRDefault="0030353D" w:rsidP="0030353D">
      <w:pPr>
        <w:rPr>
          <w:lang w:val="pt-PT"/>
        </w:rPr>
      </w:pPr>
      <w:r w:rsidRPr="004C70D3">
        <w:rPr>
          <w:rStyle w:val="HideTWBExt"/>
        </w:rPr>
        <w:t>&lt;/Amend&gt;</w:t>
      </w:r>
    </w:p>
    <w:p w14:paraId="51660854"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160</w:t>
      </w:r>
      <w:r w:rsidRPr="004C70D3">
        <w:rPr>
          <w:rStyle w:val="HideTWBExt"/>
          <w:b w:val="0"/>
        </w:rPr>
        <w:t>&lt;/NumAm&gt;</w:t>
      </w:r>
    </w:p>
    <w:p w14:paraId="525A60E5"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w:t>
      </w:r>
      <w:r w:rsidRPr="004C70D3">
        <w:rPr>
          <w:rStyle w:val="HideTWBExt"/>
          <w:b w:val="0"/>
        </w:rPr>
        <w:t>&lt;/Members&gt;</w:t>
      </w:r>
    </w:p>
    <w:p w14:paraId="70441DFC" w14:textId="77777777" w:rsidR="0030353D" w:rsidRPr="005406C4" w:rsidRDefault="0030353D" w:rsidP="0030353D">
      <w:pPr>
        <w:pStyle w:val="NormalBold"/>
      </w:pPr>
      <w:r w:rsidRPr="004C70D3">
        <w:rPr>
          <w:rStyle w:val="HideTWBExt"/>
          <w:b w:val="0"/>
        </w:rPr>
        <w:t>&lt;/RepeatBlock-By&gt;</w:t>
      </w:r>
    </w:p>
    <w:p w14:paraId="003F42D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5F4C492" w14:textId="77777777" w:rsidR="0030353D" w:rsidRPr="005406C4" w:rsidRDefault="0030353D" w:rsidP="0030353D">
      <w:pPr>
        <w:pStyle w:val="NormalBold"/>
      </w:pPr>
      <w:r w:rsidRPr="004C70D3">
        <w:rPr>
          <w:rStyle w:val="HideTWBExt"/>
          <w:b w:val="0"/>
        </w:rPr>
        <w:t>&lt;Article&gt;</w:t>
      </w:r>
      <w:r w:rsidRPr="005406C4">
        <w:t>Articolo 1 – punto 4</w:t>
      </w:r>
      <w:r w:rsidRPr="004C70D3">
        <w:rPr>
          <w:rStyle w:val="HideTWBExt"/>
          <w:b w:val="0"/>
        </w:rPr>
        <w:t>&lt;/Article&gt;</w:t>
      </w:r>
    </w:p>
    <w:p w14:paraId="6A25D5E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88CD8D8" w14:textId="77777777" w:rsidR="0030353D" w:rsidRPr="005406C4" w:rsidRDefault="0030353D" w:rsidP="0030353D">
      <w:r w:rsidRPr="004C70D3">
        <w:rPr>
          <w:rStyle w:val="HideTWBExt"/>
        </w:rPr>
        <w:t>&lt;Article2&gt;</w:t>
      </w:r>
      <w:r w:rsidRPr="005406C4">
        <w:t>Articolo 14 bis</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9F7E2FA" w14:textId="77777777" w:rsidTr="004C70D3">
        <w:trPr>
          <w:trHeight w:val="240"/>
          <w:jc w:val="center"/>
        </w:trPr>
        <w:tc>
          <w:tcPr>
            <w:tcW w:w="9752" w:type="dxa"/>
            <w:gridSpan w:val="2"/>
            <w:tcBorders>
              <w:top w:val="nil"/>
              <w:left w:val="nil"/>
              <w:bottom w:val="nil"/>
              <w:right w:val="nil"/>
            </w:tcBorders>
          </w:tcPr>
          <w:p w14:paraId="5E67AA2A" w14:textId="77777777" w:rsidR="0030353D" w:rsidRPr="005406C4" w:rsidRDefault="0030353D" w:rsidP="004C70D3"/>
        </w:tc>
      </w:tr>
      <w:tr w:rsidR="0030353D" w:rsidRPr="005406C4" w14:paraId="64C60BEF" w14:textId="77777777" w:rsidTr="004C70D3">
        <w:trPr>
          <w:trHeight w:val="240"/>
          <w:jc w:val="center"/>
        </w:trPr>
        <w:tc>
          <w:tcPr>
            <w:tcW w:w="4876" w:type="dxa"/>
            <w:tcBorders>
              <w:top w:val="nil"/>
              <w:left w:val="nil"/>
              <w:bottom w:val="nil"/>
              <w:right w:val="nil"/>
            </w:tcBorders>
            <w:hideMark/>
          </w:tcPr>
          <w:p w14:paraId="45CB62DE"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69CB485" w14:textId="77777777" w:rsidR="0030353D" w:rsidRPr="005406C4" w:rsidRDefault="0030353D" w:rsidP="004C70D3">
            <w:pPr>
              <w:pStyle w:val="AmColumnHeading"/>
            </w:pPr>
            <w:r w:rsidRPr="005406C4">
              <w:t>Emendamento</w:t>
            </w:r>
          </w:p>
        </w:tc>
      </w:tr>
      <w:tr w:rsidR="0030353D" w:rsidRPr="005406C4" w14:paraId="5B54A131" w14:textId="77777777" w:rsidTr="004C70D3">
        <w:trPr>
          <w:jc w:val="center"/>
        </w:trPr>
        <w:tc>
          <w:tcPr>
            <w:tcW w:w="4876" w:type="dxa"/>
            <w:tcBorders>
              <w:top w:val="nil"/>
              <w:left w:val="nil"/>
              <w:bottom w:val="nil"/>
              <w:right w:val="nil"/>
            </w:tcBorders>
            <w:hideMark/>
          </w:tcPr>
          <w:p w14:paraId="1CC4C3D1" w14:textId="77777777" w:rsidR="0030353D" w:rsidRPr="005406C4" w:rsidRDefault="0030353D" w:rsidP="004C70D3">
            <w:pPr>
              <w:pStyle w:val="Normal6a"/>
            </w:pPr>
            <w:r w:rsidRPr="005406C4">
              <w:rPr>
                <w:b/>
                <w:i/>
              </w:rPr>
              <w:t>4)</w:t>
            </w:r>
            <w:r w:rsidRPr="005406C4">
              <w:tab/>
            </w:r>
            <w:r w:rsidRPr="005406C4">
              <w:rPr>
                <w:b/>
                <w:i/>
              </w:rPr>
              <w:t>tra l'articolo 14 e l'articolo 15 è inserito l'articolo 14 bis seguente:</w:t>
            </w:r>
          </w:p>
        </w:tc>
        <w:tc>
          <w:tcPr>
            <w:tcW w:w="4876" w:type="dxa"/>
            <w:tcBorders>
              <w:top w:val="nil"/>
              <w:left w:val="nil"/>
              <w:bottom w:val="nil"/>
              <w:right w:val="nil"/>
            </w:tcBorders>
            <w:hideMark/>
          </w:tcPr>
          <w:p w14:paraId="4398E34C" w14:textId="77777777" w:rsidR="0030353D" w:rsidRPr="005406C4" w:rsidRDefault="0030353D" w:rsidP="004C70D3">
            <w:pPr>
              <w:pStyle w:val="Normal6a"/>
            </w:pPr>
            <w:r w:rsidRPr="005406C4">
              <w:rPr>
                <w:b/>
                <w:i/>
              </w:rPr>
              <w:t>soppresso</w:t>
            </w:r>
          </w:p>
        </w:tc>
      </w:tr>
      <w:tr w:rsidR="0030353D" w:rsidRPr="005406C4" w14:paraId="1AFB15BD" w14:textId="77777777" w:rsidTr="004C70D3">
        <w:trPr>
          <w:jc w:val="center"/>
        </w:trPr>
        <w:tc>
          <w:tcPr>
            <w:tcW w:w="4876" w:type="dxa"/>
            <w:tcBorders>
              <w:top w:val="nil"/>
              <w:left w:val="nil"/>
              <w:bottom w:val="nil"/>
              <w:right w:val="nil"/>
            </w:tcBorders>
            <w:hideMark/>
          </w:tcPr>
          <w:p w14:paraId="58B8B2AF" w14:textId="77777777" w:rsidR="0030353D" w:rsidRPr="005406C4" w:rsidRDefault="0030353D" w:rsidP="004C70D3">
            <w:pPr>
              <w:pStyle w:val="Normal6a"/>
            </w:pPr>
            <w:r w:rsidRPr="005406C4">
              <w:rPr>
                <w:b/>
                <w:i/>
              </w:rPr>
              <w:t>"Articolo 14 bis</w:t>
            </w:r>
          </w:p>
        </w:tc>
        <w:tc>
          <w:tcPr>
            <w:tcW w:w="4876" w:type="dxa"/>
            <w:tcBorders>
              <w:top w:val="nil"/>
              <w:left w:val="nil"/>
              <w:bottom w:val="nil"/>
              <w:right w:val="nil"/>
            </w:tcBorders>
          </w:tcPr>
          <w:p w14:paraId="40ABD444" w14:textId="77777777" w:rsidR="0030353D" w:rsidRPr="005406C4" w:rsidRDefault="0030353D" w:rsidP="004C70D3">
            <w:pPr>
              <w:pStyle w:val="Normal6a"/>
            </w:pPr>
          </w:p>
        </w:tc>
      </w:tr>
      <w:tr w:rsidR="0030353D" w:rsidRPr="005406C4" w14:paraId="3DA02FC8" w14:textId="77777777" w:rsidTr="004C70D3">
        <w:trPr>
          <w:jc w:val="center"/>
        </w:trPr>
        <w:tc>
          <w:tcPr>
            <w:tcW w:w="4876" w:type="dxa"/>
            <w:tcBorders>
              <w:top w:val="nil"/>
              <w:left w:val="nil"/>
              <w:bottom w:val="nil"/>
              <w:right w:val="nil"/>
            </w:tcBorders>
            <w:hideMark/>
          </w:tcPr>
          <w:p w14:paraId="2D7DAFC1" w14:textId="77777777" w:rsidR="0030353D" w:rsidRPr="005406C4" w:rsidRDefault="0030353D" w:rsidP="004C70D3">
            <w:pPr>
              <w:pStyle w:val="Normal6a"/>
            </w:pPr>
            <w:r w:rsidRPr="005406C4">
              <w:rPr>
                <w:b/>
                <w:i/>
              </w:rPr>
              <w:t>Misure di gestione della flotta</w:t>
            </w:r>
          </w:p>
        </w:tc>
        <w:tc>
          <w:tcPr>
            <w:tcW w:w="4876" w:type="dxa"/>
            <w:tcBorders>
              <w:top w:val="nil"/>
              <w:left w:val="nil"/>
              <w:bottom w:val="nil"/>
              <w:right w:val="nil"/>
            </w:tcBorders>
          </w:tcPr>
          <w:p w14:paraId="49CC4C84" w14:textId="77777777" w:rsidR="0030353D" w:rsidRPr="005406C4" w:rsidRDefault="0030353D" w:rsidP="004C70D3">
            <w:pPr>
              <w:pStyle w:val="Normal6a"/>
            </w:pPr>
          </w:p>
        </w:tc>
      </w:tr>
      <w:tr w:rsidR="0030353D" w:rsidRPr="005406C4" w14:paraId="442772A6" w14:textId="77777777" w:rsidTr="004C70D3">
        <w:trPr>
          <w:jc w:val="center"/>
        </w:trPr>
        <w:tc>
          <w:tcPr>
            <w:tcW w:w="4876" w:type="dxa"/>
            <w:tcBorders>
              <w:top w:val="nil"/>
              <w:left w:val="nil"/>
              <w:bottom w:val="nil"/>
              <w:right w:val="nil"/>
            </w:tcBorders>
            <w:hideMark/>
          </w:tcPr>
          <w:p w14:paraId="4555DE9A" w14:textId="77777777" w:rsidR="0030353D" w:rsidRPr="005406C4" w:rsidRDefault="0030353D" w:rsidP="004C70D3">
            <w:pPr>
              <w:pStyle w:val="Normal6a"/>
            </w:pPr>
            <w:r w:rsidRPr="005406C4">
              <w:rPr>
                <w:b/>
                <w:i/>
              </w:rPr>
              <w:t>Gli Stati membri provvedono affinché la capacità totale della flotta o lo sforzo di pesca totale delle flotte che praticano la pesca attiva degli stock principali con reti da traino demersali, con riferimento alla stazza lorda (GT) e/o alle tonnellate di stazza lorda (TSL), alla potenza del motore (kW) e al numero di pescherecci, riportati sia nel registro nazionale che nel registro CGPM, non superino il numero di pescherecci o lo sforzo di pesca previsto per i pescherecci da traino a divergenti che hanno pescato il gambero di profondità nel periodo 2014-2017 o in un altro periodo di tre anni consecutivi, ad esempio 2015-2018, a condizione che l'aumento non sia superiore al 50 % rispetto al periodo di riferimento 2014-2017."</w:t>
            </w:r>
          </w:p>
        </w:tc>
        <w:tc>
          <w:tcPr>
            <w:tcW w:w="4876" w:type="dxa"/>
            <w:tcBorders>
              <w:top w:val="nil"/>
              <w:left w:val="nil"/>
              <w:bottom w:val="nil"/>
              <w:right w:val="nil"/>
            </w:tcBorders>
          </w:tcPr>
          <w:p w14:paraId="0A4996B6" w14:textId="77777777" w:rsidR="0030353D" w:rsidRPr="005406C4" w:rsidRDefault="0030353D" w:rsidP="004C70D3">
            <w:pPr>
              <w:pStyle w:val="Normal6a"/>
            </w:pPr>
          </w:p>
        </w:tc>
      </w:tr>
    </w:tbl>
    <w:p w14:paraId="38661C6D"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405D5E6F" w14:textId="77777777" w:rsidR="0030353D" w:rsidRPr="001A5E3A" w:rsidRDefault="0030353D" w:rsidP="0030353D">
      <w:pPr>
        <w:rPr>
          <w:lang w:val="en-GB"/>
        </w:rPr>
      </w:pPr>
      <w:r w:rsidRPr="004C70D3">
        <w:rPr>
          <w:rStyle w:val="HideTWBExt"/>
        </w:rPr>
        <w:t>&lt;/Amend&gt;</w:t>
      </w:r>
    </w:p>
    <w:p w14:paraId="669E76C2"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161</w:t>
      </w:r>
      <w:r w:rsidRPr="004C70D3">
        <w:rPr>
          <w:rStyle w:val="HideTWBExt"/>
          <w:b w:val="0"/>
        </w:rPr>
        <w:t>&lt;/NumAm&gt;</w:t>
      </w:r>
    </w:p>
    <w:p w14:paraId="683ECDA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Eric Sargiacomo</w:t>
      </w:r>
      <w:r w:rsidRPr="004C70D3">
        <w:rPr>
          <w:rStyle w:val="HideTWBExt"/>
          <w:b w:val="0"/>
        </w:rPr>
        <w:t>&lt;/Members&gt;</w:t>
      </w:r>
    </w:p>
    <w:p w14:paraId="4C65B147" w14:textId="77777777" w:rsidR="0030353D" w:rsidRPr="005406C4" w:rsidRDefault="0030353D" w:rsidP="0030353D">
      <w:pPr>
        <w:pStyle w:val="NormalBold"/>
      </w:pPr>
      <w:r w:rsidRPr="004C70D3">
        <w:rPr>
          <w:rStyle w:val="HideTWBExt"/>
          <w:b w:val="0"/>
        </w:rPr>
        <w:t>&lt;/RepeatBlock-By&gt;</w:t>
      </w:r>
    </w:p>
    <w:p w14:paraId="744ED08C"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EA3904F" w14:textId="77777777" w:rsidR="0030353D" w:rsidRPr="005406C4" w:rsidRDefault="0030353D" w:rsidP="0030353D">
      <w:pPr>
        <w:pStyle w:val="NormalBold"/>
      </w:pPr>
      <w:r w:rsidRPr="004C70D3">
        <w:rPr>
          <w:rStyle w:val="HideTWBExt"/>
          <w:b w:val="0"/>
        </w:rPr>
        <w:t>&lt;Article&gt;</w:t>
      </w:r>
      <w:r w:rsidRPr="005406C4">
        <w:t>Articolo 1 – punto 4</w:t>
      </w:r>
      <w:r w:rsidRPr="004C70D3">
        <w:rPr>
          <w:rStyle w:val="HideTWBExt"/>
          <w:b w:val="0"/>
        </w:rPr>
        <w:t>&lt;/Article&gt;</w:t>
      </w:r>
    </w:p>
    <w:p w14:paraId="33E3ED82"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A1B60A7" w14:textId="77777777" w:rsidR="0030353D" w:rsidRPr="005406C4" w:rsidRDefault="0030353D" w:rsidP="0030353D">
      <w:r w:rsidRPr="004C70D3">
        <w:rPr>
          <w:rStyle w:val="HideTWBExt"/>
        </w:rPr>
        <w:t>&lt;Article2&gt;</w:t>
      </w:r>
      <w:r w:rsidRPr="005406C4">
        <w:t>Articolo 14 bis – comma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E137ACC" w14:textId="77777777" w:rsidTr="004C70D3">
        <w:trPr>
          <w:trHeight w:val="240"/>
          <w:jc w:val="center"/>
        </w:trPr>
        <w:tc>
          <w:tcPr>
            <w:tcW w:w="9752" w:type="dxa"/>
            <w:gridSpan w:val="2"/>
            <w:tcBorders>
              <w:top w:val="nil"/>
              <w:left w:val="nil"/>
              <w:bottom w:val="nil"/>
              <w:right w:val="nil"/>
            </w:tcBorders>
          </w:tcPr>
          <w:p w14:paraId="1757CB00" w14:textId="77777777" w:rsidR="0030353D" w:rsidRPr="005406C4" w:rsidRDefault="0030353D" w:rsidP="004C70D3"/>
        </w:tc>
      </w:tr>
      <w:tr w:rsidR="0030353D" w:rsidRPr="005406C4" w14:paraId="1EA28E7E" w14:textId="77777777" w:rsidTr="004C70D3">
        <w:trPr>
          <w:trHeight w:val="240"/>
          <w:jc w:val="center"/>
        </w:trPr>
        <w:tc>
          <w:tcPr>
            <w:tcW w:w="4876" w:type="dxa"/>
            <w:tcBorders>
              <w:top w:val="nil"/>
              <w:left w:val="nil"/>
              <w:bottom w:val="nil"/>
              <w:right w:val="nil"/>
            </w:tcBorders>
            <w:hideMark/>
          </w:tcPr>
          <w:p w14:paraId="6C5A95A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A2B6A86" w14:textId="77777777" w:rsidR="0030353D" w:rsidRPr="005406C4" w:rsidRDefault="0030353D" w:rsidP="004C70D3">
            <w:pPr>
              <w:pStyle w:val="AmColumnHeading"/>
            </w:pPr>
            <w:r w:rsidRPr="005406C4">
              <w:t>Emendamento</w:t>
            </w:r>
          </w:p>
        </w:tc>
      </w:tr>
      <w:tr w:rsidR="0030353D" w:rsidRPr="005406C4" w14:paraId="781DA74D" w14:textId="77777777" w:rsidTr="004C70D3">
        <w:trPr>
          <w:jc w:val="center"/>
        </w:trPr>
        <w:tc>
          <w:tcPr>
            <w:tcW w:w="4876" w:type="dxa"/>
            <w:tcBorders>
              <w:top w:val="nil"/>
              <w:left w:val="nil"/>
              <w:bottom w:val="nil"/>
              <w:right w:val="nil"/>
            </w:tcBorders>
            <w:hideMark/>
          </w:tcPr>
          <w:p w14:paraId="5D413C42" w14:textId="77777777" w:rsidR="0030353D" w:rsidRPr="005406C4" w:rsidRDefault="0030353D" w:rsidP="004C70D3">
            <w:pPr>
              <w:pStyle w:val="Normal6a"/>
            </w:pPr>
            <w:r w:rsidRPr="005406C4">
              <w:t xml:space="preserve">Gli Stati membri provvedono affinché la capacità totale della flotta o lo sforzo di pesca totale delle flotte che praticano la pesca attiva degli stock principali </w:t>
            </w:r>
            <w:r w:rsidRPr="005406C4">
              <w:rPr>
                <w:b/>
                <w:i/>
              </w:rPr>
              <w:t>con reti da traino demersali</w:t>
            </w:r>
            <w:r w:rsidRPr="005406C4">
              <w:t xml:space="preserve">, con riferimento alla stazza lorda (GT) e/o alle tonnellate di stazza lorda (TSL), alla potenza del motore (kW) e al numero di pescherecci, riportati sia nel registro nazionale che nel registro CGPM, non superino il numero di pescherecci o lo sforzo di pesca previsto per i pescherecci </w:t>
            </w:r>
            <w:r w:rsidRPr="005406C4">
              <w:rPr>
                <w:b/>
                <w:i/>
              </w:rPr>
              <w:t>da traino a divergenti</w:t>
            </w:r>
            <w:r w:rsidRPr="005406C4">
              <w:t xml:space="preserve"> che hanno pescato il gambero di profondità nel periodo 2014-2017 o in un altro periodo di tre anni consecutivi, ad esempio 2015-2018, a condizione che l'aumento non sia superiore al 50 % rispetto al periodo di riferimento 2014-2017.</w:t>
            </w:r>
          </w:p>
        </w:tc>
        <w:tc>
          <w:tcPr>
            <w:tcW w:w="4876" w:type="dxa"/>
            <w:tcBorders>
              <w:top w:val="nil"/>
              <w:left w:val="nil"/>
              <w:bottom w:val="nil"/>
              <w:right w:val="nil"/>
            </w:tcBorders>
            <w:hideMark/>
          </w:tcPr>
          <w:p w14:paraId="2AB18A91" w14:textId="77777777" w:rsidR="0030353D" w:rsidRPr="005406C4" w:rsidRDefault="0030353D" w:rsidP="004C70D3">
            <w:pPr>
              <w:pStyle w:val="Normal6a"/>
            </w:pPr>
            <w:r w:rsidRPr="005406C4">
              <w:t>Gli Stati membri provvedono affinché la capacità totale della flotta o lo sforzo di pesca totale delle flotte che praticano la pesca attiva degli stock principali, con riferimento alla stazza lorda (GT) e/o alle tonnellate di stazza lorda (TSL), alla potenza del motore (kW) e al numero di pescherecci, riportati sia nel registro nazionale che nel registro CGPM, non superino il numero di pescherecci o lo sforzo di pesca previsto per i pescherecci che hanno pescato il gambero di profondità nel periodo 2014-2017 o in un altro periodo di tre anni consecutivi, ad esempio 2015-2018, a condizione che l'aumento non sia superiore al 50 % rispetto al periodo di riferimento 2014-2017.</w:t>
            </w:r>
          </w:p>
        </w:tc>
      </w:tr>
    </w:tbl>
    <w:p w14:paraId="24A831E1"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638E56C8" w14:textId="77777777" w:rsidR="0030353D" w:rsidRPr="001A5E3A" w:rsidRDefault="0030353D" w:rsidP="0030353D">
      <w:pPr>
        <w:rPr>
          <w:lang w:val="en-GB"/>
        </w:rPr>
      </w:pPr>
      <w:r w:rsidRPr="004C70D3">
        <w:rPr>
          <w:rStyle w:val="HideTWBExt"/>
        </w:rPr>
        <w:t>&lt;/Amend&gt;</w:t>
      </w:r>
    </w:p>
    <w:p w14:paraId="7821C37A"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162</w:t>
      </w:r>
      <w:r w:rsidRPr="004C70D3">
        <w:rPr>
          <w:rStyle w:val="HideTWBExt"/>
          <w:b w:val="0"/>
        </w:rPr>
        <w:t>&lt;/NumAm&gt;</w:t>
      </w:r>
    </w:p>
    <w:p w14:paraId="425514E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Eric Sargiacomo</w:t>
      </w:r>
      <w:r w:rsidRPr="004C70D3">
        <w:rPr>
          <w:rStyle w:val="HideTWBExt"/>
          <w:b w:val="0"/>
        </w:rPr>
        <w:t>&lt;/Members&gt;</w:t>
      </w:r>
    </w:p>
    <w:p w14:paraId="550EFBCA" w14:textId="77777777" w:rsidR="0030353D" w:rsidRPr="005406C4" w:rsidRDefault="0030353D" w:rsidP="0030353D">
      <w:pPr>
        <w:pStyle w:val="NormalBold"/>
      </w:pPr>
      <w:r w:rsidRPr="004C70D3">
        <w:rPr>
          <w:rStyle w:val="HideTWBExt"/>
          <w:b w:val="0"/>
        </w:rPr>
        <w:t>&lt;/RepeatBlock-By&gt;</w:t>
      </w:r>
    </w:p>
    <w:p w14:paraId="3ADE5E7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FDB7650" w14:textId="77777777" w:rsidR="0030353D" w:rsidRPr="005406C4" w:rsidRDefault="0030353D" w:rsidP="0030353D">
      <w:pPr>
        <w:pStyle w:val="NormalBold"/>
      </w:pPr>
      <w:r w:rsidRPr="004C70D3">
        <w:rPr>
          <w:rStyle w:val="HideTWBExt"/>
          <w:b w:val="0"/>
        </w:rPr>
        <w:t>&lt;Article&gt;</w:t>
      </w:r>
      <w:r w:rsidRPr="005406C4">
        <w:t>Articolo 1 – punto 7</w:t>
      </w:r>
      <w:r w:rsidRPr="004C70D3">
        <w:rPr>
          <w:rStyle w:val="HideTWBExt"/>
          <w:b w:val="0"/>
        </w:rPr>
        <w:t>&lt;/Article&gt;</w:t>
      </w:r>
    </w:p>
    <w:p w14:paraId="2156CEE7"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A4C46DE" w14:textId="77777777" w:rsidR="0030353D" w:rsidRPr="005406C4" w:rsidRDefault="0030353D" w:rsidP="0030353D">
      <w:r w:rsidRPr="004C70D3">
        <w:rPr>
          <w:rStyle w:val="HideTWBExt"/>
        </w:rPr>
        <w:t>&lt;Article2&gt;</w:t>
      </w:r>
      <w:r w:rsidRPr="005406C4">
        <w:t>Articolo 17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D95C640" w14:textId="77777777" w:rsidTr="004C70D3">
        <w:trPr>
          <w:trHeight w:val="240"/>
          <w:jc w:val="center"/>
        </w:trPr>
        <w:tc>
          <w:tcPr>
            <w:tcW w:w="9752" w:type="dxa"/>
            <w:gridSpan w:val="2"/>
            <w:tcBorders>
              <w:top w:val="nil"/>
              <w:left w:val="nil"/>
              <w:bottom w:val="nil"/>
              <w:right w:val="nil"/>
            </w:tcBorders>
          </w:tcPr>
          <w:p w14:paraId="7B47690B" w14:textId="77777777" w:rsidR="0030353D" w:rsidRPr="005406C4" w:rsidRDefault="0030353D" w:rsidP="004C70D3"/>
        </w:tc>
      </w:tr>
      <w:tr w:rsidR="0030353D" w:rsidRPr="005406C4" w14:paraId="447FA80D" w14:textId="77777777" w:rsidTr="004C70D3">
        <w:trPr>
          <w:trHeight w:val="240"/>
          <w:jc w:val="center"/>
        </w:trPr>
        <w:tc>
          <w:tcPr>
            <w:tcW w:w="4876" w:type="dxa"/>
            <w:tcBorders>
              <w:top w:val="nil"/>
              <w:left w:val="nil"/>
              <w:bottom w:val="nil"/>
              <w:right w:val="nil"/>
            </w:tcBorders>
            <w:hideMark/>
          </w:tcPr>
          <w:p w14:paraId="75E37DCF"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35E5214" w14:textId="77777777" w:rsidR="0030353D" w:rsidRPr="005406C4" w:rsidRDefault="0030353D" w:rsidP="004C70D3">
            <w:pPr>
              <w:pStyle w:val="AmColumnHeading"/>
            </w:pPr>
            <w:r w:rsidRPr="005406C4">
              <w:t>Emendamento</w:t>
            </w:r>
          </w:p>
        </w:tc>
      </w:tr>
      <w:tr w:rsidR="0030353D" w:rsidRPr="005406C4" w14:paraId="71063095" w14:textId="77777777" w:rsidTr="004C70D3">
        <w:trPr>
          <w:jc w:val="center"/>
        </w:trPr>
        <w:tc>
          <w:tcPr>
            <w:tcW w:w="4876" w:type="dxa"/>
            <w:tcBorders>
              <w:top w:val="nil"/>
              <w:left w:val="nil"/>
              <w:bottom w:val="nil"/>
              <w:right w:val="nil"/>
            </w:tcBorders>
            <w:hideMark/>
          </w:tcPr>
          <w:p w14:paraId="705ECBF1" w14:textId="77777777" w:rsidR="0030353D" w:rsidRPr="005406C4" w:rsidRDefault="0030353D" w:rsidP="004C70D3">
            <w:pPr>
              <w:pStyle w:val="Normal6a"/>
            </w:pPr>
            <w:r w:rsidRPr="005406C4">
              <w:t>1.</w:t>
            </w:r>
            <w:r w:rsidRPr="005406C4">
              <w:tab/>
              <w:t xml:space="preserve">I pescherecci </w:t>
            </w:r>
            <w:r w:rsidRPr="005406C4">
              <w:rPr>
                <w:b/>
                <w:i/>
              </w:rPr>
              <w:t>a strascico</w:t>
            </w:r>
            <w:r w:rsidRPr="005406C4">
              <w:t xml:space="preserve"> che praticano la pesca di aggregazioni di riproduttori di gambero di profondità cessano l'attività di pesca per 30 giorni consecutivi tra marzo e dicembre.</w:t>
            </w:r>
          </w:p>
        </w:tc>
        <w:tc>
          <w:tcPr>
            <w:tcW w:w="4876" w:type="dxa"/>
            <w:tcBorders>
              <w:top w:val="nil"/>
              <w:left w:val="nil"/>
              <w:bottom w:val="nil"/>
              <w:right w:val="nil"/>
            </w:tcBorders>
            <w:hideMark/>
          </w:tcPr>
          <w:p w14:paraId="7FC2D8DA" w14:textId="77777777" w:rsidR="0030353D" w:rsidRPr="005406C4" w:rsidRDefault="0030353D" w:rsidP="004C70D3">
            <w:pPr>
              <w:pStyle w:val="Normal6a"/>
            </w:pPr>
            <w:r w:rsidRPr="005406C4">
              <w:t>1.</w:t>
            </w:r>
            <w:r w:rsidRPr="005406C4">
              <w:tab/>
              <w:t>I pescherecci che praticano la pesca di aggregazioni di riproduttori di gambero di profondità cessano l'attività di pesca per 30 giorni consecutivi tra marzo e dicembre.</w:t>
            </w:r>
          </w:p>
        </w:tc>
      </w:tr>
    </w:tbl>
    <w:p w14:paraId="1582BB0B"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534E52A9" w14:textId="77777777" w:rsidR="0030353D" w:rsidRPr="001A5E3A" w:rsidRDefault="0030353D" w:rsidP="0030353D">
      <w:pPr>
        <w:rPr>
          <w:lang w:val="en-GB"/>
        </w:rPr>
      </w:pPr>
      <w:r w:rsidRPr="004C70D3">
        <w:rPr>
          <w:rStyle w:val="HideTWBExt"/>
        </w:rPr>
        <w:t>&lt;/Amend&gt;</w:t>
      </w:r>
    </w:p>
    <w:p w14:paraId="38F693C9"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163</w:t>
      </w:r>
      <w:r w:rsidRPr="004C70D3">
        <w:rPr>
          <w:rStyle w:val="HideTWBExt"/>
          <w:b w:val="0"/>
        </w:rPr>
        <w:t>&lt;/NumAm&gt;</w:t>
      </w:r>
    </w:p>
    <w:p w14:paraId="66905A9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António Tânger Corrêa</w:t>
      </w:r>
      <w:r w:rsidRPr="004C70D3">
        <w:rPr>
          <w:rStyle w:val="HideTWBExt"/>
          <w:b w:val="0"/>
        </w:rPr>
        <w:t>&lt;/Members&gt;</w:t>
      </w:r>
    </w:p>
    <w:p w14:paraId="4AF115A5" w14:textId="77777777" w:rsidR="0030353D" w:rsidRPr="005406C4" w:rsidRDefault="0030353D" w:rsidP="0030353D">
      <w:pPr>
        <w:pStyle w:val="NormalBold"/>
      </w:pPr>
      <w:r w:rsidRPr="004C70D3">
        <w:rPr>
          <w:rStyle w:val="HideTWBExt"/>
          <w:b w:val="0"/>
        </w:rPr>
        <w:t>&lt;/RepeatBlock-By&gt;</w:t>
      </w:r>
    </w:p>
    <w:p w14:paraId="1DD84844"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D590CB5" w14:textId="77777777" w:rsidR="0030353D" w:rsidRPr="005406C4" w:rsidRDefault="0030353D" w:rsidP="0030353D">
      <w:pPr>
        <w:pStyle w:val="NormalBold"/>
      </w:pPr>
      <w:r w:rsidRPr="004C70D3">
        <w:rPr>
          <w:rStyle w:val="HideTWBExt"/>
          <w:b w:val="0"/>
        </w:rPr>
        <w:t>&lt;Article&gt;</w:t>
      </w:r>
      <w:r w:rsidRPr="005406C4">
        <w:t>Articolo 1 – punto 9</w:t>
      </w:r>
      <w:r w:rsidRPr="004C70D3">
        <w:rPr>
          <w:rStyle w:val="HideTWBExt"/>
          <w:b w:val="0"/>
        </w:rPr>
        <w:t>&lt;/Article&gt;</w:t>
      </w:r>
    </w:p>
    <w:p w14:paraId="2C49317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EFBF83B" w14:textId="77777777" w:rsidR="0030353D" w:rsidRPr="005406C4" w:rsidRDefault="0030353D" w:rsidP="0030353D">
      <w:r w:rsidRPr="004C70D3">
        <w:rPr>
          <w:rStyle w:val="HideTWBExt"/>
        </w:rPr>
        <w:t>&lt;Article2&gt;</w:t>
      </w:r>
      <w:r w:rsidRPr="005406C4">
        <w:t>Articolo 20</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513A5D5" w14:textId="77777777" w:rsidTr="004C70D3">
        <w:trPr>
          <w:trHeight w:val="240"/>
          <w:jc w:val="center"/>
        </w:trPr>
        <w:tc>
          <w:tcPr>
            <w:tcW w:w="9752" w:type="dxa"/>
            <w:gridSpan w:val="2"/>
            <w:tcBorders>
              <w:top w:val="nil"/>
              <w:left w:val="nil"/>
              <w:bottom w:val="nil"/>
              <w:right w:val="nil"/>
            </w:tcBorders>
          </w:tcPr>
          <w:p w14:paraId="736E99EA" w14:textId="77777777" w:rsidR="0030353D" w:rsidRPr="005406C4" w:rsidRDefault="0030353D" w:rsidP="004C70D3"/>
        </w:tc>
      </w:tr>
      <w:tr w:rsidR="0030353D" w:rsidRPr="005406C4" w14:paraId="4BFDCD4B" w14:textId="77777777" w:rsidTr="004C70D3">
        <w:trPr>
          <w:trHeight w:val="240"/>
          <w:jc w:val="center"/>
        </w:trPr>
        <w:tc>
          <w:tcPr>
            <w:tcW w:w="4876" w:type="dxa"/>
            <w:tcBorders>
              <w:top w:val="nil"/>
              <w:left w:val="nil"/>
              <w:bottom w:val="nil"/>
              <w:right w:val="nil"/>
            </w:tcBorders>
            <w:hideMark/>
          </w:tcPr>
          <w:p w14:paraId="0DCDD817"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CE799A3" w14:textId="77777777" w:rsidR="0030353D" w:rsidRPr="005406C4" w:rsidRDefault="0030353D" w:rsidP="004C70D3">
            <w:pPr>
              <w:pStyle w:val="AmColumnHeading"/>
            </w:pPr>
            <w:r w:rsidRPr="005406C4">
              <w:t>Emendamento</w:t>
            </w:r>
          </w:p>
        </w:tc>
      </w:tr>
      <w:tr w:rsidR="0030353D" w:rsidRPr="005406C4" w14:paraId="23DDBFEE" w14:textId="77777777" w:rsidTr="004C70D3">
        <w:trPr>
          <w:jc w:val="center"/>
        </w:trPr>
        <w:tc>
          <w:tcPr>
            <w:tcW w:w="4876" w:type="dxa"/>
            <w:tcBorders>
              <w:top w:val="nil"/>
              <w:left w:val="nil"/>
              <w:bottom w:val="nil"/>
              <w:right w:val="nil"/>
            </w:tcBorders>
            <w:hideMark/>
          </w:tcPr>
          <w:p w14:paraId="62B9903C" w14:textId="77777777" w:rsidR="0030353D" w:rsidRPr="005406C4" w:rsidRDefault="0030353D" w:rsidP="004C70D3">
            <w:pPr>
              <w:pStyle w:val="Normal6a"/>
            </w:pPr>
            <w:r w:rsidRPr="005406C4">
              <w:rPr>
                <w:b/>
                <w:i/>
              </w:rPr>
              <w:t>In deroga all'articolo 9 del regolamento (CE) n. 1224/2009,</w:t>
            </w:r>
            <w:r w:rsidRPr="005406C4">
              <w:t xml:space="preserve"> tutti i pescherecci di LOA superiore a 12 metri che praticano la pesca attiva nell'ambito della presente sezione sono dotati di un sistema di controllo dei pescherecci via satellite (VMS).</w:t>
            </w:r>
          </w:p>
        </w:tc>
        <w:tc>
          <w:tcPr>
            <w:tcW w:w="4876" w:type="dxa"/>
            <w:tcBorders>
              <w:top w:val="nil"/>
              <w:left w:val="nil"/>
              <w:bottom w:val="nil"/>
              <w:right w:val="nil"/>
            </w:tcBorders>
            <w:hideMark/>
          </w:tcPr>
          <w:p w14:paraId="03DF2D69" w14:textId="77777777" w:rsidR="0030353D" w:rsidRPr="005406C4" w:rsidRDefault="0030353D" w:rsidP="004C70D3">
            <w:pPr>
              <w:pStyle w:val="Normal6a"/>
            </w:pPr>
            <w:r w:rsidRPr="005406C4">
              <w:t>Tutti i pescherecci di LOA superiore a 12 metri che praticano la pesca attiva nell'ambito della presente sezione sono dotati di un sistema di controllo dei pescherecci via satellite (VMS).</w:t>
            </w:r>
          </w:p>
        </w:tc>
      </w:tr>
    </w:tbl>
    <w:p w14:paraId="0D18DC70"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0DCD7966" w14:textId="77777777" w:rsidR="0030353D" w:rsidRPr="001A5E3A" w:rsidRDefault="0030353D" w:rsidP="0030353D">
      <w:pPr>
        <w:rPr>
          <w:lang w:val="en-GB"/>
        </w:rPr>
      </w:pPr>
      <w:r w:rsidRPr="004C70D3">
        <w:rPr>
          <w:rStyle w:val="HideTWBExt"/>
        </w:rPr>
        <w:t>&lt;/Amend&gt;</w:t>
      </w:r>
    </w:p>
    <w:p w14:paraId="3B57F40B"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164</w:t>
      </w:r>
      <w:r w:rsidRPr="004C70D3">
        <w:rPr>
          <w:rStyle w:val="HideTWBExt"/>
          <w:b w:val="0"/>
        </w:rPr>
        <w:t>&lt;/NumAm&gt;</w:t>
      </w:r>
    </w:p>
    <w:p w14:paraId="383A1A9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António Tânger Corrêa</w:t>
      </w:r>
      <w:r w:rsidRPr="004C70D3">
        <w:rPr>
          <w:rStyle w:val="HideTWBExt"/>
          <w:b w:val="0"/>
        </w:rPr>
        <w:t>&lt;/Members&gt;</w:t>
      </w:r>
    </w:p>
    <w:p w14:paraId="281C0A53" w14:textId="77777777" w:rsidR="0030353D" w:rsidRPr="005406C4" w:rsidRDefault="0030353D" w:rsidP="0030353D">
      <w:pPr>
        <w:pStyle w:val="NormalBold"/>
      </w:pPr>
      <w:r w:rsidRPr="004C70D3">
        <w:rPr>
          <w:rStyle w:val="HideTWBExt"/>
          <w:b w:val="0"/>
        </w:rPr>
        <w:t>&lt;/RepeatBlock-By&gt;</w:t>
      </w:r>
    </w:p>
    <w:p w14:paraId="56C4CD5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70695D7" w14:textId="77777777" w:rsidR="0030353D" w:rsidRPr="005406C4" w:rsidRDefault="0030353D" w:rsidP="0030353D">
      <w:pPr>
        <w:pStyle w:val="NormalBold"/>
      </w:pPr>
      <w:r w:rsidRPr="004C70D3">
        <w:rPr>
          <w:rStyle w:val="HideTWBExt"/>
          <w:b w:val="0"/>
        </w:rPr>
        <w:t>&lt;Article&gt;</w:t>
      </w:r>
      <w:r w:rsidRPr="005406C4">
        <w:t>Articolo 1 – punto 9</w:t>
      </w:r>
      <w:r w:rsidRPr="004C70D3">
        <w:rPr>
          <w:rStyle w:val="HideTWBExt"/>
          <w:b w:val="0"/>
        </w:rPr>
        <w:t>&lt;/Article&gt;</w:t>
      </w:r>
    </w:p>
    <w:p w14:paraId="32AF300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5D224A2" w14:textId="77777777" w:rsidR="0030353D" w:rsidRPr="005406C4" w:rsidRDefault="0030353D" w:rsidP="0030353D">
      <w:r w:rsidRPr="004C70D3">
        <w:rPr>
          <w:rStyle w:val="HideTWBExt"/>
        </w:rPr>
        <w:t>&lt;Article2&gt;</w:t>
      </w:r>
      <w:r w:rsidRPr="005406C4">
        <w:t>Articolo 20</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83C126C" w14:textId="77777777" w:rsidTr="004C70D3">
        <w:trPr>
          <w:trHeight w:val="240"/>
          <w:jc w:val="center"/>
        </w:trPr>
        <w:tc>
          <w:tcPr>
            <w:tcW w:w="9752" w:type="dxa"/>
            <w:gridSpan w:val="2"/>
            <w:tcBorders>
              <w:top w:val="nil"/>
              <w:left w:val="nil"/>
              <w:bottom w:val="nil"/>
              <w:right w:val="nil"/>
            </w:tcBorders>
          </w:tcPr>
          <w:p w14:paraId="69D41525" w14:textId="77777777" w:rsidR="0030353D" w:rsidRPr="005406C4" w:rsidRDefault="0030353D" w:rsidP="004C70D3"/>
        </w:tc>
      </w:tr>
      <w:tr w:rsidR="0030353D" w:rsidRPr="005406C4" w14:paraId="07E45BDC" w14:textId="77777777" w:rsidTr="004C70D3">
        <w:trPr>
          <w:trHeight w:val="240"/>
          <w:jc w:val="center"/>
        </w:trPr>
        <w:tc>
          <w:tcPr>
            <w:tcW w:w="4876" w:type="dxa"/>
            <w:tcBorders>
              <w:top w:val="nil"/>
              <w:left w:val="nil"/>
              <w:bottom w:val="nil"/>
              <w:right w:val="nil"/>
            </w:tcBorders>
            <w:hideMark/>
          </w:tcPr>
          <w:p w14:paraId="039B74E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DDFA5B0" w14:textId="77777777" w:rsidR="0030353D" w:rsidRPr="005406C4" w:rsidRDefault="0030353D" w:rsidP="004C70D3">
            <w:pPr>
              <w:pStyle w:val="AmColumnHeading"/>
            </w:pPr>
            <w:r w:rsidRPr="005406C4">
              <w:t>Emendamento</w:t>
            </w:r>
          </w:p>
        </w:tc>
      </w:tr>
      <w:tr w:rsidR="0030353D" w:rsidRPr="005406C4" w14:paraId="21E09215" w14:textId="77777777" w:rsidTr="004C70D3">
        <w:trPr>
          <w:jc w:val="center"/>
        </w:trPr>
        <w:tc>
          <w:tcPr>
            <w:tcW w:w="4876" w:type="dxa"/>
            <w:tcBorders>
              <w:top w:val="nil"/>
              <w:left w:val="nil"/>
              <w:bottom w:val="nil"/>
              <w:right w:val="nil"/>
            </w:tcBorders>
            <w:hideMark/>
          </w:tcPr>
          <w:p w14:paraId="5EA4B168" w14:textId="77777777" w:rsidR="0030353D" w:rsidRPr="005406C4" w:rsidRDefault="0030353D" w:rsidP="004C70D3">
            <w:pPr>
              <w:pStyle w:val="Normal6a"/>
            </w:pPr>
            <w:r w:rsidRPr="005406C4">
              <w:rPr>
                <w:b/>
                <w:i/>
              </w:rPr>
              <w:t>In deroga all'articolo 9 del regolamento (CE) n. 1224/2009,</w:t>
            </w:r>
            <w:r w:rsidRPr="005406C4">
              <w:t xml:space="preserve"> tutti i pescherecci di LOA superiore a </w:t>
            </w:r>
            <w:r w:rsidRPr="005406C4">
              <w:rPr>
                <w:b/>
                <w:i/>
              </w:rPr>
              <w:t>12</w:t>
            </w:r>
            <w:r w:rsidRPr="005406C4">
              <w:t xml:space="preserve"> metri che praticano la pesca attiva nell'ambito della presente sezione sono dotati di un sistema di controllo dei pescherecci via satellite (VMS).</w:t>
            </w:r>
          </w:p>
        </w:tc>
        <w:tc>
          <w:tcPr>
            <w:tcW w:w="4876" w:type="dxa"/>
            <w:tcBorders>
              <w:top w:val="nil"/>
              <w:left w:val="nil"/>
              <w:bottom w:val="nil"/>
              <w:right w:val="nil"/>
            </w:tcBorders>
            <w:hideMark/>
          </w:tcPr>
          <w:p w14:paraId="6F36BC3E" w14:textId="77777777" w:rsidR="0030353D" w:rsidRPr="005406C4" w:rsidRDefault="0030353D" w:rsidP="004C70D3">
            <w:pPr>
              <w:pStyle w:val="Normal6a"/>
            </w:pPr>
            <w:r w:rsidRPr="005406C4">
              <w:t xml:space="preserve">Tutti i pescherecci di LOA superiore a </w:t>
            </w:r>
            <w:r w:rsidRPr="005406C4">
              <w:rPr>
                <w:b/>
                <w:i/>
              </w:rPr>
              <w:t>25</w:t>
            </w:r>
            <w:r w:rsidRPr="005406C4">
              <w:t xml:space="preserve"> metri che praticano la pesca attiva nell'ambito della presente sezione sono dotati di un sistema di controllo dei pescherecci via satellite (VMS).</w:t>
            </w:r>
          </w:p>
        </w:tc>
      </w:tr>
    </w:tbl>
    <w:p w14:paraId="3F50F756"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202D7191" w14:textId="77777777" w:rsidR="0030353D" w:rsidRPr="001A5E3A" w:rsidRDefault="0030353D" w:rsidP="0030353D">
      <w:pPr>
        <w:rPr>
          <w:lang w:val="en-GB"/>
        </w:rPr>
      </w:pPr>
      <w:r w:rsidRPr="004C70D3">
        <w:rPr>
          <w:rStyle w:val="HideTWBExt"/>
        </w:rPr>
        <w:t>&lt;/Amend&gt;</w:t>
      </w:r>
    </w:p>
    <w:p w14:paraId="5778A8EE"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165</w:t>
      </w:r>
      <w:r w:rsidRPr="004C70D3">
        <w:rPr>
          <w:rStyle w:val="HideTWBExt"/>
          <w:b w:val="0"/>
        </w:rPr>
        <w:t>&lt;/NumAm&gt;</w:t>
      </w:r>
    </w:p>
    <w:p w14:paraId="4AF58F39"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w:t>
      </w:r>
      <w:r w:rsidRPr="004C70D3">
        <w:rPr>
          <w:rStyle w:val="HideTWBExt"/>
          <w:b w:val="0"/>
        </w:rPr>
        <w:t>&lt;/Members&gt;</w:t>
      </w:r>
    </w:p>
    <w:p w14:paraId="4984529A" w14:textId="77777777" w:rsidR="0030353D" w:rsidRPr="005406C4" w:rsidRDefault="0030353D" w:rsidP="0030353D">
      <w:pPr>
        <w:pStyle w:val="NormalBold"/>
      </w:pPr>
      <w:r w:rsidRPr="004C70D3">
        <w:rPr>
          <w:rStyle w:val="HideTWBExt"/>
          <w:b w:val="0"/>
        </w:rPr>
        <w:t>&lt;/RepeatBlock-By&gt;</w:t>
      </w:r>
    </w:p>
    <w:p w14:paraId="7461B01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2AC5903" w14:textId="77777777" w:rsidR="0030353D" w:rsidRPr="005406C4" w:rsidRDefault="0030353D" w:rsidP="0030353D">
      <w:pPr>
        <w:pStyle w:val="NormalBold"/>
      </w:pPr>
      <w:r w:rsidRPr="004C70D3">
        <w:rPr>
          <w:rStyle w:val="HideTWBExt"/>
          <w:b w:val="0"/>
        </w:rPr>
        <w:t>&lt;Article&gt;</w:t>
      </w:r>
      <w:r w:rsidRPr="005406C4">
        <w:t>Articolo 1 – punto 9</w:t>
      </w:r>
      <w:r w:rsidRPr="004C70D3">
        <w:rPr>
          <w:rStyle w:val="HideTWBExt"/>
          <w:b w:val="0"/>
        </w:rPr>
        <w:t>&lt;/Article&gt;</w:t>
      </w:r>
    </w:p>
    <w:p w14:paraId="08DFA408"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6A47584" w14:textId="77777777" w:rsidR="0030353D" w:rsidRPr="005406C4" w:rsidRDefault="0030353D" w:rsidP="0030353D">
      <w:r w:rsidRPr="004C70D3">
        <w:rPr>
          <w:rStyle w:val="HideTWBExt"/>
        </w:rPr>
        <w:t>&lt;Article2&gt;</w:t>
      </w:r>
      <w:r w:rsidRPr="005406C4">
        <w:t>Articolo 20</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4901AED" w14:textId="77777777" w:rsidTr="004C70D3">
        <w:trPr>
          <w:trHeight w:val="240"/>
          <w:jc w:val="center"/>
        </w:trPr>
        <w:tc>
          <w:tcPr>
            <w:tcW w:w="9752" w:type="dxa"/>
            <w:gridSpan w:val="2"/>
            <w:tcBorders>
              <w:top w:val="nil"/>
              <w:left w:val="nil"/>
              <w:bottom w:val="nil"/>
              <w:right w:val="nil"/>
            </w:tcBorders>
          </w:tcPr>
          <w:p w14:paraId="6E3CFBAD" w14:textId="77777777" w:rsidR="0030353D" w:rsidRPr="005406C4" w:rsidRDefault="0030353D" w:rsidP="004C70D3"/>
        </w:tc>
      </w:tr>
      <w:tr w:rsidR="0030353D" w:rsidRPr="005406C4" w14:paraId="7C263CCF" w14:textId="77777777" w:rsidTr="004C70D3">
        <w:trPr>
          <w:trHeight w:val="240"/>
          <w:jc w:val="center"/>
        </w:trPr>
        <w:tc>
          <w:tcPr>
            <w:tcW w:w="4876" w:type="dxa"/>
            <w:tcBorders>
              <w:top w:val="nil"/>
              <w:left w:val="nil"/>
              <w:bottom w:val="nil"/>
              <w:right w:val="nil"/>
            </w:tcBorders>
            <w:hideMark/>
          </w:tcPr>
          <w:p w14:paraId="1765D256"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842F7B9" w14:textId="77777777" w:rsidR="0030353D" w:rsidRPr="005406C4" w:rsidRDefault="0030353D" w:rsidP="004C70D3">
            <w:pPr>
              <w:pStyle w:val="AmColumnHeading"/>
            </w:pPr>
            <w:r w:rsidRPr="005406C4">
              <w:t>Emendamento</w:t>
            </w:r>
          </w:p>
        </w:tc>
      </w:tr>
      <w:tr w:rsidR="0030353D" w:rsidRPr="005406C4" w14:paraId="1D3A1333" w14:textId="77777777" w:rsidTr="004C70D3">
        <w:trPr>
          <w:jc w:val="center"/>
        </w:trPr>
        <w:tc>
          <w:tcPr>
            <w:tcW w:w="4876" w:type="dxa"/>
            <w:tcBorders>
              <w:top w:val="nil"/>
              <w:left w:val="nil"/>
              <w:bottom w:val="nil"/>
              <w:right w:val="nil"/>
            </w:tcBorders>
            <w:hideMark/>
          </w:tcPr>
          <w:p w14:paraId="61F7D1C6" w14:textId="77777777" w:rsidR="0030353D" w:rsidRPr="005406C4" w:rsidRDefault="0030353D" w:rsidP="004C70D3">
            <w:pPr>
              <w:pStyle w:val="Normal6a"/>
            </w:pPr>
            <w:r w:rsidRPr="005406C4">
              <w:rPr>
                <w:b/>
                <w:i/>
              </w:rPr>
              <w:t>Fino all'8 gennaio 2026 gli Stati membri possono autorizzare i pescherecci di lunghezza inferiore a 15 metri a derogare al primo comma se operano esclusivamente all'interno delle acque territoriali dello Stato membro e/o non trascorrono in mare mai più di 24 ore calcolate dal momento della partenza fino al momento del rientro in porto.</w:t>
            </w:r>
          </w:p>
        </w:tc>
        <w:tc>
          <w:tcPr>
            <w:tcW w:w="4876" w:type="dxa"/>
            <w:tcBorders>
              <w:top w:val="nil"/>
              <w:left w:val="nil"/>
              <w:bottom w:val="nil"/>
              <w:right w:val="nil"/>
            </w:tcBorders>
            <w:hideMark/>
          </w:tcPr>
          <w:p w14:paraId="7B378D71" w14:textId="77777777" w:rsidR="0030353D" w:rsidRPr="005406C4" w:rsidRDefault="0030353D" w:rsidP="004C70D3">
            <w:pPr>
              <w:pStyle w:val="Normal6a"/>
            </w:pPr>
            <w:r w:rsidRPr="005406C4">
              <w:rPr>
                <w:b/>
                <w:i/>
              </w:rPr>
              <w:t>soppresso</w:t>
            </w:r>
          </w:p>
        </w:tc>
      </w:tr>
    </w:tbl>
    <w:p w14:paraId="57FF5BC6"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{FR}</w:t>
      </w:r>
      <w:r w:rsidRPr="005406C4">
        <w:t>fr</w:t>
      </w:r>
      <w:r w:rsidRPr="004C70D3">
        <w:rPr>
          <w:rStyle w:val="HideTWBExt"/>
        </w:rPr>
        <w:t>&lt;/Original&gt;</w:t>
      </w:r>
    </w:p>
    <w:p w14:paraId="7A70A95F" w14:textId="77777777" w:rsidR="0030353D" w:rsidRPr="005406C4" w:rsidRDefault="0030353D" w:rsidP="0030353D">
      <w:r w:rsidRPr="004C70D3">
        <w:rPr>
          <w:rStyle w:val="HideTWBExt"/>
        </w:rPr>
        <w:t>&lt;/Amend&gt;</w:t>
      </w:r>
    </w:p>
    <w:p w14:paraId="20708886"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166</w:t>
      </w:r>
      <w:r w:rsidRPr="004C70D3">
        <w:rPr>
          <w:rStyle w:val="HideTWBExt"/>
          <w:b w:val="0"/>
        </w:rPr>
        <w:t>&lt;/NumAm&gt;</w:t>
      </w:r>
    </w:p>
    <w:p w14:paraId="183244B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5B81DCC4"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1FFF3A53" w14:textId="77777777" w:rsidR="0030353D" w:rsidRPr="005406C4" w:rsidRDefault="0030353D" w:rsidP="0030353D">
      <w:pPr>
        <w:pStyle w:val="NormalBold"/>
      </w:pPr>
      <w:r w:rsidRPr="004C70D3">
        <w:rPr>
          <w:rStyle w:val="HideTWBExt"/>
          <w:b w:val="0"/>
        </w:rPr>
        <w:t>&lt;/RepeatBlock-By&gt;</w:t>
      </w:r>
    </w:p>
    <w:p w14:paraId="1D6D43F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3D43A76" w14:textId="77777777" w:rsidR="0030353D" w:rsidRPr="005406C4" w:rsidRDefault="0030353D" w:rsidP="0030353D">
      <w:pPr>
        <w:pStyle w:val="NormalBold"/>
      </w:pPr>
      <w:r w:rsidRPr="004C70D3">
        <w:rPr>
          <w:rStyle w:val="HideTWBExt"/>
          <w:b w:val="0"/>
        </w:rPr>
        <w:t>&lt;Article&gt;</w:t>
      </w:r>
      <w:r w:rsidRPr="005406C4">
        <w:t>Articolo 1 – punto 11</w:t>
      </w:r>
      <w:r w:rsidRPr="004C70D3">
        <w:rPr>
          <w:rStyle w:val="HideTWBExt"/>
          <w:b w:val="0"/>
        </w:rPr>
        <w:t>&lt;/Article&gt;</w:t>
      </w:r>
    </w:p>
    <w:p w14:paraId="7FD3866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70D7E678" w14:textId="77777777" w:rsidR="0030353D" w:rsidRPr="005406C4" w:rsidRDefault="0030353D" w:rsidP="0030353D">
      <w:r w:rsidRPr="004C70D3">
        <w:rPr>
          <w:rStyle w:val="HideTWBExt"/>
        </w:rPr>
        <w:t>&lt;Article2&gt;</w:t>
      </w:r>
      <w:r w:rsidRPr="005406C4">
        <w:t>Articolo 23 bis</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795A222" w14:textId="77777777" w:rsidTr="004C70D3">
        <w:trPr>
          <w:trHeight w:val="240"/>
          <w:jc w:val="center"/>
        </w:trPr>
        <w:tc>
          <w:tcPr>
            <w:tcW w:w="9752" w:type="dxa"/>
            <w:gridSpan w:val="2"/>
            <w:tcBorders>
              <w:top w:val="nil"/>
              <w:left w:val="nil"/>
              <w:bottom w:val="nil"/>
              <w:right w:val="nil"/>
            </w:tcBorders>
          </w:tcPr>
          <w:p w14:paraId="25B18DB2" w14:textId="77777777" w:rsidR="0030353D" w:rsidRPr="005406C4" w:rsidRDefault="0030353D" w:rsidP="004C70D3"/>
        </w:tc>
      </w:tr>
      <w:tr w:rsidR="0030353D" w:rsidRPr="005406C4" w14:paraId="702EF1A2" w14:textId="77777777" w:rsidTr="004C70D3">
        <w:trPr>
          <w:trHeight w:val="240"/>
          <w:jc w:val="center"/>
        </w:trPr>
        <w:tc>
          <w:tcPr>
            <w:tcW w:w="4876" w:type="dxa"/>
            <w:tcBorders>
              <w:top w:val="nil"/>
              <w:left w:val="nil"/>
              <w:bottom w:val="nil"/>
              <w:right w:val="nil"/>
            </w:tcBorders>
            <w:hideMark/>
          </w:tcPr>
          <w:p w14:paraId="3279BC3B"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3370106" w14:textId="77777777" w:rsidR="0030353D" w:rsidRPr="005406C4" w:rsidRDefault="0030353D" w:rsidP="004C70D3">
            <w:pPr>
              <w:pStyle w:val="AmColumnHeading"/>
            </w:pPr>
            <w:r w:rsidRPr="005406C4">
              <w:t>Emendamento</w:t>
            </w:r>
          </w:p>
        </w:tc>
      </w:tr>
      <w:tr w:rsidR="0030353D" w:rsidRPr="005406C4" w14:paraId="0ABCC799" w14:textId="77777777" w:rsidTr="004C70D3">
        <w:trPr>
          <w:jc w:val="center"/>
        </w:trPr>
        <w:tc>
          <w:tcPr>
            <w:tcW w:w="4876" w:type="dxa"/>
            <w:tcBorders>
              <w:top w:val="nil"/>
              <w:left w:val="nil"/>
              <w:bottom w:val="nil"/>
              <w:right w:val="nil"/>
            </w:tcBorders>
            <w:hideMark/>
          </w:tcPr>
          <w:p w14:paraId="53F8C55F" w14:textId="77777777" w:rsidR="0030353D" w:rsidRPr="005406C4" w:rsidRDefault="0030353D" w:rsidP="004C70D3">
            <w:pPr>
              <w:pStyle w:val="Normal6a"/>
            </w:pPr>
            <w:r w:rsidRPr="005406C4">
              <w:t>Gli Stati membri provvedono affinché la capacità complessiva della flotta, con riferimento alla stazza lorda (GT) e/o alle tonnellate di stazza lorda (TSL), alla potenza del motore (kW) e al numero di pescherecci, riportata sia nel registro nazionale che nel registro CGPM, non superi la capacità della flotta per i pescherecci da traino a divergenti che hanno pescato gambero di profondità nel 2019.</w:t>
            </w:r>
          </w:p>
        </w:tc>
        <w:tc>
          <w:tcPr>
            <w:tcW w:w="4876" w:type="dxa"/>
            <w:tcBorders>
              <w:top w:val="nil"/>
              <w:left w:val="nil"/>
              <w:bottom w:val="nil"/>
              <w:right w:val="nil"/>
            </w:tcBorders>
            <w:hideMark/>
          </w:tcPr>
          <w:p w14:paraId="09B89F1D" w14:textId="77777777" w:rsidR="0030353D" w:rsidRPr="005406C4" w:rsidRDefault="0030353D" w:rsidP="004C70D3">
            <w:pPr>
              <w:pStyle w:val="Normal6a"/>
            </w:pPr>
            <w:r w:rsidRPr="005406C4">
              <w:t xml:space="preserve">Gli Stati membri provvedono affinché la capacità complessiva della flotta, con riferimento alla stazza lorda (GT) e/o alle tonnellate di stazza lorda (TSL), alla potenza del motore (kW) e al numero di pescherecci, riportata sia nel registro nazionale che nel registro CGPM, non superi la capacità della flotta per i pescherecci da traino a divergenti che hanno pescato gambero </w:t>
            </w:r>
            <w:r w:rsidRPr="005406C4">
              <w:rPr>
                <w:b/>
                <w:i/>
              </w:rPr>
              <w:t>rosso</w:t>
            </w:r>
            <w:r w:rsidRPr="005406C4">
              <w:t xml:space="preserve"> di profondità nel 2019.</w:t>
            </w:r>
          </w:p>
        </w:tc>
      </w:tr>
    </w:tbl>
    <w:p w14:paraId="0741E492"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5EA5A0F"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0A8D9A97" w14:textId="77777777" w:rsidR="0030353D" w:rsidRPr="005406C4" w:rsidRDefault="0030353D" w:rsidP="0030353D">
      <w:pPr>
        <w:pStyle w:val="AmJustText"/>
      </w:pPr>
      <w:r w:rsidRPr="005406C4">
        <w:t>Raccomandazione CGPM/45/2022/6, paragrafo 23.</w:t>
      </w:r>
    </w:p>
    <w:p w14:paraId="75703B9D" w14:textId="77777777" w:rsidR="0030353D" w:rsidRPr="001A5E3A" w:rsidRDefault="0030353D" w:rsidP="0030353D">
      <w:pPr>
        <w:rPr>
          <w:lang w:val="pt-PT"/>
        </w:rPr>
      </w:pPr>
      <w:r w:rsidRPr="004C70D3">
        <w:rPr>
          <w:rStyle w:val="HideTWBExt"/>
        </w:rPr>
        <w:t>&lt;/Amend&gt;</w:t>
      </w:r>
    </w:p>
    <w:p w14:paraId="22AACAAC"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167</w:t>
      </w:r>
      <w:r w:rsidRPr="004C70D3">
        <w:rPr>
          <w:rStyle w:val="HideTWBExt"/>
          <w:b w:val="0"/>
        </w:rPr>
        <w:t>&lt;/NumAm&gt;</w:t>
      </w:r>
    </w:p>
    <w:p w14:paraId="0D2DDF69"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Eric Sargiacomo</w:t>
      </w:r>
      <w:r w:rsidRPr="004C70D3">
        <w:rPr>
          <w:rStyle w:val="HideTWBExt"/>
          <w:b w:val="0"/>
        </w:rPr>
        <w:t>&lt;/Members&gt;</w:t>
      </w:r>
    </w:p>
    <w:p w14:paraId="33E07817" w14:textId="77777777" w:rsidR="0030353D" w:rsidRPr="005406C4" w:rsidRDefault="0030353D" w:rsidP="0030353D">
      <w:pPr>
        <w:pStyle w:val="NormalBold"/>
      </w:pPr>
      <w:r w:rsidRPr="004C70D3">
        <w:rPr>
          <w:rStyle w:val="HideTWBExt"/>
          <w:b w:val="0"/>
        </w:rPr>
        <w:t>&lt;/RepeatBlock-By&gt;</w:t>
      </w:r>
    </w:p>
    <w:p w14:paraId="456BE5FE"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76320BB" w14:textId="77777777" w:rsidR="0030353D" w:rsidRPr="005406C4" w:rsidRDefault="0030353D" w:rsidP="0030353D">
      <w:pPr>
        <w:pStyle w:val="NormalBold"/>
      </w:pPr>
      <w:r w:rsidRPr="004C70D3">
        <w:rPr>
          <w:rStyle w:val="HideTWBExt"/>
          <w:b w:val="0"/>
        </w:rPr>
        <w:t>&lt;Article&gt;</w:t>
      </w:r>
      <w:r w:rsidRPr="005406C4">
        <w:t>Articolo 1 – punto 11</w:t>
      </w:r>
      <w:r w:rsidRPr="004C70D3">
        <w:rPr>
          <w:rStyle w:val="HideTWBExt"/>
          <w:b w:val="0"/>
        </w:rPr>
        <w:t>&lt;/Article&gt;</w:t>
      </w:r>
    </w:p>
    <w:p w14:paraId="10EB8F8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7ED4572" w14:textId="77777777" w:rsidR="0030353D" w:rsidRPr="005406C4" w:rsidRDefault="0030353D" w:rsidP="0030353D">
      <w:r w:rsidRPr="004C70D3">
        <w:rPr>
          <w:rStyle w:val="HideTWBExt"/>
        </w:rPr>
        <w:t>&lt;Article2&gt;</w:t>
      </w:r>
      <w:r w:rsidRPr="005406C4">
        <w:t>Articolo 23 bis</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365350C" w14:textId="77777777" w:rsidTr="004C70D3">
        <w:trPr>
          <w:trHeight w:val="240"/>
          <w:jc w:val="center"/>
        </w:trPr>
        <w:tc>
          <w:tcPr>
            <w:tcW w:w="9752" w:type="dxa"/>
            <w:gridSpan w:val="2"/>
            <w:tcBorders>
              <w:top w:val="nil"/>
              <w:left w:val="nil"/>
              <w:bottom w:val="nil"/>
              <w:right w:val="nil"/>
            </w:tcBorders>
          </w:tcPr>
          <w:p w14:paraId="248DEA60" w14:textId="77777777" w:rsidR="0030353D" w:rsidRPr="005406C4" w:rsidRDefault="0030353D" w:rsidP="004C70D3"/>
        </w:tc>
      </w:tr>
      <w:tr w:rsidR="0030353D" w:rsidRPr="005406C4" w14:paraId="4B89E2E3" w14:textId="77777777" w:rsidTr="004C70D3">
        <w:trPr>
          <w:trHeight w:val="240"/>
          <w:jc w:val="center"/>
        </w:trPr>
        <w:tc>
          <w:tcPr>
            <w:tcW w:w="4876" w:type="dxa"/>
            <w:tcBorders>
              <w:top w:val="nil"/>
              <w:left w:val="nil"/>
              <w:bottom w:val="nil"/>
              <w:right w:val="nil"/>
            </w:tcBorders>
            <w:hideMark/>
          </w:tcPr>
          <w:p w14:paraId="0CB0F4D7"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BAD89BC" w14:textId="77777777" w:rsidR="0030353D" w:rsidRPr="005406C4" w:rsidRDefault="0030353D" w:rsidP="004C70D3">
            <w:pPr>
              <w:pStyle w:val="AmColumnHeading"/>
            </w:pPr>
            <w:r w:rsidRPr="005406C4">
              <w:t>Emendamento</w:t>
            </w:r>
          </w:p>
        </w:tc>
      </w:tr>
      <w:tr w:rsidR="0030353D" w:rsidRPr="005406C4" w14:paraId="1DE9DB90" w14:textId="77777777" w:rsidTr="004C70D3">
        <w:trPr>
          <w:jc w:val="center"/>
        </w:trPr>
        <w:tc>
          <w:tcPr>
            <w:tcW w:w="4876" w:type="dxa"/>
            <w:tcBorders>
              <w:top w:val="nil"/>
              <w:left w:val="nil"/>
              <w:bottom w:val="nil"/>
              <w:right w:val="nil"/>
            </w:tcBorders>
            <w:hideMark/>
          </w:tcPr>
          <w:p w14:paraId="03D20665" w14:textId="77777777" w:rsidR="0030353D" w:rsidRPr="005406C4" w:rsidRDefault="0030353D" w:rsidP="004C70D3">
            <w:pPr>
              <w:pStyle w:val="Normal6a"/>
            </w:pPr>
            <w:r w:rsidRPr="005406C4">
              <w:t xml:space="preserve">Gli Stati membri provvedono affinché la capacità complessiva della flotta, con riferimento alla stazza lorda (GT) e/o alle tonnellate di stazza lorda (TSL), alla potenza del motore (kW) e al numero di pescherecci, riportata sia nel registro nazionale che nel registro CGPM, non superi la capacità della flotta per i pescherecci </w:t>
            </w:r>
            <w:r w:rsidRPr="005406C4">
              <w:rPr>
                <w:b/>
                <w:i/>
              </w:rPr>
              <w:t>da traino a divergenti</w:t>
            </w:r>
            <w:r w:rsidRPr="005406C4">
              <w:t xml:space="preserve"> che hanno pescato gambero di profondità nel 2019.</w:t>
            </w:r>
          </w:p>
        </w:tc>
        <w:tc>
          <w:tcPr>
            <w:tcW w:w="4876" w:type="dxa"/>
            <w:tcBorders>
              <w:top w:val="nil"/>
              <w:left w:val="nil"/>
              <w:bottom w:val="nil"/>
              <w:right w:val="nil"/>
            </w:tcBorders>
            <w:hideMark/>
          </w:tcPr>
          <w:p w14:paraId="2B4C01B2" w14:textId="77777777" w:rsidR="0030353D" w:rsidRPr="005406C4" w:rsidRDefault="0030353D" w:rsidP="004C70D3">
            <w:pPr>
              <w:pStyle w:val="Normal6a"/>
            </w:pPr>
            <w:r w:rsidRPr="005406C4">
              <w:t>Gli Stati membri provvedono affinché la capacità complessiva della flotta, con riferimento alla stazza lorda (GT) e/o alle tonnellate di stazza lorda (TSL), alla potenza del motore (kW) e al numero di pescherecci, riportata sia nel registro nazionale che nel registro CGPM, non superi la capacità della flotta per i pescherecci che hanno pescato gambero di profondità nel 2019.</w:t>
            </w:r>
          </w:p>
        </w:tc>
      </w:tr>
    </w:tbl>
    <w:p w14:paraId="2F98EB3F"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188591C0" w14:textId="77777777" w:rsidR="0030353D" w:rsidRPr="001A5E3A" w:rsidRDefault="0030353D" w:rsidP="0030353D">
      <w:pPr>
        <w:rPr>
          <w:lang w:val="en-GB"/>
        </w:rPr>
      </w:pPr>
      <w:r w:rsidRPr="004C70D3">
        <w:rPr>
          <w:rStyle w:val="HideTWBExt"/>
        </w:rPr>
        <w:t>&lt;/Amend&gt;</w:t>
      </w:r>
    </w:p>
    <w:p w14:paraId="57003598"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168</w:t>
      </w:r>
      <w:r w:rsidRPr="004C70D3">
        <w:rPr>
          <w:rStyle w:val="HideTWBExt"/>
          <w:b w:val="0"/>
        </w:rPr>
        <w:t>&lt;/NumAm&gt;</w:t>
      </w:r>
    </w:p>
    <w:p w14:paraId="3E14FE3B"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Eric Sargiacomo</w:t>
      </w:r>
      <w:r w:rsidRPr="004C70D3">
        <w:rPr>
          <w:rStyle w:val="HideTWBExt"/>
          <w:b w:val="0"/>
        </w:rPr>
        <w:t>&lt;/Members&gt;</w:t>
      </w:r>
    </w:p>
    <w:p w14:paraId="4669FA7F" w14:textId="77777777" w:rsidR="0030353D" w:rsidRPr="005406C4" w:rsidRDefault="0030353D" w:rsidP="0030353D">
      <w:pPr>
        <w:pStyle w:val="NormalBold"/>
      </w:pPr>
      <w:r w:rsidRPr="004C70D3">
        <w:rPr>
          <w:rStyle w:val="HideTWBExt"/>
          <w:b w:val="0"/>
        </w:rPr>
        <w:t>&lt;/RepeatBlock-By&gt;</w:t>
      </w:r>
    </w:p>
    <w:p w14:paraId="6ABBA48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BA42A22" w14:textId="77777777" w:rsidR="0030353D" w:rsidRPr="005406C4" w:rsidRDefault="0030353D" w:rsidP="0030353D">
      <w:pPr>
        <w:pStyle w:val="NormalBold"/>
      </w:pPr>
      <w:r w:rsidRPr="004C70D3">
        <w:rPr>
          <w:rStyle w:val="HideTWBExt"/>
          <w:b w:val="0"/>
        </w:rPr>
        <w:t>&lt;Article&gt;</w:t>
      </w:r>
      <w:r w:rsidRPr="005406C4">
        <w:t>Articolo 1 – punto 14</w:t>
      </w:r>
      <w:r w:rsidRPr="004C70D3">
        <w:rPr>
          <w:rStyle w:val="HideTWBExt"/>
          <w:b w:val="0"/>
        </w:rPr>
        <w:t>&lt;/Article&gt;</w:t>
      </w:r>
    </w:p>
    <w:p w14:paraId="23F138B0"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781885B6" w14:textId="77777777" w:rsidR="0030353D" w:rsidRPr="005406C4" w:rsidRDefault="0030353D" w:rsidP="0030353D">
      <w:r w:rsidRPr="004C70D3">
        <w:rPr>
          <w:rStyle w:val="HideTWBExt"/>
        </w:rPr>
        <w:t>&lt;Article2&gt;</w:t>
      </w:r>
      <w:r w:rsidRPr="005406C4">
        <w:t>Articolo 26</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0EF54CD" w14:textId="77777777" w:rsidTr="004C70D3">
        <w:trPr>
          <w:trHeight w:val="240"/>
          <w:jc w:val="center"/>
        </w:trPr>
        <w:tc>
          <w:tcPr>
            <w:tcW w:w="9752" w:type="dxa"/>
            <w:gridSpan w:val="2"/>
            <w:tcBorders>
              <w:top w:val="nil"/>
              <w:left w:val="nil"/>
              <w:bottom w:val="nil"/>
              <w:right w:val="nil"/>
            </w:tcBorders>
          </w:tcPr>
          <w:p w14:paraId="5FCE85C9" w14:textId="77777777" w:rsidR="0030353D" w:rsidRPr="005406C4" w:rsidRDefault="0030353D" w:rsidP="004C70D3"/>
        </w:tc>
      </w:tr>
      <w:tr w:rsidR="0030353D" w:rsidRPr="005406C4" w14:paraId="2E674A81" w14:textId="77777777" w:rsidTr="004C70D3">
        <w:trPr>
          <w:trHeight w:val="240"/>
          <w:jc w:val="center"/>
        </w:trPr>
        <w:tc>
          <w:tcPr>
            <w:tcW w:w="4876" w:type="dxa"/>
            <w:tcBorders>
              <w:top w:val="nil"/>
              <w:left w:val="nil"/>
              <w:bottom w:val="nil"/>
              <w:right w:val="nil"/>
            </w:tcBorders>
            <w:hideMark/>
          </w:tcPr>
          <w:p w14:paraId="4894FBB6"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6895AA6" w14:textId="77777777" w:rsidR="0030353D" w:rsidRPr="005406C4" w:rsidRDefault="0030353D" w:rsidP="004C70D3">
            <w:pPr>
              <w:pStyle w:val="AmColumnHeading"/>
            </w:pPr>
            <w:r w:rsidRPr="005406C4">
              <w:t>Emendamento</w:t>
            </w:r>
          </w:p>
        </w:tc>
      </w:tr>
      <w:tr w:rsidR="0030353D" w:rsidRPr="005406C4" w14:paraId="20559548" w14:textId="77777777" w:rsidTr="004C70D3">
        <w:trPr>
          <w:jc w:val="center"/>
        </w:trPr>
        <w:tc>
          <w:tcPr>
            <w:tcW w:w="4876" w:type="dxa"/>
            <w:tcBorders>
              <w:top w:val="nil"/>
              <w:left w:val="nil"/>
              <w:bottom w:val="nil"/>
              <w:right w:val="nil"/>
            </w:tcBorders>
            <w:hideMark/>
          </w:tcPr>
          <w:p w14:paraId="4BA1F32E" w14:textId="77777777" w:rsidR="0030353D" w:rsidRPr="005406C4" w:rsidRDefault="0030353D" w:rsidP="004C70D3">
            <w:pPr>
              <w:pStyle w:val="Normal6a"/>
            </w:pPr>
            <w:r w:rsidRPr="005406C4">
              <w:t>1.</w:t>
            </w:r>
            <w:r w:rsidRPr="005406C4">
              <w:tab/>
              <w:t>I pescherecci a strascico che praticano la pesca di aggregazioni di riproduttori di gambero di profondità cessano l'attività di pesca per 30 giorni consecutivi tra marzo e dicembre.</w:t>
            </w:r>
          </w:p>
        </w:tc>
        <w:tc>
          <w:tcPr>
            <w:tcW w:w="4876" w:type="dxa"/>
            <w:tcBorders>
              <w:top w:val="nil"/>
              <w:left w:val="nil"/>
              <w:bottom w:val="nil"/>
              <w:right w:val="nil"/>
            </w:tcBorders>
            <w:hideMark/>
          </w:tcPr>
          <w:p w14:paraId="1EFB0E05" w14:textId="77777777" w:rsidR="0030353D" w:rsidRPr="005406C4" w:rsidRDefault="0030353D" w:rsidP="004C70D3">
            <w:pPr>
              <w:pStyle w:val="Normal6a"/>
            </w:pPr>
            <w:r w:rsidRPr="005406C4">
              <w:t>1.</w:t>
            </w:r>
            <w:r w:rsidRPr="005406C4">
              <w:tab/>
            </w:r>
            <w:r w:rsidRPr="005406C4">
              <w:rPr>
                <w:b/>
                <w:i/>
              </w:rPr>
              <w:t>In funzione dei risultati trasmessi dagli Stati membri durante il periodo di transizione menzionato nella raccomandazione CGPM/45/2022/7,</w:t>
            </w:r>
            <w:r w:rsidRPr="005406C4">
              <w:t xml:space="preserve"> i pescherecci a strascico che praticano la pesca di aggregazioni di riproduttori di gambero di profondità cessano l'attività di pesca per 30 giorni consecutivi tra marzo e dicembre.</w:t>
            </w:r>
          </w:p>
        </w:tc>
      </w:tr>
    </w:tbl>
    <w:p w14:paraId="0E4CBF3B"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3150E645" w14:textId="77777777" w:rsidR="0030353D" w:rsidRPr="001A5E3A" w:rsidRDefault="0030353D" w:rsidP="0030353D">
      <w:pPr>
        <w:rPr>
          <w:lang w:val="en-GB"/>
        </w:rPr>
      </w:pPr>
      <w:r w:rsidRPr="004C70D3">
        <w:rPr>
          <w:rStyle w:val="HideTWBExt"/>
        </w:rPr>
        <w:t>&lt;/Amend&gt;</w:t>
      </w:r>
    </w:p>
    <w:p w14:paraId="3770E681"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169</w:t>
      </w:r>
      <w:r w:rsidRPr="004C70D3">
        <w:rPr>
          <w:rStyle w:val="HideTWBExt"/>
          <w:b w:val="0"/>
        </w:rPr>
        <w:t>&lt;/NumAm&gt;</w:t>
      </w:r>
    </w:p>
    <w:p w14:paraId="0147C10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António Tânger Corrêa</w:t>
      </w:r>
      <w:r w:rsidRPr="004C70D3">
        <w:rPr>
          <w:rStyle w:val="HideTWBExt"/>
          <w:b w:val="0"/>
        </w:rPr>
        <w:t>&lt;/Members&gt;</w:t>
      </w:r>
    </w:p>
    <w:p w14:paraId="38C5CF90" w14:textId="77777777" w:rsidR="0030353D" w:rsidRPr="005406C4" w:rsidRDefault="0030353D" w:rsidP="0030353D">
      <w:pPr>
        <w:pStyle w:val="NormalBold"/>
      </w:pPr>
      <w:r w:rsidRPr="004C70D3">
        <w:rPr>
          <w:rStyle w:val="HideTWBExt"/>
          <w:b w:val="0"/>
        </w:rPr>
        <w:t>&lt;/RepeatBlock-By&gt;</w:t>
      </w:r>
    </w:p>
    <w:p w14:paraId="17B897D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FA6C258" w14:textId="77777777" w:rsidR="0030353D" w:rsidRPr="005406C4" w:rsidRDefault="0030353D" w:rsidP="0030353D">
      <w:pPr>
        <w:pStyle w:val="NormalBold"/>
      </w:pPr>
      <w:r w:rsidRPr="004C70D3">
        <w:rPr>
          <w:rStyle w:val="HideTWBExt"/>
          <w:b w:val="0"/>
        </w:rPr>
        <w:t>&lt;Article&gt;</w:t>
      </w:r>
      <w:r w:rsidRPr="005406C4">
        <w:t>Articolo 1 – punto 16</w:t>
      </w:r>
      <w:r w:rsidRPr="004C70D3">
        <w:rPr>
          <w:rStyle w:val="HideTWBExt"/>
          <w:b w:val="0"/>
        </w:rPr>
        <w:t>&lt;/Article&gt;</w:t>
      </w:r>
    </w:p>
    <w:p w14:paraId="5B7A6144"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0F2497F" w14:textId="77777777" w:rsidR="0030353D" w:rsidRPr="005406C4" w:rsidRDefault="0030353D" w:rsidP="0030353D">
      <w:r w:rsidRPr="004C70D3">
        <w:rPr>
          <w:rStyle w:val="HideTWBExt"/>
        </w:rPr>
        <w:t>&lt;Article2&gt;</w:t>
      </w:r>
      <w:r w:rsidRPr="005406C4">
        <w:t>Articolo 29</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DBC192B" w14:textId="77777777" w:rsidTr="004C70D3">
        <w:trPr>
          <w:trHeight w:val="240"/>
          <w:jc w:val="center"/>
        </w:trPr>
        <w:tc>
          <w:tcPr>
            <w:tcW w:w="9752" w:type="dxa"/>
            <w:gridSpan w:val="2"/>
            <w:tcBorders>
              <w:top w:val="nil"/>
              <w:left w:val="nil"/>
              <w:bottom w:val="nil"/>
              <w:right w:val="nil"/>
            </w:tcBorders>
          </w:tcPr>
          <w:p w14:paraId="69FA2DCE" w14:textId="77777777" w:rsidR="0030353D" w:rsidRPr="005406C4" w:rsidRDefault="0030353D" w:rsidP="004C70D3"/>
        </w:tc>
      </w:tr>
      <w:tr w:rsidR="0030353D" w:rsidRPr="005406C4" w14:paraId="582459AD" w14:textId="77777777" w:rsidTr="004C70D3">
        <w:trPr>
          <w:trHeight w:val="240"/>
          <w:jc w:val="center"/>
        </w:trPr>
        <w:tc>
          <w:tcPr>
            <w:tcW w:w="4876" w:type="dxa"/>
            <w:tcBorders>
              <w:top w:val="nil"/>
              <w:left w:val="nil"/>
              <w:bottom w:val="nil"/>
              <w:right w:val="nil"/>
            </w:tcBorders>
            <w:hideMark/>
          </w:tcPr>
          <w:p w14:paraId="741E6A0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DD74FFC" w14:textId="77777777" w:rsidR="0030353D" w:rsidRPr="005406C4" w:rsidRDefault="0030353D" w:rsidP="004C70D3">
            <w:pPr>
              <w:pStyle w:val="AmColumnHeading"/>
            </w:pPr>
            <w:r w:rsidRPr="005406C4">
              <w:t>Emendamento</w:t>
            </w:r>
          </w:p>
        </w:tc>
      </w:tr>
      <w:tr w:rsidR="0030353D" w:rsidRPr="005406C4" w14:paraId="6C3FFEAD" w14:textId="77777777" w:rsidTr="004C70D3">
        <w:trPr>
          <w:jc w:val="center"/>
        </w:trPr>
        <w:tc>
          <w:tcPr>
            <w:tcW w:w="4876" w:type="dxa"/>
            <w:tcBorders>
              <w:top w:val="nil"/>
              <w:left w:val="nil"/>
              <w:bottom w:val="nil"/>
              <w:right w:val="nil"/>
            </w:tcBorders>
            <w:hideMark/>
          </w:tcPr>
          <w:p w14:paraId="0591279B" w14:textId="77777777" w:rsidR="0030353D" w:rsidRPr="005406C4" w:rsidRDefault="0030353D" w:rsidP="004C70D3">
            <w:pPr>
              <w:pStyle w:val="Normal6a"/>
            </w:pPr>
            <w:r w:rsidRPr="005406C4">
              <w:rPr>
                <w:b/>
                <w:i/>
              </w:rPr>
              <w:t>In deroga all'articolo 9 del regolamento (CE) n. 1224/2009,</w:t>
            </w:r>
            <w:r w:rsidRPr="005406C4">
              <w:t xml:space="preserve"> tutti i pescherecci di LOA superiore a </w:t>
            </w:r>
            <w:r w:rsidRPr="005406C4">
              <w:rPr>
                <w:b/>
                <w:i/>
              </w:rPr>
              <w:t>12</w:t>
            </w:r>
            <w:r w:rsidRPr="005406C4">
              <w:t xml:space="preserve"> metri che praticano la pesca attiva nell'ambito della presente sezione sono dotati di un sistema di controllo dei pescherecci via satellite (VMS).</w:t>
            </w:r>
          </w:p>
        </w:tc>
        <w:tc>
          <w:tcPr>
            <w:tcW w:w="4876" w:type="dxa"/>
            <w:tcBorders>
              <w:top w:val="nil"/>
              <w:left w:val="nil"/>
              <w:bottom w:val="nil"/>
              <w:right w:val="nil"/>
            </w:tcBorders>
            <w:hideMark/>
          </w:tcPr>
          <w:p w14:paraId="2CA90C0C" w14:textId="77777777" w:rsidR="0030353D" w:rsidRPr="005406C4" w:rsidRDefault="0030353D" w:rsidP="004C70D3">
            <w:pPr>
              <w:pStyle w:val="Normal6a"/>
            </w:pPr>
            <w:r w:rsidRPr="005406C4">
              <w:t xml:space="preserve">Tutti i pescherecci di LOA superiore a </w:t>
            </w:r>
            <w:r w:rsidRPr="005406C4">
              <w:rPr>
                <w:b/>
                <w:i/>
              </w:rPr>
              <w:t>25</w:t>
            </w:r>
            <w:r w:rsidRPr="005406C4">
              <w:t xml:space="preserve"> metri che praticano la pesca attiva nell'ambito della presente sezione sono dotati di un sistema di controllo dei pescherecci via satellite (VMS).</w:t>
            </w:r>
          </w:p>
        </w:tc>
      </w:tr>
    </w:tbl>
    <w:p w14:paraId="6E1A1646"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79D57D21" w14:textId="77777777" w:rsidR="0030353D" w:rsidRPr="001A5E3A" w:rsidRDefault="0030353D" w:rsidP="0030353D">
      <w:pPr>
        <w:rPr>
          <w:lang w:val="en-GB"/>
        </w:rPr>
      </w:pPr>
      <w:r w:rsidRPr="004C70D3">
        <w:rPr>
          <w:rStyle w:val="HideTWBExt"/>
        </w:rPr>
        <w:t>&lt;/Amend&gt;</w:t>
      </w:r>
    </w:p>
    <w:p w14:paraId="51F4ED40"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170</w:t>
      </w:r>
      <w:r w:rsidRPr="004C70D3">
        <w:rPr>
          <w:rStyle w:val="HideTWBExt"/>
          <w:b w:val="0"/>
        </w:rPr>
        <w:t>&lt;/NumAm&gt;</w:t>
      </w:r>
    </w:p>
    <w:p w14:paraId="3C3E85E5"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w:t>
      </w:r>
      <w:r w:rsidRPr="004C70D3">
        <w:rPr>
          <w:rStyle w:val="HideTWBExt"/>
          <w:b w:val="0"/>
        </w:rPr>
        <w:t>&lt;/Members&gt;</w:t>
      </w:r>
    </w:p>
    <w:p w14:paraId="45A36D45" w14:textId="77777777" w:rsidR="0030353D" w:rsidRPr="005406C4" w:rsidRDefault="0030353D" w:rsidP="0030353D">
      <w:pPr>
        <w:pStyle w:val="NormalBold"/>
      </w:pPr>
      <w:r w:rsidRPr="004C70D3">
        <w:rPr>
          <w:rStyle w:val="HideTWBExt"/>
          <w:b w:val="0"/>
        </w:rPr>
        <w:t>&lt;/RepeatBlock-By&gt;</w:t>
      </w:r>
    </w:p>
    <w:p w14:paraId="29A3CA0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B8B5AB3" w14:textId="77777777" w:rsidR="0030353D" w:rsidRPr="005406C4" w:rsidRDefault="0030353D" w:rsidP="0030353D">
      <w:pPr>
        <w:pStyle w:val="NormalBold"/>
      </w:pPr>
      <w:r w:rsidRPr="004C70D3">
        <w:rPr>
          <w:rStyle w:val="HideTWBExt"/>
          <w:b w:val="0"/>
        </w:rPr>
        <w:t>&lt;Article&gt;</w:t>
      </w:r>
      <w:r w:rsidRPr="005406C4">
        <w:t>Articolo 1 – punto 16</w:t>
      </w:r>
      <w:r w:rsidRPr="004C70D3">
        <w:rPr>
          <w:rStyle w:val="HideTWBExt"/>
          <w:b w:val="0"/>
        </w:rPr>
        <w:t>&lt;/Article&gt;</w:t>
      </w:r>
    </w:p>
    <w:p w14:paraId="7C232FCF"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CEE0D89" w14:textId="77777777" w:rsidR="0030353D" w:rsidRPr="005406C4" w:rsidRDefault="0030353D" w:rsidP="0030353D">
      <w:r w:rsidRPr="004C70D3">
        <w:rPr>
          <w:rStyle w:val="HideTWBExt"/>
        </w:rPr>
        <w:t>&lt;Article2&gt;</w:t>
      </w:r>
      <w:r w:rsidRPr="005406C4">
        <w:t>Articolo 29</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6C6866A" w14:textId="77777777" w:rsidTr="004C70D3">
        <w:trPr>
          <w:trHeight w:val="240"/>
          <w:jc w:val="center"/>
        </w:trPr>
        <w:tc>
          <w:tcPr>
            <w:tcW w:w="9752" w:type="dxa"/>
            <w:gridSpan w:val="2"/>
            <w:tcBorders>
              <w:top w:val="nil"/>
              <w:left w:val="nil"/>
              <w:bottom w:val="nil"/>
              <w:right w:val="nil"/>
            </w:tcBorders>
          </w:tcPr>
          <w:p w14:paraId="038A2BFF" w14:textId="77777777" w:rsidR="0030353D" w:rsidRPr="005406C4" w:rsidRDefault="0030353D" w:rsidP="004C70D3"/>
        </w:tc>
      </w:tr>
      <w:tr w:rsidR="0030353D" w:rsidRPr="005406C4" w14:paraId="5B5849DE" w14:textId="77777777" w:rsidTr="004C70D3">
        <w:trPr>
          <w:trHeight w:val="240"/>
          <w:jc w:val="center"/>
        </w:trPr>
        <w:tc>
          <w:tcPr>
            <w:tcW w:w="4876" w:type="dxa"/>
            <w:tcBorders>
              <w:top w:val="nil"/>
              <w:left w:val="nil"/>
              <w:bottom w:val="nil"/>
              <w:right w:val="nil"/>
            </w:tcBorders>
            <w:hideMark/>
          </w:tcPr>
          <w:p w14:paraId="691F73D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6ACB994" w14:textId="77777777" w:rsidR="0030353D" w:rsidRPr="005406C4" w:rsidRDefault="0030353D" w:rsidP="004C70D3">
            <w:pPr>
              <w:pStyle w:val="AmColumnHeading"/>
            </w:pPr>
            <w:r w:rsidRPr="005406C4">
              <w:t>Emendamento</w:t>
            </w:r>
          </w:p>
        </w:tc>
      </w:tr>
      <w:tr w:rsidR="0030353D" w:rsidRPr="005406C4" w14:paraId="0DC3F685" w14:textId="77777777" w:rsidTr="004C70D3">
        <w:trPr>
          <w:jc w:val="center"/>
        </w:trPr>
        <w:tc>
          <w:tcPr>
            <w:tcW w:w="4876" w:type="dxa"/>
            <w:tcBorders>
              <w:top w:val="nil"/>
              <w:left w:val="nil"/>
              <w:bottom w:val="nil"/>
              <w:right w:val="nil"/>
            </w:tcBorders>
            <w:hideMark/>
          </w:tcPr>
          <w:p w14:paraId="6516A116" w14:textId="77777777" w:rsidR="0030353D" w:rsidRPr="005406C4" w:rsidRDefault="0030353D" w:rsidP="004C70D3">
            <w:pPr>
              <w:pStyle w:val="Normal6a"/>
            </w:pPr>
            <w:r w:rsidRPr="005406C4">
              <w:rPr>
                <w:b/>
                <w:i/>
              </w:rPr>
              <w:t>Fino all'8 gennaio 2026 gli Stati membri possono autorizzare i pescherecci di lunghezza inferiore a 15 metri a derogare alla norma di cui al primo comma se operano esclusivamente all'interno delle loro acque territoriali e/o non trascorrono in mare mai più di 24 ore calcolate dal momento della partenza fino al momento del rientro in porto. Gli Stati membri comunicano immediatamente alla Commissione le deroghe concesse conformemente all'articolo 9, paragrafo 5, del regolamento (CE) n. 1224/2009 e gli altri mezzi di controllo impiegati per monitorare tali pescherecci. La Commissione inoltra senza indugio tali informazioni al segretariato della CGPM.</w:t>
            </w:r>
          </w:p>
        </w:tc>
        <w:tc>
          <w:tcPr>
            <w:tcW w:w="4876" w:type="dxa"/>
            <w:tcBorders>
              <w:top w:val="nil"/>
              <w:left w:val="nil"/>
              <w:bottom w:val="nil"/>
              <w:right w:val="nil"/>
            </w:tcBorders>
            <w:hideMark/>
          </w:tcPr>
          <w:p w14:paraId="302EC839" w14:textId="77777777" w:rsidR="0030353D" w:rsidRPr="005406C4" w:rsidRDefault="0030353D" w:rsidP="004C70D3">
            <w:pPr>
              <w:pStyle w:val="Normal6a"/>
            </w:pPr>
            <w:r w:rsidRPr="005406C4">
              <w:rPr>
                <w:b/>
                <w:i/>
              </w:rPr>
              <w:t>soppresso</w:t>
            </w:r>
          </w:p>
        </w:tc>
      </w:tr>
    </w:tbl>
    <w:p w14:paraId="31D50E8E"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{FR}</w:t>
      </w:r>
      <w:r w:rsidRPr="005406C4">
        <w:t>fr</w:t>
      </w:r>
      <w:r w:rsidRPr="004C70D3">
        <w:rPr>
          <w:rStyle w:val="HideTWBExt"/>
        </w:rPr>
        <w:t>&lt;/Original&gt;</w:t>
      </w:r>
    </w:p>
    <w:p w14:paraId="559C26F1" w14:textId="77777777" w:rsidR="0030353D" w:rsidRPr="005406C4" w:rsidRDefault="0030353D" w:rsidP="0030353D">
      <w:r w:rsidRPr="004C70D3">
        <w:rPr>
          <w:rStyle w:val="HideTWBExt"/>
        </w:rPr>
        <w:t>&lt;/Amend&gt;</w:t>
      </w:r>
    </w:p>
    <w:p w14:paraId="73EC3971"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171</w:t>
      </w:r>
      <w:r w:rsidRPr="004C70D3">
        <w:rPr>
          <w:rStyle w:val="HideTWBExt"/>
          <w:b w:val="0"/>
        </w:rPr>
        <w:t>&lt;/NumAm&gt;</w:t>
      </w:r>
    </w:p>
    <w:p w14:paraId="48648C8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Eric Sargiacomo</w:t>
      </w:r>
      <w:r w:rsidRPr="004C70D3">
        <w:rPr>
          <w:rStyle w:val="HideTWBExt"/>
          <w:b w:val="0"/>
        </w:rPr>
        <w:t>&lt;/Members&gt;</w:t>
      </w:r>
    </w:p>
    <w:p w14:paraId="546EEC6E" w14:textId="77777777" w:rsidR="0030353D" w:rsidRPr="005406C4" w:rsidRDefault="0030353D" w:rsidP="0030353D">
      <w:pPr>
        <w:pStyle w:val="NormalBold"/>
      </w:pPr>
      <w:r w:rsidRPr="004C70D3">
        <w:rPr>
          <w:rStyle w:val="HideTWBExt"/>
          <w:b w:val="0"/>
        </w:rPr>
        <w:t>&lt;/RepeatBlock-By&gt;</w:t>
      </w:r>
    </w:p>
    <w:p w14:paraId="3E71214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517BC61" w14:textId="77777777" w:rsidR="0030353D" w:rsidRPr="005406C4" w:rsidRDefault="0030353D" w:rsidP="0030353D">
      <w:pPr>
        <w:pStyle w:val="NormalBold"/>
      </w:pPr>
      <w:r w:rsidRPr="004C70D3">
        <w:rPr>
          <w:rStyle w:val="HideTWBExt"/>
          <w:b w:val="0"/>
        </w:rPr>
        <w:t>&lt;Article&gt;</w:t>
      </w:r>
      <w:r w:rsidRPr="005406C4">
        <w:t>Articolo 1 – punto 16</w:t>
      </w:r>
      <w:r w:rsidRPr="004C70D3">
        <w:rPr>
          <w:rStyle w:val="HideTWBExt"/>
          <w:b w:val="0"/>
        </w:rPr>
        <w:t>&lt;/Article&gt;</w:t>
      </w:r>
    </w:p>
    <w:p w14:paraId="4AA27F3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6F69693" w14:textId="77777777" w:rsidR="0030353D" w:rsidRPr="005406C4" w:rsidRDefault="0030353D" w:rsidP="0030353D">
      <w:r w:rsidRPr="004C70D3">
        <w:rPr>
          <w:rStyle w:val="HideTWBExt"/>
        </w:rPr>
        <w:t>&lt;Article2&gt;</w:t>
      </w:r>
      <w:r w:rsidRPr="005406C4">
        <w:t>Articolo 29</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622156C" w14:textId="77777777" w:rsidTr="004C70D3">
        <w:trPr>
          <w:trHeight w:val="240"/>
          <w:jc w:val="center"/>
        </w:trPr>
        <w:tc>
          <w:tcPr>
            <w:tcW w:w="9752" w:type="dxa"/>
            <w:gridSpan w:val="2"/>
            <w:tcBorders>
              <w:top w:val="nil"/>
              <w:left w:val="nil"/>
              <w:bottom w:val="nil"/>
              <w:right w:val="nil"/>
            </w:tcBorders>
          </w:tcPr>
          <w:p w14:paraId="4CFB7771" w14:textId="77777777" w:rsidR="0030353D" w:rsidRPr="005406C4" w:rsidRDefault="0030353D" w:rsidP="004C70D3"/>
        </w:tc>
      </w:tr>
      <w:tr w:rsidR="0030353D" w:rsidRPr="005406C4" w14:paraId="508EBE80" w14:textId="77777777" w:rsidTr="004C70D3">
        <w:trPr>
          <w:trHeight w:val="240"/>
          <w:jc w:val="center"/>
        </w:trPr>
        <w:tc>
          <w:tcPr>
            <w:tcW w:w="4876" w:type="dxa"/>
            <w:tcBorders>
              <w:top w:val="nil"/>
              <w:left w:val="nil"/>
              <w:bottom w:val="nil"/>
              <w:right w:val="nil"/>
            </w:tcBorders>
            <w:hideMark/>
          </w:tcPr>
          <w:p w14:paraId="449CB53D"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AE1B94E" w14:textId="77777777" w:rsidR="0030353D" w:rsidRPr="005406C4" w:rsidRDefault="0030353D" w:rsidP="004C70D3">
            <w:pPr>
              <w:pStyle w:val="AmColumnHeading"/>
            </w:pPr>
            <w:r w:rsidRPr="005406C4">
              <w:t>Emendamento</w:t>
            </w:r>
          </w:p>
        </w:tc>
      </w:tr>
      <w:tr w:rsidR="0030353D" w:rsidRPr="005406C4" w14:paraId="7EBA4DA7" w14:textId="77777777" w:rsidTr="004C70D3">
        <w:trPr>
          <w:jc w:val="center"/>
        </w:trPr>
        <w:tc>
          <w:tcPr>
            <w:tcW w:w="4876" w:type="dxa"/>
            <w:tcBorders>
              <w:top w:val="nil"/>
              <w:left w:val="nil"/>
              <w:bottom w:val="nil"/>
              <w:right w:val="nil"/>
            </w:tcBorders>
            <w:hideMark/>
          </w:tcPr>
          <w:p w14:paraId="0F2F1430" w14:textId="77777777" w:rsidR="0030353D" w:rsidRPr="005406C4" w:rsidRDefault="0030353D" w:rsidP="004C70D3">
            <w:pPr>
              <w:pStyle w:val="Normal6a"/>
            </w:pPr>
            <w:r w:rsidRPr="005406C4">
              <w:t>Fino all'8 gennaio 2026 gli Stati membri possono autorizzare i pescherecci di lunghezza inferiore a 15 metri a derogare alla norma di cui al primo comma se operano esclusivamente all'interno delle loro acque territoriali e/o non trascorrono in mare mai più di 24 ore calcolate dal momento della partenza fino al momento del rientro in porto. Gli Stati membri comunicano immediatamente alla Commissione le deroghe concesse conformemente all'articolo 9, paragrafo 5, del regolamento (CE) n. 1224/2009 e gli altri mezzi di controllo impiegati per monitorare tali pescherecci. La Commissione inoltra senza indugio tali informazioni al segretariato della CGPM.</w:t>
            </w:r>
          </w:p>
        </w:tc>
        <w:tc>
          <w:tcPr>
            <w:tcW w:w="4876" w:type="dxa"/>
            <w:tcBorders>
              <w:top w:val="nil"/>
              <w:left w:val="nil"/>
              <w:bottom w:val="nil"/>
              <w:right w:val="nil"/>
            </w:tcBorders>
            <w:hideMark/>
          </w:tcPr>
          <w:p w14:paraId="1C262731" w14:textId="77777777" w:rsidR="0030353D" w:rsidRPr="005406C4" w:rsidRDefault="0030353D" w:rsidP="004C70D3">
            <w:pPr>
              <w:pStyle w:val="Normal6a"/>
            </w:pPr>
            <w:r w:rsidRPr="005406C4">
              <w:t xml:space="preserve">Fino all'8 gennaio 2026 gli Stati membri possono autorizzare i pescherecci di lunghezza inferiore a 15 metri a derogare alla norma di cui al primo comma se operano esclusivamente all'interno delle loro acque territoriali e/o non trascorrono in mare mai più di 24 ore calcolate dal momento della partenza fino al momento del rientro in porto. Gli Stati membri comunicano immediatamente alla Commissione le deroghe concesse conformemente all'articolo 9, paragrafo 5, del regolamento (CE) n. 1224/2009 e gli altri mezzi di controllo impiegati per monitorare tali pescherecci. La Commissione inoltra senza indugio tali informazioni al segretariato della CGPM. </w:t>
            </w:r>
            <w:r w:rsidRPr="005406C4">
              <w:rPr>
                <w:b/>
                <w:i/>
              </w:rPr>
              <w:t>Gli operatori possono ricevere il sostegno finanziario del Fondo europeo per gli affari marittimi, la pesca e l'acquacoltura per dotarsi di dispositivi di controllo elettronico a distanza a norma dell'articolo 22, paragrafo 2, del regolamento (UE) 2021/1139.</w:t>
            </w:r>
          </w:p>
        </w:tc>
      </w:tr>
    </w:tbl>
    <w:p w14:paraId="4C41EB1D"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17E5A3A9" w14:textId="77777777" w:rsidR="0030353D" w:rsidRPr="001A5E3A" w:rsidRDefault="0030353D" w:rsidP="0030353D">
      <w:pPr>
        <w:rPr>
          <w:lang w:val="en-GB"/>
        </w:rPr>
      </w:pPr>
      <w:r w:rsidRPr="004C70D3">
        <w:rPr>
          <w:rStyle w:val="HideTWBExt"/>
        </w:rPr>
        <w:t>&lt;/Amend&gt;</w:t>
      </w:r>
    </w:p>
    <w:p w14:paraId="4D1F156F"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172</w:t>
      </w:r>
      <w:r w:rsidRPr="004C70D3">
        <w:rPr>
          <w:rStyle w:val="HideTWBExt"/>
          <w:b w:val="0"/>
        </w:rPr>
        <w:t>&lt;/NumAm&gt;</w:t>
      </w:r>
    </w:p>
    <w:p w14:paraId="3C8633B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37ADF02" w14:textId="77777777" w:rsidR="0030353D" w:rsidRPr="005406C4" w:rsidRDefault="0030353D" w:rsidP="0030353D">
      <w:pPr>
        <w:pStyle w:val="NormalBold"/>
      </w:pPr>
      <w:r w:rsidRPr="004C70D3">
        <w:rPr>
          <w:rStyle w:val="HideTWBExt"/>
          <w:b w:val="0"/>
        </w:rPr>
        <w:t>&lt;/RepeatBlock-By&gt;</w:t>
      </w:r>
    </w:p>
    <w:p w14:paraId="1BC9F5F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DECEA74" w14:textId="77777777" w:rsidR="0030353D" w:rsidRPr="005406C4" w:rsidRDefault="0030353D" w:rsidP="0030353D">
      <w:pPr>
        <w:pStyle w:val="NormalBold"/>
      </w:pPr>
      <w:r w:rsidRPr="004C70D3">
        <w:rPr>
          <w:rStyle w:val="HideTWBExt"/>
          <w:b w:val="0"/>
        </w:rPr>
        <w:t>&lt;Article&gt;</w:t>
      </w:r>
      <w:r w:rsidRPr="005406C4">
        <w:t>Articolo 1 – punto 17</w:t>
      </w:r>
      <w:r w:rsidRPr="004C70D3">
        <w:rPr>
          <w:rStyle w:val="HideTWBExt"/>
          <w:b w:val="0"/>
        </w:rPr>
        <w:t>&lt;/Article&gt;</w:t>
      </w:r>
    </w:p>
    <w:p w14:paraId="74EB3E0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7FB877B9" w14:textId="77777777" w:rsidR="0030353D" w:rsidRPr="005406C4" w:rsidRDefault="0030353D" w:rsidP="0030353D">
      <w:r w:rsidRPr="004C70D3">
        <w:rPr>
          <w:rStyle w:val="HideTWBExt"/>
        </w:rPr>
        <w:t>&lt;Article2&gt;</w:t>
      </w:r>
      <w:r w:rsidRPr="005406C4">
        <w:t>Articolo 30 ter</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461B9A7" w14:textId="77777777" w:rsidTr="004C70D3">
        <w:trPr>
          <w:trHeight w:val="240"/>
          <w:jc w:val="center"/>
        </w:trPr>
        <w:tc>
          <w:tcPr>
            <w:tcW w:w="9752" w:type="dxa"/>
            <w:gridSpan w:val="2"/>
            <w:tcBorders>
              <w:top w:val="nil"/>
              <w:left w:val="nil"/>
              <w:bottom w:val="nil"/>
              <w:right w:val="nil"/>
            </w:tcBorders>
          </w:tcPr>
          <w:p w14:paraId="62D5EFE9" w14:textId="77777777" w:rsidR="0030353D" w:rsidRPr="005406C4" w:rsidRDefault="0030353D" w:rsidP="004C70D3"/>
        </w:tc>
      </w:tr>
      <w:tr w:rsidR="0030353D" w:rsidRPr="005406C4" w14:paraId="7590ED8E" w14:textId="77777777" w:rsidTr="004C70D3">
        <w:trPr>
          <w:trHeight w:val="240"/>
          <w:jc w:val="center"/>
        </w:trPr>
        <w:tc>
          <w:tcPr>
            <w:tcW w:w="4876" w:type="dxa"/>
            <w:tcBorders>
              <w:top w:val="nil"/>
              <w:left w:val="nil"/>
              <w:bottom w:val="nil"/>
              <w:right w:val="nil"/>
            </w:tcBorders>
            <w:hideMark/>
          </w:tcPr>
          <w:p w14:paraId="741C06BE"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23BA75F" w14:textId="77777777" w:rsidR="0030353D" w:rsidRPr="005406C4" w:rsidRDefault="0030353D" w:rsidP="004C70D3">
            <w:pPr>
              <w:pStyle w:val="AmColumnHeading"/>
            </w:pPr>
            <w:r w:rsidRPr="005406C4">
              <w:t>Emendamento</w:t>
            </w:r>
          </w:p>
        </w:tc>
      </w:tr>
      <w:tr w:rsidR="0030353D" w:rsidRPr="005406C4" w14:paraId="566773C0" w14:textId="77777777" w:rsidTr="004C70D3">
        <w:trPr>
          <w:jc w:val="center"/>
        </w:trPr>
        <w:tc>
          <w:tcPr>
            <w:tcW w:w="4876" w:type="dxa"/>
            <w:tcBorders>
              <w:top w:val="nil"/>
              <w:left w:val="nil"/>
              <w:bottom w:val="nil"/>
              <w:right w:val="nil"/>
            </w:tcBorders>
            <w:hideMark/>
          </w:tcPr>
          <w:p w14:paraId="53F65F24" w14:textId="77777777" w:rsidR="0030353D" w:rsidRPr="005406C4" w:rsidRDefault="0030353D" w:rsidP="004C70D3">
            <w:pPr>
              <w:pStyle w:val="Normal6"/>
              <w:rPr>
                <w:b/>
                <w:i/>
                <w:lang w:val="it-IT"/>
              </w:rPr>
            </w:pPr>
            <w:r w:rsidRPr="005406C4">
              <w:rPr>
                <w:b/>
                <w:i/>
                <w:lang w:val="it-IT"/>
              </w:rPr>
              <w:t>Articolo 30 ter</w:t>
            </w:r>
          </w:p>
        </w:tc>
        <w:tc>
          <w:tcPr>
            <w:tcW w:w="4876" w:type="dxa"/>
            <w:tcBorders>
              <w:top w:val="nil"/>
              <w:left w:val="nil"/>
              <w:bottom w:val="nil"/>
              <w:right w:val="nil"/>
            </w:tcBorders>
            <w:hideMark/>
          </w:tcPr>
          <w:p w14:paraId="2DACB9FA" w14:textId="77777777" w:rsidR="0030353D" w:rsidRPr="005406C4" w:rsidRDefault="0030353D" w:rsidP="004C70D3">
            <w:pPr>
              <w:pStyle w:val="Normal6"/>
              <w:rPr>
                <w:b/>
                <w:i/>
                <w:lang w:val="it-IT"/>
              </w:rPr>
            </w:pPr>
            <w:r w:rsidRPr="005406C4">
              <w:rPr>
                <w:b/>
                <w:i/>
                <w:lang w:val="it-IT"/>
              </w:rPr>
              <w:t>soppresso</w:t>
            </w:r>
          </w:p>
        </w:tc>
      </w:tr>
      <w:tr w:rsidR="0030353D" w:rsidRPr="005406C4" w14:paraId="68AAFF70" w14:textId="77777777" w:rsidTr="004C70D3">
        <w:trPr>
          <w:jc w:val="center"/>
        </w:trPr>
        <w:tc>
          <w:tcPr>
            <w:tcW w:w="4876" w:type="dxa"/>
            <w:tcBorders>
              <w:top w:val="nil"/>
              <w:left w:val="nil"/>
              <w:bottom w:val="nil"/>
              <w:right w:val="nil"/>
            </w:tcBorders>
            <w:hideMark/>
          </w:tcPr>
          <w:p w14:paraId="59D074F9" w14:textId="77777777" w:rsidR="0030353D" w:rsidRPr="005406C4" w:rsidRDefault="0030353D" w:rsidP="004C70D3">
            <w:pPr>
              <w:pStyle w:val="Normal6"/>
              <w:rPr>
                <w:b/>
                <w:bCs/>
                <w:i/>
                <w:noProof/>
                <w:lang w:val="it-IT"/>
              </w:rPr>
            </w:pPr>
            <w:r w:rsidRPr="005406C4">
              <w:rPr>
                <w:b/>
                <w:i/>
                <w:lang w:val="it-IT"/>
              </w:rPr>
              <w:t>Programma internazionale comune di ispezione e sorveglianza</w:t>
            </w:r>
          </w:p>
        </w:tc>
        <w:tc>
          <w:tcPr>
            <w:tcW w:w="4876" w:type="dxa"/>
            <w:tcBorders>
              <w:top w:val="nil"/>
              <w:left w:val="nil"/>
              <w:bottom w:val="nil"/>
              <w:right w:val="nil"/>
            </w:tcBorders>
          </w:tcPr>
          <w:p w14:paraId="2D2467B3" w14:textId="77777777" w:rsidR="0030353D" w:rsidRPr="005406C4" w:rsidRDefault="0030353D" w:rsidP="004C70D3">
            <w:pPr>
              <w:pStyle w:val="Normal6"/>
              <w:rPr>
                <w:b/>
                <w:i/>
                <w:lang w:val="it-IT"/>
              </w:rPr>
            </w:pPr>
          </w:p>
        </w:tc>
      </w:tr>
      <w:tr w:rsidR="0030353D" w:rsidRPr="005406C4" w14:paraId="6CF600D6" w14:textId="77777777" w:rsidTr="004C70D3">
        <w:trPr>
          <w:jc w:val="center"/>
        </w:trPr>
        <w:tc>
          <w:tcPr>
            <w:tcW w:w="4876" w:type="dxa"/>
            <w:tcBorders>
              <w:top w:val="nil"/>
              <w:left w:val="nil"/>
              <w:bottom w:val="nil"/>
              <w:right w:val="nil"/>
            </w:tcBorders>
            <w:hideMark/>
          </w:tcPr>
          <w:p w14:paraId="03165B7C" w14:textId="77777777" w:rsidR="0030353D" w:rsidRPr="005406C4" w:rsidRDefault="0030353D" w:rsidP="004C70D3">
            <w:pPr>
              <w:pStyle w:val="Normal6"/>
              <w:rPr>
                <w:b/>
                <w:i/>
                <w:noProof/>
                <w:lang w:val="it-IT"/>
              </w:rPr>
            </w:pPr>
            <w:r w:rsidRPr="005406C4">
              <w:rPr>
                <w:b/>
                <w:i/>
                <w:lang w:val="it-IT"/>
              </w:rPr>
              <w:t>1. Gli Stati membri possono effettuare attività di ispezione e sorveglianza nell'ambito della presente sezione nel quadro di un programma internazionale comune di ispezione e sorveglianza (di seguito, "programma") applicabile alle acque non soggette alla giurisdizione nazionale nelle sottozone geografiche 19, 20 e 21 (Mar Ionio) della CGPM quali definite nell'allegato I ("zona di ispezione e sorveglianza").</w:t>
            </w:r>
          </w:p>
        </w:tc>
        <w:tc>
          <w:tcPr>
            <w:tcW w:w="4876" w:type="dxa"/>
            <w:tcBorders>
              <w:top w:val="nil"/>
              <w:left w:val="nil"/>
              <w:bottom w:val="nil"/>
              <w:right w:val="nil"/>
            </w:tcBorders>
          </w:tcPr>
          <w:p w14:paraId="0BC057D3" w14:textId="77777777" w:rsidR="0030353D" w:rsidRPr="005406C4" w:rsidRDefault="0030353D" w:rsidP="004C70D3">
            <w:pPr>
              <w:pStyle w:val="Normal6"/>
              <w:rPr>
                <w:b/>
                <w:i/>
                <w:lang w:val="it-IT"/>
              </w:rPr>
            </w:pPr>
          </w:p>
        </w:tc>
      </w:tr>
      <w:tr w:rsidR="0030353D" w:rsidRPr="005406C4" w14:paraId="2A82E590" w14:textId="77777777" w:rsidTr="004C70D3">
        <w:trPr>
          <w:jc w:val="center"/>
        </w:trPr>
        <w:tc>
          <w:tcPr>
            <w:tcW w:w="4876" w:type="dxa"/>
            <w:tcBorders>
              <w:top w:val="nil"/>
              <w:left w:val="nil"/>
              <w:bottom w:val="nil"/>
              <w:right w:val="nil"/>
            </w:tcBorders>
            <w:hideMark/>
          </w:tcPr>
          <w:p w14:paraId="348AF1A4" w14:textId="77777777" w:rsidR="0030353D" w:rsidRPr="005406C4" w:rsidRDefault="0030353D" w:rsidP="004C70D3">
            <w:pPr>
              <w:pStyle w:val="Normal6"/>
              <w:rPr>
                <w:b/>
                <w:i/>
                <w:noProof/>
                <w:lang w:val="it-IT"/>
              </w:rPr>
            </w:pPr>
            <w:r w:rsidRPr="005406C4">
              <w:rPr>
                <w:b/>
                <w:i/>
                <w:lang w:val="it-IT"/>
              </w:rPr>
              <w:t>2. Gli Stati membri possono assegnare ispettori e mezzi di ispezione ed effettuare ispezioni nell'ambito di tale programma. Al programma possono essere assegnati ispettori dell'Unione anche da parte della Commissione, o di un organismo da essa designato.</w:t>
            </w:r>
          </w:p>
        </w:tc>
        <w:tc>
          <w:tcPr>
            <w:tcW w:w="4876" w:type="dxa"/>
            <w:tcBorders>
              <w:top w:val="nil"/>
              <w:left w:val="nil"/>
              <w:bottom w:val="nil"/>
              <w:right w:val="nil"/>
            </w:tcBorders>
          </w:tcPr>
          <w:p w14:paraId="5164FE76" w14:textId="77777777" w:rsidR="0030353D" w:rsidRPr="005406C4" w:rsidRDefault="0030353D" w:rsidP="004C70D3">
            <w:pPr>
              <w:pStyle w:val="Normal6"/>
              <w:rPr>
                <w:b/>
                <w:i/>
                <w:lang w:val="it-IT"/>
              </w:rPr>
            </w:pPr>
          </w:p>
        </w:tc>
      </w:tr>
      <w:tr w:rsidR="0030353D" w:rsidRPr="005406C4" w14:paraId="25533B22" w14:textId="77777777" w:rsidTr="004C70D3">
        <w:trPr>
          <w:jc w:val="center"/>
        </w:trPr>
        <w:tc>
          <w:tcPr>
            <w:tcW w:w="4876" w:type="dxa"/>
            <w:tcBorders>
              <w:top w:val="nil"/>
              <w:left w:val="nil"/>
              <w:bottom w:val="nil"/>
              <w:right w:val="nil"/>
            </w:tcBorders>
            <w:hideMark/>
          </w:tcPr>
          <w:p w14:paraId="7AAD7FFA" w14:textId="77777777" w:rsidR="0030353D" w:rsidRPr="005406C4" w:rsidRDefault="0030353D" w:rsidP="004C70D3">
            <w:pPr>
              <w:pStyle w:val="Normal6"/>
              <w:rPr>
                <w:b/>
                <w:i/>
                <w:lang w:val="it-IT"/>
              </w:rPr>
            </w:pPr>
            <w:r w:rsidRPr="005406C4">
              <w:rPr>
                <w:b/>
                <w:i/>
                <w:lang w:val="it-IT"/>
              </w:rPr>
              <w:t>3. La Commissione, o un organo da essa designato, coordina le attività di ispezione e sorveglianza per l'Unione e può elaborare, coordinandosi con gli Stati membri interessati, un piano d'intervento congiunto per consentire all'Unione di ottemperare ai suoi obblighi nel quadro del programma. Gli Stati membri adottano le misure necessarie per agevolare l'attuazione di tali piani, in particolare per quanto riguarda le risorse umane e materiali necessarie nonché i periodi e le zone geografiche in cui impiegare tali risorse.</w:t>
            </w:r>
          </w:p>
        </w:tc>
        <w:tc>
          <w:tcPr>
            <w:tcW w:w="4876" w:type="dxa"/>
            <w:tcBorders>
              <w:top w:val="nil"/>
              <w:left w:val="nil"/>
              <w:bottom w:val="nil"/>
              <w:right w:val="nil"/>
            </w:tcBorders>
            <w:hideMark/>
          </w:tcPr>
          <w:p w14:paraId="6D13A2A3" w14:textId="77777777" w:rsidR="0030353D" w:rsidRPr="005406C4" w:rsidRDefault="0030353D" w:rsidP="004C70D3">
            <w:pPr>
              <w:rPr>
                <w:b/>
                <w:i/>
              </w:rPr>
            </w:pPr>
          </w:p>
        </w:tc>
      </w:tr>
      <w:tr w:rsidR="0030353D" w:rsidRPr="005406C4" w14:paraId="532D4153" w14:textId="77777777" w:rsidTr="004C70D3">
        <w:trPr>
          <w:jc w:val="center"/>
        </w:trPr>
        <w:tc>
          <w:tcPr>
            <w:tcW w:w="4876" w:type="dxa"/>
            <w:tcBorders>
              <w:top w:val="nil"/>
              <w:left w:val="nil"/>
              <w:bottom w:val="nil"/>
              <w:right w:val="nil"/>
            </w:tcBorders>
            <w:hideMark/>
          </w:tcPr>
          <w:p w14:paraId="05103AD5" w14:textId="77777777" w:rsidR="0030353D" w:rsidRPr="005406C4" w:rsidRDefault="0030353D" w:rsidP="004C70D3">
            <w:pPr>
              <w:pStyle w:val="Normal6"/>
              <w:rPr>
                <w:b/>
                <w:i/>
                <w:noProof/>
                <w:lang w:val="it-IT"/>
              </w:rPr>
            </w:pPr>
            <w:r w:rsidRPr="005406C4">
              <w:rPr>
                <w:b/>
                <w:i/>
                <w:lang w:val="it-IT"/>
              </w:rPr>
              <w:t xml:space="preserve">4. Ogni Stato membro notifica alla Commissione o a un organismo da essa designato, entro il 15 novembre di ogni anno, l'elenco contenente i nomi degli ispettori autorizzati a svolgere attività di ispezione e sorveglianza nella zona di cui al paragrafo 1, nonché i nomi delle navi e degli aeromobili utilizzati per le attività di ispezione e sorveglianza che essi intendono assegnare al programma per l'anno successivo. La Commissione, o un organismo da essa designato, trasmette tali informazioni al segretariato della CGPM entro il 1° dicembre di ogni anno o non appena possibile prima dell'inizio delle attività di ispezione. </w:t>
            </w:r>
          </w:p>
        </w:tc>
        <w:tc>
          <w:tcPr>
            <w:tcW w:w="4876" w:type="dxa"/>
            <w:tcBorders>
              <w:top w:val="nil"/>
              <w:left w:val="nil"/>
              <w:bottom w:val="nil"/>
              <w:right w:val="nil"/>
            </w:tcBorders>
          </w:tcPr>
          <w:p w14:paraId="5AADA8B0" w14:textId="77777777" w:rsidR="0030353D" w:rsidRPr="005406C4" w:rsidRDefault="0030353D" w:rsidP="004C70D3">
            <w:pPr>
              <w:pStyle w:val="Normal6"/>
              <w:rPr>
                <w:b/>
                <w:i/>
                <w:lang w:val="it-IT"/>
              </w:rPr>
            </w:pPr>
          </w:p>
        </w:tc>
      </w:tr>
      <w:tr w:rsidR="0030353D" w:rsidRPr="005406C4" w14:paraId="48AE1B45" w14:textId="77777777" w:rsidTr="004C70D3">
        <w:trPr>
          <w:jc w:val="center"/>
        </w:trPr>
        <w:tc>
          <w:tcPr>
            <w:tcW w:w="4876" w:type="dxa"/>
            <w:tcBorders>
              <w:top w:val="nil"/>
              <w:left w:val="nil"/>
              <w:bottom w:val="nil"/>
              <w:right w:val="nil"/>
            </w:tcBorders>
            <w:hideMark/>
          </w:tcPr>
          <w:p w14:paraId="0A3001BF" w14:textId="77777777" w:rsidR="0030353D" w:rsidRPr="005406C4" w:rsidRDefault="0030353D" w:rsidP="004C70D3">
            <w:pPr>
              <w:pStyle w:val="Normal6"/>
              <w:rPr>
                <w:b/>
                <w:i/>
                <w:noProof/>
                <w:lang w:val="it-IT"/>
              </w:rPr>
            </w:pPr>
            <w:r w:rsidRPr="005406C4">
              <w:rPr>
                <w:b/>
                <w:i/>
                <w:lang w:val="it-IT"/>
              </w:rPr>
              <w:t>5. Gli ispettori assegnati al programma sono muniti di una carta di ispettore della CGPM rilasciata dalle autorità competenti, conforme al modello riportato nell'allegato IV.</w:t>
            </w:r>
          </w:p>
        </w:tc>
        <w:tc>
          <w:tcPr>
            <w:tcW w:w="4876" w:type="dxa"/>
            <w:tcBorders>
              <w:top w:val="nil"/>
              <w:left w:val="nil"/>
              <w:bottom w:val="nil"/>
              <w:right w:val="nil"/>
            </w:tcBorders>
          </w:tcPr>
          <w:p w14:paraId="6EBFA1C6" w14:textId="77777777" w:rsidR="0030353D" w:rsidRPr="005406C4" w:rsidRDefault="0030353D" w:rsidP="004C70D3">
            <w:pPr>
              <w:pStyle w:val="Normal6"/>
              <w:rPr>
                <w:b/>
                <w:i/>
                <w:lang w:val="it-IT"/>
              </w:rPr>
            </w:pPr>
          </w:p>
        </w:tc>
      </w:tr>
      <w:tr w:rsidR="0030353D" w:rsidRPr="005406C4" w14:paraId="4B237789" w14:textId="77777777" w:rsidTr="004C70D3">
        <w:trPr>
          <w:jc w:val="center"/>
        </w:trPr>
        <w:tc>
          <w:tcPr>
            <w:tcW w:w="4876" w:type="dxa"/>
            <w:tcBorders>
              <w:top w:val="nil"/>
              <w:left w:val="nil"/>
              <w:bottom w:val="nil"/>
              <w:right w:val="nil"/>
            </w:tcBorders>
            <w:hideMark/>
          </w:tcPr>
          <w:p w14:paraId="5A590719" w14:textId="77777777" w:rsidR="0030353D" w:rsidRPr="005406C4" w:rsidRDefault="0030353D" w:rsidP="004C70D3">
            <w:pPr>
              <w:pStyle w:val="Normal6"/>
              <w:rPr>
                <w:b/>
                <w:i/>
                <w:noProof/>
                <w:lang w:val="it-IT"/>
              </w:rPr>
            </w:pPr>
            <w:r w:rsidRPr="005406C4">
              <w:rPr>
                <w:b/>
                <w:i/>
                <w:lang w:val="it-IT"/>
              </w:rPr>
              <w:t>6. Le navi che svolgono operazioni di abbordaggio e di ispezione nell'ambito del programma espongono un'apposita bandierina o gagliardetto conforme alla descrizione riportata nell'allegato V.</w:t>
            </w:r>
          </w:p>
        </w:tc>
        <w:tc>
          <w:tcPr>
            <w:tcW w:w="4876" w:type="dxa"/>
            <w:tcBorders>
              <w:top w:val="nil"/>
              <w:left w:val="nil"/>
              <w:bottom w:val="nil"/>
              <w:right w:val="nil"/>
            </w:tcBorders>
          </w:tcPr>
          <w:p w14:paraId="24722C8A" w14:textId="77777777" w:rsidR="0030353D" w:rsidRPr="005406C4" w:rsidRDefault="0030353D" w:rsidP="004C70D3">
            <w:pPr>
              <w:pStyle w:val="Normal6"/>
              <w:rPr>
                <w:b/>
                <w:i/>
                <w:lang w:val="it-IT"/>
              </w:rPr>
            </w:pPr>
          </w:p>
        </w:tc>
      </w:tr>
      <w:tr w:rsidR="0030353D" w:rsidRPr="005406C4" w14:paraId="5BB855CE" w14:textId="77777777" w:rsidTr="004C70D3">
        <w:trPr>
          <w:jc w:val="center"/>
        </w:trPr>
        <w:tc>
          <w:tcPr>
            <w:tcW w:w="4876" w:type="dxa"/>
            <w:tcBorders>
              <w:top w:val="nil"/>
              <w:left w:val="nil"/>
              <w:bottom w:val="nil"/>
              <w:right w:val="nil"/>
            </w:tcBorders>
            <w:hideMark/>
          </w:tcPr>
          <w:p w14:paraId="2AAD8E99" w14:textId="77777777" w:rsidR="0030353D" w:rsidRPr="005406C4" w:rsidRDefault="0030353D" w:rsidP="004C70D3">
            <w:pPr>
              <w:pStyle w:val="Normal6"/>
              <w:rPr>
                <w:b/>
                <w:i/>
                <w:noProof/>
                <w:lang w:val="it-IT"/>
              </w:rPr>
            </w:pPr>
            <w:r w:rsidRPr="005406C4">
              <w:rPr>
                <w:b/>
                <w:i/>
                <w:lang w:val="it-IT"/>
              </w:rPr>
              <w:t>7. Ciascuno Stato membro provvede affinché ogni piattaforma di ispezione autorizzata a battere la propria bandiera operante nella zona di cui al paragrafo 1 mantenga un contatto sicuro, se possibile quotidiano, con ogni altra piattaforma di ispezione operante in tale zona, per procedere allo scambio delle informazioni necessarie al coordinamento delle attività.</w:t>
            </w:r>
          </w:p>
        </w:tc>
        <w:tc>
          <w:tcPr>
            <w:tcW w:w="4876" w:type="dxa"/>
            <w:tcBorders>
              <w:top w:val="nil"/>
              <w:left w:val="nil"/>
              <w:bottom w:val="nil"/>
              <w:right w:val="nil"/>
            </w:tcBorders>
          </w:tcPr>
          <w:p w14:paraId="5F445687" w14:textId="77777777" w:rsidR="0030353D" w:rsidRPr="005406C4" w:rsidRDefault="0030353D" w:rsidP="004C70D3">
            <w:pPr>
              <w:pStyle w:val="Normal6"/>
              <w:rPr>
                <w:b/>
                <w:i/>
                <w:lang w:val="it-IT"/>
              </w:rPr>
            </w:pPr>
          </w:p>
        </w:tc>
      </w:tr>
      <w:tr w:rsidR="0030353D" w:rsidRPr="005406C4" w14:paraId="0A6DA1ED" w14:textId="77777777" w:rsidTr="004C70D3">
        <w:trPr>
          <w:jc w:val="center"/>
        </w:trPr>
        <w:tc>
          <w:tcPr>
            <w:tcW w:w="4876" w:type="dxa"/>
            <w:tcBorders>
              <w:top w:val="nil"/>
              <w:left w:val="nil"/>
              <w:bottom w:val="nil"/>
              <w:right w:val="nil"/>
            </w:tcBorders>
            <w:hideMark/>
          </w:tcPr>
          <w:p w14:paraId="49C094BB" w14:textId="77777777" w:rsidR="0030353D" w:rsidRPr="005406C4" w:rsidRDefault="0030353D" w:rsidP="004C70D3">
            <w:pPr>
              <w:pStyle w:val="Normal6"/>
              <w:rPr>
                <w:b/>
                <w:i/>
                <w:lang w:val="it-IT"/>
              </w:rPr>
            </w:pPr>
            <w:r w:rsidRPr="005406C4">
              <w:rPr>
                <w:b/>
                <w:i/>
                <w:lang w:val="it-IT"/>
              </w:rPr>
              <w:t>8. Ciascuno Stato membro che effettua attività di ispezione o sorveglianza nella zona di cui al paragrafo 1 fornisce a ogni piattaforma di ispezione, al momento dell'entrata nella zona, un elenco degli avvistamenti predisposto conformemente all'allegato VII, degli abbordaggi e delle ispezioni effettuati nel precedente periodo di 10 giorni, in cui figurino le date, le coordinate e qualsiasi altra informazione pertinente.</w:t>
            </w:r>
          </w:p>
        </w:tc>
        <w:tc>
          <w:tcPr>
            <w:tcW w:w="4876" w:type="dxa"/>
            <w:tcBorders>
              <w:top w:val="nil"/>
              <w:left w:val="nil"/>
              <w:bottom w:val="nil"/>
              <w:right w:val="nil"/>
            </w:tcBorders>
          </w:tcPr>
          <w:p w14:paraId="7C169C0D" w14:textId="77777777" w:rsidR="0030353D" w:rsidRPr="005406C4" w:rsidRDefault="0030353D" w:rsidP="004C70D3">
            <w:pPr>
              <w:pStyle w:val="Normal6"/>
              <w:rPr>
                <w:b/>
                <w:i/>
                <w:lang w:val="it-IT"/>
              </w:rPr>
            </w:pPr>
          </w:p>
        </w:tc>
      </w:tr>
    </w:tbl>
    <w:p w14:paraId="2AE9B6AC"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6311B974"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A04703B" w14:textId="77777777" w:rsidR="0030353D" w:rsidRPr="005406C4" w:rsidRDefault="0030353D" w:rsidP="0030353D">
      <w:pPr>
        <w:pStyle w:val="AmJustText"/>
      </w:pPr>
      <w:r w:rsidRPr="005406C4">
        <w:t>L'articolo è inserito come nuovo articolo 121 bis.</w:t>
      </w:r>
    </w:p>
    <w:p w14:paraId="57526026" w14:textId="77777777" w:rsidR="0030353D" w:rsidRPr="001A5E3A" w:rsidRDefault="0030353D" w:rsidP="0030353D">
      <w:pPr>
        <w:rPr>
          <w:lang w:val="pt-PT"/>
        </w:rPr>
      </w:pPr>
      <w:r w:rsidRPr="004C70D3">
        <w:rPr>
          <w:rStyle w:val="HideTWBExt"/>
        </w:rPr>
        <w:t>&lt;/Amend&gt;</w:t>
      </w:r>
    </w:p>
    <w:p w14:paraId="4B2501D8"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173</w:t>
      </w:r>
      <w:r w:rsidRPr="004C70D3">
        <w:rPr>
          <w:rStyle w:val="HideTWBExt"/>
          <w:b w:val="0"/>
        </w:rPr>
        <w:t>&lt;/NumAm&gt;</w:t>
      </w:r>
    </w:p>
    <w:p w14:paraId="65C4A9E9"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 António Tânger Corrêa</w:t>
      </w:r>
      <w:r w:rsidRPr="004C70D3">
        <w:rPr>
          <w:rStyle w:val="HideTWBExt"/>
          <w:b w:val="0"/>
        </w:rPr>
        <w:t>&lt;/Members&gt;</w:t>
      </w:r>
    </w:p>
    <w:p w14:paraId="44B745CE" w14:textId="77777777" w:rsidR="0030353D" w:rsidRPr="005406C4" w:rsidRDefault="0030353D" w:rsidP="0030353D">
      <w:pPr>
        <w:pStyle w:val="NormalBold"/>
      </w:pPr>
      <w:r w:rsidRPr="004C70D3">
        <w:rPr>
          <w:rStyle w:val="HideTWBExt"/>
          <w:b w:val="0"/>
        </w:rPr>
        <w:t>&lt;/RepeatBlock-By&gt;</w:t>
      </w:r>
    </w:p>
    <w:p w14:paraId="45FDDAD5"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6C105E8" w14:textId="77777777" w:rsidR="0030353D" w:rsidRPr="005406C4" w:rsidRDefault="0030353D" w:rsidP="0030353D">
      <w:pPr>
        <w:pStyle w:val="NormalBold"/>
      </w:pPr>
      <w:r w:rsidRPr="004C70D3">
        <w:rPr>
          <w:rStyle w:val="HideTWBExt"/>
          <w:b w:val="0"/>
        </w:rPr>
        <w:t>&lt;Article&gt;</w:t>
      </w:r>
      <w:r w:rsidRPr="005406C4">
        <w:t>Articolo 1 – punto 17</w:t>
      </w:r>
      <w:r w:rsidRPr="004C70D3">
        <w:rPr>
          <w:rStyle w:val="HideTWBExt"/>
          <w:b w:val="0"/>
        </w:rPr>
        <w:t>&lt;/Article&gt;</w:t>
      </w:r>
    </w:p>
    <w:p w14:paraId="260C57A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28C126A" w14:textId="77777777" w:rsidR="0030353D" w:rsidRPr="005406C4" w:rsidRDefault="0030353D" w:rsidP="0030353D">
      <w:r w:rsidRPr="004C70D3">
        <w:rPr>
          <w:rStyle w:val="HideTWBExt"/>
        </w:rPr>
        <w:t>&lt;Article2&gt;</w:t>
      </w:r>
      <w:r w:rsidRPr="005406C4">
        <w:t>Articolo 30 ter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D7A8FBD" w14:textId="77777777" w:rsidTr="004C70D3">
        <w:trPr>
          <w:trHeight w:val="240"/>
          <w:jc w:val="center"/>
        </w:trPr>
        <w:tc>
          <w:tcPr>
            <w:tcW w:w="9752" w:type="dxa"/>
            <w:gridSpan w:val="2"/>
            <w:tcBorders>
              <w:top w:val="nil"/>
              <w:left w:val="nil"/>
              <w:bottom w:val="nil"/>
              <w:right w:val="nil"/>
            </w:tcBorders>
          </w:tcPr>
          <w:p w14:paraId="12AB3770" w14:textId="77777777" w:rsidR="0030353D" w:rsidRPr="005406C4" w:rsidRDefault="0030353D" w:rsidP="004C70D3"/>
        </w:tc>
      </w:tr>
      <w:tr w:rsidR="0030353D" w:rsidRPr="005406C4" w14:paraId="700F2200" w14:textId="77777777" w:rsidTr="004C70D3">
        <w:trPr>
          <w:trHeight w:val="240"/>
          <w:jc w:val="center"/>
        </w:trPr>
        <w:tc>
          <w:tcPr>
            <w:tcW w:w="4876" w:type="dxa"/>
            <w:tcBorders>
              <w:top w:val="nil"/>
              <w:left w:val="nil"/>
              <w:bottom w:val="nil"/>
              <w:right w:val="nil"/>
            </w:tcBorders>
            <w:hideMark/>
          </w:tcPr>
          <w:p w14:paraId="71E92D8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983CAFE" w14:textId="77777777" w:rsidR="0030353D" w:rsidRPr="005406C4" w:rsidRDefault="0030353D" w:rsidP="004C70D3">
            <w:pPr>
              <w:pStyle w:val="AmColumnHeading"/>
            </w:pPr>
            <w:r w:rsidRPr="005406C4">
              <w:t>Emendamento</w:t>
            </w:r>
          </w:p>
        </w:tc>
      </w:tr>
      <w:tr w:rsidR="0030353D" w:rsidRPr="005406C4" w14:paraId="544F4E36" w14:textId="77777777" w:rsidTr="004C70D3">
        <w:trPr>
          <w:jc w:val="center"/>
        </w:trPr>
        <w:tc>
          <w:tcPr>
            <w:tcW w:w="4876" w:type="dxa"/>
            <w:tcBorders>
              <w:top w:val="nil"/>
              <w:left w:val="nil"/>
              <w:bottom w:val="nil"/>
              <w:right w:val="nil"/>
            </w:tcBorders>
            <w:hideMark/>
          </w:tcPr>
          <w:p w14:paraId="0F984EE4" w14:textId="77777777" w:rsidR="0030353D" w:rsidRPr="005406C4" w:rsidRDefault="0030353D" w:rsidP="004C70D3">
            <w:pPr>
              <w:pStyle w:val="Normal6a"/>
            </w:pPr>
            <w:r w:rsidRPr="005406C4">
              <w:t>2.</w:t>
            </w:r>
            <w:r w:rsidRPr="005406C4">
              <w:tab/>
              <w:t xml:space="preserve">Gli Stati membri possono assegnare ispettori e mezzi di ispezione ed effettuare ispezioni nell'ambito di tale programma. </w:t>
            </w:r>
            <w:r w:rsidRPr="005406C4">
              <w:rPr>
                <w:b/>
                <w:i/>
              </w:rPr>
              <w:t>Al programma possono essere assegnati ispettori dell'Unione anche da parte della Commissione, o di un organismo da essa designato.</w:t>
            </w:r>
          </w:p>
        </w:tc>
        <w:tc>
          <w:tcPr>
            <w:tcW w:w="4876" w:type="dxa"/>
            <w:tcBorders>
              <w:top w:val="nil"/>
              <w:left w:val="nil"/>
              <w:bottom w:val="nil"/>
              <w:right w:val="nil"/>
            </w:tcBorders>
            <w:hideMark/>
          </w:tcPr>
          <w:p w14:paraId="61174217" w14:textId="77777777" w:rsidR="0030353D" w:rsidRPr="005406C4" w:rsidRDefault="0030353D" w:rsidP="004C70D3">
            <w:pPr>
              <w:pStyle w:val="Normal6a"/>
            </w:pPr>
            <w:r w:rsidRPr="005406C4">
              <w:t>2.</w:t>
            </w:r>
            <w:r w:rsidRPr="005406C4">
              <w:tab/>
              <w:t>Gli Stati membri possono assegnare ispettori e mezzi di ispezione ed effettuare ispezioni nell'ambito di tale programma.</w:t>
            </w:r>
          </w:p>
        </w:tc>
      </w:tr>
    </w:tbl>
    <w:p w14:paraId="01785001"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7FA1D66E" w14:textId="77777777" w:rsidR="0030353D" w:rsidRPr="001A5E3A" w:rsidRDefault="0030353D" w:rsidP="0030353D">
      <w:pPr>
        <w:rPr>
          <w:lang w:val="en-GB"/>
        </w:rPr>
      </w:pPr>
      <w:r w:rsidRPr="004C70D3">
        <w:rPr>
          <w:rStyle w:val="HideTWBExt"/>
        </w:rPr>
        <w:t>&lt;/Amend&gt;</w:t>
      </w:r>
    </w:p>
    <w:p w14:paraId="51C16781"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174</w:t>
      </w:r>
      <w:r w:rsidRPr="004C70D3">
        <w:rPr>
          <w:rStyle w:val="HideTWBExt"/>
          <w:b w:val="0"/>
        </w:rPr>
        <w:t>&lt;/NumAm&gt;</w:t>
      </w:r>
    </w:p>
    <w:p w14:paraId="03ACAA44"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120CA37C" w14:textId="77777777" w:rsidR="0030353D" w:rsidRPr="005406C4" w:rsidRDefault="0030353D" w:rsidP="0030353D">
      <w:pPr>
        <w:pStyle w:val="NormalBold"/>
      </w:pPr>
      <w:r w:rsidRPr="004C70D3">
        <w:rPr>
          <w:rStyle w:val="HideTWBExt"/>
          <w:b w:val="0"/>
        </w:rPr>
        <w:t>&lt;/RepeatBlock-By&gt;</w:t>
      </w:r>
    </w:p>
    <w:p w14:paraId="09E8890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8DE18EE" w14:textId="77777777" w:rsidR="0030353D" w:rsidRPr="005406C4" w:rsidRDefault="0030353D" w:rsidP="0030353D">
      <w:pPr>
        <w:pStyle w:val="NormalBold"/>
      </w:pPr>
      <w:r w:rsidRPr="004C70D3">
        <w:rPr>
          <w:rStyle w:val="HideTWBExt"/>
          <w:b w:val="0"/>
        </w:rPr>
        <w:t>&lt;Article&gt;</w:t>
      </w:r>
      <w:r w:rsidRPr="005406C4">
        <w:t>Articolo 1 – punto 17</w:t>
      </w:r>
      <w:r w:rsidRPr="004C70D3">
        <w:rPr>
          <w:rStyle w:val="HideTWBExt"/>
          <w:b w:val="0"/>
        </w:rPr>
        <w:t>&lt;/Article&gt;</w:t>
      </w:r>
    </w:p>
    <w:p w14:paraId="3B6F233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1A632F8" w14:textId="77777777" w:rsidR="0030353D" w:rsidRPr="005406C4" w:rsidRDefault="0030353D" w:rsidP="0030353D">
      <w:r w:rsidRPr="004C70D3">
        <w:rPr>
          <w:rStyle w:val="HideTWBExt"/>
        </w:rPr>
        <w:t>&lt;Article2&gt;</w:t>
      </w:r>
      <w:r w:rsidRPr="005406C4">
        <w:t>Articolo 30 quater</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50F9D2D" w14:textId="77777777" w:rsidTr="004C70D3">
        <w:trPr>
          <w:trHeight w:val="240"/>
          <w:jc w:val="center"/>
        </w:trPr>
        <w:tc>
          <w:tcPr>
            <w:tcW w:w="9752" w:type="dxa"/>
            <w:gridSpan w:val="2"/>
            <w:tcBorders>
              <w:top w:val="nil"/>
              <w:left w:val="nil"/>
              <w:bottom w:val="nil"/>
              <w:right w:val="nil"/>
            </w:tcBorders>
          </w:tcPr>
          <w:p w14:paraId="4FFE2CF5" w14:textId="77777777" w:rsidR="0030353D" w:rsidRPr="005406C4" w:rsidRDefault="0030353D" w:rsidP="004C70D3"/>
        </w:tc>
      </w:tr>
      <w:tr w:rsidR="0030353D" w:rsidRPr="005406C4" w14:paraId="7A880805" w14:textId="77777777" w:rsidTr="004C70D3">
        <w:trPr>
          <w:trHeight w:val="240"/>
          <w:jc w:val="center"/>
        </w:trPr>
        <w:tc>
          <w:tcPr>
            <w:tcW w:w="4876" w:type="dxa"/>
            <w:tcBorders>
              <w:top w:val="nil"/>
              <w:left w:val="nil"/>
              <w:bottom w:val="nil"/>
              <w:right w:val="nil"/>
            </w:tcBorders>
            <w:hideMark/>
          </w:tcPr>
          <w:p w14:paraId="230DAFF3"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F23C6A1" w14:textId="77777777" w:rsidR="0030353D" w:rsidRPr="005406C4" w:rsidRDefault="0030353D" w:rsidP="004C70D3">
            <w:pPr>
              <w:pStyle w:val="AmColumnHeading"/>
            </w:pPr>
            <w:r w:rsidRPr="005406C4">
              <w:t>Emendamento</w:t>
            </w:r>
          </w:p>
        </w:tc>
      </w:tr>
      <w:tr w:rsidR="0030353D" w:rsidRPr="005406C4" w14:paraId="48ADCAE2" w14:textId="77777777" w:rsidTr="004C70D3">
        <w:trPr>
          <w:jc w:val="center"/>
        </w:trPr>
        <w:tc>
          <w:tcPr>
            <w:tcW w:w="4876" w:type="dxa"/>
            <w:tcBorders>
              <w:top w:val="nil"/>
              <w:left w:val="nil"/>
              <w:bottom w:val="nil"/>
              <w:right w:val="nil"/>
            </w:tcBorders>
            <w:hideMark/>
          </w:tcPr>
          <w:p w14:paraId="4FA8997B" w14:textId="77777777" w:rsidR="0030353D" w:rsidRPr="005406C4" w:rsidRDefault="0030353D" w:rsidP="004C70D3">
            <w:pPr>
              <w:pStyle w:val="Normal6"/>
              <w:rPr>
                <w:b/>
                <w:i/>
                <w:lang w:val="it-IT"/>
              </w:rPr>
            </w:pPr>
            <w:r w:rsidRPr="005406C4">
              <w:rPr>
                <w:b/>
                <w:i/>
                <w:lang w:val="it-IT"/>
              </w:rPr>
              <w:t>Articolo 30 quater</w:t>
            </w:r>
          </w:p>
        </w:tc>
        <w:tc>
          <w:tcPr>
            <w:tcW w:w="4876" w:type="dxa"/>
            <w:tcBorders>
              <w:top w:val="nil"/>
              <w:left w:val="nil"/>
              <w:bottom w:val="nil"/>
              <w:right w:val="nil"/>
            </w:tcBorders>
            <w:hideMark/>
          </w:tcPr>
          <w:p w14:paraId="1214F2A8" w14:textId="77777777" w:rsidR="0030353D" w:rsidRPr="005406C4" w:rsidRDefault="0030353D" w:rsidP="004C70D3">
            <w:pPr>
              <w:pStyle w:val="Normal6"/>
              <w:rPr>
                <w:b/>
                <w:i/>
                <w:lang w:val="it-IT"/>
              </w:rPr>
            </w:pPr>
            <w:r w:rsidRPr="005406C4">
              <w:rPr>
                <w:b/>
                <w:i/>
                <w:lang w:val="it-IT"/>
              </w:rPr>
              <w:t>soppresso</w:t>
            </w:r>
          </w:p>
        </w:tc>
      </w:tr>
      <w:tr w:rsidR="0030353D" w:rsidRPr="005406C4" w14:paraId="196B5128" w14:textId="77777777" w:rsidTr="004C70D3">
        <w:trPr>
          <w:jc w:val="center"/>
        </w:trPr>
        <w:tc>
          <w:tcPr>
            <w:tcW w:w="4876" w:type="dxa"/>
            <w:tcBorders>
              <w:top w:val="nil"/>
              <w:left w:val="nil"/>
              <w:bottom w:val="nil"/>
              <w:right w:val="nil"/>
            </w:tcBorders>
            <w:hideMark/>
          </w:tcPr>
          <w:p w14:paraId="4E4D0E40" w14:textId="77777777" w:rsidR="0030353D" w:rsidRPr="005406C4" w:rsidRDefault="0030353D" w:rsidP="004C70D3">
            <w:pPr>
              <w:pStyle w:val="Normal6"/>
              <w:rPr>
                <w:b/>
                <w:bCs/>
                <w:i/>
                <w:noProof/>
                <w:lang w:val="it-IT"/>
              </w:rPr>
            </w:pPr>
            <w:r w:rsidRPr="005406C4">
              <w:rPr>
                <w:b/>
                <w:i/>
                <w:lang w:val="it-IT"/>
              </w:rPr>
              <w:t>Svolgimento delle ispezioni</w:t>
            </w:r>
          </w:p>
        </w:tc>
        <w:tc>
          <w:tcPr>
            <w:tcW w:w="4876" w:type="dxa"/>
            <w:tcBorders>
              <w:top w:val="nil"/>
              <w:left w:val="nil"/>
              <w:bottom w:val="nil"/>
              <w:right w:val="nil"/>
            </w:tcBorders>
          </w:tcPr>
          <w:p w14:paraId="7D289865" w14:textId="77777777" w:rsidR="0030353D" w:rsidRPr="005406C4" w:rsidRDefault="0030353D" w:rsidP="004C70D3">
            <w:pPr>
              <w:pStyle w:val="Normal6"/>
              <w:rPr>
                <w:b/>
                <w:i/>
                <w:lang w:val="it-IT"/>
              </w:rPr>
            </w:pPr>
          </w:p>
        </w:tc>
      </w:tr>
      <w:tr w:rsidR="0030353D" w:rsidRPr="005406C4" w14:paraId="1C8D999B" w14:textId="77777777" w:rsidTr="004C70D3">
        <w:trPr>
          <w:jc w:val="center"/>
        </w:trPr>
        <w:tc>
          <w:tcPr>
            <w:tcW w:w="4876" w:type="dxa"/>
            <w:tcBorders>
              <w:top w:val="nil"/>
              <w:left w:val="nil"/>
              <w:bottom w:val="nil"/>
              <w:right w:val="nil"/>
            </w:tcBorders>
            <w:hideMark/>
          </w:tcPr>
          <w:p w14:paraId="451525C0" w14:textId="77777777" w:rsidR="0030353D" w:rsidRPr="005406C4" w:rsidRDefault="0030353D" w:rsidP="004C70D3">
            <w:pPr>
              <w:pStyle w:val="Normal6"/>
              <w:rPr>
                <w:b/>
                <w:i/>
                <w:noProof/>
                <w:lang w:val="it-IT"/>
              </w:rPr>
            </w:pPr>
            <w:r w:rsidRPr="005406C4">
              <w:rPr>
                <w:b/>
                <w:i/>
                <w:lang w:val="it-IT"/>
              </w:rPr>
              <w:t>1. Gli ispettori assegnati al programma:</w:t>
            </w:r>
          </w:p>
        </w:tc>
        <w:tc>
          <w:tcPr>
            <w:tcW w:w="4876" w:type="dxa"/>
            <w:tcBorders>
              <w:top w:val="nil"/>
              <w:left w:val="nil"/>
              <w:bottom w:val="nil"/>
              <w:right w:val="nil"/>
            </w:tcBorders>
          </w:tcPr>
          <w:p w14:paraId="575615C2" w14:textId="77777777" w:rsidR="0030353D" w:rsidRPr="005406C4" w:rsidRDefault="0030353D" w:rsidP="004C70D3">
            <w:pPr>
              <w:pStyle w:val="Normal6"/>
              <w:rPr>
                <w:b/>
                <w:i/>
                <w:lang w:val="it-IT"/>
              </w:rPr>
            </w:pPr>
          </w:p>
        </w:tc>
      </w:tr>
      <w:tr w:rsidR="0030353D" w:rsidRPr="005406C4" w14:paraId="5DFEA782" w14:textId="77777777" w:rsidTr="004C70D3">
        <w:trPr>
          <w:jc w:val="center"/>
        </w:trPr>
        <w:tc>
          <w:tcPr>
            <w:tcW w:w="4876" w:type="dxa"/>
            <w:tcBorders>
              <w:top w:val="nil"/>
              <w:left w:val="nil"/>
              <w:bottom w:val="nil"/>
              <w:right w:val="nil"/>
            </w:tcBorders>
            <w:hideMark/>
          </w:tcPr>
          <w:p w14:paraId="7F4A98E2" w14:textId="77777777" w:rsidR="0030353D" w:rsidRPr="005406C4" w:rsidRDefault="0030353D" w:rsidP="004C70D3">
            <w:pPr>
              <w:pStyle w:val="Normal6"/>
              <w:rPr>
                <w:b/>
                <w:i/>
                <w:noProof/>
                <w:lang w:val="it-IT"/>
              </w:rPr>
            </w:pPr>
            <w:r w:rsidRPr="005406C4">
              <w:rPr>
                <w:b/>
                <w:i/>
                <w:lang w:val="it-IT"/>
              </w:rPr>
              <w:t>a) prima dell'abbordaggio, comunicano al peschereccio il nome della nave di ispezione;</w:t>
            </w:r>
          </w:p>
        </w:tc>
        <w:tc>
          <w:tcPr>
            <w:tcW w:w="4876" w:type="dxa"/>
            <w:tcBorders>
              <w:top w:val="nil"/>
              <w:left w:val="nil"/>
              <w:bottom w:val="nil"/>
              <w:right w:val="nil"/>
            </w:tcBorders>
          </w:tcPr>
          <w:p w14:paraId="6BD8248A" w14:textId="77777777" w:rsidR="0030353D" w:rsidRPr="005406C4" w:rsidRDefault="0030353D" w:rsidP="004C70D3">
            <w:pPr>
              <w:pStyle w:val="Normal6"/>
              <w:rPr>
                <w:b/>
                <w:i/>
                <w:lang w:val="it-IT"/>
              </w:rPr>
            </w:pPr>
          </w:p>
        </w:tc>
      </w:tr>
      <w:tr w:rsidR="0030353D" w:rsidRPr="005406C4" w14:paraId="3A6A7895" w14:textId="77777777" w:rsidTr="004C70D3">
        <w:trPr>
          <w:jc w:val="center"/>
        </w:trPr>
        <w:tc>
          <w:tcPr>
            <w:tcW w:w="4876" w:type="dxa"/>
            <w:tcBorders>
              <w:top w:val="nil"/>
              <w:left w:val="nil"/>
              <w:bottom w:val="nil"/>
              <w:right w:val="nil"/>
            </w:tcBorders>
            <w:hideMark/>
          </w:tcPr>
          <w:p w14:paraId="0D6D1D4B" w14:textId="77777777" w:rsidR="0030353D" w:rsidRPr="005406C4" w:rsidRDefault="0030353D" w:rsidP="004C70D3">
            <w:pPr>
              <w:pStyle w:val="Normal6"/>
              <w:rPr>
                <w:b/>
                <w:i/>
                <w:noProof/>
                <w:lang w:val="it-IT"/>
              </w:rPr>
            </w:pPr>
            <w:r w:rsidRPr="005406C4">
              <w:rPr>
                <w:b/>
                <w:i/>
                <w:lang w:val="it-IT"/>
              </w:rPr>
              <w:t>b) espongono, sulla nave di ispezione e sulla nave di abbordaggio, la bandierina o il gagliardetto descritto nell'allegato V;</w:t>
            </w:r>
          </w:p>
        </w:tc>
        <w:tc>
          <w:tcPr>
            <w:tcW w:w="4876" w:type="dxa"/>
            <w:tcBorders>
              <w:top w:val="nil"/>
              <w:left w:val="nil"/>
              <w:bottom w:val="nil"/>
              <w:right w:val="nil"/>
            </w:tcBorders>
          </w:tcPr>
          <w:p w14:paraId="2E096B69" w14:textId="77777777" w:rsidR="0030353D" w:rsidRPr="005406C4" w:rsidRDefault="0030353D" w:rsidP="004C70D3">
            <w:pPr>
              <w:pStyle w:val="Normal6"/>
              <w:rPr>
                <w:b/>
                <w:i/>
                <w:lang w:val="it-IT"/>
              </w:rPr>
            </w:pPr>
          </w:p>
        </w:tc>
      </w:tr>
      <w:tr w:rsidR="0030353D" w:rsidRPr="005406C4" w14:paraId="7FA96E40" w14:textId="77777777" w:rsidTr="004C70D3">
        <w:trPr>
          <w:jc w:val="center"/>
        </w:trPr>
        <w:tc>
          <w:tcPr>
            <w:tcW w:w="4876" w:type="dxa"/>
            <w:tcBorders>
              <w:top w:val="nil"/>
              <w:left w:val="nil"/>
              <w:bottom w:val="nil"/>
              <w:right w:val="nil"/>
            </w:tcBorders>
            <w:hideMark/>
          </w:tcPr>
          <w:p w14:paraId="21A0B303" w14:textId="77777777" w:rsidR="0030353D" w:rsidRPr="005406C4" w:rsidRDefault="0030353D" w:rsidP="004C70D3">
            <w:pPr>
              <w:pStyle w:val="Normal6"/>
              <w:rPr>
                <w:b/>
                <w:i/>
                <w:noProof/>
                <w:lang w:val="it-IT"/>
              </w:rPr>
            </w:pPr>
            <w:r w:rsidRPr="005406C4">
              <w:rPr>
                <w:b/>
                <w:i/>
                <w:lang w:val="it-IT"/>
              </w:rPr>
              <w:t>c) limitano a un massimo di tre ispettori la squadra di ispezione.</w:t>
            </w:r>
          </w:p>
        </w:tc>
        <w:tc>
          <w:tcPr>
            <w:tcW w:w="4876" w:type="dxa"/>
            <w:tcBorders>
              <w:top w:val="nil"/>
              <w:left w:val="nil"/>
              <w:bottom w:val="nil"/>
              <w:right w:val="nil"/>
            </w:tcBorders>
          </w:tcPr>
          <w:p w14:paraId="2D004D7D" w14:textId="77777777" w:rsidR="0030353D" w:rsidRPr="005406C4" w:rsidRDefault="0030353D" w:rsidP="004C70D3">
            <w:pPr>
              <w:pStyle w:val="Normal6"/>
              <w:rPr>
                <w:b/>
                <w:i/>
                <w:lang w:val="it-IT"/>
              </w:rPr>
            </w:pPr>
          </w:p>
        </w:tc>
      </w:tr>
      <w:tr w:rsidR="0030353D" w:rsidRPr="005406C4" w14:paraId="0A181C25" w14:textId="77777777" w:rsidTr="004C70D3">
        <w:trPr>
          <w:jc w:val="center"/>
        </w:trPr>
        <w:tc>
          <w:tcPr>
            <w:tcW w:w="4876" w:type="dxa"/>
            <w:tcBorders>
              <w:top w:val="nil"/>
              <w:left w:val="nil"/>
              <w:bottom w:val="nil"/>
              <w:right w:val="nil"/>
            </w:tcBorders>
            <w:hideMark/>
          </w:tcPr>
          <w:p w14:paraId="21F79625" w14:textId="77777777" w:rsidR="0030353D" w:rsidRPr="005406C4" w:rsidRDefault="0030353D" w:rsidP="004C70D3">
            <w:pPr>
              <w:pStyle w:val="Normal6"/>
              <w:rPr>
                <w:b/>
                <w:i/>
                <w:noProof/>
                <w:lang w:val="it-IT"/>
              </w:rPr>
            </w:pPr>
            <w:r w:rsidRPr="005406C4">
              <w:rPr>
                <w:b/>
                <w:i/>
                <w:lang w:val="it-IT"/>
              </w:rPr>
              <w:t>2. Al momento dell'abbordaggio, gli ispettori presentano al comandante del peschereccio la carta di identità di cui all'allegato IV. Le ispezioni si svolgono in una delle lingue ufficiali della CGPM e, se possibile, nella lingua parlata dal comandante del peschereccio.</w:t>
            </w:r>
          </w:p>
        </w:tc>
        <w:tc>
          <w:tcPr>
            <w:tcW w:w="4876" w:type="dxa"/>
            <w:tcBorders>
              <w:top w:val="nil"/>
              <w:left w:val="nil"/>
              <w:bottom w:val="nil"/>
              <w:right w:val="nil"/>
            </w:tcBorders>
            <w:hideMark/>
          </w:tcPr>
          <w:p w14:paraId="3247DDE3" w14:textId="77777777" w:rsidR="0030353D" w:rsidRPr="005406C4" w:rsidRDefault="0030353D" w:rsidP="004C70D3">
            <w:pPr>
              <w:rPr>
                <w:b/>
                <w:i/>
                <w:noProof/>
              </w:rPr>
            </w:pPr>
          </w:p>
        </w:tc>
      </w:tr>
      <w:tr w:rsidR="0030353D" w:rsidRPr="005406C4" w14:paraId="093A41EA" w14:textId="77777777" w:rsidTr="004C70D3">
        <w:trPr>
          <w:jc w:val="center"/>
        </w:trPr>
        <w:tc>
          <w:tcPr>
            <w:tcW w:w="4876" w:type="dxa"/>
            <w:tcBorders>
              <w:top w:val="nil"/>
              <w:left w:val="nil"/>
              <w:bottom w:val="nil"/>
              <w:right w:val="nil"/>
            </w:tcBorders>
            <w:hideMark/>
          </w:tcPr>
          <w:p w14:paraId="59FC6047" w14:textId="77777777" w:rsidR="0030353D" w:rsidRPr="005406C4" w:rsidRDefault="0030353D" w:rsidP="004C70D3">
            <w:pPr>
              <w:pStyle w:val="Normal6"/>
              <w:rPr>
                <w:b/>
                <w:i/>
                <w:noProof/>
                <w:lang w:val="it-IT"/>
              </w:rPr>
            </w:pPr>
            <w:r w:rsidRPr="005406C4">
              <w:rPr>
                <w:b/>
                <w:i/>
                <w:lang w:val="it-IT"/>
              </w:rPr>
              <w:t>3. Gli ispettori redigono un rapporto di ispezione conforme al modello riportato nell'allegato VI.</w:t>
            </w:r>
          </w:p>
        </w:tc>
        <w:tc>
          <w:tcPr>
            <w:tcW w:w="4876" w:type="dxa"/>
            <w:tcBorders>
              <w:top w:val="nil"/>
              <w:left w:val="nil"/>
              <w:bottom w:val="nil"/>
              <w:right w:val="nil"/>
            </w:tcBorders>
          </w:tcPr>
          <w:p w14:paraId="42065D68" w14:textId="77777777" w:rsidR="0030353D" w:rsidRPr="005406C4" w:rsidRDefault="0030353D" w:rsidP="004C70D3">
            <w:pPr>
              <w:pStyle w:val="Normal6"/>
              <w:rPr>
                <w:b/>
                <w:i/>
                <w:lang w:val="it-IT"/>
              </w:rPr>
            </w:pPr>
          </w:p>
        </w:tc>
      </w:tr>
      <w:tr w:rsidR="0030353D" w:rsidRPr="005406C4" w14:paraId="389067D9" w14:textId="77777777" w:rsidTr="004C70D3">
        <w:trPr>
          <w:jc w:val="center"/>
        </w:trPr>
        <w:tc>
          <w:tcPr>
            <w:tcW w:w="4876" w:type="dxa"/>
            <w:tcBorders>
              <w:top w:val="nil"/>
              <w:left w:val="nil"/>
              <w:bottom w:val="nil"/>
              <w:right w:val="nil"/>
            </w:tcBorders>
            <w:hideMark/>
          </w:tcPr>
          <w:p w14:paraId="1AFF6D66" w14:textId="77777777" w:rsidR="0030353D" w:rsidRPr="005406C4" w:rsidRDefault="0030353D" w:rsidP="004C70D3">
            <w:pPr>
              <w:pStyle w:val="Normal6"/>
              <w:rPr>
                <w:b/>
                <w:i/>
                <w:noProof/>
                <w:lang w:val="it-IT"/>
              </w:rPr>
            </w:pPr>
            <w:r w:rsidRPr="005406C4">
              <w:rPr>
                <w:b/>
                <w:i/>
                <w:lang w:val="it-IT"/>
              </w:rPr>
              <w:t>4. Gli ispettori firmano il rapporto alla presenza del comandante del peschereccio, che ha diritto ad aggiungervi le osservazioni che ritiene opportune e che deve apporvi anche la sua firma.</w:t>
            </w:r>
          </w:p>
        </w:tc>
        <w:tc>
          <w:tcPr>
            <w:tcW w:w="4876" w:type="dxa"/>
            <w:tcBorders>
              <w:top w:val="nil"/>
              <w:left w:val="nil"/>
              <w:bottom w:val="nil"/>
              <w:right w:val="nil"/>
            </w:tcBorders>
          </w:tcPr>
          <w:p w14:paraId="5414AF28" w14:textId="77777777" w:rsidR="0030353D" w:rsidRPr="005406C4" w:rsidRDefault="0030353D" w:rsidP="004C70D3">
            <w:pPr>
              <w:pStyle w:val="Normal6"/>
              <w:rPr>
                <w:b/>
                <w:i/>
                <w:lang w:val="it-IT"/>
              </w:rPr>
            </w:pPr>
          </w:p>
        </w:tc>
      </w:tr>
      <w:tr w:rsidR="0030353D" w:rsidRPr="005406C4" w14:paraId="1D2BD2EE" w14:textId="77777777" w:rsidTr="004C70D3">
        <w:trPr>
          <w:jc w:val="center"/>
        </w:trPr>
        <w:tc>
          <w:tcPr>
            <w:tcW w:w="4876" w:type="dxa"/>
            <w:tcBorders>
              <w:top w:val="nil"/>
              <w:left w:val="nil"/>
              <w:bottom w:val="nil"/>
              <w:right w:val="nil"/>
            </w:tcBorders>
            <w:hideMark/>
          </w:tcPr>
          <w:p w14:paraId="16ECD344" w14:textId="77777777" w:rsidR="0030353D" w:rsidRPr="005406C4" w:rsidRDefault="0030353D" w:rsidP="004C70D3">
            <w:pPr>
              <w:pStyle w:val="Normal6"/>
              <w:rPr>
                <w:b/>
                <w:i/>
                <w:noProof/>
                <w:lang w:val="it-IT"/>
              </w:rPr>
            </w:pPr>
            <w:r w:rsidRPr="005406C4">
              <w:rPr>
                <w:b/>
                <w:i/>
                <w:lang w:val="it-IT"/>
              </w:rPr>
              <w:t>5. Un duplicato del rapporto è consegnato al comandante del peschereccio e alle autorità della squadra di ispezione, che ne trasmettono copia alle autorità dello Stato di bandiera del peschereccio sottoposto ad ispezione nonché alla Commissione e/o all'organismo da essa designato. La Commissione ne trasmette copia al segretariato della CGPM.</w:t>
            </w:r>
          </w:p>
        </w:tc>
        <w:tc>
          <w:tcPr>
            <w:tcW w:w="4876" w:type="dxa"/>
            <w:tcBorders>
              <w:top w:val="nil"/>
              <w:left w:val="nil"/>
              <w:bottom w:val="nil"/>
              <w:right w:val="nil"/>
            </w:tcBorders>
          </w:tcPr>
          <w:p w14:paraId="16718C9B" w14:textId="77777777" w:rsidR="0030353D" w:rsidRPr="005406C4" w:rsidRDefault="0030353D" w:rsidP="004C70D3">
            <w:pPr>
              <w:pStyle w:val="Normal6"/>
              <w:rPr>
                <w:b/>
                <w:i/>
                <w:lang w:val="it-IT"/>
              </w:rPr>
            </w:pPr>
          </w:p>
        </w:tc>
      </w:tr>
      <w:tr w:rsidR="0030353D" w:rsidRPr="005406C4" w14:paraId="6CB66D43" w14:textId="77777777" w:rsidTr="004C70D3">
        <w:trPr>
          <w:jc w:val="center"/>
        </w:trPr>
        <w:tc>
          <w:tcPr>
            <w:tcW w:w="4876" w:type="dxa"/>
            <w:tcBorders>
              <w:top w:val="nil"/>
              <w:left w:val="nil"/>
              <w:bottom w:val="nil"/>
              <w:right w:val="nil"/>
            </w:tcBorders>
            <w:hideMark/>
          </w:tcPr>
          <w:p w14:paraId="3547A5EA" w14:textId="77777777" w:rsidR="0030353D" w:rsidRPr="005406C4" w:rsidRDefault="0030353D" w:rsidP="004C70D3">
            <w:pPr>
              <w:pStyle w:val="Normal6"/>
              <w:rPr>
                <w:b/>
                <w:i/>
                <w:lang w:val="it-IT"/>
              </w:rPr>
            </w:pPr>
            <w:r w:rsidRPr="005406C4">
              <w:rPr>
                <w:b/>
                <w:i/>
                <w:lang w:val="it-IT"/>
              </w:rPr>
              <w:t>6. Il numero degli ispettori che compongono la squadra e la durata dell'ispezione sono stabiliti dal comandante della nave di ispezione tenendo conto di tutte le circostanze pertinenti.</w:t>
            </w:r>
          </w:p>
        </w:tc>
        <w:tc>
          <w:tcPr>
            <w:tcW w:w="4876" w:type="dxa"/>
            <w:tcBorders>
              <w:top w:val="nil"/>
              <w:left w:val="nil"/>
              <w:bottom w:val="nil"/>
              <w:right w:val="nil"/>
            </w:tcBorders>
          </w:tcPr>
          <w:p w14:paraId="18B4D75B" w14:textId="77777777" w:rsidR="0030353D" w:rsidRPr="005406C4" w:rsidRDefault="0030353D" w:rsidP="004C70D3">
            <w:pPr>
              <w:pStyle w:val="Normal6"/>
              <w:rPr>
                <w:b/>
                <w:i/>
                <w:lang w:val="it-IT"/>
              </w:rPr>
            </w:pPr>
          </w:p>
        </w:tc>
      </w:tr>
    </w:tbl>
    <w:p w14:paraId="2D8A8DD0"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76F42C0"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42607F97" w14:textId="77777777" w:rsidR="0030353D" w:rsidRPr="005406C4" w:rsidRDefault="0030353D" w:rsidP="0030353D">
      <w:pPr>
        <w:pStyle w:val="AmJustText"/>
      </w:pPr>
      <w:r w:rsidRPr="005406C4">
        <w:t>L'articolo è inserito come nuovo articolo 121 ter.</w:t>
      </w:r>
    </w:p>
    <w:p w14:paraId="0B0B9468" w14:textId="77777777" w:rsidR="0030353D" w:rsidRPr="001A5E3A" w:rsidRDefault="0030353D" w:rsidP="0030353D">
      <w:pPr>
        <w:rPr>
          <w:lang w:val="pt-PT"/>
        </w:rPr>
      </w:pPr>
      <w:r w:rsidRPr="004C70D3">
        <w:rPr>
          <w:rStyle w:val="HideTWBExt"/>
        </w:rPr>
        <w:t>&lt;/Amend&gt;</w:t>
      </w:r>
    </w:p>
    <w:p w14:paraId="2ADFD554"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175</w:t>
      </w:r>
      <w:r w:rsidRPr="004C70D3">
        <w:rPr>
          <w:rStyle w:val="HideTWBExt"/>
          <w:b w:val="0"/>
        </w:rPr>
        <w:t>&lt;/NumAm&gt;</w:t>
      </w:r>
    </w:p>
    <w:p w14:paraId="6807BA2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B7C49D3" w14:textId="77777777" w:rsidR="0030353D" w:rsidRPr="005406C4" w:rsidRDefault="0030353D" w:rsidP="0030353D">
      <w:pPr>
        <w:pStyle w:val="NormalBold"/>
      </w:pPr>
      <w:r w:rsidRPr="004C70D3">
        <w:rPr>
          <w:rStyle w:val="HideTWBExt"/>
          <w:b w:val="0"/>
        </w:rPr>
        <w:t>&lt;/RepeatBlock-By&gt;</w:t>
      </w:r>
    </w:p>
    <w:p w14:paraId="3A28E23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D7B4B85" w14:textId="77777777" w:rsidR="0030353D" w:rsidRPr="005406C4" w:rsidRDefault="0030353D" w:rsidP="0030353D">
      <w:pPr>
        <w:pStyle w:val="NormalBold"/>
      </w:pPr>
      <w:r w:rsidRPr="004C70D3">
        <w:rPr>
          <w:rStyle w:val="HideTWBExt"/>
          <w:b w:val="0"/>
        </w:rPr>
        <w:t>&lt;Article&gt;</w:t>
      </w:r>
      <w:r w:rsidRPr="005406C4">
        <w:t>Articolo 1 – punto 17</w:t>
      </w:r>
      <w:r w:rsidRPr="004C70D3">
        <w:rPr>
          <w:rStyle w:val="HideTWBExt"/>
          <w:b w:val="0"/>
        </w:rPr>
        <w:t>&lt;/Article&gt;</w:t>
      </w:r>
    </w:p>
    <w:p w14:paraId="0E0D0A9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255C9542" w14:textId="77777777" w:rsidR="0030353D" w:rsidRPr="005406C4" w:rsidRDefault="0030353D" w:rsidP="0030353D">
      <w:r w:rsidRPr="004C70D3">
        <w:rPr>
          <w:rStyle w:val="HideTWBExt"/>
        </w:rPr>
        <w:t>&lt;Article2&gt;</w:t>
      </w:r>
      <w:r w:rsidRPr="005406C4">
        <w:t>Articolo 30 quinquies</w:t>
      </w:r>
      <w:r w:rsidRPr="004C70D3">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7B408B6" w14:textId="77777777" w:rsidTr="004C70D3">
        <w:trPr>
          <w:trHeight w:val="240"/>
          <w:jc w:val="center"/>
        </w:trPr>
        <w:tc>
          <w:tcPr>
            <w:tcW w:w="9752" w:type="dxa"/>
            <w:gridSpan w:val="2"/>
            <w:tcBorders>
              <w:top w:val="nil"/>
              <w:left w:val="nil"/>
              <w:bottom w:val="nil"/>
              <w:right w:val="nil"/>
            </w:tcBorders>
          </w:tcPr>
          <w:p w14:paraId="6BD6BA40" w14:textId="77777777" w:rsidR="0030353D" w:rsidRPr="005406C4" w:rsidRDefault="0030353D" w:rsidP="004C70D3"/>
        </w:tc>
      </w:tr>
      <w:tr w:rsidR="0030353D" w:rsidRPr="005406C4" w14:paraId="32F8960A" w14:textId="77777777" w:rsidTr="004C70D3">
        <w:trPr>
          <w:trHeight w:val="240"/>
          <w:jc w:val="center"/>
        </w:trPr>
        <w:tc>
          <w:tcPr>
            <w:tcW w:w="4876" w:type="dxa"/>
            <w:tcBorders>
              <w:top w:val="nil"/>
              <w:left w:val="nil"/>
              <w:bottom w:val="nil"/>
              <w:right w:val="nil"/>
            </w:tcBorders>
            <w:hideMark/>
          </w:tcPr>
          <w:p w14:paraId="40BEF17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842BA78" w14:textId="77777777" w:rsidR="0030353D" w:rsidRPr="005406C4" w:rsidRDefault="0030353D" w:rsidP="004C70D3">
            <w:pPr>
              <w:pStyle w:val="AmColumnHeading"/>
            </w:pPr>
            <w:r w:rsidRPr="005406C4">
              <w:t>Emendamento</w:t>
            </w:r>
          </w:p>
        </w:tc>
      </w:tr>
      <w:tr w:rsidR="0030353D" w:rsidRPr="005406C4" w14:paraId="4C0440C7" w14:textId="77777777" w:rsidTr="004C70D3">
        <w:trPr>
          <w:jc w:val="center"/>
        </w:trPr>
        <w:tc>
          <w:tcPr>
            <w:tcW w:w="4876" w:type="dxa"/>
            <w:tcBorders>
              <w:top w:val="nil"/>
              <w:left w:val="nil"/>
              <w:bottom w:val="nil"/>
              <w:right w:val="nil"/>
            </w:tcBorders>
            <w:hideMark/>
          </w:tcPr>
          <w:p w14:paraId="05A0CEA2" w14:textId="77777777" w:rsidR="0030353D" w:rsidRPr="005406C4" w:rsidRDefault="0030353D" w:rsidP="004C70D3">
            <w:pPr>
              <w:pStyle w:val="Normal6a"/>
              <w:rPr>
                <w:b/>
                <w:i/>
              </w:rPr>
            </w:pPr>
            <w:r w:rsidRPr="005406C4">
              <w:rPr>
                <w:b/>
                <w:i/>
              </w:rPr>
              <w:t>Articolo 30 quinquies</w:t>
            </w:r>
          </w:p>
        </w:tc>
        <w:tc>
          <w:tcPr>
            <w:tcW w:w="4876" w:type="dxa"/>
            <w:tcBorders>
              <w:top w:val="nil"/>
              <w:left w:val="nil"/>
              <w:bottom w:val="nil"/>
              <w:right w:val="nil"/>
            </w:tcBorders>
            <w:hideMark/>
          </w:tcPr>
          <w:p w14:paraId="0523DDE5" w14:textId="77777777" w:rsidR="0030353D" w:rsidRPr="005406C4" w:rsidRDefault="0030353D" w:rsidP="004C70D3">
            <w:pPr>
              <w:pStyle w:val="Normal6a"/>
              <w:rPr>
                <w:b/>
                <w:i/>
              </w:rPr>
            </w:pPr>
            <w:r w:rsidRPr="005406C4">
              <w:rPr>
                <w:b/>
                <w:i/>
              </w:rPr>
              <w:t>soppresso</w:t>
            </w:r>
          </w:p>
        </w:tc>
      </w:tr>
      <w:tr w:rsidR="0030353D" w:rsidRPr="005406C4" w14:paraId="7F9B7510" w14:textId="77777777" w:rsidTr="004C70D3">
        <w:trPr>
          <w:jc w:val="center"/>
        </w:trPr>
        <w:tc>
          <w:tcPr>
            <w:tcW w:w="4876" w:type="dxa"/>
            <w:tcBorders>
              <w:top w:val="nil"/>
              <w:left w:val="nil"/>
              <w:bottom w:val="nil"/>
              <w:right w:val="nil"/>
            </w:tcBorders>
            <w:hideMark/>
          </w:tcPr>
          <w:p w14:paraId="5A360109" w14:textId="77777777" w:rsidR="0030353D" w:rsidRPr="005406C4" w:rsidRDefault="0030353D" w:rsidP="004C70D3">
            <w:pPr>
              <w:pStyle w:val="Normal6a"/>
              <w:rPr>
                <w:b/>
                <w:i/>
              </w:rPr>
            </w:pPr>
            <w:r w:rsidRPr="005406C4">
              <w:rPr>
                <w:b/>
                <w:i/>
              </w:rPr>
              <w:t>Infrazioni</w:t>
            </w:r>
          </w:p>
        </w:tc>
        <w:tc>
          <w:tcPr>
            <w:tcW w:w="4876" w:type="dxa"/>
            <w:tcBorders>
              <w:top w:val="nil"/>
              <w:left w:val="nil"/>
              <w:bottom w:val="nil"/>
              <w:right w:val="nil"/>
            </w:tcBorders>
          </w:tcPr>
          <w:p w14:paraId="64D2A1F1" w14:textId="77777777" w:rsidR="0030353D" w:rsidRPr="005406C4" w:rsidRDefault="0030353D" w:rsidP="004C70D3">
            <w:pPr>
              <w:pStyle w:val="Normal6a"/>
              <w:rPr>
                <w:b/>
                <w:i/>
              </w:rPr>
            </w:pPr>
          </w:p>
        </w:tc>
      </w:tr>
      <w:tr w:rsidR="0030353D" w:rsidRPr="005406C4" w14:paraId="03425341" w14:textId="77777777" w:rsidTr="004C70D3">
        <w:trPr>
          <w:jc w:val="center"/>
        </w:trPr>
        <w:tc>
          <w:tcPr>
            <w:tcW w:w="4876" w:type="dxa"/>
            <w:tcBorders>
              <w:top w:val="nil"/>
              <w:left w:val="nil"/>
              <w:bottom w:val="nil"/>
              <w:right w:val="nil"/>
            </w:tcBorders>
            <w:hideMark/>
          </w:tcPr>
          <w:p w14:paraId="09E6D0D7" w14:textId="77777777" w:rsidR="0030353D" w:rsidRPr="005406C4" w:rsidRDefault="0030353D" w:rsidP="004C70D3">
            <w:pPr>
              <w:pStyle w:val="Normal6a"/>
              <w:rPr>
                <w:b/>
                <w:i/>
              </w:rPr>
            </w:pPr>
            <w:r w:rsidRPr="005406C4">
              <w:rPr>
                <w:b/>
                <w:i/>
              </w:rPr>
              <w:t>1. Ai fini del presente articolo sono considerate infrazioni le attività seguenti:</w:t>
            </w:r>
          </w:p>
        </w:tc>
        <w:tc>
          <w:tcPr>
            <w:tcW w:w="4876" w:type="dxa"/>
            <w:tcBorders>
              <w:top w:val="nil"/>
              <w:left w:val="nil"/>
              <w:bottom w:val="nil"/>
              <w:right w:val="nil"/>
            </w:tcBorders>
          </w:tcPr>
          <w:p w14:paraId="76E67C7A" w14:textId="77777777" w:rsidR="0030353D" w:rsidRPr="005406C4" w:rsidRDefault="0030353D" w:rsidP="004C70D3">
            <w:pPr>
              <w:pStyle w:val="Normal6a"/>
              <w:rPr>
                <w:b/>
                <w:i/>
              </w:rPr>
            </w:pPr>
          </w:p>
        </w:tc>
      </w:tr>
      <w:tr w:rsidR="0030353D" w:rsidRPr="005406C4" w14:paraId="4F6F298E" w14:textId="77777777" w:rsidTr="004C70D3">
        <w:trPr>
          <w:jc w:val="center"/>
        </w:trPr>
        <w:tc>
          <w:tcPr>
            <w:tcW w:w="4876" w:type="dxa"/>
            <w:tcBorders>
              <w:top w:val="nil"/>
              <w:left w:val="nil"/>
              <w:bottom w:val="nil"/>
              <w:right w:val="nil"/>
            </w:tcBorders>
            <w:hideMark/>
          </w:tcPr>
          <w:p w14:paraId="22808CB4" w14:textId="77777777" w:rsidR="0030353D" w:rsidRPr="005406C4" w:rsidRDefault="0030353D" w:rsidP="004C70D3">
            <w:pPr>
              <w:pStyle w:val="Normal6a"/>
              <w:rPr>
                <w:b/>
                <w:i/>
              </w:rPr>
            </w:pPr>
            <w:r w:rsidRPr="005406C4">
              <w:rPr>
                <w:b/>
                <w:i/>
              </w:rPr>
              <w:t>a)</w:t>
            </w:r>
            <w:r w:rsidRPr="005406C4">
              <w:rPr>
                <w:b/>
                <w:i/>
              </w:rPr>
              <w:tab/>
              <w:t>le attività di cui all'articolo 3, paragrafo 1, lettere a), b), c), e), f), g) e h), del regolamento (CE) n. 1005/2008</w:t>
            </w:r>
            <w:r w:rsidRPr="005406C4">
              <w:rPr>
                <w:b/>
                <w:i/>
              </w:rPr>
              <w:footnoteReference w:id="1"/>
            </w:r>
            <w:r w:rsidRPr="005406C4">
              <w:rPr>
                <w:b/>
                <w:i/>
              </w:rPr>
              <w:t>;</w:t>
            </w:r>
          </w:p>
        </w:tc>
        <w:tc>
          <w:tcPr>
            <w:tcW w:w="4876" w:type="dxa"/>
            <w:tcBorders>
              <w:top w:val="nil"/>
              <w:left w:val="nil"/>
              <w:bottom w:val="nil"/>
              <w:right w:val="nil"/>
            </w:tcBorders>
          </w:tcPr>
          <w:p w14:paraId="38A28FB0" w14:textId="77777777" w:rsidR="0030353D" w:rsidRPr="005406C4" w:rsidRDefault="0030353D" w:rsidP="004C70D3">
            <w:pPr>
              <w:pStyle w:val="Normal6a"/>
              <w:rPr>
                <w:b/>
                <w:i/>
              </w:rPr>
            </w:pPr>
          </w:p>
        </w:tc>
      </w:tr>
      <w:tr w:rsidR="0030353D" w:rsidRPr="005406C4" w14:paraId="6C881AEA" w14:textId="77777777" w:rsidTr="004C70D3">
        <w:trPr>
          <w:jc w:val="center"/>
        </w:trPr>
        <w:tc>
          <w:tcPr>
            <w:tcW w:w="4876" w:type="dxa"/>
            <w:tcBorders>
              <w:top w:val="nil"/>
              <w:left w:val="nil"/>
              <w:bottom w:val="nil"/>
              <w:right w:val="nil"/>
            </w:tcBorders>
            <w:hideMark/>
          </w:tcPr>
          <w:p w14:paraId="769A0586" w14:textId="77777777" w:rsidR="0030353D" w:rsidRPr="005406C4" w:rsidRDefault="0030353D" w:rsidP="004C70D3">
            <w:pPr>
              <w:pStyle w:val="Normal6a"/>
              <w:rPr>
                <w:b/>
                <w:i/>
              </w:rPr>
            </w:pPr>
            <w:r w:rsidRPr="005406C4">
              <w:rPr>
                <w:b/>
                <w:i/>
              </w:rPr>
              <w:t>b)</w:t>
            </w:r>
            <w:r w:rsidRPr="005406C4">
              <w:rPr>
                <w:b/>
                <w:i/>
              </w:rPr>
              <w:tab/>
              <w:t>ogni interferenza con il sistema di controllo via satellite; e</w:t>
            </w:r>
          </w:p>
        </w:tc>
        <w:tc>
          <w:tcPr>
            <w:tcW w:w="4876" w:type="dxa"/>
            <w:tcBorders>
              <w:top w:val="nil"/>
              <w:left w:val="nil"/>
              <w:bottom w:val="nil"/>
              <w:right w:val="nil"/>
            </w:tcBorders>
          </w:tcPr>
          <w:p w14:paraId="0DD2D6D3" w14:textId="77777777" w:rsidR="0030353D" w:rsidRPr="005406C4" w:rsidRDefault="0030353D" w:rsidP="004C70D3">
            <w:pPr>
              <w:pStyle w:val="Normal6a"/>
              <w:rPr>
                <w:b/>
                <w:i/>
              </w:rPr>
            </w:pPr>
          </w:p>
        </w:tc>
      </w:tr>
      <w:tr w:rsidR="0030353D" w:rsidRPr="005406C4" w14:paraId="7395312E" w14:textId="77777777" w:rsidTr="004C70D3">
        <w:trPr>
          <w:jc w:val="center"/>
        </w:trPr>
        <w:tc>
          <w:tcPr>
            <w:tcW w:w="4876" w:type="dxa"/>
            <w:tcBorders>
              <w:top w:val="nil"/>
              <w:left w:val="nil"/>
              <w:bottom w:val="nil"/>
              <w:right w:val="nil"/>
            </w:tcBorders>
            <w:hideMark/>
          </w:tcPr>
          <w:p w14:paraId="3C7D810A" w14:textId="77777777" w:rsidR="0030353D" w:rsidRPr="005406C4" w:rsidRDefault="0030353D" w:rsidP="004C70D3">
            <w:pPr>
              <w:pStyle w:val="Normal6a"/>
              <w:rPr>
                <w:b/>
                <w:i/>
              </w:rPr>
            </w:pPr>
            <w:r w:rsidRPr="005406C4">
              <w:rPr>
                <w:b/>
                <w:i/>
              </w:rPr>
              <w:t>c)</w:t>
            </w:r>
            <w:r w:rsidRPr="005406C4">
              <w:rPr>
                <w:b/>
                <w:i/>
              </w:rPr>
              <w:tab/>
              <w:t>l'esercizio della pesca in assenza di VMS.</w:t>
            </w:r>
          </w:p>
        </w:tc>
        <w:tc>
          <w:tcPr>
            <w:tcW w:w="4876" w:type="dxa"/>
            <w:tcBorders>
              <w:top w:val="nil"/>
              <w:left w:val="nil"/>
              <w:bottom w:val="nil"/>
              <w:right w:val="nil"/>
            </w:tcBorders>
          </w:tcPr>
          <w:p w14:paraId="35CC2431" w14:textId="77777777" w:rsidR="0030353D" w:rsidRPr="005406C4" w:rsidRDefault="0030353D" w:rsidP="004C70D3">
            <w:pPr>
              <w:pStyle w:val="Normal6a"/>
              <w:rPr>
                <w:b/>
                <w:i/>
              </w:rPr>
            </w:pPr>
          </w:p>
        </w:tc>
      </w:tr>
      <w:tr w:rsidR="0030353D" w:rsidRPr="005406C4" w14:paraId="484D1052" w14:textId="77777777" w:rsidTr="004C70D3">
        <w:trPr>
          <w:jc w:val="center"/>
        </w:trPr>
        <w:tc>
          <w:tcPr>
            <w:tcW w:w="4876" w:type="dxa"/>
            <w:tcBorders>
              <w:top w:val="nil"/>
              <w:left w:val="nil"/>
              <w:bottom w:val="nil"/>
              <w:right w:val="nil"/>
            </w:tcBorders>
            <w:hideMark/>
          </w:tcPr>
          <w:p w14:paraId="3D8CB98E" w14:textId="77777777" w:rsidR="0030353D" w:rsidRPr="005406C4" w:rsidRDefault="0030353D" w:rsidP="004C70D3">
            <w:pPr>
              <w:pStyle w:val="Normal6a"/>
              <w:rPr>
                <w:b/>
                <w:i/>
              </w:rPr>
            </w:pPr>
            <w:r w:rsidRPr="005406C4">
              <w:rPr>
                <w:b/>
                <w:i/>
              </w:rPr>
              <w:t>2. In caso di infrazione accertata dagli ispettori durante l'abbordaggio e l'ispezione di un peschereccio, le autorità dello Stato membro di bandiera della nave di ispezione ne informano immediatamente la Commissione, o l'organismo da essa designato, che ne dà notifica allo Stato di bandiera del peschereccio sottoposto a ispezione, direttamente e tramite il segretariato della CGPM. Esse informano inoltre qualsiasi nave di ispezione dello Stato di bandiera del peschereccio di cui sia nota la presenza nelle vicinanze.</w:t>
            </w:r>
          </w:p>
        </w:tc>
        <w:tc>
          <w:tcPr>
            <w:tcW w:w="4876" w:type="dxa"/>
            <w:tcBorders>
              <w:top w:val="nil"/>
              <w:left w:val="nil"/>
              <w:bottom w:val="nil"/>
              <w:right w:val="nil"/>
            </w:tcBorders>
            <w:hideMark/>
          </w:tcPr>
          <w:p w14:paraId="5AB76290" w14:textId="77777777" w:rsidR="0030353D" w:rsidRPr="005406C4" w:rsidRDefault="0030353D" w:rsidP="004C70D3">
            <w:pPr>
              <w:rPr>
                <w:b/>
                <w:i/>
              </w:rPr>
            </w:pPr>
          </w:p>
        </w:tc>
      </w:tr>
      <w:tr w:rsidR="0030353D" w:rsidRPr="005406C4" w14:paraId="61B00276" w14:textId="77777777" w:rsidTr="004C70D3">
        <w:trPr>
          <w:jc w:val="center"/>
        </w:trPr>
        <w:tc>
          <w:tcPr>
            <w:tcW w:w="4876" w:type="dxa"/>
            <w:tcBorders>
              <w:top w:val="nil"/>
              <w:left w:val="nil"/>
              <w:bottom w:val="nil"/>
              <w:right w:val="nil"/>
            </w:tcBorders>
            <w:hideMark/>
          </w:tcPr>
          <w:p w14:paraId="4F77E3BE" w14:textId="77777777" w:rsidR="0030353D" w:rsidRPr="005406C4" w:rsidRDefault="0030353D" w:rsidP="004C70D3">
            <w:pPr>
              <w:pStyle w:val="Normal6a"/>
              <w:rPr>
                <w:b/>
                <w:i/>
              </w:rPr>
            </w:pPr>
            <w:r w:rsidRPr="005406C4">
              <w:rPr>
                <w:b/>
                <w:i/>
              </w:rPr>
              <w:t>3. Lo Stato membro di bandiera del peschereccio provvede affinché, dopo l'ispezione durante la quale si è accertata l'infrazione, il peschereccio interessato cessi ogni attività di pesca. Lo Stato membro di bandiera ordina al peschereccio di recarsi, entro 72 ore, in un porto da esso designato, dove è avviata un'indagine.</w:t>
            </w:r>
          </w:p>
        </w:tc>
        <w:tc>
          <w:tcPr>
            <w:tcW w:w="4876" w:type="dxa"/>
            <w:tcBorders>
              <w:top w:val="nil"/>
              <w:left w:val="nil"/>
              <w:bottom w:val="nil"/>
              <w:right w:val="nil"/>
            </w:tcBorders>
          </w:tcPr>
          <w:p w14:paraId="4568D494" w14:textId="77777777" w:rsidR="0030353D" w:rsidRPr="005406C4" w:rsidRDefault="0030353D" w:rsidP="004C70D3">
            <w:pPr>
              <w:pStyle w:val="Normal6a"/>
              <w:rPr>
                <w:b/>
                <w:i/>
              </w:rPr>
            </w:pPr>
          </w:p>
        </w:tc>
      </w:tr>
      <w:tr w:rsidR="0030353D" w:rsidRPr="005406C4" w14:paraId="0A1154E5" w14:textId="77777777" w:rsidTr="004C70D3">
        <w:trPr>
          <w:jc w:val="center"/>
        </w:trPr>
        <w:tc>
          <w:tcPr>
            <w:tcW w:w="4876" w:type="dxa"/>
            <w:tcBorders>
              <w:top w:val="nil"/>
              <w:left w:val="nil"/>
              <w:bottom w:val="nil"/>
              <w:right w:val="nil"/>
            </w:tcBorders>
            <w:hideMark/>
          </w:tcPr>
          <w:p w14:paraId="385B5AC2" w14:textId="77777777" w:rsidR="0030353D" w:rsidRPr="005406C4" w:rsidRDefault="0030353D" w:rsidP="004C70D3">
            <w:pPr>
              <w:pStyle w:val="Normal6a"/>
              <w:rPr>
                <w:b/>
                <w:i/>
              </w:rPr>
            </w:pPr>
            <w:r w:rsidRPr="005406C4">
              <w:rPr>
                <w:b/>
                <w:i/>
              </w:rPr>
              <w:t>4. Nel caso in cui sia stata accertata un'infrazione durante un'ispezione, le azioni e le misure successive adottate dallo Stato membro di bandiera sono notificate alla Commissione o a un organismo da essa designato. La Commissione, o un organismo da essa designato, comunica le azioni e le misure successive adottate al segretariato della CGPM.</w:t>
            </w:r>
          </w:p>
        </w:tc>
        <w:tc>
          <w:tcPr>
            <w:tcW w:w="4876" w:type="dxa"/>
            <w:tcBorders>
              <w:top w:val="nil"/>
              <w:left w:val="nil"/>
              <w:bottom w:val="nil"/>
              <w:right w:val="nil"/>
            </w:tcBorders>
          </w:tcPr>
          <w:p w14:paraId="23B5A1EA" w14:textId="77777777" w:rsidR="0030353D" w:rsidRPr="005406C4" w:rsidRDefault="0030353D" w:rsidP="004C70D3">
            <w:pPr>
              <w:pStyle w:val="Normal6a"/>
              <w:rPr>
                <w:b/>
                <w:i/>
              </w:rPr>
            </w:pPr>
          </w:p>
        </w:tc>
      </w:tr>
      <w:tr w:rsidR="0030353D" w:rsidRPr="005406C4" w14:paraId="2315878A" w14:textId="77777777" w:rsidTr="004C70D3">
        <w:trPr>
          <w:jc w:val="center"/>
        </w:trPr>
        <w:tc>
          <w:tcPr>
            <w:tcW w:w="4876" w:type="dxa"/>
            <w:tcBorders>
              <w:top w:val="nil"/>
              <w:left w:val="nil"/>
              <w:bottom w:val="nil"/>
              <w:right w:val="nil"/>
            </w:tcBorders>
            <w:hideMark/>
          </w:tcPr>
          <w:p w14:paraId="55F28239" w14:textId="77777777" w:rsidR="0030353D" w:rsidRPr="005406C4" w:rsidRDefault="0030353D" w:rsidP="004C70D3">
            <w:pPr>
              <w:pStyle w:val="Normal6a"/>
              <w:rPr>
                <w:b/>
                <w:i/>
              </w:rPr>
            </w:pPr>
            <w:r w:rsidRPr="005406C4">
              <w:rPr>
                <w:b/>
                <w:i/>
              </w:rPr>
              <w:t>5. Le autorità degli Stati membri riservano ai rapporti di ispezione di cui all'articolo 30, paragrafo 3, alla scheda informativa sull'avvistamento di cui all'allegato VII e alle dichiarazioni risultanti da verifiche documentali effettuate dagli ispettori lo stesso trattamento previsto per i rapporti e le dichiarazioni degli ispettori nazionali."</w:t>
            </w:r>
          </w:p>
        </w:tc>
        <w:tc>
          <w:tcPr>
            <w:tcW w:w="4876" w:type="dxa"/>
            <w:tcBorders>
              <w:top w:val="nil"/>
              <w:left w:val="nil"/>
              <w:bottom w:val="nil"/>
              <w:right w:val="nil"/>
            </w:tcBorders>
          </w:tcPr>
          <w:p w14:paraId="537AA4EA" w14:textId="77777777" w:rsidR="0030353D" w:rsidRPr="005406C4" w:rsidRDefault="0030353D" w:rsidP="004C70D3">
            <w:pPr>
              <w:pStyle w:val="Normal6a"/>
              <w:rPr>
                <w:b/>
                <w:i/>
              </w:rPr>
            </w:pPr>
          </w:p>
        </w:tc>
      </w:tr>
    </w:tbl>
    <w:p w14:paraId="0BFD8D81"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92A5593"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0821955D" w14:textId="77777777" w:rsidR="0030353D" w:rsidRPr="005406C4" w:rsidRDefault="0030353D" w:rsidP="0030353D">
      <w:pPr>
        <w:pStyle w:val="AmJustText"/>
      </w:pPr>
      <w:r w:rsidRPr="005406C4">
        <w:t>L'articolo è inserito come nuovo articolo 121 quater.</w:t>
      </w:r>
    </w:p>
    <w:p w14:paraId="0B6BC3AA" w14:textId="77777777" w:rsidR="0030353D" w:rsidRPr="001A5E3A" w:rsidRDefault="0030353D" w:rsidP="0030353D">
      <w:pPr>
        <w:rPr>
          <w:lang w:val="pt-PT"/>
        </w:rPr>
      </w:pPr>
      <w:r w:rsidRPr="004C70D3">
        <w:rPr>
          <w:rStyle w:val="HideTWBExt"/>
        </w:rPr>
        <w:t>&lt;/Amend&gt;</w:t>
      </w:r>
    </w:p>
    <w:p w14:paraId="7C1E7F75"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176</w:t>
      </w:r>
      <w:r w:rsidRPr="004C70D3">
        <w:rPr>
          <w:rStyle w:val="HideTWBExt"/>
          <w:b w:val="0"/>
        </w:rPr>
        <w:t>&lt;/NumAm&gt;</w:t>
      </w:r>
    </w:p>
    <w:p w14:paraId="390C9AA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Eric Sargiacomo</w:t>
      </w:r>
      <w:r w:rsidRPr="004C70D3">
        <w:rPr>
          <w:rStyle w:val="HideTWBExt"/>
          <w:b w:val="0"/>
        </w:rPr>
        <w:t>&lt;/Members&gt;</w:t>
      </w:r>
    </w:p>
    <w:p w14:paraId="3394ADFD" w14:textId="77777777" w:rsidR="0030353D" w:rsidRPr="005406C4" w:rsidRDefault="0030353D" w:rsidP="0030353D">
      <w:pPr>
        <w:pStyle w:val="NormalBold"/>
      </w:pPr>
      <w:r w:rsidRPr="004C70D3">
        <w:rPr>
          <w:rStyle w:val="HideTWBExt"/>
          <w:b w:val="0"/>
        </w:rPr>
        <w:t>&lt;/RepeatBlock-By&gt;</w:t>
      </w:r>
    </w:p>
    <w:p w14:paraId="69E38FC9"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A0FF9CB" w14:textId="77777777" w:rsidR="0030353D" w:rsidRPr="005406C4" w:rsidRDefault="0030353D" w:rsidP="0030353D">
      <w:pPr>
        <w:pStyle w:val="NormalBold"/>
      </w:pPr>
      <w:r w:rsidRPr="004C70D3">
        <w:rPr>
          <w:rStyle w:val="HideTWBExt"/>
          <w:b w:val="0"/>
        </w:rPr>
        <w:t>&lt;Article&gt;</w:t>
      </w:r>
      <w:r w:rsidRPr="005406C4">
        <w:t>Articolo 1 – punto 20</w:t>
      </w:r>
      <w:r w:rsidRPr="004C70D3">
        <w:rPr>
          <w:rStyle w:val="HideTWBExt"/>
          <w:b w:val="0"/>
        </w:rPr>
        <w:t>&lt;/Article&gt;</w:t>
      </w:r>
    </w:p>
    <w:p w14:paraId="31EED08A"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1C31846" w14:textId="77777777" w:rsidR="0030353D" w:rsidRPr="005406C4" w:rsidRDefault="0030353D" w:rsidP="0030353D">
      <w:r w:rsidRPr="004C70D3">
        <w:rPr>
          <w:rStyle w:val="HideTWBExt"/>
        </w:rPr>
        <w:t>&lt;Article2&gt;</w:t>
      </w:r>
      <w:r w:rsidRPr="005406C4">
        <w:t>Articolo 36</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995DBF0" w14:textId="77777777" w:rsidTr="004C70D3">
        <w:trPr>
          <w:trHeight w:val="240"/>
          <w:jc w:val="center"/>
        </w:trPr>
        <w:tc>
          <w:tcPr>
            <w:tcW w:w="9752" w:type="dxa"/>
            <w:gridSpan w:val="2"/>
            <w:tcBorders>
              <w:top w:val="nil"/>
              <w:left w:val="nil"/>
              <w:bottom w:val="nil"/>
              <w:right w:val="nil"/>
            </w:tcBorders>
          </w:tcPr>
          <w:p w14:paraId="2486FC9D" w14:textId="77777777" w:rsidR="0030353D" w:rsidRPr="005406C4" w:rsidRDefault="0030353D" w:rsidP="004C70D3"/>
        </w:tc>
      </w:tr>
      <w:tr w:rsidR="0030353D" w:rsidRPr="005406C4" w14:paraId="5A6B0E26" w14:textId="77777777" w:rsidTr="004C70D3">
        <w:trPr>
          <w:trHeight w:val="240"/>
          <w:jc w:val="center"/>
        </w:trPr>
        <w:tc>
          <w:tcPr>
            <w:tcW w:w="4876" w:type="dxa"/>
            <w:tcBorders>
              <w:top w:val="nil"/>
              <w:left w:val="nil"/>
              <w:bottom w:val="nil"/>
              <w:right w:val="nil"/>
            </w:tcBorders>
            <w:hideMark/>
          </w:tcPr>
          <w:p w14:paraId="35237C47"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D636D76" w14:textId="77777777" w:rsidR="0030353D" w:rsidRPr="005406C4" w:rsidRDefault="0030353D" w:rsidP="004C70D3">
            <w:pPr>
              <w:pStyle w:val="AmColumnHeading"/>
            </w:pPr>
            <w:r w:rsidRPr="005406C4">
              <w:t>Emendamento</w:t>
            </w:r>
          </w:p>
        </w:tc>
      </w:tr>
      <w:tr w:rsidR="0030353D" w:rsidRPr="005406C4" w14:paraId="33FB8737" w14:textId="77777777" w:rsidTr="004C70D3">
        <w:trPr>
          <w:jc w:val="center"/>
        </w:trPr>
        <w:tc>
          <w:tcPr>
            <w:tcW w:w="4876" w:type="dxa"/>
            <w:tcBorders>
              <w:top w:val="nil"/>
              <w:left w:val="nil"/>
              <w:bottom w:val="nil"/>
              <w:right w:val="nil"/>
            </w:tcBorders>
            <w:hideMark/>
          </w:tcPr>
          <w:p w14:paraId="580AB02E" w14:textId="77777777" w:rsidR="0030353D" w:rsidRPr="005406C4" w:rsidRDefault="0030353D" w:rsidP="004C70D3">
            <w:pPr>
              <w:pStyle w:val="Normal6a"/>
            </w:pPr>
            <w:r w:rsidRPr="005406C4">
              <w:t>1.</w:t>
            </w:r>
            <w:r w:rsidRPr="005406C4">
              <w:tab/>
              <w:t>I pescherecci a strascico che praticano la pesca di aggregazioni di riproduttori di gambero di profondità cessano l'attività di pesca per 30 giorni consecutivi tra marzo e dicembre.</w:t>
            </w:r>
          </w:p>
        </w:tc>
        <w:tc>
          <w:tcPr>
            <w:tcW w:w="4876" w:type="dxa"/>
            <w:tcBorders>
              <w:top w:val="nil"/>
              <w:left w:val="nil"/>
              <w:bottom w:val="nil"/>
              <w:right w:val="nil"/>
            </w:tcBorders>
            <w:hideMark/>
          </w:tcPr>
          <w:p w14:paraId="2D15AF87" w14:textId="77777777" w:rsidR="0030353D" w:rsidRPr="005406C4" w:rsidRDefault="0030353D" w:rsidP="004C70D3">
            <w:pPr>
              <w:pStyle w:val="Normal6a"/>
            </w:pPr>
            <w:r w:rsidRPr="005406C4">
              <w:t>1.</w:t>
            </w:r>
            <w:r w:rsidRPr="005406C4">
              <w:tab/>
            </w:r>
            <w:r w:rsidRPr="005406C4">
              <w:rPr>
                <w:b/>
                <w:i/>
              </w:rPr>
              <w:t>In funzione dei risultati trasmessi dagli Stati membri durante il periodo di transizione menzionato nella raccomandazione CGPM/45/2022/7,</w:t>
            </w:r>
            <w:r w:rsidRPr="005406C4">
              <w:t xml:space="preserve"> i pescherecci a strascico che praticano la pesca di aggregazioni di riproduttori di gambero di profondità cessano l'attività di pesca per 30 giorni consecutivi tra marzo e dicembre.</w:t>
            </w:r>
          </w:p>
        </w:tc>
      </w:tr>
    </w:tbl>
    <w:p w14:paraId="537F1329"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4D0EDEFD" w14:textId="77777777" w:rsidR="0030353D" w:rsidRPr="001A5E3A" w:rsidRDefault="0030353D" w:rsidP="0030353D">
      <w:pPr>
        <w:rPr>
          <w:lang w:val="en-GB"/>
        </w:rPr>
      </w:pPr>
      <w:r w:rsidRPr="004C70D3">
        <w:rPr>
          <w:rStyle w:val="HideTWBExt"/>
        </w:rPr>
        <w:t>&lt;/Amend&gt;</w:t>
      </w:r>
    </w:p>
    <w:p w14:paraId="4691EC3C"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177</w:t>
      </w:r>
      <w:r w:rsidRPr="004C70D3">
        <w:rPr>
          <w:rStyle w:val="HideTWBExt"/>
          <w:b w:val="0"/>
        </w:rPr>
        <w:t>&lt;/NumAm&gt;</w:t>
      </w:r>
    </w:p>
    <w:p w14:paraId="672087D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66095A30" w14:textId="77777777" w:rsidR="0030353D" w:rsidRPr="005406C4" w:rsidRDefault="0030353D" w:rsidP="0030353D">
      <w:pPr>
        <w:pStyle w:val="NormalBold"/>
      </w:pPr>
      <w:r w:rsidRPr="004C70D3">
        <w:rPr>
          <w:rStyle w:val="HideTWBExt"/>
          <w:b w:val="0"/>
        </w:rPr>
        <w:t>&lt;/RepeatBlock-By&gt;</w:t>
      </w:r>
    </w:p>
    <w:p w14:paraId="0FD5DE06"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AB345F4" w14:textId="77777777" w:rsidR="0030353D" w:rsidRPr="005406C4" w:rsidRDefault="0030353D" w:rsidP="0030353D">
      <w:pPr>
        <w:pStyle w:val="NormalBold"/>
      </w:pPr>
      <w:r w:rsidRPr="004C70D3">
        <w:rPr>
          <w:rStyle w:val="HideTWBExt"/>
          <w:b w:val="0"/>
        </w:rPr>
        <w:t>&lt;Article&gt;</w:t>
      </w:r>
      <w:r w:rsidRPr="005406C4">
        <w:t>Articolo 1 – punto 22 – parte introduttiva</w:t>
      </w:r>
      <w:r w:rsidRPr="004C70D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8034E99" w14:textId="77777777" w:rsidTr="004C70D3">
        <w:trPr>
          <w:trHeight w:val="240"/>
          <w:jc w:val="center"/>
        </w:trPr>
        <w:tc>
          <w:tcPr>
            <w:tcW w:w="9752" w:type="dxa"/>
            <w:gridSpan w:val="2"/>
            <w:tcBorders>
              <w:top w:val="nil"/>
              <w:left w:val="nil"/>
              <w:bottom w:val="nil"/>
              <w:right w:val="nil"/>
            </w:tcBorders>
          </w:tcPr>
          <w:p w14:paraId="6A8F56D6" w14:textId="77777777" w:rsidR="0030353D" w:rsidRPr="005406C4" w:rsidRDefault="0030353D" w:rsidP="004C70D3"/>
        </w:tc>
      </w:tr>
      <w:tr w:rsidR="0030353D" w:rsidRPr="005406C4" w14:paraId="65CB37AD" w14:textId="77777777" w:rsidTr="004C70D3">
        <w:trPr>
          <w:trHeight w:val="240"/>
          <w:jc w:val="center"/>
        </w:trPr>
        <w:tc>
          <w:tcPr>
            <w:tcW w:w="4876" w:type="dxa"/>
            <w:tcBorders>
              <w:top w:val="nil"/>
              <w:left w:val="nil"/>
              <w:bottom w:val="nil"/>
              <w:right w:val="nil"/>
            </w:tcBorders>
            <w:hideMark/>
          </w:tcPr>
          <w:p w14:paraId="51EB0AE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10E89DA" w14:textId="77777777" w:rsidR="0030353D" w:rsidRPr="005406C4" w:rsidRDefault="0030353D" w:rsidP="004C70D3">
            <w:pPr>
              <w:pStyle w:val="AmColumnHeading"/>
            </w:pPr>
            <w:r w:rsidRPr="005406C4">
              <w:t>Emendamento</w:t>
            </w:r>
          </w:p>
        </w:tc>
      </w:tr>
      <w:tr w:rsidR="0030353D" w:rsidRPr="005406C4" w14:paraId="6E5EF418" w14:textId="77777777" w:rsidTr="004C70D3">
        <w:trPr>
          <w:jc w:val="center"/>
        </w:trPr>
        <w:tc>
          <w:tcPr>
            <w:tcW w:w="4876" w:type="dxa"/>
            <w:tcBorders>
              <w:top w:val="nil"/>
              <w:left w:val="nil"/>
              <w:bottom w:val="nil"/>
              <w:right w:val="nil"/>
            </w:tcBorders>
            <w:hideMark/>
          </w:tcPr>
          <w:p w14:paraId="4023CCA0" w14:textId="77777777" w:rsidR="0030353D" w:rsidRPr="005406C4" w:rsidRDefault="0030353D" w:rsidP="004C70D3">
            <w:pPr>
              <w:pStyle w:val="Normal6a"/>
            </w:pPr>
            <w:r w:rsidRPr="005406C4">
              <w:t>22)</w:t>
            </w:r>
            <w:r w:rsidRPr="005406C4">
              <w:tab/>
              <w:t xml:space="preserve">tra l'articolo 37 e l'articolo 38 </w:t>
            </w:r>
            <w:r w:rsidRPr="005406C4">
              <w:rPr>
                <w:b/>
                <w:i/>
              </w:rPr>
              <w:t>sono inseriti gli articoli</w:t>
            </w:r>
            <w:r w:rsidRPr="005406C4">
              <w:t xml:space="preserve"> 37 bis</w:t>
            </w:r>
            <w:r w:rsidRPr="005406C4">
              <w:rPr>
                <w:b/>
                <w:i/>
              </w:rPr>
              <w:t>, 37 ter, 37 quater e 37 quinquies seguenti</w:t>
            </w:r>
            <w:r w:rsidRPr="005406C4">
              <w:t>:</w:t>
            </w:r>
          </w:p>
        </w:tc>
        <w:tc>
          <w:tcPr>
            <w:tcW w:w="4876" w:type="dxa"/>
            <w:tcBorders>
              <w:top w:val="nil"/>
              <w:left w:val="nil"/>
              <w:bottom w:val="nil"/>
              <w:right w:val="nil"/>
            </w:tcBorders>
            <w:hideMark/>
          </w:tcPr>
          <w:p w14:paraId="386DFBBB" w14:textId="77777777" w:rsidR="0030353D" w:rsidRPr="005406C4" w:rsidRDefault="0030353D" w:rsidP="004C70D3">
            <w:pPr>
              <w:pStyle w:val="Normal6a"/>
            </w:pPr>
            <w:r w:rsidRPr="005406C4">
              <w:t>22)</w:t>
            </w:r>
            <w:r w:rsidRPr="005406C4">
              <w:tab/>
              <w:t xml:space="preserve">tra l'articolo 37 e l'articolo 38 </w:t>
            </w:r>
            <w:r w:rsidRPr="005406C4">
              <w:rPr>
                <w:b/>
                <w:i/>
              </w:rPr>
              <w:t>è inserito l'articolo</w:t>
            </w:r>
            <w:r w:rsidRPr="005406C4">
              <w:t xml:space="preserve"> 37 bis </w:t>
            </w:r>
            <w:r w:rsidRPr="005406C4">
              <w:rPr>
                <w:b/>
                <w:i/>
              </w:rPr>
              <w:t>seguente</w:t>
            </w:r>
            <w:r w:rsidRPr="005406C4">
              <w:t>:</w:t>
            </w:r>
          </w:p>
        </w:tc>
      </w:tr>
    </w:tbl>
    <w:p w14:paraId="4BC741A4"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62E136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20AB6D07" w14:textId="77777777" w:rsidR="0030353D" w:rsidRPr="005406C4" w:rsidRDefault="0030353D" w:rsidP="0030353D">
      <w:pPr>
        <w:pStyle w:val="AmJustText"/>
      </w:pPr>
      <w:r w:rsidRPr="005406C4">
        <w:t>Sono inseriti nelle disposizioni finali applicabili a tutto il regolamento (cfr. i nuovi articoli 121 bis, 121 ter e 121 quater).</w:t>
      </w:r>
    </w:p>
    <w:p w14:paraId="6B825CC3" w14:textId="77777777" w:rsidR="0030353D" w:rsidRPr="001A5E3A" w:rsidRDefault="0030353D" w:rsidP="0030353D">
      <w:pPr>
        <w:rPr>
          <w:lang w:val="pt-PT"/>
        </w:rPr>
      </w:pPr>
      <w:r w:rsidRPr="004C70D3">
        <w:rPr>
          <w:rStyle w:val="HideTWBExt"/>
        </w:rPr>
        <w:t>&lt;/Amend&gt;</w:t>
      </w:r>
    </w:p>
    <w:p w14:paraId="7F6E7E5D"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178</w:t>
      </w:r>
      <w:r w:rsidRPr="004C70D3">
        <w:rPr>
          <w:rStyle w:val="HideTWBExt"/>
          <w:b w:val="0"/>
        </w:rPr>
        <w:t>&lt;/NumAm&gt;</w:t>
      </w:r>
    </w:p>
    <w:p w14:paraId="4CF2A4C1"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13A75A68" w14:textId="77777777" w:rsidR="0030353D" w:rsidRPr="005406C4" w:rsidRDefault="0030353D" w:rsidP="0030353D">
      <w:pPr>
        <w:pStyle w:val="NormalBold"/>
      </w:pPr>
      <w:r w:rsidRPr="004C70D3">
        <w:rPr>
          <w:rStyle w:val="HideTWBExt"/>
          <w:b w:val="0"/>
        </w:rPr>
        <w:t>&lt;/RepeatBlock-By&gt;</w:t>
      </w:r>
    </w:p>
    <w:p w14:paraId="1643F68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855CCCC" w14:textId="77777777" w:rsidR="0030353D" w:rsidRPr="005406C4" w:rsidRDefault="0030353D" w:rsidP="0030353D">
      <w:pPr>
        <w:pStyle w:val="NormalBold"/>
      </w:pPr>
      <w:r w:rsidRPr="004C70D3">
        <w:rPr>
          <w:rStyle w:val="HideTWBExt"/>
          <w:b w:val="0"/>
        </w:rPr>
        <w:t>&lt;Article&gt;</w:t>
      </w:r>
      <w:r w:rsidRPr="005406C4">
        <w:t>Articolo 1 – punto 22</w:t>
      </w:r>
      <w:r w:rsidRPr="004C70D3">
        <w:rPr>
          <w:rStyle w:val="HideTWBExt"/>
          <w:b w:val="0"/>
        </w:rPr>
        <w:t>&lt;/Article&gt;</w:t>
      </w:r>
    </w:p>
    <w:p w14:paraId="1E9E7E9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16AF71D" w14:textId="77777777" w:rsidR="0030353D" w:rsidRPr="005406C4" w:rsidRDefault="0030353D" w:rsidP="0030353D">
      <w:r w:rsidRPr="004C70D3">
        <w:rPr>
          <w:rStyle w:val="HideTWBExt"/>
        </w:rPr>
        <w:t>&lt;Article2&gt;</w:t>
      </w:r>
      <w:r w:rsidRPr="005406C4">
        <w:t>Articolo 37 ter</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E819201" w14:textId="77777777" w:rsidTr="004C70D3">
        <w:trPr>
          <w:trHeight w:val="240"/>
          <w:jc w:val="center"/>
        </w:trPr>
        <w:tc>
          <w:tcPr>
            <w:tcW w:w="9752" w:type="dxa"/>
            <w:gridSpan w:val="2"/>
            <w:tcBorders>
              <w:top w:val="nil"/>
              <w:left w:val="nil"/>
              <w:bottom w:val="nil"/>
              <w:right w:val="nil"/>
            </w:tcBorders>
          </w:tcPr>
          <w:p w14:paraId="3F96FD56" w14:textId="77777777" w:rsidR="0030353D" w:rsidRPr="005406C4" w:rsidRDefault="0030353D" w:rsidP="004C70D3"/>
        </w:tc>
      </w:tr>
      <w:tr w:rsidR="0030353D" w:rsidRPr="005406C4" w14:paraId="23E0EBBF" w14:textId="77777777" w:rsidTr="004C70D3">
        <w:trPr>
          <w:trHeight w:val="240"/>
          <w:jc w:val="center"/>
        </w:trPr>
        <w:tc>
          <w:tcPr>
            <w:tcW w:w="4876" w:type="dxa"/>
            <w:tcBorders>
              <w:top w:val="nil"/>
              <w:left w:val="nil"/>
              <w:bottom w:val="nil"/>
              <w:right w:val="nil"/>
            </w:tcBorders>
            <w:hideMark/>
          </w:tcPr>
          <w:p w14:paraId="6BCAE7F5"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23199AA" w14:textId="77777777" w:rsidR="0030353D" w:rsidRPr="005406C4" w:rsidRDefault="0030353D" w:rsidP="004C70D3">
            <w:pPr>
              <w:pStyle w:val="AmColumnHeading"/>
            </w:pPr>
            <w:r w:rsidRPr="005406C4">
              <w:t>Emendamento</w:t>
            </w:r>
          </w:p>
        </w:tc>
      </w:tr>
      <w:tr w:rsidR="0030353D" w:rsidRPr="005406C4" w14:paraId="2BE9771B" w14:textId="77777777" w:rsidTr="004C70D3">
        <w:trPr>
          <w:jc w:val="center"/>
        </w:trPr>
        <w:tc>
          <w:tcPr>
            <w:tcW w:w="4876" w:type="dxa"/>
            <w:tcBorders>
              <w:top w:val="nil"/>
              <w:left w:val="nil"/>
              <w:bottom w:val="nil"/>
              <w:right w:val="nil"/>
            </w:tcBorders>
          </w:tcPr>
          <w:p w14:paraId="06C0C1D3" w14:textId="77777777" w:rsidR="0030353D" w:rsidRPr="005406C4" w:rsidRDefault="0030353D" w:rsidP="004C70D3">
            <w:pPr>
              <w:pStyle w:val="Normal6a"/>
              <w:jc w:val="center"/>
              <w:rPr>
                <w:b/>
                <w:i/>
              </w:rPr>
            </w:pPr>
          </w:p>
        </w:tc>
        <w:tc>
          <w:tcPr>
            <w:tcW w:w="4876" w:type="dxa"/>
            <w:tcBorders>
              <w:top w:val="nil"/>
              <w:left w:val="nil"/>
              <w:bottom w:val="nil"/>
              <w:right w:val="nil"/>
            </w:tcBorders>
          </w:tcPr>
          <w:p w14:paraId="2BD8816A" w14:textId="77777777" w:rsidR="0030353D" w:rsidRPr="005406C4" w:rsidRDefault="0030353D" w:rsidP="004C70D3">
            <w:pPr>
              <w:pStyle w:val="Normal6a"/>
              <w:rPr>
                <w:b/>
                <w:i/>
              </w:rPr>
            </w:pPr>
          </w:p>
        </w:tc>
      </w:tr>
      <w:tr w:rsidR="0030353D" w:rsidRPr="005406C4" w14:paraId="5EAA95AC" w14:textId="77777777" w:rsidTr="004C70D3">
        <w:trPr>
          <w:jc w:val="center"/>
        </w:trPr>
        <w:tc>
          <w:tcPr>
            <w:tcW w:w="4876" w:type="dxa"/>
            <w:tcBorders>
              <w:top w:val="nil"/>
              <w:left w:val="nil"/>
              <w:bottom w:val="nil"/>
              <w:right w:val="nil"/>
            </w:tcBorders>
            <w:hideMark/>
          </w:tcPr>
          <w:p w14:paraId="368B181B" w14:textId="77777777" w:rsidR="0030353D" w:rsidRPr="005406C4" w:rsidRDefault="0030353D" w:rsidP="004C70D3">
            <w:pPr>
              <w:pStyle w:val="Normal6a"/>
              <w:jc w:val="center"/>
              <w:rPr>
                <w:b/>
                <w:i/>
              </w:rPr>
            </w:pPr>
            <w:r w:rsidRPr="005406C4">
              <w:rPr>
                <w:b/>
                <w:i/>
              </w:rPr>
              <w:t>Articolo 37 ter</w:t>
            </w:r>
          </w:p>
        </w:tc>
        <w:tc>
          <w:tcPr>
            <w:tcW w:w="4876" w:type="dxa"/>
            <w:tcBorders>
              <w:top w:val="nil"/>
              <w:left w:val="nil"/>
              <w:bottom w:val="nil"/>
              <w:right w:val="nil"/>
            </w:tcBorders>
            <w:hideMark/>
          </w:tcPr>
          <w:p w14:paraId="1128A0B9" w14:textId="77777777" w:rsidR="0030353D" w:rsidRPr="005406C4" w:rsidRDefault="0030353D" w:rsidP="004C70D3">
            <w:pPr>
              <w:pStyle w:val="Normal6a"/>
              <w:rPr>
                <w:b/>
                <w:i/>
              </w:rPr>
            </w:pPr>
            <w:r w:rsidRPr="005406C4">
              <w:rPr>
                <w:b/>
                <w:i/>
              </w:rPr>
              <w:t>soppresso</w:t>
            </w:r>
          </w:p>
        </w:tc>
      </w:tr>
      <w:tr w:rsidR="0030353D" w:rsidRPr="005406C4" w14:paraId="216D4B5A" w14:textId="77777777" w:rsidTr="004C70D3">
        <w:trPr>
          <w:jc w:val="center"/>
        </w:trPr>
        <w:tc>
          <w:tcPr>
            <w:tcW w:w="4876" w:type="dxa"/>
            <w:tcBorders>
              <w:top w:val="nil"/>
              <w:left w:val="nil"/>
              <w:bottom w:val="nil"/>
              <w:right w:val="nil"/>
            </w:tcBorders>
            <w:hideMark/>
          </w:tcPr>
          <w:p w14:paraId="513CD7BA" w14:textId="77777777" w:rsidR="0030353D" w:rsidRPr="005406C4" w:rsidRDefault="0030353D" w:rsidP="004C70D3">
            <w:pPr>
              <w:pStyle w:val="Normal6a"/>
              <w:jc w:val="center"/>
              <w:rPr>
                <w:b/>
                <w:i/>
              </w:rPr>
            </w:pPr>
            <w:r w:rsidRPr="005406C4">
              <w:rPr>
                <w:b/>
                <w:i/>
              </w:rPr>
              <w:t>Programma internazionale comune di ispezione e sorveglianza</w:t>
            </w:r>
          </w:p>
        </w:tc>
        <w:tc>
          <w:tcPr>
            <w:tcW w:w="4876" w:type="dxa"/>
            <w:tcBorders>
              <w:top w:val="nil"/>
              <w:left w:val="nil"/>
              <w:bottom w:val="nil"/>
              <w:right w:val="nil"/>
            </w:tcBorders>
          </w:tcPr>
          <w:p w14:paraId="262CD828" w14:textId="77777777" w:rsidR="0030353D" w:rsidRPr="005406C4" w:rsidRDefault="0030353D" w:rsidP="004C70D3">
            <w:pPr>
              <w:pStyle w:val="Normal6a"/>
              <w:rPr>
                <w:b/>
                <w:i/>
              </w:rPr>
            </w:pPr>
          </w:p>
        </w:tc>
      </w:tr>
      <w:tr w:rsidR="0030353D" w:rsidRPr="005406C4" w14:paraId="396E0805" w14:textId="77777777" w:rsidTr="004C70D3">
        <w:trPr>
          <w:jc w:val="center"/>
        </w:trPr>
        <w:tc>
          <w:tcPr>
            <w:tcW w:w="4876" w:type="dxa"/>
            <w:tcBorders>
              <w:top w:val="nil"/>
              <w:left w:val="nil"/>
              <w:bottom w:val="nil"/>
              <w:right w:val="nil"/>
            </w:tcBorders>
            <w:hideMark/>
          </w:tcPr>
          <w:p w14:paraId="78F086D8" w14:textId="77777777" w:rsidR="0030353D" w:rsidRPr="005406C4" w:rsidRDefault="0030353D" w:rsidP="004C70D3">
            <w:pPr>
              <w:pStyle w:val="Normal6a"/>
              <w:rPr>
                <w:b/>
                <w:i/>
              </w:rPr>
            </w:pPr>
            <w:r w:rsidRPr="005406C4">
              <w:rPr>
                <w:b/>
                <w:i/>
              </w:rPr>
              <w:t>1. Gli Stati membri possono effettuare attività di ispezione e sorveglianza nell'ambito della presente sezione nel quadro di un programma internazionale comune di ispezione e sorveglianza (di seguito, "programma") applicabile alle acque non soggette alla giurisdizione nazionale nelle sottozone geografiche 12, 13, 14, 15 e 16 (Canale di Sicilia) della CGPM quali definite nell'allegato I ("zona di ispezione e sorveglianza").</w:t>
            </w:r>
          </w:p>
        </w:tc>
        <w:tc>
          <w:tcPr>
            <w:tcW w:w="4876" w:type="dxa"/>
            <w:tcBorders>
              <w:top w:val="nil"/>
              <w:left w:val="nil"/>
              <w:bottom w:val="nil"/>
              <w:right w:val="nil"/>
            </w:tcBorders>
          </w:tcPr>
          <w:p w14:paraId="3E7213CA" w14:textId="77777777" w:rsidR="0030353D" w:rsidRPr="005406C4" w:rsidRDefault="0030353D" w:rsidP="004C70D3">
            <w:pPr>
              <w:pStyle w:val="Normal6a"/>
              <w:rPr>
                <w:b/>
                <w:i/>
              </w:rPr>
            </w:pPr>
          </w:p>
        </w:tc>
      </w:tr>
      <w:tr w:rsidR="0030353D" w:rsidRPr="005406C4" w14:paraId="06526795" w14:textId="77777777" w:rsidTr="004C70D3">
        <w:trPr>
          <w:jc w:val="center"/>
        </w:trPr>
        <w:tc>
          <w:tcPr>
            <w:tcW w:w="4876" w:type="dxa"/>
            <w:tcBorders>
              <w:top w:val="nil"/>
              <w:left w:val="nil"/>
              <w:bottom w:val="nil"/>
              <w:right w:val="nil"/>
            </w:tcBorders>
            <w:hideMark/>
          </w:tcPr>
          <w:p w14:paraId="4D368746" w14:textId="77777777" w:rsidR="0030353D" w:rsidRPr="005406C4" w:rsidRDefault="0030353D" w:rsidP="004C70D3">
            <w:pPr>
              <w:pStyle w:val="Normal6a"/>
              <w:rPr>
                <w:b/>
                <w:i/>
              </w:rPr>
            </w:pPr>
            <w:r w:rsidRPr="005406C4">
              <w:rPr>
                <w:b/>
                <w:i/>
              </w:rPr>
              <w:t>2. Gli Stati membri possono assegnare ispettori e mezzi di ispezione ed effettuare ispezioni nell'ambito di tale programma. Al programma possono essere assegnati ispettori dell'Unione anche da parte della Commissione, o di un organismo da essa designato.</w:t>
            </w:r>
          </w:p>
        </w:tc>
        <w:tc>
          <w:tcPr>
            <w:tcW w:w="4876" w:type="dxa"/>
            <w:tcBorders>
              <w:top w:val="nil"/>
              <w:left w:val="nil"/>
              <w:bottom w:val="nil"/>
              <w:right w:val="nil"/>
            </w:tcBorders>
          </w:tcPr>
          <w:p w14:paraId="3FF07201" w14:textId="77777777" w:rsidR="0030353D" w:rsidRPr="005406C4" w:rsidRDefault="0030353D" w:rsidP="004C70D3">
            <w:pPr>
              <w:pStyle w:val="Normal6a"/>
              <w:rPr>
                <w:b/>
                <w:i/>
              </w:rPr>
            </w:pPr>
          </w:p>
        </w:tc>
      </w:tr>
      <w:tr w:rsidR="0030353D" w:rsidRPr="005406C4" w14:paraId="5E2EF784" w14:textId="77777777" w:rsidTr="004C70D3">
        <w:trPr>
          <w:jc w:val="center"/>
        </w:trPr>
        <w:tc>
          <w:tcPr>
            <w:tcW w:w="4876" w:type="dxa"/>
            <w:tcBorders>
              <w:top w:val="nil"/>
              <w:left w:val="nil"/>
              <w:bottom w:val="nil"/>
              <w:right w:val="nil"/>
            </w:tcBorders>
            <w:hideMark/>
          </w:tcPr>
          <w:p w14:paraId="225C8317" w14:textId="77777777" w:rsidR="0030353D" w:rsidRPr="005406C4" w:rsidRDefault="0030353D" w:rsidP="004C70D3">
            <w:pPr>
              <w:pStyle w:val="Normal6a"/>
              <w:rPr>
                <w:b/>
                <w:i/>
              </w:rPr>
            </w:pPr>
            <w:r w:rsidRPr="005406C4">
              <w:rPr>
                <w:b/>
                <w:i/>
              </w:rPr>
              <w:t>3. La Commissione, o un organo da essa designato, coordina le attività di ispezione e sorveglianza per l'Unione e può elaborare, coordinandosi con gli Stati membri interessati, un piano d'intervento congiunto per consentire all'Unione di ottemperare ai suoi obblighi nel quadro del programma. Gli Stati membri adottano le misure necessarie per agevolare l'attuazione di tali piani, in particolare per quanto riguarda le risorse umane e materiali necessarie nonché i periodi e le zone geografiche in cui impiegare tali risorse.</w:t>
            </w:r>
          </w:p>
        </w:tc>
        <w:tc>
          <w:tcPr>
            <w:tcW w:w="4876" w:type="dxa"/>
            <w:tcBorders>
              <w:top w:val="nil"/>
              <w:left w:val="nil"/>
              <w:bottom w:val="nil"/>
              <w:right w:val="nil"/>
            </w:tcBorders>
            <w:hideMark/>
          </w:tcPr>
          <w:p w14:paraId="521DD987" w14:textId="77777777" w:rsidR="0030353D" w:rsidRPr="005406C4" w:rsidRDefault="0030353D" w:rsidP="004C70D3">
            <w:pPr>
              <w:rPr>
                <w:b/>
                <w:i/>
              </w:rPr>
            </w:pPr>
          </w:p>
        </w:tc>
      </w:tr>
      <w:tr w:rsidR="0030353D" w:rsidRPr="005406C4" w14:paraId="095761EC" w14:textId="77777777" w:rsidTr="004C70D3">
        <w:trPr>
          <w:jc w:val="center"/>
        </w:trPr>
        <w:tc>
          <w:tcPr>
            <w:tcW w:w="4876" w:type="dxa"/>
            <w:tcBorders>
              <w:top w:val="nil"/>
              <w:left w:val="nil"/>
              <w:bottom w:val="nil"/>
              <w:right w:val="nil"/>
            </w:tcBorders>
            <w:hideMark/>
          </w:tcPr>
          <w:p w14:paraId="4ADA7D3C" w14:textId="77777777" w:rsidR="0030353D" w:rsidRPr="005406C4" w:rsidRDefault="0030353D" w:rsidP="004C70D3">
            <w:pPr>
              <w:pStyle w:val="Normal6a"/>
              <w:rPr>
                <w:b/>
                <w:i/>
              </w:rPr>
            </w:pPr>
            <w:r w:rsidRPr="005406C4">
              <w:rPr>
                <w:b/>
                <w:i/>
              </w:rPr>
              <w:t xml:space="preserve">4. Ogni Stato membro notifica alla Commissione o a un organismo da essa designato, entro e non oltre il 15 novembre di ogni anno, l'elenco contenente i nomi degli ispettori autorizzati a svolgere attività di ispezione e sorveglianza nella zona di cui al paragrafo 1, nonché i nomi delle navi e degli aeromobili utilizzati per le attività di ispezione e sorveglianza che essi intendono assegnare al programma per l'anno successivo. La Commissione, o un organismo da essa designato, trasmette tali informazioni al segretariato della CGPM entro il 1° dicembre di ogni anno o non appena possibile prima dell'inizio delle attività di ispezione. </w:t>
            </w:r>
          </w:p>
        </w:tc>
        <w:tc>
          <w:tcPr>
            <w:tcW w:w="4876" w:type="dxa"/>
            <w:tcBorders>
              <w:top w:val="nil"/>
              <w:left w:val="nil"/>
              <w:bottom w:val="nil"/>
              <w:right w:val="nil"/>
            </w:tcBorders>
          </w:tcPr>
          <w:p w14:paraId="3B03516C" w14:textId="77777777" w:rsidR="0030353D" w:rsidRPr="005406C4" w:rsidRDefault="0030353D" w:rsidP="004C70D3">
            <w:pPr>
              <w:pStyle w:val="Normal6a"/>
              <w:rPr>
                <w:b/>
                <w:i/>
              </w:rPr>
            </w:pPr>
          </w:p>
        </w:tc>
      </w:tr>
      <w:tr w:rsidR="0030353D" w:rsidRPr="005406C4" w14:paraId="179A1B6E" w14:textId="77777777" w:rsidTr="004C70D3">
        <w:trPr>
          <w:jc w:val="center"/>
        </w:trPr>
        <w:tc>
          <w:tcPr>
            <w:tcW w:w="4876" w:type="dxa"/>
            <w:tcBorders>
              <w:top w:val="nil"/>
              <w:left w:val="nil"/>
              <w:bottom w:val="nil"/>
              <w:right w:val="nil"/>
            </w:tcBorders>
            <w:hideMark/>
          </w:tcPr>
          <w:p w14:paraId="78544B5C" w14:textId="77777777" w:rsidR="0030353D" w:rsidRPr="005406C4" w:rsidRDefault="0030353D" w:rsidP="004C70D3">
            <w:pPr>
              <w:pStyle w:val="Normal6a"/>
              <w:rPr>
                <w:b/>
                <w:i/>
              </w:rPr>
            </w:pPr>
            <w:r w:rsidRPr="005406C4">
              <w:rPr>
                <w:b/>
                <w:i/>
              </w:rPr>
              <w:t>5. Gli ispettori assegnati al programma sono muniti di una carta di ispettore della CGPM rilasciata dalle autorità competenti, conforme al modello riportato nell'allegato IV.</w:t>
            </w:r>
          </w:p>
        </w:tc>
        <w:tc>
          <w:tcPr>
            <w:tcW w:w="4876" w:type="dxa"/>
            <w:tcBorders>
              <w:top w:val="nil"/>
              <w:left w:val="nil"/>
              <w:bottom w:val="nil"/>
              <w:right w:val="nil"/>
            </w:tcBorders>
          </w:tcPr>
          <w:p w14:paraId="54DC0434" w14:textId="77777777" w:rsidR="0030353D" w:rsidRPr="005406C4" w:rsidRDefault="0030353D" w:rsidP="004C70D3">
            <w:pPr>
              <w:pStyle w:val="Normal6a"/>
              <w:rPr>
                <w:b/>
                <w:i/>
              </w:rPr>
            </w:pPr>
          </w:p>
        </w:tc>
      </w:tr>
      <w:tr w:rsidR="0030353D" w:rsidRPr="005406C4" w14:paraId="4C5E168D" w14:textId="77777777" w:rsidTr="004C70D3">
        <w:trPr>
          <w:jc w:val="center"/>
        </w:trPr>
        <w:tc>
          <w:tcPr>
            <w:tcW w:w="4876" w:type="dxa"/>
            <w:tcBorders>
              <w:top w:val="nil"/>
              <w:left w:val="nil"/>
              <w:bottom w:val="nil"/>
              <w:right w:val="nil"/>
            </w:tcBorders>
            <w:hideMark/>
          </w:tcPr>
          <w:p w14:paraId="0E1B0AF4" w14:textId="77777777" w:rsidR="0030353D" w:rsidRPr="005406C4" w:rsidRDefault="0030353D" w:rsidP="004C70D3">
            <w:pPr>
              <w:pStyle w:val="Normal6a"/>
              <w:rPr>
                <w:b/>
                <w:i/>
              </w:rPr>
            </w:pPr>
            <w:r w:rsidRPr="005406C4">
              <w:rPr>
                <w:b/>
                <w:i/>
              </w:rPr>
              <w:t>6. Le navi che svolgono operazioni di abbordaggio e di ispezione nell'ambito del programma espongono un'apposita bandierina o gagliardetto conforme alla descrizione riportata nell'allegato V.</w:t>
            </w:r>
          </w:p>
        </w:tc>
        <w:tc>
          <w:tcPr>
            <w:tcW w:w="4876" w:type="dxa"/>
            <w:tcBorders>
              <w:top w:val="nil"/>
              <w:left w:val="nil"/>
              <w:bottom w:val="nil"/>
              <w:right w:val="nil"/>
            </w:tcBorders>
          </w:tcPr>
          <w:p w14:paraId="3E7FEAC3" w14:textId="77777777" w:rsidR="0030353D" w:rsidRPr="005406C4" w:rsidRDefault="0030353D" w:rsidP="004C70D3">
            <w:pPr>
              <w:pStyle w:val="Normal6a"/>
              <w:rPr>
                <w:b/>
                <w:i/>
              </w:rPr>
            </w:pPr>
          </w:p>
        </w:tc>
      </w:tr>
      <w:tr w:rsidR="0030353D" w:rsidRPr="005406C4" w14:paraId="5A096811" w14:textId="77777777" w:rsidTr="004C70D3">
        <w:trPr>
          <w:jc w:val="center"/>
        </w:trPr>
        <w:tc>
          <w:tcPr>
            <w:tcW w:w="4876" w:type="dxa"/>
            <w:tcBorders>
              <w:top w:val="nil"/>
              <w:left w:val="nil"/>
              <w:bottom w:val="nil"/>
              <w:right w:val="nil"/>
            </w:tcBorders>
            <w:hideMark/>
          </w:tcPr>
          <w:p w14:paraId="509405A6" w14:textId="77777777" w:rsidR="0030353D" w:rsidRPr="005406C4" w:rsidRDefault="0030353D" w:rsidP="004C70D3">
            <w:pPr>
              <w:pStyle w:val="Normal6a"/>
              <w:rPr>
                <w:b/>
                <w:i/>
              </w:rPr>
            </w:pPr>
            <w:r w:rsidRPr="005406C4">
              <w:rPr>
                <w:b/>
                <w:i/>
              </w:rPr>
              <w:t>7. Ciascuno Stato membro provvede affinché ogni piattaforma di ispezione autorizzata a battere la propria bandiera operante nella zona di cui al paragrafo 1 mantenga un contatto sicuro, se possibile quotidiano, con ogni altra piattaforma di ispezione operante in tale zona, per procedere allo scambio delle informazioni necessarie al coordinamento delle attività.</w:t>
            </w:r>
          </w:p>
        </w:tc>
        <w:tc>
          <w:tcPr>
            <w:tcW w:w="4876" w:type="dxa"/>
            <w:tcBorders>
              <w:top w:val="nil"/>
              <w:left w:val="nil"/>
              <w:bottom w:val="nil"/>
              <w:right w:val="nil"/>
            </w:tcBorders>
          </w:tcPr>
          <w:p w14:paraId="59A996C2" w14:textId="77777777" w:rsidR="0030353D" w:rsidRPr="005406C4" w:rsidRDefault="0030353D" w:rsidP="004C70D3">
            <w:pPr>
              <w:pStyle w:val="Normal6a"/>
              <w:rPr>
                <w:b/>
                <w:i/>
              </w:rPr>
            </w:pPr>
          </w:p>
        </w:tc>
      </w:tr>
      <w:tr w:rsidR="0030353D" w:rsidRPr="005406C4" w14:paraId="7D3D3119" w14:textId="77777777" w:rsidTr="004C70D3">
        <w:trPr>
          <w:jc w:val="center"/>
        </w:trPr>
        <w:tc>
          <w:tcPr>
            <w:tcW w:w="4876" w:type="dxa"/>
            <w:tcBorders>
              <w:top w:val="nil"/>
              <w:left w:val="nil"/>
              <w:bottom w:val="nil"/>
              <w:right w:val="nil"/>
            </w:tcBorders>
            <w:hideMark/>
          </w:tcPr>
          <w:p w14:paraId="35EA3AFA" w14:textId="77777777" w:rsidR="0030353D" w:rsidRPr="005406C4" w:rsidRDefault="0030353D" w:rsidP="004C70D3">
            <w:pPr>
              <w:pStyle w:val="Normal6a"/>
              <w:rPr>
                <w:b/>
                <w:i/>
              </w:rPr>
            </w:pPr>
            <w:r w:rsidRPr="005406C4">
              <w:rPr>
                <w:b/>
                <w:i/>
              </w:rPr>
              <w:t>8. Ciascuno Stato membro che effettua attività di ispezione o sorveglianza nella zona di cui al paragrafo 1 fornisce a ogni piattaforma di ispezione, al momento dell'entrata nella zona, un elenco degli avvistamenti predisposto conformemente all'allegato VII, degli abbordaggi e delle ispezioni effettuati nel precedente periodo di 10 giorni, in cui figurino le date, le coordinate e qualsiasi altra informazione pertinente.</w:t>
            </w:r>
          </w:p>
        </w:tc>
        <w:tc>
          <w:tcPr>
            <w:tcW w:w="4876" w:type="dxa"/>
            <w:tcBorders>
              <w:top w:val="nil"/>
              <w:left w:val="nil"/>
              <w:bottom w:val="nil"/>
              <w:right w:val="nil"/>
            </w:tcBorders>
          </w:tcPr>
          <w:p w14:paraId="75E56AC0" w14:textId="77777777" w:rsidR="0030353D" w:rsidRPr="005406C4" w:rsidRDefault="0030353D" w:rsidP="004C70D3">
            <w:pPr>
              <w:pStyle w:val="Normal6a"/>
              <w:rPr>
                <w:b/>
                <w:i/>
              </w:rPr>
            </w:pPr>
          </w:p>
        </w:tc>
      </w:tr>
    </w:tbl>
    <w:p w14:paraId="2F9174E8"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7A3EC69D"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5556692C" w14:textId="77777777" w:rsidR="0030353D" w:rsidRPr="005406C4" w:rsidRDefault="0030353D" w:rsidP="0030353D">
      <w:pPr>
        <w:pStyle w:val="AmJustText"/>
      </w:pPr>
      <w:r w:rsidRPr="005406C4">
        <w:t>È inserito nelle disposizioni finali applicabili a tutto il regolamento (cfr. i nuovi articoli 121 bis, 121 ter e 121 quater).</w:t>
      </w:r>
    </w:p>
    <w:p w14:paraId="6F0DABCD" w14:textId="77777777" w:rsidR="0030353D" w:rsidRPr="001A5E3A" w:rsidRDefault="0030353D" w:rsidP="0030353D">
      <w:pPr>
        <w:rPr>
          <w:lang w:val="pt-PT"/>
        </w:rPr>
      </w:pPr>
      <w:r w:rsidRPr="004C70D3">
        <w:rPr>
          <w:rStyle w:val="HideTWBExt"/>
        </w:rPr>
        <w:t>&lt;/Amend&gt;</w:t>
      </w:r>
    </w:p>
    <w:p w14:paraId="5AE10EC3"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179</w:t>
      </w:r>
      <w:r w:rsidRPr="004C70D3">
        <w:rPr>
          <w:rStyle w:val="HideTWBExt"/>
          <w:b w:val="0"/>
        </w:rPr>
        <w:t>&lt;/NumAm&gt;</w:t>
      </w:r>
    </w:p>
    <w:p w14:paraId="070024C9"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 António Tânger Corrêa</w:t>
      </w:r>
      <w:r w:rsidRPr="004C70D3">
        <w:rPr>
          <w:rStyle w:val="HideTWBExt"/>
          <w:b w:val="0"/>
        </w:rPr>
        <w:t>&lt;/Members&gt;</w:t>
      </w:r>
    </w:p>
    <w:p w14:paraId="2B8FF39C" w14:textId="77777777" w:rsidR="0030353D" w:rsidRPr="005406C4" w:rsidRDefault="0030353D" w:rsidP="0030353D">
      <w:pPr>
        <w:pStyle w:val="NormalBold"/>
      </w:pPr>
      <w:r w:rsidRPr="004C70D3">
        <w:rPr>
          <w:rStyle w:val="HideTWBExt"/>
          <w:b w:val="0"/>
        </w:rPr>
        <w:t>&lt;/RepeatBlock-By&gt;</w:t>
      </w:r>
    </w:p>
    <w:p w14:paraId="4C81712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CDFAC75" w14:textId="77777777" w:rsidR="0030353D" w:rsidRPr="005406C4" w:rsidRDefault="0030353D" w:rsidP="0030353D">
      <w:pPr>
        <w:pStyle w:val="NormalBold"/>
      </w:pPr>
      <w:r w:rsidRPr="004C70D3">
        <w:rPr>
          <w:rStyle w:val="HideTWBExt"/>
          <w:b w:val="0"/>
        </w:rPr>
        <w:t>&lt;Article&gt;</w:t>
      </w:r>
      <w:r w:rsidRPr="005406C4">
        <w:t>Articolo 1 – punto 22</w:t>
      </w:r>
      <w:r w:rsidRPr="004C70D3">
        <w:rPr>
          <w:rStyle w:val="HideTWBExt"/>
          <w:b w:val="0"/>
        </w:rPr>
        <w:t>&lt;/Article&gt;</w:t>
      </w:r>
    </w:p>
    <w:p w14:paraId="4BE7C790"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5DFCEF5" w14:textId="77777777" w:rsidR="0030353D" w:rsidRPr="005406C4" w:rsidRDefault="0030353D" w:rsidP="0030353D">
      <w:r w:rsidRPr="004C70D3">
        <w:rPr>
          <w:rStyle w:val="HideTWBExt"/>
        </w:rPr>
        <w:t>&lt;Article2&gt;</w:t>
      </w:r>
      <w:r w:rsidRPr="005406C4">
        <w:t>Articolo 37 ter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F5215AD" w14:textId="77777777" w:rsidTr="004C70D3">
        <w:trPr>
          <w:trHeight w:val="240"/>
          <w:jc w:val="center"/>
        </w:trPr>
        <w:tc>
          <w:tcPr>
            <w:tcW w:w="9752" w:type="dxa"/>
            <w:gridSpan w:val="2"/>
            <w:tcBorders>
              <w:top w:val="nil"/>
              <w:left w:val="nil"/>
              <w:bottom w:val="nil"/>
              <w:right w:val="nil"/>
            </w:tcBorders>
          </w:tcPr>
          <w:p w14:paraId="46135935" w14:textId="77777777" w:rsidR="0030353D" w:rsidRPr="005406C4" w:rsidRDefault="0030353D" w:rsidP="004C70D3"/>
        </w:tc>
      </w:tr>
      <w:tr w:rsidR="0030353D" w:rsidRPr="005406C4" w14:paraId="7535EFC1" w14:textId="77777777" w:rsidTr="004C70D3">
        <w:trPr>
          <w:trHeight w:val="240"/>
          <w:jc w:val="center"/>
        </w:trPr>
        <w:tc>
          <w:tcPr>
            <w:tcW w:w="4876" w:type="dxa"/>
            <w:tcBorders>
              <w:top w:val="nil"/>
              <w:left w:val="nil"/>
              <w:bottom w:val="nil"/>
              <w:right w:val="nil"/>
            </w:tcBorders>
            <w:hideMark/>
          </w:tcPr>
          <w:p w14:paraId="3B167C5E"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8ADF8FD" w14:textId="77777777" w:rsidR="0030353D" w:rsidRPr="005406C4" w:rsidRDefault="0030353D" w:rsidP="004C70D3">
            <w:pPr>
              <w:pStyle w:val="AmColumnHeading"/>
            </w:pPr>
            <w:r w:rsidRPr="005406C4">
              <w:t>Emendamento</w:t>
            </w:r>
          </w:p>
        </w:tc>
      </w:tr>
      <w:tr w:rsidR="0030353D" w:rsidRPr="005406C4" w14:paraId="43C30C5C" w14:textId="77777777" w:rsidTr="004C70D3">
        <w:trPr>
          <w:jc w:val="center"/>
        </w:trPr>
        <w:tc>
          <w:tcPr>
            <w:tcW w:w="4876" w:type="dxa"/>
            <w:tcBorders>
              <w:top w:val="nil"/>
              <w:left w:val="nil"/>
              <w:bottom w:val="nil"/>
              <w:right w:val="nil"/>
            </w:tcBorders>
            <w:hideMark/>
          </w:tcPr>
          <w:p w14:paraId="313BA3E5" w14:textId="77777777" w:rsidR="0030353D" w:rsidRPr="005406C4" w:rsidRDefault="0030353D" w:rsidP="004C70D3">
            <w:pPr>
              <w:pStyle w:val="Normal6a"/>
            </w:pPr>
            <w:r w:rsidRPr="005406C4">
              <w:t>2.</w:t>
            </w:r>
            <w:r w:rsidRPr="005406C4">
              <w:tab/>
              <w:t xml:space="preserve">Gli Stati membri possono assegnare ispettori e mezzi di ispezione ed effettuare ispezioni nell'ambito di tale programma. </w:t>
            </w:r>
            <w:r w:rsidRPr="005406C4">
              <w:rPr>
                <w:b/>
                <w:i/>
              </w:rPr>
              <w:t>Al programma possono essere assegnati ispettori dell'Unione anche da parte della Commissione, o di un organismo da essa designato.</w:t>
            </w:r>
          </w:p>
        </w:tc>
        <w:tc>
          <w:tcPr>
            <w:tcW w:w="4876" w:type="dxa"/>
            <w:tcBorders>
              <w:top w:val="nil"/>
              <w:left w:val="nil"/>
              <w:bottom w:val="nil"/>
              <w:right w:val="nil"/>
            </w:tcBorders>
            <w:hideMark/>
          </w:tcPr>
          <w:p w14:paraId="580B4781" w14:textId="77777777" w:rsidR="0030353D" w:rsidRPr="005406C4" w:rsidRDefault="0030353D" w:rsidP="004C70D3">
            <w:pPr>
              <w:pStyle w:val="Normal6a"/>
            </w:pPr>
            <w:r w:rsidRPr="005406C4">
              <w:t>2.</w:t>
            </w:r>
            <w:r w:rsidRPr="005406C4">
              <w:tab/>
              <w:t>Gli Stati membri possono assegnare ispettori e mezzi di ispezione ed effettuare ispezioni nell'ambito di tale programma.</w:t>
            </w:r>
          </w:p>
        </w:tc>
      </w:tr>
    </w:tbl>
    <w:p w14:paraId="2CBDFFDD"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100D7DFB" w14:textId="77777777" w:rsidR="0030353D" w:rsidRPr="001A5E3A" w:rsidRDefault="0030353D" w:rsidP="0030353D">
      <w:pPr>
        <w:rPr>
          <w:lang w:val="en-GB"/>
        </w:rPr>
      </w:pPr>
      <w:r w:rsidRPr="004C70D3">
        <w:rPr>
          <w:rStyle w:val="HideTWBExt"/>
        </w:rPr>
        <w:t>&lt;/Amend&gt;</w:t>
      </w:r>
    </w:p>
    <w:p w14:paraId="37776EF1"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180</w:t>
      </w:r>
      <w:r w:rsidRPr="004C70D3">
        <w:rPr>
          <w:rStyle w:val="HideTWBExt"/>
          <w:b w:val="0"/>
        </w:rPr>
        <w:t>&lt;/NumAm&gt;</w:t>
      </w:r>
    </w:p>
    <w:p w14:paraId="7BE7E19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9C79B4F" w14:textId="77777777" w:rsidR="0030353D" w:rsidRPr="005406C4" w:rsidRDefault="0030353D" w:rsidP="0030353D">
      <w:pPr>
        <w:pStyle w:val="NormalBold"/>
      </w:pPr>
      <w:r w:rsidRPr="004C70D3">
        <w:rPr>
          <w:rStyle w:val="HideTWBExt"/>
          <w:b w:val="0"/>
        </w:rPr>
        <w:t>&lt;/RepeatBlock-By&gt;</w:t>
      </w:r>
    </w:p>
    <w:p w14:paraId="499DD3A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6CCAE97" w14:textId="77777777" w:rsidR="0030353D" w:rsidRPr="005406C4" w:rsidRDefault="0030353D" w:rsidP="0030353D">
      <w:pPr>
        <w:pStyle w:val="NormalBold"/>
      </w:pPr>
      <w:r w:rsidRPr="004C70D3">
        <w:rPr>
          <w:rStyle w:val="HideTWBExt"/>
          <w:b w:val="0"/>
        </w:rPr>
        <w:t>&lt;Article&gt;</w:t>
      </w:r>
      <w:r w:rsidRPr="005406C4">
        <w:t>Articolo 1 – punto 22</w:t>
      </w:r>
      <w:r w:rsidRPr="004C70D3">
        <w:rPr>
          <w:rStyle w:val="HideTWBExt"/>
          <w:b w:val="0"/>
        </w:rPr>
        <w:t>&lt;/Article&gt;</w:t>
      </w:r>
    </w:p>
    <w:p w14:paraId="3552AE4C"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FF5727A" w14:textId="77777777" w:rsidR="0030353D" w:rsidRPr="005406C4" w:rsidRDefault="0030353D" w:rsidP="0030353D">
      <w:r w:rsidRPr="004C70D3">
        <w:rPr>
          <w:rStyle w:val="HideTWBExt"/>
        </w:rPr>
        <w:t>&lt;Article2&gt;</w:t>
      </w:r>
      <w:r w:rsidRPr="005406C4">
        <w:t>Articolo 30 quater</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C01B897" w14:textId="77777777" w:rsidTr="004C70D3">
        <w:trPr>
          <w:trHeight w:val="240"/>
          <w:jc w:val="center"/>
        </w:trPr>
        <w:tc>
          <w:tcPr>
            <w:tcW w:w="9752" w:type="dxa"/>
            <w:gridSpan w:val="2"/>
            <w:tcBorders>
              <w:top w:val="nil"/>
              <w:left w:val="nil"/>
              <w:bottom w:val="nil"/>
              <w:right w:val="nil"/>
            </w:tcBorders>
          </w:tcPr>
          <w:p w14:paraId="46357621" w14:textId="77777777" w:rsidR="0030353D" w:rsidRPr="005406C4" w:rsidRDefault="0030353D" w:rsidP="004C70D3"/>
        </w:tc>
      </w:tr>
      <w:tr w:rsidR="0030353D" w:rsidRPr="005406C4" w14:paraId="5258E4AF" w14:textId="77777777" w:rsidTr="004C70D3">
        <w:trPr>
          <w:trHeight w:val="240"/>
          <w:jc w:val="center"/>
        </w:trPr>
        <w:tc>
          <w:tcPr>
            <w:tcW w:w="4876" w:type="dxa"/>
            <w:tcBorders>
              <w:top w:val="nil"/>
              <w:left w:val="nil"/>
              <w:bottom w:val="nil"/>
              <w:right w:val="nil"/>
            </w:tcBorders>
            <w:hideMark/>
          </w:tcPr>
          <w:p w14:paraId="39134236"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2DFE4CA" w14:textId="77777777" w:rsidR="0030353D" w:rsidRPr="005406C4" w:rsidRDefault="0030353D" w:rsidP="004C70D3">
            <w:pPr>
              <w:pStyle w:val="AmColumnHeading"/>
            </w:pPr>
            <w:r w:rsidRPr="005406C4">
              <w:t>Emendamento</w:t>
            </w:r>
          </w:p>
        </w:tc>
      </w:tr>
      <w:tr w:rsidR="0030353D" w:rsidRPr="005406C4" w14:paraId="1414BC61" w14:textId="77777777" w:rsidTr="004C70D3">
        <w:trPr>
          <w:trHeight w:val="240"/>
          <w:jc w:val="center"/>
        </w:trPr>
        <w:tc>
          <w:tcPr>
            <w:tcW w:w="4876" w:type="dxa"/>
            <w:tcBorders>
              <w:top w:val="nil"/>
              <w:left w:val="nil"/>
              <w:bottom w:val="nil"/>
              <w:right w:val="nil"/>
            </w:tcBorders>
            <w:hideMark/>
          </w:tcPr>
          <w:p w14:paraId="3749FC78" w14:textId="77777777" w:rsidR="0030353D" w:rsidRPr="005406C4" w:rsidRDefault="0030353D" w:rsidP="004C70D3">
            <w:pPr>
              <w:pStyle w:val="Normal6a"/>
              <w:jc w:val="center"/>
            </w:pPr>
            <w:r w:rsidRPr="005406C4">
              <w:rPr>
                <w:b/>
                <w:i/>
              </w:rPr>
              <w:t>Articolo 30 quater</w:t>
            </w:r>
          </w:p>
        </w:tc>
        <w:tc>
          <w:tcPr>
            <w:tcW w:w="4876" w:type="dxa"/>
            <w:tcBorders>
              <w:top w:val="nil"/>
              <w:left w:val="nil"/>
              <w:bottom w:val="nil"/>
              <w:right w:val="nil"/>
            </w:tcBorders>
            <w:hideMark/>
          </w:tcPr>
          <w:p w14:paraId="2C675AD7" w14:textId="77777777" w:rsidR="0030353D" w:rsidRPr="005406C4" w:rsidRDefault="0030353D" w:rsidP="004C70D3">
            <w:pPr>
              <w:pStyle w:val="AmColumnHeading"/>
            </w:pPr>
            <w:r w:rsidRPr="005406C4">
              <w:rPr>
                <w:b/>
              </w:rPr>
              <w:t>soppresso</w:t>
            </w:r>
          </w:p>
        </w:tc>
      </w:tr>
      <w:tr w:rsidR="0030353D" w:rsidRPr="005406C4" w14:paraId="7F047AD8" w14:textId="77777777" w:rsidTr="004C70D3">
        <w:trPr>
          <w:trHeight w:val="240"/>
          <w:jc w:val="center"/>
        </w:trPr>
        <w:tc>
          <w:tcPr>
            <w:tcW w:w="4876" w:type="dxa"/>
            <w:tcBorders>
              <w:top w:val="nil"/>
              <w:left w:val="nil"/>
              <w:bottom w:val="nil"/>
              <w:right w:val="nil"/>
            </w:tcBorders>
            <w:hideMark/>
          </w:tcPr>
          <w:p w14:paraId="7A8B99A5" w14:textId="77777777" w:rsidR="0030353D" w:rsidRPr="005406C4" w:rsidRDefault="0030353D" w:rsidP="004C70D3">
            <w:pPr>
              <w:pStyle w:val="Normal6a"/>
              <w:jc w:val="center"/>
              <w:rPr>
                <w:b/>
                <w:i/>
              </w:rPr>
            </w:pPr>
            <w:r w:rsidRPr="005406C4">
              <w:rPr>
                <w:b/>
                <w:i/>
              </w:rPr>
              <w:t>Svolgimento delle ispezioni</w:t>
            </w:r>
          </w:p>
        </w:tc>
        <w:tc>
          <w:tcPr>
            <w:tcW w:w="4876" w:type="dxa"/>
            <w:tcBorders>
              <w:top w:val="nil"/>
              <w:left w:val="nil"/>
              <w:bottom w:val="nil"/>
              <w:right w:val="nil"/>
            </w:tcBorders>
          </w:tcPr>
          <w:p w14:paraId="589248EC" w14:textId="77777777" w:rsidR="0030353D" w:rsidRPr="005406C4" w:rsidRDefault="0030353D" w:rsidP="004C70D3">
            <w:pPr>
              <w:pStyle w:val="AmColumnHeading"/>
              <w:jc w:val="left"/>
              <w:rPr>
                <w:b/>
              </w:rPr>
            </w:pPr>
          </w:p>
        </w:tc>
      </w:tr>
      <w:tr w:rsidR="0030353D" w:rsidRPr="005406C4" w14:paraId="169EBB06" w14:textId="77777777" w:rsidTr="004C70D3">
        <w:trPr>
          <w:trHeight w:val="240"/>
          <w:jc w:val="center"/>
        </w:trPr>
        <w:tc>
          <w:tcPr>
            <w:tcW w:w="4876" w:type="dxa"/>
            <w:tcBorders>
              <w:top w:val="nil"/>
              <w:left w:val="nil"/>
              <w:bottom w:val="nil"/>
              <w:right w:val="nil"/>
            </w:tcBorders>
            <w:hideMark/>
          </w:tcPr>
          <w:p w14:paraId="69E9ACFF" w14:textId="77777777" w:rsidR="0030353D" w:rsidRPr="005406C4" w:rsidRDefault="0030353D" w:rsidP="004C70D3">
            <w:pPr>
              <w:pStyle w:val="Normal6a"/>
              <w:rPr>
                <w:b/>
                <w:i/>
              </w:rPr>
            </w:pPr>
            <w:r w:rsidRPr="005406C4">
              <w:rPr>
                <w:b/>
                <w:i/>
              </w:rPr>
              <w:t>1. Gli ispettori assegnati al programma:</w:t>
            </w:r>
          </w:p>
        </w:tc>
        <w:tc>
          <w:tcPr>
            <w:tcW w:w="4876" w:type="dxa"/>
            <w:tcBorders>
              <w:top w:val="nil"/>
              <w:left w:val="nil"/>
              <w:bottom w:val="nil"/>
              <w:right w:val="nil"/>
            </w:tcBorders>
          </w:tcPr>
          <w:p w14:paraId="449EAEA5" w14:textId="77777777" w:rsidR="0030353D" w:rsidRPr="005406C4" w:rsidRDefault="0030353D" w:rsidP="004C70D3">
            <w:pPr>
              <w:pStyle w:val="AmColumnHeading"/>
              <w:jc w:val="left"/>
              <w:rPr>
                <w:b/>
              </w:rPr>
            </w:pPr>
          </w:p>
        </w:tc>
      </w:tr>
      <w:tr w:rsidR="0030353D" w:rsidRPr="005406C4" w14:paraId="7B09B48F" w14:textId="77777777" w:rsidTr="004C70D3">
        <w:trPr>
          <w:trHeight w:val="240"/>
          <w:jc w:val="center"/>
        </w:trPr>
        <w:tc>
          <w:tcPr>
            <w:tcW w:w="4876" w:type="dxa"/>
            <w:tcBorders>
              <w:top w:val="nil"/>
              <w:left w:val="nil"/>
              <w:bottom w:val="nil"/>
              <w:right w:val="nil"/>
            </w:tcBorders>
            <w:hideMark/>
          </w:tcPr>
          <w:p w14:paraId="627988CE" w14:textId="77777777" w:rsidR="0030353D" w:rsidRPr="005406C4" w:rsidRDefault="0030353D" w:rsidP="004C70D3">
            <w:pPr>
              <w:pStyle w:val="Normal6a"/>
              <w:rPr>
                <w:b/>
                <w:i/>
              </w:rPr>
            </w:pPr>
            <w:r w:rsidRPr="005406C4">
              <w:rPr>
                <w:b/>
                <w:i/>
              </w:rPr>
              <w:t>a) prima dell'abbordaggio, comunicano al peschereccio il nome della nave di ispezione;</w:t>
            </w:r>
          </w:p>
        </w:tc>
        <w:tc>
          <w:tcPr>
            <w:tcW w:w="4876" w:type="dxa"/>
            <w:tcBorders>
              <w:top w:val="nil"/>
              <w:left w:val="nil"/>
              <w:bottom w:val="nil"/>
              <w:right w:val="nil"/>
            </w:tcBorders>
          </w:tcPr>
          <w:p w14:paraId="6B822671" w14:textId="77777777" w:rsidR="0030353D" w:rsidRPr="005406C4" w:rsidRDefault="0030353D" w:rsidP="004C70D3">
            <w:pPr>
              <w:pStyle w:val="AmColumnHeading"/>
              <w:jc w:val="left"/>
              <w:rPr>
                <w:b/>
              </w:rPr>
            </w:pPr>
          </w:p>
        </w:tc>
      </w:tr>
      <w:tr w:rsidR="0030353D" w:rsidRPr="005406C4" w14:paraId="5180A81C" w14:textId="77777777" w:rsidTr="004C70D3">
        <w:trPr>
          <w:trHeight w:val="240"/>
          <w:jc w:val="center"/>
        </w:trPr>
        <w:tc>
          <w:tcPr>
            <w:tcW w:w="4876" w:type="dxa"/>
            <w:tcBorders>
              <w:top w:val="nil"/>
              <w:left w:val="nil"/>
              <w:bottom w:val="nil"/>
              <w:right w:val="nil"/>
            </w:tcBorders>
            <w:hideMark/>
          </w:tcPr>
          <w:p w14:paraId="3E60C75D" w14:textId="77777777" w:rsidR="0030353D" w:rsidRPr="005406C4" w:rsidRDefault="0030353D" w:rsidP="004C70D3">
            <w:pPr>
              <w:pStyle w:val="Normal6a"/>
              <w:rPr>
                <w:b/>
                <w:i/>
              </w:rPr>
            </w:pPr>
            <w:r w:rsidRPr="005406C4">
              <w:rPr>
                <w:b/>
                <w:i/>
              </w:rPr>
              <w:t>b) espongono, sulla nave di ispezione e sulla nave di abbordaggio, la bandierina o il gagliardetto descritto nell'allegato V;</w:t>
            </w:r>
          </w:p>
        </w:tc>
        <w:tc>
          <w:tcPr>
            <w:tcW w:w="4876" w:type="dxa"/>
            <w:tcBorders>
              <w:top w:val="nil"/>
              <w:left w:val="nil"/>
              <w:bottom w:val="nil"/>
              <w:right w:val="nil"/>
            </w:tcBorders>
          </w:tcPr>
          <w:p w14:paraId="21CD068A" w14:textId="77777777" w:rsidR="0030353D" w:rsidRPr="005406C4" w:rsidRDefault="0030353D" w:rsidP="004C70D3">
            <w:pPr>
              <w:pStyle w:val="AmColumnHeading"/>
              <w:jc w:val="left"/>
              <w:rPr>
                <w:b/>
              </w:rPr>
            </w:pPr>
          </w:p>
        </w:tc>
      </w:tr>
      <w:tr w:rsidR="0030353D" w:rsidRPr="005406C4" w14:paraId="41F05BF4" w14:textId="77777777" w:rsidTr="004C70D3">
        <w:trPr>
          <w:trHeight w:val="240"/>
          <w:jc w:val="center"/>
        </w:trPr>
        <w:tc>
          <w:tcPr>
            <w:tcW w:w="4876" w:type="dxa"/>
            <w:tcBorders>
              <w:top w:val="nil"/>
              <w:left w:val="nil"/>
              <w:bottom w:val="nil"/>
              <w:right w:val="nil"/>
            </w:tcBorders>
            <w:hideMark/>
          </w:tcPr>
          <w:p w14:paraId="4FBE1B0E" w14:textId="77777777" w:rsidR="0030353D" w:rsidRPr="005406C4" w:rsidRDefault="0030353D" w:rsidP="004C70D3">
            <w:pPr>
              <w:pStyle w:val="Normal6a"/>
              <w:rPr>
                <w:b/>
                <w:i/>
              </w:rPr>
            </w:pPr>
            <w:r w:rsidRPr="005406C4">
              <w:rPr>
                <w:b/>
                <w:i/>
              </w:rPr>
              <w:t>c) limitano a un massimo di tre ispettori la squadra di ispezione.</w:t>
            </w:r>
          </w:p>
        </w:tc>
        <w:tc>
          <w:tcPr>
            <w:tcW w:w="4876" w:type="dxa"/>
            <w:tcBorders>
              <w:top w:val="nil"/>
              <w:left w:val="nil"/>
              <w:bottom w:val="nil"/>
              <w:right w:val="nil"/>
            </w:tcBorders>
          </w:tcPr>
          <w:p w14:paraId="4B20BC9B" w14:textId="77777777" w:rsidR="0030353D" w:rsidRPr="005406C4" w:rsidRDefault="0030353D" w:rsidP="004C70D3">
            <w:pPr>
              <w:pStyle w:val="AmColumnHeading"/>
              <w:jc w:val="left"/>
              <w:rPr>
                <w:b/>
              </w:rPr>
            </w:pPr>
          </w:p>
        </w:tc>
      </w:tr>
      <w:tr w:rsidR="0030353D" w:rsidRPr="005406C4" w14:paraId="399D40FD" w14:textId="77777777" w:rsidTr="004C70D3">
        <w:trPr>
          <w:trHeight w:val="240"/>
          <w:jc w:val="center"/>
        </w:trPr>
        <w:tc>
          <w:tcPr>
            <w:tcW w:w="4876" w:type="dxa"/>
            <w:tcBorders>
              <w:top w:val="nil"/>
              <w:left w:val="nil"/>
              <w:bottom w:val="nil"/>
              <w:right w:val="nil"/>
            </w:tcBorders>
            <w:hideMark/>
          </w:tcPr>
          <w:p w14:paraId="3D046AB8" w14:textId="77777777" w:rsidR="0030353D" w:rsidRPr="005406C4" w:rsidRDefault="0030353D" w:rsidP="004C70D3">
            <w:pPr>
              <w:pStyle w:val="Normal6a"/>
              <w:rPr>
                <w:b/>
                <w:i/>
              </w:rPr>
            </w:pPr>
            <w:r w:rsidRPr="005406C4">
              <w:rPr>
                <w:b/>
                <w:i/>
              </w:rPr>
              <w:t>2. Al momento dell'abbordaggio, gli ispettori presentano al comandante del peschereccio la carta di identità di cui all'allegato IV. Le ispezioni si svolgono in una delle lingue ufficiali della CGPM e, se possibile, nella lingua parlata dal comandante del peschereccio.</w:t>
            </w:r>
          </w:p>
        </w:tc>
        <w:tc>
          <w:tcPr>
            <w:tcW w:w="4876" w:type="dxa"/>
            <w:tcBorders>
              <w:top w:val="nil"/>
              <w:left w:val="nil"/>
              <w:bottom w:val="nil"/>
              <w:right w:val="nil"/>
            </w:tcBorders>
          </w:tcPr>
          <w:p w14:paraId="6D7EEED5" w14:textId="77777777" w:rsidR="0030353D" w:rsidRPr="005406C4" w:rsidRDefault="0030353D" w:rsidP="004C70D3">
            <w:pPr>
              <w:pStyle w:val="AmColumnHeading"/>
              <w:jc w:val="left"/>
              <w:rPr>
                <w:b/>
              </w:rPr>
            </w:pPr>
          </w:p>
        </w:tc>
      </w:tr>
      <w:tr w:rsidR="0030353D" w:rsidRPr="005406C4" w14:paraId="399F434F" w14:textId="77777777" w:rsidTr="004C70D3">
        <w:trPr>
          <w:trHeight w:val="240"/>
          <w:jc w:val="center"/>
        </w:trPr>
        <w:tc>
          <w:tcPr>
            <w:tcW w:w="4876" w:type="dxa"/>
            <w:tcBorders>
              <w:top w:val="nil"/>
              <w:left w:val="nil"/>
              <w:bottom w:val="nil"/>
              <w:right w:val="nil"/>
            </w:tcBorders>
            <w:hideMark/>
          </w:tcPr>
          <w:p w14:paraId="60D2FB0E" w14:textId="77777777" w:rsidR="0030353D" w:rsidRPr="005406C4" w:rsidRDefault="0030353D" w:rsidP="004C70D3">
            <w:pPr>
              <w:pStyle w:val="Normal6a"/>
              <w:rPr>
                <w:b/>
                <w:i/>
              </w:rPr>
            </w:pPr>
            <w:r w:rsidRPr="005406C4">
              <w:rPr>
                <w:b/>
                <w:i/>
              </w:rPr>
              <w:t>3. Gli ispettori redigono un rapporto di ispezione conforme al modello riportato nell'allegato VI.</w:t>
            </w:r>
          </w:p>
        </w:tc>
        <w:tc>
          <w:tcPr>
            <w:tcW w:w="4876" w:type="dxa"/>
            <w:tcBorders>
              <w:top w:val="nil"/>
              <w:left w:val="nil"/>
              <w:bottom w:val="nil"/>
              <w:right w:val="nil"/>
            </w:tcBorders>
          </w:tcPr>
          <w:p w14:paraId="18F63D6D" w14:textId="77777777" w:rsidR="0030353D" w:rsidRPr="005406C4" w:rsidRDefault="0030353D" w:rsidP="004C70D3">
            <w:pPr>
              <w:pStyle w:val="AmColumnHeading"/>
              <w:jc w:val="left"/>
              <w:rPr>
                <w:b/>
              </w:rPr>
            </w:pPr>
          </w:p>
        </w:tc>
      </w:tr>
      <w:tr w:rsidR="0030353D" w:rsidRPr="005406C4" w14:paraId="75A11C9B" w14:textId="77777777" w:rsidTr="004C70D3">
        <w:trPr>
          <w:trHeight w:val="240"/>
          <w:jc w:val="center"/>
        </w:trPr>
        <w:tc>
          <w:tcPr>
            <w:tcW w:w="4876" w:type="dxa"/>
            <w:tcBorders>
              <w:top w:val="nil"/>
              <w:left w:val="nil"/>
              <w:bottom w:val="nil"/>
              <w:right w:val="nil"/>
            </w:tcBorders>
            <w:hideMark/>
          </w:tcPr>
          <w:p w14:paraId="2DE5F6D5" w14:textId="77777777" w:rsidR="0030353D" w:rsidRPr="005406C4" w:rsidRDefault="0030353D" w:rsidP="004C70D3">
            <w:pPr>
              <w:pStyle w:val="Normal6a"/>
              <w:rPr>
                <w:b/>
                <w:i/>
              </w:rPr>
            </w:pPr>
            <w:r w:rsidRPr="005406C4">
              <w:rPr>
                <w:b/>
                <w:i/>
              </w:rPr>
              <w:t>4. Gli ispettori firmano il rapporto alla presenza del comandante del peschereccio, che ha diritto ad aggiungervi le osservazioni che ritiene opportune e che deve apporvi anche la sua firma.</w:t>
            </w:r>
          </w:p>
        </w:tc>
        <w:tc>
          <w:tcPr>
            <w:tcW w:w="4876" w:type="dxa"/>
            <w:tcBorders>
              <w:top w:val="nil"/>
              <w:left w:val="nil"/>
              <w:bottom w:val="nil"/>
              <w:right w:val="nil"/>
            </w:tcBorders>
          </w:tcPr>
          <w:p w14:paraId="6A3B07A4" w14:textId="77777777" w:rsidR="0030353D" w:rsidRPr="005406C4" w:rsidRDefault="0030353D" w:rsidP="004C70D3">
            <w:pPr>
              <w:pStyle w:val="AmColumnHeading"/>
              <w:jc w:val="left"/>
              <w:rPr>
                <w:b/>
              </w:rPr>
            </w:pPr>
          </w:p>
        </w:tc>
      </w:tr>
      <w:tr w:rsidR="0030353D" w:rsidRPr="005406C4" w14:paraId="6194DF7F" w14:textId="77777777" w:rsidTr="004C70D3">
        <w:trPr>
          <w:trHeight w:val="240"/>
          <w:jc w:val="center"/>
        </w:trPr>
        <w:tc>
          <w:tcPr>
            <w:tcW w:w="4876" w:type="dxa"/>
            <w:tcBorders>
              <w:top w:val="nil"/>
              <w:left w:val="nil"/>
              <w:bottom w:val="nil"/>
              <w:right w:val="nil"/>
            </w:tcBorders>
            <w:hideMark/>
          </w:tcPr>
          <w:p w14:paraId="40D35414" w14:textId="77777777" w:rsidR="0030353D" w:rsidRPr="005406C4" w:rsidRDefault="0030353D" w:rsidP="004C70D3">
            <w:pPr>
              <w:pStyle w:val="Normal6a"/>
              <w:rPr>
                <w:b/>
                <w:i/>
              </w:rPr>
            </w:pPr>
            <w:r w:rsidRPr="005406C4">
              <w:rPr>
                <w:b/>
                <w:i/>
              </w:rPr>
              <w:t>5. Un duplicato del rapporto è consegnato al comandante del peschereccio e alle autorità della squadra di ispezione, che ne trasmettono copia alle autorità dello Stato di bandiera del peschereccio sottoposto ad ispezione nonché alla Commissione e/o all'organismo da essa designato. La Commissione ne trasmette copia al segretariato della CGPM.</w:t>
            </w:r>
          </w:p>
        </w:tc>
        <w:tc>
          <w:tcPr>
            <w:tcW w:w="4876" w:type="dxa"/>
            <w:tcBorders>
              <w:top w:val="nil"/>
              <w:left w:val="nil"/>
              <w:bottom w:val="nil"/>
              <w:right w:val="nil"/>
            </w:tcBorders>
          </w:tcPr>
          <w:p w14:paraId="064D6128" w14:textId="77777777" w:rsidR="0030353D" w:rsidRPr="005406C4" w:rsidRDefault="0030353D" w:rsidP="004C70D3">
            <w:pPr>
              <w:pStyle w:val="AmColumnHeading"/>
              <w:jc w:val="left"/>
              <w:rPr>
                <w:b/>
              </w:rPr>
            </w:pPr>
          </w:p>
        </w:tc>
      </w:tr>
      <w:tr w:rsidR="0030353D" w:rsidRPr="005406C4" w14:paraId="04C09CAC" w14:textId="77777777" w:rsidTr="004C70D3">
        <w:trPr>
          <w:jc w:val="center"/>
        </w:trPr>
        <w:tc>
          <w:tcPr>
            <w:tcW w:w="4876" w:type="dxa"/>
            <w:tcBorders>
              <w:top w:val="nil"/>
              <w:left w:val="nil"/>
              <w:bottom w:val="nil"/>
              <w:right w:val="nil"/>
            </w:tcBorders>
            <w:hideMark/>
          </w:tcPr>
          <w:p w14:paraId="274EEC2C" w14:textId="77777777" w:rsidR="0030353D" w:rsidRPr="005406C4" w:rsidRDefault="0030353D" w:rsidP="004C70D3">
            <w:pPr>
              <w:pStyle w:val="Normal6a"/>
              <w:rPr>
                <w:b/>
                <w:i/>
              </w:rPr>
            </w:pPr>
            <w:r w:rsidRPr="005406C4">
              <w:rPr>
                <w:b/>
                <w:i/>
              </w:rPr>
              <w:t>6. Il numero degli ispettori che compongono la squadra e la durata dell'ispezione sono stabiliti dal comandante della nave di ispezione tenendo conto di tutte le circostanze pertinenti.</w:t>
            </w:r>
          </w:p>
        </w:tc>
        <w:tc>
          <w:tcPr>
            <w:tcW w:w="4876" w:type="dxa"/>
            <w:tcBorders>
              <w:top w:val="nil"/>
              <w:left w:val="nil"/>
              <w:bottom w:val="nil"/>
              <w:right w:val="nil"/>
            </w:tcBorders>
            <w:hideMark/>
          </w:tcPr>
          <w:p w14:paraId="19C71014" w14:textId="77777777" w:rsidR="0030353D" w:rsidRPr="005406C4" w:rsidRDefault="0030353D" w:rsidP="004C70D3">
            <w:pPr>
              <w:rPr>
                <w:b/>
                <w:i/>
              </w:rPr>
            </w:pPr>
          </w:p>
        </w:tc>
      </w:tr>
    </w:tbl>
    <w:p w14:paraId="6C4717F2"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7E6E9838"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73D29F8A" w14:textId="77777777" w:rsidR="0030353D" w:rsidRPr="005406C4" w:rsidRDefault="0030353D" w:rsidP="0030353D">
      <w:pPr>
        <w:pStyle w:val="AmJustText"/>
      </w:pPr>
      <w:r w:rsidRPr="005406C4">
        <w:t>È inserito nelle disposizioni finali applicabili a tutto il regolamento (cfr. i nuovi articoli 121 bis, 121 ter e 121 quater).</w:t>
      </w:r>
    </w:p>
    <w:p w14:paraId="723F736E" w14:textId="77777777" w:rsidR="0030353D" w:rsidRPr="001A5E3A" w:rsidRDefault="0030353D" w:rsidP="0030353D">
      <w:pPr>
        <w:rPr>
          <w:lang w:val="pt-PT"/>
        </w:rPr>
      </w:pPr>
      <w:r w:rsidRPr="004C70D3">
        <w:rPr>
          <w:rStyle w:val="HideTWBExt"/>
        </w:rPr>
        <w:t>&lt;/Amend&gt;</w:t>
      </w:r>
    </w:p>
    <w:p w14:paraId="46E6D72E"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181</w:t>
      </w:r>
      <w:r w:rsidRPr="004C70D3">
        <w:rPr>
          <w:rStyle w:val="HideTWBExt"/>
          <w:b w:val="0"/>
        </w:rPr>
        <w:t>&lt;/NumAm&gt;</w:t>
      </w:r>
    </w:p>
    <w:p w14:paraId="20D9EB4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6325093E" w14:textId="77777777" w:rsidR="0030353D" w:rsidRPr="005406C4" w:rsidRDefault="0030353D" w:rsidP="0030353D">
      <w:pPr>
        <w:pStyle w:val="NormalBold"/>
      </w:pPr>
      <w:r w:rsidRPr="004C70D3">
        <w:rPr>
          <w:rStyle w:val="HideTWBExt"/>
          <w:b w:val="0"/>
        </w:rPr>
        <w:t>&lt;/RepeatBlock-By&gt;</w:t>
      </w:r>
    </w:p>
    <w:p w14:paraId="1EE07DAC"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541E369" w14:textId="77777777" w:rsidR="0030353D" w:rsidRPr="005406C4" w:rsidRDefault="0030353D" w:rsidP="0030353D">
      <w:pPr>
        <w:pStyle w:val="NormalBold"/>
      </w:pPr>
      <w:r w:rsidRPr="004C70D3">
        <w:rPr>
          <w:rStyle w:val="HideTWBExt"/>
          <w:b w:val="0"/>
        </w:rPr>
        <w:t>&lt;Article&gt;</w:t>
      </w:r>
      <w:r w:rsidRPr="005406C4">
        <w:t>Articolo 1 – punto 22</w:t>
      </w:r>
      <w:r w:rsidRPr="004C70D3">
        <w:rPr>
          <w:rStyle w:val="HideTWBExt"/>
          <w:b w:val="0"/>
        </w:rPr>
        <w:t>&lt;/Article&gt;</w:t>
      </w:r>
    </w:p>
    <w:p w14:paraId="6BBE084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744FD95D" w14:textId="77777777" w:rsidR="0030353D" w:rsidRPr="005406C4" w:rsidRDefault="0030353D" w:rsidP="0030353D">
      <w:r w:rsidRPr="004C70D3">
        <w:rPr>
          <w:rStyle w:val="HideTWBExt"/>
        </w:rPr>
        <w:t>&lt;Article2&gt;</w:t>
      </w:r>
      <w:r w:rsidRPr="005406C4">
        <w:t>Articolo 37 quinquies</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EF77FB2" w14:textId="77777777" w:rsidTr="004C70D3">
        <w:trPr>
          <w:trHeight w:val="240"/>
          <w:jc w:val="center"/>
        </w:trPr>
        <w:tc>
          <w:tcPr>
            <w:tcW w:w="9752" w:type="dxa"/>
            <w:gridSpan w:val="2"/>
            <w:tcBorders>
              <w:top w:val="nil"/>
              <w:left w:val="nil"/>
              <w:bottom w:val="nil"/>
              <w:right w:val="nil"/>
            </w:tcBorders>
          </w:tcPr>
          <w:p w14:paraId="3652BBB3" w14:textId="77777777" w:rsidR="0030353D" w:rsidRPr="005406C4" w:rsidRDefault="0030353D" w:rsidP="004C70D3"/>
        </w:tc>
      </w:tr>
      <w:tr w:rsidR="0030353D" w:rsidRPr="005406C4" w14:paraId="6AACEAB2" w14:textId="77777777" w:rsidTr="004C70D3">
        <w:trPr>
          <w:trHeight w:val="240"/>
          <w:jc w:val="center"/>
        </w:trPr>
        <w:tc>
          <w:tcPr>
            <w:tcW w:w="4876" w:type="dxa"/>
            <w:tcBorders>
              <w:top w:val="nil"/>
              <w:left w:val="nil"/>
              <w:bottom w:val="nil"/>
              <w:right w:val="nil"/>
            </w:tcBorders>
            <w:hideMark/>
          </w:tcPr>
          <w:p w14:paraId="17EA95F3"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D874D4B" w14:textId="77777777" w:rsidR="0030353D" w:rsidRPr="005406C4" w:rsidRDefault="0030353D" w:rsidP="004C70D3">
            <w:pPr>
              <w:pStyle w:val="AmColumnHeading"/>
            </w:pPr>
            <w:r w:rsidRPr="005406C4">
              <w:t>Emendamento</w:t>
            </w:r>
          </w:p>
        </w:tc>
      </w:tr>
      <w:tr w:rsidR="0030353D" w:rsidRPr="005406C4" w14:paraId="7C8166D9" w14:textId="77777777" w:rsidTr="004C70D3">
        <w:trPr>
          <w:trHeight w:val="240"/>
          <w:jc w:val="center"/>
        </w:trPr>
        <w:tc>
          <w:tcPr>
            <w:tcW w:w="4876" w:type="dxa"/>
            <w:tcBorders>
              <w:top w:val="nil"/>
              <w:left w:val="nil"/>
              <w:bottom w:val="nil"/>
              <w:right w:val="nil"/>
            </w:tcBorders>
            <w:hideMark/>
          </w:tcPr>
          <w:p w14:paraId="06B48E34" w14:textId="77777777" w:rsidR="0030353D" w:rsidRPr="005406C4" w:rsidRDefault="0030353D" w:rsidP="004C70D3">
            <w:pPr>
              <w:pStyle w:val="Normal6a"/>
              <w:jc w:val="center"/>
            </w:pPr>
            <w:r w:rsidRPr="005406C4">
              <w:rPr>
                <w:b/>
                <w:i/>
              </w:rPr>
              <w:t>Articolo 37 quinquies</w:t>
            </w:r>
          </w:p>
        </w:tc>
        <w:tc>
          <w:tcPr>
            <w:tcW w:w="4876" w:type="dxa"/>
            <w:tcBorders>
              <w:top w:val="nil"/>
              <w:left w:val="nil"/>
              <w:bottom w:val="nil"/>
              <w:right w:val="nil"/>
            </w:tcBorders>
            <w:hideMark/>
          </w:tcPr>
          <w:p w14:paraId="57C004B5" w14:textId="77777777" w:rsidR="0030353D" w:rsidRPr="005406C4" w:rsidRDefault="0030353D" w:rsidP="004C70D3">
            <w:pPr>
              <w:pStyle w:val="AmColumnHeading"/>
            </w:pPr>
            <w:r w:rsidRPr="005406C4">
              <w:rPr>
                <w:b/>
              </w:rPr>
              <w:t>soppresso</w:t>
            </w:r>
          </w:p>
        </w:tc>
      </w:tr>
      <w:tr w:rsidR="0030353D" w:rsidRPr="005406C4" w14:paraId="2DC6ED52" w14:textId="77777777" w:rsidTr="004C70D3">
        <w:trPr>
          <w:trHeight w:val="240"/>
          <w:jc w:val="center"/>
        </w:trPr>
        <w:tc>
          <w:tcPr>
            <w:tcW w:w="4876" w:type="dxa"/>
            <w:tcBorders>
              <w:top w:val="nil"/>
              <w:left w:val="nil"/>
              <w:bottom w:val="nil"/>
              <w:right w:val="nil"/>
            </w:tcBorders>
            <w:hideMark/>
          </w:tcPr>
          <w:p w14:paraId="0B537D89" w14:textId="77777777" w:rsidR="0030353D" w:rsidRPr="005406C4" w:rsidRDefault="0030353D" w:rsidP="004C70D3">
            <w:pPr>
              <w:pStyle w:val="AmColumnHeading"/>
            </w:pPr>
            <w:r w:rsidRPr="005406C4">
              <w:rPr>
                <w:b/>
              </w:rPr>
              <w:t>Infrazioni</w:t>
            </w:r>
          </w:p>
        </w:tc>
        <w:tc>
          <w:tcPr>
            <w:tcW w:w="4876" w:type="dxa"/>
            <w:tcBorders>
              <w:top w:val="nil"/>
              <w:left w:val="nil"/>
              <w:bottom w:val="nil"/>
              <w:right w:val="nil"/>
            </w:tcBorders>
          </w:tcPr>
          <w:p w14:paraId="1D03970F" w14:textId="77777777" w:rsidR="0030353D" w:rsidRPr="005406C4" w:rsidRDefault="0030353D" w:rsidP="004C70D3">
            <w:pPr>
              <w:pStyle w:val="AmColumnHeading"/>
              <w:jc w:val="left"/>
            </w:pPr>
          </w:p>
        </w:tc>
      </w:tr>
      <w:tr w:rsidR="0030353D" w:rsidRPr="005406C4" w14:paraId="482EAE30" w14:textId="77777777" w:rsidTr="004C70D3">
        <w:trPr>
          <w:trHeight w:val="240"/>
          <w:jc w:val="center"/>
        </w:trPr>
        <w:tc>
          <w:tcPr>
            <w:tcW w:w="4876" w:type="dxa"/>
            <w:tcBorders>
              <w:top w:val="nil"/>
              <w:left w:val="nil"/>
              <w:bottom w:val="nil"/>
              <w:right w:val="nil"/>
            </w:tcBorders>
            <w:hideMark/>
          </w:tcPr>
          <w:p w14:paraId="438B3895" w14:textId="77777777" w:rsidR="0030353D" w:rsidRPr="005406C4" w:rsidRDefault="0030353D" w:rsidP="004C70D3">
            <w:pPr>
              <w:pStyle w:val="Normal6a"/>
            </w:pPr>
            <w:r w:rsidRPr="005406C4">
              <w:rPr>
                <w:b/>
                <w:i/>
              </w:rPr>
              <w:t>1. Ai fini del presente articolo sono considerate infrazioni le attività seguenti:</w:t>
            </w:r>
          </w:p>
        </w:tc>
        <w:tc>
          <w:tcPr>
            <w:tcW w:w="4876" w:type="dxa"/>
            <w:tcBorders>
              <w:top w:val="nil"/>
              <w:left w:val="nil"/>
              <w:bottom w:val="nil"/>
              <w:right w:val="nil"/>
            </w:tcBorders>
          </w:tcPr>
          <w:p w14:paraId="4F068525" w14:textId="77777777" w:rsidR="0030353D" w:rsidRPr="005406C4" w:rsidRDefault="0030353D" w:rsidP="004C70D3">
            <w:pPr>
              <w:pStyle w:val="AmColumnHeading"/>
              <w:jc w:val="left"/>
            </w:pPr>
          </w:p>
        </w:tc>
      </w:tr>
      <w:tr w:rsidR="0030353D" w:rsidRPr="005406C4" w14:paraId="76A5351B" w14:textId="77777777" w:rsidTr="004C70D3">
        <w:trPr>
          <w:trHeight w:val="240"/>
          <w:jc w:val="center"/>
        </w:trPr>
        <w:tc>
          <w:tcPr>
            <w:tcW w:w="4876" w:type="dxa"/>
            <w:tcBorders>
              <w:top w:val="nil"/>
              <w:left w:val="nil"/>
              <w:bottom w:val="nil"/>
              <w:right w:val="nil"/>
            </w:tcBorders>
            <w:hideMark/>
          </w:tcPr>
          <w:p w14:paraId="41DD47CC" w14:textId="77777777" w:rsidR="0030353D" w:rsidRPr="005406C4" w:rsidRDefault="0030353D" w:rsidP="004C70D3">
            <w:pPr>
              <w:pStyle w:val="Normal6a"/>
              <w:rPr>
                <w:b/>
                <w:i/>
              </w:rPr>
            </w:pPr>
            <w:r w:rsidRPr="005406C4">
              <w:rPr>
                <w:b/>
                <w:i/>
              </w:rPr>
              <w:t>a)</w:t>
            </w:r>
            <w:r w:rsidRPr="005406C4">
              <w:rPr>
                <w:b/>
                <w:i/>
              </w:rPr>
              <w:tab/>
              <w:t>le attività di cui all'articolo 3, paragrafo 1, lettere a), b), c), e), f), g) e h), del regolamento (CE) n. 1005/2008;</w:t>
            </w:r>
          </w:p>
        </w:tc>
        <w:tc>
          <w:tcPr>
            <w:tcW w:w="4876" w:type="dxa"/>
            <w:tcBorders>
              <w:top w:val="nil"/>
              <w:left w:val="nil"/>
              <w:bottom w:val="nil"/>
              <w:right w:val="nil"/>
            </w:tcBorders>
          </w:tcPr>
          <w:p w14:paraId="61182736" w14:textId="77777777" w:rsidR="0030353D" w:rsidRPr="005406C4" w:rsidRDefault="0030353D" w:rsidP="004C70D3">
            <w:pPr>
              <w:pStyle w:val="AmColumnHeading"/>
              <w:jc w:val="left"/>
            </w:pPr>
          </w:p>
        </w:tc>
      </w:tr>
      <w:tr w:rsidR="0030353D" w:rsidRPr="005406C4" w14:paraId="53272477" w14:textId="77777777" w:rsidTr="004C70D3">
        <w:trPr>
          <w:trHeight w:val="240"/>
          <w:jc w:val="center"/>
        </w:trPr>
        <w:tc>
          <w:tcPr>
            <w:tcW w:w="4876" w:type="dxa"/>
            <w:tcBorders>
              <w:top w:val="nil"/>
              <w:left w:val="nil"/>
              <w:bottom w:val="nil"/>
              <w:right w:val="nil"/>
            </w:tcBorders>
            <w:hideMark/>
          </w:tcPr>
          <w:p w14:paraId="3AF33BA1" w14:textId="77777777" w:rsidR="0030353D" w:rsidRPr="005406C4" w:rsidRDefault="0030353D" w:rsidP="004C70D3">
            <w:pPr>
              <w:pStyle w:val="AmColumnHeading"/>
              <w:jc w:val="left"/>
            </w:pPr>
            <w:r w:rsidRPr="005406C4">
              <w:rPr>
                <w:b/>
              </w:rPr>
              <w:t>b)</w:t>
            </w:r>
            <w:r w:rsidRPr="005406C4">
              <w:rPr>
                <w:b/>
              </w:rPr>
              <w:tab/>
              <w:t>ogni interferenza con il sistema di controllo via satellite; e</w:t>
            </w:r>
          </w:p>
        </w:tc>
        <w:tc>
          <w:tcPr>
            <w:tcW w:w="4876" w:type="dxa"/>
            <w:tcBorders>
              <w:top w:val="nil"/>
              <w:left w:val="nil"/>
              <w:bottom w:val="nil"/>
              <w:right w:val="nil"/>
            </w:tcBorders>
          </w:tcPr>
          <w:p w14:paraId="20435BD8" w14:textId="77777777" w:rsidR="0030353D" w:rsidRPr="005406C4" w:rsidRDefault="0030353D" w:rsidP="004C70D3">
            <w:pPr>
              <w:pStyle w:val="AmColumnHeading"/>
              <w:jc w:val="left"/>
            </w:pPr>
          </w:p>
        </w:tc>
      </w:tr>
      <w:tr w:rsidR="0030353D" w:rsidRPr="005406C4" w14:paraId="2226A9DC" w14:textId="77777777" w:rsidTr="004C70D3">
        <w:trPr>
          <w:trHeight w:val="240"/>
          <w:jc w:val="center"/>
        </w:trPr>
        <w:tc>
          <w:tcPr>
            <w:tcW w:w="4876" w:type="dxa"/>
            <w:tcBorders>
              <w:top w:val="nil"/>
              <w:left w:val="nil"/>
              <w:bottom w:val="nil"/>
              <w:right w:val="nil"/>
            </w:tcBorders>
            <w:hideMark/>
          </w:tcPr>
          <w:p w14:paraId="1FAECF83" w14:textId="77777777" w:rsidR="0030353D" w:rsidRPr="005406C4" w:rsidRDefault="0030353D" w:rsidP="004C70D3">
            <w:pPr>
              <w:pStyle w:val="Normal6a"/>
              <w:rPr>
                <w:b/>
                <w:i/>
              </w:rPr>
            </w:pPr>
            <w:r w:rsidRPr="005406C4">
              <w:rPr>
                <w:b/>
                <w:i/>
              </w:rPr>
              <w:t>c)</w:t>
            </w:r>
            <w:r w:rsidRPr="005406C4">
              <w:rPr>
                <w:b/>
                <w:i/>
              </w:rPr>
              <w:tab/>
              <w:t>l'esercizio della pesca in assenza di VMS.</w:t>
            </w:r>
          </w:p>
        </w:tc>
        <w:tc>
          <w:tcPr>
            <w:tcW w:w="4876" w:type="dxa"/>
            <w:tcBorders>
              <w:top w:val="nil"/>
              <w:left w:val="nil"/>
              <w:bottom w:val="nil"/>
              <w:right w:val="nil"/>
            </w:tcBorders>
          </w:tcPr>
          <w:p w14:paraId="105B85BF" w14:textId="77777777" w:rsidR="0030353D" w:rsidRPr="005406C4" w:rsidRDefault="0030353D" w:rsidP="004C70D3">
            <w:pPr>
              <w:pStyle w:val="AmColumnHeading"/>
              <w:jc w:val="left"/>
            </w:pPr>
          </w:p>
        </w:tc>
      </w:tr>
      <w:tr w:rsidR="0030353D" w:rsidRPr="005406C4" w14:paraId="23F32724" w14:textId="77777777" w:rsidTr="004C70D3">
        <w:trPr>
          <w:trHeight w:val="240"/>
          <w:jc w:val="center"/>
        </w:trPr>
        <w:tc>
          <w:tcPr>
            <w:tcW w:w="4876" w:type="dxa"/>
            <w:tcBorders>
              <w:top w:val="nil"/>
              <w:left w:val="nil"/>
              <w:bottom w:val="nil"/>
              <w:right w:val="nil"/>
            </w:tcBorders>
            <w:hideMark/>
          </w:tcPr>
          <w:p w14:paraId="404F1C9C" w14:textId="77777777" w:rsidR="0030353D" w:rsidRPr="005406C4" w:rsidRDefault="0030353D" w:rsidP="004C70D3">
            <w:pPr>
              <w:pStyle w:val="Normal6a"/>
              <w:rPr>
                <w:b/>
                <w:i/>
              </w:rPr>
            </w:pPr>
            <w:r w:rsidRPr="005406C4">
              <w:rPr>
                <w:b/>
                <w:i/>
              </w:rPr>
              <w:t>2. In caso di infrazione accertata dagli ispettori durante l'abbordaggio e l'ispezione di un peschereccio, le autorità dello Stato membro di bandiera della nave di ispezione ne informano immediatamente la Commissione, o l'organismo da essa designato, che ne dà notifica allo Stato di bandiera del peschereccio sottoposto a ispezione, direttamente e tramite il segretariato della CGPM. Esse informano inoltre qualsiasi nave di ispezione dello Stato di bandiera del peschereccio di cui sia nota la presenza nelle vicinanze.</w:t>
            </w:r>
          </w:p>
        </w:tc>
        <w:tc>
          <w:tcPr>
            <w:tcW w:w="4876" w:type="dxa"/>
            <w:tcBorders>
              <w:top w:val="nil"/>
              <w:left w:val="nil"/>
              <w:bottom w:val="nil"/>
              <w:right w:val="nil"/>
            </w:tcBorders>
          </w:tcPr>
          <w:p w14:paraId="360975A6" w14:textId="77777777" w:rsidR="0030353D" w:rsidRPr="005406C4" w:rsidRDefault="0030353D" w:rsidP="004C70D3">
            <w:pPr>
              <w:pStyle w:val="AmColumnHeading"/>
              <w:jc w:val="left"/>
            </w:pPr>
          </w:p>
        </w:tc>
      </w:tr>
      <w:tr w:rsidR="0030353D" w:rsidRPr="005406C4" w14:paraId="1B09A530" w14:textId="77777777" w:rsidTr="004C70D3">
        <w:trPr>
          <w:trHeight w:val="240"/>
          <w:jc w:val="center"/>
        </w:trPr>
        <w:tc>
          <w:tcPr>
            <w:tcW w:w="4876" w:type="dxa"/>
            <w:tcBorders>
              <w:top w:val="nil"/>
              <w:left w:val="nil"/>
              <w:bottom w:val="nil"/>
              <w:right w:val="nil"/>
            </w:tcBorders>
            <w:hideMark/>
          </w:tcPr>
          <w:p w14:paraId="42314EA5" w14:textId="77777777" w:rsidR="0030353D" w:rsidRPr="005406C4" w:rsidRDefault="0030353D" w:rsidP="004C70D3">
            <w:pPr>
              <w:pStyle w:val="Normal6a"/>
              <w:rPr>
                <w:b/>
                <w:i/>
              </w:rPr>
            </w:pPr>
            <w:r w:rsidRPr="005406C4">
              <w:rPr>
                <w:b/>
                <w:i/>
              </w:rPr>
              <w:t>3. Lo Stato membro di bandiera del peschereccio provvede affinché, dopo l'ispezione durante la quale si è accertata l'infrazione, il peschereccio interessato cessi ogni attività di pesca. Lo Stato membro di bandiera ordina al peschereccio di recarsi, entro 72 ore, in un porto da esso designato, dove è avviata un'indagine.</w:t>
            </w:r>
          </w:p>
        </w:tc>
        <w:tc>
          <w:tcPr>
            <w:tcW w:w="4876" w:type="dxa"/>
            <w:tcBorders>
              <w:top w:val="nil"/>
              <w:left w:val="nil"/>
              <w:bottom w:val="nil"/>
              <w:right w:val="nil"/>
            </w:tcBorders>
          </w:tcPr>
          <w:p w14:paraId="78A2DD1D" w14:textId="77777777" w:rsidR="0030353D" w:rsidRPr="005406C4" w:rsidRDefault="0030353D" w:rsidP="004C70D3">
            <w:pPr>
              <w:pStyle w:val="AmColumnHeading"/>
              <w:jc w:val="left"/>
            </w:pPr>
          </w:p>
        </w:tc>
      </w:tr>
      <w:tr w:rsidR="0030353D" w:rsidRPr="005406C4" w14:paraId="147CDF83" w14:textId="77777777" w:rsidTr="004C70D3">
        <w:trPr>
          <w:trHeight w:val="240"/>
          <w:jc w:val="center"/>
        </w:trPr>
        <w:tc>
          <w:tcPr>
            <w:tcW w:w="4876" w:type="dxa"/>
            <w:tcBorders>
              <w:top w:val="nil"/>
              <w:left w:val="nil"/>
              <w:bottom w:val="nil"/>
              <w:right w:val="nil"/>
            </w:tcBorders>
            <w:hideMark/>
          </w:tcPr>
          <w:p w14:paraId="5C12DB75" w14:textId="77777777" w:rsidR="0030353D" w:rsidRPr="005406C4" w:rsidRDefault="0030353D" w:rsidP="004C70D3">
            <w:pPr>
              <w:pStyle w:val="Normal6a"/>
              <w:rPr>
                <w:b/>
                <w:i/>
              </w:rPr>
            </w:pPr>
            <w:r w:rsidRPr="005406C4">
              <w:rPr>
                <w:b/>
                <w:i/>
              </w:rPr>
              <w:t>4. Nel caso in cui sia stata accertata un'infrazione durante un'ispezione, le azioni e le misure successive adottate dallo Stato membro di bandiera sono notificate alla Commissione o a un organismo da essa designato. La Commissione, o un organismo da essa designato, comunica le azioni e le misure successive adottate al segretariato della CGPM.</w:t>
            </w:r>
          </w:p>
        </w:tc>
        <w:tc>
          <w:tcPr>
            <w:tcW w:w="4876" w:type="dxa"/>
            <w:tcBorders>
              <w:top w:val="nil"/>
              <w:left w:val="nil"/>
              <w:bottom w:val="nil"/>
              <w:right w:val="nil"/>
            </w:tcBorders>
          </w:tcPr>
          <w:p w14:paraId="5A79FA1C" w14:textId="77777777" w:rsidR="0030353D" w:rsidRPr="005406C4" w:rsidRDefault="0030353D" w:rsidP="004C70D3">
            <w:pPr>
              <w:pStyle w:val="AmColumnHeading"/>
              <w:jc w:val="left"/>
            </w:pPr>
          </w:p>
        </w:tc>
      </w:tr>
      <w:tr w:rsidR="0030353D" w:rsidRPr="005406C4" w14:paraId="2C7F2DB7" w14:textId="77777777" w:rsidTr="004C70D3">
        <w:trPr>
          <w:jc w:val="center"/>
        </w:trPr>
        <w:tc>
          <w:tcPr>
            <w:tcW w:w="4876" w:type="dxa"/>
            <w:tcBorders>
              <w:top w:val="nil"/>
              <w:left w:val="nil"/>
              <w:bottom w:val="nil"/>
              <w:right w:val="nil"/>
            </w:tcBorders>
            <w:hideMark/>
          </w:tcPr>
          <w:p w14:paraId="1597682E" w14:textId="77777777" w:rsidR="0030353D" w:rsidRPr="005406C4" w:rsidRDefault="0030353D" w:rsidP="004C70D3">
            <w:pPr>
              <w:pStyle w:val="Normal6a"/>
            </w:pPr>
            <w:r w:rsidRPr="005406C4">
              <w:rPr>
                <w:b/>
                <w:i/>
              </w:rPr>
              <w:t>5. Le autorità degli Stati membri riservano ai rapporti di ispezione di cui all'articolo 37 quater, alla scheda informativa sull'avvistamento di cui all'allegato VII e alle dichiarazioni risultanti da verifiche documentali effettuate dagli ispettori lo stesso trattamento previsto per i rapporti e le dichiarazioni degli ispettori nazionali.";</w:t>
            </w:r>
          </w:p>
        </w:tc>
        <w:tc>
          <w:tcPr>
            <w:tcW w:w="4876" w:type="dxa"/>
            <w:tcBorders>
              <w:top w:val="nil"/>
              <w:left w:val="nil"/>
              <w:bottom w:val="nil"/>
              <w:right w:val="nil"/>
            </w:tcBorders>
            <w:hideMark/>
          </w:tcPr>
          <w:p w14:paraId="6C845A0A" w14:textId="77777777" w:rsidR="0030353D" w:rsidRPr="005406C4" w:rsidRDefault="0030353D" w:rsidP="004C70D3"/>
        </w:tc>
      </w:tr>
    </w:tbl>
    <w:p w14:paraId="26099787"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906EBE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799529A0" w14:textId="77777777" w:rsidR="0030353D" w:rsidRPr="005406C4" w:rsidRDefault="0030353D" w:rsidP="0030353D">
      <w:pPr>
        <w:pStyle w:val="AmJustText"/>
      </w:pPr>
      <w:r w:rsidRPr="005406C4">
        <w:t>È inserito nelle disposizioni finali applicabili a tutto il regolamento (cfr. i nuovi articoli 121 bis, 121 ter e 121 quater).</w:t>
      </w:r>
    </w:p>
    <w:p w14:paraId="6A6AD31D" w14:textId="77777777" w:rsidR="0030353D" w:rsidRPr="001A5E3A" w:rsidRDefault="0030353D" w:rsidP="0030353D">
      <w:pPr>
        <w:rPr>
          <w:lang w:val="pt-PT"/>
        </w:rPr>
      </w:pPr>
      <w:r w:rsidRPr="004C70D3">
        <w:rPr>
          <w:rStyle w:val="HideTWBExt"/>
        </w:rPr>
        <w:t>&lt;/Amend&gt;</w:t>
      </w:r>
    </w:p>
    <w:p w14:paraId="49E26F1A"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182</w:t>
      </w:r>
      <w:r w:rsidRPr="004C70D3">
        <w:rPr>
          <w:rStyle w:val="HideTWBExt"/>
          <w:b w:val="0"/>
        </w:rPr>
        <w:t>&lt;/NumAm&gt;</w:t>
      </w:r>
    </w:p>
    <w:p w14:paraId="0ECD03D4"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6A188526"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49B8F84B" w14:textId="77777777" w:rsidR="0030353D" w:rsidRPr="005406C4" w:rsidRDefault="0030353D" w:rsidP="0030353D">
      <w:pPr>
        <w:pStyle w:val="NormalBold"/>
      </w:pPr>
      <w:r w:rsidRPr="004C70D3">
        <w:rPr>
          <w:rStyle w:val="HideTWBExt"/>
          <w:b w:val="0"/>
        </w:rPr>
        <w:t>&lt;/RepeatBlock-By&gt;</w:t>
      </w:r>
    </w:p>
    <w:p w14:paraId="581A27E4"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E793D13" w14:textId="77777777" w:rsidR="0030353D" w:rsidRPr="005406C4" w:rsidRDefault="0030353D" w:rsidP="0030353D">
      <w:pPr>
        <w:pStyle w:val="NormalBold"/>
      </w:pPr>
      <w:r w:rsidRPr="004C70D3">
        <w:rPr>
          <w:rStyle w:val="HideTWBExt"/>
          <w:b w:val="0"/>
        </w:rPr>
        <w:t>&lt;Article&gt;</w:t>
      </w:r>
      <w:r w:rsidRPr="005406C4">
        <w:t>Articolo 1 – punto 23 bis (nuovo)</w:t>
      </w:r>
      <w:r w:rsidRPr="004C70D3">
        <w:rPr>
          <w:rStyle w:val="HideTWBExt"/>
          <w:b w:val="0"/>
        </w:rPr>
        <w:t>&lt;/Article&gt;</w:t>
      </w:r>
    </w:p>
    <w:p w14:paraId="0C290DA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DFD43A4" w14:textId="77777777" w:rsidR="0030353D" w:rsidRPr="005406C4" w:rsidRDefault="0030353D" w:rsidP="0030353D">
      <w:r w:rsidRPr="004C70D3">
        <w:rPr>
          <w:rStyle w:val="HideTWBExt"/>
        </w:rPr>
        <w:t>&lt;Article2&gt;</w:t>
      </w:r>
      <w:r w:rsidRPr="005406C4">
        <w:t>Articolo 46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70F073F" w14:textId="77777777" w:rsidTr="004C70D3">
        <w:trPr>
          <w:trHeight w:val="240"/>
          <w:jc w:val="center"/>
        </w:trPr>
        <w:tc>
          <w:tcPr>
            <w:tcW w:w="9752" w:type="dxa"/>
            <w:gridSpan w:val="2"/>
            <w:tcBorders>
              <w:top w:val="nil"/>
              <w:left w:val="nil"/>
              <w:bottom w:val="nil"/>
              <w:right w:val="nil"/>
            </w:tcBorders>
          </w:tcPr>
          <w:p w14:paraId="1818B61C" w14:textId="77777777" w:rsidR="0030353D" w:rsidRPr="005406C4" w:rsidRDefault="0030353D" w:rsidP="004C70D3"/>
        </w:tc>
      </w:tr>
      <w:tr w:rsidR="0030353D" w:rsidRPr="005406C4" w14:paraId="1C730794" w14:textId="77777777" w:rsidTr="004C70D3">
        <w:trPr>
          <w:trHeight w:val="240"/>
          <w:jc w:val="center"/>
        </w:trPr>
        <w:tc>
          <w:tcPr>
            <w:tcW w:w="4876" w:type="dxa"/>
            <w:tcBorders>
              <w:top w:val="nil"/>
              <w:left w:val="nil"/>
              <w:bottom w:val="nil"/>
              <w:right w:val="nil"/>
            </w:tcBorders>
            <w:hideMark/>
          </w:tcPr>
          <w:p w14:paraId="6695C2C4"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1A5DD2F7" w14:textId="77777777" w:rsidR="0030353D" w:rsidRPr="005406C4" w:rsidRDefault="0030353D" w:rsidP="004C70D3">
            <w:pPr>
              <w:pStyle w:val="AmColumnHeading"/>
            </w:pPr>
            <w:r w:rsidRPr="005406C4">
              <w:t>Emendamento</w:t>
            </w:r>
          </w:p>
        </w:tc>
      </w:tr>
      <w:tr w:rsidR="0030353D" w:rsidRPr="005406C4" w14:paraId="50634ADF" w14:textId="77777777" w:rsidTr="004C70D3">
        <w:trPr>
          <w:jc w:val="center"/>
        </w:trPr>
        <w:tc>
          <w:tcPr>
            <w:tcW w:w="4876" w:type="dxa"/>
            <w:tcBorders>
              <w:top w:val="nil"/>
              <w:left w:val="nil"/>
              <w:bottom w:val="nil"/>
              <w:right w:val="nil"/>
            </w:tcBorders>
          </w:tcPr>
          <w:p w14:paraId="03F674F0" w14:textId="77777777" w:rsidR="0030353D" w:rsidRPr="005406C4" w:rsidRDefault="0030353D" w:rsidP="004C70D3">
            <w:pPr>
              <w:pStyle w:val="Normal6a"/>
            </w:pPr>
          </w:p>
        </w:tc>
        <w:tc>
          <w:tcPr>
            <w:tcW w:w="4876" w:type="dxa"/>
            <w:tcBorders>
              <w:top w:val="nil"/>
              <w:left w:val="nil"/>
              <w:bottom w:val="nil"/>
              <w:right w:val="nil"/>
            </w:tcBorders>
            <w:hideMark/>
          </w:tcPr>
          <w:p w14:paraId="20F0C932" w14:textId="77777777" w:rsidR="0030353D" w:rsidRPr="005406C4" w:rsidRDefault="0030353D" w:rsidP="004C70D3">
            <w:pPr>
              <w:pStyle w:val="Normal6a"/>
            </w:pPr>
            <w:r w:rsidRPr="005406C4">
              <w:rPr>
                <w:b/>
                <w:i/>
              </w:rPr>
              <w:t>23 bis)</w:t>
            </w:r>
            <w:r w:rsidRPr="005406C4">
              <w:tab/>
            </w:r>
            <w:r w:rsidRPr="005406C4">
              <w:rPr>
                <w:b/>
                <w:i/>
              </w:rPr>
              <w:t>l'articolo 46 è sostituito dal seguente:</w:t>
            </w:r>
          </w:p>
        </w:tc>
      </w:tr>
      <w:tr w:rsidR="0030353D" w:rsidRPr="005406C4" w14:paraId="1E76038D" w14:textId="77777777" w:rsidTr="004C70D3">
        <w:trPr>
          <w:jc w:val="center"/>
        </w:trPr>
        <w:tc>
          <w:tcPr>
            <w:tcW w:w="4876" w:type="dxa"/>
            <w:tcBorders>
              <w:top w:val="nil"/>
              <w:left w:val="nil"/>
              <w:bottom w:val="nil"/>
              <w:right w:val="nil"/>
            </w:tcBorders>
            <w:hideMark/>
          </w:tcPr>
          <w:p w14:paraId="0C3C2056" w14:textId="77777777" w:rsidR="0030353D" w:rsidRPr="005406C4" w:rsidRDefault="0030353D" w:rsidP="004C70D3">
            <w:pPr>
              <w:pStyle w:val="Normal6a"/>
            </w:pPr>
            <w:r w:rsidRPr="005406C4">
              <w:t>Articolo 46</w:t>
            </w:r>
          </w:p>
        </w:tc>
        <w:tc>
          <w:tcPr>
            <w:tcW w:w="4876" w:type="dxa"/>
            <w:tcBorders>
              <w:top w:val="nil"/>
              <w:left w:val="nil"/>
              <w:bottom w:val="nil"/>
              <w:right w:val="nil"/>
            </w:tcBorders>
            <w:hideMark/>
          </w:tcPr>
          <w:p w14:paraId="79B1361E" w14:textId="77777777" w:rsidR="0030353D" w:rsidRPr="005406C4" w:rsidRDefault="0030353D" w:rsidP="004C70D3">
            <w:pPr>
              <w:pStyle w:val="Normal6a"/>
            </w:pPr>
            <w:r w:rsidRPr="005406C4">
              <w:t>"Articolo 46</w:t>
            </w:r>
          </w:p>
        </w:tc>
      </w:tr>
      <w:tr w:rsidR="0030353D" w:rsidRPr="005406C4" w14:paraId="618C1BBF" w14:textId="77777777" w:rsidTr="004C70D3">
        <w:trPr>
          <w:jc w:val="center"/>
        </w:trPr>
        <w:tc>
          <w:tcPr>
            <w:tcW w:w="4876" w:type="dxa"/>
            <w:tcBorders>
              <w:top w:val="nil"/>
              <w:left w:val="nil"/>
              <w:bottom w:val="nil"/>
              <w:right w:val="nil"/>
            </w:tcBorders>
            <w:hideMark/>
          </w:tcPr>
          <w:p w14:paraId="30730C5E" w14:textId="77777777" w:rsidR="0030353D" w:rsidRPr="005406C4" w:rsidRDefault="0030353D" w:rsidP="004C70D3">
            <w:pPr>
              <w:pStyle w:val="Normal6a"/>
            </w:pPr>
            <w:r w:rsidRPr="005406C4">
              <w:t>Veicoli sottomarini telecomandati</w:t>
            </w:r>
          </w:p>
        </w:tc>
        <w:tc>
          <w:tcPr>
            <w:tcW w:w="4876" w:type="dxa"/>
            <w:tcBorders>
              <w:top w:val="nil"/>
              <w:left w:val="nil"/>
              <w:bottom w:val="nil"/>
              <w:right w:val="nil"/>
            </w:tcBorders>
            <w:hideMark/>
          </w:tcPr>
          <w:p w14:paraId="48AE4B50" w14:textId="77777777" w:rsidR="0030353D" w:rsidRPr="005406C4" w:rsidRDefault="0030353D" w:rsidP="004C70D3">
            <w:pPr>
              <w:pStyle w:val="Normal6a"/>
            </w:pPr>
            <w:r w:rsidRPr="005406C4">
              <w:t>Veicoli sottomarini telecomandati</w:t>
            </w:r>
          </w:p>
        </w:tc>
      </w:tr>
      <w:tr w:rsidR="0030353D" w:rsidRPr="005406C4" w14:paraId="11AB90EE" w14:textId="77777777" w:rsidTr="004C70D3">
        <w:trPr>
          <w:jc w:val="center"/>
        </w:trPr>
        <w:tc>
          <w:tcPr>
            <w:tcW w:w="4876" w:type="dxa"/>
            <w:tcBorders>
              <w:top w:val="nil"/>
              <w:left w:val="nil"/>
              <w:bottom w:val="nil"/>
              <w:right w:val="nil"/>
            </w:tcBorders>
            <w:hideMark/>
          </w:tcPr>
          <w:p w14:paraId="57114680" w14:textId="77777777" w:rsidR="0030353D" w:rsidRPr="005406C4" w:rsidRDefault="0030353D" w:rsidP="004C70D3">
            <w:pPr>
              <w:pStyle w:val="Normal6a"/>
            </w:pPr>
            <w:r w:rsidRPr="005406C4">
              <w:rPr>
                <w:b/>
                <w:i/>
              </w:rPr>
              <w:t>1.</w:t>
            </w:r>
            <w:r w:rsidRPr="005406C4">
              <w:t xml:space="preserve"> </w:t>
            </w:r>
            <w:r w:rsidRPr="005406C4">
              <w:rPr>
                <w:b/>
                <w:i/>
              </w:rPr>
              <w:t>È vietato</w:t>
            </w:r>
            <w:r w:rsidRPr="005406C4">
              <w:t xml:space="preserve"> l'uso di veicoli </w:t>
            </w:r>
            <w:r w:rsidRPr="005406C4">
              <w:rPr>
                <w:b/>
                <w:i/>
              </w:rPr>
              <w:t>sottomarini</w:t>
            </w:r>
            <w:r w:rsidRPr="005406C4">
              <w:t xml:space="preserve"> telecomandati (remotely operated underwater vehicles - ROV) </w:t>
            </w:r>
            <w:r w:rsidRPr="005406C4">
              <w:rPr>
                <w:b/>
                <w:i/>
              </w:rPr>
              <w:t>nella zona di cui all'articolo 38</w:t>
            </w:r>
            <w:r w:rsidRPr="005406C4">
              <w:t>.</w:t>
            </w:r>
          </w:p>
        </w:tc>
        <w:tc>
          <w:tcPr>
            <w:tcW w:w="4876" w:type="dxa"/>
            <w:tcBorders>
              <w:top w:val="nil"/>
              <w:left w:val="nil"/>
              <w:bottom w:val="nil"/>
              <w:right w:val="nil"/>
            </w:tcBorders>
            <w:hideMark/>
          </w:tcPr>
          <w:p w14:paraId="4CCA8DB7" w14:textId="77777777" w:rsidR="0030353D" w:rsidRPr="005406C4" w:rsidRDefault="0030353D" w:rsidP="004C70D3">
            <w:pPr>
              <w:pStyle w:val="Normal6a"/>
            </w:pPr>
            <w:r w:rsidRPr="005406C4">
              <w:t xml:space="preserve">L'uso di veicoli telecomandati (remotely operated underwater vehicles - ROV) </w:t>
            </w:r>
            <w:r w:rsidRPr="005406C4">
              <w:rPr>
                <w:b/>
                <w:i/>
              </w:rPr>
              <w:t>è consentito fino al termine del programma di ricerca CGPM esclusivamente a fini scientifici e nell'ambito di programmi di ricerca autorizzati dagli Stati membri e condotti da istituti scientifici.</w:t>
            </w:r>
            <w:r w:rsidRPr="005406C4">
              <w:t xml:space="preserve"> </w:t>
            </w:r>
            <w:r w:rsidRPr="005406C4">
              <w:rPr>
                <w:b/>
                <w:i/>
              </w:rPr>
              <w:t>Tali autorizzazioni non pregiudicano misure più rigorose adottate dagli Stati membri</w:t>
            </w:r>
            <w:r w:rsidRPr="005406C4">
              <w:t>."</w:t>
            </w:r>
          </w:p>
        </w:tc>
      </w:tr>
    </w:tbl>
    <w:p w14:paraId="7DE3C011"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254C4290" w14:textId="77777777" w:rsidR="0030353D" w:rsidRPr="001A5E3A" w:rsidRDefault="0030353D" w:rsidP="0030353D">
      <w:pPr>
        <w:pStyle w:val="AmCrossRef"/>
        <w:rPr>
          <w:lang w:val="en-GB"/>
        </w:rPr>
      </w:pPr>
      <w:r w:rsidRPr="001A5E3A">
        <w:rPr>
          <w:lang w:val="en-GB"/>
        </w:rPr>
        <w:t>(https://eur-lex.europa.eu/eli/reg/2023/2124)</w:t>
      </w:r>
    </w:p>
    <w:p w14:paraId="79A267D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676F25B" w14:textId="77777777" w:rsidR="0030353D" w:rsidRPr="005406C4" w:rsidRDefault="0030353D" w:rsidP="0030353D">
      <w:pPr>
        <w:pStyle w:val="AmJustText"/>
      </w:pPr>
      <w:r w:rsidRPr="005406C4">
        <w:t>Raccomandazione CGPM/46/2023/13.</w:t>
      </w:r>
    </w:p>
    <w:p w14:paraId="7C3C7714" w14:textId="77777777" w:rsidR="0030353D" w:rsidRPr="001A5E3A" w:rsidRDefault="0030353D" w:rsidP="0030353D">
      <w:pPr>
        <w:pStyle w:val="AmNumberTabs"/>
        <w:rPr>
          <w:lang w:val="pt-PT"/>
        </w:rPr>
      </w:pPr>
      <w:r w:rsidRPr="004C70D3">
        <w:rPr>
          <w:rStyle w:val="HideTWBExt"/>
          <w:b w:val="0"/>
        </w:rPr>
        <w:t>&lt;/Amend&gt;</w:t>
      </w:r>
    </w:p>
    <w:p w14:paraId="52B79EC2"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183</w:t>
      </w:r>
      <w:r w:rsidRPr="004C70D3">
        <w:rPr>
          <w:rStyle w:val="HideTWBExt"/>
          <w:b w:val="0"/>
        </w:rPr>
        <w:t>&lt;/NumAm&gt;</w:t>
      </w:r>
    </w:p>
    <w:p w14:paraId="69526100"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186025C1" w14:textId="77777777" w:rsidR="0030353D" w:rsidRPr="005406C4" w:rsidRDefault="0030353D" w:rsidP="0030353D">
      <w:pPr>
        <w:pStyle w:val="NormalBold"/>
      </w:pPr>
      <w:r w:rsidRPr="004C70D3">
        <w:rPr>
          <w:rStyle w:val="HideTWBExt"/>
          <w:b w:val="0"/>
        </w:rPr>
        <w:t>&lt;/RepeatBlock-By&gt;</w:t>
      </w:r>
    </w:p>
    <w:p w14:paraId="3B950E0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04886EC" w14:textId="77777777" w:rsidR="0030353D" w:rsidRPr="005406C4" w:rsidRDefault="0030353D" w:rsidP="0030353D">
      <w:pPr>
        <w:pStyle w:val="NormalBold"/>
      </w:pPr>
      <w:r w:rsidRPr="004C70D3">
        <w:rPr>
          <w:rStyle w:val="HideTWBExt"/>
          <w:b w:val="0"/>
        </w:rPr>
        <w:t>&lt;Article&gt;</w:t>
      </w:r>
      <w:r w:rsidRPr="005406C4">
        <w:t>Articolo 1 – punto 23 bis (nuovo)</w:t>
      </w:r>
      <w:r w:rsidRPr="004C70D3">
        <w:rPr>
          <w:rStyle w:val="HideTWBExt"/>
          <w:b w:val="0"/>
        </w:rPr>
        <w:t>&lt;/Article&gt;</w:t>
      </w:r>
    </w:p>
    <w:p w14:paraId="596CFE2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55EDFA8" w14:textId="77777777" w:rsidR="0030353D" w:rsidRPr="005406C4" w:rsidRDefault="0030353D" w:rsidP="0030353D">
      <w:r w:rsidRPr="004C70D3">
        <w:rPr>
          <w:rStyle w:val="HideTWBExt"/>
        </w:rPr>
        <w:t>&lt;Article2&gt;</w:t>
      </w:r>
      <w:r w:rsidRPr="005406C4">
        <w:t>Articolo 46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E9851FA" w14:textId="77777777" w:rsidTr="004C70D3">
        <w:trPr>
          <w:trHeight w:val="240"/>
          <w:jc w:val="center"/>
        </w:trPr>
        <w:tc>
          <w:tcPr>
            <w:tcW w:w="9752" w:type="dxa"/>
            <w:gridSpan w:val="2"/>
            <w:tcBorders>
              <w:top w:val="nil"/>
              <w:left w:val="nil"/>
              <w:bottom w:val="nil"/>
              <w:right w:val="nil"/>
            </w:tcBorders>
          </w:tcPr>
          <w:p w14:paraId="63B7006D" w14:textId="77777777" w:rsidR="0030353D" w:rsidRPr="005406C4" w:rsidRDefault="0030353D" w:rsidP="004C70D3"/>
        </w:tc>
      </w:tr>
      <w:tr w:rsidR="0030353D" w:rsidRPr="005406C4" w14:paraId="7DF4F621" w14:textId="77777777" w:rsidTr="004C70D3">
        <w:trPr>
          <w:trHeight w:val="240"/>
          <w:jc w:val="center"/>
        </w:trPr>
        <w:tc>
          <w:tcPr>
            <w:tcW w:w="4876" w:type="dxa"/>
            <w:tcBorders>
              <w:top w:val="nil"/>
              <w:left w:val="nil"/>
              <w:bottom w:val="nil"/>
              <w:right w:val="nil"/>
            </w:tcBorders>
            <w:hideMark/>
          </w:tcPr>
          <w:p w14:paraId="348DD1BE"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3FB42B7B" w14:textId="77777777" w:rsidR="0030353D" w:rsidRPr="005406C4" w:rsidRDefault="0030353D" w:rsidP="004C70D3">
            <w:pPr>
              <w:pStyle w:val="AmColumnHeading"/>
            </w:pPr>
            <w:r w:rsidRPr="005406C4">
              <w:t>Emendamento</w:t>
            </w:r>
          </w:p>
        </w:tc>
      </w:tr>
      <w:tr w:rsidR="0030353D" w:rsidRPr="005406C4" w14:paraId="3F6C68A1" w14:textId="77777777" w:rsidTr="004C70D3">
        <w:trPr>
          <w:jc w:val="center"/>
        </w:trPr>
        <w:tc>
          <w:tcPr>
            <w:tcW w:w="4876" w:type="dxa"/>
            <w:tcBorders>
              <w:top w:val="nil"/>
              <w:left w:val="nil"/>
              <w:bottom w:val="nil"/>
              <w:right w:val="nil"/>
            </w:tcBorders>
          </w:tcPr>
          <w:p w14:paraId="39935822" w14:textId="77777777" w:rsidR="0030353D" w:rsidRPr="005406C4" w:rsidRDefault="0030353D" w:rsidP="004C70D3">
            <w:pPr>
              <w:pStyle w:val="Normal6a"/>
            </w:pPr>
          </w:p>
        </w:tc>
        <w:tc>
          <w:tcPr>
            <w:tcW w:w="4876" w:type="dxa"/>
            <w:tcBorders>
              <w:top w:val="nil"/>
              <w:left w:val="nil"/>
              <w:bottom w:val="nil"/>
              <w:right w:val="nil"/>
            </w:tcBorders>
            <w:hideMark/>
          </w:tcPr>
          <w:p w14:paraId="64A8EBD6" w14:textId="77777777" w:rsidR="0030353D" w:rsidRPr="005406C4" w:rsidRDefault="0030353D" w:rsidP="004C70D3">
            <w:pPr>
              <w:pStyle w:val="Normal6a"/>
            </w:pPr>
            <w:r w:rsidRPr="005406C4">
              <w:rPr>
                <w:b/>
                <w:i/>
              </w:rPr>
              <w:t>23 bis)</w:t>
            </w:r>
            <w:r w:rsidRPr="005406C4">
              <w:tab/>
            </w:r>
            <w:r w:rsidRPr="005406C4">
              <w:rPr>
                <w:b/>
                <w:i/>
              </w:rPr>
              <w:t>l'articolo 46, paragrafo 2, è sostituito dal seguente:</w:t>
            </w:r>
          </w:p>
        </w:tc>
      </w:tr>
      <w:tr w:rsidR="0030353D" w:rsidRPr="005406C4" w14:paraId="4CE7B9D2" w14:textId="77777777" w:rsidTr="004C70D3">
        <w:trPr>
          <w:jc w:val="center"/>
        </w:trPr>
        <w:tc>
          <w:tcPr>
            <w:tcW w:w="4876" w:type="dxa"/>
            <w:tcBorders>
              <w:top w:val="nil"/>
              <w:left w:val="nil"/>
              <w:bottom w:val="nil"/>
              <w:right w:val="nil"/>
            </w:tcBorders>
            <w:hideMark/>
          </w:tcPr>
          <w:p w14:paraId="3CF6B3F1" w14:textId="77777777" w:rsidR="0030353D" w:rsidRPr="005406C4" w:rsidRDefault="0030353D" w:rsidP="004C70D3">
            <w:pPr>
              <w:pStyle w:val="Normal6a"/>
            </w:pPr>
            <w:r w:rsidRPr="005406C4">
              <w:t>2. In deroga al paragrafo 1, l'uso di ROV è consentito esclusivamente a fini scientifici nell'ambito del programma di ricerca CGPM fino al termine di tale programma.</w:t>
            </w:r>
          </w:p>
        </w:tc>
        <w:tc>
          <w:tcPr>
            <w:tcW w:w="4876" w:type="dxa"/>
            <w:tcBorders>
              <w:top w:val="nil"/>
              <w:left w:val="nil"/>
              <w:bottom w:val="nil"/>
              <w:right w:val="nil"/>
            </w:tcBorders>
            <w:hideMark/>
          </w:tcPr>
          <w:p w14:paraId="5F61FB04" w14:textId="77777777" w:rsidR="0030353D" w:rsidRPr="005406C4" w:rsidRDefault="0030353D" w:rsidP="004C70D3">
            <w:pPr>
              <w:pStyle w:val="Normal6a"/>
            </w:pPr>
            <w:r w:rsidRPr="005406C4">
              <w:t xml:space="preserve">"2. In deroga al paragrafo 1, l'uso di ROV è consentito esclusivamente a fini scientifici nell'ambito del programma di ricerca CGPM fino al termine di tale programma </w:t>
            </w:r>
            <w:r w:rsidRPr="005406C4">
              <w:rPr>
                <w:b/>
                <w:i/>
              </w:rPr>
              <w:t>e nell'ambito di programmi di ricerca autorizzati dagli Stati membri e condotti da istituti scientifici</w:t>
            </w:r>
            <w:r w:rsidRPr="005406C4">
              <w:t xml:space="preserve">. </w:t>
            </w:r>
            <w:r w:rsidRPr="005406C4">
              <w:rPr>
                <w:b/>
                <w:i/>
              </w:rPr>
              <w:t>Tali autorizzazioni non pregiudicano misure più rigorose adottate dagli Stati membri</w:t>
            </w:r>
            <w:r w:rsidRPr="005406C4">
              <w:t>."</w:t>
            </w:r>
          </w:p>
        </w:tc>
      </w:tr>
    </w:tbl>
    <w:p w14:paraId="70D0804F"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9D73A6F" w14:textId="77777777" w:rsidR="0030353D" w:rsidRPr="005406C4" w:rsidRDefault="0030353D" w:rsidP="0030353D">
      <w:pPr>
        <w:pStyle w:val="AmCrossRef"/>
      </w:pPr>
      <w:r w:rsidRPr="005406C4">
        <w:t>(32023R2124)</w:t>
      </w:r>
    </w:p>
    <w:p w14:paraId="20E95ED0"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3E704AA" w14:textId="77777777" w:rsidR="0030353D" w:rsidRPr="005406C4" w:rsidRDefault="0030353D" w:rsidP="0030353D">
      <w:pPr>
        <w:pStyle w:val="AmJustText"/>
      </w:pPr>
      <w:r w:rsidRPr="005406C4">
        <w:t>Raccomandazione CGPM/44/2024/2.</w:t>
      </w:r>
    </w:p>
    <w:p w14:paraId="40AAC2F4" w14:textId="77777777" w:rsidR="0030353D" w:rsidRPr="001A5E3A" w:rsidRDefault="0030353D" w:rsidP="0030353D">
      <w:pPr>
        <w:rPr>
          <w:lang w:val="pt-PT"/>
        </w:rPr>
      </w:pPr>
      <w:r w:rsidRPr="004C70D3">
        <w:rPr>
          <w:rStyle w:val="HideTWBExt"/>
        </w:rPr>
        <w:t>&lt;/Amend&gt;</w:t>
      </w:r>
    </w:p>
    <w:p w14:paraId="271103F3"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184</w:t>
      </w:r>
      <w:r w:rsidRPr="004C70D3">
        <w:rPr>
          <w:rStyle w:val="HideTWBExt"/>
          <w:b w:val="0"/>
        </w:rPr>
        <w:t>&lt;/NumAm&gt;</w:t>
      </w:r>
    </w:p>
    <w:p w14:paraId="52D14FF4"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42F512D7" w14:textId="77777777" w:rsidR="0030353D" w:rsidRPr="005406C4" w:rsidRDefault="0030353D" w:rsidP="0030353D">
      <w:pPr>
        <w:pStyle w:val="NormalBold"/>
      </w:pPr>
      <w:r w:rsidRPr="004C70D3">
        <w:rPr>
          <w:rStyle w:val="HideTWBExt"/>
          <w:b w:val="0"/>
        </w:rPr>
        <w:t>&lt;/RepeatBlock-By&gt;</w:t>
      </w:r>
    </w:p>
    <w:p w14:paraId="4EE09BB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9C2C4FA" w14:textId="77777777" w:rsidR="0030353D" w:rsidRPr="005406C4" w:rsidRDefault="0030353D" w:rsidP="0030353D">
      <w:pPr>
        <w:pStyle w:val="NormalBold"/>
      </w:pPr>
      <w:r w:rsidRPr="004C70D3">
        <w:rPr>
          <w:rStyle w:val="HideTWBExt"/>
          <w:b w:val="0"/>
        </w:rPr>
        <w:t>&lt;Article&gt;</w:t>
      </w:r>
      <w:r w:rsidRPr="005406C4">
        <w:t>Articolo 1 – punto 24 bis (nuovo)</w:t>
      </w:r>
      <w:r w:rsidRPr="004C70D3">
        <w:rPr>
          <w:rStyle w:val="HideTWBExt"/>
          <w:b w:val="0"/>
        </w:rPr>
        <w:t>&lt;/Article&gt;</w:t>
      </w:r>
    </w:p>
    <w:p w14:paraId="600B6A35"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0F666B8" w14:textId="77777777" w:rsidR="0030353D" w:rsidRPr="005406C4" w:rsidRDefault="0030353D" w:rsidP="0030353D">
      <w:r w:rsidRPr="004C70D3">
        <w:rPr>
          <w:rStyle w:val="HideTWBExt"/>
        </w:rPr>
        <w:t>&lt;Article2&gt;</w:t>
      </w:r>
      <w:r w:rsidRPr="005406C4">
        <w:t>Articolo 55</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D1B4352" w14:textId="77777777" w:rsidTr="004C70D3">
        <w:trPr>
          <w:trHeight w:val="240"/>
          <w:jc w:val="center"/>
        </w:trPr>
        <w:tc>
          <w:tcPr>
            <w:tcW w:w="9752" w:type="dxa"/>
            <w:gridSpan w:val="2"/>
            <w:tcBorders>
              <w:top w:val="nil"/>
              <w:left w:val="nil"/>
              <w:bottom w:val="nil"/>
              <w:right w:val="nil"/>
            </w:tcBorders>
          </w:tcPr>
          <w:p w14:paraId="77CF7728" w14:textId="77777777" w:rsidR="0030353D" w:rsidRPr="005406C4" w:rsidRDefault="0030353D" w:rsidP="004C70D3"/>
        </w:tc>
      </w:tr>
      <w:tr w:rsidR="0030353D" w:rsidRPr="005406C4" w14:paraId="37359FFD" w14:textId="77777777" w:rsidTr="004C70D3">
        <w:trPr>
          <w:trHeight w:val="240"/>
          <w:jc w:val="center"/>
        </w:trPr>
        <w:tc>
          <w:tcPr>
            <w:tcW w:w="4876" w:type="dxa"/>
            <w:tcBorders>
              <w:top w:val="nil"/>
              <w:left w:val="nil"/>
              <w:bottom w:val="nil"/>
              <w:right w:val="nil"/>
            </w:tcBorders>
            <w:hideMark/>
          </w:tcPr>
          <w:p w14:paraId="49F2A27D"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C507F6E" w14:textId="77777777" w:rsidR="0030353D" w:rsidRPr="005406C4" w:rsidRDefault="0030353D" w:rsidP="004C70D3">
            <w:pPr>
              <w:pStyle w:val="AmColumnHeading"/>
            </w:pPr>
            <w:r w:rsidRPr="005406C4">
              <w:t>Emendamento</w:t>
            </w:r>
          </w:p>
        </w:tc>
      </w:tr>
      <w:tr w:rsidR="0030353D" w:rsidRPr="005406C4" w14:paraId="77046D6E" w14:textId="77777777" w:rsidTr="004C70D3">
        <w:trPr>
          <w:jc w:val="center"/>
        </w:trPr>
        <w:tc>
          <w:tcPr>
            <w:tcW w:w="4876" w:type="dxa"/>
            <w:tcBorders>
              <w:top w:val="nil"/>
              <w:left w:val="nil"/>
              <w:bottom w:val="nil"/>
              <w:right w:val="nil"/>
            </w:tcBorders>
          </w:tcPr>
          <w:p w14:paraId="1F477EA9" w14:textId="77777777" w:rsidR="0030353D" w:rsidRPr="005406C4" w:rsidRDefault="0030353D" w:rsidP="004C70D3">
            <w:pPr>
              <w:pStyle w:val="Normal6a"/>
            </w:pPr>
          </w:p>
        </w:tc>
        <w:tc>
          <w:tcPr>
            <w:tcW w:w="4876" w:type="dxa"/>
            <w:tcBorders>
              <w:top w:val="nil"/>
              <w:left w:val="nil"/>
              <w:bottom w:val="nil"/>
              <w:right w:val="nil"/>
            </w:tcBorders>
            <w:hideMark/>
          </w:tcPr>
          <w:p w14:paraId="14D2D364" w14:textId="77777777" w:rsidR="0030353D" w:rsidRPr="005406C4" w:rsidRDefault="0030353D" w:rsidP="004C70D3">
            <w:pPr>
              <w:pStyle w:val="Normal6a"/>
            </w:pPr>
            <w:r w:rsidRPr="005406C4">
              <w:rPr>
                <w:b/>
                <w:i/>
              </w:rPr>
              <w:t>24 bis)</w:t>
            </w:r>
            <w:r w:rsidRPr="005406C4">
              <w:tab/>
            </w:r>
            <w:r w:rsidRPr="005406C4">
              <w:rPr>
                <w:b/>
                <w:i/>
              </w:rPr>
              <w:t>l'articolo 55 è sostituito dal seguente:</w:t>
            </w:r>
          </w:p>
        </w:tc>
      </w:tr>
      <w:tr w:rsidR="0030353D" w:rsidRPr="005406C4" w14:paraId="24E47AF0" w14:textId="77777777" w:rsidTr="004C70D3">
        <w:trPr>
          <w:jc w:val="center"/>
        </w:trPr>
        <w:tc>
          <w:tcPr>
            <w:tcW w:w="4876" w:type="dxa"/>
            <w:tcBorders>
              <w:top w:val="nil"/>
              <w:left w:val="nil"/>
              <w:bottom w:val="nil"/>
              <w:right w:val="nil"/>
            </w:tcBorders>
          </w:tcPr>
          <w:p w14:paraId="7FE70773" w14:textId="77777777" w:rsidR="0030353D" w:rsidRPr="005406C4" w:rsidRDefault="0030353D" w:rsidP="004C70D3">
            <w:pPr>
              <w:pStyle w:val="Normal6a"/>
            </w:pPr>
          </w:p>
        </w:tc>
        <w:tc>
          <w:tcPr>
            <w:tcW w:w="4876" w:type="dxa"/>
            <w:tcBorders>
              <w:top w:val="nil"/>
              <w:left w:val="nil"/>
              <w:bottom w:val="nil"/>
              <w:right w:val="nil"/>
            </w:tcBorders>
            <w:hideMark/>
          </w:tcPr>
          <w:p w14:paraId="5D15B598" w14:textId="77777777" w:rsidR="0030353D" w:rsidRPr="005406C4" w:rsidRDefault="0030353D" w:rsidP="004C70D3">
            <w:pPr>
              <w:pStyle w:val="Normal6a"/>
            </w:pPr>
            <w:r w:rsidRPr="005406C4">
              <w:rPr>
                <w:b/>
                <w:i/>
              </w:rPr>
              <w:t>Articolo 55</w:t>
            </w:r>
          </w:p>
        </w:tc>
      </w:tr>
      <w:tr w:rsidR="0030353D" w:rsidRPr="005406C4" w14:paraId="4893E149" w14:textId="77777777" w:rsidTr="004C70D3">
        <w:trPr>
          <w:jc w:val="center"/>
        </w:trPr>
        <w:tc>
          <w:tcPr>
            <w:tcW w:w="4876" w:type="dxa"/>
            <w:tcBorders>
              <w:top w:val="nil"/>
              <w:left w:val="nil"/>
              <w:bottom w:val="nil"/>
              <w:right w:val="nil"/>
            </w:tcBorders>
          </w:tcPr>
          <w:p w14:paraId="6C4D002F" w14:textId="77777777" w:rsidR="0030353D" w:rsidRPr="005406C4" w:rsidRDefault="0030353D" w:rsidP="004C70D3">
            <w:pPr>
              <w:pStyle w:val="Normal6a"/>
            </w:pPr>
          </w:p>
        </w:tc>
        <w:tc>
          <w:tcPr>
            <w:tcW w:w="4876" w:type="dxa"/>
            <w:tcBorders>
              <w:top w:val="nil"/>
              <w:left w:val="nil"/>
              <w:bottom w:val="nil"/>
              <w:right w:val="nil"/>
            </w:tcBorders>
            <w:hideMark/>
          </w:tcPr>
          <w:p w14:paraId="610CF15A" w14:textId="77777777" w:rsidR="0030353D" w:rsidRPr="005406C4" w:rsidRDefault="0030353D" w:rsidP="004C70D3">
            <w:pPr>
              <w:pStyle w:val="Normal6a"/>
            </w:pPr>
            <w:r w:rsidRPr="005406C4">
              <w:rPr>
                <w:b/>
                <w:i/>
              </w:rPr>
              <w:t>Tracciabilità dei prodotti a base di corallo rosso</w:t>
            </w:r>
          </w:p>
        </w:tc>
      </w:tr>
      <w:tr w:rsidR="0030353D" w:rsidRPr="005406C4" w14:paraId="5DCD4F44" w14:textId="77777777" w:rsidTr="004C70D3">
        <w:trPr>
          <w:jc w:val="center"/>
        </w:trPr>
        <w:tc>
          <w:tcPr>
            <w:tcW w:w="4876" w:type="dxa"/>
            <w:tcBorders>
              <w:top w:val="nil"/>
              <w:left w:val="nil"/>
              <w:bottom w:val="nil"/>
              <w:right w:val="nil"/>
            </w:tcBorders>
          </w:tcPr>
          <w:p w14:paraId="6C369452" w14:textId="77777777" w:rsidR="0030353D" w:rsidRPr="005406C4" w:rsidRDefault="0030353D" w:rsidP="004C70D3">
            <w:pPr>
              <w:pStyle w:val="Normal6a"/>
            </w:pPr>
          </w:p>
        </w:tc>
        <w:tc>
          <w:tcPr>
            <w:tcW w:w="4876" w:type="dxa"/>
            <w:tcBorders>
              <w:top w:val="nil"/>
              <w:left w:val="nil"/>
              <w:bottom w:val="nil"/>
              <w:right w:val="nil"/>
            </w:tcBorders>
            <w:hideMark/>
          </w:tcPr>
          <w:p w14:paraId="04E4EFB9" w14:textId="77777777" w:rsidR="0030353D" w:rsidRPr="005406C4" w:rsidRDefault="0030353D" w:rsidP="004C70D3">
            <w:pPr>
              <w:pStyle w:val="Normal6a"/>
            </w:pPr>
            <w:r w:rsidRPr="005406C4">
              <w:rPr>
                <w:b/>
                <w:i/>
              </w:rPr>
              <w:t>1. Gli Stati membri attuano appieno il programma di documentazione delle catture (Catch Documentation Scheme – CDS) di corallo rosso lungo tutta la catena di approvvigionamento al fine di garantire la tracciabilità del corallo rosso (Corallium rubrum) raccolto nel Mar Mediterraneo e di contribuire alla lotta contro le attività di pesca illegale, non dichiarata e non regolamentata (INN).</w:t>
            </w:r>
          </w:p>
        </w:tc>
      </w:tr>
      <w:tr w:rsidR="0030353D" w:rsidRPr="005406C4" w14:paraId="642E5C31" w14:textId="77777777" w:rsidTr="004C70D3">
        <w:trPr>
          <w:jc w:val="center"/>
        </w:trPr>
        <w:tc>
          <w:tcPr>
            <w:tcW w:w="4876" w:type="dxa"/>
            <w:tcBorders>
              <w:top w:val="nil"/>
              <w:left w:val="nil"/>
              <w:bottom w:val="nil"/>
              <w:right w:val="nil"/>
            </w:tcBorders>
          </w:tcPr>
          <w:p w14:paraId="2866D359" w14:textId="77777777" w:rsidR="0030353D" w:rsidRPr="005406C4" w:rsidRDefault="0030353D" w:rsidP="004C70D3">
            <w:pPr>
              <w:pStyle w:val="Normal6a"/>
            </w:pPr>
          </w:p>
        </w:tc>
        <w:tc>
          <w:tcPr>
            <w:tcW w:w="4876" w:type="dxa"/>
            <w:tcBorders>
              <w:top w:val="nil"/>
              <w:left w:val="nil"/>
              <w:bottom w:val="nil"/>
              <w:right w:val="nil"/>
            </w:tcBorders>
            <w:hideMark/>
          </w:tcPr>
          <w:p w14:paraId="0BC6C98A" w14:textId="77777777" w:rsidR="0030353D" w:rsidRPr="005406C4" w:rsidRDefault="0030353D" w:rsidP="004C70D3">
            <w:pPr>
              <w:pStyle w:val="Normal6a"/>
            </w:pPr>
            <w:r w:rsidRPr="005406C4">
              <w:rPr>
                <w:b/>
                <w:i/>
              </w:rPr>
              <w:t>2. Il programma di documentazione delle catture di corallo rosso basato su documenti cartacei di cui al paragrafo 1 non pregiudica altri sistemi di tracciabilità in vigore a livello nazionale che assicurano lo stesso grado di controllo della tracciabilità dei prodotti a base di corallo rosso da parte degli Stati membri.</w:t>
            </w:r>
          </w:p>
        </w:tc>
      </w:tr>
      <w:tr w:rsidR="0030353D" w:rsidRPr="005406C4" w14:paraId="23639077" w14:textId="77777777" w:rsidTr="004C70D3">
        <w:trPr>
          <w:jc w:val="center"/>
        </w:trPr>
        <w:tc>
          <w:tcPr>
            <w:tcW w:w="4876" w:type="dxa"/>
            <w:tcBorders>
              <w:top w:val="nil"/>
              <w:left w:val="nil"/>
              <w:bottom w:val="nil"/>
              <w:right w:val="nil"/>
            </w:tcBorders>
          </w:tcPr>
          <w:p w14:paraId="6193B251" w14:textId="77777777" w:rsidR="0030353D" w:rsidRPr="005406C4" w:rsidRDefault="0030353D" w:rsidP="004C70D3">
            <w:pPr>
              <w:pStyle w:val="Normal6a"/>
            </w:pPr>
          </w:p>
        </w:tc>
        <w:tc>
          <w:tcPr>
            <w:tcW w:w="4876" w:type="dxa"/>
            <w:tcBorders>
              <w:top w:val="nil"/>
              <w:left w:val="nil"/>
              <w:bottom w:val="nil"/>
              <w:right w:val="nil"/>
            </w:tcBorders>
            <w:hideMark/>
          </w:tcPr>
          <w:p w14:paraId="7A2CCA8E" w14:textId="77777777" w:rsidR="0030353D" w:rsidRPr="005406C4" w:rsidRDefault="0030353D" w:rsidP="004C70D3">
            <w:pPr>
              <w:pStyle w:val="Normal6a"/>
            </w:pPr>
            <w:r w:rsidRPr="005406C4">
              <w:rPr>
                <w:b/>
                <w:i/>
              </w:rPr>
              <w:t>3. Il programma di documentazione delle catture di corallo rosso basato su documenti cartacei si applica ai primi sbarchi, alle esportazioni e alle riesportazioni. Il commercio interno non rientra nella catena di convalida.</w:t>
            </w:r>
          </w:p>
        </w:tc>
      </w:tr>
      <w:tr w:rsidR="0030353D" w:rsidRPr="005406C4" w14:paraId="60C7E1E6" w14:textId="77777777" w:rsidTr="004C70D3">
        <w:trPr>
          <w:jc w:val="center"/>
        </w:trPr>
        <w:tc>
          <w:tcPr>
            <w:tcW w:w="4876" w:type="dxa"/>
            <w:tcBorders>
              <w:top w:val="nil"/>
              <w:left w:val="nil"/>
              <w:bottom w:val="nil"/>
              <w:right w:val="nil"/>
            </w:tcBorders>
          </w:tcPr>
          <w:p w14:paraId="3DA9E7D8" w14:textId="77777777" w:rsidR="0030353D" w:rsidRPr="005406C4" w:rsidRDefault="0030353D" w:rsidP="004C70D3">
            <w:pPr>
              <w:pStyle w:val="Normal6a"/>
            </w:pPr>
          </w:p>
        </w:tc>
        <w:tc>
          <w:tcPr>
            <w:tcW w:w="4876" w:type="dxa"/>
            <w:tcBorders>
              <w:top w:val="nil"/>
              <w:left w:val="nil"/>
              <w:bottom w:val="nil"/>
              <w:right w:val="nil"/>
            </w:tcBorders>
            <w:hideMark/>
          </w:tcPr>
          <w:p w14:paraId="3A300F4D" w14:textId="77777777" w:rsidR="0030353D" w:rsidRPr="005406C4" w:rsidRDefault="0030353D" w:rsidP="004C70D3">
            <w:pPr>
              <w:pStyle w:val="Normal6a"/>
            </w:pPr>
            <w:r w:rsidRPr="005406C4">
              <w:rPr>
                <w:b/>
                <w:i/>
              </w:rPr>
              <w:t>4. In deroga al paragrafo 1, è fissato un periodo transitorio di un anno durante il quale il corallo rosso immagazzinato prima del 1° gennaio 2025 può essere esportato o riesportato senza una sezione di cattura convalidata nel certificato di raccolta.</w:t>
            </w:r>
          </w:p>
        </w:tc>
      </w:tr>
      <w:tr w:rsidR="0030353D" w:rsidRPr="005406C4" w14:paraId="0F754BC0" w14:textId="77777777" w:rsidTr="004C70D3">
        <w:trPr>
          <w:jc w:val="center"/>
        </w:trPr>
        <w:tc>
          <w:tcPr>
            <w:tcW w:w="4876" w:type="dxa"/>
            <w:tcBorders>
              <w:top w:val="nil"/>
              <w:left w:val="nil"/>
              <w:bottom w:val="nil"/>
              <w:right w:val="nil"/>
            </w:tcBorders>
          </w:tcPr>
          <w:p w14:paraId="6F322817" w14:textId="77777777" w:rsidR="0030353D" w:rsidRPr="005406C4" w:rsidRDefault="0030353D" w:rsidP="004C70D3">
            <w:pPr>
              <w:pStyle w:val="Normal6a"/>
            </w:pPr>
          </w:p>
        </w:tc>
        <w:tc>
          <w:tcPr>
            <w:tcW w:w="4876" w:type="dxa"/>
            <w:tcBorders>
              <w:top w:val="nil"/>
              <w:left w:val="nil"/>
              <w:bottom w:val="nil"/>
              <w:right w:val="nil"/>
            </w:tcBorders>
            <w:hideMark/>
          </w:tcPr>
          <w:p w14:paraId="7238FE00" w14:textId="77777777" w:rsidR="0030353D" w:rsidRPr="005406C4" w:rsidRDefault="0030353D" w:rsidP="004C70D3">
            <w:pPr>
              <w:pStyle w:val="Normal6a"/>
            </w:pPr>
            <w:r w:rsidRPr="005406C4">
              <w:rPr>
                <w:b/>
                <w:i/>
              </w:rPr>
              <w:t>5. Al fine di garantire un collegamento tra i documenti convalidati del programma di documentazione delle catture e le partite di corallo rosso cui si riferiscono, gli Stati membri potrebbero istituire un sistema di etichettatura.</w:t>
            </w:r>
          </w:p>
        </w:tc>
      </w:tr>
      <w:tr w:rsidR="0030353D" w:rsidRPr="005406C4" w14:paraId="7181D382" w14:textId="77777777" w:rsidTr="004C70D3">
        <w:trPr>
          <w:jc w:val="center"/>
        </w:trPr>
        <w:tc>
          <w:tcPr>
            <w:tcW w:w="4876" w:type="dxa"/>
            <w:tcBorders>
              <w:top w:val="nil"/>
              <w:left w:val="nil"/>
              <w:bottom w:val="nil"/>
              <w:right w:val="nil"/>
            </w:tcBorders>
          </w:tcPr>
          <w:p w14:paraId="21E7C112" w14:textId="77777777" w:rsidR="0030353D" w:rsidRPr="005406C4" w:rsidRDefault="0030353D" w:rsidP="004C70D3">
            <w:pPr>
              <w:pStyle w:val="Normal6a"/>
            </w:pPr>
          </w:p>
        </w:tc>
        <w:tc>
          <w:tcPr>
            <w:tcW w:w="4876" w:type="dxa"/>
            <w:tcBorders>
              <w:top w:val="nil"/>
              <w:left w:val="nil"/>
              <w:bottom w:val="nil"/>
              <w:right w:val="nil"/>
            </w:tcBorders>
            <w:hideMark/>
          </w:tcPr>
          <w:p w14:paraId="52E68B7B" w14:textId="77777777" w:rsidR="0030353D" w:rsidRPr="005406C4" w:rsidRDefault="0030353D" w:rsidP="004C70D3">
            <w:pPr>
              <w:pStyle w:val="Normal6a"/>
            </w:pPr>
            <w:r w:rsidRPr="005406C4">
              <w:rPr>
                <w:b/>
                <w:i/>
              </w:rPr>
              <w:t>6. Ogni partita di corallo rosso importata, esportata o riesportata dal suo luogo di origine è accompagnata da un certificato convalidato conformemente all'allegato XX[RFR2] o da un documento equivalente, quale il certificato di raccolta applicabile negli Stati membri esportatori.</w:t>
            </w:r>
          </w:p>
        </w:tc>
      </w:tr>
      <w:tr w:rsidR="0030353D" w:rsidRPr="005406C4" w14:paraId="3CC0B167" w14:textId="77777777" w:rsidTr="004C70D3">
        <w:trPr>
          <w:jc w:val="center"/>
        </w:trPr>
        <w:tc>
          <w:tcPr>
            <w:tcW w:w="4876" w:type="dxa"/>
            <w:tcBorders>
              <w:top w:val="nil"/>
              <w:left w:val="nil"/>
              <w:bottom w:val="nil"/>
              <w:right w:val="nil"/>
            </w:tcBorders>
          </w:tcPr>
          <w:p w14:paraId="1C9C1CA9" w14:textId="77777777" w:rsidR="0030353D" w:rsidRPr="005406C4" w:rsidRDefault="0030353D" w:rsidP="004C70D3">
            <w:pPr>
              <w:pStyle w:val="Normal6a"/>
            </w:pPr>
          </w:p>
        </w:tc>
        <w:tc>
          <w:tcPr>
            <w:tcW w:w="4876" w:type="dxa"/>
            <w:tcBorders>
              <w:top w:val="nil"/>
              <w:left w:val="nil"/>
              <w:bottom w:val="nil"/>
              <w:right w:val="nil"/>
            </w:tcBorders>
            <w:hideMark/>
          </w:tcPr>
          <w:p w14:paraId="2C0451BE" w14:textId="77777777" w:rsidR="0030353D" w:rsidRPr="005406C4" w:rsidRDefault="0030353D" w:rsidP="004C70D3">
            <w:pPr>
              <w:pStyle w:val="Normal6a"/>
            </w:pPr>
            <w:r w:rsidRPr="005406C4">
              <w:rPr>
                <w:b/>
                <w:i/>
              </w:rPr>
              <w:t>7. Ogni certificato di raccolta reca un numero unico di identificazione documentale. Tale numero è specifico per lo Stato membro di bandiera ed è assegnato a ciascun pescatore o peschereccio usato per la raccolta. I certificati non sono trasferibili a un altro pescatore o peschereccio usato per la raccolta.</w:t>
            </w:r>
          </w:p>
        </w:tc>
      </w:tr>
      <w:tr w:rsidR="0030353D" w:rsidRPr="005406C4" w14:paraId="1E742BC9" w14:textId="77777777" w:rsidTr="004C70D3">
        <w:trPr>
          <w:jc w:val="center"/>
        </w:trPr>
        <w:tc>
          <w:tcPr>
            <w:tcW w:w="4876" w:type="dxa"/>
            <w:tcBorders>
              <w:top w:val="nil"/>
              <w:left w:val="nil"/>
              <w:bottom w:val="nil"/>
              <w:right w:val="nil"/>
            </w:tcBorders>
          </w:tcPr>
          <w:p w14:paraId="47628BEB" w14:textId="77777777" w:rsidR="0030353D" w:rsidRPr="005406C4" w:rsidRDefault="0030353D" w:rsidP="004C70D3">
            <w:pPr>
              <w:pStyle w:val="Normal6a"/>
            </w:pPr>
          </w:p>
        </w:tc>
        <w:tc>
          <w:tcPr>
            <w:tcW w:w="4876" w:type="dxa"/>
            <w:tcBorders>
              <w:top w:val="nil"/>
              <w:left w:val="nil"/>
              <w:bottom w:val="nil"/>
              <w:right w:val="nil"/>
            </w:tcBorders>
            <w:hideMark/>
          </w:tcPr>
          <w:p w14:paraId="2A9E857F" w14:textId="77777777" w:rsidR="0030353D" w:rsidRPr="005406C4" w:rsidRDefault="0030353D" w:rsidP="004C70D3">
            <w:pPr>
              <w:pStyle w:val="Normal6a"/>
            </w:pPr>
            <w:r w:rsidRPr="005406C4">
              <w:rPr>
                <w:b/>
                <w:i/>
              </w:rPr>
              <w:t>8. Gli Stati membri convalidano i certificati di raccolta solo previo accertamento dell'esattezza di tutte le informazioni contenute nel programma di documentazione delle catture di corallo rosso mediante verifica dei documenti giustificativi e della partita corrispondente.</w:t>
            </w:r>
          </w:p>
        </w:tc>
      </w:tr>
      <w:tr w:rsidR="0030353D" w:rsidRPr="005406C4" w14:paraId="35B57705" w14:textId="77777777" w:rsidTr="004C70D3">
        <w:trPr>
          <w:jc w:val="center"/>
        </w:trPr>
        <w:tc>
          <w:tcPr>
            <w:tcW w:w="4876" w:type="dxa"/>
            <w:tcBorders>
              <w:top w:val="nil"/>
              <w:left w:val="nil"/>
              <w:bottom w:val="nil"/>
              <w:right w:val="nil"/>
            </w:tcBorders>
          </w:tcPr>
          <w:p w14:paraId="69C07EE8" w14:textId="77777777" w:rsidR="0030353D" w:rsidRPr="005406C4" w:rsidRDefault="0030353D" w:rsidP="004C70D3">
            <w:pPr>
              <w:pStyle w:val="Normal6a"/>
            </w:pPr>
          </w:p>
        </w:tc>
        <w:tc>
          <w:tcPr>
            <w:tcW w:w="4876" w:type="dxa"/>
            <w:tcBorders>
              <w:top w:val="nil"/>
              <w:left w:val="nil"/>
              <w:bottom w:val="nil"/>
              <w:right w:val="nil"/>
            </w:tcBorders>
            <w:hideMark/>
          </w:tcPr>
          <w:p w14:paraId="18D16FA9" w14:textId="77777777" w:rsidR="0030353D" w:rsidRPr="005406C4" w:rsidRDefault="0030353D" w:rsidP="004C70D3">
            <w:pPr>
              <w:pStyle w:val="Normal6a"/>
            </w:pPr>
            <w:r w:rsidRPr="005406C4">
              <w:rPr>
                <w:b/>
                <w:i/>
              </w:rPr>
              <w:t>9. Gli Stati membri riferiscono alla Commissione, o a un organismo da essa designato, in merito al rispettivo programma di documentazione delle catture, nonché alle eventuali prescrizioni in materia di marcatura e identificazione e alle prescrizioni in materia di tracciabilità e rintracciabilità per la raccolta di corallo rosso, che sono in linea con le disposizioni del presente articolo al fine di garantire efficacemente il conseguimento dell'obiettivo di tracciabilità. La Commissione, o un organismo da essa designato, dà notifica al segretariato della CGPM del programma di documentazione delle catture di ciascuno Stato membro.</w:t>
            </w:r>
          </w:p>
        </w:tc>
      </w:tr>
      <w:tr w:rsidR="0030353D" w:rsidRPr="005406C4" w14:paraId="1AB113D6" w14:textId="77777777" w:rsidTr="004C70D3">
        <w:trPr>
          <w:jc w:val="center"/>
        </w:trPr>
        <w:tc>
          <w:tcPr>
            <w:tcW w:w="4876" w:type="dxa"/>
            <w:tcBorders>
              <w:top w:val="nil"/>
              <w:left w:val="nil"/>
              <w:bottom w:val="nil"/>
              <w:right w:val="nil"/>
            </w:tcBorders>
          </w:tcPr>
          <w:p w14:paraId="0DA3BF61" w14:textId="77777777" w:rsidR="0030353D" w:rsidRPr="005406C4" w:rsidRDefault="0030353D" w:rsidP="004C70D3">
            <w:pPr>
              <w:pStyle w:val="Normal6a"/>
            </w:pPr>
          </w:p>
        </w:tc>
        <w:tc>
          <w:tcPr>
            <w:tcW w:w="4876" w:type="dxa"/>
            <w:tcBorders>
              <w:top w:val="nil"/>
              <w:left w:val="nil"/>
              <w:bottom w:val="nil"/>
              <w:right w:val="nil"/>
            </w:tcBorders>
            <w:hideMark/>
          </w:tcPr>
          <w:p w14:paraId="5DF1A76E" w14:textId="77777777" w:rsidR="0030353D" w:rsidRPr="005406C4" w:rsidRDefault="0030353D" w:rsidP="004C70D3">
            <w:pPr>
              <w:pStyle w:val="Normal6a"/>
            </w:pPr>
            <w:r w:rsidRPr="005406C4">
              <w:rPr>
                <w:b/>
                <w:i/>
              </w:rPr>
              <w:t>10.La riesportazione di prodotti importati nel quadro di un certificato di raccolta a norma del presente articolo è autorizzata mediante convalida, da parte delle autorità competenti degli Stati membri da cui deve avvenire la riesportazione, della sezione "riesportazione" del certificato di raccolta di cui all'allegato XX o di una copia dello stesso in cui i prodotti della pesca da riesportare sono inclusi tra i prodotti importati.</w:t>
            </w:r>
          </w:p>
        </w:tc>
      </w:tr>
      <w:tr w:rsidR="0030353D" w:rsidRPr="005406C4" w14:paraId="2EF0FB1C" w14:textId="77777777" w:rsidTr="004C70D3">
        <w:trPr>
          <w:jc w:val="center"/>
        </w:trPr>
        <w:tc>
          <w:tcPr>
            <w:tcW w:w="4876" w:type="dxa"/>
            <w:tcBorders>
              <w:top w:val="nil"/>
              <w:left w:val="nil"/>
              <w:bottom w:val="nil"/>
              <w:right w:val="nil"/>
            </w:tcBorders>
          </w:tcPr>
          <w:p w14:paraId="1652A94C" w14:textId="77777777" w:rsidR="0030353D" w:rsidRPr="005406C4" w:rsidRDefault="0030353D" w:rsidP="004C70D3">
            <w:pPr>
              <w:pStyle w:val="Normal6a"/>
            </w:pPr>
          </w:p>
        </w:tc>
        <w:tc>
          <w:tcPr>
            <w:tcW w:w="4876" w:type="dxa"/>
            <w:tcBorders>
              <w:top w:val="nil"/>
              <w:left w:val="nil"/>
              <w:bottom w:val="nil"/>
              <w:right w:val="nil"/>
            </w:tcBorders>
            <w:hideMark/>
          </w:tcPr>
          <w:p w14:paraId="7C35970E" w14:textId="77777777" w:rsidR="0030353D" w:rsidRPr="005406C4" w:rsidRDefault="0030353D" w:rsidP="004C70D3">
            <w:pPr>
              <w:pStyle w:val="Normal6a"/>
            </w:pPr>
            <w:r w:rsidRPr="005406C4">
              <w:rPr>
                <w:b/>
                <w:i/>
              </w:rPr>
              <w:t>11. Qualora uno Stato membro rilevi un'inosservanza delle prescrizioni di cui alla raccomandazione, ne informa lo Stato membro di bandiera e il segretariato della CGPM.</w:t>
            </w:r>
          </w:p>
        </w:tc>
      </w:tr>
      <w:tr w:rsidR="0030353D" w:rsidRPr="005406C4" w14:paraId="5967276D" w14:textId="77777777" w:rsidTr="004C70D3">
        <w:trPr>
          <w:jc w:val="center"/>
        </w:trPr>
        <w:tc>
          <w:tcPr>
            <w:tcW w:w="4876" w:type="dxa"/>
            <w:tcBorders>
              <w:top w:val="nil"/>
              <w:left w:val="nil"/>
              <w:bottom w:val="nil"/>
              <w:right w:val="nil"/>
            </w:tcBorders>
          </w:tcPr>
          <w:p w14:paraId="6DDE20EF" w14:textId="77777777" w:rsidR="0030353D" w:rsidRPr="005406C4" w:rsidRDefault="0030353D" w:rsidP="004C70D3">
            <w:pPr>
              <w:pStyle w:val="Normal6a"/>
            </w:pPr>
          </w:p>
        </w:tc>
        <w:tc>
          <w:tcPr>
            <w:tcW w:w="4876" w:type="dxa"/>
            <w:tcBorders>
              <w:top w:val="nil"/>
              <w:left w:val="nil"/>
              <w:bottom w:val="nil"/>
              <w:right w:val="nil"/>
            </w:tcBorders>
            <w:hideMark/>
          </w:tcPr>
          <w:p w14:paraId="7DA260C3" w14:textId="77777777" w:rsidR="0030353D" w:rsidRPr="005406C4" w:rsidRDefault="0030353D" w:rsidP="004C70D3">
            <w:pPr>
              <w:pStyle w:val="Normal6a"/>
            </w:pPr>
            <w:r w:rsidRPr="005406C4">
              <w:rPr>
                <w:b/>
                <w:i/>
              </w:rPr>
              <w:t>12. Gli Stati membri comunicano alla Commissione, o a un organismo da essa designato, le rispettive autorità competenti responsabili della convalida, del controllo e della verifica dei certificati di raccolta, nonché i punti di contatto del programma di documentazione delle catture, il timbro di convalida e altre informazioni pertinenti per l'attuazione del programma di documentazione delle catture. La Commissione, o un organismo da essa designato, notifica al segretariato della CGPM tali autorità competenti e punti di contatto, nonché altre informazioni pertinenti per l'attuazione del programma di documentazione delle catture.</w:t>
            </w:r>
          </w:p>
        </w:tc>
      </w:tr>
      <w:tr w:rsidR="0030353D" w:rsidRPr="005406C4" w14:paraId="3054E1A3" w14:textId="77777777" w:rsidTr="004C70D3">
        <w:trPr>
          <w:jc w:val="center"/>
        </w:trPr>
        <w:tc>
          <w:tcPr>
            <w:tcW w:w="4876" w:type="dxa"/>
            <w:tcBorders>
              <w:top w:val="nil"/>
              <w:left w:val="nil"/>
              <w:bottom w:val="nil"/>
              <w:right w:val="nil"/>
            </w:tcBorders>
          </w:tcPr>
          <w:p w14:paraId="656073E9" w14:textId="77777777" w:rsidR="0030353D" w:rsidRPr="005406C4" w:rsidRDefault="0030353D" w:rsidP="004C70D3">
            <w:pPr>
              <w:pStyle w:val="Normal6a"/>
            </w:pPr>
          </w:p>
        </w:tc>
        <w:tc>
          <w:tcPr>
            <w:tcW w:w="4876" w:type="dxa"/>
            <w:tcBorders>
              <w:top w:val="nil"/>
              <w:left w:val="nil"/>
              <w:bottom w:val="nil"/>
              <w:right w:val="nil"/>
            </w:tcBorders>
            <w:hideMark/>
          </w:tcPr>
          <w:p w14:paraId="404BA064" w14:textId="77777777" w:rsidR="0030353D" w:rsidRPr="005406C4" w:rsidRDefault="0030353D" w:rsidP="004C70D3">
            <w:pPr>
              <w:pStyle w:val="Normal6a"/>
            </w:pPr>
            <w:r w:rsidRPr="005406C4">
              <w:rPr>
                <w:b/>
                <w:i/>
              </w:rPr>
              <w:t>13. Gli Stati membri conservano i certificati di raccolta del corallo rosso basati su documenti cartacei per un periodo di dieci anni.</w:t>
            </w:r>
          </w:p>
        </w:tc>
      </w:tr>
      <w:tr w:rsidR="0030353D" w:rsidRPr="005406C4" w14:paraId="09EACAE3" w14:textId="77777777" w:rsidTr="004C70D3">
        <w:trPr>
          <w:jc w:val="center"/>
        </w:trPr>
        <w:tc>
          <w:tcPr>
            <w:tcW w:w="4876" w:type="dxa"/>
            <w:tcBorders>
              <w:top w:val="nil"/>
              <w:left w:val="nil"/>
              <w:bottom w:val="nil"/>
              <w:right w:val="nil"/>
            </w:tcBorders>
          </w:tcPr>
          <w:p w14:paraId="436104BA" w14:textId="77777777" w:rsidR="0030353D" w:rsidRPr="005406C4" w:rsidRDefault="0030353D" w:rsidP="004C70D3">
            <w:pPr>
              <w:pStyle w:val="Normal6a"/>
            </w:pPr>
          </w:p>
        </w:tc>
        <w:tc>
          <w:tcPr>
            <w:tcW w:w="4876" w:type="dxa"/>
            <w:tcBorders>
              <w:top w:val="nil"/>
              <w:left w:val="nil"/>
              <w:bottom w:val="nil"/>
              <w:right w:val="nil"/>
            </w:tcBorders>
            <w:hideMark/>
          </w:tcPr>
          <w:p w14:paraId="7BFF3D97" w14:textId="77777777" w:rsidR="0030353D" w:rsidRPr="005406C4" w:rsidRDefault="0030353D" w:rsidP="004C70D3">
            <w:pPr>
              <w:pStyle w:val="Normal6a"/>
            </w:pPr>
            <w:r w:rsidRPr="005406C4">
              <w:rPr>
                <w:b/>
                <w:i/>
              </w:rPr>
              <w:t>14. Gli Stati membri riferiscono annualmente in merito all'attuazione del programma di documentazione delle catture di corallo rosso basato su documenti cartacei, fornendo informazioni dettagliate e dati statistici riguardanti, tra l'altro, i quantitativi annui convalidati, i quantitativi annui scambiati, il numero di certificati di raccolta convalidati e tutti gli elementi pertinenti che si ritiene forniscano informazioni sulla situazione attuale. Gli Stati membri trasmettono tali relazioni alla Commissione, o a un organismo da essa designato, almeno 45 giorni prima della sessione annuale del comitato per la conformità. La Commissione, o un organismo da essa designato, trasmettono le relazioni al segretariato della CGPM almeno 30 giorni prima della sessione annuale del comitato per la conformità.</w:t>
            </w:r>
          </w:p>
        </w:tc>
      </w:tr>
    </w:tbl>
    <w:p w14:paraId="0F7611DA"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F979231"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4D02BE8" w14:textId="77777777" w:rsidR="0030353D" w:rsidRPr="005406C4" w:rsidRDefault="0030353D" w:rsidP="0030353D">
      <w:pPr>
        <w:pStyle w:val="AmJustText"/>
      </w:pPr>
      <w:r w:rsidRPr="005406C4">
        <w:t>Raccomandazione CGPM/46/2023/19.</w:t>
      </w:r>
    </w:p>
    <w:p w14:paraId="31312F69" w14:textId="77777777" w:rsidR="0030353D" w:rsidRPr="001A5E3A" w:rsidRDefault="0030353D" w:rsidP="0030353D">
      <w:pPr>
        <w:rPr>
          <w:lang w:val="pt-PT"/>
        </w:rPr>
      </w:pPr>
      <w:r w:rsidRPr="004C70D3">
        <w:rPr>
          <w:rStyle w:val="HideTWBExt"/>
        </w:rPr>
        <w:t>&lt;/Amend&gt;</w:t>
      </w:r>
    </w:p>
    <w:p w14:paraId="673550D1"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185</w:t>
      </w:r>
      <w:r w:rsidRPr="004C70D3">
        <w:rPr>
          <w:rStyle w:val="HideTWBExt"/>
          <w:b w:val="0"/>
        </w:rPr>
        <w:t>&lt;/NumAm&gt;</w:t>
      </w:r>
    </w:p>
    <w:p w14:paraId="036A3F4A"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w:t>
      </w:r>
      <w:r w:rsidRPr="004C70D3">
        <w:rPr>
          <w:rStyle w:val="HideTWBExt"/>
          <w:b w:val="0"/>
        </w:rPr>
        <w:t>&lt;/Members&gt;</w:t>
      </w:r>
    </w:p>
    <w:p w14:paraId="1E0AB9CD" w14:textId="77777777" w:rsidR="0030353D" w:rsidRPr="005406C4" w:rsidRDefault="0030353D" w:rsidP="0030353D">
      <w:pPr>
        <w:pStyle w:val="NormalBold"/>
      </w:pPr>
      <w:r w:rsidRPr="004C70D3">
        <w:rPr>
          <w:rStyle w:val="HideTWBExt"/>
          <w:b w:val="0"/>
        </w:rPr>
        <w:t>&lt;/RepeatBlock-By&gt;</w:t>
      </w:r>
    </w:p>
    <w:p w14:paraId="1C869EA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3803FF5" w14:textId="77777777" w:rsidR="0030353D" w:rsidRPr="005406C4" w:rsidRDefault="0030353D" w:rsidP="0030353D">
      <w:pPr>
        <w:pStyle w:val="NormalBold"/>
      </w:pPr>
      <w:r w:rsidRPr="004C70D3">
        <w:rPr>
          <w:rStyle w:val="HideTWBExt"/>
          <w:b w:val="0"/>
        </w:rPr>
        <w:t>&lt;Article&gt;</w:t>
      </w:r>
      <w:r w:rsidRPr="005406C4">
        <w:t>Articolo 1 – punto 28</w:t>
      </w:r>
      <w:r w:rsidRPr="004C70D3">
        <w:rPr>
          <w:rStyle w:val="HideTWBExt"/>
          <w:b w:val="0"/>
        </w:rPr>
        <w:t>&lt;/Article&gt;</w:t>
      </w:r>
    </w:p>
    <w:p w14:paraId="1A22800F"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8978236" w14:textId="77777777" w:rsidR="0030353D" w:rsidRPr="005406C4" w:rsidRDefault="0030353D" w:rsidP="0030353D">
      <w:r w:rsidRPr="004C70D3">
        <w:rPr>
          <w:rStyle w:val="HideTWBExt"/>
        </w:rPr>
        <w:t>&lt;Article2&gt;</w:t>
      </w:r>
      <w:r w:rsidRPr="005406C4">
        <w:t>Articolo 59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48623A6" w14:textId="77777777" w:rsidTr="004C70D3">
        <w:trPr>
          <w:trHeight w:val="240"/>
          <w:jc w:val="center"/>
        </w:trPr>
        <w:tc>
          <w:tcPr>
            <w:tcW w:w="9752" w:type="dxa"/>
            <w:gridSpan w:val="2"/>
            <w:tcBorders>
              <w:top w:val="nil"/>
              <w:left w:val="nil"/>
              <w:bottom w:val="nil"/>
              <w:right w:val="nil"/>
            </w:tcBorders>
          </w:tcPr>
          <w:p w14:paraId="276B2564" w14:textId="77777777" w:rsidR="0030353D" w:rsidRPr="005406C4" w:rsidRDefault="0030353D" w:rsidP="004C70D3"/>
        </w:tc>
      </w:tr>
      <w:tr w:rsidR="0030353D" w:rsidRPr="005406C4" w14:paraId="758AB753" w14:textId="77777777" w:rsidTr="004C70D3">
        <w:trPr>
          <w:trHeight w:val="240"/>
          <w:jc w:val="center"/>
        </w:trPr>
        <w:tc>
          <w:tcPr>
            <w:tcW w:w="4876" w:type="dxa"/>
            <w:tcBorders>
              <w:top w:val="nil"/>
              <w:left w:val="nil"/>
              <w:bottom w:val="nil"/>
              <w:right w:val="nil"/>
            </w:tcBorders>
            <w:hideMark/>
          </w:tcPr>
          <w:p w14:paraId="39128B98"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7821C77" w14:textId="77777777" w:rsidR="0030353D" w:rsidRPr="005406C4" w:rsidRDefault="0030353D" w:rsidP="004C70D3">
            <w:pPr>
              <w:pStyle w:val="AmColumnHeading"/>
            </w:pPr>
            <w:r w:rsidRPr="005406C4">
              <w:t>Emendamento</w:t>
            </w:r>
          </w:p>
        </w:tc>
      </w:tr>
      <w:tr w:rsidR="0030353D" w:rsidRPr="005406C4" w14:paraId="5FB1021A" w14:textId="77777777" w:rsidTr="004C70D3">
        <w:trPr>
          <w:jc w:val="center"/>
        </w:trPr>
        <w:tc>
          <w:tcPr>
            <w:tcW w:w="4876" w:type="dxa"/>
            <w:tcBorders>
              <w:top w:val="nil"/>
              <w:left w:val="nil"/>
              <w:bottom w:val="nil"/>
              <w:right w:val="nil"/>
            </w:tcBorders>
            <w:hideMark/>
          </w:tcPr>
          <w:p w14:paraId="65A7F0E6" w14:textId="77777777" w:rsidR="0030353D" w:rsidRPr="005406C4" w:rsidRDefault="0030353D" w:rsidP="004C70D3">
            <w:pPr>
              <w:pStyle w:val="Normal6a"/>
            </w:pPr>
            <w:r w:rsidRPr="005406C4">
              <w:rPr>
                <w:b/>
                <w:i/>
              </w:rPr>
              <w:t>1.</w:t>
            </w:r>
            <w:r w:rsidRPr="005406C4">
              <w:tab/>
            </w:r>
            <w:r w:rsidRPr="005406C4">
              <w:rPr>
                <w:b/>
                <w:i/>
              </w:rPr>
              <w:t>La pesca di aggregazioni di riproduttori di nasello con palangari di fondo, reti da imbrocco e tramagli è interrotta per 30 giorni consecutivi tra marzo e aprile. Gli Stati membri comunicano alla Commissione i dati riguardanti queste restrizioni temporali entro il 31 maggio di ogni anno. La Commissione trasmette tali informazioni al segretariato della CGPM entro il 30 giugno di ogni anno.</w:t>
            </w:r>
          </w:p>
        </w:tc>
        <w:tc>
          <w:tcPr>
            <w:tcW w:w="4876" w:type="dxa"/>
            <w:tcBorders>
              <w:top w:val="nil"/>
              <w:left w:val="nil"/>
              <w:bottom w:val="nil"/>
              <w:right w:val="nil"/>
            </w:tcBorders>
            <w:hideMark/>
          </w:tcPr>
          <w:p w14:paraId="76D18A3B" w14:textId="77777777" w:rsidR="0030353D" w:rsidRPr="005406C4" w:rsidRDefault="0030353D" w:rsidP="004C70D3">
            <w:pPr>
              <w:pStyle w:val="Normal6a"/>
            </w:pPr>
            <w:r w:rsidRPr="005406C4">
              <w:rPr>
                <w:b/>
                <w:i/>
              </w:rPr>
              <w:t>soppresso</w:t>
            </w:r>
          </w:p>
        </w:tc>
      </w:tr>
    </w:tbl>
    <w:p w14:paraId="24AA8546"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{FR}</w:t>
      </w:r>
      <w:r w:rsidRPr="005406C4">
        <w:t>fr</w:t>
      </w:r>
      <w:r w:rsidRPr="004C70D3">
        <w:rPr>
          <w:rStyle w:val="HideTWBExt"/>
        </w:rPr>
        <w:t>&lt;/Original&gt;</w:t>
      </w:r>
    </w:p>
    <w:p w14:paraId="3CC7A280" w14:textId="77777777" w:rsidR="0030353D" w:rsidRPr="005406C4" w:rsidRDefault="0030353D" w:rsidP="0030353D">
      <w:r w:rsidRPr="004C70D3">
        <w:rPr>
          <w:rStyle w:val="HideTWBExt"/>
        </w:rPr>
        <w:t>&lt;/Amend&gt;</w:t>
      </w:r>
    </w:p>
    <w:p w14:paraId="2E5599AD"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186</w:t>
      </w:r>
      <w:r w:rsidRPr="004C70D3">
        <w:rPr>
          <w:rStyle w:val="HideTWBExt"/>
          <w:b w:val="0"/>
        </w:rPr>
        <w:t>&lt;/NumAm&gt;</w:t>
      </w:r>
    </w:p>
    <w:p w14:paraId="24F552C6"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w:t>
      </w:r>
      <w:r w:rsidRPr="004C70D3">
        <w:rPr>
          <w:rStyle w:val="HideTWBExt"/>
          <w:b w:val="0"/>
        </w:rPr>
        <w:t>&lt;/Members&gt;</w:t>
      </w:r>
    </w:p>
    <w:p w14:paraId="72752FFF" w14:textId="77777777" w:rsidR="0030353D" w:rsidRPr="005406C4" w:rsidRDefault="0030353D" w:rsidP="0030353D">
      <w:pPr>
        <w:pStyle w:val="NormalBold"/>
      </w:pPr>
      <w:r w:rsidRPr="004C70D3">
        <w:rPr>
          <w:rStyle w:val="HideTWBExt"/>
          <w:b w:val="0"/>
        </w:rPr>
        <w:t>&lt;/RepeatBlock-By&gt;</w:t>
      </w:r>
    </w:p>
    <w:p w14:paraId="14BF4113"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8303E10" w14:textId="77777777" w:rsidR="0030353D" w:rsidRPr="005406C4" w:rsidRDefault="0030353D" w:rsidP="0030353D">
      <w:pPr>
        <w:pStyle w:val="NormalBold"/>
      </w:pPr>
      <w:r w:rsidRPr="004C70D3">
        <w:rPr>
          <w:rStyle w:val="HideTWBExt"/>
          <w:b w:val="0"/>
        </w:rPr>
        <w:t>&lt;Article&gt;</w:t>
      </w:r>
      <w:r w:rsidRPr="005406C4">
        <w:t>Articolo 1 – punto 28</w:t>
      </w:r>
      <w:r w:rsidRPr="004C70D3">
        <w:rPr>
          <w:rStyle w:val="HideTWBExt"/>
          <w:b w:val="0"/>
        </w:rPr>
        <w:t>&lt;/Article&gt;</w:t>
      </w:r>
    </w:p>
    <w:p w14:paraId="3DC99C37"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7A7AD0DB" w14:textId="77777777" w:rsidR="0030353D" w:rsidRPr="005406C4" w:rsidRDefault="0030353D" w:rsidP="0030353D">
      <w:r w:rsidRPr="004C70D3">
        <w:rPr>
          <w:rStyle w:val="HideTWBExt"/>
        </w:rPr>
        <w:t>&lt;Article2&gt;</w:t>
      </w:r>
      <w:r w:rsidRPr="005406C4">
        <w:t>Articolo 59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A544FBB" w14:textId="77777777" w:rsidTr="004C70D3">
        <w:trPr>
          <w:trHeight w:val="240"/>
          <w:jc w:val="center"/>
        </w:trPr>
        <w:tc>
          <w:tcPr>
            <w:tcW w:w="9752" w:type="dxa"/>
            <w:gridSpan w:val="2"/>
            <w:tcBorders>
              <w:top w:val="nil"/>
              <w:left w:val="nil"/>
              <w:bottom w:val="nil"/>
              <w:right w:val="nil"/>
            </w:tcBorders>
          </w:tcPr>
          <w:p w14:paraId="54AB4A75" w14:textId="77777777" w:rsidR="0030353D" w:rsidRPr="005406C4" w:rsidRDefault="0030353D" w:rsidP="004C70D3"/>
        </w:tc>
      </w:tr>
      <w:tr w:rsidR="0030353D" w:rsidRPr="005406C4" w14:paraId="090EF025" w14:textId="77777777" w:rsidTr="004C70D3">
        <w:trPr>
          <w:trHeight w:val="240"/>
          <w:jc w:val="center"/>
        </w:trPr>
        <w:tc>
          <w:tcPr>
            <w:tcW w:w="4876" w:type="dxa"/>
            <w:tcBorders>
              <w:top w:val="nil"/>
              <w:left w:val="nil"/>
              <w:bottom w:val="nil"/>
              <w:right w:val="nil"/>
            </w:tcBorders>
            <w:hideMark/>
          </w:tcPr>
          <w:p w14:paraId="1F83A1F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7EA0D5A" w14:textId="77777777" w:rsidR="0030353D" w:rsidRPr="005406C4" w:rsidRDefault="0030353D" w:rsidP="004C70D3">
            <w:pPr>
              <w:pStyle w:val="AmColumnHeading"/>
            </w:pPr>
            <w:r w:rsidRPr="005406C4">
              <w:t>Emendamento</w:t>
            </w:r>
          </w:p>
        </w:tc>
      </w:tr>
      <w:tr w:rsidR="0030353D" w:rsidRPr="005406C4" w14:paraId="1B9F4C52" w14:textId="77777777" w:rsidTr="004C70D3">
        <w:trPr>
          <w:jc w:val="center"/>
        </w:trPr>
        <w:tc>
          <w:tcPr>
            <w:tcW w:w="4876" w:type="dxa"/>
            <w:tcBorders>
              <w:top w:val="nil"/>
              <w:left w:val="nil"/>
              <w:bottom w:val="nil"/>
              <w:right w:val="nil"/>
            </w:tcBorders>
            <w:hideMark/>
          </w:tcPr>
          <w:p w14:paraId="1D1F62A2" w14:textId="77777777" w:rsidR="0030353D" w:rsidRPr="005406C4" w:rsidRDefault="0030353D" w:rsidP="004C70D3">
            <w:pPr>
              <w:pStyle w:val="Normal6a"/>
            </w:pPr>
            <w:r w:rsidRPr="005406C4">
              <w:rPr>
                <w:b/>
                <w:i/>
              </w:rPr>
              <w:t>2.</w:t>
            </w:r>
            <w:r w:rsidRPr="005406C4">
              <w:tab/>
            </w:r>
            <w:r w:rsidRPr="005406C4">
              <w:rPr>
                <w:b/>
                <w:i/>
              </w:rPr>
              <w:t>Ogni anno, dal 1º luglio al 30 settembre, non è consentito praticare attività di pesca con pescherecci a strascico, indipendentemente dalla lunghezza fuori tutto del peschereccio, tra la costa e l'isobata di profondità di 200 metri nella GSA 14 (Golfo di Gabes).</w:t>
            </w:r>
          </w:p>
        </w:tc>
        <w:tc>
          <w:tcPr>
            <w:tcW w:w="4876" w:type="dxa"/>
            <w:tcBorders>
              <w:top w:val="nil"/>
              <w:left w:val="nil"/>
              <w:bottom w:val="nil"/>
              <w:right w:val="nil"/>
            </w:tcBorders>
            <w:hideMark/>
          </w:tcPr>
          <w:p w14:paraId="58179440" w14:textId="77777777" w:rsidR="0030353D" w:rsidRPr="005406C4" w:rsidRDefault="0030353D" w:rsidP="004C70D3">
            <w:pPr>
              <w:pStyle w:val="Normal6a"/>
            </w:pPr>
            <w:r w:rsidRPr="005406C4">
              <w:rPr>
                <w:b/>
                <w:i/>
              </w:rPr>
              <w:t>soppresso</w:t>
            </w:r>
          </w:p>
        </w:tc>
      </w:tr>
    </w:tbl>
    <w:p w14:paraId="493F9CF0"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{FR}</w:t>
      </w:r>
      <w:r w:rsidRPr="005406C4">
        <w:t>fr</w:t>
      </w:r>
      <w:r w:rsidRPr="004C70D3">
        <w:rPr>
          <w:rStyle w:val="HideTWBExt"/>
        </w:rPr>
        <w:t>&lt;/Original&gt;</w:t>
      </w:r>
    </w:p>
    <w:p w14:paraId="2874710A" w14:textId="77777777" w:rsidR="0030353D" w:rsidRPr="005406C4" w:rsidRDefault="0030353D" w:rsidP="0030353D">
      <w:r w:rsidRPr="004C70D3">
        <w:rPr>
          <w:rStyle w:val="HideTWBExt"/>
        </w:rPr>
        <w:t>&lt;/Amend&gt;</w:t>
      </w:r>
    </w:p>
    <w:p w14:paraId="7C7DA8EB"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187</w:t>
      </w:r>
      <w:r w:rsidRPr="004C70D3">
        <w:rPr>
          <w:rStyle w:val="HideTWBExt"/>
          <w:b w:val="0"/>
        </w:rPr>
        <w:t>&lt;/NumAm&gt;</w:t>
      </w:r>
    </w:p>
    <w:p w14:paraId="7BC639A7"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7E9EA64A" w14:textId="77777777" w:rsidR="0030353D" w:rsidRPr="005406C4" w:rsidRDefault="0030353D" w:rsidP="0030353D">
      <w:pPr>
        <w:pStyle w:val="NormalBold"/>
      </w:pPr>
      <w:r w:rsidRPr="004C70D3">
        <w:rPr>
          <w:rStyle w:val="HideTWBExt"/>
          <w:b w:val="0"/>
        </w:rPr>
        <w:t>&lt;/RepeatBlock-By&gt;</w:t>
      </w:r>
    </w:p>
    <w:p w14:paraId="275E5102"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8567165" w14:textId="77777777" w:rsidR="0030353D" w:rsidRPr="005406C4" w:rsidRDefault="0030353D" w:rsidP="0030353D">
      <w:pPr>
        <w:pStyle w:val="NormalBold"/>
      </w:pPr>
      <w:r w:rsidRPr="004C70D3">
        <w:rPr>
          <w:rStyle w:val="HideTWBExt"/>
          <w:b w:val="0"/>
        </w:rPr>
        <w:t>&lt;Article&gt;</w:t>
      </w:r>
      <w:r w:rsidRPr="005406C4">
        <w:t>Articolo 1 – punto 31 bis (nuovo)</w:t>
      </w:r>
      <w:r w:rsidRPr="004C70D3">
        <w:rPr>
          <w:rStyle w:val="HideTWBExt"/>
          <w:b w:val="0"/>
        </w:rPr>
        <w:t>&lt;/Article&gt;</w:t>
      </w:r>
    </w:p>
    <w:p w14:paraId="57492E52"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2D82D895" w14:textId="77777777" w:rsidR="0030353D" w:rsidRPr="005406C4" w:rsidRDefault="0030353D" w:rsidP="0030353D">
      <w:r w:rsidRPr="004C70D3">
        <w:rPr>
          <w:rStyle w:val="HideTWBExt"/>
        </w:rPr>
        <w:t>&lt;Article2&gt;</w:t>
      </w:r>
      <w:r w:rsidRPr="005406C4">
        <w:t>Articolo 63</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8827ED1" w14:textId="77777777" w:rsidTr="004C70D3">
        <w:trPr>
          <w:trHeight w:val="240"/>
          <w:jc w:val="center"/>
        </w:trPr>
        <w:tc>
          <w:tcPr>
            <w:tcW w:w="9752" w:type="dxa"/>
            <w:gridSpan w:val="2"/>
            <w:tcBorders>
              <w:top w:val="nil"/>
              <w:left w:val="nil"/>
              <w:bottom w:val="nil"/>
              <w:right w:val="nil"/>
            </w:tcBorders>
          </w:tcPr>
          <w:p w14:paraId="0FBB88F9" w14:textId="77777777" w:rsidR="0030353D" w:rsidRPr="005406C4" w:rsidRDefault="0030353D" w:rsidP="004C70D3"/>
        </w:tc>
      </w:tr>
      <w:tr w:rsidR="0030353D" w:rsidRPr="005406C4" w14:paraId="6E28025D" w14:textId="77777777" w:rsidTr="004C70D3">
        <w:trPr>
          <w:trHeight w:val="240"/>
          <w:jc w:val="center"/>
        </w:trPr>
        <w:tc>
          <w:tcPr>
            <w:tcW w:w="4876" w:type="dxa"/>
            <w:tcBorders>
              <w:top w:val="nil"/>
              <w:left w:val="nil"/>
              <w:bottom w:val="nil"/>
              <w:right w:val="nil"/>
            </w:tcBorders>
            <w:hideMark/>
          </w:tcPr>
          <w:p w14:paraId="3147E0E8"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2D8BFAFA" w14:textId="77777777" w:rsidR="0030353D" w:rsidRPr="005406C4" w:rsidRDefault="0030353D" w:rsidP="004C70D3">
            <w:pPr>
              <w:pStyle w:val="AmColumnHeading"/>
            </w:pPr>
            <w:r w:rsidRPr="005406C4">
              <w:t>Emendamento</w:t>
            </w:r>
          </w:p>
        </w:tc>
      </w:tr>
      <w:tr w:rsidR="0030353D" w:rsidRPr="005406C4" w14:paraId="47DCC961" w14:textId="77777777" w:rsidTr="004C70D3">
        <w:trPr>
          <w:jc w:val="center"/>
        </w:trPr>
        <w:tc>
          <w:tcPr>
            <w:tcW w:w="4876" w:type="dxa"/>
            <w:tcBorders>
              <w:top w:val="nil"/>
              <w:left w:val="nil"/>
              <w:bottom w:val="nil"/>
              <w:right w:val="nil"/>
            </w:tcBorders>
            <w:hideMark/>
          </w:tcPr>
          <w:p w14:paraId="0FEF96CF" w14:textId="77777777" w:rsidR="0030353D" w:rsidRPr="005406C4" w:rsidRDefault="0030353D" w:rsidP="004C70D3">
            <w:pPr>
              <w:pStyle w:val="Normal6a"/>
            </w:pPr>
            <w:r w:rsidRPr="005406C4">
              <w:rPr>
                <w:b/>
                <w:i/>
              </w:rPr>
              <w:t>Articolo 63</w:t>
            </w:r>
          </w:p>
        </w:tc>
        <w:tc>
          <w:tcPr>
            <w:tcW w:w="4876" w:type="dxa"/>
            <w:tcBorders>
              <w:top w:val="nil"/>
              <w:left w:val="nil"/>
              <w:bottom w:val="nil"/>
              <w:right w:val="nil"/>
            </w:tcBorders>
            <w:hideMark/>
          </w:tcPr>
          <w:p w14:paraId="757941C3" w14:textId="77777777" w:rsidR="0030353D" w:rsidRPr="005406C4" w:rsidRDefault="0030353D" w:rsidP="004C70D3">
            <w:pPr>
              <w:pStyle w:val="Normal6a"/>
            </w:pPr>
            <w:r w:rsidRPr="005406C4">
              <w:rPr>
                <w:b/>
                <w:i/>
              </w:rPr>
              <w:t>soppresso</w:t>
            </w:r>
          </w:p>
        </w:tc>
      </w:tr>
      <w:tr w:rsidR="0030353D" w:rsidRPr="005406C4" w14:paraId="62F2E37A" w14:textId="77777777" w:rsidTr="004C70D3">
        <w:trPr>
          <w:jc w:val="center"/>
        </w:trPr>
        <w:tc>
          <w:tcPr>
            <w:tcW w:w="4876" w:type="dxa"/>
            <w:tcBorders>
              <w:top w:val="nil"/>
              <w:left w:val="nil"/>
              <w:bottom w:val="nil"/>
              <w:right w:val="nil"/>
            </w:tcBorders>
            <w:hideMark/>
          </w:tcPr>
          <w:p w14:paraId="7C266BAC" w14:textId="77777777" w:rsidR="0030353D" w:rsidRPr="005406C4" w:rsidRDefault="0030353D" w:rsidP="004C70D3">
            <w:pPr>
              <w:pStyle w:val="Normal6a"/>
            </w:pPr>
            <w:r w:rsidRPr="005406C4">
              <w:rPr>
                <w:b/>
                <w:i/>
              </w:rPr>
              <w:t>Programma internazionale comune di ispezione e sorveglianza</w:t>
            </w:r>
          </w:p>
        </w:tc>
        <w:tc>
          <w:tcPr>
            <w:tcW w:w="4876" w:type="dxa"/>
            <w:tcBorders>
              <w:top w:val="nil"/>
              <w:left w:val="nil"/>
              <w:bottom w:val="nil"/>
              <w:right w:val="nil"/>
            </w:tcBorders>
          </w:tcPr>
          <w:p w14:paraId="68FD92BA" w14:textId="77777777" w:rsidR="0030353D" w:rsidRPr="005406C4" w:rsidRDefault="0030353D" w:rsidP="004C70D3">
            <w:pPr>
              <w:pStyle w:val="Normal6a"/>
            </w:pPr>
          </w:p>
        </w:tc>
      </w:tr>
      <w:tr w:rsidR="0030353D" w:rsidRPr="005406C4" w14:paraId="6CB62B6F" w14:textId="77777777" w:rsidTr="004C70D3">
        <w:trPr>
          <w:jc w:val="center"/>
        </w:trPr>
        <w:tc>
          <w:tcPr>
            <w:tcW w:w="4876" w:type="dxa"/>
            <w:tcBorders>
              <w:top w:val="nil"/>
              <w:left w:val="nil"/>
              <w:bottom w:val="nil"/>
              <w:right w:val="nil"/>
            </w:tcBorders>
            <w:hideMark/>
          </w:tcPr>
          <w:p w14:paraId="1B0DAD78" w14:textId="77777777" w:rsidR="0030353D" w:rsidRPr="005406C4" w:rsidRDefault="0030353D" w:rsidP="004C70D3">
            <w:pPr>
              <w:pStyle w:val="Normal6a"/>
            </w:pPr>
            <w:r w:rsidRPr="005406C4">
              <w:rPr>
                <w:b/>
                <w:i/>
              </w:rPr>
              <w:t>1.</w:t>
            </w:r>
            <w:r w:rsidRPr="005406C4">
              <w:t xml:space="preserve"> </w:t>
            </w:r>
            <w:r w:rsidRPr="005406C4">
              <w:rPr>
                <w:b/>
                <w:i/>
              </w:rPr>
              <w:t>Gli Stati membri possono effettuare attività di ispezione e sorveglianza nell'ambito di un programma internazionale comune di ispezione e sorveglianza ("programma") applicabile alle acque non soggette a giurisdizione nazionale nelle GSA 12, 13, 14, 15 e 16 quali definite nell'allegato I ("zona di ispezione e sorveglianza").</w:t>
            </w:r>
          </w:p>
        </w:tc>
        <w:tc>
          <w:tcPr>
            <w:tcW w:w="4876" w:type="dxa"/>
            <w:tcBorders>
              <w:top w:val="nil"/>
              <w:left w:val="nil"/>
              <w:bottom w:val="nil"/>
              <w:right w:val="nil"/>
            </w:tcBorders>
          </w:tcPr>
          <w:p w14:paraId="76C48884" w14:textId="77777777" w:rsidR="0030353D" w:rsidRPr="005406C4" w:rsidRDefault="0030353D" w:rsidP="004C70D3">
            <w:pPr>
              <w:pStyle w:val="Normal6a"/>
            </w:pPr>
          </w:p>
        </w:tc>
      </w:tr>
      <w:tr w:rsidR="0030353D" w:rsidRPr="005406C4" w14:paraId="0C8E8F7B" w14:textId="77777777" w:rsidTr="004C70D3">
        <w:trPr>
          <w:jc w:val="center"/>
        </w:trPr>
        <w:tc>
          <w:tcPr>
            <w:tcW w:w="4876" w:type="dxa"/>
            <w:tcBorders>
              <w:top w:val="nil"/>
              <w:left w:val="nil"/>
              <w:bottom w:val="nil"/>
              <w:right w:val="nil"/>
            </w:tcBorders>
            <w:hideMark/>
          </w:tcPr>
          <w:p w14:paraId="23AD285A" w14:textId="77777777" w:rsidR="0030353D" w:rsidRPr="005406C4" w:rsidRDefault="0030353D" w:rsidP="004C70D3">
            <w:pPr>
              <w:pStyle w:val="Normal6a"/>
            </w:pPr>
            <w:r w:rsidRPr="005406C4">
              <w:rPr>
                <w:b/>
                <w:i/>
              </w:rPr>
              <w:t>2. Gli Stati membri possono assegnare ispettori e mezzi di ispezione ed effettuare ispezioni nell'ambito di tale programma. Al programma possono essere assegnati ispettori dell'Unione anche da parte della Commissione, o di un organismo da essa designato.</w:t>
            </w:r>
          </w:p>
        </w:tc>
        <w:tc>
          <w:tcPr>
            <w:tcW w:w="4876" w:type="dxa"/>
            <w:tcBorders>
              <w:top w:val="nil"/>
              <w:left w:val="nil"/>
              <w:bottom w:val="nil"/>
              <w:right w:val="nil"/>
            </w:tcBorders>
          </w:tcPr>
          <w:p w14:paraId="44F1D53E" w14:textId="77777777" w:rsidR="0030353D" w:rsidRPr="005406C4" w:rsidRDefault="0030353D" w:rsidP="004C70D3">
            <w:pPr>
              <w:pStyle w:val="Normal6a"/>
            </w:pPr>
          </w:p>
        </w:tc>
      </w:tr>
      <w:tr w:rsidR="0030353D" w:rsidRPr="005406C4" w14:paraId="720BC9CA" w14:textId="77777777" w:rsidTr="004C70D3">
        <w:trPr>
          <w:jc w:val="center"/>
        </w:trPr>
        <w:tc>
          <w:tcPr>
            <w:tcW w:w="4876" w:type="dxa"/>
            <w:tcBorders>
              <w:top w:val="nil"/>
              <w:left w:val="nil"/>
              <w:bottom w:val="nil"/>
              <w:right w:val="nil"/>
            </w:tcBorders>
            <w:hideMark/>
          </w:tcPr>
          <w:p w14:paraId="542320FF" w14:textId="77777777" w:rsidR="0030353D" w:rsidRPr="005406C4" w:rsidRDefault="0030353D" w:rsidP="004C70D3">
            <w:pPr>
              <w:pStyle w:val="Normal6a"/>
            </w:pPr>
            <w:r w:rsidRPr="005406C4">
              <w:rPr>
                <w:b/>
                <w:i/>
              </w:rPr>
              <w:t>3. La Commissione, o un organo da essa designato, coordina le attività di ispezione e sorveglianza per l'Unione e può elaborare, coordinandosi con gli Stati membri interessati, un piano d'intervento congiunto per consentire all'Unione di ottemperare ai suoi obblighi nel quadro del programma. Gli Stati membri adottano le misure necessarie per agevolare l'attuazione di tali piani, in particolare per quanto riguarda le risorse umane e materiali necessarie nonché i periodi e le zone geografiche in cui impiegare tali risorse.</w:t>
            </w:r>
          </w:p>
        </w:tc>
        <w:tc>
          <w:tcPr>
            <w:tcW w:w="4876" w:type="dxa"/>
            <w:tcBorders>
              <w:top w:val="nil"/>
              <w:left w:val="nil"/>
              <w:bottom w:val="nil"/>
              <w:right w:val="nil"/>
            </w:tcBorders>
          </w:tcPr>
          <w:p w14:paraId="62B5C322" w14:textId="77777777" w:rsidR="0030353D" w:rsidRPr="005406C4" w:rsidRDefault="0030353D" w:rsidP="004C70D3">
            <w:pPr>
              <w:pStyle w:val="Normal6a"/>
            </w:pPr>
          </w:p>
        </w:tc>
      </w:tr>
      <w:tr w:rsidR="0030353D" w:rsidRPr="005406C4" w14:paraId="7F61B2EB" w14:textId="77777777" w:rsidTr="004C70D3">
        <w:trPr>
          <w:jc w:val="center"/>
        </w:trPr>
        <w:tc>
          <w:tcPr>
            <w:tcW w:w="4876" w:type="dxa"/>
            <w:tcBorders>
              <w:top w:val="nil"/>
              <w:left w:val="nil"/>
              <w:bottom w:val="nil"/>
              <w:right w:val="nil"/>
            </w:tcBorders>
            <w:hideMark/>
          </w:tcPr>
          <w:p w14:paraId="49492D70" w14:textId="77777777" w:rsidR="0030353D" w:rsidRPr="005406C4" w:rsidRDefault="0030353D" w:rsidP="004C70D3">
            <w:pPr>
              <w:pStyle w:val="Normal6a"/>
            </w:pPr>
            <w:r w:rsidRPr="005406C4">
              <w:rPr>
                <w:b/>
                <w:i/>
              </w:rPr>
              <w:t>4. Ogni Stato membro notifica alla Commissione o a un organismo da essa designato, entro e non oltre il 31 novembre di ogni anno, l'elenco contenente i nomi degli ispettori autorizzati a svolgere attività di ispezione e sorveglianza nella zona di cui al paragrafo 1, nonché i nomi delle navi e degli aeromobili utilizzati per le attività di ispezione e sorveglianza che essi intendono assegnare al programma per l'anno successivo. La Commissione, o un organismo da essa designato, trasmette tali informazioni al segretariato della CGPM entro il 1° dicembre di ogni anno o non appena possibile prima dell'inizio delle attività di ispezione.</w:t>
            </w:r>
          </w:p>
        </w:tc>
        <w:tc>
          <w:tcPr>
            <w:tcW w:w="4876" w:type="dxa"/>
            <w:tcBorders>
              <w:top w:val="nil"/>
              <w:left w:val="nil"/>
              <w:bottom w:val="nil"/>
              <w:right w:val="nil"/>
            </w:tcBorders>
          </w:tcPr>
          <w:p w14:paraId="176100A0" w14:textId="77777777" w:rsidR="0030353D" w:rsidRPr="005406C4" w:rsidRDefault="0030353D" w:rsidP="004C70D3">
            <w:pPr>
              <w:pStyle w:val="Normal6a"/>
            </w:pPr>
          </w:p>
        </w:tc>
      </w:tr>
      <w:tr w:rsidR="0030353D" w:rsidRPr="005406C4" w14:paraId="5AD10DE0" w14:textId="77777777" w:rsidTr="004C70D3">
        <w:trPr>
          <w:jc w:val="center"/>
        </w:trPr>
        <w:tc>
          <w:tcPr>
            <w:tcW w:w="4876" w:type="dxa"/>
            <w:tcBorders>
              <w:top w:val="nil"/>
              <w:left w:val="nil"/>
              <w:bottom w:val="nil"/>
              <w:right w:val="nil"/>
            </w:tcBorders>
            <w:hideMark/>
          </w:tcPr>
          <w:p w14:paraId="6219D56F" w14:textId="77777777" w:rsidR="0030353D" w:rsidRPr="005406C4" w:rsidRDefault="0030353D" w:rsidP="004C70D3">
            <w:pPr>
              <w:pStyle w:val="Normal6a"/>
            </w:pPr>
            <w:r w:rsidRPr="005406C4">
              <w:rPr>
                <w:b/>
                <w:i/>
              </w:rPr>
              <w:t>5. Gli ispettori assegnati al programma sono muniti di un'apposita carta di identità CGPM rilasciata dalle autorità competenti, conforme al modello riportato nell'allegato IV.</w:t>
            </w:r>
          </w:p>
        </w:tc>
        <w:tc>
          <w:tcPr>
            <w:tcW w:w="4876" w:type="dxa"/>
            <w:tcBorders>
              <w:top w:val="nil"/>
              <w:left w:val="nil"/>
              <w:bottom w:val="nil"/>
              <w:right w:val="nil"/>
            </w:tcBorders>
          </w:tcPr>
          <w:p w14:paraId="141DEB1A" w14:textId="77777777" w:rsidR="0030353D" w:rsidRPr="005406C4" w:rsidRDefault="0030353D" w:rsidP="004C70D3">
            <w:pPr>
              <w:pStyle w:val="Normal6a"/>
            </w:pPr>
          </w:p>
        </w:tc>
      </w:tr>
      <w:tr w:rsidR="0030353D" w:rsidRPr="005406C4" w14:paraId="0BCE3EA0" w14:textId="77777777" w:rsidTr="004C70D3">
        <w:trPr>
          <w:jc w:val="center"/>
        </w:trPr>
        <w:tc>
          <w:tcPr>
            <w:tcW w:w="4876" w:type="dxa"/>
            <w:tcBorders>
              <w:top w:val="nil"/>
              <w:left w:val="nil"/>
              <w:bottom w:val="nil"/>
              <w:right w:val="nil"/>
            </w:tcBorders>
            <w:hideMark/>
          </w:tcPr>
          <w:p w14:paraId="210E2484" w14:textId="77777777" w:rsidR="0030353D" w:rsidRPr="005406C4" w:rsidRDefault="0030353D" w:rsidP="004C70D3">
            <w:pPr>
              <w:pStyle w:val="Normal6a"/>
            </w:pPr>
            <w:r w:rsidRPr="005406C4">
              <w:rPr>
                <w:b/>
                <w:i/>
              </w:rPr>
              <w:t>6. Le navi che svolgono operazioni di abbordaggio e di ispezione nell'ambito del programma espongono un'apposita bandierina o gagliardetto conforme alla descrizione riportata nell'allegato V.</w:t>
            </w:r>
          </w:p>
        </w:tc>
        <w:tc>
          <w:tcPr>
            <w:tcW w:w="4876" w:type="dxa"/>
            <w:tcBorders>
              <w:top w:val="nil"/>
              <w:left w:val="nil"/>
              <w:bottom w:val="nil"/>
              <w:right w:val="nil"/>
            </w:tcBorders>
          </w:tcPr>
          <w:p w14:paraId="369BA323" w14:textId="77777777" w:rsidR="0030353D" w:rsidRPr="005406C4" w:rsidRDefault="0030353D" w:rsidP="004C70D3">
            <w:pPr>
              <w:pStyle w:val="Normal6a"/>
            </w:pPr>
          </w:p>
        </w:tc>
      </w:tr>
      <w:tr w:rsidR="0030353D" w:rsidRPr="005406C4" w14:paraId="1006EB8E" w14:textId="77777777" w:rsidTr="004C70D3">
        <w:trPr>
          <w:jc w:val="center"/>
        </w:trPr>
        <w:tc>
          <w:tcPr>
            <w:tcW w:w="4876" w:type="dxa"/>
            <w:tcBorders>
              <w:top w:val="nil"/>
              <w:left w:val="nil"/>
              <w:bottom w:val="nil"/>
              <w:right w:val="nil"/>
            </w:tcBorders>
            <w:hideMark/>
          </w:tcPr>
          <w:p w14:paraId="0245297D" w14:textId="77777777" w:rsidR="0030353D" w:rsidRPr="005406C4" w:rsidRDefault="0030353D" w:rsidP="004C70D3">
            <w:pPr>
              <w:pStyle w:val="Normal6a"/>
            </w:pPr>
            <w:r w:rsidRPr="005406C4">
              <w:rPr>
                <w:b/>
                <w:i/>
              </w:rPr>
              <w:t>7. Ciascuno Stato membro provvede affinché ogni piattaforma di ispezione autorizzata a battere la propria bandiera operante nella zona di cui al paragrafo 1 mantenga un contatto sicuro, se possibile quotidiano, con ogni altra piattaforma di ispezione operante in tale zona, per procedere allo scambio delle informazioni necessarie al coordinamento delle attività.</w:t>
            </w:r>
          </w:p>
        </w:tc>
        <w:tc>
          <w:tcPr>
            <w:tcW w:w="4876" w:type="dxa"/>
            <w:tcBorders>
              <w:top w:val="nil"/>
              <w:left w:val="nil"/>
              <w:bottom w:val="nil"/>
              <w:right w:val="nil"/>
            </w:tcBorders>
          </w:tcPr>
          <w:p w14:paraId="32555E14" w14:textId="77777777" w:rsidR="0030353D" w:rsidRPr="005406C4" w:rsidRDefault="0030353D" w:rsidP="004C70D3">
            <w:pPr>
              <w:pStyle w:val="Normal6a"/>
            </w:pPr>
          </w:p>
        </w:tc>
      </w:tr>
      <w:tr w:rsidR="0030353D" w:rsidRPr="005406C4" w14:paraId="068186B8" w14:textId="77777777" w:rsidTr="004C70D3">
        <w:trPr>
          <w:jc w:val="center"/>
        </w:trPr>
        <w:tc>
          <w:tcPr>
            <w:tcW w:w="4876" w:type="dxa"/>
            <w:tcBorders>
              <w:top w:val="nil"/>
              <w:left w:val="nil"/>
              <w:bottom w:val="nil"/>
              <w:right w:val="nil"/>
            </w:tcBorders>
            <w:hideMark/>
          </w:tcPr>
          <w:p w14:paraId="7487593C" w14:textId="77777777" w:rsidR="0030353D" w:rsidRPr="005406C4" w:rsidRDefault="0030353D" w:rsidP="004C70D3">
            <w:pPr>
              <w:pStyle w:val="Normal6a"/>
            </w:pPr>
            <w:r w:rsidRPr="005406C4">
              <w:rPr>
                <w:b/>
                <w:i/>
              </w:rPr>
              <w:t>8. Ciascuno Stato membro che effettua attività di ispezione o sorveglianza nella zona di cui al paragrafo 1 fornisce a ogni piattaforma di ispezione, al momento dell'entrata nella zona, un elenco degli avvistamenti predisposto conformemente all'allegato VII, degli abbordaggi e delle ispezioni effettuati nel precedente periodo di 10 giorni, in cui figurino le date, le coordinate e qualsiasi altra informazione pertinente.</w:t>
            </w:r>
          </w:p>
        </w:tc>
        <w:tc>
          <w:tcPr>
            <w:tcW w:w="4876" w:type="dxa"/>
            <w:tcBorders>
              <w:top w:val="nil"/>
              <w:left w:val="nil"/>
              <w:bottom w:val="nil"/>
              <w:right w:val="nil"/>
            </w:tcBorders>
          </w:tcPr>
          <w:p w14:paraId="07774AE9" w14:textId="77777777" w:rsidR="0030353D" w:rsidRPr="005406C4" w:rsidRDefault="0030353D" w:rsidP="004C70D3">
            <w:pPr>
              <w:pStyle w:val="Normal6a"/>
            </w:pPr>
          </w:p>
        </w:tc>
      </w:tr>
    </w:tbl>
    <w:p w14:paraId="3219EB8E"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276E6E98" w14:textId="77777777" w:rsidR="0030353D" w:rsidRPr="005406C4" w:rsidRDefault="0030353D" w:rsidP="0030353D">
      <w:pPr>
        <w:pStyle w:val="AmCrossRef"/>
      </w:pPr>
      <w:r w:rsidRPr="005406C4">
        <w:t>(32023R2124)</w:t>
      </w:r>
    </w:p>
    <w:p w14:paraId="5295860C"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4D44697A" w14:textId="77777777" w:rsidR="0030353D" w:rsidRPr="005406C4" w:rsidRDefault="0030353D" w:rsidP="0030353D">
      <w:pPr>
        <w:pStyle w:val="AmJustText"/>
      </w:pPr>
      <w:r w:rsidRPr="005406C4">
        <w:t>L'articolo è inserito come nuovo articolo 121 ter.</w:t>
      </w:r>
    </w:p>
    <w:p w14:paraId="548F5578" w14:textId="77777777" w:rsidR="0030353D" w:rsidRPr="001A5E3A" w:rsidRDefault="0030353D" w:rsidP="0030353D">
      <w:pPr>
        <w:rPr>
          <w:lang w:val="pt-PT"/>
        </w:rPr>
      </w:pPr>
      <w:r w:rsidRPr="004C70D3">
        <w:rPr>
          <w:rStyle w:val="HideTWBExt"/>
        </w:rPr>
        <w:t>&lt;/Amend&gt;</w:t>
      </w:r>
    </w:p>
    <w:p w14:paraId="6FD13787"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188</w:t>
      </w:r>
      <w:r w:rsidRPr="004C70D3">
        <w:rPr>
          <w:rStyle w:val="HideTWBExt"/>
          <w:b w:val="0"/>
        </w:rPr>
        <w:t>&lt;/NumAm&gt;</w:t>
      </w:r>
    </w:p>
    <w:p w14:paraId="484C23E3"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2C09A065" w14:textId="77777777" w:rsidR="0030353D" w:rsidRPr="005406C4" w:rsidRDefault="0030353D" w:rsidP="0030353D">
      <w:pPr>
        <w:pStyle w:val="NormalBold"/>
      </w:pPr>
      <w:r w:rsidRPr="004C70D3">
        <w:rPr>
          <w:rStyle w:val="HideTWBExt"/>
          <w:b w:val="0"/>
        </w:rPr>
        <w:t>&lt;/RepeatBlock-By&gt;</w:t>
      </w:r>
    </w:p>
    <w:p w14:paraId="085B0FD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87C94F0" w14:textId="77777777" w:rsidR="0030353D" w:rsidRPr="005406C4" w:rsidRDefault="0030353D" w:rsidP="0030353D">
      <w:pPr>
        <w:pStyle w:val="NormalBold"/>
      </w:pPr>
      <w:r w:rsidRPr="004C70D3">
        <w:rPr>
          <w:rStyle w:val="HideTWBExt"/>
          <w:b w:val="0"/>
        </w:rPr>
        <w:t>&lt;Article&gt;</w:t>
      </w:r>
      <w:r w:rsidRPr="005406C4">
        <w:t>Articolo 1 – punto 31 ter (nuovo)</w:t>
      </w:r>
      <w:r w:rsidRPr="004C70D3">
        <w:rPr>
          <w:rStyle w:val="HideTWBExt"/>
          <w:b w:val="0"/>
        </w:rPr>
        <w:t>&lt;/Article&gt;</w:t>
      </w:r>
    </w:p>
    <w:p w14:paraId="4E6A7422"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4F617FD" w14:textId="77777777" w:rsidR="0030353D" w:rsidRPr="005406C4" w:rsidRDefault="0030353D" w:rsidP="0030353D">
      <w:r w:rsidRPr="004C70D3">
        <w:rPr>
          <w:rStyle w:val="HideTWBExt"/>
        </w:rPr>
        <w:t>&lt;Article2&gt;</w:t>
      </w:r>
      <w:r w:rsidRPr="005406C4">
        <w:t>Articolo 64</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39713B9" w14:textId="77777777" w:rsidTr="004C70D3">
        <w:trPr>
          <w:trHeight w:val="240"/>
          <w:jc w:val="center"/>
        </w:trPr>
        <w:tc>
          <w:tcPr>
            <w:tcW w:w="9752" w:type="dxa"/>
            <w:gridSpan w:val="2"/>
            <w:tcBorders>
              <w:top w:val="nil"/>
              <w:left w:val="nil"/>
              <w:bottom w:val="nil"/>
              <w:right w:val="nil"/>
            </w:tcBorders>
          </w:tcPr>
          <w:p w14:paraId="5003245E" w14:textId="77777777" w:rsidR="0030353D" w:rsidRPr="005406C4" w:rsidRDefault="0030353D" w:rsidP="004C70D3"/>
        </w:tc>
      </w:tr>
      <w:tr w:rsidR="0030353D" w:rsidRPr="005406C4" w14:paraId="5D5EC232" w14:textId="77777777" w:rsidTr="004C70D3">
        <w:trPr>
          <w:trHeight w:val="240"/>
          <w:jc w:val="center"/>
        </w:trPr>
        <w:tc>
          <w:tcPr>
            <w:tcW w:w="4876" w:type="dxa"/>
            <w:tcBorders>
              <w:top w:val="nil"/>
              <w:left w:val="nil"/>
              <w:bottom w:val="nil"/>
              <w:right w:val="nil"/>
            </w:tcBorders>
            <w:hideMark/>
          </w:tcPr>
          <w:p w14:paraId="75DC776C"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25DE548F" w14:textId="77777777" w:rsidR="0030353D" w:rsidRPr="005406C4" w:rsidRDefault="0030353D" w:rsidP="004C70D3">
            <w:pPr>
              <w:pStyle w:val="AmColumnHeading"/>
            </w:pPr>
            <w:r w:rsidRPr="005406C4">
              <w:t>Emendamento</w:t>
            </w:r>
          </w:p>
        </w:tc>
      </w:tr>
      <w:tr w:rsidR="0030353D" w:rsidRPr="005406C4" w14:paraId="0192EC98" w14:textId="77777777" w:rsidTr="004C70D3">
        <w:trPr>
          <w:jc w:val="center"/>
        </w:trPr>
        <w:tc>
          <w:tcPr>
            <w:tcW w:w="4876" w:type="dxa"/>
            <w:tcBorders>
              <w:top w:val="nil"/>
              <w:left w:val="nil"/>
              <w:bottom w:val="nil"/>
              <w:right w:val="nil"/>
            </w:tcBorders>
            <w:hideMark/>
          </w:tcPr>
          <w:p w14:paraId="174CE69C" w14:textId="77777777" w:rsidR="0030353D" w:rsidRPr="005406C4" w:rsidRDefault="0030353D" w:rsidP="004C70D3">
            <w:pPr>
              <w:pStyle w:val="Normal6a"/>
            </w:pPr>
            <w:r w:rsidRPr="005406C4">
              <w:rPr>
                <w:b/>
                <w:i/>
              </w:rPr>
              <w:t>Articolo 64</w:t>
            </w:r>
          </w:p>
        </w:tc>
        <w:tc>
          <w:tcPr>
            <w:tcW w:w="4876" w:type="dxa"/>
            <w:tcBorders>
              <w:top w:val="nil"/>
              <w:left w:val="nil"/>
              <w:bottom w:val="nil"/>
              <w:right w:val="nil"/>
            </w:tcBorders>
            <w:hideMark/>
          </w:tcPr>
          <w:p w14:paraId="7C37BE78" w14:textId="77777777" w:rsidR="0030353D" w:rsidRPr="005406C4" w:rsidRDefault="0030353D" w:rsidP="004C70D3">
            <w:pPr>
              <w:pStyle w:val="Normal6a"/>
            </w:pPr>
            <w:r w:rsidRPr="005406C4">
              <w:rPr>
                <w:b/>
                <w:i/>
              </w:rPr>
              <w:t>soppresso</w:t>
            </w:r>
          </w:p>
        </w:tc>
      </w:tr>
      <w:tr w:rsidR="0030353D" w:rsidRPr="005406C4" w14:paraId="1D3B06BE" w14:textId="77777777" w:rsidTr="004C70D3">
        <w:trPr>
          <w:jc w:val="center"/>
        </w:trPr>
        <w:tc>
          <w:tcPr>
            <w:tcW w:w="4876" w:type="dxa"/>
            <w:tcBorders>
              <w:top w:val="nil"/>
              <w:left w:val="nil"/>
              <w:bottom w:val="nil"/>
              <w:right w:val="nil"/>
            </w:tcBorders>
            <w:hideMark/>
          </w:tcPr>
          <w:p w14:paraId="7C8B4561" w14:textId="77777777" w:rsidR="0030353D" w:rsidRPr="005406C4" w:rsidRDefault="0030353D" w:rsidP="004C70D3">
            <w:pPr>
              <w:pStyle w:val="Normal6a"/>
            </w:pPr>
            <w:r w:rsidRPr="005406C4">
              <w:rPr>
                <w:b/>
                <w:i/>
              </w:rPr>
              <w:t>Svolgimento delle ispezioni</w:t>
            </w:r>
          </w:p>
        </w:tc>
        <w:tc>
          <w:tcPr>
            <w:tcW w:w="4876" w:type="dxa"/>
            <w:tcBorders>
              <w:top w:val="nil"/>
              <w:left w:val="nil"/>
              <w:bottom w:val="nil"/>
              <w:right w:val="nil"/>
            </w:tcBorders>
          </w:tcPr>
          <w:p w14:paraId="05F182FE" w14:textId="77777777" w:rsidR="0030353D" w:rsidRPr="005406C4" w:rsidRDefault="0030353D" w:rsidP="004C70D3">
            <w:pPr>
              <w:pStyle w:val="Normal6a"/>
            </w:pPr>
          </w:p>
        </w:tc>
      </w:tr>
      <w:tr w:rsidR="0030353D" w:rsidRPr="005406C4" w14:paraId="2F97C8C2" w14:textId="77777777" w:rsidTr="004C70D3">
        <w:trPr>
          <w:jc w:val="center"/>
        </w:trPr>
        <w:tc>
          <w:tcPr>
            <w:tcW w:w="4876" w:type="dxa"/>
            <w:tcBorders>
              <w:top w:val="nil"/>
              <w:left w:val="nil"/>
              <w:bottom w:val="nil"/>
              <w:right w:val="nil"/>
            </w:tcBorders>
            <w:hideMark/>
          </w:tcPr>
          <w:p w14:paraId="7C7E70E6" w14:textId="77777777" w:rsidR="0030353D" w:rsidRPr="005406C4" w:rsidRDefault="0030353D" w:rsidP="004C70D3">
            <w:pPr>
              <w:pStyle w:val="Normal6a"/>
            </w:pPr>
            <w:r w:rsidRPr="005406C4">
              <w:rPr>
                <w:b/>
                <w:i/>
              </w:rPr>
              <w:t>1.</w:t>
            </w:r>
            <w:r w:rsidRPr="005406C4">
              <w:t xml:space="preserve"> </w:t>
            </w:r>
            <w:r w:rsidRPr="005406C4">
              <w:rPr>
                <w:b/>
                <w:i/>
              </w:rPr>
              <w:t>Gli ispettori assegnati al programma: a) prima di abbordarlo, comunicano al peschereccio il nome della nave di ispezione; b) espongono, sulla nave di ispezione e sulla nave abbordata, la bandierina di segnalazione descritta nell'allegato V; c) limitano a un massimo di tre ispettori la squadra di ispezione.</w:t>
            </w:r>
          </w:p>
        </w:tc>
        <w:tc>
          <w:tcPr>
            <w:tcW w:w="4876" w:type="dxa"/>
            <w:tcBorders>
              <w:top w:val="nil"/>
              <w:left w:val="nil"/>
              <w:bottom w:val="nil"/>
              <w:right w:val="nil"/>
            </w:tcBorders>
          </w:tcPr>
          <w:p w14:paraId="19BE2B82" w14:textId="77777777" w:rsidR="0030353D" w:rsidRPr="005406C4" w:rsidRDefault="0030353D" w:rsidP="004C70D3">
            <w:pPr>
              <w:pStyle w:val="Normal6a"/>
            </w:pPr>
          </w:p>
        </w:tc>
      </w:tr>
      <w:tr w:rsidR="0030353D" w:rsidRPr="005406C4" w14:paraId="7E8832CE" w14:textId="77777777" w:rsidTr="004C70D3">
        <w:trPr>
          <w:jc w:val="center"/>
        </w:trPr>
        <w:tc>
          <w:tcPr>
            <w:tcW w:w="4876" w:type="dxa"/>
            <w:tcBorders>
              <w:top w:val="nil"/>
              <w:left w:val="nil"/>
              <w:bottom w:val="nil"/>
              <w:right w:val="nil"/>
            </w:tcBorders>
            <w:hideMark/>
          </w:tcPr>
          <w:p w14:paraId="6CFD8C98" w14:textId="77777777" w:rsidR="0030353D" w:rsidRPr="005406C4" w:rsidRDefault="0030353D" w:rsidP="004C70D3">
            <w:pPr>
              <w:pStyle w:val="Normal6a"/>
            </w:pPr>
            <w:r w:rsidRPr="005406C4">
              <w:rPr>
                <w:b/>
                <w:i/>
              </w:rPr>
              <w:t>2. Al momento dell'abbordaggio, gli ispettori presentano al comandante del peschereccio la carta di identità di cui all'allegato IV. Le ispezioni si svolgono in una delle lingue ufficiali della CGPM e, se possibile, nella lingua parlata dal comandante del peschereccio.</w:t>
            </w:r>
          </w:p>
        </w:tc>
        <w:tc>
          <w:tcPr>
            <w:tcW w:w="4876" w:type="dxa"/>
            <w:tcBorders>
              <w:top w:val="nil"/>
              <w:left w:val="nil"/>
              <w:bottom w:val="nil"/>
              <w:right w:val="nil"/>
            </w:tcBorders>
          </w:tcPr>
          <w:p w14:paraId="5607A66B" w14:textId="77777777" w:rsidR="0030353D" w:rsidRPr="005406C4" w:rsidRDefault="0030353D" w:rsidP="004C70D3">
            <w:pPr>
              <w:pStyle w:val="Normal6a"/>
            </w:pPr>
          </w:p>
        </w:tc>
      </w:tr>
      <w:tr w:rsidR="0030353D" w:rsidRPr="005406C4" w14:paraId="3F44E493" w14:textId="77777777" w:rsidTr="004C70D3">
        <w:trPr>
          <w:jc w:val="center"/>
        </w:trPr>
        <w:tc>
          <w:tcPr>
            <w:tcW w:w="4876" w:type="dxa"/>
            <w:tcBorders>
              <w:top w:val="nil"/>
              <w:left w:val="nil"/>
              <w:bottom w:val="nil"/>
              <w:right w:val="nil"/>
            </w:tcBorders>
            <w:hideMark/>
          </w:tcPr>
          <w:p w14:paraId="4A12042B" w14:textId="77777777" w:rsidR="0030353D" w:rsidRPr="005406C4" w:rsidRDefault="0030353D" w:rsidP="004C70D3">
            <w:pPr>
              <w:pStyle w:val="Normal6a"/>
            </w:pPr>
            <w:r w:rsidRPr="005406C4">
              <w:rPr>
                <w:b/>
                <w:i/>
              </w:rPr>
              <w:t>3. Gli ispettori redigono un rapporto di ispezione conforme al modello riportato nell'allegato VI.</w:t>
            </w:r>
          </w:p>
        </w:tc>
        <w:tc>
          <w:tcPr>
            <w:tcW w:w="4876" w:type="dxa"/>
            <w:tcBorders>
              <w:top w:val="nil"/>
              <w:left w:val="nil"/>
              <w:bottom w:val="nil"/>
              <w:right w:val="nil"/>
            </w:tcBorders>
          </w:tcPr>
          <w:p w14:paraId="3036BEDD" w14:textId="77777777" w:rsidR="0030353D" w:rsidRPr="005406C4" w:rsidRDefault="0030353D" w:rsidP="004C70D3">
            <w:pPr>
              <w:pStyle w:val="Normal6a"/>
            </w:pPr>
          </w:p>
        </w:tc>
      </w:tr>
      <w:tr w:rsidR="0030353D" w:rsidRPr="005406C4" w14:paraId="08C85D16" w14:textId="77777777" w:rsidTr="004C70D3">
        <w:trPr>
          <w:jc w:val="center"/>
        </w:trPr>
        <w:tc>
          <w:tcPr>
            <w:tcW w:w="4876" w:type="dxa"/>
            <w:tcBorders>
              <w:top w:val="nil"/>
              <w:left w:val="nil"/>
              <w:bottom w:val="nil"/>
              <w:right w:val="nil"/>
            </w:tcBorders>
            <w:hideMark/>
          </w:tcPr>
          <w:p w14:paraId="5101AF65" w14:textId="77777777" w:rsidR="0030353D" w:rsidRPr="005406C4" w:rsidRDefault="0030353D" w:rsidP="004C70D3">
            <w:pPr>
              <w:pStyle w:val="Normal6a"/>
            </w:pPr>
            <w:r w:rsidRPr="005406C4">
              <w:rPr>
                <w:b/>
                <w:i/>
              </w:rPr>
              <w:t>4. Gli ispettori firmano il rapporto alla presenza del comandante del peschereccio, che ha diritto ad aggiungervi le osservazioni che ritiene opportune e che deve apporvi anche la sua firma.</w:t>
            </w:r>
          </w:p>
        </w:tc>
        <w:tc>
          <w:tcPr>
            <w:tcW w:w="4876" w:type="dxa"/>
            <w:tcBorders>
              <w:top w:val="nil"/>
              <w:left w:val="nil"/>
              <w:bottom w:val="nil"/>
              <w:right w:val="nil"/>
            </w:tcBorders>
          </w:tcPr>
          <w:p w14:paraId="48B2A748" w14:textId="77777777" w:rsidR="0030353D" w:rsidRPr="005406C4" w:rsidRDefault="0030353D" w:rsidP="004C70D3">
            <w:pPr>
              <w:pStyle w:val="Normal6a"/>
            </w:pPr>
          </w:p>
        </w:tc>
      </w:tr>
      <w:tr w:rsidR="0030353D" w:rsidRPr="005406C4" w14:paraId="7C05E4B3" w14:textId="77777777" w:rsidTr="004C70D3">
        <w:trPr>
          <w:jc w:val="center"/>
        </w:trPr>
        <w:tc>
          <w:tcPr>
            <w:tcW w:w="4876" w:type="dxa"/>
            <w:tcBorders>
              <w:top w:val="nil"/>
              <w:left w:val="nil"/>
              <w:bottom w:val="nil"/>
              <w:right w:val="nil"/>
            </w:tcBorders>
            <w:hideMark/>
          </w:tcPr>
          <w:p w14:paraId="09A7C600" w14:textId="77777777" w:rsidR="0030353D" w:rsidRPr="005406C4" w:rsidRDefault="0030353D" w:rsidP="004C70D3">
            <w:pPr>
              <w:pStyle w:val="Normal6a"/>
            </w:pPr>
            <w:r w:rsidRPr="005406C4">
              <w:rPr>
                <w:b/>
                <w:i/>
              </w:rPr>
              <w:t>5. Un duplicato del rapporto è consegnato al comandante del peschereccio e alle autorità della squadra di ispezione, che ne trasmettono copia alle autorità dello Stato di bandiera del peschereccio sottoposto ad ispezione nonché alla Commissione e/o all'organismo da essa designato. La Commissione ne trasmette copia al segretariato della CGPM.</w:t>
            </w:r>
          </w:p>
        </w:tc>
        <w:tc>
          <w:tcPr>
            <w:tcW w:w="4876" w:type="dxa"/>
            <w:tcBorders>
              <w:top w:val="nil"/>
              <w:left w:val="nil"/>
              <w:bottom w:val="nil"/>
              <w:right w:val="nil"/>
            </w:tcBorders>
          </w:tcPr>
          <w:p w14:paraId="0463998A" w14:textId="77777777" w:rsidR="0030353D" w:rsidRPr="005406C4" w:rsidRDefault="0030353D" w:rsidP="004C70D3">
            <w:pPr>
              <w:pStyle w:val="Normal6a"/>
            </w:pPr>
          </w:p>
        </w:tc>
      </w:tr>
      <w:tr w:rsidR="0030353D" w:rsidRPr="005406C4" w14:paraId="694CEC0E" w14:textId="77777777" w:rsidTr="004C70D3">
        <w:trPr>
          <w:jc w:val="center"/>
        </w:trPr>
        <w:tc>
          <w:tcPr>
            <w:tcW w:w="4876" w:type="dxa"/>
            <w:tcBorders>
              <w:top w:val="nil"/>
              <w:left w:val="nil"/>
              <w:bottom w:val="nil"/>
              <w:right w:val="nil"/>
            </w:tcBorders>
            <w:hideMark/>
          </w:tcPr>
          <w:p w14:paraId="09238F42" w14:textId="77777777" w:rsidR="0030353D" w:rsidRPr="005406C4" w:rsidRDefault="0030353D" w:rsidP="004C70D3">
            <w:pPr>
              <w:pStyle w:val="Normal6a"/>
            </w:pPr>
            <w:r w:rsidRPr="005406C4">
              <w:rPr>
                <w:b/>
                <w:i/>
              </w:rPr>
              <w:t>6. Il numero degli ispettori che compongono la squadra e la durata dell'ispezione sono stabiliti dal comandante della nave di ispezione tenendo conto di tutte le circostanze pertinenti.</w:t>
            </w:r>
          </w:p>
        </w:tc>
        <w:tc>
          <w:tcPr>
            <w:tcW w:w="4876" w:type="dxa"/>
            <w:tcBorders>
              <w:top w:val="nil"/>
              <w:left w:val="nil"/>
              <w:bottom w:val="nil"/>
              <w:right w:val="nil"/>
            </w:tcBorders>
          </w:tcPr>
          <w:p w14:paraId="343B7D91" w14:textId="77777777" w:rsidR="0030353D" w:rsidRPr="005406C4" w:rsidRDefault="0030353D" w:rsidP="004C70D3">
            <w:pPr>
              <w:pStyle w:val="Normal6a"/>
            </w:pPr>
          </w:p>
        </w:tc>
      </w:tr>
    </w:tbl>
    <w:p w14:paraId="4708C0C2"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5D7ACFE" w14:textId="77777777" w:rsidR="0030353D" w:rsidRPr="005406C4" w:rsidRDefault="0030353D" w:rsidP="0030353D">
      <w:pPr>
        <w:pStyle w:val="AmCrossRef"/>
      </w:pPr>
      <w:r w:rsidRPr="005406C4">
        <w:t>(32023R2124)</w:t>
      </w:r>
    </w:p>
    <w:p w14:paraId="2E144FEF"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5C4B5E7C" w14:textId="77777777" w:rsidR="0030353D" w:rsidRPr="005406C4" w:rsidRDefault="0030353D" w:rsidP="0030353D">
      <w:pPr>
        <w:pStyle w:val="AmJustText"/>
      </w:pPr>
      <w:r w:rsidRPr="005406C4">
        <w:t>L'articolo è inserito come nuovo articolo 121 bis.</w:t>
      </w:r>
    </w:p>
    <w:p w14:paraId="5274B302" w14:textId="77777777" w:rsidR="0030353D" w:rsidRPr="001A5E3A" w:rsidRDefault="0030353D" w:rsidP="0030353D">
      <w:pPr>
        <w:rPr>
          <w:lang w:val="pt-PT"/>
        </w:rPr>
      </w:pPr>
      <w:r w:rsidRPr="004C70D3">
        <w:rPr>
          <w:rStyle w:val="HideTWBExt"/>
        </w:rPr>
        <w:t>&lt;/Amend&gt;</w:t>
      </w:r>
    </w:p>
    <w:p w14:paraId="7AE14928"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189</w:t>
      </w:r>
      <w:r w:rsidRPr="004C70D3">
        <w:rPr>
          <w:rStyle w:val="HideTWBExt"/>
          <w:b w:val="0"/>
        </w:rPr>
        <w:t>&lt;/NumAm&gt;</w:t>
      </w:r>
    </w:p>
    <w:p w14:paraId="2FC06D7B"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434DB88" w14:textId="77777777" w:rsidR="0030353D" w:rsidRPr="005406C4" w:rsidRDefault="0030353D" w:rsidP="0030353D">
      <w:pPr>
        <w:pStyle w:val="NormalBold"/>
      </w:pPr>
      <w:r w:rsidRPr="004C70D3">
        <w:rPr>
          <w:rStyle w:val="HideTWBExt"/>
          <w:b w:val="0"/>
        </w:rPr>
        <w:t>&lt;/RepeatBlock-By&gt;</w:t>
      </w:r>
    </w:p>
    <w:p w14:paraId="7AD6ADB2"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8D275D6" w14:textId="77777777" w:rsidR="0030353D" w:rsidRPr="005406C4" w:rsidRDefault="0030353D" w:rsidP="0030353D">
      <w:pPr>
        <w:pStyle w:val="NormalBold"/>
      </w:pPr>
      <w:r w:rsidRPr="004C70D3">
        <w:rPr>
          <w:rStyle w:val="HideTWBExt"/>
          <w:b w:val="0"/>
        </w:rPr>
        <w:t>&lt;Article&gt;</w:t>
      </w:r>
      <w:r w:rsidRPr="005406C4">
        <w:t>Articolo 1 – punto 32</w:t>
      </w:r>
      <w:r w:rsidRPr="004C70D3">
        <w:rPr>
          <w:rStyle w:val="HideTWBExt"/>
          <w:b w:val="0"/>
        </w:rPr>
        <w:t>&lt;/Article&gt;</w:t>
      </w:r>
    </w:p>
    <w:p w14:paraId="5CFF4312"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7BCE972" w14:textId="77777777" w:rsidR="0030353D" w:rsidRPr="005406C4" w:rsidRDefault="0030353D" w:rsidP="0030353D">
      <w:r w:rsidRPr="004C70D3">
        <w:rPr>
          <w:rStyle w:val="HideTWBExt"/>
        </w:rPr>
        <w:t>&lt;Article2&gt;</w:t>
      </w:r>
      <w:r w:rsidRPr="005406C4">
        <w:t>Articolo 65 – paragrafo 5</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BA8322E" w14:textId="77777777" w:rsidTr="004C70D3">
        <w:trPr>
          <w:trHeight w:val="240"/>
          <w:jc w:val="center"/>
        </w:trPr>
        <w:tc>
          <w:tcPr>
            <w:tcW w:w="9752" w:type="dxa"/>
            <w:gridSpan w:val="2"/>
            <w:tcBorders>
              <w:top w:val="nil"/>
              <w:left w:val="nil"/>
              <w:bottom w:val="nil"/>
              <w:right w:val="nil"/>
            </w:tcBorders>
          </w:tcPr>
          <w:p w14:paraId="3554A770" w14:textId="77777777" w:rsidR="0030353D" w:rsidRPr="005406C4" w:rsidRDefault="0030353D" w:rsidP="004C70D3"/>
        </w:tc>
      </w:tr>
      <w:tr w:rsidR="0030353D" w:rsidRPr="005406C4" w14:paraId="137EDD3B" w14:textId="77777777" w:rsidTr="004C70D3">
        <w:trPr>
          <w:trHeight w:val="240"/>
          <w:jc w:val="center"/>
        </w:trPr>
        <w:tc>
          <w:tcPr>
            <w:tcW w:w="4876" w:type="dxa"/>
            <w:tcBorders>
              <w:top w:val="nil"/>
              <w:left w:val="nil"/>
              <w:bottom w:val="nil"/>
              <w:right w:val="nil"/>
            </w:tcBorders>
            <w:hideMark/>
          </w:tcPr>
          <w:p w14:paraId="4E99D4EB"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E8A1CC6" w14:textId="77777777" w:rsidR="0030353D" w:rsidRPr="005406C4" w:rsidRDefault="0030353D" w:rsidP="004C70D3">
            <w:pPr>
              <w:pStyle w:val="AmColumnHeading"/>
            </w:pPr>
            <w:r w:rsidRPr="005406C4">
              <w:t>Emendamento</w:t>
            </w:r>
          </w:p>
        </w:tc>
      </w:tr>
      <w:tr w:rsidR="0030353D" w:rsidRPr="005406C4" w14:paraId="5B13BBF1" w14:textId="77777777" w:rsidTr="004C70D3">
        <w:trPr>
          <w:jc w:val="center"/>
        </w:trPr>
        <w:tc>
          <w:tcPr>
            <w:tcW w:w="4876" w:type="dxa"/>
            <w:tcBorders>
              <w:top w:val="nil"/>
              <w:left w:val="nil"/>
              <w:bottom w:val="nil"/>
              <w:right w:val="nil"/>
            </w:tcBorders>
            <w:hideMark/>
          </w:tcPr>
          <w:p w14:paraId="04F9D94F" w14:textId="77777777" w:rsidR="0030353D" w:rsidRPr="005406C4" w:rsidRDefault="0030353D" w:rsidP="004C70D3">
            <w:pPr>
              <w:pStyle w:val="Normal6a"/>
            </w:pPr>
            <w:r w:rsidRPr="005406C4">
              <w:rPr>
                <w:b/>
                <w:i/>
              </w:rPr>
              <w:t>32)</w:t>
            </w:r>
            <w:r w:rsidRPr="005406C4">
              <w:tab/>
            </w:r>
            <w:r w:rsidRPr="005406C4">
              <w:rPr>
                <w:b/>
                <w:i/>
              </w:rPr>
              <w:t>all'articolo 65, il paragrafo 5 è sostituito dal seguente:</w:t>
            </w:r>
          </w:p>
        </w:tc>
        <w:tc>
          <w:tcPr>
            <w:tcW w:w="4876" w:type="dxa"/>
            <w:tcBorders>
              <w:top w:val="nil"/>
              <w:left w:val="nil"/>
              <w:bottom w:val="nil"/>
              <w:right w:val="nil"/>
            </w:tcBorders>
            <w:hideMark/>
          </w:tcPr>
          <w:p w14:paraId="00125A02" w14:textId="77777777" w:rsidR="0030353D" w:rsidRPr="005406C4" w:rsidRDefault="0030353D" w:rsidP="004C70D3">
            <w:pPr>
              <w:pStyle w:val="Normal6a"/>
            </w:pPr>
            <w:r w:rsidRPr="005406C4">
              <w:rPr>
                <w:b/>
                <w:i/>
              </w:rPr>
              <w:t>soppresso</w:t>
            </w:r>
          </w:p>
        </w:tc>
      </w:tr>
      <w:tr w:rsidR="0030353D" w:rsidRPr="005406C4" w14:paraId="00703971" w14:textId="77777777" w:rsidTr="004C70D3">
        <w:trPr>
          <w:jc w:val="center"/>
        </w:trPr>
        <w:tc>
          <w:tcPr>
            <w:tcW w:w="4876" w:type="dxa"/>
            <w:tcBorders>
              <w:top w:val="nil"/>
              <w:left w:val="nil"/>
              <w:bottom w:val="nil"/>
              <w:right w:val="nil"/>
            </w:tcBorders>
            <w:hideMark/>
          </w:tcPr>
          <w:p w14:paraId="1F1DF5C1" w14:textId="77777777" w:rsidR="0030353D" w:rsidRPr="005406C4" w:rsidRDefault="0030353D" w:rsidP="004C70D3">
            <w:pPr>
              <w:pStyle w:val="Normal6a"/>
            </w:pPr>
            <w:r w:rsidRPr="005406C4">
              <w:rPr>
                <w:b/>
                <w:i/>
              </w:rPr>
              <w:t>"5. Le autorità degli Stati membri riservano ai rapporti di ispezione di cui all'articolo 64, paragrafo 3, alle schede informative sull'avvistamento di cui all'allegato VII e alle dichiarazioni risultanti da verifiche documentali effettuate dagli ispettori lo stesso trattamento previsto per i rapporti e le dichiarazioni degli ispettori nazionali contemplati dalla loro legislazione nazionale.";</w:t>
            </w:r>
          </w:p>
        </w:tc>
        <w:tc>
          <w:tcPr>
            <w:tcW w:w="4876" w:type="dxa"/>
            <w:tcBorders>
              <w:top w:val="nil"/>
              <w:left w:val="nil"/>
              <w:bottom w:val="nil"/>
              <w:right w:val="nil"/>
            </w:tcBorders>
          </w:tcPr>
          <w:p w14:paraId="5B69AF20" w14:textId="77777777" w:rsidR="0030353D" w:rsidRPr="005406C4" w:rsidRDefault="0030353D" w:rsidP="004C70D3">
            <w:pPr>
              <w:pStyle w:val="Normal6a"/>
            </w:pPr>
          </w:p>
        </w:tc>
      </w:tr>
    </w:tbl>
    <w:p w14:paraId="6C585D38"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14FD1DE4" w14:textId="77777777" w:rsidR="0030353D" w:rsidRPr="001A5E3A" w:rsidRDefault="0030353D" w:rsidP="0030353D">
      <w:pPr>
        <w:rPr>
          <w:lang w:val="en-GB"/>
        </w:rPr>
      </w:pPr>
      <w:r w:rsidRPr="004C70D3">
        <w:rPr>
          <w:rStyle w:val="HideTWBExt"/>
        </w:rPr>
        <w:t>&lt;/Amend&gt;</w:t>
      </w:r>
    </w:p>
    <w:p w14:paraId="32F84B42"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190</w:t>
      </w:r>
      <w:r w:rsidRPr="004C70D3">
        <w:rPr>
          <w:rStyle w:val="HideTWBExt"/>
          <w:b w:val="0"/>
        </w:rPr>
        <w:t>&lt;/NumAm&gt;</w:t>
      </w:r>
    </w:p>
    <w:p w14:paraId="7A6BEC41"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19536C2E" w14:textId="77777777" w:rsidR="0030353D" w:rsidRPr="005406C4" w:rsidRDefault="0030353D" w:rsidP="0030353D">
      <w:pPr>
        <w:pStyle w:val="NormalBold"/>
      </w:pPr>
      <w:r w:rsidRPr="004C70D3">
        <w:rPr>
          <w:rStyle w:val="HideTWBExt"/>
          <w:b w:val="0"/>
        </w:rPr>
        <w:t>&lt;/RepeatBlock-By&gt;</w:t>
      </w:r>
    </w:p>
    <w:p w14:paraId="3069F036"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B3116BD" w14:textId="77777777" w:rsidR="0030353D" w:rsidRPr="005406C4" w:rsidRDefault="0030353D" w:rsidP="0030353D">
      <w:pPr>
        <w:pStyle w:val="NormalBold"/>
      </w:pPr>
      <w:r w:rsidRPr="004C70D3">
        <w:rPr>
          <w:rStyle w:val="HideTWBExt"/>
          <w:b w:val="0"/>
        </w:rPr>
        <w:t>&lt;Article&gt;</w:t>
      </w:r>
      <w:r w:rsidRPr="005406C4">
        <w:t>Articolo 1 – punto 32 bis (nuovo)</w:t>
      </w:r>
      <w:r w:rsidRPr="004C70D3">
        <w:rPr>
          <w:rStyle w:val="HideTWBExt"/>
          <w:b w:val="0"/>
        </w:rPr>
        <w:t>&lt;/Article&gt;</w:t>
      </w:r>
    </w:p>
    <w:p w14:paraId="554249A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B110C72" w14:textId="77777777" w:rsidR="0030353D" w:rsidRPr="005406C4" w:rsidRDefault="0030353D" w:rsidP="0030353D">
      <w:r w:rsidRPr="004C70D3">
        <w:rPr>
          <w:rStyle w:val="HideTWBExt"/>
        </w:rPr>
        <w:t>&lt;Article2&gt;</w:t>
      </w:r>
      <w:r w:rsidRPr="005406C4">
        <w:t>Articolo 65</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374CE7F" w14:textId="77777777" w:rsidTr="004C70D3">
        <w:trPr>
          <w:trHeight w:val="240"/>
          <w:jc w:val="center"/>
        </w:trPr>
        <w:tc>
          <w:tcPr>
            <w:tcW w:w="9752" w:type="dxa"/>
            <w:gridSpan w:val="2"/>
            <w:tcBorders>
              <w:top w:val="nil"/>
              <w:left w:val="nil"/>
              <w:bottom w:val="nil"/>
              <w:right w:val="nil"/>
            </w:tcBorders>
          </w:tcPr>
          <w:p w14:paraId="08175DC4" w14:textId="77777777" w:rsidR="0030353D" w:rsidRPr="005406C4" w:rsidRDefault="0030353D" w:rsidP="004C70D3"/>
        </w:tc>
      </w:tr>
      <w:tr w:rsidR="0030353D" w:rsidRPr="005406C4" w14:paraId="27085250" w14:textId="77777777" w:rsidTr="004C70D3">
        <w:trPr>
          <w:trHeight w:val="240"/>
          <w:jc w:val="center"/>
        </w:trPr>
        <w:tc>
          <w:tcPr>
            <w:tcW w:w="4876" w:type="dxa"/>
            <w:tcBorders>
              <w:top w:val="nil"/>
              <w:left w:val="nil"/>
              <w:bottom w:val="nil"/>
              <w:right w:val="nil"/>
            </w:tcBorders>
            <w:hideMark/>
          </w:tcPr>
          <w:p w14:paraId="33228AA5"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4F2DB1BC" w14:textId="77777777" w:rsidR="0030353D" w:rsidRPr="005406C4" w:rsidRDefault="0030353D" w:rsidP="004C70D3">
            <w:pPr>
              <w:pStyle w:val="AmColumnHeading"/>
            </w:pPr>
            <w:r w:rsidRPr="005406C4">
              <w:t>Emendamento</w:t>
            </w:r>
          </w:p>
        </w:tc>
      </w:tr>
      <w:tr w:rsidR="0030353D" w:rsidRPr="005406C4" w14:paraId="1FDBC10E" w14:textId="77777777" w:rsidTr="004C70D3">
        <w:trPr>
          <w:jc w:val="center"/>
        </w:trPr>
        <w:tc>
          <w:tcPr>
            <w:tcW w:w="4876" w:type="dxa"/>
            <w:tcBorders>
              <w:top w:val="nil"/>
              <w:left w:val="nil"/>
              <w:bottom w:val="nil"/>
              <w:right w:val="nil"/>
            </w:tcBorders>
            <w:hideMark/>
          </w:tcPr>
          <w:p w14:paraId="054A98D0" w14:textId="77777777" w:rsidR="0030353D" w:rsidRPr="005406C4" w:rsidRDefault="0030353D" w:rsidP="004C70D3">
            <w:pPr>
              <w:pStyle w:val="Normal6a"/>
            </w:pPr>
            <w:r w:rsidRPr="005406C4">
              <w:rPr>
                <w:b/>
                <w:i/>
              </w:rPr>
              <w:t>Articolo 65</w:t>
            </w:r>
          </w:p>
        </w:tc>
        <w:tc>
          <w:tcPr>
            <w:tcW w:w="4876" w:type="dxa"/>
            <w:tcBorders>
              <w:top w:val="nil"/>
              <w:left w:val="nil"/>
              <w:bottom w:val="nil"/>
              <w:right w:val="nil"/>
            </w:tcBorders>
            <w:hideMark/>
          </w:tcPr>
          <w:p w14:paraId="19D51D8F" w14:textId="77777777" w:rsidR="0030353D" w:rsidRPr="005406C4" w:rsidRDefault="0030353D" w:rsidP="004C70D3">
            <w:pPr>
              <w:pStyle w:val="Normal6a"/>
            </w:pPr>
            <w:r w:rsidRPr="005406C4">
              <w:rPr>
                <w:b/>
                <w:i/>
              </w:rPr>
              <w:t>soppresso</w:t>
            </w:r>
          </w:p>
        </w:tc>
      </w:tr>
      <w:tr w:rsidR="0030353D" w:rsidRPr="005406C4" w14:paraId="0A7A54F8" w14:textId="77777777" w:rsidTr="004C70D3">
        <w:trPr>
          <w:jc w:val="center"/>
        </w:trPr>
        <w:tc>
          <w:tcPr>
            <w:tcW w:w="4876" w:type="dxa"/>
            <w:tcBorders>
              <w:top w:val="nil"/>
              <w:left w:val="nil"/>
              <w:bottom w:val="nil"/>
              <w:right w:val="nil"/>
            </w:tcBorders>
            <w:hideMark/>
          </w:tcPr>
          <w:p w14:paraId="4C8A0236" w14:textId="77777777" w:rsidR="0030353D" w:rsidRPr="005406C4" w:rsidRDefault="0030353D" w:rsidP="004C70D3">
            <w:pPr>
              <w:pStyle w:val="Normal6a"/>
            </w:pPr>
            <w:r w:rsidRPr="005406C4">
              <w:rPr>
                <w:b/>
                <w:i/>
              </w:rPr>
              <w:t>Infrazioni</w:t>
            </w:r>
          </w:p>
        </w:tc>
        <w:tc>
          <w:tcPr>
            <w:tcW w:w="4876" w:type="dxa"/>
            <w:tcBorders>
              <w:top w:val="nil"/>
              <w:left w:val="nil"/>
              <w:bottom w:val="nil"/>
              <w:right w:val="nil"/>
            </w:tcBorders>
          </w:tcPr>
          <w:p w14:paraId="6583C06F" w14:textId="77777777" w:rsidR="0030353D" w:rsidRPr="005406C4" w:rsidRDefault="0030353D" w:rsidP="004C70D3">
            <w:pPr>
              <w:pStyle w:val="Normal6a"/>
            </w:pPr>
          </w:p>
        </w:tc>
      </w:tr>
      <w:tr w:rsidR="0030353D" w:rsidRPr="005406C4" w14:paraId="5BDAEB89" w14:textId="77777777" w:rsidTr="004C70D3">
        <w:trPr>
          <w:jc w:val="center"/>
        </w:trPr>
        <w:tc>
          <w:tcPr>
            <w:tcW w:w="4876" w:type="dxa"/>
            <w:tcBorders>
              <w:top w:val="nil"/>
              <w:left w:val="nil"/>
              <w:bottom w:val="nil"/>
              <w:right w:val="nil"/>
            </w:tcBorders>
            <w:hideMark/>
          </w:tcPr>
          <w:p w14:paraId="121A5E20" w14:textId="77777777" w:rsidR="0030353D" w:rsidRPr="005406C4" w:rsidRDefault="0030353D" w:rsidP="004C70D3">
            <w:pPr>
              <w:pStyle w:val="Normal6a"/>
            </w:pPr>
            <w:r w:rsidRPr="005406C4">
              <w:rPr>
                <w:b/>
                <w:i/>
              </w:rPr>
              <w:t>1.</w:t>
            </w:r>
            <w:r w:rsidRPr="005406C4">
              <w:t xml:space="preserve"> </w:t>
            </w:r>
            <w:r w:rsidRPr="005406C4">
              <w:rPr>
                <w:b/>
                <w:i/>
              </w:rPr>
              <w:t>Ai fini del presente articolo sono considerate infrazioni le attività seguenti: a) le attività di cui all'articolo 3, paragrafo 1, lettere a), b), c), e), f), g) e h), del regolamento (CE) n. 1005/2008; b) ogni interferenza con il sistema di controllo via satellite; e c) l'esercizio della pesca in assenza di un VMS.</w:t>
            </w:r>
          </w:p>
        </w:tc>
        <w:tc>
          <w:tcPr>
            <w:tcW w:w="4876" w:type="dxa"/>
            <w:tcBorders>
              <w:top w:val="nil"/>
              <w:left w:val="nil"/>
              <w:bottom w:val="nil"/>
              <w:right w:val="nil"/>
            </w:tcBorders>
          </w:tcPr>
          <w:p w14:paraId="1899B5AA" w14:textId="77777777" w:rsidR="0030353D" w:rsidRPr="005406C4" w:rsidRDefault="0030353D" w:rsidP="004C70D3">
            <w:pPr>
              <w:pStyle w:val="Normal6a"/>
            </w:pPr>
          </w:p>
        </w:tc>
      </w:tr>
      <w:tr w:rsidR="0030353D" w:rsidRPr="005406C4" w14:paraId="604B7B8C" w14:textId="77777777" w:rsidTr="004C70D3">
        <w:trPr>
          <w:jc w:val="center"/>
        </w:trPr>
        <w:tc>
          <w:tcPr>
            <w:tcW w:w="4876" w:type="dxa"/>
            <w:tcBorders>
              <w:top w:val="nil"/>
              <w:left w:val="nil"/>
              <w:bottom w:val="nil"/>
              <w:right w:val="nil"/>
            </w:tcBorders>
            <w:hideMark/>
          </w:tcPr>
          <w:p w14:paraId="788ACA1F" w14:textId="77777777" w:rsidR="0030353D" w:rsidRPr="005406C4" w:rsidRDefault="0030353D" w:rsidP="004C70D3">
            <w:pPr>
              <w:pStyle w:val="Normal6a"/>
            </w:pPr>
            <w:r w:rsidRPr="005406C4">
              <w:rPr>
                <w:b/>
                <w:i/>
              </w:rPr>
              <w:t>2. In caso di infrazione accertata dagli ispettori durante l'abbordaggio e l'ispezione di un peschereccio, le autorità dello Stato membro di bandiera della nave di ispezione ne informano immediatamente la Commissione, o l'organismo da essa designato, che ne dà notifica allo Stato di bandiera del peschereccio sottoposto a ispezione, direttamente e tramite il segretariato della CGPM. Esse informano inoltre qualsiasi nave di ispezione dello Stato di bandiera del peschereccio di cui sia nota la presenza nelle vicinanze.</w:t>
            </w:r>
          </w:p>
        </w:tc>
        <w:tc>
          <w:tcPr>
            <w:tcW w:w="4876" w:type="dxa"/>
            <w:tcBorders>
              <w:top w:val="nil"/>
              <w:left w:val="nil"/>
              <w:bottom w:val="nil"/>
              <w:right w:val="nil"/>
            </w:tcBorders>
          </w:tcPr>
          <w:p w14:paraId="7F7901EA" w14:textId="77777777" w:rsidR="0030353D" w:rsidRPr="005406C4" w:rsidRDefault="0030353D" w:rsidP="004C70D3">
            <w:pPr>
              <w:pStyle w:val="Normal6a"/>
            </w:pPr>
          </w:p>
        </w:tc>
      </w:tr>
      <w:tr w:rsidR="0030353D" w:rsidRPr="005406C4" w14:paraId="3D98C0A3" w14:textId="77777777" w:rsidTr="004C70D3">
        <w:trPr>
          <w:jc w:val="center"/>
        </w:trPr>
        <w:tc>
          <w:tcPr>
            <w:tcW w:w="4876" w:type="dxa"/>
            <w:tcBorders>
              <w:top w:val="nil"/>
              <w:left w:val="nil"/>
              <w:bottom w:val="nil"/>
              <w:right w:val="nil"/>
            </w:tcBorders>
            <w:hideMark/>
          </w:tcPr>
          <w:p w14:paraId="4ACF8858" w14:textId="77777777" w:rsidR="0030353D" w:rsidRPr="005406C4" w:rsidRDefault="0030353D" w:rsidP="004C70D3">
            <w:pPr>
              <w:pStyle w:val="Normal6a"/>
            </w:pPr>
            <w:r w:rsidRPr="005406C4">
              <w:rPr>
                <w:b/>
                <w:i/>
              </w:rPr>
              <w:t>3. Lo Stato membro di bandiera provvede affinché, a seguito dell'ispezione nell'ambito della quale si è accertata un'infrazione, il peschereccio interessato cessi ogni attività di pesca. Lo Stato membro di bandiera ordina alla nave da pesca di recarsi, entro 72 ore, in un punto di sbarco da esso designato, dove è avviata un'indagine.</w:t>
            </w:r>
          </w:p>
        </w:tc>
        <w:tc>
          <w:tcPr>
            <w:tcW w:w="4876" w:type="dxa"/>
            <w:tcBorders>
              <w:top w:val="nil"/>
              <w:left w:val="nil"/>
              <w:bottom w:val="nil"/>
              <w:right w:val="nil"/>
            </w:tcBorders>
          </w:tcPr>
          <w:p w14:paraId="16AE73AF" w14:textId="77777777" w:rsidR="0030353D" w:rsidRPr="005406C4" w:rsidRDefault="0030353D" w:rsidP="004C70D3">
            <w:pPr>
              <w:pStyle w:val="Normal6a"/>
            </w:pPr>
          </w:p>
        </w:tc>
      </w:tr>
      <w:tr w:rsidR="0030353D" w:rsidRPr="005406C4" w14:paraId="039E89EC" w14:textId="77777777" w:rsidTr="004C70D3">
        <w:trPr>
          <w:jc w:val="center"/>
        </w:trPr>
        <w:tc>
          <w:tcPr>
            <w:tcW w:w="4876" w:type="dxa"/>
            <w:tcBorders>
              <w:top w:val="nil"/>
              <w:left w:val="nil"/>
              <w:bottom w:val="nil"/>
              <w:right w:val="nil"/>
            </w:tcBorders>
            <w:hideMark/>
          </w:tcPr>
          <w:p w14:paraId="282312AB" w14:textId="77777777" w:rsidR="0030353D" w:rsidRPr="005406C4" w:rsidRDefault="0030353D" w:rsidP="004C70D3">
            <w:pPr>
              <w:pStyle w:val="Normal6a"/>
            </w:pPr>
            <w:r w:rsidRPr="005406C4">
              <w:rPr>
                <w:b/>
                <w:i/>
              </w:rPr>
              <w:t>4. Nel caso in cui sia stata accertata un'infrazione durante un'ispezione, le azioni e le misure successive adottate dallo Stato membro di bandiera sono notificate alla Commissione o a un organismo da essa designato. La Commissione, o un organismo da essa designato, comunica le azioni e le misure successive adottate al segretariato della CGPM.</w:t>
            </w:r>
          </w:p>
        </w:tc>
        <w:tc>
          <w:tcPr>
            <w:tcW w:w="4876" w:type="dxa"/>
            <w:tcBorders>
              <w:top w:val="nil"/>
              <w:left w:val="nil"/>
              <w:bottom w:val="nil"/>
              <w:right w:val="nil"/>
            </w:tcBorders>
          </w:tcPr>
          <w:p w14:paraId="649001B6" w14:textId="77777777" w:rsidR="0030353D" w:rsidRPr="005406C4" w:rsidRDefault="0030353D" w:rsidP="004C70D3">
            <w:pPr>
              <w:pStyle w:val="Normal6a"/>
            </w:pPr>
          </w:p>
        </w:tc>
      </w:tr>
      <w:tr w:rsidR="0030353D" w:rsidRPr="005406C4" w14:paraId="6E66479C" w14:textId="77777777" w:rsidTr="004C70D3">
        <w:trPr>
          <w:jc w:val="center"/>
        </w:trPr>
        <w:tc>
          <w:tcPr>
            <w:tcW w:w="4876" w:type="dxa"/>
            <w:tcBorders>
              <w:top w:val="nil"/>
              <w:left w:val="nil"/>
              <w:bottom w:val="nil"/>
              <w:right w:val="nil"/>
            </w:tcBorders>
            <w:hideMark/>
          </w:tcPr>
          <w:p w14:paraId="741DDE4D" w14:textId="77777777" w:rsidR="0030353D" w:rsidRPr="005406C4" w:rsidRDefault="0030353D" w:rsidP="004C70D3">
            <w:pPr>
              <w:pStyle w:val="Normal6a"/>
            </w:pPr>
            <w:r w:rsidRPr="005406C4">
              <w:rPr>
                <w:b/>
                <w:i/>
              </w:rPr>
              <w:t>5. Le autorità degli Stati membri riservano ai rapporti di ispezione di cui all'articolo 64, paragrafo 3, e alle dichiarazioni risultanti da verifiche documentali effettuate dagli ispettori lo stesso trattamento previsto per i rapporti e le dichiarazioni degli ispettori nazionali.</w:t>
            </w:r>
          </w:p>
        </w:tc>
        <w:tc>
          <w:tcPr>
            <w:tcW w:w="4876" w:type="dxa"/>
            <w:tcBorders>
              <w:top w:val="nil"/>
              <w:left w:val="nil"/>
              <w:bottom w:val="nil"/>
              <w:right w:val="nil"/>
            </w:tcBorders>
          </w:tcPr>
          <w:p w14:paraId="38E61953" w14:textId="77777777" w:rsidR="0030353D" w:rsidRPr="005406C4" w:rsidRDefault="0030353D" w:rsidP="004C70D3">
            <w:pPr>
              <w:pStyle w:val="Normal6a"/>
            </w:pPr>
          </w:p>
        </w:tc>
      </w:tr>
    </w:tbl>
    <w:p w14:paraId="64D6304B"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8079A92" w14:textId="77777777" w:rsidR="0030353D" w:rsidRPr="005406C4" w:rsidRDefault="0030353D" w:rsidP="0030353D">
      <w:pPr>
        <w:pStyle w:val="AmCrossRef"/>
      </w:pPr>
      <w:r w:rsidRPr="005406C4">
        <w:t>(32023R2124)</w:t>
      </w:r>
    </w:p>
    <w:p w14:paraId="26C1870B"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96666B8" w14:textId="77777777" w:rsidR="0030353D" w:rsidRPr="005406C4" w:rsidRDefault="0030353D" w:rsidP="0030353D">
      <w:pPr>
        <w:pStyle w:val="AmJustText"/>
      </w:pPr>
      <w:r w:rsidRPr="005406C4">
        <w:t>L'articolo è inserito come nuovo articolo 121 quater.</w:t>
      </w:r>
    </w:p>
    <w:p w14:paraId="187F83C0" w14:textId="77777777" w:rsidR="0030353D" w:rsidRPr="001A5E3A" w:rsidRDefault="0030353D" w:rsidP="0030353D">
      <w:pPr>
        <w:rPr>
          <w:lang w:val="pt-PT"/>
        </w:rPr>
      </w:pPr>
      <w:r w:rsidRPr="004C70D3">
        <w:rPr>
          <w:rStyle w:val="HideTWBExt"/>
        </w:rPr>
        <w:t>&lt;/Amend&gt;</w:t>
      </w:r>
    </w:p>
    <w:p w14:paraId="14C4D036"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191</w:t>
      </w:r>
      <w:r w:rsidRPr="004C70D3">
        <w:rPr>
          <w:rStyle w:val="HideTWBExt"/>
          <w:b w:val="0"/>
        </w:rPr>
        <w:t>&lt;/NumAm&gt;</w:t>
      </w:r>
    </w:p>
    <w:p w14:paraId="5D746954"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António Tânger Corrêa</w:t>
      </w:r>
      <w:r w:rsidRPr="004C70D3">
        <w:rPr>
          <w:rStyle w:val="HideTWBExt"/>
          <w:b w:val="0"/>
        </w:rPr>
        <w:t>&lt;/Members&gt;</w:t>
      </w:r>
    </w:p>
    <w:p w14:paraId="55F9A0D1" w14:textId="77777777" w:rsidR="0030353D" w:rsidRPr="005406C4" w:rsidRDefault="0030353D" w:rsidP="0030353D">
      <w:pPr>
        <w:pStyle w:val="NormalBold"/>
      </w:pPr>
      <w:r w:rsidRPr="004C70D3">
        <w:rPr>
          <w:rStyle w:val="HideTWBExt"/>
          <w:b w:val="0"/>
        </w:rPr>
        <w:t>&lt;/RepeatBlock-By&gt;</w:t>
      </w:r>
    </w:p>
    <w:p w14:paraId="649B61F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8094998" w14:textId="77777777" w:rsidR="0030353D" w:rsidRPr="005406C4" w:rsidRDefault="0030353D" w:rsidP="0030353D">
      <w:pPr>
        <w:pStyle w:val="NormalBold"/>
      </w:pPr>
      <w:r w:rsidRPr="004C70D3">
        <w:rPr>
          <w:rStyle w:val="HideTWBExt"/>
          <w:b w:val="0"/>
        </w:rPr>
        <w:t>&lt;Article&gt;</w:t>
      </w:r>
      <w:r w:rsidRPr="005406C4">
        <w:t>Articolo 1 – punto 34</w:t>
      </w:r>
      <w:r w:rsidRPr="004C70D3">
        <w:rPr>
          <w:rStyle w:val="HideTWBExt"/>
          <w:b w:val="0"/>
        </w:rPr>
        <w:t>&lt;/Article&gt;</w:t>
      </w:r>
    </w:p>
    <w:p w14:paraId="57592D6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32F9273" w14:textId="77777777" w:rsidR="0030353D" w:rsidRPr="005406C4" w:rsidRDefault="0030353D" w:rsidP="0030353D">
      <w:r w:rsidRPr="004C70D3">
        <w:rPr>
          <w:rStyle w:val="HideTWBExt"/>
        </w:rPr>
        <w:t>&lt;Article2&gt;</w:t>
      </w:r>
      <w:r w:rsidRPr="005406C4">
        <w:t>Articolo 72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63A65C5" w14:textId="77777777" w:rsidTr="004C70D3">
        <w:trPr>
          <w:trHeight w:val="240"/>
          <w:jc w:val="center"/>
        </w:trPr>
        <w:tc>
          <w:tcPr>
            <w:tcW w:w="9752" w:type="dxa"/>
            <w:gridSpan w:val="2"/>
            <w:tcBorders>
              <w:top w:val="nil"/>
              <w:left w:val="nil"/>
              <w:bottom w:val="nil"/>
              <w:right w:val="nil"/>
            </w:tcBorders>
          </w:tcPr>
          <w:p w14:paraId="23120AF0" w14:textId="77777777" w:rsidR="0030353D" w:rsidRPr="005406C4" w:rsidRDefault="0030353D" w:rsidP="004C70D3"/>
        </w:tc>
      </w:tr>
      <w:tr w:rsidR="0030353D" w:rsidRPr="005406C4" w14:paraId="7A307ED8" w14:textId="77777777" w:rsidTr="004C70D3">
        <w:trPr>
          <w:trHeight w:val="240"/>
          <w:jc w:val="center"/>
        </w:trPr>
        <w:tc>
          <w:tcPr>
            <w:tcW w:w="4876" w:type="dxa"/>
            <w:tcBorders>
              <w:top w:val="nil"/>
              <w:left w:val="nil"/>
              <w:bottom w:val="nil"/>
              <w:right w:val="nil"/>
            </w:tcBorders>
            <w:hideMark/>
          </w:tcPr>
          <w:p w14:paraId="095EDC1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72ED1BA" w14:textId="77777777" w:rsidR="0030353D" w:rsidRPr="005406C4" w:rsidRDefault="0030353D" w:rsidP="004C70D3">
            <w:pPr>
              <w:pStyle w:val="AmColumnHeading"/>
            </w:pPr>
            <w:r w:rsidRPr="005406C4">
              <w:t>Emendamento</w:t>
            </w:r>
          </w:p>
        </w:tc>
      </w:tr>
      <w:tr w:rsidR="0030353D" w:rsidRPr="005406C4" w14:paraId="024DD856" w14:textId="77777777" w:rsidTr="004C70D3">
        <w:trPr>
          <w:jc w:val="center"/>
        </w:trPr>
        <w:tc>
          <w:tcPr>
            <w:tcW w:w="4876" w:type="dxa"/>
            <w:tcBorders>
              <w:top w:val="nil"/>
              <w:left w:val="nil"/>
              <w:bottom w:val="nil"/>
              <w:right w:val="nil"/>
            </w:tcBorders>
            <w:hideMark/>
          </w:tcPr>
          <w:p w14:paraId="317F201A" w14:textId="77777777" w:rsidR="0030353D" w:rsidRPr="005406C4" w:rsidRDefault="0030353D" w:rsidP="004C70D3">
            <w:pPr>
              <w:pStyle w:val="Normal6a"/>
            </w:pPr>
            <w:r w:rsidRPr="005406C4">
              <w:t>1.</w:t>
            </w:r>
            <w:r w:rsidRPr="005406C4">
              <w:tab/>
            </w:r>
            <w:r w:rsidRPr="005406C4">
              <w:rPr>
                <w:b/>
                <w:i/>
              </w:rPr>
              <w:t>In deroga all'articolo 9 del regolamento (CE) n. 1224/2009 del Consiglio,</w:t>
            </w:r>
            <w:r w:rsidRPr="005406C4">
              <w:t xml:space="preserve"> i pescherecci da traino autorizzati di LOA superiore a </w:t>
            </w:r>
            <w:r w:rsidRPr="005406C4">
              <w:rPr>
                <w:b/>
                <w:i/>
              </w:rPr>
              <w:t>12</w:t>
            </w:r>
            <w:r w:rsidRPr="005406C4">
              <w:t xml:space="preserve"> metri che pescano nell'ambito della presente sezione sono dotati di VMS satellitare. </w:t>
            </w:r>
            <w:r w:rsidRPr="005406C4">
              <w:rPr>
                <w:b/>
                <w:i/>
              </w:rPr>
              <w:t>In deroga all'articolo 9, paragrafo 3, del regolamento (CE) n. 1224/2009 del Consiglio,</w:t>
            </w:r>
            <w:r w:rsidRPr="005406C4">
              <w:t xml:space="preserve"> i pescherecci da traino autorizzati di LOA inferiore a </w:t>
            </w:r>
            <w:r w:rsidRPr="005406C4">
              <w:rPr>
                <w:b/>
                <w:i/>
              </w:rPr>
              <w:t>9</w:t>
            </w:r>
            <w:r w:rsidRPr="005406C4">
              <w:t xml:space="preserve"> metri sono dotati di un sistema di geolocalizzazione adeguato.</w:t>
            </w:r>
          </w:p>
        </w:tc>
        <w:tc>
          <w:tcPr>
            <w:tcW w:w="4876" w:type="dxa"/>
            <w:tcBorders>
              <w:top w:val="nil"/>
              <w:left w:val="nil"/>
              <w:bottom w:val="nil"/>
              <w:right w:val="nil"/>
            </w:tcBorders>
            <w:hideMark/>
          </w:tcPr>
          <w:p w14:paraId="74FF5431" w14:textId="4FDE3185" w:rsidR="0030353D" w:rsidRPr="005406C4" w:rsidRDefault="001A5E3A" w:rsidP="004C70D3">
            <w:pPr>
              <w:pStyle w:val="Normal6a"/>
            </w:pPr>
            <w:r>
              <w:t>1.</w:t>
            </w:r>
            <w:r>
              <w:tab/>
              <w:t>I</w:t>
            </w:r>
            <w:r w:rsidR="0030353D" w:rsidRPr="005406C4">
              <w:t xml:space="preserve"> pescherecci da traino autorizzati di LOA superiore a </w:t>
            </w:r>
            <w:r w:rsidR="0030353D" w:rsidRPr="005406C4">
              <w:rPr>
                <w:b/>
                <w:i/>
              </w:rPr>
              <w:t>25</w:t>
            </w:r>
            <w:r w:rsidR="0030353D" w:rsidRPr="005406C4">
              <w:t xml:space="preserve"> metri che pescano nell'ambito della presente sezione sono dotati di VMS satellitare. I pescherecci da traino autorizzati di LOA inferiore a </w:t>
            </w:r>
            <w:r w:rsidR="0030353D" w:rsidRPr="005406C4">
              <w:rPr>
                <w:b/>
                <w:i/>
              </w:rPr>
              <w:t>18</w:t>
            </w:r>
            <w:r w:rsidR="0030353D" w:rsidRPr="005406C4">
              <w:t xml:space="preserve"> metri sono dotati di un sistema di geolocalizzazione adeguato.</w:t>
            </w:r>
          </w:p>
        </w:tc>
      </w:tr>
    </w:tbl>
    <w:p w14:paraId="7F710A85" w14:textId="77777777" w:rsidR="0030353D" w:rsidRPr="001A5E3A" w:rsidRDefault="0030353D" w:rsidP="0030353D">
      <w:pPr>
        <w:pStyle w:val="AmOrLang"/>
        <w:rPr>
          <w:lang w:eastAsia="en-US"/>
        </w:rPr>
      </w:pPr>
      <w:r w:rsidRPr="001A5E3A">
        <w:t xml:space="preserve">Or. </w:t>
      </w:r>
      <w:r w:rsidRPr="004C70D3">
        <w:rPr>
          <w:rStyle w:val="HideTWBExt"/>
        </w:rPr>
        <w:t>&lt;Original&gt;</w:t>
      </w:r>
      <w:r w:rsidRPr="004C70D3">
        <w:rPr>
          <w:rStyle w:val="HideTWBInt"/>
        </w:rPr>
        <w:t>{FR}</w:t>
      </w:r>
      <w:r w:rsidRPr="001A5E3A">
        <w:t>fr</w:t>
      </w:r>
      <w:r w:rsidRPr="004C70D3">
        <w:rPr>
          <w:rStyle w:val="HideTWBExt"/>
        </w:rPr>
        <w:t>&lt;/Original&gt;</w:t>
      </w:r>
    </w:p>
    <w:p w14:paraId="2EAD81C3" w14:textId="77777777" w:rsidR="0030353D" w:rsidRPr="001A5E3A" w:rsidRDefault="0030353D" w:rsidP="0030353D">
      <w:r w:rsidRPr="004C70D3">
        <w:rPr>
          <w:rStyle w:val="HideTWBExt"/>
        </w:rPr>
        <w:t>&lt;/Amend&gt;</w:t>
      </w:r>
    </w:p>
    <w:p w14:paraId="70F2C38A" w14:textId="77777777" w:rsidR="0030353D" w:rsidRPr="001A5E3A" w:rsidRDefault="0030353D" w:rsidP="0030353D">
      <w:pPr>
        <w:pStyle w:val="AmNumberTabs"/>
      </w:pPr>
      <w:r w:rsidRPr="004C70D3">
        <w:rPr>
          <w:rStyle w:val="HideTWBExt"/>
          <w:b w:val="0"/>
        </w:rPr>
        <w:t>&lt;Amend&gt;</w:t>
      </w:r>
      <w:r w:rsidRPr="001A5E3A">
        <w:t>Emendamento</w:t>
      </w:r>
      <w:r w:rsidRPr="001A5E3A">
        <w:tab/>
      </w:r>
      <w:r w:rsidRPr="001A5E3A">
        <w:tab/>
      </w:r>
      <w:r w:rsidRPr="004C70D3">
        <w:rPr>
          <w:rStyle w:val="HideTWBExt"/>
          <w:b w:val="0"/>
        </w:rPr>
        <w:t>&lt;NumAm&gt;</w:t>
      </w:r>
      <w:r w:rsidRPr="001A5E3A">
        <w:t>192</w:t>
      </w:r>
      <w:r w:rsidRPr="004C70D3">
        <w:rPr>
          <w:rStyle w:val="HideTWBExt"/>
          <w:b w:val="0"/>
        </w:rPr>
        <w:t>&lt;/NumAm&gt;</w:t>
      </w:r>
    </w:p>
    <w:p w14:paraId="2C447C32" w14:textId="77777777" w:rsidR="0030353D" w:rsidRPr="001A5E3A" w:rsidRDefault="0030353D" w:rsidP="0030353D">
      <w:pPr>
        <w:pStyle w:val="NormalBold"/>
        <w:rPr>
          <w:lang w:val="en-GB"/>
        </w:rPr>
      </w:pPr>
      <w:r w:rsidRPr="004C70D3">
        <w:rPr>
          <w:rStyle w:val="HideTWBExt"/>
          <w:b w:val="0"/>
        </w:rPr>
        <w:t>&lt;RepeatBlock-By&gt;&lt;Members&gt;</w:t>
      </w:r>
      <w:r w:rsidRPr="001A5E3A">
        <w:t>Thomas Bajada</w:t>
      </w:r>
      <w:r w:rsidRPr="004C70D3">
        <w:rPr>
          <w:rStyle w:val="HideTWBExt"/>
          <w:b w:val="0"/>
        </w:rPr>
        <w:t>&lt;/Members&gt;</w:t>
      </w:r>
    </w:p>
    <w:p w14:paraId="5A5D55C4" w14:textId="77777777" w:rsidR="0030353D" w:rsidRPr="005406C4" w:rsidRDefault="0030353D" w:rsidP="0030353D">
      <w:pPr>
        <w:pStyle w:val="NormalBold"/>
      </w:pPr>
      <w:r w:rsidRPr="004C70D3">
        <w:rPr>
          <w:rStyle w:val="HideTWBExt"/>
          <w:b w:val="0"/>
        </w:rPr>
        <w:t>&lt;/RepeatBlock-By&gt;</w:t>
      </w:r>
    </w:p>
    <w:p w14:paraId="49B0249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5793770" w14:textId="77777777" w:rsidR="0030353D" w:rsidRPr="005406C4" w:rsidRDefault="0030353D" w:rsidP="0030353D">
      <w:pPr>
        <w:pStyle w:val="NormalBold"/>
      </w:pPr>
      <w:r w:rsidRPr="004C70D3">
        <w:rPr>
          <w:rStyle w:val="HideTWBExt"/>
          <w:b w:val="0"/>
        </w:rPr>
        <w:t>&lt;Article&gt;</w:t>
      </w:r>
      <w:r w:rsidRPr="005406C4">
        <w:t>Articolo 1 – punto 35</w:t>
      </w:r>
      <w:r w:rsidRPr="004C70D3">
        <w:rPr>
          <w:rStyle w:val="HideTWBExt"/>
          <w:b w:val="0"/>
        </w:rPr>
        <w:t>&lt;/Article&gt;</w:t>
      </w:r>
    </w:p>
    <w:p w14:paraId="16507119"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270F8268" w14:textId="77777777" w:rsidR="0030353D" w:rsidRPr="005406C4" w:rsidRDefault="0030353D" w:rsidP="0030353D">
      <w:r w:rsidRPr="004C70D3">
        <w:rPr>
          <w:rStyle w:val="HideTWBExt"/>
        </w:rPr>
        <w:t>&lt;Article2&gt;</w:t>
      </w:r>
      <w:r w:rsidRPr="005406C4">
        <w:t>Articolo 73</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750FEFF" w14:textId="77777777" w:rsidTr="004C70D3">
        <w:trPr>
          <w:trHeight w:val="240"/>
          <w:jc w:val="center"/>
        </w:trPr>
        <w:tc>
          <w:tcPr>
            <w:tcW w:w="9752" w:type="dxa"/>
            <w:gridSpan w:val="2"/>
            <w:tcBorders>
              <w:top w:val="nil"/>
              <w:left w:val="nil"/>
              <w:bottom w:val="nil"/>
              <w:right w:val="nil"/>
            </w:tcBorders>
          </w:tcPr>
          <w:p w14:paraId="190A9DB6" w14:textId="77777777" w:rsidR="0030353D" w:rsidRPr="005406C4" w:rsidRDefault="0030353D" w:rsidP="004C70D3"/>
        </w:tc>
      </w:tr>
      <w:tr w:rsidR="0030353D" w:rsidRPr="005406C4" w14:paraId="29C1FED6" w14:textId="77777777" w:rsidTr="004C70D3">
        <w:trPr>
          <w:trHeight w:val="240"/>
          <w:jc w:val="center"/>
        </w:trPr>
        <w:tc>
          <w:tcPr>
            <w:tcW w:w="4876" w:type="dxa"/>
            <w:tcBorders>
              <w:top w:val="nil"/>
              <w:left w:val="nil"/>
              <w:bottom w:val="nil"/>
              <w:right w:val="nil"/>
            </w:tcBorders>
            <w:hideMark/>
          </w:tcPr>
          <w:p w14:paraId="0953591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D8DF377" w14:textId="77777777" w:rsidR="0030353D" w:rsidRPr="005406C4" w:rsidRDefault="0030353D" w:rsidP="004C70D3">
            <w:pPr>
              <w:pStyle w:val="AmColumnHeading"/>
            </w:pPr>
            <w:r w:rsidRPr="005406C4">
              <w:t>Emendamento</w:t>
            </w:r>
          </w:p>
        </w:tc>
      </w:tr>
      <w:tr w:rsidR="0030353D" w:rsidRPr="005406C4" w14:paraId="59EBC1AD" w14:textId="77777777" w:rsidTr="004C70D3">
        <w:trPr>
          <w:jc w:val="center"/>
        </w:trPr>
        <w:tc>
          <w:tcPr>
            <w:tcW w:w="4876" w:type="dxa"/>
            <w:tcBorders>
              <w:top w:val="nil"/>
              <w:left w:val="nil"/>
              <w:bottom w:val="nil"/>
              <w:right w:val="nil"/>
            </w:tcBorders>
            <w:hideMark/>
          </w:tcPr>
          <w:p w14:paraId="125A3315" w14:textId="77777777" w:rsidR="0030353D" w:rsidRPr="005406C4" w:rsidRDefault="0030353D" w:rsidP="004C70D3">
            <w:pPr>
              <w:pStyle w:val="Normal6a"/>
            </w:pPr>
            <w:r w:rsidRPr="005406C4">
              <w:t>La presente sezione si applica a tutte le attività di pesca dei principali stock di piccoli pelagici (acciuga e sardina) nelle GSA 17 e 18 di cui all'allegato I.";</w:t>
            </w:r>
          </w:p>
        </w:tc>
        <w:tc>
          <w:tcPr>
            <w:tcW w:w="4876" w:type="dxa"/>
            <w:tcBorders>
              <w:top w:val="nil"/>
              <w:left w:val="nil"/>
              <w:bottom w:val="nil"/>
              <w:right w:val="nil"/>
            </w:tcBorders>
            <w:hideMark/>
          </w:tcPr>
          <w:p w14:paraId="29667037" w14:textId="77777777" w:rsidR="0030353D" w:rsidRPr="005406C4" w:rsidRDefault="0030353D" w:rsidP="004C70D3">
            <w:pPr>
              <w:pStyle w:val="Normal6a"/>
            </w:pPr>
            <w:r w:rsidRPr="005406C4">
              <w:t xml:space="preserve">La presente sezione si applica a tutte le attività di pesca dei principali stock di piccoli pelagici (acciuga </w:t>
            </w:r>
            <w:r w:rsidRPr="005406C4">
              <w:rPr>
                <w:b/>
                <w:i/>
              </w:rPr>
              <w:t>- Engraulis encrasicolus</w:t>
            </w:r>
            <w:r w:rsidRPr="005406C4">
              <w:t xml:space="preserve"> e sardina </w:t>
            </w:r>
            <w:r w:rsidRPr="005406C4">
              <w:rPr>
                <w:b/>
                <w:i/>
              </w:rPr>
              <w:t>- Sardina pilchardus</w:t>
            </w:r>
            <w:r w:rsidRPr="005406C4">
              <w:t>) nelle GSA 17 e 18 di cui all'allegato I.";</w:t>
            </w:r>
          </w:p>
        </w:tc>
      </w:tr>
    </w:tbl>
    <w:p w14:paraId="4471DF91"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F9A8FB8"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47888213" w14:textId="77777777" w:rsidR="0030353D" w:rsidRPr="005406C4" w:rsidRDefault="0030353D" w:rsidP="0030353D">
      <w:pPr>
        <w:pStyle w:val="AmJustText"/>
      </w:pPr>
      <w:r w:rsidRPr="005406C4">
        <w:t>Modifica dell'articolo 77 bis, paragrafo 39, (numero di giorni e periodo dell'anno, derivante dalla raccomandazione CGPM/2024/3, paragrafo 3).</w:t>
      </w:r>
    </w:p>
    <w:p w14:paraId="5AF2F2E2" w14:textId="77777777" w:rsidR="0030353D" w:rsidRPr="005406C4" w:rsidRDefault="0030353D" w:rsidP="0030353D">
      <w:pPr>
        <w:pStyle w:val="AmJustText"/>
      </w:pPr>
      <w:r w:rsidRPr="005406C4">
        <w:t>Aggiunta di modifica all'articolo 78, paragrafo 4, derivante dalla raccomandazione CGPM/2024/3, paragrafo 5.</w:t>
      </w:r>
    </w:p>
    <w:p w14:paraId="355CBC17" w14:textId="77777777" w:rsidR="0030353D" w:rsidRPr="001A5E3A" w:rsidRDefault="0030353D" w:rsidP="0030353D">
      <w:pPr>
        <w:rPr>
          <w:lang w:val="pt-PT"/>
        </w:rPr>
      </w:pPr>
      <w:r w:rsidRPr="004C70D3">
        <w:rPr>
          <w:rStyle w:val="HideTWBExt"/>
        </w:rPr>
        <w:t>&lt;/Amend&gt;</w:t>
      </w:r>
    </w:p>
    <w:p w14:paraId="446DD7F9"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193</w:t>
      </w:r>
      <w:r w:rsidRPr="004C70D3">
        <w:rPr>
          <w:rStyle w:val="HideTWBExt"/>
          <w:b w:val="0"/>
        </w:rPr>
        <w:t>&lt;/NumAm&gt;</w:t>
      </w:r>
    </w:p>
    <w:p w14:paraId="4503363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Stephen Nikola Bartulica</w:t>
      </w:r>
      <w:r w:rsidRPr="004C70D3">
        <w:rPr>
          <w:rStyle w:val="HideTWBExt"/>
          <w:b w:val="0"/>
        </w:rPr>
        <w:t>&lt;/Members&gt;</w:t>
      </w:r>
    </w:p>
    <w:p w14:paraId="27448047" w14:textId="77777777" w:rsidR="0030353D" w:rsidRPr="005406C4" w:rsidRDefault="0030353D" w:rsidP="0030353D">
      <w:pPr>
        <w:pStyle w:val="NormalBold"/>
      </w:pPr>
      <w:r w:rsidRPr="004C70D3">
        <w:rPr>
          <w:rStyle w:val="HideTWBExt"/>
          <w:b w:val="0"/>
        </w:rPr>
        <w:t>&lt;/RepeatBlock-By&gt;</w:t>
      </w:r>
    </w:p>
    <w:p w14:paraId="09F9ED87"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419FD54" w14:textId="77777777" w:rsidR="0030353D" w:rsidRPr="005406C4" w:rsidRDefault="0030353D" w:rsidP="0030353D">
      <w:pPr>
        <w:pStyle w:val="NormalBold"/>
      </w:pPr>
      <w:r w:rsidRPr="004C70D3">
        <w:rPr>
          <w:rStyle w:val="HideTWBExt"/>
          <w:b w:val="0"/>
        </w:rPr>
        <w:t>&lt;Article&gt;</w:t>
      </w:r>
      <w:r w:rsidRPr="005406C4">
        <w:t>Articolo 1 – punto 35 bis (nuovo)</w:t>
      </w:r>
      <w:r w:rsidRPr="004C70D3">
        <w:rPr>
          <w:rStyle w:val="HideTWBExt"/>
          <w:b w:val="0"/>
        </w:rPr>
        <w:t>&lt;/Article&gt;</w:t>
      </w:r>
    </w:p>
    <w:p w14:paraId="04185C95"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5A4642C" w14:textId="77777777" w:rsidR="0030353D" w:rsidRPr="005406C4" w:rsidRDefault="0030353D" w:rsidP="0030353D">
      <w:r w:rsidRPr="004C70D3">
        <w:rPr>
          <w:rStyle w:val="HideTWBExt"/>
        </w:rPr>
        <w:t>&lt;Article2&gt;</w:t>
      </w:r>
      <w:r w:rsidRPr="005406C4">
        <w:t>Articolo 74 – paragrafo 5</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8488B18" w14:textId="77777777" w:rsidTr="004C70D3">
        <w:trPr>
          <w:trHeight w:val="240"/>
          <w:jc w:val="center"/>
        </w:trPr>
        <w:tc>
          <w:tcPr>
            <w:tcW w:w="9752" w:type="dxa"/>
            <w:gridSpan w:val="2"/>
            <w:tcBorders>
              <w:top w:val="nil"/>
              <w:left w:val="nil"/>
              <w:bottom w:val="nil"/>
              <w:right w:val="nil"/>
            </w:tcBorders>
          </w:tcPr>
          <w:p w14:paraId="7EA3AD9E" w14:textId="77777777" w:rsidR="0030353D" w:rsidRPr="005406C4" w:rsidRDefault="0030353D" w:rsidP="004C70D3"/>
        </w:tc>
      </w:tr>
      <w:tr w:rsidR="0030353D" w:rsidRPr="005406C4" w14:paraId="65D762AA" w14:textId="77777777" w:rsidTr="004C70D3">
        <w:trPr>
          <w:trHeight w:val="240"/>
          <w:jc w:val="center"/>
        </w:trPr>
        <w:tc>
          <w:tcPr>
            <w:tcW w:w="4876" w:type="dxa"/>
            <w:tcBorders>
              <w:top w:val="nil"/>
              <w:left w:val="nil"/>
              <w:bottom w:val="nil"/>
              <w:right w:val="nil"/>
            </w:tcBorders>
            <w:hideMark/>
          </w:tcPr>
          <w:p w14:paraId="420D0BEF"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98F9F1A" w14:textId="77777777" w:rsidR="0030353D" w:rsidRPr="005406C4" w:rsidRDefault="0030353D" w:rsidP="004C70D3">
            <w:pPr>
              <w:pStyle w:val="AmColumnHeading"/>
            </w:pPr>
            <w:r w:rsidRPr="005406C4">
              <w:t>Emendamento</w:t>
            </w:r>
          </w:p>
        </w:tc>
      </w:tr>
      <w:tr w:rsidR="0030353D" w:rsidRPr="005406C4" w14:paraId="0F8A9976" w14:textId="77777777" w:rsidTr="004C70D3">
        <w:trPr>
          <w:jc w:val="center"/>
        </w:trPr>
        <w:tc>
          <w:tcPr>
            <w:tcW w:w="4876" w:type="dxa"/>
            <w:tcBorders>
              <w:top w:val="nil"/>
              <w:left w:val="nil"/>
              <w:bottom w:val="nil"/>
              <w:right w:val="nil"/>
            </w:tcBorders>
          </w:tcPr>
          <w:p w14:paraId="12F0F2C5" w14:textId="77777777" w:rsidR="0030353D" w:rsidRPr="005406C4" w:rsidRDefault="0030353D" w:rsidP="004C70D3">
            <w:pPr>
              <w:pStyle w:val="Normal6a"/>
            </w:pPr>
          </w:p>
        </w:tc>
        <w:tc>
          <w:tcPr>
            <w:tcW w:w="4876" w:type="dxa"/>
            <w:tcBorders>
              <w:top w:val="nil"/>
              <w:left w:val="nil"/>
              <w:bottom w:val="nil"/>
              <w:right w:val="nil"/>
            </w:tcBorders>
            <w:hideMark/>
          </w:tcPr>
          <w:p w14:paraId="409E2F55" w14:textId="77777777" w:rsidR="0030353D" w:rsidRPr="005406C4" w:rsidRDefault="0030353D" w:rsidP="004C70D3">
            <w:pPr>
              <w:pStyle w:val="Normal6a"/>
            </w:pPr>
            <w:r w:rsidRPr="005406C4">
              <w:rPr>
                <w:b/>
                <w:i/>
              </w:rPr>
              <w:t>35 bis)</w:t>
            </w:r>
            <w:r w:rsidRPr="005406C4">
              <w:rPr>
                <w:b/>
                <w:i/>
              </w:rPr>
              <w:tab/>
              <w:t>all'articolo 74, il paragrafo 5 è soppresso;</w:t>
            </w:r>
          </w:p>
        </w:tc>
      </w:tr>
    </w:tbl>
    <w:p w14:paraId="532E0594"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2798E412"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2F725032" w14:textId="77777777" w:rsidR="0030353D" w:rsidRPr="005406C4" w:rsidRDefault="0030353D" w:rsidP="0030353D">
      <w:pPr>
        <w:pStyle w:val="AmJustText"/>
      </w:pPr>
      <w:r w:rsidRPr="005406C4">
        <w:t>L'articolo 74, paragrafo 5, del regolamento (UE) 2023/2124 eccederebbe l'ambito di applicazione della raccomandazione CGPM/44/2021/20 e imporrebbe agli Stati membri misure e restrizioni aggiuntive.</w:t>
      </w:r>
    </w:p>
    <w:p w14:paraId="4F7B56D8" w14:textId="77777777" w:rsidR="0030353D" w:rsidRPr="001A5E3A" w:rsidRDefault="0030353D" w:rsidP="0030353D">
      <w:pPr>
        <w:rPr>
          <w:lang w:val="pt-PT"/>
        </w:rPr>
      </w:pPr>
      <w:r w:rsidRPr="004C70D3">
        <w:rPr>
          <w:rStyle w:val="HideTWBExt"/>
        </w:rPr>
        <w:t>&lt;/Amend&gt;</w:t>
      </w:r>
    </w:p>
    <w:p w14:paraId="1F0D28A9"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194</w:t>
      </w:r>
      <w:r w:rsidRPr="004C70D3">
        <w:rPr>
          <w:rStyle w:val="HideTWBExt"/>
          <w:b w:val="0"/>
        </w:rPr>
        <w:t>&lt;/NumAm&gt;</w:t>
      </w:r>
    </w:p>
    <w:p w14:paraId="56DD9A7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António Tânger Corrêa</w:t>
      </w:r>
      <w:r w:rsidRPr="004C70D3">
        <w:rPr>
          <w:rStyle w:val="HideTWBExt"/>
          <w:b w:val="0"/>
        </w:rPr>
        <w:t>&lt;/Members&gt;</w:t>
      </w:r>
    </w:p>
    <w:p w14:paraId="0E7C5EA4" w14:textId="77777777" w:rsidR="0030353D" w:rsidRPr="005406C4" w:rsidRDefault="0030353D" w:rsidP="0030353D">
      <w:pPr>
        <w:pStyle w:val="NormalBold"/>
      </w:pPr>
      <w:r w:rsidRPr="004C70D3">
        <w:rPr>
          <w:rStyle w:val="HideTWBExt"/>
          <w:b w:val="0"/>
        </w:rPr>
        <w:t>&lt;/RepeatBlock-By&gt;</w:t>
      </w:r>
    </w:p>
    <w:p w14:paraId="54477A04"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520CD62" w14:textId="77777777" w:rsidR="0030353D" w:rsidRPr="005406C4" w:rsidRDefault="0030353D" w:rsidP="0030353D">
      <w:pPr>
        <w:pStyle w:val="NormalBold"/>
      </w:pPr>
      <w:r w:rsidRPr="004C70D3">
        <w:rPr>
          <w:rStyle w:val="HideTWBExt"/>
          <w:b w:val="0"/>
        </w:rPr>
        <w:t>&lt;Article&gt;</w:t>
      </w:r>
      <w:r w:rsidRPr="005406C4">
        <w:t>Articolo 1 – punto 36</w:t>
      </w:r>
      <w:r w:rsidRPr="004C70D3">
        <w:rPr>
          <w:rStyle w:val="HideTWBExt"/>
          <w:b w:val="0"/>
        </w:rPr>
        <w:t>&lt;/Article&gt;</w:t>
      </w:r>
    </w:p>
    <w:p w14:paraId="667411F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DE17FF5" w14:textId="77777777" w:rsidR="0030353D" w:rsidRPr="005406C4" w:rsidRDefault="0030353D" w:rsidP="0030353D">
      <w:r w:rsidRPr="004C70D3">
        <w:rPr>
          <w:rStyle w:val="HideTWBExt"/>
        </w:rPr>
        <w:t>&lt;Article2&gt;</w:t>
      </w:r>
      <w:r w:rsidRPr="005406C4">
        <w:t>Articolo 74 ter</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23169C7" w14:textId="77777777" w:rsidTr="004C70D3">
        <w:trPr>
          <w:trHeight w:val="240"/>
          <w:jc w:val="center"/>
        </w:trPr>
        <w:tc>
          <w:tcPr>
            <w:tcW w:w="9752" w:type="dxa"/>
            <w:gridSpan w:val="2"/>
            <w:tcBorders>
              <w:top w:val="nil"/>
              <w:left w:val="nil"/>
              <w:bottom w:val="nil"/>
              <w:right w:val="nil"/>
            </w:tcBorders>
          </w:tcPr>
          <w:p w14:paraId="1EF683F7" w14:textId="77777777" w:rsidR="0030353D" w:rsidRPr="005406C4" w:rsidRDefault="0030353D" w:rsidP="004C70D3"/>
        </w:tc>
      </w:tr>
      <w:tr w:rsidR="0030353D" w:rsidRPr="005406C4" w14:paraId="45A53512" w14:textId="77777777" w:rsidTr="004C70D3">
        <w:trPr>
          <w:trHeight w:val="240"/>
          <w:jc w:val="center"/>
        </w:trPr>
        <w:tc>
          <w:tcPr>
            <w:tcW w:w="4876" w:type="dxa"/>
            <w:tcBorders>
              <w:top w:val="nil"/>
              <w:left w:val="nil"/>
              <w:bottom w:val="nil"/>
              <w:right w:val="nil"/>
            </w:tcBorders>
            <w:hideMark/>
          </w:tcPr>
          <w:p w14:paraId="6CB3E955"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D0B4D67" w14:textId="77777777" w:rsidR="0030353D" w:rsidRPr="005406C4" w:rsidRDefault="0030353D" w:rsidP="004C70D3">
            <w:pPr>
              <w:pStyle w:val="AmColumnHeading"/>
            </w:pPr>
            <w:r w:rsidRPr="005406C4">
              <w:t>Emendamento</w:t>
            </w:r>
          </w:p>
        </w:tc>
      </w:tr>
      <w:tr w:rsidR="0030353D" w:rsidRPr="005406C4" w14:paraId="3E19F347" w14:textId="77777777" w:rsidTr="004C70D3">
        <w:trPr>
          <w:jc w:val="center"/>
        </w:trPr>
        <w:tc>
          <w:tcPr>
            <w:tcW w:w="4876" w:type="dxa"/>
            <w:tcBorders>
              <w:top w:val="nil"/>
              <w:left w:val="nil"/>
              <w:bottom w:val="nil"/>
              <w:right w:val="nil"/>
            </w:tcBorders>
            <w:hideMark/>
          </w:tcPr>
          <w:p w14:paraId="6DF1C668" w14:textId="77777777" w:rsidR="0030353D" w:rsidRPr="005406C4" w:rsidRDefault="0030353D" w:rsidP="004C70D3">
            <w:pPr>
              <w:pStyle w:val="Normal6a"/>
            </w:pPr>
            <w:r w:rsidRPr="005406C4">
              <w:t xml:space="preserve">I pescherecci di lunghezza superiore a </w:t>
            </w:r>
            <w:r w:rsidRPr="005406C4">
              <w:rPr>
                <w:b/>
                <w:i/>
              </w:rPr>
              <w:t>12</w:t>
            </w:r>
            <w:r w:rsidRPr="005406C4">
              <w:t xml:space="preserve"> metri e i pescherecci che catturano più di 10 000 kg di pescato all'anno, indipendentemente dalla loro lunghezza, dichiarano per via elettronica le catture di specie bersaglio e le catture di specie non bersaglio superiori ai 50 kg.</w:t>
            </w:r>
          </w:p>
        </w:tc>
        <w:tc>
          <w:tcPr>
            <w:tcW w:w="4876" w:type="dxa"/>
            <w:tcBorders>
              <w:top w:val="nil"/>
              <w:left w:val="nil"/>
              <w:bottom w:val="nil"/>
              <w:right w:val="nil"/>
            </w:tcBorders>
            <w:hideMark/>
          </w:tcPr>
          <w:p w14:paraId="6F557FEF" w14:textId="77777777" w:rsidR="0030353D" w:rsidRPr="005406C4" w:rsidRDefault="0030353D" w:rsidP="004C70D3">
            <w:pPr>
              <w:pStyle w:val="Normal6a"/>
            </w:pPr>
            <w:r w:rsidRPr="005406C4">
              <w:t xml:space="preserve">I pescherecci di lunghezza superiore a </w:t>
            </w:r>
            <w:r w:rsidRPr="005406C4">
              <w:rPr>
                <w:b/>
                <w:i/>
              </w:rPr>
              <w:t>18</w:t>
            </w:r>
            <w:r w:rsidRPr="005406C4">
              <w:t xml:space="preserve"> metri e i pescherecci che catturano più di 10 000 kg di pescato all'anno, indipendentemente dalla loro lunghezza, dichiarano per via elettronica le catture di specie bersaglio e le catture di specie non bersaglio superiori ai 50 kg.</w:t>
            </w:r>
          </w:p>
        </w:tc>
      </w:tr>
    </w:tbl>
    <w:p w14:paraId="0496C396"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26DA0E56" w14:textId="77777777" w:rsidR="0030353D" w:rsidRPr="001A5E3A" w:rsidRDefault="0030353D" w:rsidP="0030353D">
      <w:pPr>
        <w:rPr>
          <w:lang w:val="en-GB"/>
        </w:rPr>
      </w:pPr>
      <w:r w:rsidRPr="004C70D3">
        <w:rPr>
          <w:rStyle w:val="HideTWBExt"/>
        </w:rPr>
        <w:t>&lt;/Amend&gt;</w:t>
      </w:r>
    </w:p>
    <w:p w14:paraId="21454225"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195</w:t>
      </w:r>
      <w:r w:rsidRPr="004C70D3">
        <w:rPr>
          <w:rStyle w:val="HideTWBExt"/>
          <w:b w:val="0"/>
        </w:rPr>
        <w:t>&lt;/NumAm&gt;</w:t>
      </w:r>
    </w:p>
    <w:p w14:paraId="790737CA"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France Jamet, Ton Diepeveen</w:t>
      </w:r>
      <w:r w:rsidRPr="004C70D3">
        <w:rPr>
          <w:rStyle w:val="HideTWBExt"/>
          <w:b w:val="0"/>
        </w:rPr>
        <w:t>&lt;/Members&gt;</w:t>
      </w:r>
    </w:p>
    <w:p w14:paraId="24F442FC" w14:textId="77777777" w:rsidR="0030353D" w:rsidRPr="005406C4" w:rsidRDefault="0030353D" w:rsidP="0030353D">
      <w:pPr>
        <w:pStyle w:val="NormalBold"/>
      </w:pPr>
      <w:r w:rsidRPr="004C70D3">
        <w:rPr>
          <w:rStyle w:val="HideTWBExt"/>
          <w:b w:val="0"/>
        </w:rPr>
        <w:t>&lt;/RepeatBlock-By&gt;</w:t>
      </w:r>
    </w:p>
    <w:p w14:paraId="49BA881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4041D06" w14:textId="77777777" w:rsidR="0030353D" w:rsidRPr="005406C4" w:rsidRDefault="0030353D" w:rsidP="0030353D">
      <w:pPr>
        <w:pStyle w:val="NormalBold"/>
      </w:pPr>
      <w:r w:rsidRPr="004C70D3">
        <w:rPr>
          <w:rStyle w:val="HideTWBExt"/>
          <w:b w:val="0"/>
        </w:rPr>
        <w:t>&lt;Article&gt;</w:t>
      </w:r>
      <w:r w:rsidRPr="005406C4">
        <w:t>Articolo 1 – punto 40</w:t>
      </w:r>
      <w:r w:rsidRPr="004C70D3">
        <w:rPr>
          <w:rStyle w:val="HideTWBExt"/>
          <w:b w:val="0"/>
        </w:rPr>
        <w:t>&lt;/Article&gt;</w:t>
      </w:r>
    </w:p>
    <w:p w14:paraId="7CDA1EE8"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6E09F2B" w14:textId="77777777" w:rsidR="0030353D" w:rsidRPr="005406C4" w:rsidRDefault="0030353D" w:rsidP="0030353D">
      <w:r w:rsidRPr="004C70D3">
        <w:rPr>
          <w:rStyle w:val="HideTWBExt"/>
        </w:rPr>
        <w:t>&lt;Article2&gt;</w:t>
      </w:r>
      <w:r w:rsidRPr="005406C4">
        <w:t>Articolo 79 – paragrafo 10</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D137EBD" w14:textId="77777777" w:rsidTr="004C70D3">
        <w:trPr>
          <w:trHeight w:val="240"/>
          <w:jc w:val="center"/>
        </w:trPr>
        <w:tc>
          <w:tcPr>
            <w:tcW w:w="9752" w:type="dxa"/>
            <w:gridSpan w:val="2"/>
            <w:tcBorders>
              <w:top w:val="nil"/>
              <w:left w:val="nil"/>
              <w:bottom w:val="nil"/>
              <w:right w:val="nil"/>
            </w:tcBorders>
          </w:tcPr>
          <w:p w14:paraId="02471C40" w14:textId="77777777" w:rsidR="0030353D" w:rsidRPr="005406C4" w:rsidRDefault="0030353D" w:rsidP="004C70D3"/>
        </w:tc>
      </w:tr>
      <w:tr w:rsidR="0030353D" w:rsidRPr="005406C4" w14:paraId="73F5DB4C" w14:textId="77777777" w:rsidTr="004C70D3">
        <w:trPr>
          <w:trHeight w:val="240"/>
          <w:jc w:val="center"/>
        </w:trPr>
        <w:tc>
          <w:tcPr>
            <w:tcW w:w="4876" w:type="dxa"/>
            <w:tcBorders>
              <w:top w:val="nil"/>
              <w:left w:val="nil"/>
              <w:bottom w:val="nil"/>
              <w:right w:val="nil"/>
            </w:tcBorders>
            <w:hideMark/>
          </w:tcPr>
          <w:p w14:paraId="6FF22167"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6F87038" w14:textId="77777777" w:rsidR="0030353D" w:rsidRPr="005406C4" w:rsidRDefault="0030353D" w:rsidP="004C70D3">
            <w:pPr>
              <w:pStyle w:val="AmColumnHeading"/>
            </w:pPr>
            <w:r w:rsidRPr="005406C4">
              <w:t>Emendamento</w:t>
            </w:r>
          </w:p>
        </w:tc>
      </w:tr>
      <w:tr w:rsidR="0030353D" w:rsidRPr="005406C4" w14:paraId="01B3672B" w14:textId="77777777" w:rsidTr="004C70D3">
        <w:trPr>
          <w:jc w:val="center"/>
        </w:trPr>
        <w:tc>
          <w:tcPr>
            <w:tcW w:w="4876" w:type="dxa"/>
            <w:tcBorders>
              <w:top w:val="nil"/>
              <w:left w:val="nil"/>
              <w:bottom w:val="nil"/>
              <w:right w:val="nil"/>
            </w:tcBorders>
            <w:hideMark/>
          </w:tcPr>
          <w:p w14:paraId="39EAF356" w14:textId="77777777" w:rsidR="0030353D" w:rsidRPr="005406C4" w:rsidRDefault="0030353D" w:rsidP="004C70D3">
            <w:pPr>
              <w:pStyle w:val="Normal6a"/>
            </w:pPr>
            <w:r w:rsidRPr="005406C4">
              <w:rPr>
                <w:b/>
                <w:i/>
              </w:rPr>
              <w:t>10.</w:t>
            </w:r>
            <w:r w:rsidRPr="005406C4">
              <w:tab/>
            </w:r>
            <w:r w:rsidRPr="005406C4">
              <w:rPr>
                <w:b/>
                <w:i/>
              </w:rPr>
              <w:t>In deroga all'articolo 9 del regolamento (CE) n. 1224/2009, entro il 1º gennaio 2024 tutti pescherecci di LOA superiore a 10 metri autorizzati a norma del presente capo sono dotati di un sistema di controllo dei pescherecci (VMS) o di qualsiasi altro sistema di geolocalizzazione che consenta alle autorità di controllo di monitorare in qualunque momento la loro attività durante le bordate di pesca.</w:t>
            </w:r>
          </w:p>
        </w:tc>
        <w:tc>
          <w:tcPr>
            <w:tcW w:w="4876" w:type="dxa"/>
            <w:tcBorders>
              <w:top w:val="nil"/>
              <w:left w:val="nil"/>
              <w:bottom w:val="nil"/>
              <w:right w:val="nil"/>
            </w:tcBorders>
            <w:hideMark/>
          </w:tcPr>
          <w:p w14:paraId="0586067C" w14:textId="77777777" w:rsidR="0030353D" w:rsidRPr="005406C4" w:rsidRDefault="0030353D" w:rsidP="004C70D3">
            <w:pPr>
              <w:pStyle w:val="Normal6a"/>
            </w:pPr>
            <w:r w:rsidRPr="005406C4">
              <w:rPr>
                <w:b/>
                <w:i/>
              </w:rPr>
              <w:t>soppresso</w:t>
            </w:r>
          </w:p>
        </w:tc>
      </w:tr>
    </w:tbl>
    <w:p w14:paraId="5A897EDD"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{FR}</w:t>
      </w:r>
      <w:r w:rsidRPr="005406C4">
        <w:t>fr</w:t>
      </w:r>
      <w:r w:rsidRPr="004C70D3">
        <w:rPr>
          <w:rStyle w:val="HideTWBExt"/>
        </w:rPr>
        <w:t>&lt;/Original&gt;</w:t>
      </w:r>
    </w:p>
    <w:p w14:paraId="67D4BE80" w14:textId="77777777" w:rsidR="0030353D" w:rsidRPr="005406C4" w:rsidRDefault="0030353D" w:rsidP="0030353D">
      <w:r w:rsidRPr="004C70D3">
        <w:rPr>
          <w:rStyle w:val="HideTWBExt"/>
        </w:rPr>
        <w:t>&lt;/Amend&gt;</w:t>
      </w:r>
    </w:p>
    <w:p w14:paraId="5B6E3E40"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196</w:t>
      </w:r>
      <w:r w:rsidRPr="004C70D3">
        <w:rPr>
          <w:rStyle w:val="HideTWBExt"/>
          <w:b w:val="0"/>
        </w:rPr>
        <w:t>&lt;/NumAm&gt;</w:t>
      </w:r>
    </w:p>
    <w:p w14:paraId="2F570FBE"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A03B47B" w14:textId="77777777" w:rsidR="0030353D" w:rsidRPr="005406C4" w:rsidRDefault="0030353D" w:rsidP="0030353D">
      <w:pPr>
        <w:pStyle w:val="NormalBold"/>
      </w:pPr>
      <w:r w:rsidRPr="004C70D3">
        <w:rPr>
          <w:rStyle w:val="HideTWBExt"/>
          <w:b w:val="0"/>
        </w:rPr>
        <w:t>&lt;/RepeatBlock-By&gt;</w:t>
      </w:r>
    </w:p>
    <w:p w14:paraId="3B2F9EF6"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CF219C3" w14:textId="77777777" w:rsidR="0030353D" w:rsidRPr="005406C4" w:rsidRDefault="0030353D" w:rsidP="0030353D">
      <w:pPr>
        <w:pStyle w:val="NormalBold"/>
      </w:pPr>
      <w:r w:rsidRPr="004C70D3">
        <w:rPr>
          <w:rStyle w:val="HideTWBExt"/>
          <w:b w:val="0"/>
        </w:rPr>
        <w:t>&lt;Article&gt;</w:t>
      </w:r>
      <w:r w:rsidRPr="005406C4">
        <w:t>Articolo 1 – punto 42 bis (nuovo)</w:t>
      </w:r>
      <w:r w:rsidRPr="004C70D3">
        <w:rPr>
          <w:rStyle w:val="HideTWBExt"/>
          <w:b w:val="0"/>
        </w:rPr>
        <w:t>&lt;/Article&gt;</w:t>
      </w:r>
    </w:p>
    <w:p w14:paraId="5ED311E0"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2619584" w14:textId="77777777" w:rsidR="0030353D" w:rsidRPr="005406C4" w:rsidRDefault="0030353D" w:rsidP="0030353D">
      <w:r w:rsidRPr="004C70D3">
        <w:rPr>
          <w:rStyle w:val="HideTWBExt"/>
        </w:rPr>
        <w:t>&lt;Article2&gt;</w:t>
      </w:r>
      <w:r w:rsidRPr="005406C4">
        <w:t>Articolo 81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3F7C6FE" w14:textId="77777777" w:rsidTr="004C70D3">
        <w:trPr>
          <w:trHeight w:val="240"/>
          <w:jc w:val="center"/>
        </w:trPr>
        <w:tc>
          <w:tcPr>
            <w:tcW w:w="9752" w:type="dxa"/>
            <w:gridSpan w:val="2"/>
            <w:tcBorders>
              <w:top w:val="nil"/>
              <w:left w:val="nil"/>
              <w:bottom w:val="nil"/>
              <w:right w:val="nil"/>
            </w:tcBorders>
          </w:tcPr>
          <w:p w14:paraId="54B1CC4F" w14:textId="77777777" w:rsidR="0030353D" w:rsidRPr="005406C4" w:rsidRDefault="0030353D" w:rsidP="004C70D3"/>
        </w:tc>
      </w:tr>
      <w:tr w:rsidR="0030353D" w:rsidRPr="005406C4" w14:paraId="5B7EDB4A" w14:textId="77777777" w:rsidTr="004C70D3">
        <w:trPr>
          <w:trHeight w:val="240"/>
          <w:jc w:val="center"/>
        </w:trPr>
        <w:tc>
          <w:tcPr>
            <w:tcW w:w="4876" w:type="dxa"/>
            <w:tcBorders>
              <w:top w:val="nil"/>
              <w:left w:val="nil"/>
              <w:bottom w:val="nil"/>
              <w:right w:val="nil"/>
            </w:tcBorders>
            <w:hideMark/>
          </w:tcPr>
          <w:p w14:paraId="1399E561"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12016B52" w14:textId="77777777" w:rsidR="0030353D" w:rsidRPr="005406C4" w:rsidRDefault="0030353D" w:rsidP="004C70D3">
            <w:pPr>
              <w:pStyle w:val="AmColumnHeading"/>
            </w:pPr>
            <w:r w:rsidRPr="005406C4">
              <w:t>Emendamento</w:t>
            </w:r>
          </w:p>
        </w:tc>
      </w:tr>
      <w:tr w:rsidR="0030353D" w:rsidRPr="005406C4" w14:paraId="4CE8964B" w14:textId="77777777" w:rsidTr="004C70D3">
        <w:trPr>
          <w:jc w:val="center"/>
        </w:trPr>
        <w:tc>
          <w:tcPr>
            <w:tcW w:w="4876" w:type="dxa"/>
            <w:tcBorders>
              <w:top w:val="nil"/>
              <w:left w:val="nil"/>
              <w:bottom w:val="nil"/>
              <w:right w:val="nil"/>
            </w:tcBorders>
            <w:hideMark/>
          </w:tcPr>
          <w:p w14:paraId="2CAF900F" w14:textId="77777777" w:rsidR="0030353D" w:rsidRPr="005406C4" w:rsidRDefault="0030353D" w:rsidP="004C70D3">
            <w:pPr>
              <w:pStyle w:val="Normal6a"/>
            </w:pPr>
            <w:r w:rsidRPr="005406C4">
              <w:t>Articolo 81</w:t>
            </w:r>
          </w:p>
        </w:tc>
        <w:tc>
          <w:tcPr>
            <w:tcW w:w="4876" w:type="dxa"/>
            <w:tcBorders>
              <w:top w:val="nil"/>
              <w:left w:val="nil"/>
              <w:bottom w:val="nil"/>
              <w:right w:val="nil"/>
            </w:tcBorders>
            <w:hideMark/>
          </w:tcPr>
          <w:p w14:paraId="663651AF" w14:textId="77777777" w:rsidR="0030353D" w:rsidRPr="005406C4" w:rsidRDefault="0030353D" w:rsidP="004C70D3">
            <w:pPr>
              <w:pStyle w:val="Normal6a"/>
            </w:pPr>
            <w:r w:rsidRPr="005406C4">
              <w:rPr>
                <w:b/>
                <w:i/>
              </w:rPr>
              <w:t>42 bis)</w:t>
            </w:r>
            <w:r w:rsidRPr="005406C4">
              <w:tab/>
            </w:r>
            <w:r w:rsidRPr="005406C4">
              <w:rPr>
                <w:b/>
                <w:i/>
              </w:rPr>
              <w:t>l'articolo 81 è sostituito dal seguente:</w:t>
            </w:r>
          </w:p>
        </w:tc>
      </w:tr>
      <w:tr w:rsidR="0030353D" w:rsidRPr="005406C4" w14:paraId="0D7408E2" w14:textId="77777777" w:rsidTr="004C70D3">
        <w:trPr>
          <w:jc w:val="center"/>
        </w:trPr>
        <w:tc>
          <w:tcPr>
            <w:tcW w:w="4876" w:type="dxa"/>
            <w:tcBorders>
              <w:top w:val="nil"/>
              <w:left w:val="nil"/>
              <w:bottom w:val="nil"/>
              <w:right w:val="nil"/>
            </w:tcBorders>
            <w:hideMark/>
          </w:tcPr>
          <w:p w14:paraId="11DA8E6B" w14:textId="77777777" w:rsidR="0030353D" w:rsidRPr="005406C4" w:rsidRDefault="0030353D" w:rsidP="004C70D3">
            <w:pPr>
              <w:pStyle w:val="Normal6a"/>
            </w:pPr>
            <w:r w:rsidRPr="005406C4">
              <w:t>Ambito di applicazione</w:t>
            </w:r>
          </w:p>
        </w:tc>
        <w:tc>
          <w:tcPr>
            <w:tcW w:w="4876" w:type="dxa"/>
            <w:tcBorders>
              <w:top w:val="nil"/>
              <w:left w:val="nil"/>
              <w:bottom w:val="nil"/>
              <w:right w:val="nil"/>
            </w:tcBorders>
            <w:hideMark/>
          </w:tcPr>
          <w:p w14:paraId="08966A2E" w14:textId="77777777" w:rsidR="0030353D" w:rsidRPr="005406C4" w:rsidRDefault="0030353D" w:rsidP="004C70D3">
            <w:pPr>
              <w:pStyle w:val="Normal6a"/>
            </w:pPr>
            <w:r w:rsidRPr="005406C4">
              <w:t>Ambito di applicazione</w:t>
            </w:r>
          </w:p>
        </w:tc>
      </w:tr>
      <w:tr w:rsidR="0030353D" w:rsidRPr="005406C4" w14:paraId="299ADFB3" w14:textId="77777777" w:rsidTr="004C70D3">
        <w:trPr>
          <w:jc w:val="center"/>
        </w:trPr>
        <w:tc>
          <w:tcPr>
            <w:tcW w:w="4876" w:type="dxa"/>
            <w:tcBorders>
              <w:top w:val="nil"/>
              <w:left w:val="nil"/>
              <w:bottom w:val="nil"/>
              <w:right w:val="nil"/>
            </w:tcBorders>
            <w:hideMark/>
          </w:tcPr>
          <w:p w14:paraId="378572FC" w14:textId="77777777" w:rsidR="0030353D" w:rsidRPr="005406C4" w:rsidRDefault="0030353D" w:rsidP="004C70D3">
            <w:pPr>
              <w:pStyle w:val="Normal6a"/>
            </w:pPr>
            <w:r w:rsidRPr="005406C4">
              <w:t xml:space="preserve">Il presente capo si applica </w:t>
            </w:r>
            <w:r w:rsidRPr="005406C4">
              <w:rPr>
                <w:b/>
                <w:i/>
              </w:rPr>
              <w:t>a tutte le</w:t>
            </w:r>
            <w:r w:rsidRPr="005406C4">
              <w:t xml:space="preserve"> attività </w:t>
            </w:r>
            <w:r w:rsidRPr="005406C4">
              <w:rPr>
                <w:b/>
                <w:i/>
              </w:rPr>
              <w:t>commerciali</w:t>
            </w:r>
            <w:r w:rsidRPr="005406C4">
              <w:t xml:space="preserve"> di pesca della lampuga (Coryphaena hippurus) che utilizzano dispositivi di concentrazione del pesce (fishing aggregate devices - FAD) </w:t>
            </w:r>
            <w:r w:rsidRPr="005406C4">
              <w:rPr>
                <w:b/>
                <w:i/>
              </w:rPr>
              <w:t>in tutto il</w:t>
            </w:r>
            <w:r w:rsidRPr="005406C4">
              <w:t xml:space="preserve"> Mar Mediterraneo (</w:t>
            </w:r>
            <w:r w:rsidRPr="005406C4">
              <w:rPr>
                <w:b/>
                <w:i/>
              </w:rPr>
              <w:t>GSA</w:t>
            </w:r>
            <w:r w:rsidRPr="005406C4">
              <w:t xml:space="preserve"> da 1 a 27).</w:t>
            </w:r>
          </w:p>
        </w:tc>
        <w:tc>
          <w:tcPr>
            <w:tcW w:w="4876" w:type="dxa"/>
            <w:tcBorders>
              <w:top w:val="nil"/>
              <w:left w:val="nil"/>
              <w:bottom w:val="nil"/>
              <w:right w:val="nil"/>
            </w:tcBorders>
            <w:hideMark/>
          </w:tcPr>
          <w:p w14:paraId="1598FFD2" w14:textId="77777777" w:rsidR="0030353D" w:rsidRPr="005406C4" w:rsidRDefault="0030353D" w:rsidP="004C70D3">
            <w:pPr>
              <w:pStyle w:val="Normal6a"/>
            </w:pPr>
            <w:r w:rsidRPr="005406C4">
              <w:t xml:space="preserve">Il presente capo si applica </w:t>
            </w:r>
            <w:r w:rsidRPr="005406C4">
              <w:rPr>
                <w:b/>
                <w:i/>
              </w:rPr>
              <w:t>alle</w:t>
            </w:r>
            <w:r w:rsidRPr="005406C4">
              <w:t xml:space="preserve"> attività di pesca </w:t>
            </w:r>
            <w:r w:rsidRPr="005406C4">
              <w:rPr>
                <w:b/>
                <w:i/>
              </w:rPr>
              <w:t>pelagica</w:t>
            </w:r>
            <w:r w:rsidRPr="005406C4">
              <w:t xml:space="preserve"> della lampuga (Coryphena hippurus) che utilizzano dispositivi di concentrazione del pesce (fishing aggregate devices - FAD) nel Mar Mediterraneo (</w:t>
            </w:r>
            <w:r w:rsidRPr="005406C4">
              <w:rPr>
                <w:b/>
                <w:i/>
              </w:rPr>
              <w:t>sottozone geografiche</w:t>
            </w:r>
            <w:r w:rsidRPr="005406C4">
              <w:t xml:space="preserve"> da 1 a 27) </w:t>
            </w:r>
            <w:r w:rsidRPr="005406C4">
              <w:rPr>
                <w:b/>
                <w:i/>
              </w:rPr>
              <w:t>e alla pesca ricreativa</w:t>
            </w:r>
            <w:r w:rsidRPr="005406C4">
              <w:t>."</w:t>
            </w:r>
          </w:p>
        </w:tc>
      </w:tr>
    </w:tbl>
    <w:p w14:paraId="3584A9A6"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D6D140E" w14:textId="77777777" w:rsidR="0030353D" w:rsidRPr="005406C4" w:rsidRDefault="0030353D" w:rsidP="0030353D">
      <w:pPr>
        <w:pStyle w:val="AmCrossRef"/>
      </w:pPr>
      <w:r w:rsidRPr="005406C4">
        <w:t>(32023R2124)</w:t>
      </w:r>
    </w:p>
    <w:p w14:paraId="1CA73342"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55661A1B" w14:textId="77777777" w:rsidR="0030353D" w:rsidRPr="005406C4" w:rsidRDefault="0030353D" w:rsidP="0030353D">
      <w:pPr>
        <w:pStyle w:val="AmJustText"/>
      </w:pPr>
      <w:r w:rsidRPr="005406C4">
        <w:t>Raccomandazione CGPM/46/2023/14, paragrafo 1.</w:t>
      </w:r>
    </w:p>
    <w:p w14:paraId="49046150" w14:textId="77777777" w:rsidR="0030353D" w:rsidRPr="001A5E3A" w:rsidRDefault="0030353D" w:rsidP="0030353D">
      <w:pPr>
        <w:rPr>
          <w:lang w:val="pt-PT"/>
        </w:rPr>
      </w:pPr>
      <w:r w:rsidRPr="004C70D3">
        <w:rPr>
          <w:rStyle w:val="HideTWBExt"/>
        </w:rPr>
        <w:t>&lt;/Amend&gt;</w:t>
      </w:r>
    </w:p>
    <w:p w14:paraId="5271DCD4"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197</w:t>
      </w:r>
      <w:r w:rsidRPr="004C70D3">
        <w:rPr>
          <w:rStyle w:val="HideTWBExt"/>
          <w:b w:val="0"/>
        </w:rPr>
        <w:t>&lt;/NumAm&gt;</w:t>
      </w:r>
    </w:p>
    <w:p w14:paraId="753196F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A7A7049" w14:textId="77777777" w:rsidR="0030353D" w:rsidRPr="005406C4" w:rsidRDefault="0030353D" w:rsidP="0030353D">
      <w:pPr>
        <w:pStyle w:val="NormalBold"/>
      </w:pPr>
      <w:r w:rsidRPr="004C70D3">
        <w:rPr>
          <w:rStyle w:val="HideTWBExt"/>
          <w:b w:val="0"/>
        </w:rPr>
        <w:t>&lt;/RepeatBlock-By&gt;</w:t>
      </w:r>
    </w:p>
    <w:p w14:paraId="1632441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16BCABA" w14:textId="77777777" w:rsidR="0030353D" w:rsidRPr="005406C4" w:rsidRDefault="0030353D" w:rsidP="0030353D">
      <w:pPr>
        <w:pStyle w:val="NormalBold"/>
      </w:pPr>
      <w:r w:rsidRPr="004C70D3">
        <w:rPr>
          <w:rStyle w:val="HideTWBExt"/>
          <w:b w:val="0"/>
        </w:rPr>
        <w:t>&lt;Article&gt;</w:t>
      </w:r>
      <w:r w:rsidRPr="005406C4">
        <w:t>Articolo 1 – punto 42 ter (nuovo)</w:t>
      </w:r>
      <w:r w:rsidRPr="004C70D3">
        <w:rPr>
          <w:rStyle w:val="HideTWBExt"/>
          <w:b w:val="0"/>
        </w:rPr>
        <w:t>&lt;/Article&gt;</w:t>
      </w:r>
    </w:p>
    <w:p w14:paraId="3F4D1245"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AC2AC99" w14:textId="77777777" w:rsidR="0030353D" w:rsidRPr="005406C4" w:rsidRDefault="0030353D" w:rsidP="0030353D">
      <w:r w:rsidRPr="004C70D3">
        <w:rPr>
          <w:rStyle w:val="HideTWBExt"/>
        </w:rPr>
        <w:t>&lt;Article2&gt;</w:t>
      </w:r>
      <w:r w:rsidRPr="005406C4">
        <w:t>Articolo 83</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14593EA" w14:textId="77777777" w:rsidTr="004C70D3">
        <w:trPr>
          <w:trHeight w:val="240"/>
          <w:jc w:val="center"/>
        </w:trPr>
        <w:tc>
          <w:tcPr>
            <w:tcW w:w="9752" w:type="dxa"/>
            <w:gridSpan w:val="2"/>
            <w:tcBorders>
              <w:top w:val="nil"/>
              <w:left w:val="nil"/>
              <w:bottom w:val="nil"/>
              <w:right w:val="nil"/>
            </w:tcBorders>
          </w:tcPr>
          <w:p w14:paraId="696420A7" w14:textId="77777777" w:rsidR="0030353D" w:rsidRPr="005406C4" w:rsidRDefault="0030353D" w:rsidP="004C70D3"/>
        </w:tc>
      </w:tr>
      <w:tr w:rsidR="0030353D" w:rsidRPr="005406C4" w14:paraId="424972A8" w14:textId="77777777" w:rsidTr="004C70D3">
        <w:trPr>
          <w:trHeight w:val="240"/>
          <w:jc w:val="center"/>
        </w:trPr>
        <w:tc>
          <w:tcPr>
            <w:tcW w:w="4876" w:type="dxa"/>
            <w:tcBorders>
              <w:top w:val="nil"/>
              <w:left w:val="nil"/>
              <w:bottom w:val="nil"/>
              <w:right w:val="nil"/>
            </w:tcBorders>
            <w:hideMark/>
          </w:tcPr>
          <w:p w14:paraId="25484B68"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61818EA0" w14:textId="77777777" w:rsidR="0030353D" w:rsidRPr="005406C4" w:rsidRDefault="0030353D" w:rsidP="004C70D3">
            <w:pPr>
              <w:pStyle w:val="AmColumnHeading"/>
            </w:pPr>
            <w:r w:rsidRPr="005406C4">
              <w:t>Emendamento</w:t>
            </w:r>
          </w:p>
        </w:tc>
      </w:tr>
      <w:tr w:rsidR="0030353D" w:rsidRPr="005406C4" w14:paraId="658E9CF1" w14:textId="77777777" w:rsidTr="004C70D3">
        <w:trPr>
          <w:jc w:val="center"/>
        </w:trPr>
        <w:tc>
          <w:tcPr>
            <w:tcW w:w="4876" w:type="dxa"/>
            <w:tcBorders>
              <w:top w:val="nil"/>
              <w:left w:val="nil"/>
              <w:bottom w:val="nil"/>
              <w:right w:val="nil"/>
            </w:tcBorders>
            <w:hideMark/>
          </w:tcPr>
          <w:p w14:paraId="16C06B67" w14:textId="77777777" w:rsidR="0030353D" w:rsidRPr="005406C4" w:rsidRDefault="0030353D" w:rsidP="004C70D3">
            <w:pPr>
              <w:pStyle w:val="Normal6a"/>
            </w:pPr>
            <w:r w:rsidRPr="005406C4">
              <w:t>Articolo 83</w:t>
            </w:r>
          </w:p>
        </w:tc>
        <w:tc>
          <w:tcPr>
            <w:tcW w:w="4876" w:type="dxa"/>
            <w:tcBorders>
              <w:top w:val="nil"/>
              <w:left w:val="nil"/>
              <w:bottom w:val="nil"/>
              <w:right w:val="nil"/>
            </w:tcBorders>
            <w:hideMark/>
          </w:tcPr>
          <w:p w14:paraId="6EE5161F" w14:textId="77777777" w:rsidR="0030353D" w:rsidRPr="005406C4" w:rsidRDefault="0030353D" w:rsidP="004C70D3">
            <w:pPr>
              <w:pStyle w:val="Normal6a"/>
            </w:pPr>
            <w:r w:rsidRPr="005406C4">
              <w:rPr>
                <w:b/>
                <w:i/>
              </w:rPr>
              <w:t>42 ter)</w:t>
            </w:r>
            <w:r w:rsidRPr="005406C4">
              <w:tab/>
            </w:r>
            <w:r w:rsidRPr="005406C4">
              <w:rPr>
                <w:b/>
                <w:i/>
              </w:rPr>
              <w:t>l'articolo 83 è sostituito dal seguente:</w:t>
            </w:r>
          </w:p>
        </w:tc>
      </w:tr>
      <w:tr w:rsidR="0030353D" w:rsidRPr="005406C4" w14:paraId="71D12348" w14:textId="77777777" w:rsidTr="004C70D3">
        <w:trPr>
          <w:jc w:val="center"/>
        </w:trPr>
        <w:tc>
          <w:tcPr>
            <w:tcW w:w="4876" w:type="dxa"/>
            <w:tcBorders>
              <w:top w:val="nil"/>
              <w:left w:val="nil"/>
              <w:bottom w:val="nil"/>
              <w:right w:val="nil"/>
            </w:tcBorders>
            <w:hideMark/>
          </w:tcPr>
          <w:p w14:paraId="2B27C928" w14:textId="77777777" w:rsidR="0030353D" w:rsidRPr="005406C4" w:rsidRDefault="0030353D" w:rsidP="004C70D3">
            <w:pPr>
              <w:pStyle w:val="Normal6a"/>
            </w:pPr>
            <w:r w:rsidRPr="005406C4">
              <w:t>Misure di gestione transitorie</w:t>
            </w:r>
          </w:p>
        </w:tc>
        <w:tc>
          <w:tcPr>
            <w:tcW w:w="4876" w:type="dxa"/>
            <w:tcBorders>
              <w:top w:val="nil"/>
              <w:left w:val="nil"/>
              <w:bottom w:val="nil"/>
              <w:right w:val="nil"/>
            </w:tcBorders>
            <w:hideMark/>
          </w:tcPr>
          <w:p w14:paraId="305CC3D2" w14:textId="77777777" w:rsidR="0030353D" w:rsidRPr="005406C4" w:rsidRDefault="0030353D" w:rsidP="004C70D3">
            <w:pPr>
              <w:pStyle w:val="Normal6a"/>
            </w:pPr>
            <w:r w:rsidRPr="005406C4">
              <w:t>Misure di gestione transitorie</w:t>
            </w:r>
          </w:p>
        </w:tc>
      </w:tr>
      <w:tr w:rsidR="0030353D" w:rsidRPr="005406C4" w14:paraId="68576180" w14:textId="77777777" w:rsidTr="004C70D3">
        <w:trPr>
          <w:jc w:val="center"/>
        </w:trPr>
        <w:tc>
          <w:tcPr>
            <w:tcW w:w="4876" w:type="dxa"/>
            <w:tcBorders>
              <w:top w:val="nil"/>
              <w:left w:val="nil"/>
              <w:bottom w:val="nil"/>
              <w:right w:val="nil"/>
            </w:tcBorders>
            <w:hideMark/>
          </w:tcPr>
          <w:p w14:paraId="7F4372BE" w14:textId="77777777" w:rsidR="0030353D" w:rsidRPr="005406C4" w:rsidRDefault="0030353D" w:rsidP="004C70D3">
            <w:pPr>
              <w:pStyle w:val="Normal6a"/>
            </w:pPr>
            <w:r w:rsidRPr="005406C4">
              <w:t xml:space="preserve">Gli Stati membri </w:t>
            </w:r>
            <w:r w:rsidRPr="005406C4">
              <w:rPr>
                <w:b/>
                <w:i/>
              </w:rPr>
              <w:t>che intendono iniziare a praticare la pesca della lampuga utilizzando FAD presentano le rispettive misure nazionali, una volta adottate, alla Commissione, che le trasmette senza ritardo al segretariato della</w:t>
            </w:r>
            <w:r w:rsidRPr="005406C4">
              <w:t xml:space="preserve"> CGPM.</w:t>
            </w:r>
          </w:p>
        </w:tc>
        <w:tc>
          <w:tcPr>
            <w:tcW w:w="4876" w:type="dxa"/>
            <w:tcBorders>
              <w:top w:val="nil"/>
              <w:left w:val="nil"/>
              <w:bottom w:val="nil"/>
              <w:right w:val="nil"/>
            </w:tcBorders>
            <w:hideMark/>
          </w:tcPr>
          <w:p w14:paraId="5995F150" w14:textId="77777777" w:rsidR="0030353D" w:rsidRPr="005406C4" w:rsidRDefault="0030353D" w:rsidP="004C70D3">
            <w:pPr>
              <w:pStyle w:val="Normal6a"/>
            </w:pPr>
            <w:r w:rsidRPr="005406C4">
              <w:rPr>
                <w:b/>
                <w:i/>
              </w:rPr>
              <w:t>È istituito un regime di pesca transitorio per le attività di pesca che utilizzano FAD fino al 31 dicembre 2026. Durante il periodo transitorio,</w:t>
            </w:r>
            <w:r w:rsidRPr="005406C4">
              <w:t xml:space="preserve"> gli Stati membri </w:t>
            </w:r>
            <w:r w:rsidRPr="005406C4">
              <w:rPr>
                <w:b/>
                <w:i/>
              </w:rPr>
              <w:t>provvedono affinché sia fissato un limite di catture sulla base degli sbarchi dichiarati alla</w:t>
            </w:r>
            <w:r w:rsidRPr="005406C4">
              <w:t xml:space="preserve"> CGMP </w:t>
            </w:r>
            <w:r w:rsidRPr="005406C4">
              <w:rPr>
                <w:b/>
                <w:i/>
              </w:rPr>
              <w:t>come segue: i) sulla base della media degli sbarchi di due anni nel periodo 2018-2022, oppure ii) sulla base degli sbarchi nel 2022</w:t>
            </w:r>
            <w:r w:rsidRPr="005406C4">
              <w:t>."</w:t>
            </w:r>
          </w:p>
        </w:tc>
      </w:tr>
    </w:tbl>
    <w:p w14:paraId="7B446ABA"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ABF4BBF" w14:textId="77777777" w:rsidR="0030353D" w:rsidRPr="005406C4" w:rsidRDefault="0030353D" w:rsidP="0030353D">
      <w:pPr>
        <w:pStyle w:val="AmCrossRef"/>
      </w:pPr>
      <w:r w:rsidRPr="005406C4">
        <w:t>(32023R2124)</w:t>
      </w:r>
    </w:p>
    <w:p w14:paraId="67C9A0B2"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D26C35A" w14:textId="77777777" w:rsidR="0030353D" w:rsidRPr="005406C4" w:rsidRDefault="0030353D" w:rsidP="0030353D">
      <w:pPr>
        <w:pStyle w:val="AmJustText"/>
      </w:pPr>
      <w:r w:rsidRPr="005406C4">
        <w:t>Raccomandazione CGPM/46/2023/14, paragrafo 11.</w:t>
      </w:r>
    </w:p>
    <w:p w14:paraId="132122BF" w14:textId="77777777" w:rsidR="0030353D" w:rsidRPr="001A5E3A" w:rsidRDefault="0030353D" w:rsidP="0030353D">
      <w:pPr>
        <w:rPr>
          <w:lang w:val="pt-PT"/>
        </w:rPr>
      </w:pPr>
      <w:r w:rsidRPr="004C70D3">
        <w:rPr>
          <w:rStyle w:val="HideTWBExt"/>
        </w:rPr>
        <w:t>&lt;/Amend&gt;</w:t>
      </w:r>
    </w:p>
    <w:p w14:paraId="4D788F6D"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198</w:t>
      </w:r>
      <w:r w:rsidRPr="004C70D3">
        <w:rPr>
          <w:rStyle w:val="HideTWBExt"/>
          <w:b w:val="0"/>
        </w:rPr>
        <w:t>&lt;/NumAm&gt;</w:t>
      </w:r>
    </w:p>
    <w:p w14:paraId="252337B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531D4FA1" w14:textId="77777777" w:rsidR="0030353D" w:rsidRPr="005406C4" w:rsidRDefault="0030353D" w:rsidP="0030353D">
      <w:pPr>
        <w:pStyle w:val="NormalBold"/>
      </w:pPr>
      <w:r w:rsidRPr="004C70D3">
        <w:rPr>
          <w:rStyle w:val="HideTWBExt"/>
          <w:b w:val="0"/>
        </w:rPr>
        <w:t>&lt;/RepeatBlock-By&gt;</w:t>
      </w:r>
    </w:p>
    <w:p w14:paraId="2684BFC3"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DBD615F" w14:textId="77777777" w:rsidR="0030353D" w:rsidRPr="005406C4" w:rsidRDefault="0030353D" w:rsidP="0030353D">
      <w:pPr>
        <w:pStyle w:val="NormalBold"/>
      </w:pPr>
      <w:r w:rsidRPr="004C70D3">
        <w:rPr>
          <w:rStyle w:val="HideTWBExt"/>
          <w:b w:val="0"/>
        </w:rPr>
        <w:t>&lt;Article&gt;</w:t>
      </w:r>
      <w:r w:rsidRPr="005406C4">
        <w:t>Articolo 1 – punto 42 quater (nuovo)</w:t>
      </w:r>
      <w:r w:rsidRPr="004C70D3">
        <w:rPr>
          <w:rStyle w:val="HideTWBExt"/>
          <w:b w:val="0"/>
        </w:rPr>
        <w:t>&lt;/Article&gt;</w:t>
      </w:r>
    </w:p>
    <w:p w14:paraId="754D68E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5BF501F" w14:textId="77777777" w:rsidR="0030353D" w:rsidRPr="005406C4" w:rsidRDefault="0030353D" w:rsidP="0030353D">
      <w:r w:rsidRPr="004C70D3">
        <w:rPr>
          <w:rStyle w:val="HideTWBExt"/>
        </w:rPr>
        <w:t>&lt;Article2&gt;</w:t>
      </w:r>
      <w:r w:rsidRPr="005406C4">
        <w:t>Articolo 84</w:t>
      </w:r>
      <w:r w:rsidRPr="004C70D3">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ADC267F" w14:textId="77777777" w:rsidTr="004C70D3">
        <w:trPr>
          <w:trHeight w:val="240"/>
          <w:jc w:val="center"/>
        </w:trPr>
        <w:tc>
          <w:tcPr>
            <w:tcW w:w="9752" w:type="dxa"/>
            <w:gridSpan w:val="2"/>
            <w:tcBorders>
              <w:top w:val="nil"/>
              <w:left w:val="nil"/>
              <w:bottom w:val="nil"/>
              <w:right w:val="nil"/>
            </w:tcBorders>
          </w:tcPr>
          <w:p w14:paraId="07719134" w14:textId="77777777" w:rsidR="0030353D" w:rsidRPr="005406C4" w:rsidRDefault="0030353D" w:rsidP="004C70D3"/>
        </w:tc>
      </w:tr>
      <w:tr w:rsidR="0030353D" w:rsidRPr="005406C4" w14:paraId="7E752741" w14:textId="77777777" w:rsidTr="004C70D3">
        <w:trPr>
          <w:trHeight w:val="240"/>
          <w:jc w:val="center"/>
        </w:trPr>
        <w:tc>
          <w:tcPr>
            <w:tcW w:w="4876" w:type="dxa"/>
            <w:tcBorders>
              <w:top w:val="nil"/>
              <w:left w:val="nil"/>
              <w:bottom w:val="nil"/>
              <w:right w:val="nil"/>
            </w:tcBorders>
            <w:hideMark/>
          </w:tcPr>
          <w:p w14:paraId="5ABDAF3A"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39F81CC9" w14:textId="77777777" w:rsidR="0030353D" w:rsidRPr="005406C4" w:rsidRDefault="0030353D" w:rsidP="004C70D3">
            <w:pPr>
              <w:pStyle w:val="AmColumnHeading"/>
            </w:pPr>
            <w:r w:rsidRPr="005406C4">
              <w:t>Emendamento</w:t>
            </w:r>
          </w:p>
        </w:tc>
      </w:tr>
      <w:tr w:rsidR="0030353D" w:rsidRPr="005406C4" w14:paraId="6E269A33" w14:textId="77777777" w:rsidTr="004C70D3">
        <w:trPr>
          <w:jc w:val="center"/>
        </w:trPr>
        <w:tc>
          <w:tcPr>
            <w:tcW w:w="4876" w:type="dxa"/>
            <w:tcBorders>
              <w:top w:val="nil"/>
              <w:left w:val="nil"/>
              <w:bottom w:val="nil"/>
              <w:right w:val="nil"/>
            </w:tcBorders>
            <w:hideMark/>
          </w:tcPr>
          <w:p w14:paraId="6F6FD974" w14:textId="77777777" w:rsidR="0030353D" w:rsidRPr="005406C4" w:rsidRDefault="0030353D" w:rsidP="004C70D3">
            <w:pPr>
              <w:pStyle w:val="Normal6a"/>
            </w:pPr>
            <w:r w:rsidRPr="005406C4">
              <w:t>Articolo 84</w:t>
            </w:r>
          </w:p>
        </w:tc>
        <w:tc>
          <w:tcPr>
            <w:tcW w:w="4876" w:type="dxa"/>
            <w:tcBorders>
              <w:top w:val="nil"/>
              <w:left w:val="nil"/>
              <w:bottom w:val="nil"/>
              <w:right w:val="nil"/>
            </w:tcBorders>
            <w:hideMark/>
          </w:tcPr>
          <w:p w14:paraId="30F62643" w14:textId="77777777" w:rsidR="0030353D" w:rsidRPr="005406C4" w:rsidRDefault="0030353D" w:rsidP="004C70D3">
            <w:pPr>
              <w:pStyle w:val="Normal6a"/>
            </w:pPr>
            <w:r w:rsidRPr="005406C4">
              <w:rPr>
                <w:b/>
                <w:i/>
              </w:rPr>
              <w:t>42 quater)</w:t>
            </w:r>
            <w:r w:rsidRPr="005406C4">
              <w:tab/>
            </w:r>
            <w:r w:rsidRPr="005406C4">
              <w:rPr>
                <w:b/>
                <w:i/>
              </w:rPr>
              <w:t>all'articolo 84 è inserito un nuovo paragrafo 3:</w:t>
            </w:r>
          </w:p>
        </w:tc>
      </w:tr>
      <w:tr w:rsidR="0030353D" w:rsidRPr="005406C4" w14:paraId="1CAE255B" w14:textId="77777777" w:rsidTr="004C70D3">
        <w:trPr>
          <w:jc w:val="center"/>
        </w:trPr>
        <w:tc>
          <w:tcPr>
            <w:tcW w:w="4876" w:type="dxa"/>
            <w:tcBorders>
              <w:top w:val="nil"/>
              <w:left w:val="nil"/>
              <w:bottom w:val="nil"/>
              <w:right w:val="nil"/>
            </w:tcBorders>
            <w:hideMark/>
          </w:tcPr>
          <w:p w14:paraId="59F689C4" w14:textId="77777777" w:rsidR="0030353D" w:rsidRPr="005406C4" w:rsidRDefault="0030353D" w:rsidP="004C70D3">
            <w:pPr>
              <w:pStyle w:val="Normal6a"/>
            </w:pPr>
            <w:r w:rsidRPr="005406C4">
              <w:t>Monitoraggio scientifico, adeguamento e revisione delle misure di gestione</w:t>
            </w:r>
          </w:p>
        </w:tc>
        <w:tc>
          <w:tcPr>
            <w:tcW w:w="4876" w:type="dxa"/>
            <w:tcBorders>
              <w:top w:val="nil"/>
              <w:left w:val="nil"/>
              <w:bottom w:val="nil"/>
              <w:right w:val="nil"/>
            </w:tcBorders>
            <w:hideMark/>
          </w:tcPr>
          <w:p w14:paraId="62100C20" w14:textId="77777777" w:rsidR="0030353D" w:rsidRPr="005406C4" w:rsidRDefault="0030353D" w:rsidP="004C70D3">
            <w:pPr>
              <w:pStyle w:val="Normal6a"/>
            </w:pPr>
            <w:r w:rsidRPr="005406C4">
              <w:t>"Monitoraggio scientifico, adeguamento e revisione delle misure di gestione</w:t>
            </w:r>
          </w:p>
        </w:tc>
      </w:tr>
      <w:tr w:rsidR="0030353D" w:rsidRPr="005406C4" w14:paraId="4B974C0D" w14:textId="77777777" w:rsidTr="004C70D3">
        <w:trPr>
          <w:jc w:val="center"/>
        </w:trPr>
        <w:tc>
          <w:tcPr>
            <w:tcW w:w="4876" w:type="dxa"/>
            <w:tcBorders>
              <w:top w:val="nil"/>
              <w:left w:val="nil"/>
              <w:bottom w:val="nil"/>
              <w:right w:val="nil"/>
            </w:tcBorders>
            <w:hideMark/>
          </w:tcPr>
          <w:p w14:paraId="5FDBE5F4" w14:textId="77777777" w:rsidR="0030353D" w:rsidRPr="005406C4" w:rsidRDefault="0030353D" w:rsidP="004C70D3">
            <w:pPr>
              <w:pStyle w:val="Normal6a"/>
            </w:pPr>
            <w:r w:rsidRPr="005406C4">
              <w:t>1. Gli Stati membri monitorano gli effetti biologici e ambientali dei FAD utilizzati dalle navi battenti la loro bandiera che praticano la pesca della lampuga.</w:t>
            </w:r>
          </w:p>
        </w:tc>
        <w:tc>
          <w:tcPr>
            <w:tcW w:w="4876" w:type="dxa"/>
            <w:tcBorders>
              <w:top w:val="nil"/>
              <w:left w:val="nil"/>
              <w:bottom w:val="nil"/>
              <w:right w:val="nil"/>
            </w:tcBorders>
            <w:hideMark/>
          </w:tcPr>
          <w:p w14:paraId="1211AFF0" w14:textId="77777777" w:rsidR="0030353D" w:rsidRPr="005406C4" w:rsidRDefault="0030353D" w:rsidP="004C70D3">
            <w:pPr>
              <w:pStyle w:val="Normal6a"/>
            </w:pPr>
            <w:r w:rsidRPr="005406C4">
              <w:t>1. Gli Stati membri monitorano gli effetti biologici e ambientali dei FAD utilizzati dalle navi battenti la loro bandiera che praticano la pesca della lampuga.</w:t>
            </w:r>
          </w:p>
        </w:tc>
      </w:tr>
      <w:tr w:rsidR="0030353D" w:rsidRPr="005406C4" w14:paraId="3CA866DA" w14:textId="77777777" w:rsidTr="004C70D3">
        <w:trPr>
          <w:jc w:val="center"/>
        </w:trPr>
        <w:tc>
          <w:tcPr>
            <w:tcW w:w="4876" w:type="dxa"/>
            <w:tcBorders>
              <w:top w:val="nil"/>
              <w:left w:val="nil"/>
              <w:bottom w:val="nil"/>
              <w:right w:val="nil"/>
            </w:tcBorders>
            <w:hideMark/>
          </w:tcPr>
          <w:p w14:paraId="064D5B9A" w14:textId="77777777" w:rsidR="0030353D" w:rsidRPr="005406C4" w:rsidRDefault="0030353D" w:rsidP="004C70D3">
            <w:pPr>
              <w:pStyle w:val="Normal6a"/>
            </w:pPr>
            <w:r w:rsidRPr="005406C4">
              <w:t>2. Al fine di agevolare l'attività di consulenza del comitato scientifico consultivo in merito alla revisione delle misure di cui al presente capo, gli Stati membri raccolgono i dati pertinenti disponibili, compresi quelli scaturiti dalle campagne di ricerca, così da contribuire al riscontro dei dati da parte del comitato stesso.</w:t>
            </w:r>
          </w:p>
        </w:tc>
        <w:tc>
          <w:tcPr>
            <w:tcW w:w="4876" w:type="dxa"/>
            <w:tcBorders>
              <w:top w:val="nil"/>
              <w:left w:val="nil"/>
              <w:bottom w:val="nil"/>
              <w:right w:val="nil"/>
            </w:tcBorders>
            <w:hideMark/>
          </w:tcPr>
          <w:p w14:paraId="60BFE45B" w14:textId="77777777" w:rsidR="0030353D" w:rsidRPr="005406C4" w:rsidRDefault="0030353D" w:rsidP="004C70D3">
            <w:pPr>
              <w:pStyle w:val="Normal6a"/>
            </w:pPr>
            <w:r w:rsidRPr="005406C4">
              <w:t>2. Al fine di agevolare l'attività di consulenza del comitato scientifico consultivo in merito alla revisione delle misure di cui al presente capo, gli Stati membri raccolgono i dati pertinenti disponibili, compresi quelli scaturiti dalle campagne di ricerca, così da contribuire al riscontro dei dati da parte del comitato stesso.</w:t>
            </w:r>
          </w:p>
        </w:tc>
      </w:tr>
      <w:tr w:rsidR="0030353D" w:rsidRPr="005406C4" w14:paraId="40944B81" w14:textId="77777777" w:rsidTr="004C70D3">
        <w:trPr>
          <w:jc w:val="center"/>
        </w:trPr>
        <w:tc>
          <w:tcPr>
            <w:tcW w:w="4876" w:type="dxa"/>
            <w:tcBorders>
              <w:top w:val="nil"/>
              <w:left w:val="nil"/>
              <w:bottom w:val="nil"/>
              <w:right w:val="nil"/>
            </w:tcBorders>
            <w:hideMark/>
          </w:tcPr>
          <w:p w14:paraId="237E9356" w14:textId="77777777" w:rsidR="0030353D" w:rsidRPr="005406C4" w:rsidRDefault="0030353D" w:rsidP="004C70D3"/>
        </w:tc>
        <w:tc>
          <w:tcPr>
            <w:tcW w:w="4876" w:type="dxa"/>
            <w:tcBorders>
              <w:top w:val="nil"/>
              <w:left w:val="nil"/>
              <w:bottom w:val="nil"/>
              <w:right w:val="nil"/>
            </w:tcBorders>
            <w:hideMark/>
          </w:tcPr>
          <w:p w14:paraId="49E7116C" w14:textId="77777777" w:rsidR="0030353D" w:rsidRPr="005406C4" w:rsidRDefault="0030353D" w:rsidP="004C70D3">
            <w:pPr>
              <w:pStyle w:val="Normal6a"/>
            </w:pPr>
            <w:r w:rsidRPr="005406C4">
              <w:rPr>
                <w:b/>
                <w:i/>
              </w:rPr>
              <w:t>3. Entro il 15 luglio di ogni anno gli Stati membri trasmettono i dati nazionali (di cui all'allegato XXV) alla Commissione. Entro il 31 luglio di ogni anno civile la Commissione trasmette tali dati al segretariato della CGPM.</w:t>
            </w:r>
            <w:r w:rsidRPr="005406C4">
              <w:t>"</w:t>
            </w:r>
          </w:p>
        </w:tc>
      </w:tr>
    </w:tbl>
    <w:p w14:paraId="14216397"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FF65585" w14:textId="77777777" w:rsidR="0030353D" w:rsidRPr="005406C4" w:rsidRDefault="0030353D" w:rsidP="0030353D">
      <w:pPr>
        <w:pStyle w:val="AmCrossRef"/>
      </w:pPr>
      <w:r w:rsidRPr="005406C4">
        <w:t>(32023R2124)</w:t>
      </w:r>
    </w:p>
    <w:p w14:paraId="083BBBF7"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76A6B4BD" w14:textId="77777777" w:rsidR="0030353D" w:rsidRPr="005406C4" w:rsidRDefault="0030353D" w:rsidP="0030353D">
      <w:pPr>
        <w:pStyle w:val="AmJustText"/>
      </w:pPr>
      <w:r w:rsidRPr="005406C4">
        <w:t>Raccomandazione CGPM/46/2023/14, paragrafo 41.</w:t>
      </w:r>
    </w:p>
    <w:p w14:paraId="7470B7D5" w14:textId="77777777" w:rsidR="0030353D" w:rsidRPr="001A5E3A" w:rsidRDefault="0030353D" w:rsidP="0030353D">
      <w:pPr>
        <w:rPr>
          <w:lang w:val="pt-PT"/>
        </w:rPr>
      </w:pPr>
      <w:r w:rsidRPr="004C70D3">
        <w:rPr>
          <w:rStyle w:val="HideTWBExt"/>
        </w:rPr>
        <w:t>&lt;/Amend&gt;</w:t>
      </w:r>
    </w:p>
    <w:p w14:paraId="7E6E2201"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199</w:t>
      </w:r>
      <w:r w:rsidRPr="004C70D3">
        <w:rPr>
          <w:rStyle w:val="HideTWBExt"/>
          <w:b w:val="0"/>
        </w:rPr>
        <w:t>&lt;/NumAm&gt;</w:t>
      </w:r>
    </w:p>
    <w:p w14:paraId="621B7B9E"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536254F5" w14:textId="77777777" w:rsidR="0030353D" w:rsidRPr="005406C4" w:rsidRDefault="0030353D" w:rsidP="0030353D">
      <w:pPr>
        <w:pStyle w:val="NormalBold"/>
      </w:pPr>
      <w:r w:rsidRPr="004C70D3">
        <w:rPr>
          <w:rStyle w:val="HideTWBExt"/>
          <w:b w:val="0"/>
        </w:rPr>
        <w:t>&lt;/RepeatBlock-By&gt;</w:t>
      </w:r>
    </w:p>
    <w:p w14:paraId="7E621ECE"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544C2F1" w14:textId="77777777" w:rsidR="0030353D" w:rsidRPr="005406C4" w:rsidRDefault="0030353D" w:rsidP="0030353D">
      <w:pPr>
        <w:pStyle w:val="NormalBold"/>
      </w:pPr>
      <w:r w:rsidRPr="004C70D3">
        <w:rPr>
          <w:rStyle w:val="HideTWBExt"/>
          <w:b w:val="0"/>
        </w:rPr>
        <w:t>&lt;Article&gt;</w:t>
      </w:r>
      <w:r w:rsidRPr="005406C4">
        <w:t>Articolo 1 – punto 42 octies (nuovo)</w:t>
      </w:r>
      <w:r w:rsidRPr="004C70D3">
        <w:rPr>
          <w:rStyle w:val="HideTWBExt"/>
          <w:b w:val="0"/>
        </w:rPr>
        <w:t>&lt;/Article&gt;</w:t>
      </w:r>
    </w:p>
    <w:p w14:paraId="09F76601"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BA08902" w14:textId="77777777" w:rsidTr="004C70D3">
        <w:trPr>
          <w:trHeight w:val="240"/>
          <w:jc w:val="center"/>
        </w:trPr>
        <w:tc>
          <w:tcPr>
            <w:tcW w:w="9752" w:type="dxa"/>
            <w:gridSpan w:val="2"/>
            <w:tcBorders>
              <w:top w:val="nil"/>
              <w:left w:val="nil"/>
              <w:bottom w:val="nil"/>
              <w:right w:val="nil"/>
            </w:tcBorders>
          </w:tcPr>
          <w:p w14:paraId="7310EEA8" w14:textId="77777777" w:rsidR="0030353D" w:rsidRPr="005406C4" w:rsidRDefault="0030353D" w:rsidP="004C70D3"/>
        </w:tc>
      </w:tr>
      <w:tr w:rsidR="0030353D" w:rsidRPr="005406C4" w14:paraId="363EEE91" w14:textId="77777777" w:rsidTr="004C70D3">
        <w:trPr>
          <w:trHeight w:val="240"/>
          <w:jc w:val="center"/>
        </w:trPr>
        <w:tc>
          <w:tcPr>
            <w:tcW w:w="4876" w:type="dxa"/>
            <w:tcBorders>
              <w:top w:val="nil"/>
              <w:left w:val="nil"/>
              <w:bottom w:val="nil"/>
              <w:right w:val="nil"/>
            </w:tcBorders>
            <w:hideMark/>
          </w:tcPr>
          <w:p w14:paraId="08B4F3D0"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0FA1D33" w14:textId="77777777" w:rsidR="0030353D" w:rsidRPr="005406C4" w:rsidRDefault="0030353D" w:rsidP="004C70D3">
            <w:pPr>
              <w:pStyle w:val="AmColumnHeading"/>
            </w:pPr>
            <w:r w:rsidRPr="005406C4">
              <w:t>Emendamento</w:t>
            </w:r>
          </w:p>
        </w:tc>
      </w:tr>
      <w:tr w:rsidR="0030353D" w:rsidRPr="005406C4" w14:paraId="59F81D52" w14:textId="77777777" w:rsidTr="004C70D3">
        <w:trPr>
          <w:jc w:val="center"/>
        </w:trPr>
        <w:tc>
          <w:tcPr>
            <w:tcW w:w="4876" w:type="dxa"/>
            <w:tcBorders>
              <w:top w:val="nil"/>
              <w:left w:val="nil"/>
              <w:bottom w:val="nil"/>
              <w:right w:val="nil"/>
            </w:tcBorders>
          </w:tcPr>
          <w:p w14:paraId="2752FDA1" w14:textId="77777777" w:rsidR="0030353D" w:rsidRPr="005406C4" w:rsidRDefault="0030353D" w:rsidP="004C70D3">
            <w:pPr>
              <w:pStyle w:val="Normal6a"/>
            </w:pPr>
          </w:p>
        </w:tc>
        <w:tc>
          <w:tcPr>
            <w:tcW w:w="4876" w:type="dxa"/>
            <w:tcBorders>
              <w:top w:val="nil"/>
              <w:left w:val="nil"/>
              <w:bottom w:val="nil"/>
              <w:right w:val="nil"/>
            </w:tcBorders>
            <w:hideMark/>
          </w:tcPr>
          <w:p w14:paraId="35D8D1DF" w14:textId="77777777" w:rsidR="0030353D" w:rsidRPr="005406C4" w:rsidRDefault="0030353D" w:rsidP="004C70D3">
            <w:pPr>
              <w:pStyle w:val="Normal6a"/>
            </w:pPr>
            <w:r w:rsidRPr="005406C4">
              <w:rPr>
                <w:b/>
                <w:i/>
              </w:rPr>
              <w:t>42 octies)</w:t>
            </w:r>
            <w:r w:rsidRPr="005406C4">
              <w:tab/>
            </w:r>
            <w:r w:rsidRPr="005406C4">
              <w:rPr>
                <w:b/>
                <w:i/>
              </w:rPr>
              <w:t>all'articolo 86 bis un nuovo paragrafo è inserito prima del paragrafo 1:</w:t>
            </w:r>
          </w:p>
        </w:tc>
      </w:tr>
      <w:tr w:rsidR="0030353D" w:rsidRPr="005406C4" w14:paraId="45F8AD4D" w14:textId="77777777" w:rsidTr="004C70D3">
        <w:trPr>
          <w:jc w:val="center"/>
        </w:trPr>
        <w:tc>
          <w:tcPr>
            <w:tcW w:w="4876" w:type="dxa"/>
            <w:tcBorders>
              <w:top w:val="nil"/>
              <w:left w:val="nil"/>
              <w:bottom w:val="nil"/>
              <w:right w:val="nil"/>
            </w:tcBorders>
          </w:tcPr>
          <w:p w14:paraId="1E89AD4E" w14:textId="77777777" w:rsidR="0030353D" w:rsidRPr="005406C4" w:rsidRDefault="0030353D" w:rsidP="004C70D3">
            <w:pPr>
              <w:pStyle w:val="Normal6a"/>
            </w:pPr>
          </w:p>
        </w:tc>
        <w:tc>
          <w:tcPr>
            <w:tcW w:w="4876" w:type="dxa"/>
            <w:tcBorders>
              <w:top w:val="nil"/>
              <w:left w:val="nil"/>
              <w:bottom w:val="nil"/>
              <w:right w:val="nil"/>
            </w:tcBorders>
            <w:hideMark/>
          </w:tcPr>
          <w:p w14:paraId="22CA4D00" w14:textId="77777777" w:rsidR="0030353D" w:rsidRPr="005406C4" w:rsidRDefault="0030353D" w:rsidP="004C70D3">
            <w:pPr>
              <w:pStyle w:val="Normal6a"/>
            </w:pPr>
            <w:r w:rsidRPr="005406C4">
              <w:rPr>
                <w:b/>
                <w:i/>
              </w:rPr>
              <w:t>-1. Gli Stati membri provvedono affinché la capacità complessiva delle flotte che praticano la pesca attiva degli stock principali con i FAD, con riferimento alla stazza lorda (GT), alla potenza del motore (kW) e al numero di pescherecci, riportata sia nel registro nazionale che nel registro CGPM, non superi la capacità della flotta per la pesca con FAD della lampuga nel 2019 per un periodo che comprende fino a otto anni dalla data iniziale di adozione delle misure o dei piani di gestione adottati a livello nazionale conformemente al precedente articolo.</w:t>
            </w:r>
          </w:p>
        </w:tc>
      </w:tr>
    </w:tbl>
    <w:p w14:paraId="701D3491"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2B769776" w14:textId="77777777" w:rsidR="0030353D" w:rsidRPr="001A5E3A" w:rsidRDefault="0030353D" w:rsidP="0030353D">
      <w:pPr>
        <w:rPr>
          <w:lang w:val="en-GB"/>
        </w:rPr>
      </w:pPr>
      <w:r w:rsidRPr="004C70D3">
        <w:rPr>
          <w:rStyle w:val="HideTWBExt"/>
        </w:rPr>
        <w:t>&lt;/Amend&gt;</w:t>
      </w:r>
    </w:p>
    <w:p w14:paraId="50FECF1B"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200</w:t>
      </w:r>
      <w:r w:rsidRPr="004C70D3">
        <w:rPr>
          <w:rStyle w:val="HideTWBExt"/>
          <w:b w:val="0"/>
        </w:rPr>
        <w:t>&lt;/NumAm&gt;</w:t>
      </w:r>
    </w:p>
    <w:p w14:paraId="5A5C0F35"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18C03A46" w14:textId="77777777" w:rsidR="0030353D" w:rsidRPr="005406C4" w:rsidRDefault="0030353D" w:rsidP="0030353D">
      <w:pPr>
        <w:pStyle w:val="NormalBold"/>
      </w:pPr>
      <w:r w:rsidRPr="004C70D3">
        <w:rPr>
          <w:rStyle w:val="HideTWBExt"/>
          <w:b w:val="0"/>
        </w:rPr>
        <w:t>&lt;/RepeatBlock-By&gt;</w:t>
      </w:r>
    </w:p>
    <w:p w14:paraId="218856F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67DED4C" w14:textId="77777777" w:rsidR="0030353D" w:rsidRPr="005406C4" w:rsidRDefault="0030353D" w:rsidP="0030353D">
      <w:pPr>
        <w:pStyle w:val="NormalBold"/>
      </w:pPr>
      <w:r w:rsidRPr="004C70D3">
        <w:rPr>
          <w:rStyle w:val="HideTWBExt"/>
          <w:b w:val="0"/>
        </w:rPr>
        <w:t>&lt;Article&gt;</w:t>
      </w:r>
      <w:r w:rsidRPr="005406C4">
        <w:t>Articolo 1 – punto 42 decies (nuovo)</w:t>
      </w:r>
      <w:r w:rsidRPr="004C70D3">
        <w:rPr>
          <w:rStyle w:val="HideTWBExt"/>
          <w:b w:val="0"/>
        </w:rPr>
        <w:t>&lt;/Article&gt;</w:t>
      </w:r>
    </w:p>
    <w:p w14:paraId="280537B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B37C078" w14:textId="77777777" w:rsidR="0030353D" w:rsidRPr="005406C4" w:rsidRDefault="0030353D" w:rsidP="0030353D">
      <w:r w:rsidRPr="004C70D3">
        <w:rPr>
          <w:rStyle w:val="HideTWBExt"/>
        </w:rPr>
        <w:t>&lt;Article2&gt;</w:t>
      </w:r>
      <w:r w:rsidRPr="005406C4">
        <w:t>Capo VII</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66250CA" w14:textId="77777777" w:rsidTr="004C70D3">
        <w:trPr>
          <w:trHeight w:val="240"/>
          <w:jc w:val="center"/>
        </w:trPr>
        <w:tc>
          <w:tcPr>
            <w:tcW w:w="9752" w:type="dxa"/>
            <w:gridSpan w:val="2"/>
            <w:tcBorders>
              <w:top w:val="nil"/>
              <w:left w:val="nil"/>
              <w:bottom w:val="nil"/>
              <w:right w:val="nil"/>
            </w:tcBorders>
          </w:tcPr>
          <w:p w14:paraId="54DFBCFE" w14:textId="77777777" w:rsidR="0030353D" w:rsidRPr="005406C4" w:rsidRDefault="0030353D" w:rsidP="004C70D3"/>
        </w:tc>
      </w:tr>
      <w:tr w:rsidR="0030353D" w:rsidRPr="005406C4" w14:paraId="5C657A5A" w14:textId="77777777" w:rsidTr="004C70D3">
        <w:trPr>
          <w:trHeight w:val="240"/>
          <w:jc w:val="center"/>
        </w:trPr>
        <w:tc>
          <w:tcPr>
            <w:tcW w:w="4876" w:type="dxa"/>
            <w:tcBorders>
              <w:top w:val="nil"/>
              <w:left w:val="nil"/>
              <w:bottom w:val="nil"/>
              <w:right w:val="nil"/>
            </w:tcBorders>
            <w:hideMark/>
          </w:tcPr>
          <w:p w14:paraId="24C21A2B"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4572B3B8" w14:textId="77777777" w:rsidR="0030353D" w:rsidRPr="005406C4" w:rsidRDefault="0030353D" w:rsidP="004C70D3">
            <w:pPr>
              <w:pStyle w:val="AmColumnHeading"/>
            </w:pPr>
            <w:r w:rsidRPr="005406C4">
              <w:t>Emendamento</w:t>
            </w:r>
          </w:p>
        </w:tc>
      </w:tr>
      <w:tr w:rsidR="0030353D" w:rsidRPr="005406C4" w14:paraId="194E1811" w14:textId="77777777" w:rsidTr="004C70D3">
        <w:trPr>
          <w:jc w:val="center"/>
        </w:trPr>
        <w:tc>
          <w:tcPr>
            <w:tcW w:w="4876" w:type="dxa"/>
            <w:tcBorders>
              <w:top w:val="nil"/>
              <w:left w:val="nil"/>
              <w:bottom w:val="nil"/>
              <w:right w:val="nil"/>
            </w:tcBorders>
          </w:tcPr>
          <w:p w14:paraId="3C13A6BD" w14:textId="77777777" w:rsidR="0030353D" w:rsidRPr="005406C4" w:rsidRDefault="0030353D" w:rsidP="004C70D3">
            <w:pPr>
              <w:pStyle w:val="Normal6a"/>
            </w:pPr>
          </w:p>
        </w:tc>
        <w:tc>
          <w:tcPr>
            <w:tcW w:w="4876" w:type="dxa"/>
            <w:tcBorders>
              <w:top w:val="nil"/>
              <w:left w:val="nil"/>
              <w:bottom w:val="nil"/>
              <w:right w:val="nil"/>
            </w:tcBorders>
            <w:hideMark/>
          </w:tcPr>
          <w:p w14:paraId="58F0648B" w14:textId="77777777" w:rsidR="0030353D" w:rsidRPr="005406C4" w:rsidRDefault="0030353D" w:rsidP="004C70D3">
            <w:pPr>
              <w:pStyle w:val="Normal6a"/>
            </w:pPr>
            <w:r w:rsidRPr="005406C4">
              <w:rPr>
                <w:b/>
                <w:i/>
              </w:rPr>
              <w:t>(Non concerne la versione italiana)</w:t>
            </w:r>
            <w:r w:rsidRPr="005406C4">
              <w:tab/>
            </w:r>
          </w:p>
        </w:tc>
      </w:tr>
      <w:tr w:rsidR="0030353D" w:rsidRPr="005406C4" w14:paraId="77DB5214" w14:textId="77777777" w:rsidTr="004C70D3">
        <w:trPr>
          <w:jc w:val="center"/>
        </w:trPr>
        <w:tc>
          <w:tcPr>
            <w:tcW w:w="4876" w:type="dxa"/>
            <w:tcBorders>
              <w:top w:val="nil"/>
              <w:left w:val="nil"/>
              <w:bottom w:val="nil"/>
              <w:right w:val="nil"/>
            </w:tcBorders>
            <w:hideMark/>
          </w:tcPr>
          <w:p w14:paraId="63FE0968" w14:textId="77777777" w:rsidR="0030353D" w:rsidRPr="005406C4" w:rsidRDefault="0030353D" w:rsidP="004C70D3">
            <w:pPr>
              <w:pStyle w:val="Normal6a"/>
            </w:pPr>
            <w:r w:rsidRPr="005406C4">
              <w:t>CAPO VII</w:t>
            </w:r>
          </w:p>
        </w:tc>
        <w:tc>
          <w:tcPr>
            <w:tcW w:w="4876" w:type="dxa"/>
            <w:tcBorders>
              <w:top w:val="nil"/>
              <w:left w:val="nil"/>
              <w:bottom w:val="nil"/>
              <w:right w:val="nil"/>
            </w:tcBorders>
            <w:hideMark/>
          </w:tcPr>
          <w:p w14:paraId="23BBD4B1" w14:textId="77777777" w:rsidR="0030353D" w:rsidRPr="005406C4" w:rsidRDefault="0030353D" w:rsidP="004C70D3">
            <w:pPr>
              <w:pStyle w:val="Normal6a"/>
            </w:pPr>
          </w:p>
        </w:tc>
      </w:tr>
      <w:tr w:rsidR="0030353D" w:rsidRPr="005406C4" w14:paraId="3289AF4F" w14:textId="77777777" w:rsidTr="004C70D3">
        <w:trPr>
          <w:jc w:val="center"/>
        </w:trPr>
        <w:tc>
          <w:tcPr>
            <w:tcW w:w="4876" w:type="dxa"/>
            <w:tcBorders>
              <w:top w:val="nil"/>
              <w:left w:val="nil"/>
              <w:bottom w:val="nil"/>
              <w:right w:val="nil"/>
            </w:tcBorders>
            <w:hideMark/>
          </w:tcPr>
          <w:p w14:paraId="33E8C9EB" w14:textId="77777777" w:rsidR="0030353D" w:rsidRPr="005406C4" w:rsidRDefault="0030353D" w:rsidP="004C70D3">
            <w:pPr>
              <w:pStyle w:val="Normal6a"/>
            </w:pPr>
            <w:r w:rsidRPr="005406C4">
              <w:t>Lampuga</w:t>
            </w:r>
          </w:p>
        </w:tc>
        <w:tc>
          <w:tcPr>
            <w:tcW w:w="4876" w:type="dxa"/>
            <w:tcBorders>
              <w:top w:val="nil"/>
              <w:left w:val="nil"/>
              <w:bottom w:val="nil"/>
              <w:right w:val="nil"/>
            </w:tcBorders>
            <w:hideMark/>
          </w:tcPr>
          <w:p w14:paraId="04971192" w14:textId="77777777" w:rsidR="0030353D" w:rsidRPr="005406C4" w:rsidRDefault="0030353D" w:rsidP="004C70D3">
            <w:pPr>
              <w:pStyle w:val="Normal6a"/>
            </w:pPr>
          </w:p>
        </w:tc>
      </w:tr>
    </w:tbl>
    <w:p w14:paraId="6717360D"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0816E16" w14:textId="77777777" w:rsidR="0030353D" w:rsidRPr="005406C4" w:rsidRDefault="0030353D" w:rsidP="0030353D">
      <w:pPr>
        <w:pStyle w:val="AmCrossRef"/>
      </w:pPr>
    </w:p>
    <w:p w14:paraId="006901E9" w14:textId="77777777" w:rsidR="0030353D" w:rsidRPr="005406C4" w:rsidRDefault="0030353D" w:rsidP="0030353D">
      <w:r w:rsidRPr="004C70D3">
        <w:rPr>
          <w:rStyle w:val="HideTWBExt"/>
        </w:rPr>
        <w:t>&lt;/Amend&gt;</w:t>
      </w:r>
    </w:p>
    <w:p w14:paraId="68AC5780"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201</w:t>
      </w:r>
      <w:r w:rsidRPr="004C70D3">
        <w:rPr>
          <w:rStyle w:val="HideTWBExt"/>
          <w:b w:val="0"/>
        </w:rPr>
        <w:t>&lt;/NumAm&gt;</w:t>
      </w:r>
    </w:p>
    <w:p w14:paraId="36A5ACA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CDC823F" w14:textId="77777777" w:rsidR="0030353D" w:rsidRPr="005406C4" w:rsidRDefault="0030353D" w:rsidP="0030353D">
      <w:pPr>
        <w:pStyle w:val="NormalBold"/>
      </w:pPr>
      <w:r w:rsidRPr="004C70D3">
        <w:rPr>
          <w:rStyle w:val="HideTWBExt"/>
          <w:b w:val="0"/>
        </w:rPr>
        <w:t>&lt;/RepeatBlock-By&gt;</w:t>
      </w:r>
    </w:p>
    <w:p w14:paraId="027D51A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CB13D72" w14:textId="77777777" w:rsidR="0030353D" w:rsidRPr="005406C4" w:rsidRDefault="0030353D" w:rsidP="0030353D">
      <w:pPr>
        <w:pStyle w:val="NormalBold"/>
      </w:pPr>
      <w:r w:rsidRPr="004C70D3">
        <w:rPr>
          <w:rStyle w:val="HideTWBExt"/>
          <w:b w:val="0"/>
        </w:rPr>
        <w:t>&lt;Article&gt;</w:t>
      </w:r>
      <w:r w:rsidRPr="005406C4">
        <w:t>Articolo 1 – punto 43 bis (nuovo)</w:t>
      </w:r>
      <w:r w:rsidRPr="004C70D3">
        <w:rPr>
          <w:rStyle w:val="HideTWBExt"/>
          <w:b w:val="0"/>
        </w:rPr>
        <w:t>&lt;/Article&gt;</w:t>
      </w:r>
    </w:p>
    <w:p w14:paraId="568EFB7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6528FF3" w14:textId="77777777" w:rsidR="0030353D" w:rsidRPr="005406C4" w:rsidRDefault="0030353D" w:rsidP="0030353D">
      <w:r w:rsidRPr="004C70D3">
        <w:rPr>
          <w:rStyle w:val="HideTWBExt"/>
        </w:rPr>
        <w:t>&lt;Article2&gt;</w:t>
      </w:r>
      <w:r w:rsidRPr="005406C4">
        <w:t>Articolo 85</w:t>
      </w:r>
      <w:r w:rsidRPr="004C70D3">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7772B71" w14:textId="77777777" w:rsidTr="004C70D3">
        <w:trPr>
          <w:trHeight w:val="240"/>
          <w:jc w:val="center"/>
        </w:trPr>
        <w:tc>
          <w:tcPr>
            <w:tcW w:w="9752" w:type="dxa"/>
            <w:gridSpan w:val="2"/>
            <w:tcBorders>
              <w:top w:val="nil"/>
              <w:left w:val="nil"/>
              <w:bottom w:val="nil"/>
              <w:right w:val="nil"/>
            </w:tcBorders>
          </w:tcPr>
          <w:p w14:paraId="68693730" w14:textId="77777777" w:rsidR="0030353D" w:rsidRPr="005406C4" w:rsidRDefault="0030353D" w:rsidP="004C70D3"/>
        </w:tc>
      </w:tr>
      <w:tr w:rsidR="0030353D" w:rsidRPr="005406C4" w14:paraId="7CC8378E" w14:textId="77777777" w:rsidTr="004C70D3">
        <w:trPr>
          <w:trHeight w:val="240"/>
          <w:jc w:val="center"/>
        </w:trPr>
        <w:tc>
          <w:tcPr>
            <w:tcW w:w="4876" w:type="dxa"/>
            <w:tcBorders>
              <w:top w:val="nil"/>
              <w:left w:val="nil"/>
              <w:bottom w:val="nil"/>
              <w:right w:val="nil"/>
            </w:tcBorders>
            <w:hideMark/>
          </w:tcPr>
          <w:p w14:paraId="21CA6352"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6C510F63" w14:textId="77777777" w:rsidR="0030353D" w:rsidRPr="005406C4" w:rsidRDefault="0030353D" w:rsidP="004C70D3">
            <w:pPr>
              <w:pStyle w:val="AmColumnHeading"/>
            </w:pPr>
            <w:r w:rsidRPr="005406C4">
              <w:t>Emendamento</w:t>
            </w:r>
          </w:p>
        </w:tc>
      </w:tr>
      <w:tr w:rsidR="0030353D" w:rsidRPr="005406C4" w14:paraId="0AA681AA" w14:textId="77777777" w:rsidTr="004C70D3">
        <w:trPr>
          <w:jc w:val="center"/>
        </w:trPr>
        <w:tc>
          <w:tcPr>
            <w:tcW w:w="4876" w:type="dxa"/>
            <w:tcBorders>
              <w:top w:val="nil"/>
              <w:left w:val="nil"/>
              <w:bottom w:val="nil"/>
              <w:right w:val="nil"/>
            </w:tcBorders>
            <w:hideMark/>
          </w:tcPr>
          <w:p w14:paraId="280846B0" w14:textId="77777777" w:rsidR="0030353D" w:rsidRPr="005406C4" w:rsidRDefault="0030353D" w:rsidP="004C70D3">
            <w:pPr>
              <w:pStyle w:val="Normal6a"/>
            </w:pPr>
            <w:r w:rsidRPr="005406C4">
              <w:t>Articolo 85</w:t>
            </w:r>
          </w:p>
        </w:tc>
        <w:tc>
          <w:tcPr>
            <w:tcW w:w="4876" w:type="dxa"/>
            <w:tcBorders>
              <w:top w:val="nil"/>
              <w:left w:val="nil"/>
              <w:bottom w:val="nil"/>
              <w:right w:val="nil"/>
            </w:tcBorders>
            <w:hideMark/>
          </w:tcPr>
          <w:p w14:paraId="608C8A67" w14:textId="77777777" w:rsidR="0030353D" w:rsidRPr="005406C4" w:rsidRDefault="0030353D" w:rsidP="004C70D3">
            <w:pPr>
              <w:pStyle w:val="Normal6a"/>
            </w:pPr>
            <w:r w:rsidRPr="005406C4">
              <w:rPr>
                <w:b/>
                <w:i/>
              </w:rPr>
              <w:t>43 bis)</w:t>
            </w:r>
            <w:r w:rsidRPr="005406C4">
              <w:tab/>
            </w:r>
            <w:r w:rsidRPr="005406C4">
              <w:rPr>
                <w:b/>
                <w:i/>
              </w:rPr>
              <w:t>l'articolo 85 è sostituito dal seguente:</w:t>
            </w:r>
          </w:p>
        </w:tc>
      </w:tr>
      <w:tr w:rsidR="0030353D" w:rsidRPr="005406C4" w14:paraId="68C09084" w14:textId="77777777" w:rsidTr="004C70D3">
        <w:trPr>
          <w:jc w:val="center"/>
        </w:trPr>
        <w:tc>
          <w:tcPr>
            <w:tcW w:w="4876" w:type="dxa"/>
            <w:tcBorders>
              <w:top w:val="nil"/>
              <w:left w:val="nil"/>
              <w:bottom w:val="nil"/>
              <w:right w:val="nil"/>
            </w:tcBorders>
            <w:hideMark/>
          </w:tcPr>
          <w:p w14:paraId="30C90DFB" w14:textId="77777777" w:rsidR="0030353D" w:rsidRPr="005406C4" w:rsidRDefault="0030353D" w:rsidP="004C70D3">
            <w:pPr>
              <w:pStyle w:val="Normal6a"/>
            </w:pPr>
            <w:r w:rsidRPr="005406C4">
              <w:t>Misure di gestione nazionali</w:t>
            </w:r>
          </w:p>
        </w:tc>
        <w:tc>
          <w:tcPr>
            <w:tcW w:w="4876" w:type="dxa"/>
            <w:tcBorders>
              <w:top w:val="nil"/>
              <w:left w:val="nil"/>
              <w:bottom w:val="nil"/>
              <w:right w:val="nil"/>
            </w:tcBorders>
            <w:hideMark/>
          </w:tcPr>
          <w:p w14:paraId="2C2A2B01" w14:textId="77777777" w:rsidR="0030353D" w:rsidRPr="005406C4" w:rsidRDefault="0030353D" w:rsidP="004C70D3">
            <w:pPr>
              <w:pStyle w:val="Normal6a"/>
            </w:pPr>
            <w:r w:rsidRPr="005406C4">
              <w:t>"Misure di gestione nazionali</w:t>
            </w:r>
          </w:p>
        </w:tc>
      </w:tr>
      <w:tr w:rsidR="0030353D" w:rsidRPr="005406C4" w14:paraId="7FBF8FDF" w14:textId="77777777" w:rsidTr="004C70D3">
        <w:trPr>
          <w:jc w:val="center"/>
        </w:trPr>
        <w:tc>
          <w:tcPr>
            <w:tcW w:w="4876" w:type="dxa"/>
            <w:tcBorders>
              <w:top w:val="nil"/>
              <w:left w:val="nil"/>
              <w:bottom w:val="nil"/>
              <w:right w:val="nil"/>
            </w:tcBorders>
            <w:hideMark/>
          </w:tcPr>
          <w:p w14:paraId="3E74F8E9" w14:textId="77777777" w:rsidR="0030353D" w:rsidRPr="005406C4" w:rsidRDefault="0030353D" w:rsidP="004C70D3">
            <w:pPr>
              <w:pStyle w:val="Normal6a"/>
            </w:pPr>
            <w:r w:rsidRPr="005406C4">
              <w:rPr>
                <w:b/>
                <w:i/>
              </w:rPr>
              <w:t>Gli Stati membri che praticano la pesca</w:t>
            </w:r>
            <w:r w:rsidRPr="005406C4">
              <w:t xml:space="preserve"> della lampuga </w:t>
            </w:r>
            <w:r w:rsidRPr="005406C4">
              <w:rPr>
                <w:b/>
                <w:i/>
              </w:rPr>
              <w:t>utilizzando FAD senza disporre di misure di gestione nazionali</w:t>
            </w:r>
            <w:r w:rsidRPr="005406C4">
              <w:t xml:space="preserve"> adottano misure di gestione nazionali </w:t>
            </w:r>
            <w:r w:rsidRPr="005406C4">
              <w:rPr>
                <w:b/>
                <w:i/>
              </w:rPr>
              <w:t>che includano almeno l'insieme di</w:t>
            </w:r>
            <w:r w:rsidRPr="005406C4">
              <w:t xml:space="preserve"> misure </w:t>
            </w:r>
            <w:r w:rsidRPr="005406C4">
              <w:rPr>
                <w:b/>
                <w:i/>
              </w:rPr>
              <w:t>contenenti gli elementi elencati nell'allegato IX</w:t>
            </w:r>
            <w:r w:rsidRPr="005406C4">
              <w:t>.</w:t>
            </w:r>
          </w:p>
        </w:tc>
        <w:tc>
          <w:tcPr>
            <w:tcW w:w="4876" w:type="dxa"/>
            <w:tcBorders>
              <w:top w:val="nil"/>
              <w:left w:val="nil"/>
              <w:bottom w:val="nil"/>
              <w:right w:val="nil"/>
            </w:tcBorders>
            <w:hideMark/>
          </w:tcPr>
          <w:p w14:paraId="287DDE22" w14:textId="77777777" w:rsidR="0030353D" w:rsidRPr="005406C4" w:rsidRDefault="0030353D" w:rsidP="004C70D3">
            <w:pPr>
              <w:pStyle w:val="Normal6a"/>
            </w:pPr>
            <w:r w:rsidRPr="005406C4">
              <w:rPr>
                <w:b/>
                <w:i/>
              </w:rPr>
              <w:t>1. Al fine di garantire un'adeguata conservazione</w:t>
            </w:r>
            <w:r w:rsidRPr="005406C4">
              <w:t xml:space="preserve"> della lampuga, </w:t>
            </w:r>
            <w:r w:rsidRPr="005406C4">
              <w:rPr>
                <w:b/>
                <w:i/>
              </w:rPr>
              <w:t>gli Stati membri</w:t>
            </w:r>
            <w:r w:rsidRPr="005406C4">
              <w:t xml:space="preserve"> adottano misure di gestione </w:t>
            </w:r>
            <w:r w:rsidRPr="005406C4">
              <w:rPr>
                <w:b/>
                <w:i/>
              </w:rPr>
              <w:t>o piani di gestione</w:t>
            </w:r>
            <w:r w:rsidRPr="005406C4">
              <w:t xml:space="preserve"> nazionali </w:t>
            </w:r>
            <w:r w:rsidRPr="005406C4">
              <w:rPr>
                <w:b/>
                <w:i/>
              </w:rPr>
              <w:t>nelle GSA da 1 a 27.</w:t>
            </w:r>
          </w:p>
        </w:tc>
      </w:tr>
      <w:tr w:rsidR="0030353D" w:rsidRPr="005406C4" w14:paraId="522095FF" w14:textId="77777777" w:rsidTr="004C70D3">
        <w:trPr>
          <w:jc w:val="center"/>
        </w:trPr>
        <w:tc>
          <w:tcPr>
            <w:tcW w:w="4876" w:type="dxa"/>
            <w:tcBorders>
              <w:top w:val="nil"/>
              <w:left w:val="nil"/>
              <w:bottom w:val="nil"/>
              <w:right w:val="nil"/>
            </w:tcBorders>
          </w:tcPr>
          <w:p w14:paraId="72FF4FD3" w14:textId="77777777" w:rsidR="0030353D" w:rsidRPr="005406C4" w:rsidRDefault="0030353D" w:rsidP="004C70D3">
            <w:pPr>
              <w:pStyle w:val="Normal6a"/>
            </w:pPr>
          </w:p>
        </w:tc>
        <w:tc>
          <w:tcPr>
            <w:tcW w:w="4876" w:type="dxa"/>
            <w:tcBorders>
              <w:top w:val="nil"/>
              <w:left w:val="nil"/>
              <w:bottom w:val="nil"/>
              <w:right w:val="nil"/>
            </w:tcBorders>
            <w:hideMark/>
          </w:tcPr>
          <w:p w14:paraId="47A64E8F" w14:textId="77777777" w:rsidR="0030353D" w:rsidRPr="005406C4" w:rsidRDefault="0030353D" w:rsidP="004C70D3">
            <w:pPr>
              <w:pStyle w:val="Normal6a"/>
            </w:pPr>
            <w:r w:rsidRPr="005406C4">
              <w:rPr>
                <w:b/>
                <w:i/>
              </w:rPr>
              <w:t>2. Gli Stati membri danno notifica alla Commissione, dal 30 settembre 2024, delle</w:t>
            </w:r>
            <w:r w:rsidRPr="005406C4">
              <w:t xml:space="preserve"> misure di gestione </w:t>
            </w:r>
            <w:r w:rsidRPr="005406C4">
              <w:rPr>
                <w:b/>
                <w:i/>
              </w:rPr>
              <w:t>o dei piani di gestione adottati a livello nazionale. La Commissione dà notifica al segretariato della CGPM delle misure di gestione o dei piani di gestione adottati a livello nazionale</w:t>
            </w:r>
            <w:r w:rsidRPr="005406C4">
              <w:t>.</w:t>
            </w:r>
          </w:p>
        </w:tc>
      </w:tr>
      <w:tr w:rsidR="0030353D" w:rsidRPr="005406C4" w14:paraId="1A938B76" w14:textId="77777777" w:rsidTr="004C70D3">
        <w:trPr>
          <w:jc w:val="center"/>
        </w:trPr>
        <w:tc>
          <w:tcPr>
            <w:tcW w:w="4876" w:type="dxa"/>
            <w:tcBorders>
              <w:top w:val="nil"/>
              <w:left w:val="nil"/>
              <w:bottom w:val="nil"/>
              <w:right w:val="nil"/>
            </w:tcBorders>
          </w:tcPr>
          <w:p w14:paraId="47272D81" w14:textId="77777777" w:rsidR="0030353D" w:rsidRPr="005406C4" w:rsidRDefault="0030353D" w:rsidP="004C70D3">
            <w:pPr>
              <w:pStyle w:val="Normal6a"/>
            </w:pPr>
          </w:p>
        </w:tc>
        <w:tc>
          <w:tcPr>
            <w:tcW w:w="4876" w:type="dxa"/>
            <w:tcBorders>
              <w:top w:val="nil"/>
              <w:left w:val="nil"/>
              <w:bottom w:val="nil"/>
              <w:right w:val="nil"/>
            </w:tcBorders>
            <w:hideMark/>
          </w:tcPr>
          <w:p w14:paraId="45098DD9" w14:textId="77777777" w:rsidR="0030353D" w:rsidRPr="005406C4" w:rsidRDefault="0030353D" w:rsidP="004C70D3">
            <w:pPr>
              <w:pStyle w:val="Normal6a"/>
            </w:pPr>
            <w:r w:rsidRPr="005406C4">
              <w:rPr>
                <w:b/>
                <w:i/>
              </w:rPr>
              <w:t>3. Se del caso, laddove tali misure siano modificate, gli Stati membri trasmettono tali modifiche alla Commissione entro il 15 aprile dell'anno successivo. La Commissione notifica al segretariato della CGPM le modifiche delle misure di gestione o dei piani di gestione adottati a livello nazionale entro il 30 aprile dell'anno successivo.</w:t>
            </w:r>
            <w:r w:rsidRPr="005406C4">
              <w:t>"</w:t>
            </w:r>
          </w:p>
        </w:tc>
      </w:tr>
    </w:tbl>
    <w:p w14:paraId="2959E83D"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792F32BD" w14:textId="77777777" w:rsidR="0030353D" w:rsidRPr="005406C4" w:rsidRDefault="0030353D" w:rsidP="0030353D">
      <w:pPr>
        <w:pStyle w:val="AmCrossRef"/>
      </w:pPr>
      <w:r w:rsidRPr="005406C4">
        <w:t>(32023R2124)</w:t>
      </w:r>
    </w:p>
    <w:p w14:paraId="22BA80E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7F0350C" w14:textId="77777777" w:rsidR="0030353D" w:rsidRPr="005406C4" w:rsidRDefault="0030353D" w:rsidP="0030353D">
      <w:pPr>
        <w:pStyle w:val="AmJustText"/>
      </w:pPr>
      <w:r w:rsidRPr="005406C4">
        <w:t>Raccomandazione CGPM/46/2023/14, paragrafi 66 e 67.</w:t>
      </w:r>
    </w:p>
    <w:p w14:paraId="052FF55D" w14:textId="77777777" w:rsidR="0030353D" w:rsidRPr="001A5E3A" w:rsidRDefault="0030353D" w:rsidP="0030353D">
      <w:pPr>
        <w:rPr>
          <w:lang w:val="pt-PT"/>
        </w:rPr>
      </w:pPr>
      <w:r w:rsidRPr="004C70D3">
        <w:rPr>
          <w:rStyle w:val="HideTWBExt"/>
        </w:rPr>
        <w:t>&lt;/Amend&gt;</w:t>
      </w:r>
    </w:p>
    <w:p w14:paraId="2EB2D497"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202</w:t>
      </w:r>
      <w:r w:rsidRPr="004C70D3">
        <w:rPr>
          <w:rStyle w:val="HideTWBExt"/>
          <w:b w:val="0"/>
        </w:rPr>
        <w:t>&lt;/NumAm&gt;</w:t>
      </w:r>
    </w:p>
    <w:p w14:paraId="1D927BE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17A8E920" w14:textId="77777777" w:rsidR="0030353D" w:rsidRPr="005406C4" w:rsidRDefault="0030353D" w:rsidP="0030353D">
      <w:pPr>
        <w:pStyle w:val="NormalBold"/>
      </w:pPr>
      <w:r w:rsidRPr="004C70D3">
        <w:rPr>
          <w:rStyle w:val="HideTWBExt"/>
          <w:b w:val="0"/>
        </w:rPr>
        <w:t>&lt;/RepeatBlock-By&gt;</w:t>
      </w:r>
    </w:p>
    <w:p w14:paraId="460422A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7B32D93" w14:textId="77777777" w:rsidR="0030353D" w:rsidRPr="005406C4" w:rsidRDefault="0030353D" w:rsidP="0030353D">
      <w:pPr>
        <w:pStyle w:val="NormalBold"/>
      </w:pPr>
      <w:r w:rsidRPr="004C70D3">
        <w:rPr>
          <w:rStyle w:val="HideTWBExt"/>
          <w:b w:val="0"/>
        </w:rPr>
        <w:t>&lt;Article&gt;</w:t>
      </w:r>
      <w:r w:rsidRPr="005406C4">
        <w:t>Articolo 1 – punto 44 bis (nuovo)</w:t>
      </w:r>
      <w:r w:rsidRPr="004C70D3">
        <w:rPr>
          <w:rStyle w:val="HideTWBExt"/>
          <w:b w:val="0"/>
        </w:rPr>
        <w:t>&lt;/Article&gt;</w:t>
      </w:r>
    </w:p>
    <w:p w14:paraId="1FE83B5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2B3A4C42" w14:textId="77777777" w:rsidR="0030353D" w:rsidRPr="005406C4" w:rsidRDefault="0030353D" w:rsidP="0030353D">
      <w:r w:rsidRPr="004C70D3">
        <w:rPr>
          <w:rStyle w:val="HideTWBExt"/>
        </w:rPr>
        <w:t>&lt;Article2&gt;</w:t>
      </w:r>
      <w:r w:rsidRPr="005406C4">
        <w:t>Articolo 87</w:t>
      </w:r>
      <w:r w:rsidRPr="004C70D3">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DC981D9" w14:textId="77777777" w:rsidTr="004C70D3">
        <w:trPr>
          <w:trHeight w:val="240"/>
          <w:jc w:val="center"/>
        </w:trPr>
        <w:tc>
          <w:tcPr>
            <w:tcW w:w="9752" w:type="dxa"/>
            <w:gridSpan w:val="2"/>
            <w:tcBorders>
              <w:top w:val="nil"/>
              <w:left w:val="nil"/>
              <w:bottom w:val="nil"/>
              <w:right w:val="nil"/>
            </w:tcBorders>
          </w:tcPr>
          <w:p w14:paraId="768C41E9" w14:textId="77777777" w:rsidR="0030353D" w:rsidRPr="005406C4" w:rsidRDefault="0030353D" w:rsidP="004C70D3"/>
        </w:tc>
      </w:tr>
      <w:tr w:rsidR="0030353D" w:rsidRPr="005406C4" w14:paraId="4789A461" w14:textId="77777777" w:rsidTr="004C70D3">
        <w:trPr>
          <w:trHeight w:val="240"/>
          <w:jc w:val="center"/>
        </w:trPr>
        <w:tc>
          <w:tcPr>
            <w:tcW w:w="4876" w:type="dxa"/>
            <w:tcBorders>
              <w:top w:val="nil"/>
              <w:left w:val="nil"/>
              <w:bottom w:val="nil"/>
              <w:right w:val="nil"/>
            </w:tcBorders>
            <w:hideMark/>
          </w:tcPr>
          <w:p w14:paraId="36876BED"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044433F3" w14:textId="77777777" w:rsidR="0030353D" w:rsidRPr="005406C4" w:rsidRDefault="0030353D" w:rsidP="004C70D3">
            <w:pPr>
              <w:pStyle w:val="AmColumnHeading"/>
            </w:pPr>
            <w:r w:rsidRPr="005406C4">
              <w:t>Emendamento</w:t>
            </w:r>
          </w:p>
        </w:tc>
      </w:tr>
      <w:tr w:rsidR="0030353D" w:rsidRPr="005406C4" w14:paraId="0B29AA5C" w14:textId="77777777" w:rsidTr="004C70D3">
        <w:trPr>
          <w:jc w:val="center"/>
        </w:trPr>
        <w:tc>
          <w:tcPr>
            <w:tcW w:w="4876" w:type="dxa"/>
            <w:tcBorders>
              <w:top w:val="nil"/>
              <w:left w:val="nil"/>
              <w:bottom w:val="nil"/>
              <w:right w:val="nil"/>
            </w:tcBorders>
            <w:hideMark/>
          </w:tcPr>
          <w:p w14:paraId="0673F270" w14:textId="77777777" w:rsidR="0030353D" w:rsidRPr="005406C4" w:rsidRDefault="0030353D" w:rsidP="004C70D3">
            <w:pPr>
              <w:pStyle w:val="Normal6a"/>
            </w:pPr>
            <w:r w:rsidRPr="005406C4">
              <w:rPr>
                <w:b/>
                <w:i/>
              </w:rPr>
              <w:t>Articolo 87</w:t>
            </w:r>
          </w:p>
        </w:tc>
        <w:tc>
          <w:tcPr>
            <w:tcW w:w="4876" w:type="dxa"/>
            <w:tcBorders>
              <w:top w:val="nil"/>
              <w:left w:val="nil"/>
              <w:bottom w:val="nil"/>
              <w:right w:val="nil"/>
            </w:tcBorders>
            <w:hideMark/>
          </w:tcPr>
          <w:p w14:paraId="292853F5" w14:textId="77777777" w:rsidR="0030353D" w:rsidRPr="005406C4" w:rsidRDefault="0030353D" w:rsidP="004C70D3">
            <w:pPr>
              <w:pStyle w:val="Normal6a"/>
            </w:pPr>
            <w:r w:rsidRPr="005406C4">
              <w:rPr>
                <w:b/>
                <w:i/>
              </w:rPr>
              <w:t>44 bis)</w:t>
            </w:r>
            <w:r w:rsidRPr="005406C4">
              <w:tab/>
            </w:r>
            <w:r w:rsidRPr="005406C4">
              <w:rPr>
                <w:b/>
                <w:i/>
              </w:rPr>
              <w:t>il paragrafo 5 è così modificato:</w:t>
            </w:r>
          </w:p>
        </w:tc>
      </w:tr>
      <w:tr w:rsidR="0030353D" w:rsidRPr="005406C4" w14:paraId="7AFE2E51" w14:textId="77777777" w:rsidTr="004C70D3">
        <w:trPr>
          <w:jc w:val="center"/>
        </w:trPr>
        <w:tc>
          <w:tcPr>
            <w:tcW w:w="4876" w:type="dxa"/>
            <w:tcBorders>
              <w:top w:val="nil"/>
              <w:left w:val="nil"/>
              <w:bottom w:val="nil"/>
              <w:right w:val="nil"/>
            </w:tcBorders>
            <w:hideMark/>
          </w:tcPr>
          <w:p w14:paraId="5879426B" w14:textId="77777777" w:rsidR="0030353D" w:rsidRPr="005406C4" w:rsidRDefault="0030353D" w:rsidP="004C70D3">
            <w:pPr>
              <w:pStyle w:val="Normal6a"/>
            </w:pPr>
            <w:r w:rsidRPr="005406C4">
              <w:t>Comunicazioni relative alle attività di pesca con FAD</w:t>
            </w:r>
          </w:p>
        </w:tc>
        <w:tc>
          <w:tcPr>
            <w:tcW w:w="4876" w:type="dxa"/>
            <w:tcBorders>
              <w:top w:val="nil"/>
              <w:left w:val="nil"/>
              <w:bottom w:val="nil"/>
              <w:right w:val="nil"/>
            </w:tcBorders>
            <w:hideMark/>
          </w:tcPr>
          <w:p w14:paraId="3EF5E926" w14:textId="77777777" w:rsidR="0030353D" w:rsidRPr="005406C4" w:rsidRDefault="0030353D" w:rsidP="004C70D3">
            <w:pPr>
              <w:pStyle w:val="Normal6a"/>
            </w:pPr>
            <w:r w:rsidRPr="005406C4">
              <w:t>"Comunicazioni relative alle attività di pesca con FAD</w:t>
            </w:r>
          </w:p>
        </w:tc>
      </w:tr>
      <w:tr w:rsidR="0030353D" w:rsidRPr="005406C4" w14:paraId="40E94068" w14:textId="77777777" w:rsidTr="004C70D3">
        <w:trPr>
          <w:jc w:val="center"/>
        </w:trPr>
        <w:tc>
          <w:tcPr>
            <w:tcW w:w="4876" w:type="dxa"/>
            <w:tcBorders>
              <w:top w:val="nil"/>
              <w:left w:val="nil"/>
              <w:bottom w:val="nil"/>
              <w:right w:val="nil"/>
            </w:tcBorders>
            <w:hideMark/>
          </w:tcPr>
          <w:p w14:paraId="0443DFA0" w14:textId="77777777" w:rsidR="0030353D" w:rsidRPr="005406C4" w:rsidRDefault="0030353D" w:rsidP="004C70D3">
            <w:pPr>
              <w:pStyle w:val="Normal6a"/>
            </w:pPr>
            <w:r w:rsidRPr="005406C4">
              <w:t>1. Fatto salvo il regolamento (UE) 2017/1004 del Parlamento europeo e del Consiglio, gli Stati membri istituiscono un sistema adeguato di raccolta e trattamento dei dati relativi alle catture e allo sforzo di pesca.</w:t>
            </w:r>
          </w:p>
        </w:tc>
        <w:tc>
          <w:tcPr>
            <w:tcW w:w="4876" w:type="dxa"/>
            <w:tcBorders>
              <w:top w:val="nil"/>
              <w:left w:val="nil"/>
              <w:bottom w:val="nil"/>
              <w:right w:val="nil"/>
            </w:tcBorders>
            <w:hideMark/>
          </w:tcPr>
          <w:p w14:paraId="3AE6BCE4" w14:textId="77777777" w:rsidR="0030353D" w:rsidRPr="005406C4" w:rsidRDefault="0030353D" w:rsidP="004C70D3">
            <w:pPr>
              <w:pStyle w:val="Normal6a"/>
            </w:pPr>
            <w:r w:rsidRPr="005406C4">
              <w:t>1. Fatto salvo il regolamento (UE) 2017/1004 del Parlamento europeo e del Consiglio, gli Stati membri istituiscono un sistema adeguato di raccolta e trattamento dei dati relativi alle catture e allo sforzo di pesca.</w:t>
            </w:r>
          </w:p>
        </w:tc>
      </w:tr>
      <w:tr w:rsidR="0030353D" w:rsidRPr="005406C4" w14:paraId="17026AF1" w14:textId="77777777" w:rsidTr="004C70D3">
        <w:trPr>
          <w:jc w:val="center"/>
        </w:trPr>
        <w:tc>
          <w:tcPr>
            <w:tcW w:w="4876" w:type="dxa"/>
            <w:tcBorders>
              <w:top w:val="nil"/>
              <w:left w:val="nil"/>
              <w:bottom w:val="nil"/>
              <w:right w:val="nil"/>
            </w:tcBorders>
            <w:hideMark/>
          </w:tcPr>
          <w:p w14:paraId="4F58BDDB" w14:textId="77777777" w:rsidR="0030353D" w:rsidRPr="005406C4" w:rsidRDefault="0030353D" w:rsidP="004C70D3">
            <w:pPr>
              <w:pStyle w:val="Normal6a"/>
            </w:pPr>
            <w:r w:rsidRPr="005406C4">
              <w:t>2. Gli Stati membri comunicano alla Commissione, entro il 15 gennaio di ogni anno, il numero delle navi impegnate nelle attività di pesca, nonché il totale degli sbarchi e dei trasbordi di lampuga effettuati nel corso dell'anno precedente dalle navi battenti la loro bandiera in ciascuna delle GSA coperte dall'accordo CGPM, come indicato nell'allegato I.</w:t>
            </w:r>
          </w:p>
        </w:tc>
        <w:tc>
          <w:tcPr>
            <w:tcW w:w="4876" w:type="dxa"/>
            <w:tcBorders>
              <w:top w:val="nil"/>
              <w:left w:val="nil"/>
              <w:bottom w:val="nil"/>
              <w:right w:val="nil"/>
            </w:tcBorders>
            <w:hideMark/>
          </w:tcPr>
          <w:p w14:paraId="1A785FDD" w14:textId="77777777" w:rsidR="0030353D" w:rsidRPr="005406C4" w:rsidRDefault="0030353D" w:rsidP="004C70D3">
            <w:pPr>
              <w:pStyle w:val="Normal6a"/>
            </w:pPr>
            <w:r w:rsidRPr="005406C4">
              <w:t>2. Gli Stati membri comunicano alla Commissione, entro il 15 gennaio di ogni anno, il numero delle navi impegnate nelle attività di pesca, nonché il totale degli sbarchi e dei trasbordi di lampuga effettuati nel corso dell'anno precedente dalle navi battenti la loro bandiera in ciascuna delle GSA coperte dall'accordo CGPM, come indicato nell'allegato I.</w:t>
            </w:r>
          </w:p>
        </w:tc>
      </w:tr>
      <w:tr w:rsidR="0030353D" w:rsidRPr="005406C4" w14:paraId="6C66F76D" w14:textId="77777777" w:rsidTr="004C70D3">
        <w:trPr>
          <w:jc w:val="center"/>
        </w:trPr>
        <w:tc>
          <w:tcPr>
            <w:tcW w:w="4876" w:type="dxa"/>
            <w:tcBorders>
              <w:top w:val="nil"/>
              <w:left w:val="nil"/>
              <w:bottom w:val="nil"/>
              <w:right w:val="nil"/>
            </w:tcBorders>
            <w:hideMark/>
          </w:tcPr>
          <w:p w14:paraId="52CD683B" w14:textId="77777777" w:rsidR="0030353D" w:rsidRPr="005406C4" w:rsidRDefault="0030353D" w:rsidP="004C70D3">
            <w:pPr>
              <w:pStyle w:val="Normal6a"/>
            </w:pPr>
            <w:r w:rsidRPr="005406C4">
              <w:t>3. La Commissione può adottare atti di esecuzione riguardo alle modalità relative al formato e alla trasmissione di tali relazioni. Tali atti di esecuzione sono adottati secondo la procedura d'esame di cui all'articolo 138, paragrafo 2.</w:t>
            </w:r>
          </w:p>
        </w:tc>
        <w:tc>
          <w:tcPr>
            <w:tcW w:w="4876" w:type="dxa"/>
            <w:tcBorders>
              <w:top w:val="nil"/>
              <w:left w:val="nil"/>
              <w:bottom w:val="nil"/>
              <w:right w:val="nil"/>
            </w:tcBorders>
            <w:hideMark/>
          </w:tcPr>
          <w:p w14:paraId="2D24809E" w14:textId="77777777" w:rsidR="0030353D" w:rsidRPr="005406C4" w:rsidRDefault="0030353D" w:rsidP="004C70D3">
            <w:pPr>
              <w:pStyle w:val="Normal6a"/>
            </w:pPr>
            <w:r w:rsidRPr="005406C4">
              <w:t>3. La Commissione può adottare atti di esecuzione riguardo alle modalità relative al formato e alla trasmissione di tali relazioni. Tali atti di esecuzione sono adottati secondo la procedura d'esame di cui all'articolo 138, paragrafo 2.</w:t>
            </w:r>
          </w:p>
        </w:tc>
      </w:tr>
      <w:tr w:rsidR="0030353D" w:rsidRPr="005406C4" w14:paraId="0D3BCCE2" w14:textId="77777777" w:rsidTr="004C70D3">
        <w:trPr>
          <w:jc w:val="center"/>
        </w:trPr>
        <w:tc>
          <w:tcPr>
            <w:tcW w:w="4876" w:type="dxa"/>
            <w:tcBorders>
              <w:top w:val="nil"/>
              <w:left w:val="nil"/>
              <w:bottom w:val="nil"/>
              <w:right w:val="nil"/>
            </w:tcBorders>
            <w:hideMark/>
          </w:tcPr>
          <w:p w14:paraId="452EFC1F" w14:textId="77777777" w:rsidR="0030353D" w:rsidRPr="005406C4" w:rsidRDefault="0030353D" w:rsidP="004C70D3">
            <w:pPr>
              <w:pStyle w:val="Normal6a"/>
            </w:pPr>
            <w:r w:rsidRPr="005406C4">
              <w:t>4. La Commissione trasmette le informazioni ricevute dagli Stati membri al segretariato della CGPM.</w:t>
            </w:r>
          </w:p>
        </w:tc>
        <w:tc>
          <w:tcPr>
            <w:tcW w:w="4876" w:type="dxa"/>
            <w:tcBorders>
              <w:top w:val="nil"/>
              <w:left w:val="nil"/>
              <w:bottom w:val="nil"/>
              <w:right w:val="nil"/>
            </w:tcBorders>
            <w:hideMark/>
          </w:tcPr>
          <w:p w14:paraId="368AFDEA" w14:textId="77777777" w:rsidR="0030353D" w:rsidRPr="005406C4" w:rsidRDefault="0030353D" w:rsidP="004C70D3">
            <w:pPr>
              <w:pStyle w:val="Normal6a"/>
            </w:pPr>
            <w:r w:rsidRPr="005406C4">
              <w:t>4. La Commissione trasmette le informazioni ricevute dagli Stati membri al segretariato della CGPM.</w:t>
            </w:r>
          </w:p>
        </w:tc>
      </w:tr>
      <w:tr w:rsidR="0030353D" w:rsidRPr="005406C4" w14:paraId="6AFBC3FB" w14:textId="77777777" w:rsidTr="004C70D3">
        <w:trPr>
          <w:jc w:val="center"/>
        </w:trPr>
        <w:tc>
          <w:tcPr>
            <w:tcW w:w="4876" w:type="dxa"/>
            <w:tcBorders>
              <w:top w:val="nil"/>
              <w:left w:val="nil"/>
              <w:bottom w:val="nil"/>
              <w:right w:val="nil"/>
            </w:tcBorders>
            <w:hideMark/>
          </w:tcPr>
          <w:p w14:paraId="4A2FA988" w14:textId="77777777" w:rsidR="0030353D" w:rsidRPr="005406C4" w:rsidRDefault="0030353D" w:rsidP="004C70D3">
            <w:pPr>
              <w:pStyle w:val="Normal6a"/>
            </w:pPr>
            <w:r w:rsidRPr="005406C4">
              <w:t xml:space="preserve">5. I pescatori o i comandanti dei pescherecci autorizzati che praticano la pesca della lampuga nell'ambito della presente sezione </w:t>
            </w:r>
            <w:r w:rsidRPr="005406C4">
              <w:rPr>
                <w:b/>
                <w:i/>
              </w:rPr>
              <w:t>registrano</w:t>
            </w:r>
            <w:r w:rsidRPr="005406C4">
              <w:t xml:space="preserve"> le loro attività di pesca con FAD.</w:t>
            </w:r>
          </w:p>
        </w:tc>
        <w:tc>
          <w:tcPr>
            <w:tcW w:w="4876" w:type="dxa"/>
            <w:tcBorders>
              <w:top w:val="nil"/>
              <w:left w:val="nil"/>
              <w:bottom w:val="nil"/>
              <w:right w:val="nil"/>
            </w:tcBorders>
            <w:hideMark/>
          </w:tcPr>
          <w:p w14:paraId="21879F6C" w14:textId="77777777" w:rsidR="0030353D" w:rsidRPr="005406C4" w:rsidRDefault="0030353D" w:rsidP="004C70D3">
            <w:pPr>
              <w:pStyle w:val="Normal6a"/>
            </w:pPr>
            <w:r w:rsidRPr="005406C4">
              <w:t xml:space="preserve">5. </w:t>
            </w:r>
            <w:r w:rsidRPr="005406C4">
              <w:rPr>
                <w:b/>
                <w:i/>
              </w:rPr>
              <w:t>Gli Stati membri provvedono affinché tutti i pescherecci battenti la loro bandiera e</w:t>
            </w:r>
            <w:r w:rsidRPr="005406C4">
              <w:t xml:space="preserve"> i pescatori o i comandanti dei pescherecci autorizzati che praticano la pesca della lampuga nell'ambito della presente sezione </w:t>
            </w:r>
            <w:r w:rsidRPr="005406C4">
              <w:rPr>
                <w:b/>
                <w:i/>
              </w:rPr>
              <w:t>registrino</w:t>
            </w:r>
            <w:r w:rsidRPr="005406C4">
              <w:t xml:space="preserve"> le loro attività di pesca con FAD."</w:t>
            </w:r>
          </w:p>
        </w:tc>
      </w:tr>
    </w:tbl>
    <w:p w14:paraId="579A548A"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6AA22C0" w14:textId="77777777" w:rsidR="0030353D" w:rsidRPr="005406C4" w:rsidRDefault="0030353D" w:rsidP="0030353D">
      <w:pPr>
        <w:pStyle w:val="AmCrossRef"/>
      </w:pPr>
      <w:r w:rsidRPr="005406C4">
        <w:t>(32023R2124)</w:t>
      </w:r>
    </w:p>
    <w:p w14:paraId="5803F9D0"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2B938724" w14:textId="77777777" w:rsidR="0030353D" w:rsidRPr="005406C4" w:rsidRDefault="0030353D" w:rsidP="0030353D">
      <w:pPr>
        <w:pStyle w:val="AmJustText"/>
      </w:pPr>
      <w:r w:rsidRPr="005406C4">
        <w:t>Raccomandazione CGPM/46/2023/14, paragrafo 52.</w:t>
      </w:r>
    </w:p>
    <w:p w14:paraId="55B43D1A" w14:textId="77777777" w:rsidR="0030353D" w:rsidRPr="001A5E3A" w:rsidRDefault="0030353D" w:rsidP="0030353D">
      <w:pPr>
        <w:rPr>
          <w:lang w:val="pt-PT"/>
        </w:rPr>
      </w:pPr>
      <w:r w:rsidRPr="004C70D3">
        <w:rPr>
          <w:rStyle w:val="HideTWBExt"/>
        </w:rPr>
        <w:t>&lt;/Amend&gt;</w:t>
      </w:r>
    </w:p>
    <w:p w14:paraId="44E1A331"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203</w:t>
      </w:r>
      <w:r w:rsidRPr="004C70D3">
        <w:rPr>
          <w:rStyle w:val="HideTWBExt"/>
          <w:b w:val="0"/>
        </w:rPr>
        <w:t>&lt;/NumAm&gt;</w:t>
      </w:r>
    </w:p>
    <w:p w14:paraId="1F3E61A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735D947" w14:textId="77777777" w:rsidR="0030353D" w:rsidRPr="005406C4" w:rsidRDefault="0030353D" w:rsidP="0030353D">
      <w:pPr>
        <w:pStyle w:val="NormalBold"/>
      </w:pPr>
      <w:r w:rsidRPr="004C70D3">
        <w:rPr>
          <w:rStyle w:val="HideTWBExt"/>
          <w:b w:val="0"/>
        </w:rPr>
        <w:t>&lt;/RepeatBlock-By&gt;</w:t>
      </w:r>
    </w:p>
    <w:p w14:paraId="27DD51C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09843F1" w14:textId="77777777" w:rsidR="0030353D" w:rsidRPr="005406C4" w:rsidRDefault="0030353D" w:rsidP="0030353D">
      <w:pPr>
        <w:pStyle w:val="NormalBold"/>
      </w:pPr>
      <w:r w:rsidRPr="004C70D3">
        <w:rPr>
          <w:rStyle w:val="HideTWBExt"/>
          <w:b w:val="0"/>
        </w:rPr>
        <w:t>&lt;Article&gt;</w:t>
      </w:r>
      <w:r w:rsidRPr="005406C4">
        <w:t>Articolo 1 – punto 44 quater (nuovo)</w:t>
      </w:r>
      <w:r w:rsidRPr="004C70D3">
        <w:rPr>
          <w:rStyle w:val="HideTWBExt"/>
          <w:b w:val="0"/>
        </w:rPr>
        <w:t>&lt;/Article&gt;</w:t>
      </w:r>
    </w:p>
    <w:p w14:paraId="1C737B46"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54CF6B0" w14:textId="77777777" w:rsidR="0030353D" w:rsidRPr="005406C4" w:rsidRDefault="0030353D" w:rsidP="0030353D">
      <w:r w:rsidRPr="004C70D3">
        <w:rPr>
          <w:rStyle w:val="HideTWBExt"/>
        </w:rPr>
        <w:t>&lt;Article2&gt;</w:t>
      </w:r>
      <w:r w:rsidRPr="005406C4">
        <w:t>Articolo 88</w:t>
      </w:r>
      <w:r w:rsidRPr="004C70D3">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A3460CA" w14:textId="77777777" w:rsidTr="004C70D3">
        <w:trPr>
          <w:trHeight w:val="240"/>
          <w:jc w:val="center"/>
        </w:trPr>
        <w:tc>
          <w:tcPr>
            <w:tcW w:w="9752" w:type="dxa"/>
            <w:gridSpan w:val="2"/>
            <w:tcBorders>
              <w:top w:val="nil"/>
              <w:left w:val="nil"/>
              <w:bottom w:val="nil"/>
              <w:right w:val="nil"/>
            </w:tcBorders>
          </w:tcPr>
          <w:p w14:paraId="44A071A3" w14:textId="77777777" w:rsidR="0030353D" w:rsidRPr="005406C4" w:rsidRDefault="0030353D" w:rsidP="004C70D3"/>
        </w:tc>
      </w:tr>
      <w:tr w:rsidR="0030353D" w:rsidRPr="005406C4" w14:paraId="1B151259" w14:textId="77777777" w:rsidTr="004C70D3">
        <w:trPr>
          <w:trHeight w:val="240"/>
          <w:jc w:val="center"/>
        </w:trPr>
        <w:tc>
          <w:tcPr>
            <w:tcW w:w="4876" w:type="dxa"/>
            <w:tcBorders>
              <w:top w:val="nil"/>
              <w:left w:val="nil"/>
              <w:bottom w:val="nil"/>
              <w:right w:val="nil"/>
            </w:tcBorders>
            <w:hideMark/>
          </w:tcPr>
          <w:p w14:paraId="267218C6"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022D3348" w14:textId="77777777" w:rsidR="0030353D" w:rsidRPr="005406C4" w:rsidRDefault="0030353D" w:rsidP="004C70D3">
            <w:pPr>
              <w:pStyle w:val="AmColumnHeading"/>
            </w:pPr>
            <w:r w:rsidRPr="005406C4">
              <w:t>Emendamento</w:t>
            </w:r>
          </w:p>
        </w:tc>
      </w:tr>
      <w:tr w:rsidR="0030353D" w:rsidRPr="005406C4" w14:paraId="11BAB02C" w14:textId="77777777" w:rsidTr="004C70D3">
        <w:trPr>
          <w:jc w:val="center"/>
        </w:trPr>
        <w:tc>
          <w:tcPr>
            <w:tcW w:w="4876" w:type="dxa"/>
            <w:tcBorders>
              <w:top w:val="nil"/>
              <w:left w:val="nil"/>
              <w:bottom w:val="nil"/>
              <w:right w:val="nil"/>
            </w:tcBorders>
            <w:hideMark/>
          </w:tcPr>
          <w:p w14:paraId="126D94DD" w14:textId="77777777" w:rsidR="0030353D" w:rsidRPr="005406C4" w:rsidRDefault="0030353D" w:rsidP="004C70D3">
            <w:pPr>
              <w:pStyle w:val="Normal6a"/>
            </w:pPr>
            <w:r w:rsidRPr="005406C4">
              <w:t>Articolo 88</w:t>
            </w:r>
          </w:p>
        </w:tc>
        <w:tc>
          <w:tcPr>
            <w:tcW w:w="4876" w:type="dxa"/>
            <w:tcBorders>
              <w:top w:val="nil"/>
              <w:left w:val="nil"/>
              <w:bottom w:val="nil"/>
              <w:right w:val="nil"/>
            </w:tcBorders>
            <w:hideMark/>
          </w:tcPr>
          <w:p w14:paraId="10F49311" w14:textId="77777777" w:rsidR="0030353D" w:rsidRPr="005406C4" w:rsidRDefault="0030353D" w:rsidP="004C70D3">
            <w:pPr>
              <w:pStyle w:val="Normal6a"/>
            </w:pPr>
            <w:r w:rsidRPr="005406C4">
              <w:rPr>
                <w:b/>
                <w:i/>
              </w:rPr>
              <w:t>44 quater)</w:t>
            </w:r>
            <w:r w:rsidRPr="005406C4">
              <w:tab/>
            </w:r>
            <w:r w:rsidRPr="005406C4">
              <w:rPr>
                <w:b/>
                <w:i/>
              </w:rPr>
              <w:t>all'articolo 88 è così inserito un nuovo paragrafo 3 bis:</w:t>
            </w:r>
          </w:p>
        </w:tc>
      </w:tr>
      <w:tr w:rsidR="0030353D" w:rsidRPr="005406C4" w14:paraId="5385BE9D" w14:textId="77777777" w:rsidTr="004C70D3">
        <w:trPr>
          <w:jc w:val="center"/>
        </w:trPr>
        <w:tc>
          <w:tcPr>
            <w:tcW w:w="4876" w:type="dxa"/>
            <w:tcBorders>
              <w:top w:val="nil"/>
              <w:left w:val="nil"/>
              <w:bottom w:val="nil"/>
              <w:right w:val="nil"/>
            </w:tcBorders>
            <w:hideMark/>
          </w:tcPr>
          <w:p w14:paraId="420535EA" w14:textId="77777777" w:rsidR="0030353D" w:rsidRPr="005406C4" w:rsidRDefault="0030353D" w:rsidP="004C70D3">
            <w:pPr>
              <w:pStyle w:val="Normal6a"/>
            </w:pPr>
            <w:r w:rsidRPr="005406C4">
              <w:t>Struttura, ubicazione, manutenzione e sostituzione dei FAD</w:t>
            </w:r>
          </w:p>
        </w:tc>
        <w:tc>
          <w:tcPr>
            <w:tcW w:w="4876" w:type="dxa"/>
            <w:tcBorders>
              <w:top w:val="nil"/>
              <w:left w:val="nil"/>
              <w:bottom w:val="nil"/>
              <w:right w:val="nil"/>
            </w:tcBorders>
            <w:hideMark/>
          </w:tcPr>
          <w:p w14:paraId="5CF2391C" w14:textId="77777777" w:rsidR="0030353D" w:rsidRPr="005406C4" w:rsidRDefault="0030353D" w:rsidP="004C70D3">
            <w:pPr>
              <w:pStyle w:val="Normal6a"/>
            </w:pPr>
            <w:r w:rsidRPr="005406C4">
              <w:t>"Struttura, ubicazione, manutenzione e sostituzione dei FAD</w:t>
            </w:r>
          </w:p>
        </w:tc>
      </w:tr>
      <w:tr w:rsidR="0030353D" w:rsidRPr="005406C4" w14:paraId="4683522C" w14:textId="77777777" w:rsidTr="004C70D3">
        <w:trPr>
          <w:jc w:val="center"/>
        </w:trPr>
        <w:tc>
          <w:tcPr>
            <w:tcW w:w="4876" w:type="dxa"/>
            <w:tcBorders>
              <w:top w:val="nil"/>
              <w:left w:val="nil"/>
              <w:bottom w:val="nil"/>
              <w:right w:val="nil"/>
            </w:tcBorders>
            <w:hideMark/>
          </w:tcPr>
          <w:p w14:paraId="4CEE65E6" w14:textId="77777777" w:rsidR="0030353D" w:rsidRPr="005406C4" w:rsidRDefault="0030353D" w:rsidP="004C70D3">
            <w:pPr>
              <w:pStyle w:val="Normal6a"/>
            </w:pPr>
            <w:r w:rsidRPr="005406C4">
              <w:t>1. Qualora il FAD sia ricoperto di materiale in superficie, lo Stato membro provvede affinché questo sia rimosso o la struttura sia ricoperta solo di materiale che comporti un rischio minimo di impigliare specie non bersaglio, in particolare specie vulnerabili, o di danneggiare altre navi.</w:t>
            </w:r>
          </w:p>
        </w:tc>
        <w:tc>
          <w:tcPr>
            <w:tcW w:w="4876" w:type="dxa"/>
            <w:tcBorders>
              <w:top w:val="nil"/>
              <w:left w:val="nil"/>
              <w:bottom w:val="nil"/>
              <w:right w:val="nil"/>
            </w:tcBorders>
            <w:hideMark/>
          </w:tcPr>
          <w:p w14:paraId="70C812BA" w14:textId="77777777" w:rsidR="0030353D" w:rsidRPr="005406C4" w:rsidRDefault="0030353D" w:rsidP="004C70D3">
            <w:pPr>
              <w:pStyle w:val="Normal6a"/>
            </w:pPr>
            <w:r w:rsidRPr="005406C4">
              <w:t>1. Qualora il FAD sia ricoperto di materiale in superficie, lo Stato membro provvede affinché questo sia rimosso o la struttura sia ricoperta solo di materiale che comporti un rischio minimo di impigliare specie non bersaglio, in particolare specie vulnerabili, o di danneggiare altre navi.</w:t>
            </w:r>
          </w:p>
        </w:tc>
      </w:tr>
      <w:tr w:rsidR="0030353D" w:rsidRPr="005406C4" w14:paraId="48AC4C98" w14:textId="77777777" w:rsidTr="004C70D3">
        <w:trPr>
          <w:jc w:val="center"/>
        </w:trPr>
        <w:tc>
          <w:tcPr>
            <w:tcW w:w="4876" w:type="dxa"/>
            <w:tcBorders>
              <w:top w:val="nil"/>
              <w:left w:val="nil"/>
              <w:bottom w:val="nil"/>
              <w:right w:val="nil"/>
            </w:tcBorders>
            <w:hideMark/>
          </w:tcPr>
          <w:p w14:paraId="36F42B57" w14:textId="77777777" w:rsidR="0030353D" w:rsidRPr="005406C4" w:rsidRDefault="0030353D" w:rsidP="004C70D3">
            <w:pPr>
              <w:pStyle w:val="Normal6a"/>
            </w:pPr>
            <w:r w:rsidRPr="005406C4">
              <w:t>2. I componenti presenti sotto la superficie del FAD devono essere costituiti esclusivamente da materiali in cui le specie non bersaglio non restino impigliate.</w:t>
            </w:r>
          </w:p>
        </w:tc>
        <w:tc>
          <w:tcPr>
            <w:tcW w:w="4876" w:type="dxa"/>
            <w:tcBorders>
              <w:top w:val="nil"/>
              <w:left w:val="nil"/>
              <w:bottom w:val="nil"/>
              <w:right w:val="nil"/>
            </w:tcBorders>
            <w:hideMark/>
          </w:tcPr>
          <w:p w14:paraId="502F7BC6" w14:textId="77777777" w:rsidR="0030353D" w:rsidRPr="005406C4" w:rsidRDefault="0030353D" w:rsidP="004C70D3">
            <w:pPr>
              <w:pStyle w:val="Normal6a"/>
            </w:pPr>
            <w:r w:rsidRPr="005406C4">
              <w:t>2. I componenti presenti sotto la superficie del FAD devono essere costituiti esclusivamente da materiali in cui le specie non bersaglio non restino impigliate.</w:t>
            </w:r>
          </w:p>
        </w:tc>
      </w:tr>
      <w:tr w:rsidR="0030353D" w:rsidRPr="005406C4" w14:paraId="1DEECBEE" w14:textId="77777777" w:rsidTr="004C70D3">
        <w:trPr>
          <w:jc w:val="center"/>
        </w:trPr>
        <w:tc>
          <w:tcPr>
            <w:tcW w:w="4876" w:type="dxa"/>
            <w:tcBorders>
              <w:top w:val="nil"/>
              <w:left w:val="nil"/>
              <w:bottom w:val="nil"/>
              <w:right w:val="nil"/>
            </w:tcBorders>
            <w:hideMark/>
          </w:tcPr>
          <w:p w14:paraId="1503521E" w14:textId="77777777" w:rsidR="0030353D" w:rsidRPr="005406C4" w:rsidRDefault="0030353D" w:rsidP="004C70D3">
            <w:pPr>
              <w:pStyle w:val="Normal6a"/>
            </w:pPr>
            <w:r w:rsidRPr="005406C4">
              <w:t>3. Nel progettare un FAD è data la priorità ai materiali biodegradabili.</w:t>
            </w:r>
          </w:p>
        </w:tc>
        <w:tc>
          <w:tcPr>
            <w:tcW w:w="4876" w:type="dxa"/>
            <w:tcBorders>
              <w:top w:val="nil"/>
              <w:left w:val="nil"/>
              <w:bottom w:val="nil"/>
              <w:right w:val="nil"/>
            </w:tcBorders>
            <w:hideMark/>
          </w:tcPr>
          <w:p w14:paraId="3B71F5C8" w14:textId="77777777" w:rsidR="0030353D" w:rsidRPr="005406C4" w:rsidRDefault="0030353D" w:rsidP="004C70D3">
            <w:pPr>
              <w:pStyle w:val="Normal6a"/>
            </w:pPr>
            <w:r w:rsidRPr="005406C4">
              <w:t>3. Nel progettare un FAD è data la priorità ai materiali biodegradabili</w:t>
            </w:r>
            <w:r w:rsidRPr="005406C4">
              <w:rPr>
                <w:b/>
                <w:i/>
              </w:rPr>
              <w:t>.</w:t>
            </w:r>
          </w:p>
        </w:tc>
      </w:tr>
      <w:tr w:rsidR="0030353D" w:rsidRPr="005406C4" w14:paraId="79A3F099" w14:textId="77777777" w:rsidTr="004C70D3">
        <w:trPr>
          <w:jc w:val="center"/>
        </w:trPr>
        <w:tc>
          <w:tcPr>
            <w:tcW w:w="4876" w:type="dxa"/>
            <w:tcBorders>
              <w:top w:val="nil"/>
              <w:left w:val="nil"/>
              <w:bottom w:val="nil"/>
              <w:right w:val="nil"/>
            </w:tcBorders>
          </w:tcPr>
          <w:p w14:paraId="6D122DDE" w14:textId="77777777" w:rsidR="0030353D" w:rsidRPr="005406C4" w:rsidRDefault="0030353D" w:rsidP="004C70D3">
            <w:pPr>
              <w:pStyle w:val="Normal6a"/>
            </w:pPr>
          </w:p>
        </w:tc>
        <w:tc>
          <w:tcPr>
            <w:tcW w:w="4876" w:type="dxa"/>
            <w:tcBorders>
              <w:top w:val="nil"/>
              <w:left w:val="nil"/>
              <w:bottom w:val="nil"/>
              <w:right w:val="nil"/>
            </w:tcBorders>
            <w:hideMark/>
          </w:tcPr>
          <w:p w14:paraId="6D7697A1" w14:textId="77777777" w:rsidR="0030353D" w:rsidRPr="005406C4" w:rsidRDefault="0030353D" w:rsidP="004C70D3">
            <w:pPr>
              <w:pStyle w:val="Normal6a"/>
            </w:pPr>
            <w:r w:rsidRPr="005406C4">
              <w:rPr>
                <w:b/>
                <w:i/>
              </w:rPr>
              <w:t>3 bis. A partire dal primo giorno di apertura della stagione in cui sono consentiti i FAD nel 2027, i FAD dovrebbero essere costruiti esclusivamente con materiali biodegradabili</w:t>
            </w:r>
            <w:r w:rsidRPr="005406C4">
              <w:t>.</w:t>
            </w:r>
          </w:p>
        </w:tc>
      </w:tr>
      <w:tr w:rsidR="0030353D" w:rsidRPr="005406C4" w14:paraId="181159D0" w14:textId="77777777" w:rsidTr="004C70D3">
        <w:trPr>
          <w:jc w:val="center"/>
        </w:trPr>
        <w:tc>
          <w:tcPr>
            <w:tcW w:w="4876" w:type="dxa"/>
            <w:tcBorders>
              <w:top w:val="nil"/>
              <w:left w:val="nil"/>
              <w:bottom w:val="nil"/>
              <w:right w:val="nil"/>
            </w:tcBorders>
            <w:hideMark/>
          </w:tcPr>
          <w:p w14:paraId="21521A31" w14:textId="77777777" w:rsidR="0030353D" w:rsidRPr="005406C4" w:rsidRDefault="0030353D" w:rsidP="004C70D3">
            <w:pPr>
              <w:pStyle w:val="Normal6a"/>
            </w:pPr>
            <w:r w:rsidRPr="005406C4">
              <w:t>4. Il FAD è saldamente posizionato nel luogo di utilizzo. Nel progettare un FAD si prevede il posizionamento di un numero adeguato di contrappesi lungo la sagola, in modo da garantire che questa sprofondi sul fondale nel caso in cui la zattera si stacchi e vada alla deriva.</w:t>
            </w:r>
          </w:p>
        </w:tc>
        <w:tc>
          <w:tcPr>
            <w:tcW w:w="4876" w:type="dxa"/>
            <w:tcBorders>
              <w:top w:val="nil"/>
              <w:left w:val="nil"/>
              <w:bottom w:val="nil"/>
              <w:right w:val="nil"/>
            </w:tcBorders>
            <w:hideMark/>
          </w:tcPr>
          <w:p w14:paraId="65C37FF9" w14:textId="77777777" w:rsidR="0030353D" w:rsidRPr="005406C4" w:rsidRDefault="0030353D" w:rsidP="004C70D3">
            <w:pPr>
              <w:pStyle w:val="Normal6a"/>
            </w:pPr>
            <w:r w:rsidRPr="005406C4">
              <w:t>4. Il FAD è saldamente posizionato nel luogo di utilizzo. Nel progettare un FAD si prevede il posizionamento di un numero adeguato di contrappesi lungo la sagola, in modo da garantire che questa sprofondi sul fondale nel caso in cui la zattera si stacchi e vada alla deriva.</w:t>
            </w:r>
          </w:p>
        </w:tc>
      </w:tr>
      <w:tr w:rsidR="0030353D" w:rsidRPr="005406C4" w14:paraId="3F536FF2" w14:textId="77777777" w:rsidTr="004C70D3">
        <w:trPr>
          <w:jc w:val="center"/>
        </w:trPr>
        <w:tc>
          <w:tcPr>
            <w:tcW w:w="4876" w:type="dxa"/>
            <w:tcBorders>
              <w:top w:val="nil"/>
              <w:left w:val="nil"/>
              <w:bottom w:val="nil"/>
              <w:right w:val="nil"/>
            </w:tcBorders>
            <w:hideMark/>
          </w:tcPr>
          <w:p w14:paraId="6CAF38AE" w14:textId="77777777" w:rsidR="0030353D" w:rsidRPr="005406C4" w:rsidRDefault="0030353D" w:rsidP="004C70D3">
            <w:pPr>
              <w:pStyle w:val="Normal6a"/>
            </w:pPr>
            <w:r w:rsidRPr="005406C4">
              <w:t>5. I pescatori o i comandanti dei pescherecci che praticano la pesca della lampuga garantiscono la manutenzione periodica, la sostituzione a seconda delle necessità e la rimozione dei FAD quando questi non sono utilizzati. Il FAD sostitutivo è dello stesso tipo e materiale del FAD sostituito ed è progettato, costruito e identificato nello stesso modo. Il FAD sostitutivo ancorato deve essere ubicato nella stessa posizione del FAD sostituito.</w:t>
            </w:r>
          </w:p>
        </w:tc>
        <w:tc>
          <w:tcPr>
            <w:tcW w:w="4876" w:type="dxa"/>
            <w:tcBorders>
              <w:top w:val="nil"/>
              <w:left w:val="nil"/>
              <w:bottom w:val="nil"/>
              <w:right w:val="nil"/>
            </w:tcBorders>
            <w:hideMark/>
          </w:tcPr>
          <w:p w14:paraId="191E6D4A" w14:textId="77777777" w:rsidR="0030353D" w:rsidRPr="005406C4" w:rsidRDefault="0030353D" w:rsidP="004C70D3">
            <w:pPr>
              <w:pStyle w:val="Normal6a"/>
            </w:pPr>
            <w:r w:rsidRPr="005406C4">
              <w:t>5. I pescatori o i comandanti dei pescherecci che praticano la pesca della lampuga garantiscono la manutenzione periodica, la sostituzione a seconda delle necessità e la rimozione dei FAD quando questi non sono utilizzati. Il FAD sostitutivo è dello stesso tipo e materiale del FAD sostituito ed è progettato, costruito e identificato nello stesso modo. Il FAD sostitutivo ancorato deve essere ubicato nella stessa posizione del FAD sostituito.</w:t>
            </w:r>
          </w:p>
        </w:tc>
      </w:tr>
      <w:tr w:rsidR="0030353D" w:rsidRPr="005406C4" w14:paraId="1756AE8A" w14:textId="77777777" w:rsidTr="004C70D3">
        <w:trPr>
          <w:jc w:val="center"/>
        </w:trPr>
        <w:tc>
          <w:tcPr>
            <w:tcW w:w="4876" w:type="dxa"/>
            <w:tcBorders>
              <w:top w:val="nil"/>
              <w:left w:val="nil"/>
              <w:bottom w:val="nil"/>
              <w:right w:val="nil"/>
            </w:tcBorders>
            <w:hideMark/>
          </w:tcPr>
          <w:p w14:paraId="7EFA7C5D" w14:textId="77777777" w:rsidR="0030353D" w:rsidRPr="005406C4" w:rsidRDefault="0030353D" w:rsidP="004C70D3">
            <w:pPr>
              <w:pStyle w:val="Normal6a"/>
            </w:pPr>
            <w:r w:rsidRPr="005406C4">
              <w:t>6. Nel caso in cui il FAD vada perso o sia impossibile salparlo, i pescatori o i comandanti dei pescherecci registrano l'ultima posizione conosciuta e la relativa data. I pescherecci che praticano la pesca della lampuga rilevano e comunicano l'ultima posizione registrata del FAD andato perso nonché la data dell'ultima posizione registrata, il numero di identificazione e qualsiasi informazione che consenta l'identificazione del suo proprietario.</w:t>
            </w:r>
          </w:p>
        </w:tc>
        <w:tc>
          <w:tcPr>
            <w:tcW w:w="4876" w:type="dxa"/>
            <w:tcBorders>
              <w:top w:val="nil"/>
              <w:left w:val="nil"/>
              <w:bottom w:val="nil"/>
              <w:right w:val="nil"/>
            </w:tcBorders>
            <w:hideMark/>
          </w:tcPr>
          <w:p w14:paraId="6A81F9BD" w14:textId="77777777" w:rsidR="0030353D" w:rsidRPr="005406C4" w:rsidRDefault="0030353D" w:rsidP="004C70D3">
            <w:pPr>
              <w:pStyle w:val="Normal6a"/>
            </w:pPr>
            <w:r w:rsidRPr="005406C4">
              <w:t>6. Nel caso in cui il FAD vada perso o sia impossibile salparlo, i pescatori o i comandanti dei pescherecci registrano l'ultima posizione conosciuta e la relativa data. I pescherecci che praticano la pesca della lampuga rilevano e comunicano l'ultima posizione registrata del FAD andato perso nonché la data dell'ultima posizione registrata, il numero di identificazione e qualsiasi informazione che consenta l'identificazione del suo proprietario.</w:t>
            </w:r>
          </w:p>
        </w:tc>
      </w:tr>
      <w:tr w:rsidR="0030353D" w:rsidRPr="005406C4" w14:paraId="5368E675" w14:textId="77777777" w:rsidTr="004C70D3">
        <w:trPr>
          <w:jc w:val="center"/>
        </w:trPr>
        <w:tc>
          <w:tcPr>
            <w:tcW w:w="4876" w:type="dxa"/>
            <w:tcBorders>
              <w:top w:val="nil"/>
              <w:left w:val="nil"/>
              <w:bottom w:val="nil"/>
              <w:right w:val="nil"/>
            </w:tcBorders>
            <w:hideMark/>
          </w:tcPr>
          <w:p w14:paraId="7372A6AB" w14:textId="77777777" w:rsidR="0030353D" w:rsidRPr="005406C4" w:rsidRDefault="0030353D" w:rsidP="004C70D3">
            <w:pPr>
              <w:pStyle w:val="Normal6a"/>
            </w:pPr>
            <w:r w:rsidRPr="005406C4">
              <w:t>7. Gli Stati membri adottano tutte le misure necessarie per garantire che i FAD obsoleti e inutilizzati siano recuperati.</w:t>
            </w:r>
          </w:p>
        </w:tc>
        <w:tc>
          <w:tcPr>
            <w:tcW w:w="4876" w:type="dxa"/>
            <w:tcBorders>
              <w:top w:val="nil"/>
              <w:left w:val="nil"/>
              <w:bottom w:val="nil"/>
              <w:right w:val="nil"/>
            </w:tcBorders>
            <w:hideMark/>
          </w:tcPr>
          <w:p w14:paraId="1070D35A" w14:textId="77777777" w:rsidR="0030353D" w:rsidRPr="005406C4" w:rsidRDefault="0030353D" w:rsidP="004C70D3">
            <w:pPr>
              <w:pStyle w:val="Normal6a"/>
              <w:rPr>
                <w:b/>
                <w:i/>
              </w:rPr>
            </w:pPr>
            <w:r w:rsidRPr="005406C4">
              <w:t>7. Gli Stati membri adottano tutte le misure necessarie per garantire che i FAD obsoleti e inutilizzati siano recuperati.</w:t>
            </w:r>
          </w:p>
        </w:tc>
      </w:tr>
      <w:tr w:rsidR="0030353D" w:rsidRPr="005406C4" w14:paraId="6967B8E6" w14:textId="77777777" w:rsidTr="004C70D3">
        <w:trPr>
          <w:jc w:val="center"/>
        </w:trPr>
        <w:tc>
          <w:tcPr>
            <w:tcW w:w="4876" w:type="dxa"/>
            <w:tcBorders>
              <w:top w:val="nil"/>
              <w:left w:val="nil"/>
              <w:bottom w:val="nil"/>
              <w:right w:val="nil"/>
            </w:tcBorders>
            <w:hideMark/>
          </w:tcPr>
          <w:p w14:paraId="7A5DEA45" w14:textId="77777777" w:rsidR="0030353D" w:rsidRPr="005406C4" w:rsidRDefault="0030353D" w:rsidP="004C70D3">
            <w:pPr>
              <w:pStyle w:val="Normal6a"/>
            </w:pPr>
            <w:r w:rsidRPr="005406C4">
              <w:t>8. A una nave battente bandiera di uno Stato membro è vietato catturare pesce attratto da un FAD che non sia stato posizionato da tale nave.</w:t>
            </w:r>
          </w:p>
        </w:tc>
        <w:tc>
          <w:tcPr>
            <w:tcW w:w="4876" w:type="dxa"/>
            <w:tcBorders>
              <w:top w:val="nil"/>
              <w:left w:val="nil"/>
              <w:bottom w:val="nil"/>
              <w:right w:val="nil"/>
            </w:tcBorders>
            <w:hideMark/>
          </w:tcPr>
          <w:p w14:paraId="7FF15C1D" w14:textId="77777777" w:rsidR="0030353D" w:rsidRPr="005406C4" w:rsidRDefault="0030353D" w:rsidP="004C70D3">
            <w:pPr>
              <w:pStyle w:val="Normal6a"/>
            </w:pPr>
            <w:r w:rsidRPr="005406C4">
              <w:t>8. A una nave battente bandiera di uno Stato membro è vietato catturare pesce attratto da un FAD che non sia stato posizionato da tale nave."</w:t>
            </w:r>
          </w:p>
        </w:tc>
      </w:tr>
    </w:tbl>
    <w:p w14:paraId="4B2D2CD7"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F1E136B" w14:textId="77777777" w:rsidR="0030353D" w:rsidRPr="005406C4" w:rsidRDefault="0030353D" w:rsidP="0030353D">
      <w:pPr>
        <w:pStyle w:val="AmCrossRef"/>
      </w:pPr>
      <w:r w:rsidRPr="005406C4">
        <w:t>(32023R2124)</w:t>
      </w:r>
    </w:p>
    <w:p w14:paraId="5FDBA525"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085B5BE7" w14:textId="77777777" w:rsidR="0030353D" w:rsidRPr="005406C4" w:rsidRDefault="0030353D" w:rsidP="0030353D">
      <w:pPr>
        <w:pStyle w:val="AmJustText"/>
      </w:pPr>
      <w:r w:rsidRPr="005406C4">
        <w:t>Raccomandazione CGPM/46/2023/14, paragrafo 44.</w:t>
      </w:r>
    </w:p>
    <w:p w14:paraId="33E17021" w14:textId="77777777" w:rsidR="0030353D" w:rsidRPr="001A5E3A" w:rsidRDefault="0030353D" w:rsidP="0030353D">
      <w:pPr>
        <w:rPr>
          <w:lang w:val="pt-PT"/>
        </w:rPr>
      </w:pPr>
      <w:r w:rsidRPr="004C70D3">
        <w:rPr>
          <w:rStyle w:val="HideTWBExt"/>
        </w:rPr>
        <w:t>&lt;/Amend&gt;</w:t>
      </w:r>
    </w:p>
    <w:p w14:paraId="2768908A"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204</w:t>
      </w:r>
      <w:r w:rsidRPr="004C70D3">
        <w:rPr>
          <w:rStyle w:val="HideTWBExt"/>
          <w:b w:val="0"/>
        </w:rPr>
        <w:t>&lt;/NumAm&gt;</w:t>
      </w:r>
    </w:p>
    <w:p w14:paraId="717DC2F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Eric Sargiacomo</w:t>
      </w:r>
      <w:r w:rsidRPr="004C70D3">
        <w:rPr>
          <w:rStyle w:val="HideTWBExt"/>
          <w:b w:val="0"/>
        </w:rPr>
        <w:t>&lt;/Members&gt;</w:t>
      </w:r>
    </w:p>
    <w:p w14:paraId="00AE6158" w14:textId="77777777" w:rsidR="0030353D" w:rsidRPr="005406C4" w:rsidRDefault="0030353D" w:rsidP="0030353D">
      <w:pPr>
        <w:pStyle w:val="NormalBold"/>
      </w:pPr>
      <w:r w:rsidRPr="004C70D3">
        <w:rPr>
          <w:rStyle w:val="HideTWBExt"/>
          <w:b w:val="0"/>
        </w:rPr>
        <w:t>&lt;/RepeatBlock-By&gt;</w:t>
      </w:r>
    </w:p>
    <w:p w14:paraId="3CD92324"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126026E" w14:textId="77777777" w:rsidR="0030353D" w:rsidRPr="005406C4" w:rsidRDefault="0030353D" w:rsidP="0030353D">
      <w:pPr>
        <w:pStyle w:val="NormalBold"/>
      </w:pPr>
      <w:r w:rsidRPr="004C70D3">
        <w:rPr>
          <w:rStyle w:val="HideTWBExt"/>
          <w:b w:val="0"/>
        </w:rPr>
        <w:t>&lt;Article&gt;</w:t>
      </w:r>
      <w:r w:rsidRPr="005406C4">
        <w:t>Articolo 1 – punto 45</w:t>
      </w:r>
      <w:r w:rsidRPr="004C70D3">
        <w:rPr>
          <w:rStyle w:val="HideTWBExt"/>
          <w:b w:val="0"/>
        </w:rPr>
        <w:t>&lt;/Article&gt;</w:t>
      </w:r>
    </w:p>
    <w:p w14:paraId="5A381FE9"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62D017D" w14:textId="77777777" w:rsidR="0030353D" w:rsidRPr="005406C4" w:rsidRDefault="0030353D" w:rsidP="0030353D">
      <w:r w:rsidRPr="004C70D3">
        <w:rPr>
          <w:rStyle w:val="HideTWBExt"/>
        </w:rPr>
        <w:t>&lt;Article2&gt;</w:t>
      </w:r>
      <w:r w:rsidRPr="005406C4">
        <w:t>Articolo 88</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938E1FB" w14:textId="77777777" w:rsidTr="004C70D3">
        <w:trPr>
          <w:trHeight w:val="240"/>
          <w:jc w:val="center"/>
        </w:trPr>
        <w:tc>
          <w:tcPr>
            <w:tcW w:w="9752" w:type="dxa"/>
            <w:gridSpan w:val="2"/>
            <w:tcBorders>
              <w:top w:val="nil"/>
              <w:left w:val="nil"/>
              <w:bottom w:val="nil"/>
              <w:right w:val="nil"/>
            </w:tcBorders>
          </w:tcPr>
          <w:p w14:paraId="779EFC10" w14:textId="77777777" w:rsidR="0030353D" w:rsidRPr="005406C4" w:rsidRDefault="0030353D" w:rsidP="004C70D3"/>
        </w:tc>
      </w:tr>
      <w:tr w:rsidR="0030353D" w:rsidRPr="005406C4" w14:paraId="7724742D" w14:textId="77777777" w:rsidTr="004C70D3">
        <w:trPr>
          <w:trHeight w:val="240"/>
          <w:jc w:val="center"/>
        </w:trPr>
        <w:tc>
          <w:tcPr>
            <w:tcW w:w="4876" w:type="dxa"/>
            <w:tcBorders>
              <w:top w:val="nil"/>
              <w:left w:val="nil"/>
              <w:bottom w:val="nil"/>
              <w:right w:val="nil"/>
            </w:tcBorders>
            <w:hideMark/>
          </w:tcPr>
          <w:p w14:paraId="064230E1"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459E149" w14:textId="77777777" w:rsidR="0030353D" w:rsidRPr="005406C4" w:rsidRDefault="0030353D" w:rsidP="004C70D3">
            <w:pPr>
              <w:pStyle w:val="AmColumnHeading"/>
            </w:pPr>
            <w:r w:rsidRPr="005406C4">
              <w:t>Emendamento</w:t>
            </w:r>
          </w:p>
        </w:tc>
      </w:tr>
      <w:tr w:rsidR="0030353D" w:rsidRPr="005406C4" w14:paraId="482D4C3B" w14:textId="77777777" w:rsidTr="004C70D3">
        <w:trPr>
          <w:jc w:val="center"/>
        </w:trPr>
        <w:tc>
          <w:tcPr>
            <w:tcW w:w="4876" w:type="dxa"/>
            <w:tcBorders>
              <w:top w:val="nil"/>
              <w:left w:val="nil"/>
              <w:bottom w:val="nil"/>
              <w:right w:val="nil"/>
            </w:tcBorders>
            <w:hideMark/>
          </w:tcPr>
          <w:p w14:paraId="4C89C733" w14:textId="77777777" w:rsidR="0030353D" w:rsidRPr="005406C4" w:rsidRDefault="0030353D" w:rsidP="004C70D3">
            <w:pPr>
              <w:pStyle w:val="Normal6a"/>
            </w:pPr>
            <w:r w:rsidRPr="005406C4">
              <w:t>6.</w:t>
            </w:r>
            <w:r w:rsidRPr="005406C4">
              <w:tab/>
              <w:t>Fatte salve disposizioni più severe previste dall'articolo 14, paragrafo 7, e dall'articolo 48 del regolamento (CE) n. 1224/2009, nel caso in cui il FAD vada perso o sia impossibile salparlo, i pescatori o i comandanti dei pescherecci registrano l'ultima posizione conosciuta e la relativa data. I pescherecci che praticano la pesca della lampuga rilevano e comunicano l'ultima posizione registrata del FAD andato perso, nonché la data dell'ultima posizione registrata, il numero di identificazione e qualsiasi informazione sul FAD che consenta l'identificazione del suo proprietario.</w:t>
            </w:r>
          </w:p>
        </w:tc>
        <w:tc>
          <w:tcPr>
            <w:tcW w:w="4876" w:type="dxa"/>
            <w:tcBorders>
              <w:top w:val="nil"/>
              <w:left w:val="nil"/>
              <w:bottom w:val="nil"/>
              <w:right w:val="nil"/>
            </w:tcBorders>
            <w:hideMark/>
          </w:tcPr>
          <w:p w14:paraId="5CABDC3F" w14:textId="77777777" w:rsidR="0030353D" w:rsidRPr="005406C4" w:rsidRDefault="0030353D" w:rsidP="004C70D3">
            <w:pPr>
              <w:pStyle w:val="Normal6a"/>
            </w:pPr>
            <w:r w:rsidRPr="005406C4">
              <w:t>6.</w:t>
            </w:r>
            <w:r w:rsidRPr="005406C4">
              <w:tab/>
              <w:t xml:space="preserve">Fatte salve disposizioni più severe previste dall'articolo 14, paragrafo 7, e dall'articolo 48 del regolamento (CE) n. 1224/2009, nel caso in cui il FAD vada perso o sia impossibile salparlo, i pescatori o i comandanti dei pescherecci registrano l'ultima posizione conosciuta e la relativa data </w:t>
            </w:r>
            <w:r w:rsidRPr="005406C4">
              <w:rPr>
                <w:b/>
                <w:i/>
              </w:rPr>
              <w:t>nel giornale di pesca</w:t>
            </w:r>
            <w:r w:rsidRPr="005406C4">
              <w:t>. I pescherecci che praticano la pesca della lampuga rilevano e comunicano l'ultima posizione registrata del FAD andato perso, nonché la data dell'ultima posizione registrata, il numero di identificazione e qualsiasi informazione sul FAD che consenta l'identificazione del suo proprietario.</w:t>
            </w:r>
          </w:p>
        </w:tc>
      </w:tr>
    </w:tbl>
    <w:p w14:paraId="0CD24A21"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{FR}</w:t>
      </w:r>
      <w:r w:rsidRPr="001A5E3A">
        <w:rPr>
          <w:lang w:val="en-GB"/>
        </w:rPr>
        <w:t>fr</w:t>
      </w:r>
      <w:r w:rsidRPr="004C70D3">
        <w:rPr>
          <w:rStyle w:val="HideTWBExt"/>
        </w:rPr>
        <w:t>&lt;/Original&gt;</w:t>
      </w:r>
    </w:p>
    <w:p w14:paraId="1847B2A3" w14:textId="46AB7EE3" w:rsidR="0030353D" w:rsidRPr="001A5E3A" w:rsidRDefault="0030353D" w:rsidP="0030353D">
      <w:pPr>
        <w:rPr>
          <w:lang w:val="en-GB"/>
        </w:rPr>
      </w:pPr>
      <w:r w:rsidRPr="004C70D3">
        <w:rPr>
          <w:rStyle w:val="HideTWBExt"/>
        </w:rPr>
        <w:t>&lt;/Amend&gt;</w:t>
      </w:r>
    </w:p>
    <w:p w14:paraId="0AA036FD"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205</w:t>
      </w:r>
      <w:r w:rsidRPr="004C70D3">
        <w:rPr>
          <w:rStyle w:val="HideTWBExt"/>
          <w:b w:val="0"/>
        </w:rPr>
        <w:t>&lt;/NumAm&gt;</w:t>
      </w:r>
    </w:p>
    <w:p w14:paraId="3F6A4BF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6BF05A0E" w14:textId="77777777" w:rsidR="0030353D" w:rsidRPr="005406C4" w:rsidRDefault="0030353D" w:rsidP="0030353D">
      <w:pPr>
        <w:pStyle w:val="NormalBold"/>
      </w:pPr>
      <w:r w:rsidRPr="004C70D3">
        <w:rPr>
          <w:rStyle w:val="HideTWBExt"/>
          <w:b w:val="0"/>
        </w:rPr>
        <w:t>&lt;/RepeatBlock-By&gt;</w:t>
      </w:r>
    </w:p>
    <w:p w14:paraId="7EBBAE7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11FF980" w14:textId="77777777" w:rsidR="0030353D" w:rsidRPr="005406C4" w:rsidRDefault="0030353D" w:rsidP="0030353D">
      <w:pPr>
        <w:pStyle w:val="NormalBold"/>
      </w:pPr>
      <w:r w:rsidRPr="004C70D3">
        <w:rPr>
          <w:rStyle w:val="HideTWBExt"/>
          <w:b w:val="0"/>
        </w:rPr>
        <w:t>&lt;Article&gt;</w:t>
      </w:r>
      <w:r w:rsidRPr="005406C4">
        <w:t>Articolo 1 – punto 45 bis (nuovo)</w:t>
      </w:r>
      <w:r w:rsidRPr="004C70D3">
        <w:rPr>
          <w:rStyle w:val="HideTWBExt"/>
          <w:b w:val="0"/>
        </w:rPr>
        <w:t>&lt;/Article&gt;</w:t>
      </w:r>
    </w:p>
    <w:p w14:paraId="42B34BE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737319A1" w14:textId="77777777" w:rsidR="0030353D" w:rsidRPr="005406C4" w:rsidRDefault="0030353D" w:rsidP="0030353D">
      <w:r w:rsidRPr="004C70D3">
        <w:rPr>
          <w:rStyle w:val="HideTWBExt"/>
        </w:rPr>
        <w:t>&lt;Article2&gt;</w:t>
      </w:r>
      <w:r w:rsidRPr="005406C4">
        <w:t>Articolo 89</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148ACD6" w14:textId="77777777" w:rsidTr="004C70D3">
        <w:trPr>
          <w:trHeight w:val="240"/>
          <w:jc w:val="center"/>
        </w:trPr>
        <w:tc>
          <w:tcPr>
            <w:tcW w:w="9752" w:type="dxa"/>
            <w:gridSpan w:val="2"/>
            <w:tcBorders>
              <w:top w:val="nil"/>
              <w:left w:val="nil"/>
              <w:bottom w:val="nil"/>
              <w:right w:val="nil"/>
            </w:tcBorders>
          </w:tcPr>
          <w:p w14:paraId="21AB3CD0" w14:textId="77777777" w:rsidR="0030353D" w:rsidRPr="005406C4" w:rsidRDefault="0030353D" w:rsidP="004C70D3"/>
        </w:tc>
      </w:tr>
      <w:tr w:rsidR="0030353D" w:rsidRPr="005406C4" w14:paraId="229DE7AA" w14:textId="77777777" w:rsidTr="004C70D3">
        <w:trPr>
          <w:trHeight w:val="240"/>
          <w:jc w:val="center"/>
        </w:trPr>
        <w:tc>
          <w:tcPr>
            <w:tcW w:w="4876" w:type="dxa"/>
            <w:tcBorders>
              <w:top w:val="nil"/>
              <w:left w:val="nil"/>
              <w:bottom w:val="nil"/>
              <w:right w:val="nil"/>
            </w:tcBorders>
            <w:hideMark/>
          </w:tcPr>
          <w:p w14:paraId="1C1B6D34"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3392719" w14:textId="77777777" w:rsidR="0030353D" w:rsidRPr="005406C4" w:rsidRDefault="0030353D" w:rsidP="004C70D3">
            <w:pPr>
              <w:pStyle w:val="AmColumnHeading"/>
            </w:pPr>
            <w:r w:rsidRPr="005406C4">
              <w:t>Emendamento</w:t>
            </w:r>
          </w:p>
        </w:tc>
      </w:tr>
      <w:tr w:rsidR="0030353D" w:rsidRPr="005406C4" w14:paraId="7507DFED" w14:textId="77777777" w:rsidTr="004C70D3">
        <w:trPr>
          <w:jc w:val="center"/>
        </w:trPr>
        <w:tc>
          <w:tcPr>
            <w:tcW w:w="4876" w:type="dxa"/>
            <w:tcBorders>
              <w:top w:val="nil"/>
              <w:left w:val="nil"/>
              <w:bottom w:val="nil"/>
              <w:right w:val="nil"/>
            </w:tcBorders>
          </w:tcPr>
          <w:p w14:paraId="1ECD28B8" w14:textId="77777777" w:rsidR="0030353D" w:rsidRPr="005406C4" w:rsidRDefault="0030353D" w:rsidP="004C70D3">
            <w:pPr>
              <w:pStyle w:val="Normal6a"/>
            </w:pPr>
          </w:p>
        </w:tc>
        <w:tc>
          <w:tcPr>
            <w:tcW w:w="4876" w:type="dxa"/>
            <w:tcBorders>
              <w:top w:val="nil"/>
              <w:left w:val="nil"/>
              <w:bottom w:val="nil"/>
              <w:right w:val="nil"/>
            </w:tcBorders>
            <w:hideMark/>
          </w:tcPr>
          <w:p w14:paraId="3F9FEB04" w14:textId="77777777" w:rsidR="0030353D" w:rsidRPr="005406C4" w:rsidRDefault="0030353D" w:rsidP="004C70D3">
            <w:pPr>
              <w:pStyle w:val="Normal6a"/>
            </w:pPr>
            <w:r w:rsidRPr="005406C4">
              <w:rPr>
                <w:b/>
                <w:i/>
              </w:rPr>
              <w:t>45 bis)</w:t>
            </w:r>
            <w:r w:rsidRPr="005406C4">
              <w:tab/>
            </w:r>
            <w:r w:rsidRPr="005406C4">
              <w:rPr>
                <w:b/>
                <w:i/>
              </w:rPr>
              <w:t>all'articolo 89 è aggiunto il seguente nuovo paragrafo 3:</w:t>
            </w:r>
          </w:p>
        </w:tc>
      </w:tr>
      <w:tr w:rsidR="0030353D" w:rsidRPr="005406C4" w14:paraId="6BB0F3F7" w14:textId="77777777" w:rsidTr="004C70D3">
        <w:trPr>
          <w:jc w:val="center"/>
        </w:trPr>
        <w:tc>
          <w:tcPr>
            <w:tcW w:w="4876" w:type="dxa"/>
            <w:tcBorders>
              <w:top w:val="nil"/>
              <w:left w:val="nil"/>
              <w:bottom w:val="nil"/>
              <w:right w:val="nil"/>
            </w:tcBorders>
          </w:tcPr>
          <w:p w14:paraId="4A268161" w14:textId="77777777" w:rsidR="0030353D" w:rsidRPr="005406C4" w:rsidRDefault="0030353D" w:rsidP="004C70D3">
            <w:pPr>
              <w:pStyle w:val="Normal6a"/>
            </w:pPr>
          </w:p>
        </w:tc>
        <w:tc>
          <w:tcPr>
            <w:tcW w:w="4876" w:type="dxa"/>
            <w:tcBorders>
              <w:top w:val="nil"/>
              <w:left w:val="nil"/>
              <w:bottom w:val="nil"/>
              <w:right w:val="nil"/>
            </w:tcBorders>
            <w:hideMark/>
          </w:tcPr>
          <w:p w14:paraId="423E50DD" w14:textId="77777777" w:rsidR="0030353D" w:rsidRPr="005406C4" w:rsidRDefault="0030353D" w:rsidP="004C70D3">
            <w:pPr>
              <w:pStyle w:val="Normal6a"/>
            </w:pPr>
            <w:r w:rsidRPr="005406C4">
              <w:rPr>
                <w:b/>
                <w:i/>
              </w:rPr>
              <w:t>3. Nel caso in cui il FAD vada perso, gli Stati membri provvedono affinché i pescherecci battenti la loro bandiera raccolgano e comunichino l'ultima posizione registrata, nonché la data dell'ultima posizione registrata, il numero di identificazione e qualsiasi informazione sul FAD che consenta l'identificazione del suo proprietario.</w:t>
            </w:r>
          </w:p>
        </w:tc>
      </w:tr>
    </w:tbl>
    <w:p w14:paraId="7E8C4815"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66B6497C"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7A2DFDA0" w14:textId="77777777" w:rsidR="0030353D" w:rsidRPr="005406C4" w:rsidRDefault="0030353D" w:rsidP="0030353D">
      <w:pPr>
        <w:pStyle w:val="AmJustText"/>
      </w:pPr>
      <w:r w:rsidRPr="005406C4">
        <w:t>La futura individuazione dei FAD dovrebbe basarsi sul regolamento (CE) n. 1224/2009.</w:t>
      </w:r>
    </w:p>
    <w:p w14:paraId="5167CC53" w14:textId="77777777" w:rsidR="0030353D" w:rsidRPr="001A5E3A" w:rsidRDefault="0030353D" w:rsidP="0030353D">
      <w:pPr>
        <w:rPr>
          <w:lang w:val="pt-PT"/>
        </w:rPr>
      </w:pPr>
      <w:r w:rsidRPr="004C70D3">
        <w:rPr>
          <w:rStyle w:val="HideTWBExt"/>
        </w:rPr>
        <w:t>&lt;/Amend&gt;</w:t>
      </w:r>
    </w:p>
    <w:p w14:paraId="31CA3B3F"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206</w:t>
      </w:r>
      <w:r w:rsidRPr="004C70D3">
        <w:rPr>
          <w:rStyle w:val="HideTWBExt"/>
          <w:b w:val="0"/>
        </w:rPr>
        <w:t>&lt;/NumAm&gt;</w:t>
      </w:r>
    </w:p>
    <w:p w14:paraId="364FA259"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28140E98" w14:textId="77777777" w:rsidR="0030353D" w:rsidRPr="005406C4" w:rsidRDefault="0030353D" w:rsidP="0030353D">
      <w:pPr>
        <w:pStyle w:val="NormalBold"/>
      </w:pPr>
      <w:r w:rsidRPr="004C70D3">
        <w:rPr>
          <w:rStyle w:val="HideTWBExt"/>
          <w:b w:val="0"/>
        </w:rPr>
        <w:t>&lt;/RepeatBlock-By&gt;</w:t>
      </w:r>
    </w:p>
    <w:p w14:paraId="2480A407"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6216CF8" w14:textId="77777777" w:rsidR="0030353D" w:rsidRPr="005406C4" w:rsidRDefault="0030353D" w:rsidP="0030353D">
      <w:pPr>
        <w:pStyle w:val="NormalBold"/>
      </w:pPr>
      <w:r w:rsidRPr="004C70D3">
        <w:rPr>
          <w:rStyle w:val="HideTWBExt"/>
          <w:b w:val="0"/>
        </w:rPr>
        <w:t>&lt;Article&gt;</w:t>
      </w:r>
      <w:r w:rsidRPr="005406C4">
        <w:t>Articolo 1 – punto 45 quater (nuovo)</w:t>
      </w:r>
      <w:r w:rsidRPr="004C70D3">
        <w:rPr>
          <w:rStyle w:val="HideTWBExt"/>
          <w:b w:val="0"/>
        </w:rPr>
        <w:t>&lt;/Article&gt;</w:t>
      </w:r>
    </w:p>
    <w:p w14:paraId="7B5E4A6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B59F377" w14:textId="77777777" w:rsidR="0030353D" w:rsidRPr="005406C4" w:rsidRDefault="0030353D" w:rsidP="0030353D">
      <w:r w:rsidRPr="004C70D3">
        <w:rPr>
          <w:rStyle w:val="HideTWBExt"/>
        </w:rPr>
        <w:t>&lt;Article2&gt;</w:t>
      </w:r>
      <w:r w:rsidRPr="005406C4">
        <w:t>Articolo 89</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2F9597F" w14:textId="77777777" w:rsidTr="004C70D3">
        <w:trPr>
          <w:trHeight w:val="240"/>
          <w:jc w:val="center"/>
        </w:trPr>
        <w:tc>
          <w:tcPr>
            <w:tcW w:w="9752" w:type="dxa"/>
            <w:gridSpan w:val="2"/>
            <w:tcBorders>
              <w:top w:val="nil"/>
              <w:left w:val="nil"/>
              <w:bottom w:val="nil"/>
              <w:right w:val="nil"/>
            </w:tcBorders>
          </w:tcPr>
          <w:p w14:paraId="74DDFB29" w14:textId="77777777" w:rsidR="0030353D" w:rsidRPr="005406C4" w:rsidRDefault="0030353D" w:rsidP="004C70D3"/>
        </w:tc>
      </w:tr>
      <w:tr w:rsidR="0030353D" w:rsidRPr="005406C4" w14:paraId="07177796" w14:textId="77777777" w:rsidTr="004C70D3">
        <w:trPr>
          <w:trHeight w:val="240"/>
          <w:jc w:val="center"/>
        </w:trPr>
        <w:tc>
          <w:tcPr>
            <w:tcW w:w="4876" w:type="dxa"/>
            <w:tcBorders>
              <w:top w:val="nil"/>
              <w:left w:val="nil"/>
              <w:bottom w:val="nil"/>
              <w:right w:val="nil"/>
            </w:tcBorders>
            <w:hideMark/>
          </w:tcPr>
          <w:p w14:paraId="32EB0B85"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E25B180" w14:textId="77777777" w:rsidR="0030353D" w:rsidRPr="005406C4" w:rsidRDefault="0030353D" w:rsidP="004C70D3">
            <w:pPr>
              <w:pStyle w:val="AmColumnHeading"/>
            </w:pPr>
            <w:r w:rsidRPr="005406C4">
              <w:t>Emendamento</w:t>
            </w:r>
          </w:p>
        </w:tc>
      </w:tr>
      <w:tr w:rsidR="0030353D" w:rsidRPr="005406C4" w14:paraId="023E0AF8" w14:textId="77777777" w:rsidTr="004C70D3">
        <w:trPr>
          <w:jc w:val="center"/>
        </w:trPr>
        <w:tc>
          <w:tcPr>
            <w:tcW w:w="4876" w:type="dxa"/>
            <w:tcBorders>
              <w:top w:val="nil"/>
              <w:left w:val="nil"/>
              <w:bottom w:val="nil"/>
              <w:right w:val="nil"/>
            </w:tcBorders>
          </w:tcPr>
          <w:p w14:paraId="2A53612D" w14:textId="77777777" w:rsidR="0030353D" w:rsidRPr="005406C4" w:rsidRDefault="0030353D" w:rsidP="004C70D3">
            <w:pPr>
              <w:pStyle w:val="Normal6a"/>
            </w:pPr>
          </w:p>
        </w:tc>
        <w:tc>
          <w:tcPr>
            <w:tcW w:w="4876" w:type="dxa"/>
            <w:tcBorders>
              <w:top w:val="nil"/>
              <w:left w:val="nil"/>
              <w:bottom w:val="nil"/>
              <w:right w:val="nil"/>
            </w:tcBorders>
            <w:hideMark/>
          </w:tcPr>
          <w:p w14:paraId="5BC3D137" w14:textId="77777777" w:rsidR="0030353D" w:rsidRPr="005406C4" w:rsidRDefault="0030353D" w:rsidP="004C70D3">
            <w:pPr>
              <w:pStyle w:val="Normal6a"/>
            </w:pPr>
            <w:r w:rsidRPr="005406C4">
              <w:rPr>
                <w:b/>
                <w:i/>
              </w:rPr>
              <w:t>45 quater)</w:t>
            </w:r>
            <w:r w:rsidRPr="005406C4">
              <w:tab/>
            </w:r>
            <w:r w:rsidRPr="005406C4">
              <w:rPr>
                <w:b/>
                <w:i/>
              </w:rPr>
              <w:t>tra l'articolo 89 e l'articolo 90 è inserito l'articolo 89 bis seguente:</w:t>
            </w:r>
          </w:p>
        </w:tc>
      </w:tr>
      <w:tr w:rsidR="0030353D" w:rsidRPr="005406C4" w14:paraId="34AF2B55" w14:textId="77777777" w:rsidTr="004C70D3">
        <w:trPr>
          <w:jc w:val="center"/>
        </w:trPr>
        <w:tc>
          <w:tcPr>
            <w:tcW w:w="4876" w:type="dxa"/>
            <w:tcBorders>
              <w:top w:val="nil"/>
              <w:left w:val="nil"/>
              <w:bottom w:val="nil"/>
              <w:right w:val="nil"/>
            </w:tcBorders>
          </w:tcPr>
          <w:p w14:paraId="2137735C" w14:textId="77777777" w:rsidR="0030353D" w:rsidRPr="005406C4" w:rsidRDefault="0030353D" w:rsidP="004C70D3">
            <w:pPr>
              <w:pStyle w:val="Normal6a"/>
            </w:pPr>
          </w:p>
        </w:tc>
        <w:tc>
          <w:tcPr>
            <w:tcW w:w="4876" w:type="dxa"/>
            <w:tcBorders>
              <w:top w:val="nil"/>
              <w:left w:val="nil"/>
              <w:bottom w:val="nil"/>
              <w:right w:val="nil"/>
            </w:tcBorders>
            <w:hideMark/>
          </w:tcPr>
          <w:p w14:paraId="67514ACB" w14:textId="77777777" w:rsidR="0030353D" w:rsidRPr="005406C4" w:rsidRDefault="0030353D" w:rsidP="004C70D3">
            <w:pPr>
              <w:pStyle w:val="Normal6a"/>
            </w:pPr>
            <w:r w:rsidRPr="005406C4">
              <w:rPr>
                <w:b/>
                <w:i/>
              </w:rPr>
              <w:t>Articolo 89 bis</w:t>
            </w:r>
          </w:p>
        </w:tc>
      </w:tr>
      <w:tr w:rsidR="0030353D" w:rsidRPr="005406C4" w14:paraId="020FDBAC" w14:textId="77777777" w:rsidTr="004C70D3">
        <w:trPr>
          <w:jc w:val="center"/>
        </w:trPr>
        <w:tc>
          <w:tcPr>
            <w:tcW w:w="4876" w:type="dxa"/>
            <w:tcBorders>
              <w:top w:val="nil"/>
              <w:left w:val="nil"/>
              <w:bottom w:val="nil"/>
              <w:right w:val="nil"/>
            </w:tcBorders>
          </w:tcPr>
          <w:p w14:paraId="3F1E30B3" w14:textId="77777777" w:rsidR="0030353D" w:rsidRPr="005406C4" w:rsidRDefault="0030353D" w:rsidP="004C70D3">
            <w:pPr>
              <w:pStyle w:val="Normal6a"/>
            </w:pPr>
          </w:p>
        </w:tc>
        <w:tc>
          <w:tcPr>
            <w:tcW w:w="4876" w:type="dxa"/>
            <w:tcBorders>
              <w:top w:val="nil"/>
              <w:left w:val="nil"/>
              <w:bottom w:val="nil"/>
              <w:right w:val="nil"/>
            </w:tcBorders>
            <w:hideMark/>
          </w:tcPr>
          <w:p w14:paraId="043F0E2F" w14:textId="77777777" w:rsidR="0030353D" w:rsidRPr="005406C4" w:rsidRDefault="0030353D" w:rsidP="004C70D3">
            <w:pPr>
              <w:pStyle w:val="Normal6a"/>
            </w:pPr>
            <w:r w:rsidRPr="005406C4">
              <w:rPr>
                <w:b/>
                <w:i/>
              </w:rPr>
              <w:t>Misure specifiche per contrastare le attività di pesca INN</w:t>
            </w:r>
          </w:p>
        </w:tc>
      </w:tr>
      <w:tr w:rsidR="0030353D" w:rsidRPr="005406C4" w14:paraId="4413649F" w14:textId="77777777" w:rsidTr="004C70D3">
        <w:trPr>
          <w:jc w:val="center"/>
        </w:trPr>
        <w:tc>
          <w:tcPr>
            <w:tcW w:w="4876" w:type="dxa"/>
            <w:tcBorders>
              <w:top w:val="nil"/>
              <w:left w:val="nil"/>
              <w:bottom w:val="nil"/>
              <w:right w:val="nil"/>
            </w:tcBorders>
          </w:tcPr>
          <w:p w14:paraId="356B0A9C" w14:textId="77777777" w:rsidR="0030353D" w:rsidRPr="005406C4" w:rsidRDefault="0030353D" w:rsidP="004C70D3">
            <w:pPr>
              <w:pStyle w:val="Normal6a"/>
            </w:pPr>
          </w:p>
        </w:tc>
        <w:tc>
          <w:tcPr>
            <w:tcW w:w="4876" w:type="dxa"/>
            <w:tcBorders>
              <w:top w:val="nil"/>
              <w:left w:val="nil"/>
              <w:bottom w:val="nil"/>
              <w:right w:val="nil"/>
            </w:tcBorders>
            <w:hideMark/>
          </w:tcPr>
          <w:p w14:paraId="6682D432" w14:textId="77777777" w:rsidR="0030353D" w:rsidRPr="005406C4" w:rsidRDefault="0030353D" w:rsidP="004C70D3">
            <w:pPr>
              <w:pStyle w:val="Normal6a"/>
            </w:pPr>
            <w:r w:rsidRPr="005406C4">
              <w:rPr>
                <w:b/>
                <w:i/>
              </w:rPr>
              <w:t>1. Gli Stati membri provvedono affinché siano predisposti meccanismi adeguati che garantiscano, per ogni peschereccio, l'iscrizione in un registro nazionale della flotta, l'annotazione delle catture e dello sforzo di pesca nel giornale di bordo e il controllo delle attività di pesca e degli sbarchi mediante indagini e campionamento delle catture e dello sforzo di pesca, effettuati secondo le norme stabilite da ciascuno Stato membro.</w:t>
            </w:r>
          </w:p>
        </w:tc>
      </w:tr>
      <w:tr w:rsidR="0030353D" w:rsidRPr="005406C4" w14:paraId="2689D6F1" w14:textId="77777777" w:rsidTr="004C70D3">
        <w:trPr>
          <w:jc w:val="center"/>
        </w:trPr>
        <w:tc>
          <w:tcPr>
            <w:tcW w:w="4876" w:type="dxa"/>
            <w:tcBorders>
              <w:top w:val="nil"/>
              <w:left w:val="nil"/>
              <w:bottom w:val="nil"/>
              <w:right w:val="nil"/>
            </w:tcBorders>
          </w:tcPr>
          <w:p w14:paraId="3707F52A" w14:textId="77777777" w:rsidR="0030353D" w:rsidRPr="005406C4" w:rsidRDefault="0030353D" w:rsidP="004C70D3">
            <w:pPr>
              <w:pStyle w:val="Normal6a"/>
            </w:pPr>
          </w:p>
        </w:tc>
        <w:tc>
          <w:tcPr>
            <w:tcW w:w="4876" w:type="dxa"/>
            <w:tcBorders>
              <w:top w:val="nil"/>
              <w:left w:val="nil"/>
              <w:bottom w:val="nil"/>
              <w:right w:val="nil"/>
            </w:tcBorders>
            <w:hideMark/>
          </w:tcPr>
          <w:p w14:paraId="47551816" w14:textId="77777777" w:rsidR="0030353D" w:rsidRPr="005406C4" w:rsidRDefault="0030353D" w:rsidP="004C70D3">
            <w:pPr>
              <w:pStyle w:val="Normal6a"/>
            </w:pPr>
            <w:r w:rsidRPr="005406C4">
              <w:rPr>
                <w:b/>
                <w:i/>
              </w:rPr>
              <w:t>2. Gli Stati membri designano i punti in cui i pescherecci che praticano la pesca attiva della lampuga nel Mar Mediterraneo effettuano gli sbarchi. Per ciascun porto designato gli Stati membri interessati specificano gli orari e i luoghi di sbarco e trasbordo autorizzati. Gli Stati membri garantiscono inoltre una copertura ispettiva di tali attività durante gli orari di sbarco e trasbordo in tutti i punti designati sulla base di un'analisi del rischio.</w:t>
            </w:r>
          </w:p>
        </w:tc>
      </w:tr>
      <w:tr w:rsidR="0030353D" w:rsidRPr="005406C4" w14:paraId="6F4F261A" w14:textId="77777777" w:rsidTr="004C70D3">
        <w:trPr>
          <w:jc w:val="center"/>
        </w:trPr>
        <w:tc>
          <w:tcPr>
            <w:tcW w:w="4876" w:type="dxa"/>
            <w:tcBorders>
              <w:top w:val="nil"/>
              <w:left w:val="nil"/>
              <w:bottom w:val="nil"/>
              <w:right w:val="nil"/>
            </w:tcBorders>
          </w:tcPr>
          <w:p w14:paraId="110791F4" w14:textId="77777777" w:rsidR="0030353D" w:rsidRPr="005406C4" w:rsidRDefault="0030353D" w:rsidP="004C70D3">
            <w:pPr>
              <w:pStyle w:val="Normal6a"/>
            </w:pPr>
          </w:p>
        </w:tc>
        <w:tc>
          <w:tcPr>
            <w:tcW w:w="4876" w:type="dxa"/>
            <w:tcBorders>
              <w:top w:val="nil"/>
              <w:left w:val="nil"/>
              <w:bottom w:val="nil"/>
              <w:right w:val="nil"/>
            </w:tcBorders>
            <w:hideMark/>
          </w:tcPr>
          <w:p w14:paraId="6A76EC2B" w14:textId="77777777" w:rsidR="0030353D" w:rsidRPr="005406C4" w:rsidRDefault="0030353D" w:rsidP="004C70D3">
            <w:pPr>
              <w:pStyle w:val="Normal6a"/>
            </w:pPr>
            <w:r w:rsidRPr="005406C4">
              <w:rPr>
                <w:b/>
                <w:i/>
              </w:rPr>
              <w:t>3. È vietato sbarcare o trasbordare da un peschereccio, in un qualunque luogo diverso dai punti di sbarco designati dagli Stati membri conformemente al paragrafo 2, qualunque quantitativo di lampuga pescata nel Mar Mediterraneo.</w:t>
            </w:r>
          </w:p>
        </w:tc>
      </w:tr>
      <w:tr w:rsidR="0030353D" w:rsidRPr="005406C4" w14:paraId="33BD93B5" w14:textId="77777777" w:rsidTr="004C70D3">
        <w:trPr>
          <w:jc w:val="center"/>
        </w:trPr>
        <w:tc>
          <w:tcPr>
            <w:tcW w:w="4876" w:type="dxa"/>
            <w:tcBorders>
              <w:top w:val="nil"/>
              <w:left w:val="nil"/>
              <w:bottom w:val="nil"/>
              <w:right w:val="nil"/>
            </w:tcBorders>
          </w:tcPr>
          <w:p w14:paraId="4A75B6A5" w14:textId="77777777" w:rsidR="0030353D" w:rsidRPr="005406C4" w:rsidRDefault="0030353D" w:rsidP="004C70D3">
            <w:pPr>
              <w:pStyle w:val="Normal6a"/>
            </w:pPr>
          </w:p>
        </w:tc>
        <w:tc>
          <w:tcPr>
            <w:tcW w:w="4876" w:type="dxa"/>
            <w:tcBorders>
              <w:top w:val="nil"/>
              <w:left w:val="nil"/>
              <w:bottom w:val="nil"/>
              <w:right w:val="nil"/>
            </w:tcBorders>
            <w:hideMark/>
          </w:tcPr>
          <w:p w14:paraId="20ECB3E1" w14:textId="77777777" w:rsidR="0030353D" w:rsidRPr="005406C4" w:rsidRDefault="0030353D" w:rsidP="004C70D3">
            <w:pPr>
              <w:pStyle w:val="Normal6a"/>
            </w:pPr>
            <w:r w:rsidRPr="005406C4">
              <w:rPr>
                <w:b/>
                <w:i/>
              </w:rPr>
              <w:t>4. Entro il 15 novembre di ogni anno gli Stati membri comunicano alla Commissione eventuali modifiche dell'elenco dei punti di sbarco designati in cui è possibile effettuare gli sbarchi della lampuga pescata nel Mar Mediterraneo di cui al paragrafo 2. Entro il 30 novembre di ogni anno la Commissione comunica tali modifiche al segretariato della CGPM.</w:t>
            </w:r>
          </w:p>
        </w:tc>
      </w:tr>
      <w:tr w:rsidR="0030353D" w:rsidRPr="005406C4" w14:paraId="53B0794F" w14:textId="77777777" w:rsidTr="004C70D3">
        <w:trPr>
          <w:jc w:val="center"/>
        </w:trPr>
        <w:tc>
          <w:tcPr>
            <w:tcW w:w="4876" w:type="dxa"/>
            <w:tcBorders>
              <w:top w:val="nil"/>
              <w:left w:val="nil"/>
              <w:bottom w:val="nil"/>
              <w:right w:val="nil"/>
            </w:tcBorders>
          </w:tcPr>
          <w:p w14:paraId="0AD85FD9" w14:textId="77777777" w:rsidR="0030353D" w:rsidRPr="005406C4" w:rsidRDefault="0030353D" w:rsidP="004C70D3">
            <w:pPr>
              <w:pStyle w:val="Normal6a"/>
            </w:pPr>
          </w:p>
        </w:tc>
        <w:tc>
          <w:tcPr>
            <w:tcW w:w="4876" w:type="dxa"/>
            <w:tcBorders>
              <w:top w:val="nil"/>
              <w:left w:val="nil"/>
              <w:bottom w:val="nil"/>
              <w:right w:val="nil"/>
            </w:tcBorders>
            <w:hideMark/>
          </w:tcPr>
          <w:p w14:paraId="29E1BA2F" w14:textId="77777777" w:rsidR="0030353D" w:rsidRPr="005406C4" w:rsidRDefault="0030353D" w:rsidP="004C70D3">
            <w:pPr>
              <w:pStyle w:val="Normal6a"/>
            </w:pPr>
            <w:r w:rsidRPr="005406C4">
              <w:rPr>
                <w:b/>
                <w:i/>
              </w:rPr>
              <w:t>5. Le parti degli Stati membri si impegnano a cooperare nella lotta contro le attività di pesca INN, in particolare attraverso la condivisione e la raccolta di informazioni per contrastare le attività illegali.</w:t>
            </w:r>
          </w:p>
        </w:tc>
      </w:tr>
    </w:tbl>
    <w:p w14:paraId="342ABC8B"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668FE91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9EE64A9" w14:textId="77777777" w:rsidR="0030353D" w:rsidRPr="005406C4" w:rsidRDefault="0030353D" w:rsidP="0030353D">
      <w:pPr>
        <w:pStyle w:val="AmJustText"/>
      </w:pPr>
      <w:r w:rsidRPr="005406C4">
        <w:t>Raccomandazione CGPM/46/2023/14, paragrafi da 55 a 62.</w:t>
      </w:r>
    </w:p>
    <w:p w14:paraId="0998758C" w14:textId="77777777" w:rsidR="0030353D" w:rsidRPr="001A5E3A" w:rsidRDefault="0030353D" w:rsidP="0030353D">
      <w:pPr>
        <w:rPr>
          <w:lang w:val="pt-PT"/>
        </w:rPr>
      </w:pPr>
      <w:r w:rsidRPr="004C70D3">
        <w:rPr>
          <w:rStyle w:val="HideTWBExt"/>
        </w:rPr>
        <w:t>&lt;/Amend&gt;</w:t>
      </w:r>
    </w:p>
    <w:p w14:paraId="138B6A2F"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207</w:t>
      </w:r>
      <w:r w:rsidRPr="004C70D3">
        <w:rPr>
          <w:rStyle w:val="HideTWBExt"/>
          <w:b w:val="0"/>
        </w:rPr>
        <w:t>&lt;/NumAm&gt;</w:t>
      </w:r>
    </w:p>
    <w:p w14:paraId="66755BA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F4AC414" w14:textId="77777777" w:rsidR="0030353D" w:rsidRPr="005406C4" w:rsidRDefault="0030353D" w:rsidP="0030353D">
      <w:pPr>
        <w:pStyle w:val="NormalBold"/>
      </w:pPr>
      <w:r w:rsidRPr="004C70D3">
        <w:rPr>
          <w:rStyle w:val="HideTWBExt"/>
          <w:b w:val="0"/>
        </w:rPr>
        <w:t>&lt;/RepeatBlock-By&gt;</w:t>
      </w:r>
    </w:p>
    <w:p w14:paraId="3251110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B060FC1" w14:textId="77777777" w:rsidR="0030353D" w:rsidRPr="005406C4" w:rsidRDefault="0030353D" w:rsidP="0030353D">
      <w:pPr>
        <w:pStyle w:val="NormalBold"/>
      </w:pPr>
      <w:r w:rsidRPr="004C70D3">
        <w:rPr>
          <w:rStyle w:val="HideTWBExt"/>
          <w:b w:val="0"/>
        </w:rPr>
        <w:t>&lt;Article&gt;</w:t>
      </w:r>
      <w:r w:rsidRPr="005406C4">
        <w:t>Articolo 1 – punto 47</w:t>
      </w:r>
      <w:r w:rsidRPr="004C70D3">
        <w:rPr>
          <w:rStyle w:val="HideTWBExt"/>
          <w:b w:val="0"/>
        </w:rPr>
        <w:t>&lt;/Article&gt;</w:t>
      </w:r>
    </w:p>
    <w:p w14:paraId="6297486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0C0DFBF" w14:textId="77777777" w:rsidR="0030353D" w:rsidRPr="005406C4" w:rsidRDefault="0030353D" w:rsidP="0030353D">
      <w:r w:rsidRPr="004C70D3">
        <w:rPr>
          <w:rStyle w:val="HideTWBExt"/>
        </w:rPr>
        <w:t>&lt;Article2&gt;</w:t>
      </w:r>
      <w:r w:rsidRPr="005406C4">
        <w:t>Articolo 94 bis</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E6AEC06" w14:textId="77777777" w:rsidTr="004C70D3">
        <w:trPr>
          <w:trHeight w:val="240"/>
          <w:jc w:val="center"/>
        </w:trPr>
        <w:tc>
          <w:tcPr>
            <w:tcW w:w="9752" w:type="dxa"/>
            <w:gridSpan w:val="2"/>
            <w:tcBorders>
              <w:top w:val="nil"/>
              <w:left w:val="nil"/>
              <w:bottom w:val="nil"/>
              <w:right w:val="nil"/>
            </w:tcBorders>
          </w:tcPr>
          <w:p w14:paraId="62547DCC" w14:textId="77777777" w:rsidR="0030353D" w:rsidRPr="005406C4" w:rsidRDefault="0030353D" w:rsidP="004C70D3"/>
        </w:tc>
      </w:tr>
      <w:tr w:rsidR="0030353D" w:rsidRPr="005406C4" w14:paraId="04BABACD" w14:textId="77777777" w:rsidTr="004C70D3">
        <w:trPr>
          <w:trHeight w:val="240"/>
          <w:jc w:val="center"/>
        </w:trPr>
        <w:tc>
          <w:tcPr>
            <w:tcW w:w="4876" w:type="dxa"/>
            <w:tcBorders>
              <w:top w:val="nil"/>
              <w:left w:val="nil"/>
              <w:bottom w:val="nil"/>
              <w:right w:val="nil"/>
            </w:tcBorders>
            <w:hideMark/>
          </w:tcPr>
          <w:p w14:paraId="46ED981E"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3F18CFE" w14:textId="77777777" w:rsidR="0030353D" w:rsidRPr="005406C4" w:rsidRDefault="0030353D" w:rsidP="004C70D3">
            <w:pPr>
              <w:pStyle w:val="AmColumnHeading"/>
            </w:pPr>
            <w:r w:rsidRPr="005406C4">
              <w:t>Emendamento</w:t>
            </w:r>
          </w:p>
        </w:tc>
      </w:tr>
      <w:tr w:rsidR="0030353D" w:rsidRPr="005406C4" w14:paraId="0C7D738D" w14:textId="77777777" w:rsidTr="004C70D3">
        <w:trPr>
          <w:jc w:val="center"/>
        </w:trPr>
        <w:tc>
          <w:tcPr>
            <w:tcW w:w="4876" w:type="dxa"/>
            <w:tcBorders>
              <w:top w:val="nil"/>
              <w:left w:val="nil"/>
              <w:bottom w:val="nil"/>
              <w:right w:val="nil"/>
            </w:tcBorders>
            <w:hideMark/>
          </w:tcPr>
          <w:p w14:paraId="0A9D0BBD" w14:textId="77777777" w:rsidR="0030353D" w:rsidRPr="005406C4" w:rsidRDefault="0030353D" w:rsidP="004C70D3">
            <w:pPr>
              <w:pStyle w:val="Normal6a"/>
            </w:pPr>
            <w:r w:rsidRPr="005406C4">
              <w:rPr>
                <w:b/>
                <w:i/>
              </w:rPr>
              <w:t>1.</w:t>
            </w:r>
            <w:r w:rsidRPr="005406C4">
              <w:tab/>
            </w:r>
            <w:r w:rsidRPr="005406C4">
              <w:rPr>
                <w:b/>
                <w:i/>
              </w:rPr>
              <w:t>Gli Stati membri rilasciano un certificato di cattura CGPM per identificare l'origine delle catture di rombo chiodato nella GSA 29 in tutte le fasi della catena di approvvigionamento. Il certificato è utilizzato per attestare che tali catture sono state effettuate conformemente alle misure di conservazione e di gestione di cui al titolo II, capo VIII.</w:t>
            </w:r>
          </w:p>
        </w:tc>
        <w:tc>
          <w:tcPr>
            <w:tcW w:w="4876" w:type="dxa"/>
            <w:tcBorders>
              <w:top w:val="nil"/>
              <w:left w:val="nil"/>
              <w:bottom w:val="nil"/>
              <w:right w:val="nil"/>
            </w:tcBorders>
            <w:hideMark/>
          </w:tcPr>
          <w:p w14:paraId="45D80D27" w14:textId="77777777" w:rsidR="0030353D" w:rsidRPr="005406C4" w:rsidRDefault="0030353D" w:rsidP="004C70D3">
            <w:pPr>
              <w:pStyle w:val="Normal6a"/>
            </w:pPr>
            <w:r w:rsidRPr="005406C4">
              <w:rPr>
                <w:b/>
                <w:i/>
              </w:rPr>
              <w:t>soppresso</w:t>
            </w:r>
          </w:p>
        </w:tc>
      </w:tr>
    </w:tbl>
    <w:p w14:paraId="43C6AEA8"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82732FB" w14:textId="77777777" w:rsidR="0030353D" w:rsidRPr="005406C4" w:rsidRDefault="0030353D" w:rsidP="0030353D">
      <w:r w:rsidRPr="004C70D3">
        <w:rPr>
          <w:rStyle w:val="HideTWBExt"/>
        </w:rPr>
        <w:t>&lt;/Amend&gt;</w:t>
      </w:r>
    </w:p>
    <w:p w14:paraId="5E1D0FDD"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208</w:t>
      </w:r>
      <w:r w:rsidRPr="004C70D3">
        <w:rPr>
          <w:rStyle w:val="HideTWBExt"/>
          <w:b w:val="0"/>
        </w:rPr>
        <w:t>&lt;/NumAm&gt;</w:t>
      </w:r>
    </w:p>
    <w:p w14:paraId="1BF66E6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57F6F69B" w14:textId="77777777" w:rsidR="0030353D" w:rsidRPr="005406C4" w:rsidRDefault="0030353D" w:rsidP="0030353D">
      <w:pPr>
        <w:pStyle w:val="NormalBold"/>
      </w:pPr>
      <w:r w:rsidRPr="004C70D3">
        <w:rPr>
          <w:rStyle w:val="HideTWBExt"/>
          <w:b w:val="0"/>
        </w:rPr>
        <w:t>&lt;/RepeatBlock-By&gt;</w:t>
      </w:r>
    </w:p>
    <w:p w14:paraId="385F7C3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22C1C26" w14:textId="77777777" w:rsidR="0030353D" w:rsidRPr="005406C4" w:rsidRDefault="0030353D" w:rsidP="0030353D">
      <w:pPr>
        <w:pStyle w:val="NormalBold"/>
      </w:pPr>
      <w:r w:rsidRPr="004C70D3">
        <w:rPr>
          <w:rStyle w:val="HideTWBExt"/>
          <w:b w:val="0"/>
        </w:rPr>
        <w:t>&lt;Article&gt;</w:t>
      </w:r>
      <w:r w:rsidRPr="005406C4">
        <w:t>Articolo 1 – punto 47 bis (nuovo)</w:t>
      </w:r>
      <w:r w:rsidRPr="004C70D3">
        <w:rPr>
          <w:rStyle w:val="HideTWBExt"/>
          <w:b w:val="0"/>
        </w:rPr>
        <w:t>&lt;/Article&gt;</w:t>
      </w:r>
    </w:p>
    <w:p w14:paraId="3140A80F"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87C2184" w14:textId="77777777" w:rsidR="0030353D" w:rsidRPr="005406C4" w:rsidRDefault="0030353D" w:rsidP="0030353D">
      <w:r w:rsidRPr="004C70D3">
        <w:rPr>
          <w:rStyle w:val="HideTWBExt"/>
        </w:rPr>
        <w:t>&lt;Article2&gt;</w:t>
      </w:r>
      <w:r w:rsidRPr="005406C4">
        <w:t>Articolo 94 bis</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6E78FA6" w14:textId="77777777" w:rsidTr="004C70D3">
        <w:trPr>
          <w:trHeight w:val="240"/>
          <w:jc w:val="center"/>
        </w:trPr>
        <w:tc>
          <w:tcPr>
            <w:tcW w:w="9752" w:type="dxa"/>
            <w:gridSpan w:val="2"/>
            <w:tcBorders>
              <w:top w:val="nil"/>
              <w:left w:val="nil"/>
              <w:bottom w:val="nil"/>
              <w:right w:val="nil"/>
            </w:tcBorders>
          </w:tcPr>
          <w:p w14:paraId="6D1E852A" w14:textId="77777777" w:rsidR="0030353D" w:rsidRPr="005406C4" w:rsidRDefault="0030353D" w:rsidP="004C70D3"/>
        </w:tc>
      </w:tr>
      <w:tr w:rsidR="0030353D" w:rsidRPr="005406C4" w14:paraId="7437E73B" w14:textId="77777777" w:rsidTr="004C70D3">
        <w:trPr>
          <w:trHeight w:val="240"/>
          <w:jc w:val="center"/>
        </w:trPr>
        <w:tc>
          <w:tcPr>
            <w:tcW w:w="4876" w:type="dxa"/>
            <w:tcBorders>
              <w:top w:val="nil"/>
              <w:left w:val="nil"/>
              <w:bottom w:val="nil"/>
              <w:right w:val="nil"/>
            </w:tcBorders>
            <w:hideMark/>
          </w:tcPr>
          <w:p w14:paraId="3C7EA2A7"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132C838" w14:textId="77777777" w:rsidR="0030353D" w:rsidRPr="005406C4" w:rsidRDefault="0030353D" w:rsidP="004C70D3">
            <w:pPr>
              <w:pStyle w:val="AmColumnHeading"/>
            </w:pPr>
            <w:r w:rsidRPr="005406C4">
              <w:t>Emendamento</w:t>
            </w:r>
          </w:p>
        </w:tc>
      </w:tr>
      <w:tr w:rsidR="0030353D" w:rsidRPr="005406C4" w14:paraId="6202D55B" w14:textId="77777777" w:rsidTr="004C70D3">
        <w:trPr>
          <w:jc w:val="center"/>
        </w:trPr>
        <w:tc>
          <w:tcPr>
            <w:tcW w:w="4876" w:type="dxa"/>
            <w:tcBorders>
              <w:top w:val="nil"/>
              <w:left w:val="nil"/>
              <w:bottom w:val="nil"/>
              <w:right w:val="nil"/>
            </w:tcBorders>
          </w:tcPr>
          <w:p w14:paraId="1FAEA8F0" w14:textId="77777777" w:rsidR="0030353D" w:rsidRPr="005406C4" w:rsidRDefault="0030353D" w:rsidP="004C70D3">
            <w:pPr>
              <w:pStyle w:val="Normal6a"/>
            </w:pPr>
          </w:p>
        </w:tc>
        <w:tc>
          <w:tcPr>
            <w:tcW w:w="4876" w:type="dxa"/>
            <w:tcBorders>
              <w:top w:val="nil"/>
              <w:left w:val="nil"/>
              <w:bottom w:val="nil"/>
              <w:right w:val="nil"/>
            </w:tcBorders>
            <w:hideMark/>
          </w:tcPr>
          <w:p w14:paraId="0A93C540" w14:textId="77777777" w:rsidR="0030353D" w:rsidRPr="005406C4" w:rsidRDefault="0030353D" w:rsidP="004C70D3">
            <w:pPr>
              <w:pStyle w:val="Normal6a"/>
            </w:pPr>
            <w:r w:rsidRPr="005406C4">
              <w:rPr>
                <w:b/>
                <w:i/>
              </w:rPr>
              <w:t>47 bis)</w:t>
            </w:r>
            <w:r w:rsidRPr="005406C4">
              <w:tab/>
            </w:r>
            <w:r w:rsidRPr="005406C4">
              <w:rPr>
                <w:b/>
                <w:i/>
              </w:rPr>
              <w:t>l'articolo 94 bis è sostituito dal seguente:</w:t>
            </w:r>
          </w:p>
        </w:tc>
      </w:tr>
      <w:tr w:rsidR="0030353D" w:rsidRPr="005406C4" w14:paraId="35DC3500" w14:textId="77777777" w:rsidTr="004C70D3">
        <w:trPr>
          <w:jc w:val="center"/>
        </w:trPr>
        <w:tc>
          <w:tcPr>
            <w:tcW w:w="4876" w:type="dxa"/>
            <w:tcBorders>
              <w:top w:val="nil"/>
              <w:left w:val="nil"/>
              <w:bottom w:val="nil"/>
              <w:right w:val="nil"/>
            </w:tcBorders>
          </w:tcPr>
          <w:p w14:paraId="21BFEB3D" w14:textId="77777777" w:rsidR="0030353D" w:rsidRPr="005406C4" w:rsidRDefault="0030353D" w:rsidP="004C70D3">
            <w:pPr>
              <w:pStyle w:val="Normal6a"/>
            </w:pPr>
          </w:p>
        </w:tc>
        <w:tc>
          <w:tcPr>
            <w:tcW w:w="4876" w:type="dxa"/>
            <w:tcBorders>
              <w:top w:val="nil"/>
              <w:left w:val="nil"/>
              <w:bottom w:val="nil"/>
              <w:right w:val="nil"/>
            </w:tcBorders>
            <w:hideMark/>
          </w:tcPr>
          <w:p w14:paraId="5AB03B35" w14:textId="77777777" w:rsidR="0030353D" w:rsidRPr="005406C4" w:rsidRDefault="0030353D" w:rsidP="004C70D3">
            <w:pPr>
              <w:pStyle w:val="Normal6a"/>
            </w:pPr>
            <w:r w:rsidRPr="005406C4">
              <w:rPr>
                <w:b/>
                <w:i/>
              </w:rPr>
              <w:t>Articolo 94 bis Programma di documentazione delle catture per il rombo chiodato</w:t>
            </w:r>
          </w:p>
        </w:tc>
      </w:tr>
      <w:tr w:rsidR="0030353D" w:rsidRPr="005406C4" w14:paraId="125FD049" w14:textId="77777777" w:rsidTr="004C70D3">
        <w:trPr>
          <w:jc w:val="center"/>
        </w:trPr>
        <w:tc>
          <w:tcPr>
            <w:tcW w:w="4876" w:type="dxa"/>
            <w:tcBorders>
              <w:top w:val="nil"/>
              <w:left w:val="nil"/>
              <w:bottom w:val="nil"/>
              <w:right w:val="nil"/>
            </w:tcBorders>
          </w:tcPr>
          <w:p w14:paraId="5BEA052F" w14:textId="77777777" w:rsidR="0030353D" w:rsidRPr="005406C4" w:rsidRDefault="0030353D" w:rsidP="004C70D3">
            <w:pPr>
              <w:pStyle w:val="Normal6a"/>
            </w:pPr>
          </w:p>
        </w:tc>
        <w:tc>
          <w:tcPr>
            <w:tcW w:w="4876" w:type="dxa"/>
            <w:tcBorders>
              <w:top w:val="nil"/>
              <w:left w:val="nil"/>
              <w:bottom w:val="nil"/>
              <w:right w:val="nil"/>
            </w:tcBorders>
            <w:hideMark/>
          </w:tcPr>
          <w:p w14:paraId="3BD5C127" w14:textId="77777777" w:rsidR="0030353D" w:rsidRPr="005406C4" w:rsidRDefault="0030353D" w:rsidP="004C70D3">
            <w:pPr>
              <w:pStyle w:val="Normal6a"/>
            </w:pPr>
            <w:r w:rsidRPr="005406C4">
              <w:rPr>
                <w:b/>
                <w:i/>
              </w:rPr>
              <w:t>1. Gli Stati membri attuano appieno il programma di documentazione delle catture (Catch Documentation Scheme – CDS) di rombo chiodato lungo tutta la catena di approvvigionamento al fine di garantire la tracciabilità del rombo chiodato catturato nel Mar Nero e di contribuire alla lotta contro le attività di pesca illegale, non dichiarata e non regolamentata (INN).</w:t>
            </w:r>
          </w:p>
        </w:tc>
      </w:tr>
      <w:tr w:rsidR="0030353D" w:rsidRPr="005406C4" w14:paraId="7A7D2A16" w14:textId="77777777" w:rsidTr="004C70D3">
        <w:trPr>
          <w:jc w:val="center"/>
        </w:trPr>
        <w:tc>
          <w:tcPr>
            <w:tcW w:w="4876" w:type="dxa"/>
            <w:tcBorders>
              <w:top w:val="nil"/>
              <w:left w:val="nil"/>
              <w:bottom w:val="nil"/>
              <w:right w:val="nil"/>
            </w:tcBorders>
          </w:tcPr>
          <w:p w14:paraId="00C62F34" w14:textId="77777777" w:rsidR="0030353D" w:rsidRPr="005406C4" w:rsidRDefault="0030353D" w:rsidP="004C70D3">
            <w:pPr>
              <w:pStyle w:val="Normal6a"/>
            </w:pPr>
          </w:p>
        </w:tc>
        <w:tc>
          <w:tcPr>
            <w:tcW w:w="4876" w:type="dxa"/>
            <w:tcBorders>
              <w:top w:val="nil"/>
              <w:left w:val="nil"/>
              <w:bottom w:val="nil"/>
              <w:right w:val="nil"/>
            </w:tcBorders>
            <w:hideMark/>
          </w:tcPr>
          <w:p w14:paraId="4E0D9796" w14:textId="77777777" w:rsidR="0030353D" w:rsidRPr="005406C4" w:rsidRDefault="0030353D" w:rsidP="004C70D3">
            <w:pPr>
              <w:pStyle w:val="Normal6a"/>
            </w:pPr>
            <w:r w:rsidRPr="005406C4">
              <w:rPr>
                <w:b/>
                <w:i/>
              </w:rPr>
              <w:t>2. Il programma di documentazione delle catture di rombo chiodato basato su documenti cartacei di cui al paragrafo 1 non pregiudica altri sistemi di tracciabilità in vigore a livello nazionale che assicurano lo stesso grado di controllo della tracciabilità del rombo chiodato da parte degli Stati membri e include le informazioni di cui all'allegato XXIV.</w:t>
            </w:r>
          </w:p>
        </w:tc>
      </w:tr>
      <w:tr w:rsidR="0030353D" w:rsidRPr="005406C4" w14:paraId="07E2CB36" w14:textId="77777777" w:rsidTr="004C70D3">
        <w:trPr>
          <w:jc w:val="center"/>
        </w:trPr>
        <w:tc>
          <w:tcPr>
            <w:tcW w:w="4876" w:type="dxa"/>
            <w:tcBorders>
              <w:top w:val="nil"/>
              <w:left w:val="nil"/>
              <w:bottom w:val="nil"/>
              <w:right w:val="nil"/>
            </w:tcBorders>
          </w:tcPr>
          <w:p w14:paraId="2EC47612" w14:textId="77777777" w:rsidR="0030353D" w:rsidRPr="005406C4" w:rsidRDefault="0030353D" w:rsidP="004C70D3">
            <w:pPr>
              <w:pStyle w:val="Normal6a"/>
            </w:pPr>
          </w:p>
        </w:tc>
        <w:tc>
          <w:tcPr>
            <w:tcW w:w="4876" w:type="dxa"/>
            <w:tcBorders>
              <w:top w:val="nil"/>
              <w:left w:val="nil"/>
              <w:bottom w:val="nil"/>
              <w:right w:val="nil"/>
            </w:tcBorders>
            <w:hideMark/>
          </w:tcPr>
          <w:p w14:paraId="41F24F8E" w14:textId="77777777" w:rsidR="0030353D" w:rsidRPr="005406C4" w:rsidRDefault="0030353D" w:rsidP="004C70D3">
            <w:pPr>
              <w:pStyle w:val="Normal6a"/>
            </w:pPr>
            <w:r w:rsidRPr="005406C4">
              <w:rPr>
                <w:b/>
                <w:i/>
              </w:rPr>
              <w:t>3. Il programma di documentazione delle catture di rombo chiodato basato su documenti cartacei si applica ai primi sbarchi, alle esportazioni e alle riesportazioni. Il commercio interno non rientra nella catena di convalida.</w:t>
            </w:r>
          </w:p>
        </w:tc>
      </w:tr>
      <w:tr w:rsidR="0030353D" w:rsidRPr="005406C4" w14:paraId="4FBD00CA" w14:textId="77777777" w:rsidTr="004C70D3">
        <w:trPr>
          <w:jc w:val="center"/>
        </w:trPr>
        <w:tc>
          <w:tcPr>
            <w:tcW w:w="4876" w:type="dxa"/>
            <w:tcBorders>
              <w:top w:val="nil"/>
              <w:left w:val="nil"/>
              <w:bottom w:val="nil"/>
              <w:right w:val="nil"/>
            </w:tcBorders>
          </w:tcPr>
          <w:p w14:paraId="229A9B2E" w14:textId="77777777" w:rsidR="0030353D" w:rsidRPr="005406C4" w:rsidRDefault="0030353D" w:rsidP="004C70D3">
            <w:pPr>
              <w:pStyle w:val="Normal6a"/>
            </w:pPr>
          </w:p>
        </w:tc>
        <w:tc>
          <w:tcPr>
            <w:tcW w:w="4876" w:type="dxa"/>
            <w:tcBorders>
              <w:top w:val="nil"/>
              <w:left w:val="nil"/>
              <w:bottom w:val="nil"/>
              <w:right w:val="nil"/>
            </w:tcBorders>
            <w:hideMark/>
          </w:tcPr>
          <w:p w14:paraId="203FEEE8" w14:textId="77777777" w:rsidR="0030353D" w:rsidRPr="005406C4" w:rsidRDefault="0030353D" w:rsidP="004C70D3">
            <w:pPr>
              <w:pStyle w:val="Normal6a"/>
            </w:pPr>
            <w:r w:rsidRPr="005406C4">
              <w:rPr>
                <w:b/>
                <w:i/>
              </w:rPr>
              <w:t>4. Ogni certificato di cattura reca un numero unico di identificazione documentale. Tale numero è specifico per lo Stato membro di bandiera ed è assegnato a ciascun peschereccio. I certificati di cattura non sono trasferibili ad un altro peschereccio.</w:t>
            </w:r>
          </w:p>
        </w:tc>
      </w:tr>
      <w:tr w:rsidR="0030353D" w:rsidRPr="005406C4" w14:paraId="533B03E4" w14:textId="77777777" w:rsidTr="004C70D3">
        <w:trPr>
          <w:jc w:val="center"/>
        </w:trPr>
        <w:tc>
          <w:tcPr>
            <w:tcW w:w="4876" w:type="dxa"/>
            <w:tcBorders>
              <w:top w:val="nil"/>
              <w:left w:val="nil"/>
              <w:bottom w:val="nil"/>
              <w:right w:val="nil"/>
            </w:tcBorders>
          </w:tcPr>
          <w:p w14:paraId="20D41C4D" w14:textId="77777777" w:rsidR="0030353D" w:rsidRPr="005406C4" w:rsidRDefault="0030353D" w:rsidP="004C70D3">
            <w:pPr>
              <w:pStyle w:val="Normal6a"/>
            </w:pPr>
          </w:p>
        </w:tc>
        <w:tc>
          <w:tcPr>
            <w:tcW w:w="4876" w:type="dxa"/>
            <w:tcBorders>
              <w:top w:val="nil"/>
              <w:left w:val="nil"/>
              <w:bottom w:val="nil"/>
              <w:right w:val="nil"/>
            </w:tcBorders>
            <w:hideMark/>
          </w:tcPr>
          <w:p w14:paraId="044E846D" w14:textId="77777777" w:rsidR="0030353D" w:rsidRPr="005406C4" w:rsidRDefault="0030353D" w:rsidP="004C70D3">
            <w:pPr>
              <w:pStyle w:val="Normal6a"/>
            </w:pPr>
            <w:r w:rsidRPr="005406C4">
              <w:rPr>
                <w:b/>
                <w:i/>
              </w:rPr>
              <w:t>5. Gli Stati membri convalidano i certificati CDS relativi alla pesca del rombo chiodato solo previo accertamento dell'esattezza di tutte le informazioni ivi contenute mediante verifica dei documenti giustificativi e della partita corrispondente.</w:t>
            </w:r>
          </w:p>
        </w:tc>
      </w:tr>
      <w:tr w:rsidR="0030353D" w:rsidRPr="005406C4" w14:paraId="32D4876D" w14:textId="77777777" w:rsidTr="004C70D3">
        <w:trPr>
          <w:jc w:val="center"/>
        </w:trPr>
        <w:tc>
          <w:tcPr>
            <w:tcW w:w="4876" w:type="dxa"/>
            <w:tcBorders>
              <w:top w:val="nil"/>
              <w:left w:val="nil"/>
              <w:bottom w:val="nil"/>
              <w:right w:val="nil"/>
            </w:tcBorders>
          </w:tcPr>
          <w:p w14:paraId="1A1127CF" w14:textId="77777777" w:rsidR="0030353D" w:rsidRPr="005406C4" w:rsidRDefault="0030353D" w:rsidP="004C70D3">
            <w:pPr>
              <w:pStyle w:val="Normal6a"/>
            </w:pPr>
          </w:p>
        </w:tc>
        <w:tc>
          <w:tcPr>
            <w:tcW w:w="4876" w:type="dxa"/>
            <w:tcBorders>
              <w:top w:val="nil"/>
              <w:left w:val="nil"/>
              <w:bottom w:val="nil"/>
              <w:right w:val="nil"/>
            </w:tcBorders>
            <w:hideMark/>
          </w:tcPr>
          <w:p w14:paraId="1F30EBD8" w14:textId="77777777" w:rsidR="0030353D" w:rsidRPr="005406C4" w:rsidRDefault="0030353D" w:rsidP="004C70D3">
            <w:pPr>
              <w:pStyle w:val="Normal6a"/>
            </w:pPr>
            <w:r w:rsidRPr="005406C4">
              <w:rPr>
                <w:b/>
                <w:i/>
              </w:rPr>
              <w:t>6. Gli Stati membri riferiscono alla Commissione in merito al rispettivo programma di documentazione delle catture, nonché alle eventuali prescrizioni in materia di marcatura e identificazione e alle prescrizioni in materia di tracciabilità e rintracciabilità per il rombo chiodato, che sono in linea con le disposizioni del presente articolo al fine di garantire efficacemente il conseguimento dell'obiettivo di tracciabilità. La Commissione trasmette tali relazioni al segretariato della CGPM entro il 1° luglio 2025.</w:t>
            </w:r>
          </w:p>
        </w:tc>
      </w:tr>
      <w:tr w:rsidR="0030353D" w:rsidRPr="005406C4" w14:paraId="19747D29" w14:textId="77777777" w:rsidTr="004C70D3">
        <w:trPr>
          <w:jc w:val="center"/>
        </w:trPr>
        <w:tc>
          <w:tcPr>
            <w:tcW w:w="4876" w:type="dxa"/>
            <w:tcBorders>
              <w:top w:val="nil"/>
              <w:left w:val="nil"/>
              <w:bottom w:val="nil"/>
              <w:right w:val="nil"/>
            </w:tcBorders>
          </w:tcPr>
          <w:p w14:paraId="1E5C1ECA" w14:textId="77777777" w:rsidR="0030353D" w:rsidRPr="005406C4" w:rsidRDefault="0030353D" w:rsidP="004C70D3">
            <w:pPr>
              <w:pStyle w:val="Normal6a"/>
            </w:pPr>
          </w:p>
        </w:tc>
        <w:tc>
          <w:tcPr>
            <w:tcW w:w="4876" w:type="dxa"/>
            <w:tcBorders>
              <w:top w:val="nil"/>
              <w:left w:val="nil"/>
              <w:bottom w:val="nil"/>
              <w:right w:val="nil"/>
            </w:tcBorders>
            <w:hideMark/>
          </w:tcPr>
          <w:p w14:paraId="4F15FC14" w14:textId="77777777" w:rsidR="0030353D" w:rsidRPr="005406C4" w:rsidRDefault="0030353D" w:rsidP="004C70D3">
            <w:pPr>
              <w:pStyle w:val="Normal6a"/>
            </w:pPr>
            <w:r w:rsidRPr="005406C4">
              <w:rPr>
                <w:b/>
                <w:i/>
              </w:rPr>
              <w:t>7. Gli Stati membri notificano alla Commissione le rispettive autorità competenti responsabili della convalida, del controllo e della verifica dei certificati di cattura, nonché i punti di contatto del programma di documentazione delle catture, il timbro di convalida e altre informazioni pertinenti per l'attuazione del programma di documentazione delle catture. La Commissione trasmette tali informazioni al segretariato della CGPM entro il 1° luglio 2025.</w:t>
            </w:r>
          </w:p>
        </w:tc>
      </w:tr>
      <w:tr w:rsidR="0030353D" w:rsidRPr="005406C4" w14:paraId="0061DE38" w14:textId="77777777" w:rsidTr="004C70D3">
        <w:trPr>
          <w:jc w:val="center"/>
        </w:trPr>
        <w:tc>
          <w:tcPr>
            <w:tcW w:w="4876" w:type="dxa"/>
            <w:tcBorders>
              <w:top w:val="nil"/>
              <w:left w:val="nil"/>
              <w:bottom w:val="nil"/>
              <w:right w:val="nil"/>
            </w:tcBorders>
          </w:tcPr>
          <w:p w14:paraId="24F244F8" w14:textId="77777777" w:rsidR="0030353D" w:rsidRPr="005406C4" w:rsidRDefault="0030353D" w:rsidP="004C70D3">
            <w:pPr>
              <w:pStyle w:val="Normal6a"/>
            </w:pPr>
          </w:p>
        </w:tc>
        <w:tc>
          <w:tcPr>
            <w:tcW w:w="4876" w:type="dxa"/>
            <w:tcBorders>
              <w:top w:val="nil"/>
              <w:left w:val="nil"/>
              <w:bottom w:val="nil"/>
              <w:right w:val="nil"/>
            </w:tcBorders>
            <w:hideMark/>
          </w:tcPr>
          <w:p w14:paraId="7D4CA4F9" w14:textId="77777777" w:rsidR="0030353D" w:rsidRPr="005406C4" w:rsidRDefault="0030353D" w:rsidP="004C70D3">
            <w:pPr>
              <w:pStyle w:val="Normal6a"/>
            </w:pPr>
            <w:r w:rsidRPr="005406C4">
              <w:rPr>
                <w:b/>
                <w:i/>
              </w:rPr>
              <w:t>8. Gli Stati membri conservano i certificati di cattura del rombo chiodato basati su documenti cartacei per un periodo di cinque anni.</w:t>
            </w:r>
          </w:p>
        </w:tc>
      </w:tr>
      <w:tr w:rsidR="0030353D" w:rsidRPr="005406C4" w14:paraId="08A941BE" w14:textId="77777777" w:rsidTr="004C70D3">
        <w:trPr>
          <w:jc w:val="center"/>
        </w:trPr>
        <w:tc>
          <w:tcPr>
            <w:tcW w:w="4876" w:type="dxa"/>
            <w:tcBorders>
              <w:top w:val="nil"/>
              <w:left w:val="nil"/>
              <w:bottom w:val="nil"/>
              <w:right w:val="nil"/>
            </w:tcBorders>
          </w:tcPr>
          <w:p w14:paraId="4596C443" w14:textId="77777777" w:rsidR="0030353D" w:rsidRPr="005406C4" w:rsidRDefault="0030353D" w:rsidP="004C70D3">
            <w:pPr>
              <w:pStyle w:val="Normal6a"/>
            </w:pPr>
          </w:p>
        </w:tc>
        <w:tc>
          <w:tcPr>
            <w:tcW w:w="4876" w:type="dxa"/>
            <w:tcBorders>
              <w:top w:val="nil"/>
              <w:left w:val="nil"/>
              <w:bottom w:val="nil"/>
              <w:right w:val="nil"/>
            </w:tcBorders>
            <w:hideMark/>
          </w:tcPr>
          <w:p w14:paraId="43F427D7" w14:textId="77777777" w:rsidR="0030353D" w:rsidRPr="005406C4" w:rsidRDefault="0030353D" w:rsidP="004C70D3">
            <w:pPr>
              <w:pStyle w:val="Normal6a"/>
            </w:pPr>
            <w:r w:rsidRPr="005406C4">
              <w:rPr>
                <w:b/>
                <w:i/>
              </w:rPr>
              <w:t>9. Gli Stati membri riferiscono annualmente alla Commissione in merito all'attuazione del programma di documentazione delle catture di rombo chiodato basato su documenti cartacei al fine di notificarlo al comitato per la conformità, fornendo informazioni dettagliate e dati statistici riguardanti, tra l'altro, i quantitativi annui convalidati, i quantitativi annui scambiati, il numero di certificati di raccolta convalidati e tutti gli elementi pertinenti che si ritiene forniscano informazioni sulla situazione attuale. La Commissione presenta tali relazioni al segretariato della CGPM almeno 30 giorni prima della sessione annuale del comitato per la conformità.</w:t>
            </w:r>
          </w:p>
        </w:tc>
      </w:tr>
    </w:tbl>
    <w:p w14:paraId="604BD94F"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8DC89E2"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1FA2894E" w14:textId="77777777" w:rsidR="0030353D" w:rsidRPr="005406C4" w:rsidRDefault="0030353D" w:rsidP="0030353D">
      <w:pPr>
        <w:pStyle w:val="AmJustText"/>
      </w:pPr>
      <w:r w:rsidRPr="005406C4">
        <w:t>Raccomandazione CGPM/46/2023/20.</w:t>
      </w:r>
    </w:p>
    <w:p w14:paraId="397A45E2" w14:textId="77777777" w:rsidR="0030353D" w:rsidRPr="001A5E3A" w:rsidRDefault="0030353D" w:rsidP="0030353D">
      <w:pPr>
        <w:rPr>
          <w:lang w:val="pt-PT"/>
        </w:rPr>
      </w:pPr>
      <w:r w:rsidRPr="004C70D3">
        <w:rPr>
          <w:rStyle w:val="HideTWBExt"/>
        </w:rPr>
        <w:t>&lt;/Amend&gt;</w:t>
      </w:r>
    </w:p>
    <w:p w14:paraId="4086B49A"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209</w:t>
      </w:r>
      <w:r w:rsidRPr="004C70D3">
        <w:rPr>
          <w:rStyle w:val="HideTWBExt"/>
          <w:b w:val="0"/>
        </w:rPr>
        <w:t>&lt;/NumAm&gt;</w:t>
      </w:r>
    </w:p>
    <w:p w14:paraId="0ACB57C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Željana Zovko</w:t>
      </w:r>
      <w:r w:rsidRPr="004C70D3">
        <w:rPr>
          <w:rStyle w:val="HideTWBExt"/>
          <w:b w:val="0"/>
        </w:rPr>
        <w:t>&lt;/Members&gt;</w:t>
      </w:r>
    </w:p>
    <w:p w14:paraId="35F35359" w14:textId="77777777" w:rsidR="0030353D" w:rsidRPr="005406C4" w:rsidRDefault="0030353D" w:rsidP="0030353D">
      <w:pPr>
        <w:pStyle w:val="NormalBold"/>
      </w:pPr>
      <w:r w:rsidRPr="004C70D3">
        <w:rPr>
          <w:rStyle w:val="HideTWBExt"/>
          <w:b w:val="0"/>
        </w:rPr>
        <w:t>&lt;/RepeatBlock-By&gt;</w:t>
      </w:r>
    </w:p>
    <w:p w14:paraId="52D13FF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08EECBF" w14:textId="77777777" w:rsidR="0030353D" w:rsidRPr="005406C4" w:rsidRDefault="0030353D" w:rsidP="0030353D">
      <w:pPr>
        <w:pStyle w:val="NormalBold"/>
      </w:pPr>
      <w:r w:rsidRPr="004C70D3">
        <w:rPr>
          <w:rStyle w:val="HideTWBExt"/>
          <w:b w:val="0"/>
        </w:rPr>
        <w:t>&lt;Article&gt;</w:t>
      </w:r>
      <w:r w:rsidRPr="005406C4">
        <w:t>Articolo 1 – punto 49 – lettera a</w:t>
      </w:r>
      <w:r w:rsidRPr="004C70D3">
        <w:rPr>
          <w:rStyle w:val="HideTWBExt"/>
          <w:b w:val="0"/>
        </w:rPr>
        <w:t>&lt;/Article&gt;</w:t>
      </w:r>
    </w:p>
    <w:p w14:paraId="461D4051"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B39309A" w14:textId="77777777" w:rsidR="0030353D" w:rsidRPr="005406C4" w:rsidRDefault="0030353D" w:rsidP="0030353D">
      <w:r w:rsidRPr="004C70D3">
        <w:rPr>
          <w:rStyle w:val="HideTWBExt"/>
        </w:rPr>
        <w:t>&lt;Article2&gt;</w:t>
      </w:r>
      <w:r w:rsidRPr="005406C4">
        <w:t>Articolo 98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540F3D2" w14:textId="77777777" w:rsidTr="004C70D3">
        <w:trPr>
          <w:trHeight w:val="240"/>
          <w:jc w:val="center"/>
        </w:trPr>
        <w:tc>
          <w:tcPr>
            <w:tcW w:w="9752" w:type="dxa"/>
            <w:gridSpan w:val="2"/>
            <w:tcBorders>
              <w:top w:val="nil"/>
              <w:left w:val="nil"/>
              <w:bottom w:val="nil"/>
              <w:right w:val="nil"/>
            </w:tcBorders>
          </w:tcPr>
          <w:p w14:paraId="0C0A613C" w14:textId="77777777" w:rsidR="0030353D" w:rsidRPr="005406C4" w:rsidRDefault="0030353D" w:rsidP="004C70D3"/>
        </w:tc>
      </w:tr>
      <w:tr w:rsidR="0030353D" w:rsidRPr="005406C4" w14:paraId="4A59C1F9" w14:textId="77777777" w:rsidTr="004C70D3">
        <w:trPr>
          <w:trHeight w:val="240"/>
          <w:jc w:val="center"/>
        </w:trPr>
        <w:tc>
          <w:tcPr>
            <w:tcW w:w="4876" w:type="dxa"/>
            <w:tcBorders>
              <w:top w:val="nil"/>
              <w:left w:val="nil"/>
              <w:bottom w:val="nil"/>
              <w:right w:val="nil"/>
            </w:tcBorders>
            <w:hideMark/>
          </w:tcPr>
          <w:p w14:paraId="27D67B89"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A4DEBBE" w14:textId="77777777" w:rsidR="0030353D" w:rsidRPr="005406C4" w:rsidRDefault="0030353D" w:rsidP="004C70D3">
            <w:pPr>
              <w:pStyle w:val="AmColumnHeading"/>
            </w:pPr>
            <w:r w:rsidRPr="005406C4">
              <w:t>Emendamento</w:t>
            </w:r>
          </w:p>
        </w:tc>
      </w:tr>
      <w:tr w:rsidR="0030353D" w:rsidRPr="005406C4" w14:paraId="1720B884" w14:textId="77777777" w:rsidTr="004C70D3">
        <w:trPr>
          <w:jc w:val="center"/>
        </w:trPr>
        <w:tc>
          <w:tcPr>
            <w:tcW w:w="4876" w:type="dxa"/>
            <w:tcBorders>
              <w:top w:val="nil"/>
              <w:left w:val="nil"/>
              <w:bottom w:val="nil"/>
              <w:right w:val="nil"/>
            </w:tcBorders>
            <w:hideMark/>
          </w:tcPr>
          <w:p w14:paraId="70734126" w14:textId="77777777" w:rsidR="0030353D" w:rsidRPr="005406C4" w:rsidRDefault="0030353D" w:rsidP="004C70D3">
            <w:pPr>
              <w:pStyle w:val="Normal6a"/>
            </w:pPr>
            <w:r w:rsidRPr="005406C4">
              <w:t>1.</w:t>
            </w:r>
            <w:r w:rsidRPr="005406C4">
              <w:tab/>
              <w:t xml:space="preserve">Gli Stati membri garantiscono un'elevata protezione dall'attività di pesca per le specie di elasmobranchi elencate </w:t>
            </w:r>
            <w:r w:rsidRPr="005406C4">
              <w:rPr>
                <w:b/>
                <w:i/>
              </w:rPr>
              <w:t>negli allegati</w:t>
            </w:r>
            <w:r w:rsidRPr="005406C4">
              <w:t xml:space="preserve"> II </w:t>
            </w:r>
            <w:r w:rsidRPr="005406C4">
              <w:rPr>
                <w:b/>
                <w:i/>
              </w:rPr>
              <w:t>e III</w:t>
            </w:r>
            <w:r w:rsidRPr="005406C4">
              <w:t xml:space="preserve"> del protocollo relativo alle zone specialmente protette e alla biodiversità nel Mediterraneo.";</w:t>
            </w:r>
          </w:p>
        </w:tc>
        <w:tc>
          <w:tcPr>
            <w:tcW w:w="4876" w:type="dxa"/>
            <w:tcBorders>
              <w:top w:val="nil"/>
              <w:left w:val="nil"/>
              <w:bottom w:val="nil"/>
              <w:right w:val="nil"/>
            </w:tcBorders>
            <w:hideMark/>
          </w:tcPr>
          <w:p w14:paraId="10974AE4" w14:textId="77777777" w:rsidR="0030353D" w:rsidRPr="005406C4" w:rsidRDefault="0030353D" w:rsidP="004C70D3">
            <w:pPr>
              <w:pStyle w:val="Normal6a"/>
            </w:pPr>
            <w:r w:rsidRPr="005406C4">
              <w:t>1.</w:t>
            </w:r>
            <w:r w:rsidRPr="005406C4">
              <w:tab/>
              <w:t xml:space="preserve">Gli Stati membri garantiscono un'elevata protezione dalle attività di pesca delle specie di elasmobranchi elencate </w:t>
            </w:r>
            <w:r w:rsidRPr="005406C4">
              <w:rPr>
                <w:b/>
                <w:i/>
              </w:rPr>
              <w:t>nell'allegato</w:t>
            </w:r>
            <w:r w:rsidRPr="005406C4">
              <w:t xml:space="preserve"> II del protocollo relativo alle zone specialmente protette e alla biodiversità nel Mediterraneo.";</w:t>
            </w:r>
          </w:p>
        </w:tc>
      </w:tr>
    </w:tbl>
    <w:p w14:paraId="5D534F75"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601C1B7C"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1575809" w14:textId="77777777" w:rsidR="0030353D" w:rsidRPr="005406C4" w:rsidRDefault="0030353D" w:rsidP="0030353D">
      <w:pPr>
        <w:pStyle w:val="AmJustText"/>
      </w:pPr>
      <w:r w:rsidRPr="005406C4">
        <w:t>L'articolo 1, punto 49, della proposta, che modifica l'articolo 98 del regolamento (UE) 2023/2124, deve essere allineato al paragrafo 6 della raccomandazione CGPM/42/2018/2 rimuovendo dalla disposizione il riferimento all'allegato III del protocollo della convenzione di Barcellona, considerato che a tale allegato sono elencate specie cartilaginee di cui è permesso lo sfruttamento commerciale ma che richiedono una gestione regolamentata.</w:t>
      </w:r>
    </w:p>
    <w:p w14:paraId="7ED93200" w14:textId="77777777" w:rsidR="0030353D" w:rsidRPr="001A5E3A" w:rsidRDefault="0030353D" w:rsidP="0030353D">
      <w:pPr>
        <w:rPr>
          <w:lang w:val="pt-PT"/>
        </w:rPr>
      </w:pPr>
      <w:r w:rsidRPr="004C70D3">
        <w:rPr>
          <w:rStyle w:val="HideTWBExt"/>
        </w:rPr>
        <w:t>&lt;/Amend&gt;</w:t>
      </w:r>
    </w:p>
    <w:p w14:paraId="27B1997A"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210</w:t>
      </w:r>
      <w:r w:rsidRPr="004C70D3">
        <w:rPr>
          <w:rStyle w:val="HideTWBExt"/>
          <w:b w:val="0"/>
        </w:rPr>
        <w:t>&lt;/NumAm&gt;</w:t>
      </w:r>
    </w:p>
    <w:p w14:paraId="6359A0FB"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Isabella Lövin</w:t>
      </w:r>
      <w:r w:rsidRPr="004C70D3">
        <w:rPr>
          <w:rStyle w:val="HideTWBExt"/>
          <w:b w:val="0"/>
        </w:rPr>
        <w:t>&lt;/Members&gt;</w:t>
      </w:r>
    </w:p>
    <w:p w14:paraId="008197DA" w14:textId="77777777" w:rsidR="0030353D" w:rsidRPr="001A5E3A" w:rsidRDefault="0030353D" w:rsidP="0030353D">
      <w:pPr>
        <w:rPr>
          <w:lang w:val="en-GB"/>
        </w:rPr>
      </w:pPr>
      <w:r w:rsidRPr="004C70D3">
        <w:rPr>
          <w:rStyle w:val="HideTWBExt"/>
        </w:rPr>
        <w:t>&lt;AuNomDe&gt;</w:t>
      </w:r>
      <w:r w:rsidRPr="004C70D3">
        <w:rPr>
          <w:rStyle w:val="HideTWBInt"/>
        </w:rPr>
        <w:t>{Greens/EFA}</w:t>
      </w:r>
      <w:r w:rsidRPr="001A5E3A">
        <w:rPr>
          <w:lang w:val="en-GB"/>
        </w:rPr>
        <w:t>a nome del gruppo Verts/ALE</w:t>
      </w:r>
      <w:r w:rsidRPr="004C70D3">
        <w:rPr>
          <w:rStyle w:val="HideTWBExt"/>
        </w:rPr>
        <w:t>&lt;/AuNomDe&gt;</w:t>
      </w:r>
    </w:p>
    <w:p w14:paraId="06AB316F" w14:textId="77777777" w:rsidR="0030353D" w:rsidRPr="005406C4" w:rsidRDefault="0030353D" w:rsidP="0030353D">
      <w:pPr>
        <w:pStyle w:val="NormalBold"/>
      </w:pPr>
      <w:r w:rsidRPr="004C70D3">
        <w:rPr>
          <w:rStyle w:val="HideTWBExt"/>
          <w:b w:val="0"/>
        </w:rPr>
        <w:t>&lt;/RepeatBlock-By&gt;</w:t>
      </w:r>
    </w:p>
    <w:p w14:paraId="70941B6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CEB5C71" w14:textId="77777777" w:rsidR="0030353D" w:rsidRPr="005406C4" w:rsidRDefault="0030353D" w:rsidP="0030353D">
      <w:pPr>
        <w:pStyle w:val="NormalBold"/>
      </w:pPr>
      <w:r w:rsidRPr="004C70D3">
        <w:rPr>
          <w:rStyle w:val="HideTWBExt"/>
          <w:b w:val="0"/>
        </w:rPr>
        <w:t>&lt;Article&gt;</w:t>
      </w:r>
      <w:r w:rsidRPr="005406C4">
        <w:t>Articolo 1 – punto 49 – lettera a</w:t>
      </w:r>
      <w:r w:rsidRPr="004C70D3">
        <w:rPr>
          <w:rStyle w:val="HideTWBExt"/>
          <w:b w:val="0"/>
        </w:rPr>
        <w:t>&lt;/Article&gt;</w:t>
      </w:r>
    </w:p>
    <w:p w14:paraId="6C4653E8"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10DEB08" w14:textId="77777777" w:rsidR="0030353D" w:rsidRPr="005406C4" w:rsidRDefault="0030353D" w:rsidP="0030353D">
      <w:r w:rsidRPr="004C70D3">
        <w:rPr>
          <w:rStyle w:val="HideTWBExt"/>
        </w:rPr>
        <w:t>&lt;Article2&gt;</w:t>
      </w:r>
      <w:r w:rsidRPr="005406C4">
        <w:t>Articolo 98 – paragrafo 1 bis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87D61C2" w14:textId="77777777" w:rsidTr="004C70D3">
        <w:trPr>
          <w:trHeight w:val="240"/>
          <w:jc w:val="center"/>
        </w:trPr>
        <w:tc>
          <w:tcPr>
            <w:tcW w:w="9752" w:type="dxa"/>
            <w:gridSpan w:val="2"/>
            <w:tcBorders>
              <w:top w:val="nil"/>
              <w:left w:val="nil"/>
              <w:bottom w:val="nil"/>
              <w:right w:val="nil"/>
            </w:tcBorders>
          </w:tcPr>
          <w:p w14:paraId="6DFE8691" w14:textId="77777777" w:rsidR="0030353D" w:rsidRPr="005406C4" w:rsidRDefault="0030353D" w:rsidP="004C70D3"/>
        </w:tc>
      </w:tr>
      <w:tr w:rsidR="0030353D" w:rsidRPr="005406C4" w14:paraId="4EB14CBB" w14:textId="77777777" w:rsidTr="004C70D3">
        <w:trPr>
          <w:trHeight w:val="240"/>
          <w:jc w:val="center"/>
        </w:trPr>
        <w:tc>
          <w:tcPr>
            <w:tcW w:w="4876" w:type="dxa"/>
            <w:tcBorders>
              <w:top w:val="nil"/>
              <w:left w:val="nil"/>
              <w:bottom w:val="nil"/>
              <w:right w:val="nil"/>
            </w:tcBorders>
            <w:hideMark/>
          </w:tcPr>
          <w:p w14:paraId="5D1C3DB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F77B6EC" w14:textId="77777777" w:rsidR="0030353D" w:rsidRPr="005406C4" w:rsidRDefault="0030353D" w:rsidP="004C70D3">
            <w:pPr>
              <w:pStyle w:val="AmColumnHeading"/>
            </w:pPr>
            <w:r w:rsidRPr="005406C4">
              <w:t>Emendamento</w:t>
            </w:r>
          </w:p>
        </w:tc>
      </w:tr>
      <w:tr w:rsidR="0030353D" w:rsidRPr="005406C4" w14:paraId="517AC78C" w14:textId="77777777" w:rsidTr="004C70D3">
        <w:trPr>
          <w:jc w:val="center"/>
        </w:trPr>
        <w:tc>
          <w:tcPr>
            <w:tcW w:w="4876" w:type="dxa"/>
            <w:tcBorders>
              <w:top w:val="nil"/>
              <w:left w:val="nil"/>
              <w:bottom w:val="nil"/>
              <w:right w:val="nil"/>
            </w:tcBorders>
          </w:tcPr>
          <w:p w14:paraId="02D98957" w14:textId="77777777" w:rsidR="0030353D" w:rsidRPr="005406C4" w:rsidRDefault="0030353D" w:rsidP="004C70D3">
            <w:pPr>
              <w:pStyle w:val="Normal6a"/>
            </w:pPr>
          </w:p>
        </w:tc>
        <w:tc>
          <w:tcPr>
            <w:tcW w:w="4876" w:type="dxa"/>
            <w:tcBorders>
              <w:top w:val="nil"/>
              <w:left w:val="nil"/>
              <w:bottom w:val="nil"/>
              <w:right w:val="nil"/>
            </w:tcBorders>
            <w:hideMark/>
          </w:tcPr>
          <w:p w14:paraId="6E767531" w14:textId="77777777" w:rsidR="0030353D" w:rsidRPr="005406C4" w:rsidRDefault="0030353D" w:rsidP="004C70D3">
            <w:pPr>
              <w:pStyle w:val="Normal6a"/>
            </w:pPr>
            <w:r w:rsidRPr="005406C4">
              <w:rPr>
                <w:b/>
                <w:i/>
              </w:rPr>
              <w:t>1 bis.</w:t>
            </w:r>
            <w:r w:rsidRPr="005406C4">
              <w:tab/>
            </w:r>
            <w:r w:rsidRPr="005406C4">
              <w:rPr>
                <w:b/>
                <w:i/>
              </w:rPr>
              <w:t>Gli Stati membri incoraggiano ulteriori azioni per migliorare lo stato di conservazione delle specie di elasmobranchi elencate negli allegati II e III del protocollo relativo alle zone specialmente protette e alla biodiversità nel Mediterraneo e per migliorare o eliminare, ove possibile, il rischio di cattura accidentale durante le attività di pesca e/o la mortalità associata in tali zone.</w:t>
            </w:r>
          </w:p>
        </w:tc>
      </w:tr>
    </w:tbl>
    <w:p w14:paraId="6E46223E"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39CA34E"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7B31A7B2" w14:textId="77777777" w:rsidR="0030353D" w:rsidRPr="005406C4" w:rsidRDefault="0030353D" w:rsidP="0030353D">
      <w:pPr>
        <w:pStyle w:val="AmJustText"/>
      </w:pPr>
      <w:r w:rsidRPr="005406C4">
        <w:t>Raccomandazione CGPM/44/2021/16, paragrafo 2 (ambito di applicazione).</w:t>
      </w:r>
    </w:p>
    <w:p w14:paraId="3AFB58FE" w14:textId="77777777" w:rsidR="0030353D" w:rsidRPr="001A5E3A" w:rsidRDefault="0030353D" w:rsidP="0030353D">
      <w:pPr>
        <w:rPr>
          <w:lang w:val="pt-PT"/>
        </w:rPr>
      </w:pPr>
      <w:r w:rsidRPr="004C70D3">
        <w:rPr>
          <w:rStyle w:val="HideTWBExt"/>
        </w:rPr>
        <w:t>&lt;/Amend&gt;</w:t>
      </w:r>
    </w:p>
    <w:p w14:paraId="421C3D06"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211</w:t>
      </w:r>
      <w:r w:rsidRPr="004C70D3">
        <w:rPr>
          <w:rStyle w:val="HideTWBExt"/>
          <w:b w:val="0"/>
        </w:rPr>
        <w:t>&lt;/NumAm&gt;</w:t>
      </w:r>
    </w:p>
    <w:p w14:paraId="505DF994"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403C79E8"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6B1D9CA2" w14:textId="77777777" w:rsidR="0030353D" w:rsidRPr="005406C4" w:rsidRDefault="0030353D" w:rsidP="0030353D">
      <w:pPr>
        <w:pStyle w:val="NormalBold"/>
      </w:pPr>
      <w:r w:rsidRPr="004C70D3">
        <w:rPr>
          <w:rStyle w:val="HideTWBExt"/>
          <w:b w:val="0"/>
        </w:rPr>
        <w:t>&lt;/RepeatBlock-By&gt;</w:t>
      </w:r>
    </w:p>
    <w:p w14:paraId="6A0EED82"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9BA7B67" w14:textId="77777777" w:rsidR="0030353D" w:rsidRPr="005406C4" w:rsidRDefault="0030353D" w:rsidP="0030353D">
      <w:pPr>
        <w:pStyle w:val="NormalBold"/>
      </w:pPr>
      <w:r w:rsidRPr="004C70D3">
        <w:rPr>
          <w:rStyle w:val="HideTWBExt"/>
          <w:b w:val="0"/>
        </w:rPr>
        <w:t>&lt;Article&gt;</w:t>
      </w:r>
      <w:r w:rsidRPr="005406C4">
        <w:t>Articolo 1 – punto 49 – lettera b</w:t>
      </w:r>
      <w:r w:rsidRPr="004C70D3">
        <w:rPr>
          <w:rStyle w:val="HideTWBExt"/>
          <w:b w:val="0"/>
        </w:rPr>
        <w:t>&lt;/Article&gt;</w:t>
      </w:r>
    </w:p>
    <w:p w14:paraId="621CFCD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D1C25C3" w14:textId="77777777" w:rsidR="0030353D" w:rsidRPr="005406C4" w:rsidRDefault="0030353D" w:rsidP="0030353D">
      <w:r w:rsidRPr="004C70D3">
        <w:rPr>
          <w:rStyle w:val="HideTWBExt"/>
        </w:rPr>
        <w:t>&lt;Article2&gt;</w:t>
      </w:r>
      <w:r w:rsidRPr="005406C4">
        <w:t>Articolo 98 – paragrafo -4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246C142" w14:textId="77777777" w:rsidTr="004C70D3">
        <w:trPr>
          <w:trHeight w:val="240"/>
          <w:jc w:val="center"/>
        </w:trPr>
        <w:tc>
          <w:tcPr>
            <w:tcW w:w="9752" w:type="dxa"/>
            <w:gridSpan w:val="2"/>
            <w:tcBorders>
              <w:top w:val="nil"/>
              <w:left w:val="nil"/>
              <w:bottom w:val="nil"/>
              <w:right w:val="nil"/>
            </w:tcBorders>
          </w:tcPr>
          <w:p w14:paraId="0BE16E07" w14:textId="77777777" w:rsidR="0030353D" w:rsidRPr="005406C4" w:rsidRDefault="0030353D" w:rsidP="004C70D3"/>
        </w:tc>
      </w:tr>
      <w:tr w:rsidR="0030353D" w:rsidRPr="005406C4" w14:paraId="3098B01D" w14:textId="77777777" w:rsidTr="004C70D3">
        <w:trPr>
          <w:trHeight w:val="240"/>
          <w:jc w:val="center"/>
        </w:trPr>
        <w:tc>
          <w:tcPr>
            <w:tcW w:w="4876" w:type="dxa"/>
            <w:tcBorders>
              <w:top w:val="nil"/>
              <w:left w:val="nil"/>
              <w:bottom w:val="nil"/>
              <w:right w:val="nil"/>
            </w:tcBorders>
            <w:hideMark/>
          </w:tcPr>
          <w:p w14:paraId="4F70DC17"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7B83366" w14:textId="77777777" w:rsidR="0030353D" w:rsidRPr="005406C4" w:rsidRDefault="0030353D" w:rsidP="004C70D3">
            <w:pPr>
              <w:pStyle w:val="AmColumnHeading"/>
            </w:pPr>
            <w:r w:rsidRPr="005406C4">
              <w:t>Emendamento</w:t>
            </w:r>
          </w:p>
        </w:tc>
      </w:tr>
      <w:tr w:rsidR="0030353D" w:rsidRPr="005406C4" w14:paraId="636075E7" w14:textId="77777777" w:rsidTr="004C70D3">
        <w:trPr>
          <w:jc w:val="center"/>
        </w:trPr>
        <w:tc>
          <w:tcPr>
            <w:tcW w:w="4876" w:type="dxa"/>
            <w:tcBorders>
              <w:top w:val="nil"/>
              <w:left w:val="nil"/>
              <w:bottom w:val="nil"/>
              <w:right w:val="nil"/>
            </w:tcBorders>
          </w:tcPr>
          <w:p w14:paraId="6CA91D20" w14:textId="77777777" w:rsidR="0030353D" w:rsidRPr="005406C4" w:rsidRDefault="0030353D" w:rsidP="004C70D3">
            <w:pPr>
              <w:pStyle w:val="Normal6a"/>
            </w:pPr>
          </w:p>
        </w:tc>
        <w:tc>
          <w:tcPr>
            <w:tcW w:w="4876" w:type="dxa"/>
            <w:tcBorders>
              <w:top w:val="nil"/>
              <w:left w:val="nil"/>
              <w:bottom w:val="nil"/>
              <w:right w:val="nil"/>
            </w:tcBorders>
            <w:hideMark/>
          </w:tcPr>
          <w:p w14:paraId="2ECF579A" w14:textId="77777777" w:rsidR="0030353D" w:rsidRPr="005406C4" w:rsidRDefault="0030353D" w:rsidP="004C70D3">
            <w:pPr>
              <w:pStyle w:val="Normal6a"/>
            </w:pPr>
            <w:r w:rsidRPr="005406C4">
              <w:rPr>
                <w:b/>
                <w:i/>
              </w:rPr>
              <w:t>-4.</w:t>
            </w:r>
            <w:r w:rsidRPr="005406C4">
              <w:tab/>
            </w:r>
            <w:r w:rsidRPr="005406C4">
              <w:rPr>
                <w:b/>
                <w:i/>
              </w:rPr>
              <w:t>Gli Stati membri adottano le misure necessarie per ridurre la mortalità delle specie di elasmobranchi catturate accidentalmente durante le operazioni di pesca adottando le pertinenti misure di mitigazione, compresa l'istituzione per i comandanti dei pescherecci di un sistema di incentivi volto a ridurre la mortalità accidentale degli elasmobranchi e di sistemi di formazione tecnica e certificazione, nonché conducendo ricerche per migliorare gli attrezzi da pesca, le attrezzature e le tecniche di pesca al fine di ridurre la mortalità per catture accessorie degli elasmobranchi e aumentare i tassi di sopravvivenza dopo il rilascio.</w:t>
            </w:r>
          </w:p>
        </w:tc>
      </w:tr>
    </w:tbl>
    <w:p w14:paraId="0697F949"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F431B3F"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1C78FC6E" w14:textId="77777777" w:rsidR="0030353D" w:rsidRPr="005406C4" w:rsidRDefault="0030353D" w:rsidP="0030353D">
      <w:pPr>
        <w:pStyle w:val="AmJustText"/>
      </w:pPr>
      <w:r w:rsidRPr="005406C4">
        <w:t>Tale formulazione deriva dalla raccomandazione CGPM/44/2021/16 e non è presente nella proposta della Commissione.</w:t>
      </w:r>
    </w:p>
    <w:p w14:paraId="6878D8CE" w14:textId="77777777" w:rsidR="0030353D" w:rsidRPr="001A5E3A" w:rsidRDefault="0030353D" w:rsidP="0030353D">
      <w:pPr>
        <w:rPr>
          <w:lang w:val="pt-PT"/>
        </w:rPr>
      </w:pPr>
      <w:r w:rsidRPr="004C70D3">
        <w:rPr>
          <w:rStyle w:val="HideTWBExt"/>
        </w:rPr>
        <w:t>&lt;/Amend&gt;</w:t>
      </w:r>
    </w:p>
    <w:p w14:paraId="71D0A855"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212</w:t>
      </w:r>
      <w:r w:rsidRPr="004C70D3">
        <w:rPr>
          <w:rStyle w:val="HideTWBExt"/>
          <w:b w:val="0"/>
        </w:rPr>
        <w:t>&lt;/NumAm&gt;</w:t>
      </w:r>
    </w:p>
    <w:p w14:paraId="6CD6B98A"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0498DC4C"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7747F824" w14:textId="77777777" w:rsidR="0030353D" w:rsidRPr="005406C4" w:rsidRDefault="0030353D" w:rsidP="0030353D">
      <w:pPr>
        <w:pStyle w:val="NormalBold"/>
      </w:pPr>
      <w:r w:rsidRPr="004C70D3">
        <w:rPr>
          <w:rStyle w:val="HideTWBExt"/>
          <w:b w:val="0"/>
        </w:rPr>
        <w:t>&lt;/RepeatBlock-By&gt;</w:t>
      </w:r>
    </w:p>
    <w:p w14:paraId="1F07878C"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EE7D31B" w14:textId="77777777" w:rsidR="0030353D" w:rsidRPr="005406C4" w:rsidRDefault="0030353D" w:rsidP="0030353D">
      <w:pPr>
        <w:pStyle w:val="NormalBold"/>
      </w:pPr>
      <w:r w:rsidRPr="004C70D3">
        <w:rPr>
          <w:rStyle w:val="HideTWBExt"/>
          <w:b w:val="0"/>
        </w:rPr>
        <w:t>&lt;Article&gt;</w:t>
      </w:r>
      <w:r w:rsidRPr="005406C4">
        <w:t>Articolo 1 – punto 49 – lettera b</w:t>
      </w:r>
      <w:r w:rsidRPr="004C70D3">
        <w:rPr>
          <w:rStyle w:val="HideTWBExt"/>
          <w:b w:val="0"/>
        </w:rPr>
        <w:t>&lt;/Article&gt;</w:t>
      </w:r>
    </w:p>
    <w:p w14:paraId="1E9ABD6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161D9F0" w14:textId="77777777" w:rsidR="0030353D" w:rsidRPr="005406C4" w:rsidRDefault="0030353D" w:rsidP="0030353D">
      <w:r w:rsidRPr="004C70D3">
        <w:rPr>
          <w:rStyle w:val="HideTWBExt"/>
        </w:rPr>
        <w:t>&lt;Article2&gt;</w:t>
      </w:r>
      <w:r w:rsidRPr="005406C4">
        <w:t>Articolo 98 – paragrafo -4 bis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18272A0" w14:textId="77777777" w:rsidTr="004C70D3">
        <w:trPr>
          <w:trHeight w:val="240"/>
          <w:jc w:val="center"/>
        </w:trPr>
        <w:tc>
          <w:tcPr>
            <w:tcW w:w="9752" w:type="dxa"/>
            <w:gridSpan w:val="2"/>
            <w:tcBorders>
              <w:top w:val="nil"/>
              <w:left w:val="nil"/>
              <w:bottom w:val="nil"/>
              <w:right w:val="nil"/>
            </w:tcBorders>
          </w:tcPr>
          <w:p w14:paraId="11F28FC7" w14:textId="77777777" w:rsidR="0030353D" w:rsidRPr="005406C4" w:rsidRDefault="0030353D" w:rsidP="004C70D3"/>
        </w:tc>
      </w:tr>
      <w:tr w:rsidR="0030353D" w:rsidRPr="005406C4" w14:paraId="2400CED3" w14:textId="77777777" w:rsidTr="004C70D3">
        <w:trPr>
          <w:trHeight w:val="240"/>
          <w:jc w:val="center"/>
        </w:trPr>
        <w:tc>
          <w:tcPr>
            <w:tcW w:w="4876" w:type="dxa"/>
            <w:tcBorders>
              <w:top w:val="nil"/>
              <w:left w:val="nil"/>
              <w:bottom w:val="nil"/>
              <w:right w:val="nil"/>
            </w:tcBorders>
            <w:hideMark/>
          </w:tcPr>
          <w:p w14:paraId="247439D8"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9DBE585" w14:textId="77777777" w:rsidR="0030353D" w:rsidRPr="005406C4" w:rsidRDefault="0030353D" w:rsidP="004C70D3">
            <w:pPr>
              <w:pStyle w:val="AmColumnHeading"/>
            </w:pPr>
            <w:r w:rsidRPr="005406C4">
              <w:t>Emendamento</w:t>
            </w:r>
          </w:p>
        </w:tc>
      </w:tr>
      <w:tr w:rsidR="0030353D" w:rsidRPr="005406C4" w14:paraId="416456D2" w14:textId="77777777" w:rsidTr="004C70D3">
        <w:trPr>
          <w:jc w:val="center"/>
        </w:trPr>
        <w:tc>
          <w:tcPr>
            <w:tcW w:w="4876" w:type="dxa"/>
            <w:tcBorders>
              <w:top w:val="nil"/>
              <w:left w:val="nil"/>
              <w:bottom w:val="nil"/>
              <w:right w:val="nil"/>
            </w:tcBorders>
          </w:tcPr>
          <w:p w14:paraId="4E0B2E46" w14:textId="77777777" w:rsidR="0030353D" w:rsidRPr="005406C4" w:rsidRDefault="0030353D" w:rsidP="004C70D3">
            <w:pPr>
              <w:pStyle w:val="Normal6a"/>
            </w:pPr>
          </w:p>
        </w:tc>
        <w:tc>
          <w:tcPr>
            <w:tcW w:w="4876" w:type="dxa"/>
            <w:tcBorders>
              <w:top w:val="nil"/>
              <w:left w:val="nil"/>
              <w:bottom w:val="nil"/>
              <w:right w:val="nil"/>
            </w:tcBorders>
            <w:hideMark/>
          </w:tcPr>
          <w:p w14:paraId="1DFB010F" w14:textId="77777777" w:rsidR="0030353D" w:rsidRPr="005406C4" w:rsidRDefault="0030353D" w:rsidP="004C70D3">
            <w:pPr>
              <w:pStyle w:val="Normal6a"/>
            </w:pPr>
            <w:r w:rsidRPr="005406C4">
              <w:rPr>
                <w:b/>
                <w:i/>
              </w:rPr>
              <w:t>-4 bis.</w:t>
            </w:r>
            <w:r w:rsidRPr="005406C4">
              <w:tab/>
            </w:r>
            <w:r w:rsidRPr="005406C4">
              <w:rPr>
                <w:b/>
                <w:i/>
              </w:rPr>
              <w:t>Gli Stati membri adottano misure di mitigazione per ridurre al minimo ed eliminare, ove possibile, le catture accidentali di elasmobranchi durante operazioni di pesca ritenute dal comitato scientifico consultivo ad alto rischio di catture accessorie e, ove possibile, durante operazioni di pesca a basso rischio di catture accessorie. Tali misure sono accompagnate da un adeguato monitoraggio mirante a stabilirne l'efficacia e possono comprendere, tra l'altro, modifiche degli attrezzi da pesca e uso di attrezzi da pesca alternativi, miglioramenti nella marcatura e nel rilevamento degli attrezzi da pesca, restrizioni o fermi temporali e spaziali della pesca, se del caso, l'attuazione di soglie massime di potenziali catture accessorie e l'uso di deterrenti magnetici, se basati su studi scientifici e in seguito a una valutazione costi-benefici.</w:t>
            </w:r>
          </w:p>
        </w:tc>
      </w:tr>
    </w:tbl>
    <w:p w14:paraId="41637CDF"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20BA54E6"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2757C5E3" w14:textId="77777777" w:rsidR="0030353D" w:rsidRPr="005406C4" w:rsidRDefault="0030353D" w:rsidP="0030353D">
      <w:pPr>
        <w:pStyle w:val="AmJustText"/>
      </w:pPr>
      <w:r w:rsidRPr="005406C4">
        <w:t>Tale formulazione deriva dalla raccomandazione CGPM/44/2021/16 e non è presente nella proposta della Commissione.</w:t>
      </w:r>
    </w:p>
    <w:p w14:paraId="6D4F5022" w14:textId="77777777" w:rsidR="0030353D" w:rsidRPr="001A5E3A" w:rsidRDefault="0030353D" w:rsidP="0030353D">
      <w:pPr>
        <w:rPr>
          <w:lang w:val="pt-PT"/>
        </w:rPr>
      </w:pPr>
      <w:r w:rsidRPr="004C70D3">
        <w:rPr>
          <w:rStyle w:val="HideTWBExt"/>
        </w:rPr>
        <w:t>&lt;/Amend&gt;</w:t>
      </w:r>
    </w:p>
    <w:p w14:paraId="02199BF6"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213</w:t>
      </w:r>
      <w:r w:rsidRPr="004C70D3">
        <w:rPr>
          <w:rStyle w:val="HideTWBExt"/>
          <w:b w:val="0"/>
        </w:rPr>
        <w:t>&lt;/NumAm&gt;</w:t>
      </w:r>
    </w:p>
    <w:p w14:paraId="2B80D5A7"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089144BC"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48069B57" w14:textId="77777777" w:rsidR="0030353D" w:rsidRPr="005406C4" w:rsidRDefault="0030353D" w:rsidP="0030353D">
      <w:pPr>
        <w:pStyle w:val="NormalBold"/>
      </w:pPr>
      <w:r w:rsidRPr="004C70D3">
        <w:rPr>
          <w:rStyle w:val="HideTWBExt"/>
          <w:b w:val="0"/>
        </w:rPr>
        <w:t>&lt;/RepeatBlock-By&gt;</w:t>
      </w:r>
    </w:p>
    <w:p w14:paraId="4082378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E99884A" w14:textId="77777777" w:rsidR="0030353D" w:rsidRPr="005406C4" w:rsidRDefault="0030353D" w:rsidP="0030353D">
      <w:pPr>
        <w:pStyle w:val="NormalBold"/>
      </w:pPr>
      <w:r w:rsidRPr="004C70D3">
        <w:rPr>
          <w:rStyle w:val="HideTWBExt"/>
          <w:b w:val="0"/>
        </w:rPr>
        <w:t>&lt;Article&gt;</w:t>
      </w:r>
      <w:r w:rsidRPr="005406C4">
        <w:t>Articolo 1 – punto 49 – lettera b</w:t>
      </w:r>
      <w:r w:rsidRPr="004C70D3">
        <w:rPr>
          <w:rStyle w:val="HideTWBExt"/>
          <w:b w:val="0"/>
        </w:rPr>
        <w:t>&lt;/Article&gt;</w:t>
      </w:r>
    </w:p>
    <w:p w14:paraId="430E72F2"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C5C959E" w14:textId="77777777" w:rsidR="0030353D" w:rsidRPr="005406C4" w:rsidRDefault="0030353D" w:rsidP="0030353D">
      <w:r w:rsidRPr="004C70D3">
        <w:rPr>
          <w:rStyle w:val="HideTWBExt"/>
        </w:rPr>
        <w:t>&lt;Article2&gt;</w:t>
      </w:r>
      <w:r w:rsidRPr="005406C4">
        <w:t>Articolo 98 – paragrafo -4 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996262F" w14:textId="77777777" w:rsidTr="004C70D3">
        <w:trPr>
          <w:trHeight w:val="240"/>
          <w:jc w:val="center"/>
        </w:trPr>
        <w:tc>
          <w:tcPr>
            <w:tcW w:w="9752" w:type="dxa"/>
            <w:gridSpan w:val="2"/>
            <w:tcBorders>
              <w:top w:val="nil"/>
              <w:left w:val="nil"/>
              <w:bottom w:val="nil"/>
              <w:right w:val="nil"/>
            </w:tcBorders>
          </w:tcPr>
          <w:p w14:paraId="26E490DD" w14:textId="77777777" w:rsidR="0030353D" w:rsidRPr="005406C4" w:rsidRDefault="0030353D" w:rsidP="004C70D3"/>
        </w:tc>
      </w:tr>
      <w:tr w:rsidR="0030353D" w:rsidRPr="005406C4" w14:paraId="2ACBB860" w14:textId="77777777" w:rsidTr="004C70D3">
        <w:trPr>
          <w:trHeight w:val="240"/>
          <w:jc w:val="center"/>
        </w:trPr>
        <w:tc>
          <w:tcPr>
            <w:tcW w:w="4876" w:type="dxa"/>
            <w:tcBorders>
              <w:top w:val="nil"/>
              <w:left w:val="nil"/>
              <w:bottom w:val="nil"/>
              <w:right w:val="nil"/>
            </w:tcBorders>
            <w:hideMark/>
          </w:tcPr>
          <w:p w14:paraId="00439FE3"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D596D87" w14:textId="77777777" w:rsidR="0030353D" w:rsidRPr="005406C4" w:rsidRDefault="0030353D" w:rsidP="004C70D3">
            <w:pPr>
              <w:pStyle w:val="AmColumnHeading"/>
            </w:pPr>
            <w:r w:rsidRPr="005406C4">
              <w:t>Emendamento</w:t>
            </w:r>
          </w:p>
        </w:tc>
      </w:tr>
      <w:tr w:rsidR="0030353D" w:rsidRPr="005406C4" w14:paraId="37D17869" w14:textId="77777777" w:rsidTr="004C70D3">
        <w:trPr>
          <w:jc w:val="center"/>
        </w:trPr>
        <w:tc>
          <w:tcPr>
            <w:tcW w:w="4876" w:type="dxa"/>
            <w:tcBorders>
              <w:top w:val="nil"/>
              <w:left w:val="nil"/>
              <w:bottom w:val="nil"/>
              <w:right w:val="nil"/>
            </w:tcBorders>
          </w:tcPr>
          <w:p w14:paraId="646D050D" w14:textId="77777777" w:rsidR="0030353D" w:rsidRPr="005406C4" w:rsidRDefault="0030353D" w:rsidP="004C70D3">
            <w:pPr>
              <w:pStyle w:val="Normal6a"/>
            </w:pPr>
          </w:p>
        </w:tc>
        <w:tc>
          <w:tcPr>
            <w:tcW w:w="4876" w:type="dxa"/>
            <w:tcBorders>
              <w:top w:val="nil"/>
              <w:left w:val="nil"/>
              <w:bottom w:val="nil"/>
              <w:right w:val="nil"/>
            </w:tcBorders>
            <w:hideMark/>
          </w:tcPr>
          <w:p w14:paraId="4567BD2E" w14:textId="77777777" w:rsidR="0030353D" w:rsidRPr="005406C4" w:rsidRDefault="0030353D" w:rsidP="004C70D3">
            <w:pPr>
              <w:pStyle w:val="Normal6a"/>
            </w:pPr>
            <w:r w:rsidRPr="005406C4">
              <w:rPr>
                <w:b/>
                <w:i/>
              </w:rPr>
              <w:t>-4 ter.</w:t>
            </w:r>
            <w:r w:rsidRPr="005406C4">
              <w:tab/>
            </w:r>
            <w:r w:rsidRPr="005406C4">
              <w:rPr>
                <w:b/>
                <w:i/>
              </w:rPr>
              <w:t>La Commissione e gli Stati membri possono prendere in considerazione, su base volontaria, anche altri tipi di gestione, ad esempio una gestione incentivante che ricompensi gli operatori a basso impatto, ma che contemporaneamente induca quelli poco efficienti ad adottare pratiche migliori o ad abbandonare il settore, oppure una gestione incentivante basata sul mercato che preveda, ad esempio, l'introduzione di un marchio di non pericolosità per gli elasmobranchi e di rispetto di questa specie per le attività di pesca con un rischio medio-elevato.</w:t>
            </w:r>
          </w:p>
        </w:tc>
      </w:tr>
    </w:tbl>
    <w:p w14:paraId="7A0520CB"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1C804FB"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173E720" w14:textId="77777777" w:rsidR="0030353D" w:rsidRPr="005406C4" w:rsidRDefault="0030353D" w:rsidP="0030353D">
      <w:pPr>
        <w:pStyle w:val="AmJustText"/>
      </w:pPr>
      <w:r w:rsidRPr="005406C4">
        <w:t>Tale formulazione deriva dalla raccomandazione CGPM/44/2021/16 e non è presente nella proposta della Commissione.</w:t>
      </w:r>
    </w:p>
    <w:p w14:paraId="36769D94" w14:textId="77777777" w:rsidR="0030353D" w:rsidRPr="001A5E3A" w:rsidRDefault="0030353D" w:rsidP="0030353D">
      <w:pPr>
        <w:rPr>
          <w:lang w:val="pt-PT"/>
        </w:rPr>
      </w:pPr>
      <w:r w:rsidRPr="004C70D3">
        <w:rPr>
          <w:rStyle w:val="HideTWBExt"/>
        </w:rPr>
        <w:t>&lt;/Amend&gt;</w:t>
      </w:r>
    </w:p>
    <w:p w14:paraId="0550B7C1"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214</w:t>
      </w:r>
      <w:r w:rsidRPr="004C70D3">
        <w:rPr>
          <w:rStyle w:val="HideTWBExt"/>
          <w:b w:val="0"/>
        </w:rPr>
        <w:t>&lt;/NumAm&gt;</w:t>
      </w:r>
    </w:p>
    <w:p w14:paraId="04A6241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Isabella Lövin</w:t>
      </w:r>
      <w:r w:rsidRPr="004C70D3">
        <w:rPr>
          <w:rStyle w:val="HideTWBExt"/>
          <w:b w:val="0"/>
        </w:rPr>
        <w:t>&lt;/Members&gt;</w:t>
      </w:r>
    </w:p>
    <w:p w14:paraId="74C3F41A" w14:textId="77777777" w:rsidR="0030353D" w:rsidRPr="001A5E3A" w:rsidRDefault="0030353D" w:rsidP="0030353D">
      <w:pPr>
        <w:rPr>
          <w:lang w:val="en-GB"/>
        </w:rPr>
      </w:pPr>
      <w:r w:rsidRPr="004C70D3">
        <w:rPr>
          <w:rStyle w:val="HideTWBExt"/>
        </w:rPr>
        <w:t>&lt;AuNomDe&gt;</w:t>
      </w:r>
      <w:r w:rsidRPr="004C70D3">
        <w:rPr>
          <w:rStyle w:val="HideTWBInt"/>
        </w:rPr>
        <w:t>{Greens/EFA}</w:t>
      </w:r>
      <w:r w:rsidRPr="001A5E3A">
        <w:rPr>
          <w:lang w:val="en-GB"/>
        </w:rPr>
        <w:t>a nome del gruppo Verts/ALE</w:t>
      </w:r>
      <w:r w:rsidRPr="004C70D3">
        <w:rPr>
          <w:rStyle w:val="HideTWBExt"/>
        </w:rPr>
        <w:t>&lt;/AuNomDe&gt;</w:t>
      </w:r>
    </w:p>
    <w:p w14:paraId="1C78708D" w14:textId="77777777" w:rsidR="0030353D" w:rsidRPr="005406C4" w:rsidRDefault="0030353D" w:rsidP="0030353D">
      <w:pPr>
        <w:pStyle w:val="NormalBold"/>
      </w:pPr>
      <w:r w:rsidRPr="004C70D3">
        <w:rPr>
          <w:rStyle w:val="HideTWBExt"/>
          <w:b w:val="0"/>
        </w:rPr>
        <w:t>&lt;/RepeatBlock-By&gt;</w:t>
      </w:r>
    </w:p>
    <w:p w14:paraId="5382824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0CD9CD6" w14:textId="77777777" w:rsidR="0030353D" w:rsidRPr="005406C4" w:rsidRDefault="0030353D" w:rsidP="0030353D">
      <w:pPr>
        <w:pStyle w:val="NormalBold"/>
      </w:pPr>
      <w:r w:rsidRPr="004C70D3">
        <w:rPr>
          <w:rStyle w:val="HideTWBExt"/>
          <w:b w:val="0"/>
        </w:rPr>
        <w:t>&lt;Article&gt;</w:t>
      </w:r>
      <w:r w:rsidRPr="005406C4">
        <w:t>Articolo 1 – punto 49 – lettera b</w:t>
      </w:r>
      <w:r w:rsidRPr="004C70D3">
        <w:rPr>
          <w:rStyle w:val="HideTWBExt"/>
          <w:b w:val="0"/>
        </w:rPr>
        <w:t>&lt;/Article&gt;</w:t>
      </w:r>
    </w:p>
    <w:p w14:paraId="7B06A7EA"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964A49C" w14:textId="77777777" w:rsidR="0030353D" w:rsidRPr="005406C4" w:rsidRDefault="0030353D" w:rsidP="0030353D">
      <w:r w:rsidRPr="004C70D3">
        <w:rPr>
          <w:rStyle w:val="HideTWBExt"/>
        </w:rPr>
        <w:t>&lt;Article2&gt;</w:t>
      </w:r>
      <w:r w:rsidRPr="005406C4">
        <w:t>Articolo 98 – paragrafo 5 bis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E85E5B7" w14:textId="77777777" w:rsidTr="004C70D3">
        <w:trPr>
          <w:trHeight w:val="240"/>
          <w:jc w:val="center"/>
        </w:trPr>
        <w:tc>
          <w:tcPr>
            <w:tcW w:w="9752" w:type="dxa"/>
            <w:gridSpan w:val="2"/>
            <w:tcBorders>
              <w:top w:val="nil"/>
              <w:left w:val="nil"/>
              <w:bottom w:val="nil"/>
              <w:right w:val="nil"/>
            </w:tcBorders>
          </w:tcPr>
          <w:p w14:paraId="350BBE07" w14:textId="77777777" w:rsidR="0030353D" w:rsidRPr="005406C4" w:rsidRDefault="0030353D" w:rsidP="004C70D3"/>
        </w:tc>
      </w:tr>
      <w:tr w:rsidR="0030353D" w:rsidRPr="005406C4" w14:paraId="56B58778" w14:textId="77777777" w:rsidTr="004C70D3">
        <w:trPr>
          <w:trHeight w:val="240"/>
          <w:jc w:val="center"/>
        </w:trPr>
        <w:tc>
          <w:tcPr>
            <w:tcW w:w="4876" w:type="dxa"/>
            <w:tcBorders>
              <w:top w:val="nil"/>
              <w:left w:val="nil"/>
              <w:bottom w:val="nil"/>
              <w:right w:val="nil"/>
            </w:tcBorders>
            <w:hideMark/>
          </w:tcPr>
          <w:p w14:paraId="11CA68C9"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1D22AF8D" w14:textId="77777777" w:rsidR="0030353D" w:rsidRPr="005406C4" w:rsidRDefault="0030353D" w:rsidP="004C70D3">
            <w:pPr>
              <w:pStyle w:val="AmColumnHeading"/>
            </w:pPr>
            <w:r w:rsidRPr="005406C4">
              <w:t>Emendamento</w:t>
            </w:r>
          </w:p>
        </w:tc>
      </w:tr>
      <w:tr w:rsidR="0030353D" w:rsidRPr="005406C4" w14:paraId="13A9F012" w14:textId="77777777" w:rsidTr="004C70D3">
        <w:trPr>
          <w:jc w:val="center"/>
        </w:trPr>
        <w:tc>
          <w:tcPr>
            <w:tcW w:w="4876" w:type="dxa"/>
            <w:tcBorders>
              <w:top w:val="nil"/>
              <w:left w:val="nil"/>
              <w:bottom w:val="nil"/>
              <w:right w:val="nil"/>
            </w:tcBorders>
          </w:tcPr>
          <w:p w14:paraId="0D1AD8DE" w14:textId="77777777" w:rsidR="0030353D" w:rsidRPr="005406C4" w:rsidRDefault="0030353D" w:rsidP="004C70D3">
            <w:pPr>
              <w:pStyle w:val="Normal6a"/>
            </w:pPr>
          </w:p>
        </w:tc>
        <w:tc>
          <w:tcPr>
            <w:tcW w:w="4876" w:type="dxa"/>
            <w:tcBorders>
              <w:top w:val="nil"/>
              <w:left w:val="nil"/>
              <w:bottom w:val="nil"/>
              <w:right w:val="nil"/>
            </w:tcBorders>
            <w:hideMark/>
          </w:tcPr>
          <w:p w14:paraId="59FE810F" w14:textId="77777777" w:rsidR="0030353D" w:rsidRPr="005406C4" w:rsidRDefault="0030353D" w:rsidP="004C70D3">
            <w:pPr>
              <w:pStyle w:val="Normal6a"/>
            </w:pPr>
            <w:r w:rsidRPr="005406C4">
              <w:rPr>
                <w:b/>
                <w:i/>
              </w:rPr>
              <w:t>5 bis.</w:t>
            </w:r>
            <w:r w:rsidRPr="005406C4">
              <w:tab/>
            </w:r>
            <w:r w:rsidRPr="005406C4">
              <w:rPr>
                <w:b/>
                <w:i/>
              </w:rPr>
              <w:t>Gli Stati membri sono esortati a istituire per i comandanti dei pescherecci un sistema di incentivi volto a ridurre la mortalità accidentale degli elasmobranchi e sistemi di formazione tecnica e certificazione, nonché a condurre ricerche per migliorare gli attrezzi da pesca, le attrezzature e le tecniche di pesca, ridurre la mortalità per catture accessorie degli elasmobranchi e aumentare i tassi di sopravvivenza dopo il rilascio.</w:t>
            </w:r>
          </w:p>
        </w:tc>
      </w:tr>
    </w:tbl>
    <w:p w14:paraId="796BB149"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37D3A0D"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628DA5D" w14:textId="77777777" w:rsidR="0030353D" w:rsidRPr="005406C4" w:rsidRDefault="0030353D" w:rsidP="0030353D">
      <w:pPr>
        <w:pStyle w:val="AmJustText"/>
      </w:pPr>
      <w:r w:rsidRPr="005406C4">
        <w:t>Raccomandazione CGPM/44/2021/16.</w:t>
      </w:r>
    </w:p>
    <w:p w14:paraId="484E133A" w14:textId="77777777" w:rsidR="0030353D" w:rsidRPr="001A5E3A" w:rsidRDefault="0030353D" w:rsidP="0030353D">
      <w:pPr>
        <w:rPr>
          <w:lang w:val="pt-PT"/>
        </w:rPr>
      </w:pPr>
      <w:r w:rsidRPr="004C70D3">
        <w:rPr>
          <w:rStyle w:val="HideTWBExt"/>
        </w:rPr>
        <w:t>&lt;/Amend&gt;</w:t>
      </w:r>
    </w:p>
    <w:p w14:paraId="4EDF07E9"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215</w:t>
      </w:r>
      <w:r w:rsidRPr="004C70D3">
        <w:rPr>
          <w:rStyle w:val="HideTWBExt"/>
          <w:b w:val="0"/>
        </w:rPr>
        <w:t>&lt;/NumAm&gt;</w:t>
      </w:r>
    </w:p>
    <w:p w14:paraId="5D3F4CA3"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Isabella Lövin</w:t>
      </w:r>
      <w:r w:rsidRPr="004C70D3">
        <w:rPr>
          <w:rStyle w:val="HideTWBExt"/>
          <w:b w:val="0"/>
        </w:rPr>
        <w:t>&lt;/Members&gt;</w:t>
      </w:r>
    </w:p>
    <w:p w14:paraId="606BDEA2" w14:textId="77777777" w:rsidR="0030353D" w:rsidRPr="001A5E3A" w:rsidRDefault="0030353D" w:rsidP="0030353D">
      <w:pPr>
        <w:rPr>
          <w:lang w:val="en-GB"/>
        </w:rPr>
      </w:pPr>
      <w:r w:rsidRPr="004C70D3">
        <w:rPr>
          <w:rStyle w:val="HideTWBExt"/>
        </w:rPr>
        <w:t>&lt;AuNomDe&gt;</w:t>
      </w:r>
      <w:r w:rsidRPr="004C70D3">
        <w:rPr>
          <w:rStyle w:val="HideTWBInt"/>
        </w:rPr>
        <w:t>{Greens/EFA}</w:t>
      </w:r>
      <w:r w:rsidRPr="001A5E3A">
        <w:rPr>
          <w:lang w:val="en-GB"/>
        </w:rPr>
        <w:t>a nome del gruppo Verts/ALE</w:t>
      </w:r>
      <w:r w:rsidRPr="004C70D3">
        <w:rPr>
          <w:rStyle w:val="HideTWBExt"/>
        </w:rPr>
        <w:t>&lt;/AuNomDe&gt;</w:t>
      </w:r>
    </w:p>
    <w:p w14:paraId="2548C964" w14:textId="77777777" w:rsidR="0030353D" w:rsidRPr="005406C4" w:rsidRDefault="0030353D" w:rsidP="0030353D">
      <w:pPr>
        <w:pStyle w:val="NormalBold"/>
      </w:pPr>
      <w:r w:rsidRPr="004C70D3">
        <w:rPr>
          <w:rStyle w:val="HideTWBExt"/>
          <w:b w:val="0"/>
        </w:rPr>
        <w:t>&lt;/RepeatBlock-By&gt;</w:t>
      </w:r>
    </w:p>
    <w:p w14:paraId="7462C15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B9F1EEA" w14:textId="77777777" w:rsidR="0030353D" w:rsidRPr="005406C4" w:rsidRDefault="0030353D" w:rsidP="0030353D">
      <w:pPr>
        <w:pStyle w:val="NormalBold"/>
      </w:pPr>
      <w:r w:rsidRPr="004C70D3">
        <w:rPr>
          <w:rStyle w:val="HideTWBExt"/>
          <w:b w:val="0"/>
        </w:rPr>
        <w:t>&lt;Article&gt;</w:t>
      </w:r>
      <w:r w:rsidRPr="005406C4">
        <w:t>Articolo 1 – punto 49 – lettera b</w:t>
      </w:r>
      <w:r w:rsidRPr="004C70D3">
        <w:rPr>
          <w:rStyle w:val="HideTWBExt"/>
          <w:b w:val="0"/>
        </w:rPr>
        <w:t>&lt;/Article&gt;</w:t>
      </w:r>
    </w:p>
    <w:p w14:paraId="7271AC6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DF0E55C" w14:textId="77777777" w:rsidR="0030353D" w:rsidRPr="005406C4" w:rsidRDefault="0030353D" w:rsidP="0030353D">
      <w:r w:rsidRPr="004C70D3">
        <w:rPr>
          <w:rStyle w:val="HideTWBExt"/>
        </w:rPr>
        <w:t>&lt;Article2&gt;</w:t>
      </w:r>
      <w:r w:rsidRPr="005406C4">
        <w:t xml:space="preserve"> Articolo 98 – paragrafo 5 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98A954C" w14:textId="77777777" w:rsidTr="004C70D3">
        <w:trPr>
          <w:trHeight w:val="240"/>
          <w:jc w:val="center"/>
        </w:trPr>
        <w:tc>
          <w:tcPr>
            <w:tcW w:w="9752" w:type="dxa"/>
            <w:gridSpan w:val="2"/>
            <w:tcBorders>
              <w:top w:val="nil"/>
              <w:left w:val="nil"/>
              <w:bottom w:val="nil"/>
              <w:right w:val="nil"/>
            </w:tcBorders>
          </w:tcPr>
          <w:p w14:paraId="6D9BB563" w14:textId="77777777" w:rsidR="0030353D" w:rsidRPr="005406C4" w:rsidRDefault="0030353D" w:rsidP="004C70D3"/>
        </w:tc>
      </w:tr>
      <w:tr w:rsidR="0030353D" w:rsidRPr="005406C4" w14:paraId="7285C626" w14:textId="77777777" w:rsidTr="004C70D3">
        <w:trPr>
          <w:trHeight w:val="240"/>
          <w:jc w:val="center"/>
        </w:trPr>
        <w:tc>
          <w:tcPr>
            <w:tcW w:w="4876" w:type="dxa"/>
            <w:tcBorders>
              <w:top w:val="nil"/>
              <w:left w:val="nil"/>
              <w:bottom w:val="nil"/>
              <w:right w:val="nil"/>
            </w:tcBorders>
            <w:hideMark/>
          </w:tcPr>
          <w:p w14:paraId="248E41AE"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07A651D" w14:textId="77777777" w:rsidR="0030353D" w:rsidRPr="005406C4" w:rsidRDefault="0030353D" w:rsidP="004C70D3">
            <w:pPr>
              <w:pStyle w:val="AmColumnHeading"/>
            </w:pPr>
            <w:r w:rsidRPr="005406C4">
              <w:t>Emendamento</w:t>
            </w:r>
          </w:p>
        </w:tc>
      </w:tr>
      <w:tr w:rsidR="0030353D" w:rsidRPr="005406C4" w14:paraId="1006297C" w14:textId="77777777" w:rsidTr="004C70D3">
        <w:trPr>
          <w:jc w:val="center"/>
        </w:trPr>
        <w:tc>
          <w:tcPr>
            <w:tcW w:w="4876" w:type="dxa"/>
            <w:tcBorders>
              <w:top w:val="nil"/>
              <w:left w:val="nil"/>
              <w:bottom w:val="nil"/>
              <w:right w:val="nil"/>
            </w:tcBorders>
          </w:tcPr>
          <w:p w14:paraId="110F9DFD" w14:textId="77777777" w:rsidR="0030353D" w:rsidRPr="005406C4" w:rsidRDefault="0030353D" w:rsidP="004C70D3">
            <w:pPr>
              <w:pStyle w:val="Normal6a"/>
            </w:pPr>
          </w:p>
        </w:tc>
        <w:tc>
          <w:tcPr>
            <w:tcW w:w="4876" w:type="dxa"/>
            <w:tcBorders>
              <w:top w:val="nil"/>
              <w:left w:val="nil"/>
              <w:bottom w:val="nil"/>
              <w:right w:val="nil"/>
            </w:tcBorders>
            <w:hideMark/>
          </w:tcPr>
          <w:p w14:paraId="1F2CAD6E" w14:textId="77777777" w:rsidR="0030353D" w:rsidRPr="005406C4" w:rsidRDefault="0030353D" w:rsidP="004C70D3">
            <w:pPr>
              <w:pStyle w:val="Normal6a"/>
            </w:pPr>
            <w:r w:rsidRPr="005406C4">
              <w:rPr>
                <w:b/>
                <w:i/>
              </w:rPr>
              <w:t>5 ter.</w:t>
            </w:r>
            <w:r w:rsidRPr="005406C4">
              <w:tab/>
            </w:r>
            <w:r w:rsidRPr="005406C4">
              <w:rPr>
                <w:b/>
                <w:i/>
              </w:rPr>
              <w:t>Gli Stati membri sono esortati ad adottare misure di mitigazione per ridurre al minimo ed eliminare, ove possibile, le catture accidentali di elasmobranchi durante operazioni di pesca ad alto rischio e, ove possibile, a basso rischio di catture accessorie. Tali misure sono accompagnate da un adeguato monitoraggio mirante a stabilirne l'efficacia e possono comprendere, tra l'altro, modifiche degli attrezzi da pesca e uso di attrezzi da pesca alternativi, miglioramenti nella marcatura e nel rilevamento degli attrezzi da pesca, restrizioni o fermi temporali e spaziali della pesca, se del caso, l'attuazione di soglie massime di potenziali catture accessorie, e l'uso di deterrenti magnetici, se basati su studi scientifici e in seguito a una valutazione costi-benefici.</w:t>
            </w:r>
          </w:p>
        </w:tc>
      </w:tr>
    </w:tbl>
    <w:p w14:paraId="57722953"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1A84698"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3FA90F35" w14:textId="77777777" w:rsidR="0030353D" w:rsidRPr="005406C4" w:rsidRDefault="0030353D" w:rsidP="0030353D">
      <w:pPr>
        <w:pStyle w:val="AmJustText"/>
      </w:pPr>
      <w:r w:rsidRPr="005406C4">
        <w:t>Raccomandazione CGPM/44/2021/16.</w:t>
      </w:r>
    </w:p>
    <w:p w14:paraId="53B943DD" w14:textId="77777777" w:rsidR="0030353D" w:rsidRPr="001A5E3A" w:rsidRDefault="0030353D" w:rsidP="0030353D">
      <w:pPr>
        <w:rPr>
          <w:lang w:val="pt-PT"/>
        </w:rPr>
      </w:pPr>
      <w:r w:rsidRPr="004C70D3">
        <w:rPr>
          <w:rStyle w:val="HideTWBExt"/>
        </w:rPr>
        <w:t>&lt;/Amend&gt;</w:t>
      </w:r>
    </w:p>
    <w:p w14:paraId="26723079"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216</w:t>
      </w:r>
      <w:r w:rsidRPr="004C70D3">
        <w:rPr>
          <w:rStyle w:val="HideTWBExt"/>
          <w:b w:val="0"/>
        </w:rPr>
        <w:t>&lt;/NumAm&gt;</w:t>
      </w:r>
    </w:p>
    <w:p w14:paraId="05BA49A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Isabella Lövin</w:t>
      </w:r>
      <w:r w:rsidRPr="004C70D3">
        <w:rPr>
          <w:rStyle w:val="HideTWBExt"/>
          <w:b w:val="0"/>
        </w:rPr>
        <w:t>&lt;/Members&gt;</w:t>
      </w:r>
    </w:p>
    <w:p w14:paraId="56A77DC1" w14:textId="77777777" w:rsidR="0030353D" w:rsidRPr="001A5E3A" w:rsidRDefault="0030353D" w:rsidP="0030353D">
      <w:pPr>
        <w:rPr>
          <w:lang w:val="en-GB"/>
        </w:rPr>
      </w:pPr>
      <w:r w:rsidRPr="004C70D3">
        <w:rPr>
          <w:rStyle w:val="HideTWBExt"/>
        </w:rPr>
        <w:t>&lt;AuNomDe&gt;</w:t>
      </w:r>
      <w:r w:rsidRPr="004C70D3">
        <w:rPr>
          <w:rStyle w:val="HideTWBInt"/>
        </w:rPr>
        <w:t>{Greens/EFA}</w:t>
      </w:r>
      <w:r w:rsidRPr="001A5E3A">
        <w:rPr>
          <w:lang w:val="en-GB"/>
        </w:rPr>
        <w:t>a nome del gruppo Verts/ALE</w:t>
      </w:r>
      <w:r w:rsidRPr="004C70D3">
        <w:rPr>
          <w:rStyle w:val="HideTWBExt"/>
        </w:rPr>
        <w:t>&lt;/AuNomDe&gt;</w:t>
      </w:r>
    </w:p>
    <w:p w14:paraId="72902DE7" w14:textId="77777777" w:rsidR="0030353D" w:rsidRPr="005406C4" w:rsidRDefault="0030353D" w:rsidP="0030353D">
      <w:pPr>
        <w:pStyle w:val="NormalBold"/>
      </w:pPr>
      <w:r w:rsidRPr="004C70D3">
        <w:rPr>
          <w:rStyle w:val="HideTWBExt"/>
          <w:b w:val="0"/>
        </w:rPr>
        <w:t>&lt;/RepeatBlock-By&gt;</w:t>
      </w:r>
    </w:p>
    <w:p w14:paraId="203DDA2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7FE5C3FB" w14:textId="77777777" w:rsidR="0030353D" w:rsidRPr="005406C4" w:rsidRDefault="0030353D" w:rsidP="0030353D">
      <w:pPr>
        <w:pStyle w:val="NormalBold"/>
      </w:pPr>
      <w:r w:rsidRPr="004C70D3">
        <w:rPr>
          <w:rStyle w:val="HideTWBExt"/>
          <w:b w:val="0"/>
        </w:rPr>
        <w:t>&lt;Article&gt;</w:t>
      </w:r>
      <w:r w:rsidRPr="005406C4">
        <w:t>Articolo 1 – punto 49 – lettera b</w:t>
      </w:r>
      <w:r w:rsidRPr="004C70D3">
        <w:rPr>
          <w:rStyle w:val="HideTWBExt"/>
          <w:b w:val="0"/>
        </w:rPr>
        <w:t>&lt;/Article&gt;</w:t>
      </w:r>
    </w:p>
    <w:p w14:paraId="2C9C6387"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6A308E4" w14:textId="77777777" w:rsidR="0030353D" w:rsidRPr="005406C4" w:rsidRDefault="0030353D" w:rsidP="0030353D">
      <w:r w:rsidRPr="004C70D3">
        <w:rPr>
          <w:rStyle w:val="HideTWBExt"/>
        </w:rPr>
        <w:t>&lt;Article2&gt;</w:t>
      </w:r>
      <w:r w:rsidRPr="005406C4">
        <w:t>Articolo 98 – paragrafo 5 quater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83C2FB1" w14:textId="77777777" w:rsidTr="004C70D3">
        <w:trPr>
          <w:trHeight w:val="240"/>
          <w:jc w:val="center"/>
        </w:trPr>
        <w:tc>
          <w:tcPr>
            <w:tcW w:w="9752" w:type="dxa"/>
            <w:gridSpan w:val="2"/>
            <w:tcBorders>
              <w:top w:val="nil"/>
              <w:left w:val="nil"/>
              <w:bottom w:val="nil"/>
              <w:right w:val="nil"/>
            </w:tcBorders>
          </w:tcPr>
          <w:p w14:paraId="3798B3F3" w14:textId="77777777" w:rsidR="0030353D" w:rsidRPr="005406C4" w:rsidRDefault="0030353D" w:rsidP="004C70D3"/>
        </w:tc>
      </w:tr>
      <w:tr w:rsidR="0030353D" w:rsidRPr="005406C4" w14:paraId="64A978F9" w14:textId="77777777" w:rsidTr="004C70D3">
        <w:trPr>
          <w:trHeight w:val="240"/>
          <w:jc w:val="center"/>
        </w:trPr>
        <w:tc>
          <w:tcPr>
            <w:tcW w:w="4876" w:type="dxa"/>
            <w:tcBorders>
              <w:top w:val="nil"/>
              <w:left w:val="nil"/>
              <w:bottom w:val="nil"/>
              <w:right w:val="nil"/>
            </w:tcBorders>
            <w:hideMark/>
          </w:tcPr>
          <w:p w14:paraId="37FE7EE8"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9574972" w14:textId="77777777" w:rsidR="0030353D" w:rsidRPr="005406C4" w:rsidRDefault="0030353D" w:rsidP="004C70D3">
            <w:pPr>
              <w:pStyle w:val="AmColumnHeading"/>
            </w:pPr>
            <w:r w:rsidRPr="005406C4">
              <w:t>Emendamento</w:t>
            </w:r>
          </w:p>
        </w:tc>
      </w:tr>
      <w:tr w:rsidR="0030353D" w:rsidRPr="005406C4" w14:paraId="5DAA05A4" w14:textId="77777777" w:rsidTr="004C70D3">
        <w:trPr>
          <w:jc w:val="center"/>
        </w:trPr>
        <w:tc>
          <w:tcPr>
            <w:tcW w:w="4876" w:type="dxa"/>
            <w:tcBorders>
              <w:top w:val="nil"/>
              <w:left w:val="nil"/>
              <w:bottom w:val="nil"/>
              <w:right w:val="nil"/>
            </w:tcBorders>
          </w:tcPr>
          <w:p w14:paraId="5492CB23" w14:textId="77777777" w:rsidR="0030353D" w:rsidRPr="005406C4" w:rsidRDefault="0030353D" w:rsidP="004C70D3">
            <w:pPr>
              <w:pStyle w:val="Normal6a"/>
            </w:pPr>
          </w:p>
        </w:tc>
        <w:tc>
          <w:tcPr>
            <w:tcW w:w="4876" w:type="dxa"/>
            <w:tcBorders>
              <w:top w:val="nil"/>
              <w:left w:val="nil"/>
              <w:bottom w:val="nil"/>
              <w:right w:val="nil"/>
            </w:tcBorders>
            <w:hideMark/>
          </w:tcPr>
          <w:p w14:paraId="1E87E006" w14:textId="77777777" w:rsidR="0030353D" w:rsidRPr="005406C4" w:rsidRDefault="0030353D" w:rsidP="004C70D3">
            <w:pPr>
              <w:pStyle w:val="Normal6a"/>
            </w:pPr>
            <w:r w:rsidRPr="005406C4">
              <w:rPr>
                <w:b/>
                <w:i/>
              </w:rPr>
              <w:t>5 quater.</w:t>
            </w:r>
            <w:r w:rsidRPr="005406C4">
              <w:tab/>
            </w:r>
            <w:r w:rsidRPr="005406C4">
              <w:rPr>
                <w:b/>
                <w:i/>
              </w:rPr>
              <w:t>Gli Stati membri sono esortati a istituire altri tipi di gestione, ad esempio una gestione incentivante volta a ricompensare gli operatori a basso impatto, ma che contemporaneamente induca quelli poco efficienti ad adottare pratiche migliori o ad abbandonare il settore, oppure una gestione incentivante basata sul mercato che preveda, ad esempio, l'introduzione di un marchio di non pericolosità per gli elasmobranchi o di rispetto di questa specie per le attività di pesca con un rischio medio-elevato.</w:t>
            </w:r>
          </w:p>
        </w:tc>
      </w:tr>
    </w:tbl>
    <w:p w14:paraId="5EA75F02"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55F4C84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2AB47C53" w14:textId="77777777" w:rsidR="0030353D" w:rsidRPr="005406C4" w:rsidRDefault="0030353D" w:rsidP="0030353D">
      <w:pPr>
        <w:pStyle w:val="AmJustText"/>
      </w:pPr>
      <w:r w:rsidRPr="005406C4">
        <w:t>Raccomandazione CGPM/44/2021/16.</w:t>
      </w:r>
    </w:p>
    <w:p w14:paraId="691253E4" w14:textId="77777777" w:rsidR="0030353D" w:rsidRPr="001A5E3A" w:rsidRDefault="0030353D" w:rsidP="0030353D">
      <w:pPr>
        <w:rPr>
          <w:lang w:val="pt-PT"/>
        </w:rPr>
      </w:pPr>
      <w:r w:rsidRPr="004C70D3">
        <w:rPr>
          <w:rStyle w:val="HideTWBExt"/>
        </w:rPr>
        <w:t>&lt;/Amend&gt;</w:t>
      </w:r>
    </w:p>
    <w:p w14:paraId="0EAFE53B"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217</w:t>
      </w:r>
      <w:r w:rsidRPr="004C70D3">
        <w:rPr>
          <w:rStyle w:val="HideTWBExt"/>
          <w:b w:val="0"/>
        </w:rPr>
        <w:t>&lt;/NumAm&gt;</w:t>
      </w:r>
    </w:p>
    <w:p w14:paraId="0CF9B47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Isabella Lövin</w:t>
      </w:r>
      <w:r w:rsidRPr="004C70D3">
        <w:rPr>
          <w:rStyle w:val="HideTWBExt"/>
          <w:b w:val="0"/>
        </w:rPr>
        <w:t>&lt;/Members&gt;</w:t>
      </w:r>
    </w:p>
    <w:p w14:paraId="628E181E" w14:textId="77777777" w:rsidR="0030353D" w:rsidRPr="001A5E3A" w:rsidRDefault="0030353D" w:rsidP="0030353D">
      <w:pPr>
        <w:rPr>
          <w:lang w:val="en-GB"/>
        </w:rPr>
      </w:pPr>
      <w:r w:rsidRPr="004C70D3">
        <w:rPr>
          <w:rStyle w:val="HideTWBExt"/>
        </w:rPr>
        <w:t>&lt;AuNomDe&gt;</w:t>
      </w:r>
      <w:r w:rsidRPr="004C70D3">
        <w:rPr>
          <w:rStyle w:val="HideTWBInt"/>
        </w:rPr>
        <w:t>{Greens/EFA}</w:t>
      </w:r>
      <w:r w:rsidRPr="001A5E3A">
        <w:rPr>
          <w:lang w:val="en-GB"/>
        </w:rPr>
        <w:t>a nome del gruppo Verts/ALE</w:t>
      </w:r>
      <w:r w:rsidRPr="004C70D3">
        <w:rPr>
          <w:rStyle w:val="HideTWBExt"/>
        </w:rPr>
        <w:t>&lt;/AuNomDe&gt;</w:t>
      </w:r>
    </w:p>
    <w:p w14:paraId="004028A5" w14:textId="77777777" w:rsidR="0030353D" w:rsidRPr="005406C4" w:rsidRDefault="0030353D" w:rsidP="0030353D">
      <w:pPr>
        <w:pStyle w:val="NormalBold"/>
      </w:pPr>
      <w:r w:rsidRPr="004C70D3">
        <w:rPr>
          <w:rStyle w:val="HideTWBExt"/>
          <w:b w:val="0"/>
        </w:rPr>
        <w:t>&lt;/RepeatBlock-By&gt;</w:t>
      </w:r>
    </w:p>
    <w:p w14:paraId="3863EB14"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C3E2D64" w14:textId="77777777" w:rsidR="0030353D" w:rsidRPr="005406C4" w:rsidRDefault="0030353D" w:rsidP="0030353D">
      <w:pPr>
        <w:pStyle w:val="NormalBold"/>
      </w:pPr>
      <w:r w:rsidRPr="004C70D3">
        <w:rPr>
          <w:rStyle w:val="HideTWBExt"/>
          <w:b w:val="0"/>
        </w:rPr>
        <w:t>&lt;Article&gt;</w:t>
      </w:r>
      <w:r w:rsidRPr="005406C4">
        <w:t>Articolo 1 – punto 49 – lettera b</w:t>
      </w:r>
      <w:r w:rsidRPr="004C70D3">
        <w:rPr>
          <w:rStyle w:val="HideTWBExt"/>
          <w:b w:val="0"/>
        </w:rPr>
        <w:t>&lt;/Article&gt;</w:t>
      </w:r>
    </w:p>
    <w:p w14:paraId="2860365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E1249F5" w14:textId="77777777" w:rsidR="0030353D" w:rsidRPr="005406C4" w:rsidRDefault="0030353D" w:rsidP="0030353D">
      <w:r w:rsidRPr="004C70D3">
        <w:rPr>
          <w:rStyle w:val="HideTWBExt"/>
        </w:rPr>
        <w:t>&lt;Article2&gt;</w:t>
      </w:r>
      <w:r w:rsidRPr="005406C4">
        <w:t>Articolo 98 – paragrafo 5 quinquies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43D3CCC" w14:textId="77777777" w:rsidTr="004C70D3">
        <w:trPr>
          <w:trHeight w:val="240"/>
          <w:jc w:val="center"/>
        </w:trPr>
        <w:tc>
          <w:tcPr>
            <w:tcW w:w="9752" w:type="dxa"/>
            <w:gridSpan w:val="2"/>
            <w:tcBorders>
              <w:top w:val="nil"/>
              <w:left w:val="nil"/>
              <w:bottom w:val="nil"/>
              <w:right w:val="nil"/>
            </w:tcBorders>
          </w:tcPr>
          <w:p w14:paraId="6EABEA02" w14:textId="77777777" w:rsidR="0030353D" w:rsidRPr="005406C4" w:rsidRDefault="0030353D" w:rsidP="004C70D3"/>
        </w:tc>
      </w:tr>
      <w:tr w:rsidR="0030353D" w:rsidRPr="005406C4" w14:paraId="67564F11" w14:textId="77777777" w:rsidTr="004C70D3">
        <w:trPr>
          <w:trHeight w:val="240"/>
          <w:jc w:val="center"/>
        </w:trPr>
        <w:tc>
          <w:tcPr>
            <w:tcW w:w="4876" w:type="dxa"/>
            <w:tcBorders>
              <w:top w:val="nil"/>
              <w:left w:val="nil"/>
              <w:bottom w:val="nil"/>
              <w:right w:val="nil"/>
            </w:tcBorders>
            <w:hideMark/>
          </w:tcPr>
          <w:p w14:paraId="4C523181"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8420213" w14:textId="77777777" w:rsidR="0030353D" w:rsidRPr="005406C4" w:rsidRDefault="0030353D" w:rsidP="004C70D3">
            <w:pPr>
              <w:pStyle w:val="AmColumnHeading"/>
            </w:pPr>
            <w:r w:rsidRPr="005406C4">
              <w:t>Emendamento</w:t>
            </w:r>
          </w:p>
        </w:tc>
      </w:tr>
      <w:tr w:rsidR="0030353D" w:rsidRPr="005406C4" w14:paraId="4E5FBB17" w14:textId="77777777" w:rsidTr="004C70D3">
        <w:trPr>
          <w:jc w:val="center"/>
        </w:trPr>
        <w:tc>
          <w:tcPr>
            <w:tcW w:w="4876" w:type="dxa"/>
            <w:tcBorders>
              <w:top w:val="nil"/>
              <w:left w:val="nil"/>
              <w:bottom w:val="nil"/>
              <w:right w:val="nil"/>
            </w:tcBorders>
          </w:tcPr>
          <w:p w14:paraId="752439E8" w14:textId="77777777" w:rsidR="0030353D" w:rsidRPr="005406C4" w:rsidRDefault="0030353D" w:rsidP="004C70D3">
            <w:pPr>
              <w:pStyle w:val="Normal6a"/>
            </w:pPr>
          </w:p>
        </w:tc>
        <w:tc>
          <w:tcPr>
            <w:tcW w:w="4876" w:type="dxa"/>
            <w:tcBorders>
              <w:top w:val="nil"/>
              <w:left w:val="nil"/>
              <w:bottom w:val="nil"/>
              <w:right w:val="nil"/>
            </w:tcBorders>
            <w:hideMark/>
          </w:tcPr>
          <w:p w14:paraId="09CE675B" w14:textId="77777777" w:rsidR="0030353D" w:rsidRPr="005406C4" w:rsidRDefault="0030353D" w:rsidP="004C70D3">
            <w:pPr>
              <w:pStyle w:val="Normal6a"/>
            </w:pPr>
            <w:r w:rsidRPr="005406C4">
              <w:rPr>
                <w:b/>
                <w:i/>
              </w:rPr>
              <w:t>5 quinquies.</w:t>
            </w:r>
            <w:r w:rsidRPr="005406C4">
              <w:tab/>
            </w:r>
            <w:r w:rsidRPr="005406C4">
              <w:rPr>
                <w:b/>
                <w:i/>
              </w:rPr>
              <w:t>Gli Stati membri sono esortati a individuare gli habitat critici degli elasmobranchi e a studiare l'impatto degli attrezzi da pesca ed eventuali attrezzi da pesca alternativi.</w:t>
            </w:r>
          </w:p>
        </w:tc>
      </w:tr>
    </w:tbl>
    <w:p w14:paraId="49994190"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77513D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018719D8" w14:textId="77777777" w:rsidR="0030353D" w:rsidRPr="005406C4" w:rsidRDefault="0030353D" w:rsidP="0030353D">
      <w:pPr>
        <w:pStyle w:val="AmJustText"/>
      </w:pPr>
      <w:r w:rsidRPr="005406C4">
        <w:t>Raccomandazione CGPM/44/2021/16.</w:t>
      </w:r>
    </w:p>
    <w:p w14:paraId="36F714D0" w14:textId="77777777" w:rsidR="0030353D" w:rsidRPr="001A5E3A" w:rsidRDefault="0030353D" w:rsidP="0030353D">
      <w:pPr>
        <w:rPr>
          <w:lang w:val="pt-PT"/>
        </w:rPr>
      </w:pPr>
      <w:r w:rsidRPr="004C70D3">
        <w:rPr>
          <w:rStyle w:val="HideTWBExt"/>
        </w:rPr>
        <w:t>&lt;/Amend&gt;</w:t>
      </w:r>
    </w:p>
    <w:p w14:paraId="4CA1168A"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218</w:t>
      </w:r>
      <w:r w:rsidRPr="004C70D3">
        <w:rPr>
          <w:rStyle w:val="HideTWBExt"/>
          <w:b w:val="0"/>
        </w:rPr>
        <w:t>&lt;/NumAm&gt;</w:t>
      </w:r>
    </w:p>
    <w:p w14:paraId="5AEA8D63"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733F0653" w14:textId="77777777" w:rsidR="0030353D" w:rsidRPr="005406C4" w:rsidRDefault="0030353D" w:rsidP="0030353D">
      <w:pPr>
        <w:pStyle w:val="NormalBold"/>
      </w:pPr>
      <w:r w:rsidRPr="004C70D3">
        <w:rPr>
          <w:rStyle w:val="HideTWBExt"/>
          <w:b w:val="0"/>
        </w:rPr>
        <w:t>&lt;/RepeatBlock-By&gt;</w:t>
      </w:r>
    </w:p>
    <w:p w14:paraId="53E2858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42A658A" w14:textId="77777777" w:rsidR="0030353D" w:rsidRPr="005406C4" w:rsidRDefault="0030353D" w:rsidP="0030353D">
      <w:pPr>
        <w:pStyle w:val="NormalBold"/>
      </w:pPr>
      <w:r w:rsidRPr="004C70D3">
        <w:rPr>
          <w:rStyle w:val="HideTWBExt"/>
          <w:b w:val="0"/>
        </w:rPr>
        <w:t>&lt;Article&gt;</w:t>
      </w:r>
      <w:r w:rsidRPr="005406C4">
        <w:t>Articolo 1 – punto 50</w:t>
      </w:r>
      <w:r w:rsidRPr="004C70D3">
        <w:rPr>
          <w:rStyle w:val="HideTWBExt"/>
          <w:b w:val="0"/>
        </w:rPr>
        <w:t>&lt;/Article&gt;</w:t>
      </w:r>
    </w:p>
    <w:p w14:paraId="59862783"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AA6B844" w14:textId="77777777" w:rsidR="0030353D" w:rsidRPr="005406C4" w:rsidRDefault="0030353D" w:rsidP="0030353D">
      <w:r w:rsidRPr="004C70D3">
        <w:rPr>
          <w:rStyle w:val="HideTWBExt"/>
        </w:rPr>
        <w:t>&lt;Article2&gt;</w:t>
      </w:r>
      <w:r w:rsidRPr="005406C4">
        <w:t>Articolo 102 – paragrafo 3 – lettera b</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314E139" w14:textId="77777777" w:rsidTr="004C70D3">
        <w:trPr>
          <w:trHeight w:val="240"/>
          <w:jc w:val="center"/>
        </w:trPr>
        <w:tc>
          <w:tcPr>
            <w:tcW w:w="9752" w:type="dxa"/>
            <w:gridSpan w:val="2"/>
            <w:tcBorders>
              <w:top w:val="nil"/>
              <w:left w:val="nil"/>
              <w:bottom w:val="nil"/>
              <w:right w:val="nil"/>
            </w:tcBorders>
          </w:tcPr>
          <w:p w14:paraId="38F7BCDB" w14:textId="77777777" w:rsidR="0030353D" w:rsidRPr="005406C4" w:rsidRDefault="0030353D" w:rsidP="004C70D3"/>
        </w:tc>
      </w:tr>
      <w:tr w:rsidR="0030353D" w:rsidRPr="005406C4" w14:paraId="77B30492" w14:textId="77777777" w:rsidTr="004C70D3">
        <w:trPr>
          <w:trHeight w:val="240"/>
          <w:jc w:val="center"/>
        </w:trPr>
        <w:tc>
          <w:tcPr>
            <w:tcW w:w="4876" w:type="dxa"/>
            <w:tcBorders>
              <w:top w:val="nil"/>
              <w:left w:val="nil"/>
              <w:bottom w:val="nil"/>
              <w:right w:val="nil"/>
            </w:tcBorders>
            <w:hideMark/>
          </w:tcPr>
          <w:p w14:paraId="2310FC0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5DA0AA52" w14:textId="77777777" w:rsidR="0030353D" w:rsidRPr="005406C4" w:rsidRDefault="0030353D" w:rsidP="004C70D3">
            <w:pPr>
              <w:pStyle w:val="AmColumnHeading"/>
            </w:pPr>
            <w:r w:rsidRPr="005406C4">
              <w:t>Emendamento</w:t>
            </w:r>
          </w:p>
        </w:tc>
      </w:tr>
      <w:tr w:rsidR="0030353D" w:rsidRPr="005406C4" w14:paraId="11E4C35C" w14:textId="77777777" w:rsidTr="004C70D3">
        <w:trPr>
          <w:jc w:val="center"/>
        </w:trPr>
        <w:tc>
          <w:tcPr>
            <w:tcW w:w="4876" w:type="dxa"/>
            <w:tcBorders>
              <w:top w:val="nil"/>
              <w:left w:val="nil"/>
              <w:bottom w:val="nil"/>
              <w:right w:val="nil"/>
            </w:tcBorders>
            <w:hideMark/>
          </w:tcPr>
          <w:p w14:paraId="29C34DC0" w14:textId="77777777" w:rsidR="0030353D" w:rsidRPr="005406C4" w:rsidRDefault="0030353D" w:rsidP="004C70D3">
            <w:pPr>
              <w:pStyle w:val="Normal6a"/>
            </w:pPr>
            <w:r w:rsidRPr="005406C4">
              <w:t>b)</w:t>
            </w:r>
            <w:r w:rsidRPr="005406C4">
              <w:tab/>
              <w:t>gli Stati membri valutano</w:t>
            </w:r>
            <w:r w:rsidRPr="005406C4">
              <w:rPr>
                <w:b/>
                <w:i/>
              </w:rPr>
              <w:t>, entro il 2024,</w:t>
            </w:r>
            <w:r w:rsidRPr="005406C4">
              <w:t xml:space="preserve"> l'efficacia di almeno due misure transitorie di mitigazione elencate nell'allegato XVIII nel migliorare lo stato di conservazione delle specie di uccelli marini, ridurre e, ove possibile, eliminare il rischio di catture accidentali di uccelli marini nelle operazioni di pesca e la mortalità ad esse associata.";</w:t>
            </w:r>
          </w:p>
        </w:tc>
        <w:tc>
          <w:tcPr>
            <w:tcW w:w="4876" w:type="dxa"/>
            <w:tcBorders>
              <w:top w:val="nil"/>
              <w:left w:val="nil"/>
              <w:bottom w:val="nil"/>
              <w:right w:val="nil"/>
            </w:tcBorders>
            <w:hideMark/>
          </w:tcPr>
          <w:p w14:paraId="448A8A34" w14:textId="77777777" w:rsidR="0030353D" w:rsidRPr="005406C4" w:rsidRDefault="0030353D" w:rsidP="004C70D3">
            <w:pPr>
              <w:pStyle w:val="Normal6a"/>
            </w:pPr>
            <w:r w:rsidRPr="005406C4">
              <w:t>b)</w:t>
            </w:r>
            <w:r w:rsidRPr="005406C4">
              <w:tab/>
              <w:t>gli Stati membri valutano l'efficacia di almeno due misure transitorie di mitigazione elencate nell'allegato XVIII nel migliorare lo stato di conservazione delle specie di uccelli marini, ridurre e, ove possibile, eliminare il rischio di catture accidentali di uccelli marini nelle operazioni di pesca e la mortalità ad esse associata.";</w:t>
            </w:r>
          </w:p>
        </w:tc>
      </w:tr>
    </w:tbl>
    <w:p w14:paraId="10276B6E"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5351079E" w14:textId="77777777" w:rsidR="0030353D" w:rsidRPr="001A5E3A" w:rsidRDefault="0030353D" w:rsidP="0030353D">
      <w:pPr>
        <w:rPr>
          <w:lang w:val="en-GB"/>
        </w:rPr>
      </w:pPr>
      <w:r w:rsidRPr="004C70D3">
        <w:rPr>
          <w:rStyle w:val="HideTWBExt"/>
        </w:rPr>
        <w:t>&lt;/Amend&gt;</w:t>
      </w:r>
    </w:p>
    <w:p w14:paraId="45BA5F22"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219</w:t>
      </w:r>
      <w:r w:rsidRPr="004C70D3">
        <w:rPr>
          <w:rStyle w:val="HideTWBExt"/>
          <w:b w:val="0"/>
        </w:rPr>
        <w:t>&lt;/NumAm&gt;</w:t>
      </w:r>
    </w:p>
    <w:p w14:paraId="19E074E5"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52F12AFD"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090B15CA" w14:textId="77777777" w:rsidR="0030353D" w:rsidRPr="005406C4" w:rsidRDefault="0030353D" w:rsidP="0030353D">
      <w:pPr>
        <w:pStyle w:val="NormalBold"/>
      </w:pPr>
      <w:r w:rsidRPr="004C70D3">
        <w:rPr>
          <w:rStyle w:val="HideTWBExt"/>
          <w:b w:val="0"/>
        </w:rPr>
        <w:t>&lt;/RepeatBlock-By&gt;</w:t>
      </w:r>
    </w:p>
    <w:p w14:paraId="094F8CC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BD7553A" w14:textId="77777777" w:rsidR="0030353D" w:rsidRPr="005406C4" w:rsidRDefault="0030353D" w:rsidP="0030353D">
      <w:pPr>
        <w:pStyle w:val="NormalBold"/>
      </w:pPr>
      <w:r w:rsidRPr="004C70D3">
        <w:rPr>
          <w:rStyle w:val="HideTWBExt"/>
          <w:b w:val="0"/>
        </w:rPr>
        <w:t>&lt;Article&gt;</w:t>
      </w:r>
      <w:r w:rsidRPr="005406C4">
        <w:t>Articolo 1 – punto 51</w:t>
      </w:r>
      <w:r w:rsidRPr="004C70D3">
        <w:rPr>
          <w:rStyle w:val="HideTWBExt"/>
          <w:b w:val="0"/>
        </w:rPr>
        <w:t>&lt;/Article&gt;</w:t>
      </w:r>
    </w:p>
    <w:p w14:paraId="1EED63BF"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418496A" w14:textId="77777777" w:rsidR="0030353D" w:rsidRPr="005406C4" w:rsidRDefault="0030353D" w:rsidP="0030353D">
      <w:r w:rsidRPr="004C70D3">
        <w:rPr>
          <w:rStyle w:val="HideTWBExt"/>
        </w:rPr>
        <w:t>&lt;Article2&gt;</w:t>
      </w:r>
      <w:r w:rsidRPr="005406C4">
        <w:t>Articolo 103 bis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2AB390C" w14:textId="77777777" w:rsidTr="004C70D3">
        <w:trPr>
          <w:trHeight w:val="240"/>
          <w:jc w:val="center"/>
        </w:trPr>
        <w:tc>
          <w:tcPr>
            <w:tcW w:w="9752" w:type="dxa"/>
            <w:gridSpan w:val="2"/>
            <w:tcBorders>
              <w:top w:val="nil"/>
              <w:left w:val="nil"/>
              <w:bottom w:val="nil"/>
              <w:right w:val="nil"/>
            </w:tcBorders>
          </w:tcPr>
          <w:p w14:paraId="02C535BD" w14:textId="77777777" w:rsidR="0030353D" w:rsidRPr="005406C4" w:rsidRDefault="0030353D" w:rsidP="004C70D3"/>
        </w:tc>
      </w:tr>
      <w:tr w:rsidR="0030353D" w:rsidRPr="005406C4" w14:paraId="70598975" w14:textId="77777777" w:rsidTr="004C70D3">
        <w:trPr>
          <w:trHeight w:val="240"/>
          <w:jc w:val="center"/>
        </w:trPr>
        <w:tc>
          <w:tcPr>
            <w:tcW w:w="4876" w:type="dxa"/>
            <w:tcBorders>
              <w:top w:val="nil"/>
              <w:left w:val="nil"/>
              <w:bottom w:val="nil"/>
              <w:right w:val="nil"/>
            </w:tcBorders>
            <w:hideMark/>
          </w:tcPr>
          <w:p w14:paraId="5DB873B3"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83B91EB" w14:textId="77777777" w:rsidR="0030353D" w:rsidRPr="005406C4" w:rsidRDefault="0030353D" w:rsidP="004C70D3">
            <w:pPr>
              <w:pStyle w:val="AmColumnHeading"/>
            </w:pPr>
            <w:r w:rsidRPr="005406C4">
              <w:t>Emendamento</w:t>
            </w:r>
          </w:p>
        </w:tc>
      </w:tr>
      <w:tr w:rsidR="0030353D" w:rsidRPr="005406C4" w14:paraId="613353A6" w14:textId="77777777" w:rsidTr="004C70D3">
        <w:trPr>
          <w:jc w:val="center"/>
        </w:trPr>
        <w:tc>
          <w:tcPr>
            <w:tcW w:w="4876" w:type="dxa"/>
            <w:tcBorders>
              <w:top w:val="nil"/>
              <w:left w:val="nil"/>
              <w:bottom w:val="nil"/>
              <w:right w:val="nil"/>
            </w:tcBorders>
            <w:hideMark/>
          </w:tcPr>
          <w:p w14:paraId="35FB4A56" w14:textId="77777777" w:rsidR="0030353D" w:rsidRPr="005406C4" w:rsidRDefault="0030353D" w:rsidP="004C70D3">
            <w:pPr>
              <w:pStyle w:val="Normal6a"/>
            </w:pPr>
            <w:r w:rsidRPr="005406C4">
              <w:t>1.</w:t>
            </w:r>
            <w:r w:rsidRPr="005406C4">
              <w:tab/>
              <w:t xml:space="preserve">Gli Stati membri </w:t>
            </w:r>
            <w:r w:rsidRPr="005406C4">
              <w:rPr>
                <w:b/>
                <w:i/>
              </w:rPr>
              <w:t>sono esortati ad adottare</w:t>
            </w:r>
            <w:r w:rsidRPr="005406C4">
              <w:t xml:space="preserve"> le misure necessarie per attuare la legislazione esistente e misure di mitigazione miranti a ridurre e, ove possibile, eliminare le catture accidentali di tartarughe marine durante le operazioni di pesca, tra cui ad esempio:</w:t>
            </w:r>
          </w:p>
        </w:tc>
        <w:tc>
          <w:tcPr>
            <w:tcW w:w="4876" w:type="dxa"/>
            <w:tcBorders>
              <w:top w:val="nil"/>
              <w:left w:val="nil"/>
              <w:bottom w:val="nil"/>
              <w:right w:val="nil"/>
            </w:tcBorders>
            <w:hideMark/>
          </w:tcPr>
          <w:p w14:paraId="045F9066" w14:textId="77777777" w:rsidR="0030353D" w:rsidRPr="005406C4" w:rsidRDefault="0030353D" w:rsidP="004C70D3">
            <w:pPr>
              <w:pStyle w:val="Normal6a"/>
            </w:pPr>
            <w:r w:rsidRPr="005406C4">
              <w:t>1.</w:t>
            </w:r>
            <w:r w:rsidRPr="005406C4">
              <w:tab/>
              <w:t xml:space="preserve">Gli Stati membri </w:t>
            </w:r>
            <w:r w:rsidRPr="005406C4">
              <w:rPr>
                <w:b/>
                <w:i/>
              </w:rPr>
              <w:t>adottano</w:t>
            </w:r>
            <w:r w:rsidRPr="005406C4">
              <w:t xml:space="preserve"> le misure necessarie per attuare la legislazione esistente e misure di mitigazione miranti a ridurre e, ove possibile, eliminare le catture accidentali di tartarughe marine durante le operazioni di pesca, tra cui ad esempio:</w:t>
            </w:r>
          </w:p>
        </w:tc>
      </w:tr>
    </w:tbl>
    <w:p w14:paraId="091CE2CC"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34355745" w14:textId="77777777" w:rsidR="0030353D" w:rsidRPr="001A5E3A" w:rsidRDefault="0030353D" w:rsidP="0030353D">
      <w:pPr>
        <w:rPr>
          <w:lang w:val="en-GB"/>
        </w:rPr>
      </w:pPr>
      <w:r w:rsidRPr="004C70D3">
        <w:rPr>
          <w:rStyle w:val="HideTWBExt"/>
        </w:rPr>
        <w:t>&lt;/Amend&gt;</w:t>
      </w:r>
    </w:p>
    <w:p w14:paraId="53FAB3FD"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220</w:t>
      </w:r>
      <w:r w:rsidRPr="004C70D3">
        <w:rPr>
          <w:rStyle w:val="HideTWBExt"/>
          <w:b w:val="0"/>
        </w:rPr>
        <w:t>&lt;/NumAm&gt;</w:t>
      </w:r>
    </w:p>
    <w:p w14:paraId="53D7C1C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173108F2"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4F30DABE" w14:textId="77777777" w:rsidR="0030353D" w:rsidRPr="005406C4" w:rsidRDefault="0030353D" w:rsidP="0030353D">
      <w:pPr>
        <w:pStyle w:val="NormalBold"/>
      </w:pPr>
      <w:r w:rsidRPr="004C70D3">
        <w:rPr>
          <w:rStyle w:val="HideTWBExt"/>
          <w:b w:val="0"/>
        </w:rPr>
        <w:t>&lt;/RepeatBlock-By&gt;</w:t>
      </w:r>
    </w:p>
    <w:p w14:paraId="20449905"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2AF212C" w14:textId="77777777" w:rsidR="0030353D" w:rsidRPr="005406C4" w:rsidRDefault="0030353D" w:rsidP="0030353D">
      <w:pPr>
        <w:pStyle w:val="NormalBold"/>
      </w:pPr>
      <w:r w:rsidRPr="004C70D3">
        <w:rPr>
          <w:rStyle w:val="HideTWBExt"/>
          <w:b w:val="0"/>
        </w:rPr>
        <w:t>&lt;Article&gt;</w:t>
      </w:r>
      <w:r w:rsidRPr="005406C4">
        <w:t>Articolo 1 – punto 51</w:t>
      </w:r>
      <w:r w:rsidRPr="004C70D3">
        <w:rPr>
          <w:rStyle w:val="HideTWBExt"/>
          <w:b w:val="0"/>
        </w:rPr>
        <w:t>&lt;/Article&gt;</w:t>
      </w:r>
    </w:p>
    <w:p w14:paraId="13984BFC"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4A7C276" w14:textId="77777777" w:rsidR="0030353D" w:rsidRPr="005406C4" w:rsidRDefault="0030353D" w:rsidP="0030353D">
      <w:r w:rsidRPr="004C70D3">
        <w:rPr>
          <w:rStyle w:val="HideTWBExt"/>
        </w:rPr>
        <w:t>&lt;Article2&gt;</w:t>
      </w:r>
      <w:r w:rsidRPr="005406C4">
        <w:t>Articolo 103 bis – paragrafo 1 – lettera e</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07A07BC" w14:textId="77777777" w:rsidTr="004C70D3">
        <w:trPr>
          <w:trHeight w:val="240"/>
          <w:jc w:val="center"/>
        </w:trPr>
        <w:tc>
          <w:tcPr>
            <w:tcW w:w="9752" w:type="dxa"/>
            <w:gridSpan w:val="2"/>
            <w:tcBorders>
              <w:top w:val="nil"/>
              <w:left w:val="nil"/>
              <w:bottom w:val="nil"/>
              <w:right w:val="nil"/>
            </w:tcBorders>
          </w:tcPr>
          <w:p w14:paraId="42DC1763" w14:textId="77777777" w:rsidR="0030353D" w:rsidRPr="005406C4" w:rsidRDefault="0030353D" w:rsidP="004C70D3"/>
        </w:tc>
      </w:tr>
      <w:tr w:rsidR="0030353D" w:rsidRPr="005406C4" w14:paraId="09918950" w14:textId="77777777" w:rsidTr="004C70D3">
        <w:trPr>
          <w:trHeight w:val="240"/>
          <w:jc w:val="center"/>
        </w:trPr>
        <w:tc>
          <w:tcPr>
            <w:tcW w:w="4876" w:type="dxa"/>
            <w:tcBorders>
              <w:top w:val="nil"/>
              <w:left w:val="nil"/>
              <w:bottom w:val="nil"/>
              <w:right w:val="nil"/>
            </w:tcBorders>
            <w:hideMark/>
          </w:tcPr>
          <w:p w14:paraId="348777D0"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4C0C2919" w14:textId="77777777" w:rsidR="0030353D" w:rsidRPr="005406C4" w:rsidRDefault="0030353D" w:rsidP="004C70D3">
            <w:pPr>
              <w:pStyle w:val="AmColumnHeading"/>
            </w:pPr>
            <w:r w:rsidRPr="005406C4">
              <w:t>Emendamento</w:t>
            </w:r>
          </w:p>
        </w:tc>
      </w:tr>
      <w:tr w:rsidR="0030353D" w:rsidRPr="005406C4" w14:paraId="7F38B007" w14:textId="77777777" w:rsidTr="004C70D3">
        <w:trPr>
          <w:jc w:val="center"/>
        </w:trPr>
        <w:tc>
          <w:tcPr>
            <w:tcW w:w="4876" w:type="dxa"/>
            <w:tcBorders>
              <w:top w:val="nil"/>
              <w:left w:val="nil"/>
              <w:bottom w:val="nil"/>
              <w:right w:val="nil"/>
            </w:tcBorders>
            <w:hideMark/>
          </w:tcPr>
          <w:p w14:paraId="2F4D84C0" w14:textId="77777777" w:rsidR="0030353D" w:rsidRPr="005406C4" w:rsidRDefault="0030353D" w:rsidP="004C70D3">
            <w:pPr>
              <w:pStyle w:val="Normal6a"/>
            </w:pPr>
            <w:r w:rsidRPr="005406C4">
              <w:t>e)</w:t>
            </w:r>
            <w:r w:rsidRPr="005406C4">
              <w:tab/>
              <w:t>norme riguardanti il comportamento e le strategie di pesca.</w:t>
            </w:r>
          </w:p>
        </w:tc>
        <w:tc>
          <w:tcPr>
            <w:tcW w:w="4876" w:type="dxa"/>
            <w:tcBorders>
              <w:top w:val="nil"/>
              <w:left w:val="nil"/>
              <w:bottom w:val="nil"/>
              <w:right w:val="nil"/>
            </w:tcBorders>
            <w:hideMark/>
          </w:tcPr>
          <w:p w14:paraId="4BEA868D" w14:textId="77777777" w:rsidR="0030353D" w:rsidRPr="005406C4" w:rsidRDefault="0030353D" w:rsidP="004C70D3">
            <w:pPr>
              <w:pStyle w:val="Normal6a"/>
            </w:pPr>
            <w:r w:rsidRPr="005406C4">
              <w:t>e)</w:t>
            </w:r>
            <w:r w:rsidRPr="005406C4">
              <w:tab/>
              <w:t>norme riguardanti il comportamento e le strategie di pesca</w:t>
            </w:r>
            <w:r w:rsidRPr="005406C4">
              <w:rPr>
                <w:b/>
                <w:bCs/>
                <w:i/>
                <w:iCs/>
              </w:rPr>
              <w:t>,</w:t>
            </w:r>
            <w:r w:rsidRPr="005406C4">
              <w:t xml:space="preserve"> </w:t>
            </w:r>
            <w:r w:rsidRPr="005406C4">
              <w:rPr>
                <w:b/>
                <w:i/>
              </w:rPr>
              <w:t>come la riduzione del tempo di immersione, il recupero degli attrezzi durante il giorno e il posizionamento di ami più a fondo rispetto all'intervallo di profondità più comune delle tartarughe (40-100 metri).</w:t>
            </w:r>
          </w:p>
        </w:tc>
      </w:tr>
    </w:tbl>
    <w:p w14:paraId="3CC5F075"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0A69259"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1490BA4" w14:textId="77777777" w:rsidR="0030353D" w:rsidRPr="005406C4" w:rsidRDefault="0030353D" w:rsidP="0030353D">
      <w:pPr>
        <w:pStyle w:val="AmJustText"/>
      </w:pPr>
      <w:r w:rsidRPr="005406C4">
        <w:t>Raccomandazione CGPM/44/2021/14: non è presente una parte del paragrafo 3.</w:t>
      </w:r>
    </w:p>
    <w:p w14:paraId="4A506BF8" w14:textId="77777777" w:rsidR="0030353D" w:rsidRPr="001A5E3A" w:rsidRDefault="0030353D" w:rsidP="0030353D">
      <w:pPr>
        <w:rPr>
          <w:lang w:val="pt-PT"/>
        </w:rPr>
      </w:pPr>
      <w:r w:rsidRPr="004C70D3">
        <w:rPr>
          <w:rStyle w:val="HideTWBExt"/>
        </w:rPr>
        <w:t>&lt;/Amend&gt;</w:t>
      </w:r>
    </w:p>
    <w:p w14:paraId="4B7699FE"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221</w:t>
      </w:r>
      <w:r w:rsidRPr="004C70D3">
        <w:rPr>
          <w:rStyle w:val="HideTWBExt"/>
          <w:b w:val="0"/>
        </w:rPr>
        <w:t>&lt;/NumAm&gt;</w:t>
      </w:r>
    </w:p>
    <w:p w14:paraId="1FFE7E97"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014B2E1E"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3C34DE69" w14:textId="77777777" w:rsidR="0030353D" w:rsidRPr="005406C4" w:rsidRDefault="0030353D" w:rsidP="0030353D">
      <w:pPr>
        <w:pStyle w:val="NormalBold"/>
      </w:pPr>
      <w:r w:rsidRPr="004C70D3">
        <w:rPr>
          <w:rStyle w:val="HideTWBExt"/>
          <w:b w:val="0"/>
        </w:rPr>
        <w:t>&lt;/RepeatBlock-By&gt;</w:t>
      </w:r>
    </w:p>
    <w:p w14:paraId="53452DBF"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FF8E842" w14:textId="77777777" w:rsidR="0030353D" w:rsidRPr="005406C4" w:rsidRDefault="0030353D" w:rsidP="0030353D">
      <w:pPr>
        <w:pStyle w:val="NormalBold"/>
      </w:pPr>
      <w:r w:rsidRPr="004C70D3">
        <w:rPr>
          <w:rStyle w:val="HideTWBExt"/>
          <w:b w:val="0"/>
        </w:rPr>
        <w:t>&lt;Article&gt;</w:t>
      </w:r>
      <w:r w:rsidRPr="005406C4">
        <w:t>Articolo 1 – punto 51</w:t>
      </w:r>
      <w:r w:rsidRPr="004C70D3">
        <w:rPr>
          <w:rStyle w:val="HideTWBExt"/>
          <w:b w:val="0"/>
        </w:rPr>
        <w:t>&lt;/Article&gt;</w:t>
      </w:r>
    </w:p>
    <w:p w14:paraId="2AF2E6B9"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38A0A45" w14:textId="77777777" w:rsidR="0030353D" w:rsidRPr="005406C4" w:rsidRDefault="0030353D" w:rsidP="0030353D">
      <w:r w:rsidRPr="004C70D3">
        <w:rPr>
          <w:rStyle w:val="HideTWBExt"/>
        </w:rPr>
        <w:t>&lt;Article2&gt;</w:t>
      </w:r>
      <w:r w:rsidRPr="005406C4">
        <w:t>Articolo 103 bis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8049C89" w14:textId="77777777" w:rsidTr="004C70D3">
        <w:trPr>
          <w:trHeight w:val="240"/>
          <w:jc w:val="center"/>
        </w:trPr>
        <w:tc>
          <w:tcPr>
            <w:tcW w:w="9752" w:type="dxa"/>
            <w:gridSpan w:val="2"/>
            <w:tcBorders>
              <w:top w:val="nil"/>
              <w:left w:val="nil"/>
              <w:bottom w:val="nil"/>
              <w:right w:val="nil"/>
            </w:tcBorders>
          </w:tcPr>
          <w:p w14:paraId="21B8C259" w14:textId="77777777" w:rsidR="0030353D" w:rsidRPr="005406C4" w:rsidRDefault="0030353D" w:rsidP="004C70D3"/>
        </w:tc>
      </w:tr>
      <w:tr w:rsidR="0030353D" w:rsidRPr="005406C4" w14:paraId="5D39E9A1" w14:textId="77777777" w:rsidTr="004C70D3">
        <w:trPr>
          <w:trHeight w:val="240"/>
          <w:jc w:val="center"/>
        </w:trPr>
        <w:tc>
          <w:tcPr>
            <w:tcW w:w="4876" w:type="dxa"/>
            <w:tcBorders>
              <w:top w:val="nil"/>
              <w:left w:val="nil"/>
              <w:bottom w:val="nil"/>
              <w:right w:val="nil"/>
            </w:tcBorders>
            <w:hideMark/>
          </w:tcPr>
          <w:p w14:paraId="73F60331"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FE55D52" w14:textId="77777777" w:rsidR="0030353D" w:rsidRPr="005406C4" w:rsidRDefault="0030353D" w:rsidP="004C70D3">
            <w:pPr>
              <w:pStyle w:val="AmColumnHeading"/>
            </w:pPr>
            <w:r w:rsidRPr="005406C4">
              <w:t>Emendamento</w:t>
            </w:r>
          </w:p>
        </w:tc>
      </w:tr>
      <w:tr w:rsidR="0030353D" w:rsidRPr="005406C4" w14:paraId="79F31AA1" w14:textId="77777777" w:rsidTr="004C70D3">
        <w:trPr>
          <w:jc w:val="center"/>
        </w:trPr>
        <w:tc>
          <w:tcPr>
            <w:tcW w:w="4876" w:type="dxa"/>
            <w:tcBorders>
              <w:top w:val="nil"/>
              <w:left w:val="nil"/>
              <w:bottom w:val="nil"/>
              <w:right w:val="nil"/>
            </w:tcBorders>
            <w:hideMark/>
          </w:tcPr>
          <w:p w14:paraId="11C4B356" w14:textId="77777777" w:rsidR="0030353D" w:rsidRPr="005406C4" w:rsidRDefault="0030353D" w:rsidP="004C70D3">
            <w:pPr>
              <w:pStyle w:val="Normal6a"/>
            </w:pPr>
            <w:r w:rsidRPr="005406C4">
              <w:t>2.</w:t>
            </w:r>
            <w:r w:rsidRPr="005406C4">
              <w:tab/>
              <w:t xml:space="preserve">Gli Stati membri </w:t>
            </w:r>
            <w:r w:rsidRPr="005406C4">
              <w:rPr>
                <w:b/>
                <w:i/>
              </w:rPr>
              <w:t>sono esortati ad agevolare</w:t>
            </w:r>
            <w:r w:rsidRPr="005406C4">
              <w:t>, con attività di formazione e orientamenti adeguati, l'attuazione di misure volte ad evitare che le tartarughe restino impigliate durante l'attività predatoria e a ridurne la mortalità dopo il rilascio.</w:t>
            </w:r>
          </w:p>
        </w:tc>
        <w:tc>
          <w:tcPr>
            <w:tcW w:w="4876" w:type="dxa"/>
            <w:tcBorders>
              <w:top w:val="nil"/>
              <w:left w:val="nil"/>
              <w:bottom w:val="nil"/>
              <w:right w:val="nil"/>
            </w:tcBorders>
            <w:hideMark/>
          </w:tcPr>
          <w:p w14:paraId="4220A8A8" w14:textId="77777777" w:rsidR="0030353D" w:rsidRPr="005406C4" w:rsidRDefault="0030353D" w:rsidP="004C70D3">
            <w:pPr>
              <w:pStyle w:val="Normal6a"/>
            </w:pPr>
            <w:r w:rsidRPr="005406C4">
              <w:t>2.</w:t>
            </w:r>
            <w:r w:rsidRPr="005406C4">
              <w:tab/>
              <w:t xml:space="preserve">Gli Stati membri </w:t>
            </w:r>
            <w:r w:rsidRPr="005406C4">
              <w:rPr>
                <w:b/>
                <w:i/>
              </w:rPr>
              <w:t>agevolano</w:t>
            </w:r>
            <w:r w:rsidRPr="005406C4">
              <w:t>, con attività di formazione e orientamenti adeguati, l'attuazione di misure volte ad evitare che le tartarughe restino impigliate durante l'attività predatoria e a ridurne la mortalità dopo il rilascio.</w:t>
            </w:r>
          </w:p>
        </w:tc>
      </w:tr>
    </w:tbl>
    <w:p w14:paraId="7E519E60"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1C35CDE0" w14:textId="77777777" w:rsidR="0030353D" w:rsidRPr="001A5E3A" w:rsidRDefault="0030353D" w:rsidP="0030353D">
      <w:pPr>
        <w:rPr>
          <w:lang w:val="en-GB"/>
        </w:rPr>
      </w:pPr>
      <w:r w:rsidRPr="004C70D3">
        <w:rPr>
          <w:rStyle w:val="HideTWBExt"/>
        </w:rPr>
        <w:t>&lt;/Amend&gt;</w:t>
      </w:r>
    </w:p>
    <w:p w14:paraId="5DD3FF8A"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222</w:t>
      </w:r>
      <w:r w:rsidRPr="004C70D3">
        <w:rPr>
          <w:rStyle w:val="HideTWBExt"/>
          <w:b w:val="0"/>
        </w:rPr>
        <w:t>&lt;/NumAm&gt;</w:t>
      </w:r>
    </w:p>
    <w:p w14:paraId="28FF4606"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642E1571"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56F971E8" w14:textId="77777777" w:rsidR="0030353D" w:rsidRPr="005406C4" w:rsidRDefault="0030353D" w:rsidP="0030353D">
      <w:pPr>
        <w:pStyle w:val="NormalBold"/>
      </w:pPr>
      <w:r w:rsidRPr="004C70D3">
        <w:rPr>
          <w:rStyle w:val="HideTWBExt"/>
          <w:b w:val="0"/>
        </w:rPr>
        <w:t>&lt;/RepeatBlock-By&gt;</w:t>
      </w:r>
    </w:p>
    <w:p w14:paraId="3A93B3A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F604731" w14:textId="77777777" w:rsidR="0030353D" w:rsidRPr="005406C4" w:rsidRDefault="0030353D" w:rsidP="0030353D">
      <w:pPr>
        <w:pStyle w:val="NormalBold"/>
      </w:pPr>
      <w:r w:rsidRPr="004C70D3">
        <w:rPr>
          <w:rStyle w:val="HideTWBExt"/>
          <w:b w:val="0"/>
        </w:rPr>
        <w:t>&lt;Article&gt;</w:t>
      </w:r>
      <w:r w:rsidRPr="005406C4">
        <w:t>Articolo 1 – punto 51</w:t>
      </w:r>
      <w:r w:rsidRPr="004C70D3">
        <w:rPr>
          <w:rStyle w:val="HideTWBExt"/>
          <w:b w:val="0"/>
        </w:rPr>
        <w:t>&lt;/Article&gt;</w:t>
      </w:r>
    </w:p>
    <w:p w14:paraId="3B97F2C0"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F488252" w14:textId="77777777" w:rsidR="0030353D" w:rsidRPr="005406C4" w:rsidRDefault="0030353D" w:rsidP="0030353D">
      <w:r w:rsidRPr="004C70D3">
        <w:rPr>
          <w:rStyle w:val="HideTWBExt"/>
        </w:rPr>
        <w:t>&lt;Article2&gt;</w:t>
      </w:r>
      <w:r w:rsidRPr="005406C4">
        <w:t>Articolo 103 bis – paragrafo 4</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557F009" w14:textId="77777777" w:rsidTr="004C70D3">
        <w:trPr>
          <w:trHeight w:val="240"/>
          <w:jc w:val="center"/>
        </w:trPr>
        <w:tc>
          <w:tcPr>
            <w:tcW w:w="9752" w:type="dxa"/>
            <w:gridSpan w:val="2"/>
            <w:tcBorders>
              <w:top w:val="nil"/>
              <w:left w:val="nil"/>
              <w:bottom w:val="nil"/>
              <w:right w:val="nil"/>
            </w:tcBorders>
          </w:tcPr>
          <w:p w14:paraId="2BBC6413" w14:textId="77777777" w:rsidR="0030353D" w:rsidRPr="005406C4" w:rsidRDefault="0030353D" w:rsidP="004C70D3"/>
        </w:tc>
      </w:tr>
      <w:tr w:rsidR="0030353D" w:rsidRPr="005406C4" w14:paraId="7573BFBE" w14:textId="77777777" w:rsidTr="004C70D3">
        <w:trPr>
          <w:trHeight w:val="240"/>
          <w:jc w:val="center"/>
        </w:trPr>
        <w:tc>
          <w:tcPr>
            <w:tcW w:w="4876" w:type="dxa"/>
            <w:tcBorders>
              <w:top w:val="nil"/>
              <w:left w:val="nil"/>
              <w:bottom w:val="nil"/>
              <w:right w:val="nil"/>
            </w:tcBorders>
            <w:hideMark/>
          </w:tcPr>
          <w:p w14:paraId="49A07FE1"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D56C942" w14:textId="77777777" w:rsidR="0030353D" w:rsidRPr="005406C4" w:rsidRDefault="0030353D" w:rsidP="004C70D3">
            <w:pPr>
              <w:pStyle w:val="AmColumnHeading"/>
            </w:pPr>
            <w:r w:rsidRPr="005406C4">
              <w:t>Emendamento</w:t>
            </w:r>
          </w:p>
        </w:tc>
      </w:tr>
      <w:tr w:rsidR="0030353D" w:rsidRPr="005406C4" w14:paraId="68B05950" w14:textId="77777777" w:rsidTr="004C70D3">
        <w:trPr>
          <w:jc w:val="center"/>
        </w:trPr>
        <w:tc>
          <w:tcPr>
            <w:tcW w:w="4876" w:type="dxa"/>
            <w:tcBorders>
              <w:top w:val="nil"/>
              <w:left w:val="nil"/>
              <w:bottom w:val="nil"/>
              <w:right w:val="nil"/>
            </w:tcBorders>
            <w:hideMark/>
          </w:tcPr>
          <w:p w14:paraId="748FC2E6" w14:textId="77777777" w:rsidR="0030353D" w:rsidRPr="005406C4" w:rsidRDefault="0030353D" w:rsidP="004C70D3">
            <w:pPr>
              <w:pStyle w:val="Normal6a"/>
            </w:pPr>
            <w:r w:rsidRPr="005406C4">
              <w:t>4.</w:t>
            </w:r>
            <w:r w:rsidRPr="005406C4">
              <w:tab/>
              <w:t>La Commissione notifica senza indugio le suddette misure al segretariato della CGPM.</w:t>
            </w:r>
          </w:p>
        </w:tc>
        <w:tc>
          <w:tcPr>
            <w:tcW w:w="4876" w:type="dxa"/>
            <w:tcBorders>
              <w:top w:val="nil"/>
              <w:left w:val="nil"/>
              <w:bottom w:val="nil"/>
              <w:right w:val="nil"/>
            </w:tcBorders>
            <w:hideMark/>
          </w:tcPr>
          <w:p w14:paraId="4A34DA87" w14:textId="77777777" w:rsidR="0030353D" w:rsidRPr="005406C4" w:rsidRDefault="0030353D" w:rsidP="004C70D3">
            <w:pPr>
              <w:pStyle w:val="Normal6a"/>
            </w:pPr>
            <w:r w:rsidRPr="005406C4">
              <w:rPr>
                <w:i/>
                <w:iCs/>
              </w:rPr>
              <w:t>(Non concerne la versione italiana)</w:t>
            </w:r>
            <w:r w:rsidRPr="005406C4">
              <w:tab/>
            </w:r>
          </w:p>
        </w:tc>
      </w:tr>
    </w:tbl>
    <w:p w14:paraId="505F3DF5"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70D8CF6B" w14:textId="77777777" w:rsidR="0030353D" w:rsidRPr="001A5E3A" w:rsidRDefault="0030353D" w:rsidP="0030353D">
      <w:pPr>
        <w:rPr>
          <w:lang w:val="en-GB"/>
        </w:rPr>
      </w:pPr>
      <w:r w:rsidRPr="004C70D3">
        <w:rPr>
          <w:rStyle w:val="HideTWBExt"/>
        </w:rPr>
        <w:t>&lt;/Amend&gt;</w:t>
      </w:r>
    </w:p>
    <w:p w14:paraId="3A659C51"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223</w:t>
      </w:r>
      <w:r w:rsidRPr="004C70D3">
        <w:rPr>
          <w:rStyle w:val="HideTWBExt"/>
          <w:b w:val="0"/>
        </w:rPr>
        <w:t>&lt;/NumAm&gt;</w:t>
      </w:r>
    </w:p>
    <w:p w14:paraId="672AADF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6B617F3A"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165AB661" w14:textId="77777777" w:rsidR="0030353D" w:rsidRPr="005406C4" w:rsidRDefault="0030353D" w:rsidP="0030353D">
      <w:pPr>
        <w:pStyle w:val="NormalBold"/>
      </w:pPr>
      <w:r w:rsidRPr="004C70D3">
        <w:rPr>
          <w:rStyle w:val="HideTWBExt"/>
          <w:b w:val="0"/>
        </w:rPr>
        <w:t>&lt;/RepeatBlock-By&gt;</w:t>
      </w:r>
    </w:p>
    <w:p w14:paraId="311366B4"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057DB76" w14:textId="77777777" w:rsidR="0030353D" w:rsidRPr="005406C4" w:rsidRDefault="0030353D" w:rsidP="0030353D">
      <w:pPr>
        <w:pStyle w:val="NormalBold"/>
      </w:pPr>
      <w:r w:rsidRPr="004C70D3">
        <w:rPr>
          <w:rStyle w:val="HideTWBExt"/>
          <w:b w:val="0"/>
        </w:rPr>
        <w:t>&lt;Article&gt;</w:t>
      </w:r>
      <w:r w:rsidRPr="005406C4">
        <w:t>Articolo 1 – punto 52</w:t>
      </w:r>
      <w:r w:rsidRPr="004C70D3">
        <w:rPr>
          <w:rStyle w:val="HideTWBExt"/>
          <w:b w:val="0"/>
        </w:rPr>
        <w:t>&lt;/Article&gt;</w:t>
      </w:r>
    </w:p>
    <w:p w14:paraId="558B1010"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2F4199E" w14:textId="77777777" w:rsidR="0030353D" w:rsidRPr="005406C4" w:rsidRDefault="0030353D" w:rsidP="0030353D">
      <w:r w:rsidRPr="004C70D3">
        <w:rPr>
          <w:rStyle w:val="HideTWBExt"/>
        </w:rPr>
        <w:t>&lt;Article2&gt;</w:t>
      </w:r>
      <w:r w:rsidRPr="005406C4">
        <w:t>Articolo 105 bis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2312574" w14:textId="77777777" w:rsidTr="004C70D3">
        <w:trPr>
          <w:trHeight w:val="240"/>
          <w:jc w:val="center"/>
        </w:trPr>
        <w:tc>
          <w:tcPr>
            <w:tcW w:w="9752" w:type="dxa"/>
            <w:gridSpan w:val="2"/>
            <w:tcBorders>
              <w:top w:val="nil"/>
              <w:left w:val="nil"/>
              <w:bottom w:val="nil"/>
              <w:right w:val="nil"/>
            </w:tcBorders>
          </w:tcPr>
          <w:p w14:paraId="79879A23" w14:textId="77777777" w:rsidR="0030353D" w:rsidRPr="005406C4" w:rsidRDefault="0030353D" w:rsidP="004C70D3"/>
        </w:tc>
      </w:tr>
      <w:tr w:rsidR="0030353D" w:rsidRPr="005406C4" w14:paraId="68FCACF2" w14:textId="77777777" w:rsidTr="004C70D3">
        <w:trPr>
          <w:trHeight w:val="240"/>
          <w:jc w:val="center"/>
        </w:trPr>
        <w:tc>
          <w:tcPr>
            <w:tcW w:w="4876" w:type="dxa"/>
            <w:tcBorders>
              <w:top w:val="nil"/>
              <w:left w:val="nil"/>
              <w:bottom w:val="nil"/>
              <w:right w:val="nil"/>
            </w:tcBorders>
            <w:hideMark/>
          </w:tcPr>
          <w:p w14:paraId="1276ACF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DD6EADA" w14:textId="77777777" w:rsidR="0030353D" w:rsidRPr="005406C4" w:rsidRDefault="0030353D" w:rsidP="004C70D3">
            <w:pPr>
              <w:pStyle w:val="AmColumnHeading"/>
            </w:pPr>
            <w:r w:rsidRPr="005406C4">
              <w:t>Emendamento</w:t>
            </w:r>
          </w:p>
        </w:tc>
      </w:tr>
      <w:tr w:rsidR="0030353D" w:rsidRPr="005406C4" w14:paraId="5822D744" w14:textId="77777777" w:rsidTr="004C70D3">
        <w:trPr>
          <w:jc w:val="center"/>
        </w:trPr>
        <w:tc>
          <w:tcPr>
            <w:tcW w:w="4876" w:type="dxa"/>
            <w:tcBorders>
              <w:top w:val="nil"/>
              <w:left w:val="nil"/>
              <w:bottom w:val="nil"/>
              <w:right w:val="nil"/>
            </w:tcBorders>
            <w:hideMark/>
          </w:tcPr>
          <w:p w14:paraId="4083B494" w14:textId="77777777" w:rsidR="0030353D" w:rsidRPr="005406C4" w:rsidRDefault="0030353D" w:rsidP="004C70D3">
            <w:pPr>
              <w:pStyle w:val="Normal6a"/>
            </w:pPr>
            <w:r w:rsidRPr="005406C4">
              <w:t>1.</w:t>
            </w:r>
            <w:r w:rsidRPr="005406C4">
              <w:tab/>
              <w:t xml:space="preserve">Gli Stati membri </w:t>
            </w:r>
            <w:r w:rsidRPr="005406C4">
              <w:rPr>
                <w:b/>
                <w:i/>
              </w:rPr>
              <w:t>sono esortati ad ampliare</w:t>
            </w:r>
            <w:r w:rsidRPr="005406C4">
              <w:t xml:space="preserve"> le misure di mitigazione delle catture accessorie per ridurre al minimo ed eliminare, ove possibile, le catture accidentali di cetacei durante operazioni di pesca ritenute dal comitato scientifico consultivo ad alto rischio di catture accessorie. Tali misure di mitigazione sono accompagnate da un adeguato monitoraggio mirante a stabilire l'efficacia delle azioni e possono anche comprendere:</w:t>
            </w:r>
          </w:p>
        </w:tc>
        <w:tc>
          <w:tcPr>
            <w:tcW w:w="4876" w:type="dxa"/>
            <w:tcBorders>
              <w:top w:val="nil"/>
              <w:left w:val="nil"/>
              <w:bottom w:val="nil"/>
              <w:right w:val="nil"/>
            </w:tcBorders>
            <w:hideMark/>
          </w:tcPr>
          <w:p w14:paraId="17B3647D" w14:textId="77777777" w:rsidR="0030353D" w:rsidRPr="005406C4" w:rsidRDefault="0030353D" w:rsidP="004C70D3">
            <w:pPr>
              <w:pStyle w:val="Normal6a"/>
            </w:pPr>
            <w:r w:rsidRPr="005406C4">
              <w:t>1.</w:t>
            </w:r>
            <w:r w:rsidRPr="005406C4">
              <w:tab/>
              <w:t xml:space="preserve">Gli Stati membri </w:t>
            </w:r>
            <w:r w:rsidRPr="005406C4">
              <w:rPr>
                <w:b/>
                <w:i/>
              </w:rPr>
              <w:t>ampliano</w:t>
            </w:r>
            <w:r w:rsidRPr="005406C4">
              <w:t xml:space="preserve"> le misure di mitigazione delle catture accessorie per ridurre al minimo ed eliminare, ove possibile, le catture accidentali di cetacei durante operazioni di pesca ritenute dal comitato scientifico consultivo ad alto rischio di catture accessorie. Tali misure di mitigazione sono accompagnate da un adeguato monitoraggio mirante a stabilire l'efficacia delle azioni e possono anche comprendere:</w:t>
            </w:r>
          </w:p>
        </w:tc>
      </w:tr>
    </w:tbl>
    <w:p w14:paraId="4BA92CF6"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342EAA5E" w14:textId="77777777" w:rsidR="0030353D" w:rsidRPr="001A5E3A" w:rsidRDefault="0030353D" w:rsidP="0030353D">
      <w:pPr>
        <w:rPr>
          <w:lang w:val="en-GB"/>
        </w:rPr>
      </w:pPr>
      <w:r w:rsidRPr="004C70D3">
        <w:rPr>
          <w:rStyle w:val="HideTWBExt"/>
        </w:rPr>
        <w:t>&lt;/Amend&gt;</w:t>
      </w:r>
    </w:p>
    <w:p w14:paraId="21FD157D"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224</w:t>
      </w:r>
      <w:r w:rsidRPr="004C70D3">
        <w:rPr>
          <w:rStyle w:val="HideTWBExt"/>
          <w:b w:val="0"/>
        </w:rPr>
        <w:t>&lt;/NumAm&gt;</w:t>
      </w:r>
    </w:p>
    <w:p w14:paraId="052E237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56128762"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1FE09292" w14:textId="77777777" w:rsidR="0030353D" w:rsidRPr="005406C4" w:rsidRDefault="0030353D" w:rsidP="0030353D">
      <w:pPr>
        <w:pStyle w:val="NormalBold"/>
      </w:pPr>
      <w:r w:rsidRPr="004C70D3">
        <w:rPr>
          <w:rStyle w:val="HideTWBExt"/>
          <w:b w:val="0"/>
        </w:rPr>
        <w:t>&lt;/RepeatBlock-By&gt;</w:t>
      </w:r>
    </w:p>
    <w:p w14:paraId="0563A7F6"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B2F2F54" w14:textId="77777777" w:rsidR="0030353D" w:rsidRPr="005406C4" w:rsidRDefault="0030353D" w:rsidP="0030353D">
      <w:pPr>
        <w:pStyle w:val="NormalBold"/>
      </w:pPr>
      <w:r w:rsidRPr="004C70D3">
        <w:rPr>
          <w:rStyle w:val="HideTWBExt"/>
          <w:b w:val="0"/>
        </w:rPr>
        <w:t>&lt;Article&gt;</w:t>
      </w:r>
      <w:r w:rsidRPr="005406C4">
        <w:t>Articolo 1 – punto 52</w:t>
      </w:r>
      <w:r w:rsidRPr="004C70D3">
        <w:rPr>
          <w:rStyle w:val="HideTWBExt"/>
          <w:b w:val="0"/>
        </w:rPr>
        <w:t>&lt;/Article&gt;</w:t>
      </w:r>
    </w:p>
    <w:p w14:paraId="3C3794B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B51EDBA" w14:textId="77777777" w:rsidR="0030353D" w:rsidRPr="005406C4" w:rsidRDefault="0030353D" w:rsidP="0030353D">
      <w:r w:rsidRPr="004C70D3">
        <w:rPr>
          <w:rStyle w:val="HideTWBExt"/>
        </w:rPr>
        <w:t>&lt;Article2&gt;</w:t>
      </w:r>
      <w:r w:rsidRPr="005406C4">
        <w:t>Articolo 105 bis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670B936B" w14:textId="77777777" w:rsidTr="004C70D3">
        <w:trPr>
          <w:trHeight w:val="240"/>
          <w:jc w:val="center"/>
        </w:trPr>
        <w:tc>
          <w:tcPr>
            <w:tcW w:w="9752" w:type="dxa"/>
            <w:gridSpan w:val="2"/>
            <w:tcBorders>
              <w:top w:val="nil"/>
              <w:left w:val="nil"/>
              <w:bottom w:val="nil"/>
              <w:right w:val="nil"/>
            </w:tcBorders>
          </w:tcPr>
          <w:p w14:paraId="5119D4F5" w14:textId="77777777" w:rsidR="0030353D" w:rsidRPr="005406C4" w:rsidRDefault="0030353D" w:rsidP="004C70D3"/>
        </w:tc>
      </w:tr>
      <w:tr w:rsidR="0030353D" w:rsidRPr="005406C4" w14:paraId="750DEFF7" w14:textId="77777777" w:rsidTr="004C70D3">
        <w:trPr>
          <w:trHeight w:val="240"/>
          <w:jc w:val="center"/>
        </w:trPr>
        <w:tc>
          <w:tcPr>
            <w:tcW w:w="4876" w:type="dxa"/>
            <w:tcBorders>
              <w:top w:val="nil"/>
              <w:left w:val="nil"/>
              <w:bottom w:val="nil"/>
              <w:right w:val="nil"/>
            </w:tcBorders>
            <w:hideMark/>
          </w:tcPr>
          <w:p w14:paraId="42235699"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0BE068B" w14:textId="77777777" w:rsidR="0030353D" w:rsidRPr="005406C4" w:rsidRDefault="0030353D" w:rsidP="004C70D3">
            <w:pPr>
              <w:pStyle w:val="AmColumnHeading"/>
            </w:pPr>
            <w:r w:rsidRPr="005406C4">
              <w:t>Emendamento</w:t>
            </w:r>
          </w:p>
        </w:tc>
      </w:tr>
      <w:tr w:rsidR="0030353D" w:rsidRPr="005406C4" w14:paraId="7691CE67" w14:textId="77777777" w:rsidTr="004C70D3">
        <w:trPr>
          <w:jc w:val="center"/>
        </w:trPr>
        <w:tc>
          <w:tcPr>
            <w:tcW w:w="4876" w:type="dxa"/>
            <w:tcBorders>
              <w:top w:val="nil"/>
              <w:left w:val="nil"/>
              <w:bottom w:val="nil"/>
              <w:right w:val="nil"/>
            </w:tcBorders>
            <w:hideMark/>
          </w:tcPr>
          <w:p w14:paraId="32BBBF08" w14:textId="77777777" w:rsidR="0030353D" w:rsidRPr="005406C4" w:rsidRDefault="0030353D" w:rsidP="004C70D3">
            <w:pPr>
              <w:pStyle w:val="Normal6a"/>
            </w:pPr>
            <w:r w:rsidRPr="005406C4">
              <w:t>2.</w:t>
            </w:r>
            <w:r w:rsidRPr="005406C4">
              <w:tab/>
              <w:t xml:space="preserve">Gli Stati membri </w:t>
            </w:r>
            <w:r w:rsidRPr="005406C4">
              <w:rPr>
                <w:b/>
                <w:i/>
              </w:rPr>
              <w:t>sono esortati ad agevolare</w:t>
            </w:r>
            <w:r w:rsidRPr="005406C4">
              <w:t>, con attività di formazione e orientamenti adeguati, l'attuazione di misure volte ad evitare che le tartarughe restino impigliate durante l'attività predatoria e a ridurne la mortalità dopo il rilascio.</w:t>
            </w:r>
          </w:p>
        </w:tc>
        <w:tc>
          <w:tcPr>
            <w:tcW w:w="4876" w:type="dxa"/>
            <w:tcBorders>
              <w:top w:val="nil"/>
              <w:left w:val="nil"/>
              <w:bottom w:val="nil"/>
              <w:right w:val="nil"/>
            </w:tcBorders>
            <w:hideMark/>
          </w:tcPr>
          <w:p w14:paraId="679C69C0" w14:textId="77777777" w:rsidR="0030353D" w:rsidRPr="005406C4" w:rsidRDefault="0030353D" w:rsidP="004C70D3">
            <w:pPr>
              <w:pStyle w:val="Normal6a"/>
            </w:pPr>
            <w:r w:rsidRPr="005406C4">
              <w:t>2.</w:t>
            </w:r>
            <w:r w:rsidRPr="005406C4">
              <w:tab/>
              <w:t xml:space="preserve">Gli Stati membri </w:t>
            </w:r>
            <w:r w:rsidRPr="005406C4">
              <w:rPr>
                <w:b/>
                <w:i/>
              </w:rPr>
              <w:t>agevolano</w:t>
            </w:r>
            <w:r w:rsidRPr="005406C4">
              <w:t>, con attività di formazione e orientamenti adeguati, l'attuazione di misure volte ad evitare che le tartarughe restino impigliate durante l'attività predatoria e a ridurne la mortalità dopo il rilascio.</w:t>
            </w:r>
          </w:p>
        </w:tc>
      </w:tr>
    </w:tbl>
    <w:p w14:paraId="52A83596"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1A1C9230" w14:textId="77777777" w:rsidR="0030353D" w:rsidRPr="001A5E3A" w:rsidRDefault="0030353D" w:rsidP="0030353D">
      <w:pPr>
        <w:rPr>
          <w:lang w:val="en-GB"/>
        </w:rPr>
      </w:pPr>
      <w:r w:rsidRPr="004C70D3">
        <w:rPr>
          <w:rStyle w:val="HideTWBExt"/>
        </w:rPr>
        <w:t>&lt;/Amend&gt;</w:t>
      </w:r>
    </w:p>
    <w:p w14:paraId="55B49CA0"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225</w:t>
      </w:r>
      <w:r w:rsidRPr="004C70D3">
        <w:rPr>
          <w:rStyle w:val="HideTWBExt"/>
          <w:b w:val="0"/>
        </w:rPr>
        <w:t>&lt;/NumAm&gt;</w:t>
      </w:r>
    </w:p>
    <w:p w14:paraId="0CE999AB"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78B8EC0A"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6944414D" w14:textId="77777777" w:rsidR="0030353D" w:rsidRPr="005406C4" w:rsidRDefault="0030353D" w:rsidP="0030353D">
      <w:pPr>
        <w:pStyle w:val="NormalBold"/>
      </w:pPr>
      <w:r w:rsidRPr="004C70D3">
        <w:rPr>
          <w:rStyle w:val="HideTWBExt"/>
          <w:b w:val="0"/>
        </w:rPr>
        <w:t>&lt;/RepeatBlock-By&gt;</w:t>
      </w:r>
    </w:p>
    <w:p w14:paraId="7A8A28F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152B7EB" w14:textId="77777777" w:rsidR="0030353D" w:rsidRPr="005406C4" w:rsidRDefault="0030353D" w:rsidP="0030353D">
      <w:pPr>
        <w:pStyle w:val="NormalBold"/>
      </w:pPr>
      <w:r w:rsidRPr="004C70D3">
        <w:rPr>
          <w:rStyle w:val="HideTWBExt"/>
          <w:b w:val="0"/>
        </w:rPr>
        <w:t>&lt;Article&gt;</w:t>
      </w:r>
      <w:r w:rsidRPr="005406C4">
        <w:t>Articolo 1 – punto 52</w:t>
      </w:r>
      <w:r w:rsidRPr="004C70D3">
        <w:rPr>
          <w:rStyle w:val="HideTWBExt"/>
          <w:b w:val="0"/>
        </w:rPr>
        <w:t>&lt;/Article&gt;</w:t>
      </w:r>
    </w:p>
    <w:p w14:paraId="7D6675BA"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EBF6C16" w14:textId="77777777" w:rsidR="0030353D" w:rsidRPr="005406C4" w:rsidRDefault="0030353D" w:rsidP="0030353D">
      <w:r w:rsidRPr="004C70D3">
        <w:rPr>
          <w:rStyle w:val="HideTWBExt"/>
        </w:rPr>
        <w:t>&lt;Article2&gt;</w:t>
      </w:r>
      <w:r w:rsidRPr="005406C4">
        <w:t>Articolo 105 bis – paragrafo 3</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1D1EB92" w14:textId="77777777" w:rsidTr="004C70D3">
        <w:trPr>
          <w:trHeight w:val="240"/>
          <w:jc w:val="center"/>
        </w:trPr>
        <w:tc>
          <w:tcPr>
            <w:tcW w:w="9752" w:type="dxa"/>
            <w:gridSpan w:val="2"/>
            <w:tcBorders>
              <w:top w:val="nil"/>
              <w:left w:val="nil"/>
              <w:bottom w:val="nil"/>
              <w:right w:val="nil"/>
            </w:tcBorders>
          </w:tcPr>
          <w:p w14:paraId="70A26A38" w14:textId="77777777" w:rsidR="0030353D" w:rsidRPr="005406C4" w:rsidRDefault="0030353D" w:rsidP="004C70D3"/>
        </w:tc>
      </w:tr>
      <w:tr w:rsidR="0030353D" w:rsidRPr="005406C4" w14:paraId="4A4DEDB3" w14:textId="77777777" w:rsidTr="004C70D3">
        <w:trPr>
          <w:trHeight w:val="240"/>
          <w:jc w:val="center"/>
        </w:trPr>
        <w:tc>
          <w:tcPr>
            <w:tcW w:w="4876" w:type="dxa"/>
            <w:tcBorders>
              <w:top w:val="nil"/>
              <w:left w:val="nil"/>
              <w:bottom w:val="nil"/>
              <w:right w:val="nil"/>
            </w:tcBorders>
            <w:hideMark/>
          </w:tcPr>
          <w:p w14:paraId="0D46F205"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5BF6335" w14:textId="77777777" w:rsidR="0030353D" w:rsidRPr="005406C4" w:rsidRDefault="0030353D" w:rsidP="004C70D3">
            <w:pPr>
              <w:pStyle w:val="AmColumnHeading"/>
            </w:pPr>
            <w:r w:rsidRPr="005406C4">
              <w:t>Emendamento</w:t>
            </w:r>
          </w:p>
        </w:tc>
      </w:tr>
      <w:tr w:rsidR="0030353D" w:rsidRPr="005406C4" w14:paraId="10E185F9" w14:textId="77777777" w:rsidTr="004C70D3">
        <w:trPr>
          <w:jc w:val="center"/>
        </w:trPr>
        <w:tc>
          <w:tcPr>
            <w:tcW w:w="4876" w:type="dxa"/>
            <w:tcBorders>
              <w:top w:val="nil"/>
              <w:left w:val="nil"/>
              <w:bottom w:val="nil"/>
              <w:right w:val="nil"/>
            </w:tcBorders>
            <w:hideMark/>
          </w:tcPr>
          <w:p w14:paraId="2AA4D933" w14:textId="77777777" w:rsidR="0030353D" w:rsidRPr="005406C4" w:rsidRDefault="0030353D" w:rsidP="004C70D3">
            <w:pPr>
              <w:pStyle w:val="Normal6a"/>
            </w:pPr>
            <w:r w:rsidRPr="005406C4">
              <w:t>3.</w:t>
            </w:r>
            <w:r w:rsidRPr="005406C4">
              <w:tab/>
              <w:t xml:space="preserve">Gli Stati membri </w:t>
            </w:r>
            <w:r w:rsidRPr="005406C4">
              <w:rPr>
                <w:b/>
                <w:i/>
              </w:rPr>
              <w:t>sono esortati ad individuare</w:t>
            </w:r>
            <w:r w:rsidRPr="005406C4">
              <w:t xml:space="preserve"> le zone ad alto rischio d'interazione tra la pesca e i cetacei e, sulla base delle pressioni esistenti, possono prendere in considerazione la possibilità di modificare la legislazione nazionale in vigore.</w:t>
            </w:r>
          </w:p>
        </w:tc>
        <w:tc>
          <w:tcPr>
            <w:tcW w:w="4876" w:type="dxa"/>
            <w:tcBorders>
              <w:top w:val="nil"/>
              <w:left w:val="nil"/>
              <w:bottom w:val="nil"/>
              <w:right w:val="nil"/>
            </w:tcBorders>
            <w:hideMark/>
          </w:tcPr>
          <w:p w14:paraId="112D45F5" w14:textId="77777777" w:rsidR="0030353D" w:rsidRPr="005406C4" w:rsidRDefault="0030353D" w:rsidP="004C70D3">
            <w:pPr>
              <w:pStyle w:val="Normal6a"/>
            </w:pPr>
            <w:r w:rsidRPr="005406C4">
              <w:t>3.</w:t>
            </w:r>
            <w:r w:rsidRPr="005406C4">
              <w:tab/>
              <w:t xml:space="preserve">Gli Stati membri </w:t>
            </w:r>
            <w:r w:rsidRPr="005406C4">
              <w:rPr>
                <w:b/>
                <w:i/>
              </w:rPr>
              <w:t>individuano</w:t>
            </w:r>
            <w:r w:rsidRPr="005406C4">
              <w:t xml:space="preserve"> le zone ad alto rischio d'interazione tra la pesca e i cetacei e, sulla base delle pressioni esistenti, possono prendere in considerazione la possibilità di modificare la legislazione nazionale in vigore.</w:t>
            </w:r>
          </w:p>
        </w:tc>
      </w:tr>
    </w:tbl>
    <w:p w14:paraId="36DD5D40"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654F3824" w14:textId="77777777" w:rsidR="0030353D" w:rsidRPr="001A5E3A" w:rsidRDefault="0030353D" w:rsidP="0030353D">
      <w:pPr>
        <w:rPr>
          <w:lang w:val="en-GB"/>
        </w:rPr>
      </w:pPr>
      <w:r w:rsidRPr="004C70D3">
        <w:rPr>
          <w:rStyle w:val="HideTWBExt"/>
        </w:rPr>
        <w:t>&lt;/Amend&gt;</w:t>
      </w:r>
    </w:p>
    <w:p w14:paraId="1DD66C80"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226</w:t>
      </w:r>
      <w:r w:rsidRPr="004C70D3">
        <w:rPr>
          <w:rStyle w:val="HideTWBExt"/>
          <w:b w:val="0"/>
        </w:rPr>
        <w:t>&lt;/NumAm&gt;</w:t>
      </w:r>
    </w:p>
    <w:p w14:paraId="460D23D2"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01240769"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5E3CEBA2" w14:textId="77777777" w:rsidR="0030353D" w:rsidRPr="005406C4" w:rsidRDefault="0030353D" w:rsidP="0030353D">
      <w:pPr>
        <w:pStyle w:val="NormalBold"/>
      </w:pPr>
      <w:r w:rsidRPr="004C70D3">
        <w:rPr>
          <w:rStyle w:val="HideTWBExt"/>
          <w:b w:val="0"/>
        </w:rPr>
        <w:t>&lt;/RepeatBlock-By&gt;</w:t>
      </w:r>
    </w:p>
    <w:p w14:paraId="6228914C"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95B080B" w14:textId="77777777" w:rsidR="0030353D" w:rsidRPr="005406C4" w:rsidRDefault="0030353D" w:rsidP="0030353D">
      <w:pPr>
        <w:pStyle w:val="NormalBold"/>
      </w:pPr>
      <w:r w:rsidRPr="004C70D3">
        <w:rPr>
          <w:rStyle w:val="HideTWBExt"/>
          <w:b w:val="0"/>
        </w:rPr>
        <w:t>&lt;Article&gt;</w:t>
      </w:r>
      <w:r w:rsidRPr="005406C4">
        <w:t>Articolo 1 – punto 52</w:t>
      </w:r>
      <w:r w:rsidRPr="004C70D3">
        <w:rPr>
          <w:rStyle w:val="HideTWBExt"/>
          <w:b w:val="0"/>
        </w:rPr>
        <w:t>&lt;/Article&gt;</w:t>
      </w:r>
    </w:p>
    <w:p w14:paraId="44507C5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EBFEAFA" w14:textId="77777777" w:rsidR="0030353D" w:rsidRPr="005406C4" w:rsidRDefault="0030353D" w:rsidP="0030353D">
      <w:r w:rsidRPr="004C70D3">
        <w:rPr>
          <w:rStyle w:val="HideTWBExt"/>
        </w:rPr>
        <w:t>&lt;Article2&gt;</w:t>
      </w:r>
      <w:r w:rsidRPr="005406C4">
        <w:t>Articolo 105 bis – paragrafo 4</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1EE4A57" w14:textId="77777777" w:rsidTr="004C70D3">
        <w:trPr>
          <w:trHeight w:val="240"/>
          <w:jc w:val="center"/>
        </w:trPr>
        <w:tc>
          <w:tcPr>
            <w:tcW w:w="9752" w:type="dxa"/>
            <w:gridSpan w:val="2"/>
            <w:tcBorders>
              <w:top w:val="nil"/>
              <w:left w:val="nil"/>
              <w:bottom w:val="nil"/>
              <w:right w:val="nil"/>
            </w:tcBorders>
          </w:tcPr>
          <w:p w14:paraId="03A667F1" w14:textId="77777777" w:rsidR="0030353D" w:rsidRPr="005406C4" w:rsidRDefault="0030353D" w:rsidP="004C70D3"/>
        </w:tc>
      </w:tr>
      <w:tr w:rsidR="0030353D" w:rsidRPr="005406C4" w14:paraId="626EB677" w14:textId="77777777" w:rsidTr="004C70D3">
        <w:trPr>
          <w:trHeight w:val="240"/>
          <w:jc w:val="center"/>
        </w:trPr>
        <w:tc>
          <w:tcPr>
            <w:tcW w:w="4876" w:type="dxa"/>
            <w:tcBorders>
              <w:top w:val="nil"/>
              <w:left w:val="nil"/>
              <w:bottom w:val="nil"/>
              <w:right w:val="nil"/>
            </w:tcBorders>
            <w:hideMark/>
          </w:tcPr>
          <w:p w14:paraId="4DA6B183"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0EF4DA7D" w14:textId="77777777" w:rsidR="0030353D" w:rsidRPr="005406C4" w:rsidRDefault="0030353D" w:rsidP="004C70D3">
            <w:pPr>
              <w:pStyle w:val="AmColumnHeading"/>
            </w:pPr>
            <w:r w:rsidRPr="005406C4">
              <w:t>Emendamento</w:t>
            </w:r>
          </w:p>
        </w:tc>
      </w:tr>
      <w:tr w:rsidR="0030353D" w:rsidRPr="005406C4" w14:paraId="24FAF26F" w14:textId="77777777" w:rsidTr="004C70D3">
        <w:trPr>
          <w:jc w:val="center"/>
        </w:trPr>
        <w:tc>
          <w:tcPr>
            <w:tcW w:w="4876" w:type="dxa"/>
            <w:tcBorders>
              <w:top w:val="nil"/>
              <w:left w:val="nil"/>
              <w:bottom w:val="nil"/>
              <w:right w:val="nil"/>
            </w:tcBorders>
            <w:hideMark/>
          </w:tcPr>
          <w:p w14:paraId="4C5AD0E4" w14:textId="77777777" w:rsidR="0030353D" w:rsidRPr="005406C4" w:rsidRDefault="0030353D" w:rsidP="004C70D3">
            <w:pPr>
              <w:pStyle w:val="Normal6a"/>
            </w:pPr>
            <w:r w:rsidRPr="005406C4">
              <w:t>4.</w:t>
            </w:r>
            <w:r w:rsidRPr="005406C4">
              <w:tab/>
            </w:r>
            <w:r w:rsidRPr="005406C4">
              <w:rPr>
                <w:b/>
                <w:i/>
              </w:rPr>
              <w:t>Le parti contraenti cooperanti</w:t>
            </w:r>
            <w:r w:rsidRPr="005406C4">
              <w:t xml:space="preserve"> possono prendere in considerazione, su base volontaria, anche altri tipi di gestione, ad esempio una gestione incentivante che ricompensi gli operatori a basso impatto, ma che contemporaneamente induca quelli poco efficienti ad adottare pratiche migliori o ad abbandonare il settore, oppure una gestione incentivante basata sul mercato che preveda, ad esempio, l'introduzione di un marchio di non pericolosità per i delfini o di rispetto di questa specie per le attività di pesca con un rischio medio-elevato d'interazione con i cetacei.</w:t>
            </w:r>
          </w:p>
        </w:tc>
        <w:tc>
          <w:tcPr>
            <w:tcW w:w="4876" w:type="dxa"/>
            <w:tcBorders>
              <w:top w:val="nil"/>
              <w:left w:val="nil"/>
              <w:bottom w:val="nil"/>
              <w:right w:val="nil"/>
            </w:tcBorders>
            <w:hideMark/>
          </w:tcPr>
          <w:p w14:paraId="530C969D" w14:textId="77777777" w:rsidR="0030353D" w:rsidRPr="005406C4" w:rsidRDefault="0030353D" w:rsidP="004C70D3">
            <w:pPr>
              <w:pStyle w:val="Normal6a"/>
            </w:pPr>
            <w:r w:rsidRPr="005406C4">
              <w:t>4.</w:t>
            </w:r>
            <w:r w:rsidRPr="005406C4">
              <w:tab/>
            </w:r>
            <w:r w:rsidRPr="005406C4">
              <w:rPr>
                <w:b/>
                <w:i/>
              </w:rPr>
              <w:t>La Commissione e gli Stati membri</w:t>
            </w:r>
            <w:r w:rsidRPr="005406C4">
              <w:t xml:space="preserve"> possono prendere in considerazione, su base volontaria, anche altri tipi di gestione, ad esempio una gestione incentivante che ricompensi gli operatori a basso impatto, ma che contemporaneamente induca quelli poco efficienti ad adottare pratiche migliori o ad abbandonare il settore, oppure una gestione incentivante basata sul mercato che preveda, ad esempio, l'introduzione di un marchio di non pericolosità per i delfini o di rispetto di questa specie per le attività di pesca con un rischio medio-elevato d'interazione con i cetacei.</w:t>
            </w:r>
          </w:p>
        </w:tc>
      </w:tr>
    </w:tbl>
    <w:p w14:paraId="4A33474B"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2C42E037" w14:textId="77777777" w:rsidR="0030353D" w:rsidRPr="001A5E3A" w:rsidRDefault="0030353D" w:rsidP="0030353D">
      <w:pPr>
        <w:rPr>
          <w:lang w:val="en-GB"/>
        </w:rPr>
      </w:pPr>
      <w:r w:rsidRPr="004C70D3">
        <w:rPr>
          <w:rStyle w:val="HideTWBExt"/>
        </w:rPr>
        <w:t>&lt;/Amend&gt;</w:t>
      </w:r>
    </w:p>
    <w:p w14:paraId="282DF97E"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227</w:t>
      </w:r>
      <w:r w:rsidRPr="004C70D3">
        <w:rPr>
          <w:rStyle w:val="HideTWBExt"/>
          <w:b w:val="0"/>
        </w:rPr>
        <w:t>&lt;/NumAm&gt;</w:t>
      </w:r>
    </w:p>
    <w:p w14:paraId="06C92C0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6EAB7098" w14:textId="77777777" w:rsidR="0030353D" w:rsidRPr="005406C4" w:rsidRDefault="0030353D" w:rsidP="0030353D">
      <w:pPr>
        <w:pStyle w:val="NormalBold"/>
      </w:pPr>
      <w:r w:rsidRPr="004C70D3">
        <w:rPr>
          <w:rStyle w:val="HideTWBExt"/>
          <w:b w:val="0"/>
        </w:rPr>
        <w:t>&lt;/RepeatBlock-By&gt;</w:t>
      </w:r>
    </w:p>
    <w:p w14:paraId="420B65D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A4DBA4C" w14:textId="77777777" w:rsidR="0030353D" w:rsidRPr="005406C4" w:rsidRDefault="0030353D" w:rsidP="0030353D">
      <w:pPr>
        <w:pStyle w:val="NormalBold"/>
      </w:pPr>
      <w:r w:rsidRPr="004C70D3">
        <w:rPr>
          <w:rStyle w:val="HideTWBExt"/>
          <w:b w:val="0"/>
        </w:rPr>
        <w:t>&lt;Article&gt;</w:t>
      </w:r>
      <w:r w:rsidRPr="005406C4">
        <w:t>Articolo 1 – punto 54</w:t>
      </w:r>
      <w:r w:rsidRPr="004C70D3">
        <w:rPr>
          <w:rStyle w:val="HideTWBExt"/>
          <w:b w:val="0"/>
        </w:rPr>
        <w:t>&lt;/Article&gt;</w:t>
      </w:r>
    </w:p>
    <w:p w14:paraId="22F0D85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CA95110" w14:textId="77777777" w:rsidR="0030353D" w:rsidRPr="005406C4" w:rsidRDefault="0030353D" w:rsidP="0030353D">
      <w:r w:rsidRPr="004C70D3">
        <w:rPr>
          <w:rStyle w:val="HideTWBExt"/>
        </w:rPr>
        <w:t>&lt;Article2&gt;</w:t>
      </w:r>
      <w:r w:rsidRPr="005406C4">
        <w:t>Articolo 106 bis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F3568FB" w14:textId="77777777" w:rsidTr="004C70D3">
        <w:trPr>
          <w:trHeight w:val="240"/>
          <w:jc w:val="center"/>
        </w:trPr>
        <w:tc>
          <w:tcPr>
            <w:tcW w:w="9752" w:type="dxa"/>
            <w:gridSpan w:val="2"/>
            <w:tcBorders>
              <w:top w:val="nil"/>
              <w:left w:val="nil"/>
              <w:bottom w:val="nil"/>
              <w:right w:val="nil"/>
            </w:tcBorders>
          </w:tcPr>
          <w:p w14:paraId="56978E28" w14:textId="77777777" w:rsidR="0030353D" w:rsidRPr="005406C4" w:rsidRDefault="0030353D" w:rsidP="004C70D3"/>
        </w:tc>
      </w:tr>
      <w:tr w:rsidR="0030353D" w:rsidRPr="005406C4" w14:paraId="5F490CDB" w14:textId="77777777" w:rsidTr="004C70D3">
        <w:trPr>
          <w:trHeight w:val="240"/>
          <w:jc w:val="center"/>
        </w:trPr>
        <w:tc>
          <w:tcPr>
            <w:tcW w:w="4876" w:type="dxa"/>
            <w:tcBorders>
              <w:top w:val="nil"/>
              <w:left w:val="nil"/>
              <w:bottom w:val="nil"/>
              <w:right w:val="nil"/>
            </w:tcBorders>
            <w:hideMark/>
          </w:tcPr>
          <w:p w14:paraId="0F090D80"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9579055" w14:textId="77777777" w:rsidR="0030353D" w:rsidRPr="005406C4" w:rsidRDefault="0030353D" w:rsidP="004C70D3">
            <w:pPr>
              <w:pStyle w:val="AmColumnHeading"/>
            </w:pPr>
            <w:r w:rsidRPr="005406C4">
              <w:t>Emendamento</w:t>
            </w:r>
          </w:p>
        </w:tc>
      </w:tr>
      <w:tr w:rsidR="0030353D" w:rsidRPr="005406C4" w14:paraId="7F3CF466" w14:textId="77777777" w:rsidTr="004C70D3">
        <w:trPr>
          <w:jc w:val="center"/>
        </w:trPr>
        <w:tc>
          <w:tcPr>
            <w:tcW w:w="4876" w:type="dxa"/>
            <w:tcBorders>
              <w:top w:val="nil"/>
              <w:left w:val="nil"/>
              <w:bottom w:val="nil"/>
              <w:right w:val="nil"/>
            </w:tcBorders>
            <w:hideMark/>
          </w:tcPr>
          <w:p w14:paraId="107F10B1" w14:textId="77777777" w:rsidR="0030353D" w:rsidRPr="005406C4" w:rsidRDefault="0030353D" w:rsidP="004C70D3">
            <w:pPr>
              <w:pStyle w:val="Normal6a"/>
            </w:pPr>
            <w:r w:rsidRPr="005406C4">
              <w:t xml:space="preserve">La presente sottosezione stabilisce norme minime per tutte le zone di restrizione della pesca istituite a livello di CGPM </w:t>
            </w:r>
            <w:r w:rsidRPr="005406C4">
              <w:rPr>
                <w:b/>
                <w:i/>
              </w:rPr>
              <w:t>e si applica a tutte le zone di restrizione della pesca istituite a livello di CGPM dopo il 2022</w:t>
            </w:r>
            <w:r w:rsidRPr="005406C4">
              <w:t>.</w:t>
            </w:r>
          </w:p>
        </w:tc>
        <w:tc>
          <w:tcPr>
            <w:tcW w:w="4876" w:type="dxa"/>
            <w:tcBorders>
              <w:top w:val="nil"/>
              <w:left w:val="nil"/>
              <w:bottom w:val="nil"/>
              <w:right w:val="nil"/>
            </w:tcBorders>
            <w:hideMark/>
          </w:tcPr>
          <w:p w14:paraId="75B015B0" w14:textId="77777777" w:rsidR="0030353D" w:rsidRPr="005406C4" w:rsidRDefault="0030353D" w:rsidP="004C70D3">
            <w:pPr>
              <w:pStyle w:val="Normal6a"/>
            </w:pPr>
            <w:r w:rsidRPr="005406C4">
              <w:t>La presente sottosezione stabilisce norme minime per tutte le zone di restrizione della pesca istituite a livello di CGPM.</w:t>
            </w:r>
          </w:p>
        </w:tc>
      </w:tr>
    </w:tbl>
    <w:p w14:paraId="6078E9CF"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19AE94AD" w14:textId="77777777" w:rsidR="0030353D" w:rsidRPr="001A5E3A" w:rsidRDefault="0030353D" w:rsidP="0030353D">
      <w:pPr>
        <w:rPr>
          <w:lang w:val="en-GB"/>
        </w:rPr>
      </w:pPr>
      <w:r w:rsidRPr="004C70D3">
        <w:rPr>
          <w:rStyle w:val="HideTWBExt"/>
        </w:rPr>
        <w:t>&lt;/Amend&gt;</w:t>
      </w:r>
    </w:p>
    <w:p w14:paraId="050DE8D0"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228</w:t>
      </w:r>
      <w:r w:rsidRPr="004C70D3">
        <w:rPr>
          <w:rStyle w:val="HideTWBExt"/>
          <w:b w:val="0"/>
        </w:rPr>
        <w:t>&lt;/NumAm&gt;</w:t>
      </w:r>
    </w:p>
    <w:p w14:paraId="01A91F53"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502369A0"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7997FAFC" w14:textId="77777777" w:rsidR="0030353D" w:rsidRPr="005406C4" w:rsidRDefault="0030353D" w:rsidP="0030353D">
      <w:pPr>
        <w:pStyle w:val="NormalBold"/>
      </w:pPr>
      <w:r w:rsidRPr="004C70D3">
        <w:rPr>
          <w:rStyle w:val="HideTWBExt"/>
          <w:b w:val="0"/>
        </w:rPr>
        <w:t>&lt;/RepeatBlock-By&gt;</w:t>
      </w:r>
    </w:p>
    <w:p w14:paraId="56849560"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7635938" w14:textId="77777777" w:rsidR="0030353D" w:rsidRPr="005406C4" w:rsidRDefault="0030353D" w:rsidP="0030353D">
      <w:pPr>
        <w:pStyle w:val="NormalBold"/>
      </w:pPr>
      <w:r w:rsidRPr="004C70D3">
        <w:rPr>
          <w:rStyle w:val="HideTWBExt"/>
          <w:b w:val="0"/>
        </w:rPr>
        <w:t>&lt;Article&gt;</w:t>
      </w:r>
      <w:r w:rsidRPr="005406C4">
        <w:t>Articolo 1 – punto 54</w:t>
      </w:r>
      <w:r w:rsidRPr="004C70D3">
        <w:rPr>
          <w:rStyle w:val="HideTWBExt"/>
          <w:b w:val="0"/>
        </w:rPr>
        <w:t>&lt;/Article&gt;</w:t>
      </w:r>
    </w:p>
    <w:p w14:paraId="79628EE9"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5116B1E" w14:textId="77777777" w:rsidR="0030353D" w:rsidRPr="005406C4" w:rsidRDefault="0030353D" w:rsidP="0030353D">
      <w:r w:rsidRPr="004C70D3">
        <w:rPr>
          <w:rStyle w:val="HideTWBExt"/>
        </w:rPr>
        <w:t>&lt;Article2&gt;</w:t>
      </w:r>
      <w:r w:rsidRPr="005406C4">
        <w:t>Articolo 106 quater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7FD8D7D4" w14:textId="77777777" w:rsidTr="004C70D3">
        <w:trPr>
          <w:trHeight w:val="240"/>
          <w:jc w:val="center"/>
        </w:trPr>
        <w:tc>
          <w:tcPr>
            <w:tcW w:w="9752" w:type="dxa"/>
            <w:gridSpan w:val="2"/>
            <w:tcBorders>
              <w:top w:val="nil"/>
              <w:left w:val="nil"/>
              <w:bottom w:val="nil"/>
              <w:right w:val="nil"/>
            </w:tcBorders>
          </w:tcPr>
          <w:p w14:paraId="18473C16" w14:textId="77777777" w:rsidR="0030353D" w:rsidRPr="005406C4" w:rsidRDefault="0030353D" w:rsidP="004C70D3"/>
        </w:tc>
      </w:tr>
      <w:tr w:rsidR="0030353D" w:rsidRPr="005406C4" w14:paraId="28798646" w14:textId="77777777" w:rsidTr="004C70D3">
        <w:trPr>
          <w:trHeight w:val="240"/>
          <w:jc w:val="center"/>
        </w:trPr>
        <w:tc>
          <w:tcPr>
            <w:tcW w:w="4876" w:type="dxa"/>
            <w:tcBorders>
              <w:top w:val="nil"/>
              <w:left w:val="nil"/>
              <w:bottom w:val="nil"/>
              <w:right w:val="nil"/>
            </w:tcBorders>
            <w:hideMark/>
          </w:tcPr>
          <w:p w14:paraId="3CDCD6ED"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F2E2620" w14:textId="77777777" w:rsidR="0030353D" w:rsidRPr="005406C4" w:rsidRDefault="0030353D" w:rsidP="004C70D3">
            <w:pPr>
              <w:pStyle w:val="AmColumnHeading"/>
            </w:pPr>
            <w:r w:rsidRPr="005406C4">
              <w:t>Emendamento</w:t>
            </w:r>
          </w:p>
        </w:tc>
      </w:tr>
      <w:tr w:rsidR="0030353D" w:rsidRPr="005406C4" w14:paraId="5A35EB99" w14:textId="77777777" w:rsidTr="004C70D3">
        <w:trPr>
          <w:jc w:val="center"/>
        </w:trPr>
        <w:tc>
          <w:tcPr>
            <w:tcW w:w="4876" w:type="dxa"/>
            <w:tcBorders>
              <w:top w:val="nil"/>
              <w:left w:val="nil"/>
              <w:bottom w:val="nil"/>
              <w:right w:val="nil"/>
            </w:tcBorders>
            <w:hideMark/>
          </w:tcPr>
          <w:p w14:paraId="5920ED97" w14:textId="77777777" w:rsidR="0030353D" w:rsidRPr="005406C4" w:rsidRDefault="0030353D" w:rsidP="004C70D3">
            <w:pPr>
              <w:pStyle w:val="Normal6a"/>
            </w:pPr>
            <w:r w:rsidRPr="005406C4">
              <w:t xml:space="preserve">Gli Stati membri elaborano, per ogni zona di restrizione della pesca, un piano di monitoraggio scientifico comprendente un insieme di strumenti e orientamenti integrati, al fine di fornire le informazioni necessarie per valutare l'efficacia della zona di restrizione della pesca nella ricostituzione degli stock </w:t>
            </w:r>
            <w:r w:rsidRPr="005406C4">
              <w:rPr>
                <w:b/>
                <w:i/>
              </w:rPr>
              <w:t>e per proteggere</w:t>
            </w:r>
            <w:r w:rsidRPr="005406C4">
              <w:t xml:space="preserve"> gli habitat e gli ecosistemi marini vulnerabili.</w:t>
            </w:r>
          </w:p>
        </w:tc>
        <w:tc>
          <w:tcPr>
            <w:tcW w:w="4876" w:type="dxa"/>
            <w:tcBorders>
              <w:top w:val="nil"/>
              <w:left w:val="nil"/>
              <w:bottom w:val="nil"/>
              <w:right w:val="nil"/>
            </w:tcBorders>
            <w:hideMark/>
          </w:tcPr>
          <w:p w14:paraId="5F47A29B" w14:textId="77777777" w:rsidR="0030353D" w:rsidRPr="005406C4" w:rsidRDefault="0030353D" w:rsidP="004C70D3">
            <w:pPr>
              <w:pStyle w:val="Normal6a"/>
            </w:pPr>
            <w:r w:rsidRPr="005406C4">
              <w:t>Gli Stati membri elaborano, per ogni zona di restrizione della pesca, un piano di monitoraggio scientifico comprendente un insieme di strumenti e orientamenti integrati, al fine di fornire le informazioni necessarie per valutare l'efficacia della zona di restrizione della pesca nella ricostituzione degli stock</w:t>
            </w:r>
            <w:r w:rsidRPr="005406C4">
              <w:rPr>
                <w:b/>
                <w:i/>
              </w:rPr>
              <w:t>, proteggendo</w:t>
            </w:r>
            <w:r w:rsidRPr="005406C4">
              <w:t xml:space="preserve"> gli habitat e gli ecosistemi marini vulnerabili </w:t>
            </w:r>
            <w:r w:rsidRPr="005406C4">
              <w:rPr>
                <w:b/>
                <w:i/>
              </w:rPr>
              <w:t>e rafforzando la densità degli organismi in termini di biomassa e di abbondanza in tale zona di restrizione della pesca</w:t>
            </w:r>
            <w:r w:rsidRPr="005406C4">
              <w:t>.</w:t>
            </w:r>
          </w:p>
        </w:tc>
      </w:tr>
    </w:tbl>
    <w:p w14:paraId="619C3DDF"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41FE866D"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5C77EB72" w14:textId="77777777" w:rsidR="0030353D" w:rsidRPr="005406C4" w:rsidRDefault="0030353D" w:rsidP="0030353D">
      <w:pPr>
        <w:pStyle w:val="AmJustText"/>
      </w:pPr>
      <w:r w:rsidRPr="005406C4">
        <w:t>Raccomandazione CGPM/45/2022/11.</w:t>
      </w:r>
    </w:p>
    <w:p w14:paraId="7F906B2C" w14:textId="77777777" w:rsidR="0030353D" w:rsidRPr="001A5E3A" w:rsidRDefault="0030353D" w:rsidP="0030353D">
      <w:pPr>
        <w:rPr>
          <w:lang w:val="pt-PT"/>
        </w:rPr>
      </w:pPr>
      <w:r w:rsidRPr="004C70D3">
        <w:rPr>
          <w:rStyle w:val="HideTWBExt"/>
        </w:rPr>
        <w:t>&lt;/Amend&gt;</w:t>
      </w:r>
    </w:p>
    <w:p w14:paraId="0002C969"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229</w:t>
      </w:r>
      <w:r w:rsidRPr="004C70D3">
        <w:rPr>
          <w:rStyle w:val="HideTWBExt"/>
          <w:b w:val="0"/>
        </w:rPr>
        <w:t>&lt;/NumAm&gt;</w:t>
      </w:r>
    </w:p>
    <w:p w14:paraId="05F56F3B"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33B8D2BF"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5479C66B" w14:textId="77777777" w:rsidR="0030353D" w:rsidRPr="005406C4" w:rsidRDefault="0030353D" w:rsidP="0030353D">
      <w:pPr>
        <w:pStyle w:val="NormalBold"/>
      </w:pPr>
      <w:r w:rsidRPr="004C70D3">
        <w:rPr>
          <w:rStyle w:val="HideTWBExt"/>
          <w:b w:val="0"/>
        </w:rPr>
        <w:t>&lt;/RepeatBlock-By&gt;</w:t>
      </w:r>
    </w:p>
    <w:p w14:paraId="5EBDE03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54FAD05" w14:textId="77777777" w:rsidR="0030353D" w:rsidRPr="005406C4" w:rsidRDefault="0030353D" w:rsidP="0030353D">
      <w:pPr>
        <w:pStyle w:val="NormalBold"/>
      </w:pPr>
      <w:r w:rsidRPr="004C70D3">
        <w:rPr>
          <w:rStyle w:val="HideTWBExt"/>
          <w:b w:val="0"/>
        </w:rPr>
        <w:t>&lt;Article&gt;</w:t>
      </w:r>
      <w:r w:rsidRPr="005406C4">
        <w:t>Articolo 1 – punto 54</w:t>
      </w:r>
      <w:r w:rsidRPr="004C70D3">
        <w:rPr>
          <w:rStyle w:val="HideTWBExt"/>
          <w:b w:val="0"/>
        </w:rPr>
        <w:t>&lt;/Article&gt;</w:t>
      </w:r>
    </w:p>
    <w:p w14:paraId="4CAD6924"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33A75921" w14:textId="77777777" w:rsidR="0030353D" w:rsidRPr="005406C4" w:rsidRDefault="0030353D" w:rsidP="0030353D">
      <w:r w:rsidRPr="004C70D3">
        <w:rPr>
          <w:rStyle w:val="HideTWBExt"/>
        </w:rPr>
        <w:t>&lt;Article2&gt;</w:t>
      </w:r>
      <w:r w:rsidRPr="005406C4">
        <w:t>Articolo 106 quinquies – paragrafo 5</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4BFEF22" w14:textId="77777777" w:rsidTr="004C70D3">
        <w:trPr>
          <w:trHeight w:val="240"/>
          <w:jc w:val="center"/>
        </w:trPr>
        <w:tc>
          <w:tcPr>
            <w:tcW w:w="9752" w:type="dxa"/>
            <w:gridSpan w:val="2"/>
            <w:tcBorders>
              <w:top w:val="nil"/>
              <w:left w:val="nil"/>
              <w:bottom w:val="nil"/>
              <w:right w:val="nil"/>
            </w:tcBorders>
          </w:tcPr>
          <w:p w14:paraId="361312AB" w14:textId="77777777" w:rsidR="0030353D" w:rsidRPr="005406C4" w:rsidRDefault="0030353D" w:rsidP="004C70D3"/>
        </w:tc>
      </w:tr>
      <w:tr w:rsidR="0030353D" w:rsidRPr="005406C4" w14:paraId="77E86708" w14:textId="77777777" w:rsidTr="004C70D3">
        <w:trPr>
          <w:trHeight w:val="240"/>
          <w:jc w:val="center"/>
        </w:trPr>
        <w:tc>
          <w:tcPr>
            <w:tcW w:w="4876" w:type="dxa"/>
            <w:tcBorders>
              <w:top w:val="nil"/>
              <w:left w:val="nil"/>
              <w:bottom w:val="nil"/>
              <w:right w:val="nil"/>
            </w:tcBorders>
            <w:hideMark/>
          </w:tcPr>
          <w:p w14:paraId="2245A9FE"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597496A" w14:textId="77777777" w:rsidR="0030353D" w:rsidRPr="005406C4" w:rsidRDefault="0030353D" w:rsidP="004C70D3">
            <w:pPr>
              <w:pStyle w:val="AmColumnHeading"/>
            </w:pPr>
            <w:r w:rsidRPr="005406C4">
              <w:t>Emendamento</w:t>
            </w:r>
          </w:p>
        </w:tc>
      </w:tr>
      <w:tr w:rsidR="0030353D" w:rsidRPr="005406C4" w14:paraId="24138034" w14:textId="77777777" w:rsidTr="004C70D3">
        <w:trPr>
          <w:jc w:val="center"/>
        </w:trPr>
        <w:tc>
          <w:tcPr>
            <w:tcW w:w="4876" w:type="dxa"/>
            <w:tcBorders>
              <w:top w:val="nil"/>
              <w:left w:val="nil"/>
              <w:bottom w:val="nil"/>
              <w:right w:val="nil"/>
            </w:tcBorders>
            <w:hideMark/>
          </w:tcPr>
          <w:p w14:paraId="29C5A3F4" w14:textId="77777777" w:rsidR="0030353D" w:rsidRPr="005406C4" w:rsidRDefault="0030353D" w:rsidP="004C70D3">
            <w:pPr>
              <w:pStyle w:val="Normal6a"/>
            </w:pPr>
            <w:r w:rsidRPr="005406C4">
              <w:t>5.</w:t>
            </w:r>
            <w:r w:rsidRPr="005406C4">
              <w:tab/>
              <w:t xml:space="preserve">La relazione di cui al paragrafo </w:t>
            </w:r>
            <w:r w:rsidRPr="005406C4">
              <w:rPr>
                <w:b/>
                <w:i/>
              </w:rPr>
              <w:t>2</w:t>
            </w:r>
            <w:r w:rsidRPr="005406C4">
              <w:t xml:space="preserve"> comprende gli elementi seguenti:</w:t>
            </w:r>
          </w:p>
        </w:tc>
        <w:tc>
          <w:tcPr>
            <w:tcW w:w="4876" w:type="dxa"/>
            <w:tcBorders>
              <w:top w:val="nil"/>
              <w:left w:val="nil"/>
              <w:bottom w:val="nil"/>
              <w:right w:val="nil"/>
            </w:tcBorders>
            <w:hideMark/>
          </w:tcPr>
          <w:p w14:paraId="1E2F9FD5" w14:textId="77777777" w:rsidR="0030353D" w:rsidRPr="005406C4" w:rsidRDefault="0030353D" w:rsidP="004C70D3">
            <w:pPr>
              <w:pStyle w:val="Normal6a"/>
            </w:pPr>
            <w:r w:rsidRPr="005406C4">
              <w:t>5.</w:t>
            </w:r>
            <w:r w:rsidRPr="005406C4">
              <w:tab/>
              <w:t xml:space="preserve">La relazione di cui al paragrafo </w:t>
            </w:r>
            <w:r w:rsidRPr="005406C4">
              <w:rPr>
                <w:b/>
                <w:i/>
              </w:rPr>
              <w:t>4</w:t>
            </w:r>
            <w:r w:rsidRPr="005406C4">
              <w:t xml:space="preserve"> comprende gli elementi seguenti:</w:t>
            </w:r>
          </w:p>
        </w:tc>
      </w:tr>
    </w:tbl>
    <w:p w14:paraId="1B2A0BDB"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3715968B" w14:textId="77777777" w:rsidR="0030353D" w:rsidRPr="001A5E3A" w:rsidRDefault="0030353D" w:rsidP="0030353D">
      <w:pPr>
        <w:rPr>
          <w:lang w:val="en-GB"/>
        </w:rPr>
      </w:pPr>
      <w:r w:rsidRPr="004C70D3">
        <w:rPr>
          <w:rStyle w:val="HideTWBExt"/>
        </w:rPr>
        <w:t>&lt;/Amend&gt;</w:t>
      </w:r>
    </w:p>
    <w:p w14:paraId="4C6AC172"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230</w:t>
      </w:r>
      <w:r w:rsidRPr="004C70D3">
        <w:rPr>
          <w:rStyle w:val="HideTWBExt"/>
          <w:b w:val="0"/>
        </w:rPr>
        <w:t>&lt;/NumAm&gt;</w:t>
      </w:r>
    </w:p>
    <w:p w14:paraId="368C0D9A"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5F2A8F5" w14:textId="77777777" w:rsidR="0030353D" w:rsidRPr="005406C4" w:rsidRDefault="0030353D" w:rsidP="0030353D">
      <w:pPr>
        <w:pStyle w:val="NormalBold"/>
      </w:pPr>
      <w:r w:rsidRPr="004C70D3">
        <w:rPr>
          <w:rStyle w:val="HideTWBExt"/>
          <w:b w:val="0"/>
        </w:rPr>
        <w:t>&lt;/RepeatBlock-By&gt;</w:t>
      </w:r>
    </w:p>
    <w:p w14:paraId="39489AF1"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16CE485" w14:textId="77777777" w:rsidR="0030353D" w:rsidRPr="005406C4" w:rsidRDefault="0030353D" w:rsidP="0030353D">
      <w:pPr>
        <w:pStyle w:val="NormalBold"/>
      </w:pPr>
      <w:r w:rsidRPr="004C70D3">
        <w:rPr>
          <w:rStyle w:val="HideTWBExt"/>
          <w:b w:val="0"/>
        </w:rPr>
        <w:t>&lt;Article&gt;</w:t>
      </w:r>
      <w:r w:rsidRPr="005406C4">
        <w:t>Articolo 1 – punto 55</w:t>
      </w:r>
      <w:r w:rsidRPr="004C70D3">
        <w:rPr>
          <w:rStyle w:val="HideTWBExt"/>
          <w:b w:val="0"/>
        </w:rPr>
        <w:t>&lt;/Article&gt;</w:t>
      </w:r>
    </w:p>
    <w:p w14:paraId="39879B68"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2261BD80" w14:textId="77777777" w:rsidR="0030353D" w:rsidRPr="005406C4" w:rsidRDefault="0030353D" w:rsidP="0030353D">
      <w:r w:rsidRPr="004C70D3">
        <w:rPr>
          <w:rStyle w:val="HideTWBExt"/>
        </w:rPr>
        <w:t>&lt;Article2&gt;</w:t>
      </w:r>
      <w:r w:rsidRPr="005406C4">
        <w:t>Articolo 107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BCF665A" w14:textId="77777777" w:rsidTr="004C70D3">
        <w:trPr>
          <w:trHeight w:val="240"/>
          <w:jc w:val="center"/>
        </w:trPr>
        <w:tc>
          <w:tcPr>
            <w:tcW w:w="9752" w:type="dxa"/>
            <w:gridSpan w:val="2"/>
            <w:tcBorders>
              <w:top w:val="nil"/>
              <w:left w:val="nil"/>
              <w:bottom w:val="nil"/>
              <w:right w:val="nil"/>
            </w:tcBorders>
          </w:tcPr>
          <w:p w14:paraId="1AAF8D60" w14:textId="77777777" w:rsidR="0030353D" w:rsidRPr="005406C4" w:rsidRDefault="0030353D" w:rsidP="004C70D3"/>
        </w:tc>
      </w:tr>
      <w:tr w:rsidR="0030353D" w:rsidRPr="005406C4" w14:paraId="2AEA469C" w14:textId="77777777" w:rsidTr="004C70D3">
        <w:trPr>
          <w:trHeight w:val="240"/>
          <w:jc w:val="center"/>
        </w:trPr>
        <w:tc>
          <w:tcPr>
            <w:tcW w:w="4876" w:type="dxa"/>
            <w:tcBorders>
              <w:top w:val="nil"/>
              <w:left w:val="nil"/>
              <w:bottom w:val="nil"/>
              <w:right w:val="nil"/>
            </w:tcBorders>
            <w:hideMark/>
          </w:tcPr>
          <w:p w14:paraId="3E9679A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DC648F9" w14:textId="77777777" w:rsidR="0030353D" w:rsidRPr="005406C4" w:rsidRDefault="0030353D" w:rsidP="004C70D3">
            <w:pPr>
              <w:pStyle w:val="AmColumnHeading"/>
            </w:pPr>
            <w:r w:rsidRPr="005406C4">
              <w:t>Emendamento</w:t>
            </w:r>
          </w:p>
        </w:tc>
      </w:tr>
      <w:tr w:rsidR="0030353D" w:rsidRPr="005406C4" w14:paraId="1F2F5788" w14:textId="77777777" w:rsidTr="004C70D3">
        <w:trPr>
          <w:jc w:val="center"/>
        </w:trPr>
        <w:tc>
          <w:tcPr>
            <w:tcW w:w="4876" w:type="dxa"/>
            <w:tcBorders>
              <w:top w:val="nil"/>
              <w:left w:val="nil"/>
              <w:bottom w:val="nil"/>
              <w:right w:val="nil"/>
            </w:tcBorders>
            <w:hideMark/>
          </w:tcPr>
          <w:p w14:paraId="78A39374" w14:textId="77777777" w:rsidR="0030353D" w:rsidRPr="005406C4" w:rsidRDefault="0030353D" w:rsidP="004C70D3">
            <w:pPr>
              <w:pStyle w:val="Normal6a"/>
            </w:pPr>
            <w:r w:rsidRPr="005406C4">
              <w:t>1.</w:t>
            </w:r>
            <w:r w:rsidRPr="005406C4">
              <w:tab/>
              <w:t xml:space="preserve">È istituita una zona </w:t>
            </w:r>
            <w:r w:rsidRPr="005406C4">
              <w:rPr>
                <w:b/>
                <w:i/>
              </w:rPr>
              <w:t>soggetta a restrizioni dell'attività di</w:t>
            </w:r>
            <w:r w:rsidRPr="005406C4">
              <w:t xml:space="preserve"> pesca nella parte orientale del Golfo del Leone </w:t>
            </w:r>
            <w:r w:rsidRPr="005406C4">
              <w:rPr>
                <w:b/>
                <w:i/>
              </w:rPr>
              <w:t>delimitata dalle linee che uniscono le coordinate specificate nell'allegato XI, parte A</w:t>
            </w:r>
            <w:r w:rsidRPr="005406C4">
              <w:t>.</w:t>
            </w:r>
          </w:p>
        </w:tc>
        <w:tc>
          <w:tcPr>
            <w:tcW w:w="4876" w:type="dxa"/>
            <w:tcBorders>
              <w:top w:val="nil"/>
              <w:left w:val="nil"/>
              <w:bottom w:val="nil"/>
              <w:right w:val="nil"/>
            </w:tcBorders>
            <w:hideMark/>
          </w:tcPr>
          <w:p w14:paraId="365CBF9A" w14:textId="77777777" w:rsidR="0030353D" w:rsidRPr="005406C4" w:rsidRDefault="0030353D" w:rsidP="004C70D3">
            <w:pPr>
              <w:pStyle w:val="Normal6a"/>
            </w:pPr>
            <w:r w:rsidRPr="005406C4">
              <w:t>1.</w:t>
            </w:r>
            <w:r w:rsidRPr="005406C4">
              <w:tab/>
              <w:t xml:space="preserve">È istituita una zona </w:t>
            </w:r>
            <w:r w:rsidRPr="005406C4">
              <w:rPr>
                <w:b/>
                <w:i/>
              </w:rPr>
              <w:t>di restrizione della</w:t>
            </w:r>
            <w:r w:rsidRPr="005406C4">
              <w:t xml:space="preserve"> pesca nella parte orientale del Golfo del Leone </w:t>
            </w:r>
            <w:r w:rsidRPr="005406C4">
              <w:rPr>
                <w:b/>
                <w:i/>
              </w:rPr>
              <w:t>(sottozona geografica 7), al fine di rafforzare la protezione delle aggregazioni di riproduttori e gli habitat sensibili di acque profonde</w:t>
            </w:r>
            <w:r w:rsidRPr="005406C4">
              <w:t>.</w:t>
            </w:r>
          </w:p>
        </w:tc>
      </w:tr>
    </w:tbl>
    <w:p w14:paraId="763DB50D"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385799DA"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13B609DA" w14:textId="77777777" w:rsidR="0030353D" w:rsidRPr="005406C4" w:rsidRDefault="0030353D" w:rsidP="0030353D">
      <w:pPr>
        <w:pStyle w:val="AmJustText"/>
      </w:pPr>
      <w:r w:rsidRPr="005406C4">
        <w:t>Raccomandazione CGPM/46/2023/1, paragrafo 1.</w:t>
      </w:r>
    </w:p>
    <w:p w14:paraId="49A4B8E0" w14:textId="77777777" w:rsidR="0030353D" w:rsidRPr="001A5E3A" w:rsidRDefault="0030353D" w:rsidP="0030353D">
      <w:pPr>
        <w:rPr>
          <w:lang w:val="pt-PT"/>
        </w:rPr>
      </w:pPr>
      <w:r w:rsidRPr="004C70D3">
        <w:rPr>
          <w:rStyle w:val="HideTWBExt"/>
        </w:rPr>
        <w:t>&lt;/Amend&gt;</w:t>
      </w:r>
    </w:p>
    <w:p w14:paraId="68D190B7"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231</w:t>
      </w:r>
      <w:r w:rsidRPr="004C70D3">
        <w:rPr>
          <w:rStyle w:val="HideTWBExt"/>
          <w:b w:val="0"/>
        </w:rPr>
        <w:t>&lt;/NumAm&gt;</w:t>
      </w:r>
    </w:p>
    <w:p w14:paraId="4AA9B3B1"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6B5F66C3" w14:textId="77777777" w:rsidR="0030353D" w:rsidRPr="005406C4" w:rsidRDefault="0030353D" w:rsidP="0030353D">
      <w:pPr>
        <w:pStyle w:val="NormalBold"/>
      </w:pPr>
      <w:r w:rsidRPr="004C70D3">
        <w:rPr>
          <w:rStyle w:val="HideTWBExt"/>
          <w:b w:val="0"/>
        </w:rPr>
        <w:t>&lt;/RepeatBlock-By&gt;</w:t>
      </w:r>
    </w:p>
    <w:p w14:paraId="45F64266"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135E0AC4" w14:textId="77777777" w:rsidR="0030353D" w:rsidRPr="005406C4" w:rsidRDefault="0030353D" w:rsidP="0030353D">
      <w:pPr>
        <w:pStyle w:val="NormalBold"/>
      </w:pPr>
      <w:r w:rsidRPr="004C70D3">
        <w:rPr>
          <w:rStyle w:val="HideTWBExt"/>
          <w:b w:val="0"/>
        </w:rPr>
        <w:t>&lt;Article&gt;</w:t>
      </w:r>
      <w:r w:rsidRPr="005406C4">
        <w:t>Articolo 1 – punto 55</w:t>
      </w:r>
      <w:r w:rsidRPr="004C70D3">
        <w:rPr>
          <w:rStyle w:val="HideTWBExt"/>
          <w:b w:val="0"/>
        </w:rPr>
        <w:t>&lt;/Article&gt;</w:t>
      </w:r>
    </w:p>
    <w:p w14:paraId="19CFAE2A"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F593422" w14:textId="77777777" w:rsidR="0030353D" w:rsidRPr="005406C4" w:rsidRDefault="0030353D" w:rsidP="0030353D">
      <w:r w:rsidRPr="004C70D3">
        <w:rPr>
          <w:rStyle w:val="HideTWBExt"/>
        </w:rPr>
        <w:t>&lt;Article2&gt;</w:t>
      </w:r>
      <w:r w:rsidRPr="005406C4">
        <w:t>Articolo 107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0DE715C" w14:textId="77777777" w:rsidTr="004C70D3">
        <w:trPr>
          <w:trHeight w:val="240"/>
          <w:jc w:val="center"/>
        </w:trPr>
        <w:tc>
          <w:tcPr>
            <w:tcW w:w="9752" w:type="dxa"/>
            <w:gridSpan w:val="2"/>
            <w:tcBorders>
              <w:top w:val="nil"/>
              <w:left w:val="nil"/>
              <w:bottom w:val="nil"/>
              <w:right w:val="nil"/>
            </w:tcBorders>
          </w:tcPr>
          <w:p w14:paraId="2C31E301" w14:textId="77777777" w:rsidR="0030353D" w:rsidRPr="005406C4" w:rsidRDefault="0030353D" w:rsidP="004C70D3"/>
        </w:tc>
      </w:tr>
      <w:tr w:rsidR="0030353D" w:rsidRPr="005406C4" w14:paraId="2641BFCD" w14:textId="77777777" w:rsidTr="004C70D3">
        <w:trPr>
          <w:trHeight w:val="240"/>
          <w:jc w:val="center"/>
        </w:trPr>
        <w:tc>
          <w:tcPr>
            <w:tcW w:w="4876" w:type="dxa"/>
            <w:tcBorders>
              <w:top w:val="nil"/>
              <w:left w:val="nil"/>
              <w:bottom w:val="nil"/>
              <w:right w:val="nil"/>
            </w:tcBorders>
            <w:hideMark/>
          </w:tcPr>
          <w:p w14:paraId="40AFA1A6"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CD9453B" w14:textId="77777777" w:rsidR="0030353D" w:rsidRPr="005406C4" w:rsidRDefault="0030353D" w:rsidP="004C70D3">
            <w:pPr>
              <w:pStyle w:val="AmColumnHeading"/>
            </w:pPr>
            <w:r w:rsidRPr="005406C4">
              <w:t>Emendamento</w:t>
            </w:r>
          </w:p>
        </w:tc>
      </w:tr>
      <w:tr w:rsidR="0030353D" w:rsidRPr="005406C4" w14:paraId="70186046" w14:textId="77777777" w:rsidTr="004C70D3">
        <w:trPr>
          <w:jc w:val="center"/>
        </w:trPr>
        <w:tc>
          <w:tcPr>
            <w:tcW w:w="4876" w:type="dxa"/>
            <w:tcBorders>
              <w:top w:val="nil"/>
              <w:left w:val="nil"/>
              <w:bottom w:val="nil"/>
              <w:right w:val="nil"/>
            </w:tcBorders>
            <w:hideMark/>
          </w:tcPr>
          <w:p w14:paraId="4367ED5F" w14:textId="77777777" w:rsidR="0030353D" w:rsidRPr="005406C4" w:rsidRDefault="0030353D" w:rsidP="004C70D3">
            <w:pPr>
              <w:pStyle w:val="Normal6a"/>
            </w:pPr>
            <w:r w:rsidRPr="005406C4">
              <w:t>2.</w:t>
            </w:r>
            <w:r w:rsidRPr="005406C4">
              <w:tab/>
            </w:r>
            <w:r w:rsidRPr="005406C4">
              <w:rPr>
                <w:b/>
                <w:i/>
              </w:rPr>
              <w:t>Nella parte A, zona (1), sono vietate la</w:t>
            </w:r>
            <w:r w:rsidRPr="005406C4">
              <w:t xml:space="preserve"> pesca di </w:t>
            </w:r>
            <w:r w:rsidRPr="005406C4">
              <w:rPr>
                <w:b/>
                <w:i/>
              </w:rPr>
              <w:t>stock demersali da parte di pescherecci professionali</w:t>
            </w:r>
            <w:r w:rsidRPr="005406C4">
              <w:t xml:space="preserve"> che </w:t>
            </w:r>
            <w:r w:rsidRPr="005406C4">
              <w:rPr>
                <w:b/>
                <w:i/>
              </w:rPr>
              <w:t>usano reti da traino, palangari di fondo e pelagici e reti da posta fisse e la pesca ricreativa</w:t>
            </w:r>
            <w:r w:rsidRPr="005406C4">
              <w:t>.</w:t>
            </w:r>
          </w:p>
        </w:tc>
        <w:tc>
          <w:tcPr>
            <w:tcW w:w="4876" w:type="dxa"/>
            <w:tcBorders>
              <w:top w:val="nil"/>
              <w:left w:val="nil"/>
              <w:bottom w:val="nil"/>
              <w:right w:val="nil"/>
            </w:tcBorders>
            <w:hideMark/>
          </w:tcPr>
          <w:p w14:paraId="050A1D72" w14:textId="77777777" w:rsidR="0030353D" w:rsidRPr="005406C4" w:rsidRDefault="0030353D" w:rsidP="004C70D3">
            <w:pPr>
              <w:pStyle w:val="Normal6a"/>
            </w:pPr>
            <w:r w:rsidRPr="005406C4">
              <w:t>2.</w:t>
            </w:r>
            <w:r w:rsidRPr="005406C4">
              <w:tab/>
            </w:r>
            <w:r w:rsidRPr="005406C4">
              <w:rPr>
                <w:b/>
                <w:i/>
              </w:rPr>
              <w:t>La zona di restrizione della</w:t>
            </w:r>
            <w:r w:rsidRPr="005406C4">
              <w:t xml:space="preserve"> pesca di </w:t>
            </w:r>
            <w:r w:rsidRPr="005406C4">
              <w:rPr>
                <w:b/>
                <w:i/>
              </w:rPr>
              <w:t>cui al paragrafo 1 è suddivisa in zona A e zona B ed è delimitata dalle linee</w:t>
            </w:r>
            <w:r w:rsidRPr="005406C4">
              <w:t xml:space="preserve"> che </w:t>
            </w:r>
            <w:r w:rsidRPr="005406C4">
              <w:rPr>
                <w:b/>
                <w:i/>
              </w:rPr>
              <w:t>congiungono le coordinate geografiche definite nell'allegato XI, parte A</w:t>
            </w:r>
            <w:r w:rsidRPr="005406C4">
              <w:t>.</w:t>
            </w:r>
          </w:p>
        </w:tc>
      </w:tr>
    </w:tbl>
    <w:p w14:paraId="723250AB"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F4D980D"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2ECEDBCD" w14:textId="77777777" w:rsidR="0030353D" w:rsidRPr="005406C4" w:rsidRDefault="0030353D" w:rsidP="0030353D">
      <w:pPr>
        <w:pStyle w:val="AmJustText"/>
      </w:pPr>
      <w:r w:rsidRPr="005406C4">
        <w:t>Raccomandazione CGPM/46/2023/1, paragrafo 2.</w:t>
      </w:r>
    </w:p>
    <w:p w14:paraId="50D32056" w14:textId="77777777" w:rsidR="0030353D" w:rsidRPr="001A5E3A" w:rsidRDefault="0030353D" w:rsidP="0030353D">
      <w:pPr>
        <w:rPr>
          <w:lang w:val="pt-PT"/>
        </w:rPr>
      </w:pPr>
      <w:r w:rsidRPr="004C70D3">
        <w:rPr>
          <w:rStyle w:val="HideTWBExt"/>
        </w:rPr>
        <w:t>&lt;/Amend&gt;</w:t>
      </w:r>
    </w:p>
    <w:p w14:paraId="4B9A7AA9"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232</w:t>
      </w:r>
      <w:r w:rsidRPr="004C70D3">
        <w:rPr>
          <w:rStyle w:val="HideTWBExt"/>
          <w:b w:val="0"/>
        </w:rPr>
        <w:t>&lt;/NumAm&gt;</w:t>
      </w:r>
    </w:p>
    <w:p w14:paraId="0060750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F77040F" w14:textId="77777777" w:rsidR="0030353D" w:rsidRPr="005406C4" w:rsidRDefault="0030353D" w:rsidP="0030353D">
      <w:pPr>
        <w:pStyle w:val="NormalBold"/>
      </w:pPr>
      <w:r w:rsidRPr="004C70D3">
        <w:rPr>
          <w:rStyle w:val="HideTWBExt"/>
          <w:b w:val="0"/>
        </w:rPr>
        <w:t>&lt;/RepeatBlock-By&gt;</w:t>
      </w:r>
    </w:p>
    <w:p w14:paraId="63E37DDA"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9600A91" w14:textId="77777777" w:rsidR="0030353D" w:rsidRPr="005406C4" w:rsidRDefault="0030353D" w:rsidP="0030353D">
      <w:pPr>
        <w:pStyle w:val="NormalBold"/>
      </w:pPr>
      <w:r w:rsidRPr="004C70D3">
        <w:rPr>
          <w:rStyle w:val="HideTWBExt"/>
          <w:b w:val="0"/>
        </w:rPr>
        <w:t>&lt;Article&gt;</w:t>
      </w:r>
      <w:r w:rsidRPr="005406C4">
        <w:t>Articolo 1 – punto 55</w:t>
      </w:r>
      <w:r w:rsidRPr="004C70D3">
        <w:rPr>
          <w:rStyle w:val="HideTWBExt"/>
          <w:b w:val="0"/>
        </w:rPr>
        <w:t>&lt;/Article&gt;</w:t>
      </w:r>
    </w:p>
    <w:p w14:paraId="648217B8"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DD4CCC7" w14:textId="77777777" w:rsidR="0030353D" w:rsidRPr="005406C4" w:rsidRDefault="0030353D" w:rsidP="0030353D">
      <w:r w:rsidRPr="004C70D3">
        <w:rPr>
          <w:rStyle w:val="HideTWBExt"/>
        </w:rPr>
        <w:t>&lt;Article2&gt;</w:t>
      </w:r>
      <w:r w:rsidRPr="005406C4">
        <w:t>Articolo 107 – paragrafo 3</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A96A8FD" w14:textId="77777777" w:rsidTr="004C70D3">
        <w:trPr>
          <w:trHeight w:val="240"/>
          <w:jc w:val="center"/>
        </w:trPr>
        <w:tc>
          <w:tcPr>
            <w:tcW w:w="9752" w:type="dxa"/>
            <w:gridSpan w:val="2"/>
            <w:tcBorders>
              <w:top w:val="nil"/>
              <w:left w:val="nil"/>
              <w:bottom w:val="nil"/>
              <w:right w:val="nil"/>
            </w:tcBorders>
          </w:tcPr>
          <w:p w14:paraId="17C0CD74" w14:textId="77777777" w:rsidR="0030353D" w:rsidRPr="005406C4" w:rsidRDefault="0030353D" w:rsidP="004C70D3"/>
        </w:tc>
      </w:tr>
      <w:tr w:rsidR="0030353D" w:rsidRPr="005406C4" w14:paraId="37B1BC10" w14:textId="77777777" w:rsidTr="004C70D3">
        <w:trPr>
          <w:trHeight w:val="240"/>
          <w:jc w:val="center"/>
        </w:trPr>
        <w:tc>
          <w:tcPr>
            <w:tcW w:w="4876" w:type="dxa"/>
            <w:tcBorders>
              <w:top w:val="nil"/>
              <w:left w:val="nil"/>
              <w:bottom w:val="nil"/>
              <w:right w:val="nil"/>
            </w:tcBorders>
            <w:hideMark/>
          </w:tcPr>
          <w:p w14:paraId="60DDE78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C08C671" w14:textId="77777777" w:rsidR="0030353D" w:rsidRPr="005406C4" w:rsidRDefault="0030353D" w:rsidP="004C70D3">
            <w:pPr>
              <w:pStyle w:val="AmColumnHeading"/>
            </w:pPr>
            <w:r w:rsidRPr="005406C4">
              <w:t>Emendamento</w:t>
            </w:r>
          </w:p>
        </w:tc>
      </w:tr>
      <w:tr w:rsidR="0030353D" w:rsidRPr="005406C4" w14:paraId="15058C0C" w14:textId="77777777" w:rsidTr="004C70D3">
        <w:trPr>
          <w:jc w:val="center"/>
        </w:trPr>
        <w:tc>
          <w:tcPr>
            <w:tcW w:w="4876" w:type="dxa"/>
            <w:tcBorders>
              <w:top w:val="nil"/>
              <w:left w:val="nil"/>
              <w:bottom w:val="nil"/>
              <w:right w:val="nil"/>
            </w:tcBorders>
            <w:hideMark/>
          </w:tcPr>
          <w:p w14:paraId="38887194" w14:textId="77777777" w:rsidR="0030353D" w:rsidRPr="005406C4" w:rsidRDefault="0030353D" w:rsidP="004C70D3">
            <w:pPr>
              <w:pStyle w:val="Normal6a"/>
            </w:pPr>
            <w:r w:rsidRPr="005406C4">
              <w:rPr>
                <w:b/>
                <w:i/>
              </w:rPr>
              <w:t>3.</w:t>
            </w:r>
            <w:r w:rsidRPr="005406C4">
              <w:tab/>
            </w:r>
            <w:r w:rsidRPr="005406C4">
              <w:rPr>
                <w:b/>
                <w:i/>
              </w:rPr>
              <w:t>Nella parte A, zona (2), è vietata la pesca di stock demersali con reti da traino, palangari di fondo e pelagici e reti da posta fisse dal 1º novembre al 30 aprile di ogni anno.";</w:t>
            </w:r>
          </w:p>
        </w:tc>
        <w:tc>
          <w:tcPr>
            <w:tcW w:w="4876" w:type="dxa"/>
            <w:tcBorders>
              <w:top w:val="nil"/>
              <w:left w:val="nil"/>
              <w:bottom w:val="nil"/>
              <w:right w:val="nil"/>
            </w:tcBorders>
            <w:hideMark/>
          </w:tcPr>
          <w:p w14:paraId="657A0458" w14:textId="77777777" w:rsidR="0030353D" w:rsidRPr="005406C4" w:rsidRDefault="0030353D" w:rsidP="004C70D3">
            <w:pPr>
              <w:pStyle w:val="Normal6a"/>
            </w:pPr>
            <w:r w:rsidRPr="005406C4">
              <w:rPr>
                <w:b/>
                <w:i/>
              </w:rPr>
              <w:t>soppresso</w:t>
            </w:r>
          </w:p>
        </w:tc>
      </w:tr>
    </w:tbl>
    <w:p w14:paraId="10DA674D"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25B9BEA1" w14:textId="77777777" w:rsidR="0030353D" w:rsidRPr="005406C4" w:rsidRDefault="0030353D" w:rsidP="0030353D">
      <w:r w:rsidRPr="004C70D3">
        <w:rPr>
          <w:rStyle w:val="HideTWBExt"/>
        </w:rPr>
        <w:t>&lt;/Amend&gt;</w:t>
      </w:r>
    </w:p>
    <w:p w14:paraId="4AFE2672"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233</w:t>
      </w:r>
      <w:r w:rsidRPr="004C70D3">
        <w:rPr>
          <w:rStyle w:val="HideTWBExt"/>
          <w:b w:val="0"/>
        </w:rPr>
        <w:t>&lt;/NumAm&gt;</w:t>
      </w:r>
    </w:p>
    <w:p w14:paraId="1315B829"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4346C114" w14:textId="77777777" w:rsidR="0030353D" w:rsidRPr="005406C4" w:rsidRDefault="0030353D" w:rsidP="0030353D">
      <w:pPr>
        <w:pStyle w:val="NormalBold"/>
      </w:pPr>
      <w:r w:rsidRPr="004C70D3">
        <w:rPr>
          <w:rStyle w:val="HideTWBExt"/>
          <w:b w:val="0"/>
        </w:rPr>
        <w:t>&lt;/RepeatBlock-By&gt;</w:t>
      </w:r>
    </w:p>
    <w:p w14:paraId="0C6A0159"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9C26815" w14:textId="77777777" w:rsidR="0030353D" w:rsidRPr="005406C4" w:rsidRDefault="0030353D" w:rsidP="0030353D">
      <w:pPr>
        <w:pStyle w:val="NormalBold"/>
      </w:pPr>
      <w:r w:rsidRPr="004C70D3">
        <w:rPr>
          <w:rStyle w:val="HideTWBExt"/>
          <w:b w:val="0"/>
        </w:rPr>
        <w:t>&lt;Article&gt;</w:t>
      </w:r>
      <w:r w:rsidRPr="005406C4">
        <w:t>Articolo 1 – punto 55 bis (nuovo)</w:t>
      </w:r>
      <w:r w:rsidRPr="004C70D3">
        <w:rPr>
          <w:rStyle w:val="HideTWBExt"/>
          <w:b w:val="0"/>
        </w:rPr>
        <w:t>&lt;/Article&gt;</w:t>
      </w:r>
    </w:p>
    <w:p w14:paraId="121FC2A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677C208A" w14:textId="77777777" w:rsidR="0030353D" w:rsidRPr="005406C4" w:rsidRDefault="0030353D" w:rsidP="0030353D">
      <w:r w:rsidRPr="004C70D3">
        <w:rPr>
          <w:rStyle w:val="HideTWBExt"/>
        </w:rPr>
        <w:t>&lt;Article2&gt;</w:t>
      </w:r>
      <w:r w:rsidRPr="005406C4">
        <w:t>Articolo 107 bis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975D3F8" w14:textId="77777777" w:rsidTr="004C70D3">
        <w:trPr>
          <w:trHeight w:val="240"/>
          <w:jc w:val="center"/>
        </w:trPr>
        <w:tc>
          <w:tcPr>
            <w:tcW w:w="9752" w:type="dxa"/>
            <w:gridSpan w:val="2"/>
            <w:tcBorders>
              <w:top w:val="nil"/>
              <w:left w:val="nil"/>
              <w:bottom w:val="nil"/>
              <w:right w:val="nil"/>
            </w:tcBorders>
          </w:tcPr>
          <w:p w14:paraId="1FF94918" w14:textId="77777777" w:rsidR="0030353D" w:rsidRPr="005406C4" w:rsidRDefault="0030353D" w:rsidP="004C70D3"/>
        </w:tc>
      </w:tr>
      <w:tr w:rsidR="0030353D" w:rsidRPr="005406C4" w14:paraId="3F26F93B" w14:textId="77777777" w:rsidTr="004C70D3">
        <w:trPr>
          <w:trHeight w:val="240"/>
          <w:jc w:val="center"/>
        </w:trPr>
        <w:tc>
          <w:tcPr>
            <w:tcW w:w="4876" w:type="dxa"/>
            <w:tcBorders>
              <w:top w:val="nil"/>
              <w:left w:val="nil"/>
              <w:bottom w:val="nil"/>
              <w:right w:val="nil"/>
            </w:tcBorders>
            <w:hideMark/>
          </w:tcPr>
          <w:p w14:paraId="7851980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D430515" w14:textId="77777777" w:rsidR="0030353D" w:rsidRPr="005406C4" w:rsidRDefault="0030353D" w:rsidP="004C70D3">
            <w:pPr>
              <w:pStyle w:val="AmColumnHeading"/>
            </w:pPr>
            <w:r w:rsidRPr="005406C4">
              <w:t>Emendamento</w:t>
            </w:r>
          </w:p>
        </w:tc>
      </w:tr>
      <w:tr w:rsidR="0030353D" w:rsidRPr="005406C4" w14:paraId="4825E624" w14:textId="77777777" w:rsidTr="004C70D3">
        <w:trPr>
          <w:jc w:val="center"/>
        </w:trPr>
        <w:tc>
          <w:tcPr>
            <w:tcW w:w="4876" w:type="dxa"/>
            <w:tcBorders>
              <w:top w:val="nil"/>
              <w:left w:val="nil"/>
              <w:bottom w:val="nil"/>
              <w:right w:val="nil"/>
            </w:tcBorders>
          </w:tcPr>
          <w:p w14:paraId="553416FC" w14:textId="77777777" w:rsidR="0030353D" w:rsidRPr="005406C4" w:rsidRDefault="0030353D" w:rsidP="004C70D3">
            <w:pPr>
              <w:pStyle w:val="Normal6a"/>
            </w:pPr>
          </w:p>
        </w:tc>
        <w:tc>
          <w:tcPr>
            <w:tcW w:w="4876" w:type="dxa"/>
            <w:tcBorders>
              <w:top w:val="nil"/>
              <w:left w:val="nil"/>
              <w:bottom w:val="nil"/>
              <w:right w:val="nil"/>
            </w:tcBorders>
            <w:hideMark/>
          </w:tcPr>
          <w:p w14:paraId="4A62B77C" w14:textId="77777777" w:rsidR="0030353D" w:rsidRPr="005406C4" w:rsidRDefault="0030353D" w:rsidP="004C70D3">
            <w:pPr>
              <w:pStyle w:val="Normal6a"/>
            </w:pPr>
            <w:r w:rsidRPr="005406C4">
              <w:rPr>
                <w:b/>
                <w:i/>
              </w:rPr>
              <w:t>55 bis)</w:t>
            </w:r>
            <w:r w:rsidRPr="005406C4">
              <w:tab/>
            </w:r>
            <w:r w:rsidRPr="005406C4">
              <w:rPr>
                <w:b/>
                <w:i/>
              </w:rPr>
              <w:t>tra l'articolo 107 e l'articolo 108 è inserito l'articolo 107 bis seguente:</w:t>
            </w:r>
          </w:p>
        </w:tc>
      </w:tr>
      <w:tr w:rsidR="0030353D" w:rsidRPr="005406C4" w14:paraId="22D57AF9" w14:textId="77777777" w:rsidTr="004C70D3">
        <w:trPr>
          <w:jc w:val="center"/>
        </w:trPr>
        <w:tc>
          <w:tcPr>
            <w:tcW w:w="4876" w:type="dxa"/>
            <w:tcBorders>
              <w:top w:val="nil"/>
              <w:left w:val="nil"/>
              <w:bottom w:val="nil"/>
              <w:right w:val="nil"/>
            </w:tcBorders>
          </w:tcPr>
          <w:p w14:paraId="70FAC19A" w14:textId="77777777" w:rsidR="0030353D" w:rsidRPr="005406C4" w:rsidRDefault="0030353D" w:rsidP="004C70D3">
            <w:pPr>
              <w:pStyle w:val="Normal6a"/>
            </w:pPr>
          </w:p>
        </w:tc>
        <w:tc>
          <w:tcPr>
            <w:tcW w:w="4876" w:type="dxa"/>
            <w:tcBorders>
              <w:top w:val="nil"/>
              <w:left w:val="nil"/>
              <w:bottom w:val="nil"/>
              <w:right w:val="nil"/>
            </w:tcBorders>
            <w:hideMark/>
          </w:tcPr>
          <w:p w14:paraId="5EE21892" w14:textId="77777777" w:rsidR="0030353D" w:rsidRPr="005406C4" w:rsidRDefault="0030353D" w:rsidP="004C70D3">
            <w:pPr>
              <w:pStyle w:val="Normal6a"/>
            </w:pPr>
            <w:r w:rsidRPr="005406C4">
              <w:rPr>
                <w:b/>
                <w:i/>
              </w:rPr>
              <w:t>Articolo 107 bis</w:t>
            </w:r>
          </w:p>
        </w:tc>
      </w:tr>
      <w:tr w:rsidR="0030353D" w:rsidRPr="005406C4" w14:paraId="65BD17F7" w14:textId="77777777" w:rsidTr="004C70D3">
        <w:trPr>
          <w:jc w:val="center"/>
        </w:trPr>
        <w:tc>
          <w:tcPr>
            <w:tcW w:w="4876" w:type="dxa"/>
            <w:tcBorders>
              <w:top w:val="nil"/>
              <w:left w:val="nil"/>
              <w:bottom w:val="nil"/>
              <w:right w:val="nil"/>
            </w:tcBorders>
          </w:tcPr>
          <w:p w14:paraId="72DB6571" w14:textId="77777777" w:rsidR="0030353D" w:rsidRPr="005406C4" w:rsidRDefault="0030353D" w:rsidP="004C70D3">
            <w:pPr>
              <w:pStyle w:val="Normal6a"/>
            </w:pPr>
          </w:p>
        </w:tc>
        <w:tc>
          <w:tcPr>
            <w:tcW w:w="4876" w:type="dxa"/>
            <w:tcBorders>
              <w:top w:val="nil"/>
              <w:left w:val="nil"/>
              <w:bottom w:val="nil"/>
              <w:right w:val="nil"/>
            </w:tcBorders>
            <w:hideMark/>
          </w:tcPr>
          <w:p w14:paraId="65CF88B9" w14:textId="77777777" w:rsidR="0030353D" w:rsidRPr="005406C4" w:rsidRDefault="0030353D" w:rsidP="004C70D3">
            <w:pPr>
              <w:pStyle w:val="Normal6a"/>
            </w:pPr>
            <w:r w:rsidRPr="005406C4">
              <w:rPr>
                <w:b/>
                <w:i/>
              </w:rPr>
              <w:t>Gestione e controllo della capacità di pesca e dello sforzo di pesca</w:t>
            </w:r>
          </w:p>
        </w:tc>
      </w:tr>
      <w:tr w:rsidR="0030353D" w:rsidRPr="005406C4" w14:paraId="6AF4711A" w14:textId="77777777" w:rsidTr="004C70D3">
        <w:trPr>
          <w:jc w:val="center"/>
        </w:trPr>
        <w:tc>
          <w:tcPr>
            <w:tcW w:w="4876" w:type="dxa"/>
            <w:tcBorders>
              <w:top w:val="nil"/>
              <w:left w:val="nil"/>
              <w:bottom w:val="nil"/>
              <w:right w:val="nil"/>
            </w:tcBorders>
          </w:tcPr>
          <w:p w14:paraId="224D5B1D" w14:textId="77777777" w:rsidR="0030353D" w:rsidRPr="005406C4" w:rsidRDefault="0030353D" w:rsidP="004C70D3">
            <w:pPr>
              <w:pStyle w:val="Normal6a"/>
            </w:pPr>
          </w:p>
        </w:tc>
        <w:tc>
          <w:tcPr>
            <w:tcW w:w="4876" w:type="dxa"/>
            <w:tcBorders>
              <w:top w:val="nil"/>
              <w:left w:val="nil"/>
              <w:bottom w:val="nil"/>
              <w:right w:val="nil"/>
            </w:tcBorders>
            <w:hideMark/>
          </w:tcPr>
          <w:p w14:paraId="0CAD2F18" w14:textId="77777777" w:rsidR="0030353D" w:rsidRPr="005406C4" w:rsidRDefault="0030353D" w:rsidP="004C70D3">
            <w:pPr>
              <w:pStyle w:val="Normal6a"/>
            </w:pPr>
            <w:r w:rsidRPr="005406C4">
              <w:rPr>
                <w:b/>
                <w:i/>
              </w:rPr>
              <w:t>1. Al fine di contribuire alla protezione degli ecosistemi marini vulnerabili e degli habitat ittici essenziali per gli stock demersali come il nasello (Merluccius merluccius), nella zona A sono vietati i pescherecci professionali che praticano la pesca degli stock demersali e utilizzano reti da traino, palangari di fondo o pelagici o reti da posta fisse.</w:t>
            </w:r>
          </w:p>
        </w:tc>
      </w:tr>
      <w:tr w:rsidR="0030353D" w:rsidRPr="005406C4" w14:paraId="39C9E7E9" w14:textId="77777777" w:rsidTr="004C70D3">
        <w:trPr>
          <w:jc w:val="center"/>
        </w:trPr>
        <w:tc>
          <w:tcPr>
            <w:tcW w:w="4876" w:type="dxa"/>
            <w:tcBorders>
              <w:top w:val="nil"/>
              <w:left w:val="nil"/>
              <w:bottom w:val="nil"/>
              <w:right w:val="nil"/>
            </w:tcBorders>
          </w:tcPr>
          <w:p w14:paraId="3EA3D3ED" w14:textId="77777777" w:rsidR="0030353D" w:rsidRPr="005406C4" w:rsidRDefault="0030353D" w:rsidP="004C70D3">
            <w:pPr>
              <w:pStyle w:val="Normal6a"/>
            </w:pPr>
          </w:p>
        </w:tc>
        <w:tc>
          <w:tcPr>
            <w:tcW w:w="4876" w:type="dxa"/>
            <w:tcBorders>
              <w:top w:val="nil"/>
              <w:left w:val="nil"/>
              <w:bottom w:val="nil"/>
              <w:right w:val="nil"/>
            </w:tcBorders>
            <w:hideMark/>
          </w:tcPr>
          <w:p w14:paraId="2E061114" w14:textId="77777777" w:rsidR="0030353D" w:rsidRPr="005406C4" w:rsidRDefault="0030353D" w:rsidP="004C70D3">
            <w:pPr>
              <w:pStyle w:val="Normal6a"/>
            </w:pPr>
            <w:r w:rsidRPr="005406C4">
              <w:rPr>
                <w:b/>
                <w:i/>
              </w:rPr>
              <w:t>2. Nella zona B è vietata la pesca di stock demersali con reti da traino, palangari di fondo o pelagici o reti da posta fisse dal 1º novembre al 30 aprile.</w:t>
            </w:r>
          </w:p>
        </w:tc>
      </w:tr>
      <w:tr w:rsidR="0030353D" w:rsidRPr="005406C4" w14:paraId="67033069" w14:textId="77777777" w:rsidTr="004C70D3">
        <w:trPr>
          <w:jc w:val="center"/>
        </w:trPr>
        <w:tc>
          <w:tcPr>
            <w:tcW w:w="4876" w:type="dxa"/>
            <w:tcBorders>
              <w:top w:val="nil"/>
              <w:left w:val="nil"/>
              <w:bottom w:val="nil"/>
              <w:right w:val="nil"/>
            </w:tcBorders>
          </w:tcPr>
          <w:p w14:paraId="11D29F9A" w14:textId="77777777" w:rsidR="0030353D" w:rsidRPr="005406C4" w:rsidRDefault="0030353D" w:rsidP="004C70D3">
            <w:pPr>
              <w:pStyle w:val="Normal6a"/>
            </w:pPr>
          </w:p>
        </w:tc>
        <w:tc>
          <w:tcPr>
            <w:tcW w:w="4876" w:type="dxa"/>
            <w:tcBorders>
              <w:top w:val="nil"/>
              <w:left w:val="nil"/>
              <w:bottom w:val="nil"/>
              <w:right w:val="nil"/>
            </w:tcBorders>
            <w:hideMark/>
          </w:tcPr>
          <w:p w14:paraId="58419522" w14:textId="77777777" w:rsidR="0030353D" w:rsidRPr="005406C4" w:rsidRDefault="0030353D" w:rsidP="004C70D3">
            <w:pPr>
              <w:pStyle w:val="Normal6a"/>
            </w:pPr>
            <w:r w:rsidRPr="005406C4">
              <w:rPr>
                <w:b/>
                <w:i/>
              </w:rPr>
              <w:t>3. Nelle zone A e B è vietata qualsiasi attività di pesca ricreativa.</w:t>
            </w:r>
          </w:p>
        </w:tc>
      </w:tr>
    </w:tbl>
    <w:p w14:paraId="00651E0A"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423E1CB5" w14:textId="77777777" w:rsidR="0030353D" w:rsidRPr="001A5E3A" w:rsidRDefault="0030353D" w:rsidP="0030353D">
      <w:pPr>
        <w:rPr>
          <w:lang w:val="en-GB"/>
        </w:rPr>
      </w:pPr>
      <w:r w:rsidRPr="004C70D3">
        <w:rPr>
          <w:rStyle w:val="HideTWBExt"/>
        </w:rPr>
        <w:t>&lt;/Amend&gt;</w:t>
      </w:r>
    </w:p>
    <w:p w14:paraId="0F919E91"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234</w:t>
      </w:r>
      <w:r w:rsidRPr="004C70D3">
        <w:rPr>
          <w:rStyle w:val="HideTWBExt"/>
          <w:b w:val="0"/>
        </w:rPr>
        <w:t>&lt;/NumAm&gt;</w:t>
      </w:r>
    </w:p>
    <w:p w14:paraId="607CDC1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1146022" w14:textId="77777777" w:rsidR="0030353D" w:rsidRPr="005406C4" w:rsidRDefault="0030353D" w:rsidP="0030353D">
      <w:pPr>
        <w:pStyle w:val="NormalBold"/>
      </w:pPr>
      <w:r w:rsidRPr="004C70D3">
        <w:rPr>
          <w:rStyle w:val="HideTWBExt"/>
          <w:b w:val="0"/>
        </w:rPr>
        <w:t>&lt;/RepeatBlock-By&gt;</w:t>
      </w:r>
    </w:p>
    <w:p w14:paraId="75B8C2E7"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C1A0DDB" w14:textId="77777777" w:rsidR="0030353D" w:rsidRPr="005406C4" w:rsidRDefault="0030353D" w:rsidP="0030353D">
      <w:pPr>
        <w:pStyle w:val="NormalBold"/>
      </w:pPr>
      <w:r w:rsidRPr="004C70D3">
        <w:rPr>
          <w:rStyle w:val="HideTWBExt"/>
          <w:b w:val="0"/>
        </w:rPr>
        <w:t>&lt;Article&gt;</w:t>
      </w:r>
      <w:r w:rsidRPr="005406C4">
        <w:t>Articolo 1 – punto 56</w:t>
      </w:r>
      <w:r w:rsidRPr="004C70D3">
        <w:rPr>
          <w:rStyle w:val="HideTWBExt"/>
          <w:b w:val="0"/>
        </w:rPr>
        <w:t>&lt;/Article&gt;</w:t>
      </w:r>
    </w:p>
    <w:p w14:paraId="1E9260C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709874EE" w14:textId="77777777" w:rsidR="0030353D" w:rsidRPr="005406C4" w:rsidRDefault="0030353D" w:rsidP="0030353D">
      <w:r w:rsidRPr="004C70D3">
        <w:rPr>
          <w:rStyle w:val="HideTWBExt"/>
        </w:rPr>
        <w:t>&lt;Article2&gt;</w:t>
      </w:r>
      <w:r w:rsidRPr="005406C4">
        <w:t>Articolo 108 – paragrafo 1</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73BD7EF" w14:textId="77777777" w:rsidTr="004C70D3">
        <w:trPr>
          <w:trHeight w:val="240"/>
          <w:jc w:val="center"/>
        </w:trPr>
        <w:tc>
          <w:tcPr>
            <w:tcW w:w="9752" w:type="dxa"/>
            <w:gridSpan w:val="2"/>
            <w:tcBorders>
              <w:top w:val="nil"/>
              <w:left w:val="nil"/>
              <w:bottom w:val="nil"/>
              <w:right w:val="nil"/>
            </w:tcBorders>
          </w:tcPr>
          <w:p w14:paraId="23CAD436" w14:textId="77777777" w:rsidR="0030353D" w:rsidRPr="005406C4" w:rsidRDefault="0030353D" w:rsidP="004C70D3"/>
        </w:tc>
      </w:tr>
      <w:tr w:rsidR="0030353D" w:rsidRPr="005406C4" w14:paraId="7A17FEFE" w14:textId="77777777" w:rsidTr="004C70D3">
        <w:trPr>
          <w:trHeight w:val="240"/>
          <w:jc w:val="center"/>
        </w:trPr>
        <w:tc>
          <w:tcPr>
            <w:tcW w:w="4876" w:type="dxa"/>
            <w:tcBorders>
              <w:top w:val="nil"/>
              <w:left w:val="nil"/>
              <w:bottom w:val="nil"/>
              <w:right w:val="nil"/>
            </w:tcBorders>
            <w:hideMark/>
          </w:tcPr>
          <w:p w14:paraId="0DD7CE22"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B0BADD1" w14:textId="77777777" w:rsidR="0030353D" w:rsidRPr="005406C4" w:rsidRDefault="0030353D" w:rsidP="004C70D3">
            <w:pPr>
              <w:pStyle w:val="AmColumnHeading"/>
            </w:pPr>
            <w:r w:rsidRPr="005406C4">
              <w:t>Emendamento</w:t>
            </w:r>
          </w:p>
        </w:tc>
      </w:tr>
      <w:tr w:rsidR="0030353D" w:rsidRPr="005406C4" w14:paraId="1BF933B0" w14:textId="77777777" w:rsidTr="004C70D3">
        <w:trPr>
          <w:jc w:val="center"/>
        </w:trPr>
        <w:tc>
          <w:tcPr>
            <w:tcW w:w="4876" w:type="dxa"/>
            <w:tcBorders>
              <w:top w:val="nil"/>
              <w:left w:val="nil"/>
              <w:bottom w:val="nil"/>
              <w:right w:val="nil"/>
            </w:tcBorders>
            <w:hideMark/>
          </w:tcPr>
          <w:p w14:paraId="059E4ED6" w14:textId="77777777" w:rsidR="0030353D" w:rsidRPr="005406C4" w:rsidRDefault="0030353D" w:rsidP="004C70D3">
            <w:pPr>
              <w:pStyle w:val="Normal6a"/>
            </w:pPr>
            <w:r w:rsidRPr="005406C4">
              <w:rPr>
                <w:b/>
                <w:i/>
              </w:rPr>
              <w:t>1.</w:t>
            </w:r>
            <w:r w:rsidRPr="005406C4">
              <w:tab/>
            </w:r>
            <w:r w:rsidRPr="005406C4">
              <w:rPr>
                <w:b/>
                <w:i/>
              </w:rPr>
              <w:t>Per gli stock demersali, lo sforzo di pesca (giorni in mare) dei pescherecci che utilizzano reti da traino, palangari di fondo e pelagici e reti da posta fisse in una zona di restrizione della pesca di cui all'articolo 107 non supera il livello dello sforzo di pesca applicato nel 2008 da ciascuno Stato membro in tale zona.</w:t>
            </w:r>
          </w:p>
        </w:tc>
        <w:tc>
          <w:tcPr>
            <w:tcW w:w="4876" w:type="dxa"/>
            <w:tcBorders>
              <w:top w:val="nil"/>
              <w:left w:val="nil"/>
              <w:bottom w:val="nil"/>
              <w:right w:val="nil"/>
            </w:tcBorders>
            <w:hideMark/>
          </w:tcPr>
          <w:p w14:paraId="25432543" w14:textId="77777777" w:rsidR="0030353D" w:rsidRPr="005406C4" w:rsidRDefault="0030353D" w:rsidP="004C70D3">
            <w:pPr>
              <w:pStyle w:val="Normal6a"/>
            </w:pPr>
            <w:r w:rsidRPr="005406C4">
              <w:rPr>
                <w:b/>
                <w:i/>
              </w:rPr>
              <w:t>soppresso</w:t>
            </w:r>
          </w:p>
        </w:tc>
      </w:tr>
    </w:tbl>
    <w:p w14:paraId="4240B131"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46DA7EDD" w14:textId="77777777" w:rsidR="0030353D" w:rsidRPr="005406C4" w:rsidRDefault="0030353D" w:rsidP="0030353D">
      <w:r w:rsidRPr="004C70D3">
        <w:rPr>
          <w:rStyle w:val="HideTWBExt"/>
        </w:rPr>
        <w:t>&lt;/Amend&gt;</w:t>
      </w:r>
    </w:p>
    <w:p w14:paraId="5DFE25D0"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235</w:t>
      </w:r>
      <w:r w:rsidRPr="004C70D3">
        <w:rPr>
          <w:rStyle w:val="HideTWBExt"/>
          <w:b w:val="0"/>
        </w:rPr>
        <w:t>&lt;/NumAm&gt;</w:t>
      </w:r>
    </w:p>
    <w:p w14:paraId="79FD8ED3"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F5D34EF" w14:textId="77777777" w:rsidR="0030353D" w:rsidRPr="005406C4" w:rsidRDefault="0030353D" w:rsidP="0030353D">
      <w:pPr>
        <w:pStyle w:val="NormalBold"/>
      </w:pPr>
      <w:r w:rsidRPr="004C70D3">
        <w:rPr>
          <w:rStyle w:val="HideTWBExt"/>
          <w:b w:val="0"/>
        </w:rPr>
        <w:t>&lt;/RepeatBlock-By&gt;</w:t>
      </w:r>
    </w:p>
    <w:p w14:paraId="05C4671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AB425B6" w14:textId="77777777" w:rsidR="0030353D" w:rsidRPr="005406C4" w:rsidRDefault="0030353D" w:rsidP="0030353D">
      <w:pPr>
        <w:pStyle w:val="NormalBold"/>
      </w:pPr>
      <w:r w:rsidRPr="004C70D3">
        <w:rPr>
          <w:rStyle w:val="HideTWBExt"/>
          <w:b w:val="0"/>
        </w:rPr>
        <w:t>&lt;Article&gt;</w:t>
      </w:r>
      <w:r w:rsidRPr="005406C4">
        <w:t>Articolo 1 – punto 56</w:t>
      </w:r>
      <w:r w:rsidRPr="004C70D3">
        <w:rPr>
          <w:rStyle w:val="HideTWBExt"/>
          <w:b w:val="0"/>
        </w:rPr>
        <w:t>&lt;/Article&gt;</w:t>
      </w:r>
    </w:p>
    <w:p w14:paraId="4C17AC14"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33169DC" w14:textId="77777777" w:rsidR="0030353D" w:rsidRPr="005406C4" w:rsidRDefault="0030353D" w:rsidP="0030353D">
      <w:r w:rsidRPr="004C70D3">
        <w:rPr>
          <w:rStyle w:val="HideTWBExt"/>
        </w:rPr>
        <w:t>&lt;Article2&gt;</w:t>
      </w:r>
      <w:r w:rsidRPr="005406C4">
        <w:t>Articolo 108 – paragrafo 1 bis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5BBAE1C9" w14:textId="77777777" w:rsidTr="004C70D3">
        <w:trPr>
          <w:trHeight w:val="240"/>
          <w:jc w:val="center"/>
        </w:trPr>
        <w:tc>
          <w:tcPr>
            <w:tcW w:w="9752" w:type="dxa"/>
            <w:gridSpan w:val="2"/>
            <w:tcBorders>
              <w:top w:val="nil"/>
              <w:left w:val="nil"/>
              <w:bottom w:val="nil"/>
              <w:right w:val="nil"/>
            </w:tcBorders>
          </w:tcPr>
          <w:p w14:paraId="59B6FAA8" w14:textId="77777777" w:rsidR="0030353D" w:rsidRPr="005406C4" w:rsidRDefault="0030353D" w:rsidP="004C70D3"/>
        </w:tc>
      </w:tr>
      <w:tr w:rsidR="0030353D" w:rsidRPr="005406C4" w14:paraId="5687F815" w14:textId="77777777" w:rsidTr="004C70D3">
        <w:trPr>
          <w:trHeight w:val="240"/>
          <w:jc w:val="center"/>
        </w:trPr>
        <w:tc>
          <w:tcPr>
            <w:tcW w:w="4876" w:type="dxa"/>
            <w:tcBorders>
              <w:top w:val="nil"/>
              <w:left w:val="nil"/>
              <w:bottom w:val="nil"/>
              <w:right w:val="nil"/>
            </w:tcBorders>
            <w:hideMark/>
          </w:tcPr>
          <w:p w14:paraId="2B74C54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9C1AFF4" w14:textId="77777777" w:rsidR="0030353D" w:rsidRPr="005406C4" w:rsidRDefault="0030353D" w:rsidP="004C70D3">
            <w:pPr>
              <w:pStyle w:val="AmColumnHeading"/>
            </w:pPr>
            <w:r w:rsidRPr="005406C4">
              <w:t>Emendamento</w:t>
            </w:r>
          </w:p>
        </w:tc>
      </w:tr>
      <w:tr w:rsidR="0030353D" w:rsidRPr="005406C4" w14:paraId="07C7B868" w14:textId="77777777" w:rsidTr="004C70D3">
        <w:trPr>
          <w:jc w:val="center"/>
        </w:trPr>
        <w:tc>
          <w:tcPr>
            <w:tcW w:w="4876" w:type="dxa"/>
            <w:tcBorders>
              <w:top w:val="nil"/>
              <w:left w:val="nil"/>
              <w:bottom w:val="nil"/>
              <w:right w:val="nil"/>
            </w:tcBorders>
          </w:tcPr>
          <w:p w14:paraId="394532AB" w14:textId="77777777" w:rsidR="0030353D" w:rsidRPr="005406C4" w:rsidRDefault="0030353D" w:rsidP="004C70D3">
            <w:pPr>
              <w:pStyle w:val="Normal6a"/>
            </w:pPr>
          </w:p>
        </w:tc>
        <w:tc>
          <w:tcPr>
            <w:tcW w:w="4876" w:type="dxa"/>
            <w:tcBorders>
              <w:top w:val="nil"/>
              <w:left w:val="nil"/>
              <w:bottom w:val="nil"/>
              <w:right w:val="nil"/>
            </w:tcBorders>
            <w:hideMark/>
          </w:tcPr>
          <w:p w14:paraId="2EB59952" w14:textId="77777777" w:rsidR="0030353D" w:rsidRPr="005406C4" w:rsidRDefault="0030353D" w:rsidP="004C70D3">
            <w:pPr>
              <w:pStyle w:val="Normal6a"/>
            </w:pPr>
            <w:r w:rsidRPr="005406C4">
              <w:rPr>
                <w:b/>
                <w:i/>
              </w:rPr>
              <w:t>1 bis.</w:t>
            </w:r>
            <w:r w:rsidRPr="005406C4">
              <w:tab/>
            </w:r>
            <w:r w:rsidRPr="005406C4">
              <w:rPr>
                <w:b/>
                <w:i/>
              </w:rPr>
              <w:t>Lo sforzo di pesca (giorni in mare) annuale esercitato sugli stock demersali da parte dei pescherecci autorizzati a praticare la pesca nella zona di restrizione della pesca che utilizzano reti da traino, palangari di fondo o pelagici o reti da posta fisse non supera il livello dello sforzo di pesca esercitato nel periodo di riferimento (stabilito per gli anni dal 2015 al 2017).</w:t>
            </w:r>
          </w:p>
        </w:tc>
      </w:tr>
    </w:tbl>
    <w:p w14:paraId="13FA2A8D" w14:textId="77777777" w:rsidR="0030353D" w:rsidRPr="001A5E3A" w:rsidRDefault="0030353D" w:rsidP="0030353D">
      <w:pPr>
        <w:pStyle w:val="AmOrLang"/>
        <w:rPr>
          <w:lang w:val="en-GB" w:eastAsia="en-US"/>
        </w:rPr>
      </w:pPr>
      <w:r w:rsidRPr="001A5E3A">
        <w:rPr>
          <w:lang w:val="en-GB"/>
        </w:rPr>
        <w:t xml:space="preserve">Or. </w:t>
      </w:r>
      <w:r w:rsidRPr="004C70D3">
        <w:rPr>
          <w:rStyle w:val="HideTWBExt"/>
        </w:rPr>
        <w:t>&lt;Original&gt;</w:t>
      </w:r>
      <w:r w:rsidRPr="004C70D3">
        <w:rPr>
          <w:rStyle w:val="HideTWBInt"/>
        </w:rPr>
        <w:t>{EN}</w:t>
      </w:r>
      <w:r w:rsidRPr="001A5E3A">
        <w:rPr>
          <w:lang w:val="en-GB"/>
        </w:rPr>
        <w:t>en</w:t>
      </w:r>
      <w:r w:rsidRPr="004C70D3">
        <w:rPr>
          <w:rStyle w:val="HideTWBExt"/>
        </w:rPr>
        <w:t>&lt;/Original&gt;</w:t>
      </w:r>
    </w:p>
    <w:p w14:paraId="7F3F229C" w14:textId="77777777" w:rsidR="0030353D" w:rsidRPr="001A5E3A" w:rsidRDefault="0030353D" w:rsidP="0030353D">
      <w:pPr>
        <w:rPr>
          <w:lang w:val="en-GB"/>
        </w:rPr>
      </w:pPr>
      <w:r w:rsidRPr="004C70D3">
        <w:rPr>
          <w:rStyle w:val="HideTWBExt"/>
        </w:rPr>
        <w:t>&lt;/Amend&gt;</w:t>
      </w:r>
    </w:p>
    <w:p w14:paraId="704B3E55" w14:textId="77777777" w:rsidR="0030353D" w:rsidRPr="001A5E3A" w:rsidRDefault="0030353D" w:rsidP="0030353D">
      <w:pPr>
        <w:pStyle w:val="AmNumberTabs"/>
        <w:rPr>
          <w:lang w:val="en-GB"/>
        </w:rPr>
      </w:pPr>
      <w:r w:rsidRPr="004C70D3">
        <w:rPr>
          <w:rStyle w:val="HideTWBExt"/>
          <w:b w:val="0"/>
        </w:rPr>
        <w:t>&lt;Amend&gt;</w:t>
      </w:r>
      <w:r w:rsidRPr="001A5E3A">
        <w:rPr>
          <w:lang w:val="en-GB"/>
        </w:rPr>
        <w:t>Emendamento</w:t>
      </w:r>
      <w:r w:rsidRPr="001A5E3A">
        <w:rPr>
          <w:lang w:val="en-GB"/>
        </w:rPr>
        <w:tab/>
      </w:r>
      <w:r w:rsidRPr="001A5E3A">
        <w:rPr>
          <w:lang w:val="en-GB"/>
        </w:rPr>
        <w:tab/>
      </w:r>
      <w:r w:rsidRPr="004C70D3">
        <w:rPr>
          <w:rStyle w:val="HideTWBExt"/>
          <w:b w:val="0"/>
        </w:rPr>
        <w:t>&lt;NumAm&gt;</w:t>
      </w:r>
      <w:r w:rsidRPr="001A5E3A">
        <w:rPr>
          <w:lang w:val="en-GB"/>
        </w:rPr>
        <w:t>236</w:t>
      </w:r>
      <w:r w:rsidRPr="004C70D3">
        <w:rPr>
          <w:rStyle w:val="HideTWBExt"/>
          <w:b w:val="0"/>
        </w:rPr>
        <w:t>&lt;/NumAm&gt;</w:t>
      </w:r>
    </w:p>
    <w:p w14:paraId="11A338E5"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3DCA5FF7" w14:textId="77777777" w:rsidR="0030353D" w:rsidRPr="005406C4" w:rsidRDefault="0030353D" w:rsidP="0030353D">
      <w:pPr>
        <w:pStyle w:val="NormalBold"/>
      </w:pPr>
      <w:r w:rsidRPr="004C70D3">
        <w:rPr>
          <w:rStyle w:val="HideTWBExt"/>
          <w:b w:val="0"/>
        </w:rPr>
        <w:t>&lt;/RepeatBlock-By&gt;</w:t>
      </w:r>
    </w:p>
    <w:p w14:paraId="17D0581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ED0C153" w14:textId="77777777" w:rsidR="0030353D" w:rsidRPr="005406C4" w:rsidRDefault="0030353D" w:rsidP="0030353D">
      <w:pPr>
        <w:pStyle w:val="NormalBold"/>
      </w:pPr>
      <w:r w:rsidRPr="004C70D3">
        <w:rPr>
          <w:rStyle w:val="HideTWBExt"/>
          <w:b w:val="0"/>
        </w:rPr>
        <w:t>&lt;Article&gt;</w:t>
      </w:r>
      <w:r w:rsidRPr="005406C4">
        <w:t>Articolo 1 – punto 56</w:t>
      </w:r>
      <w:r w:rsidRPr="004C70D3">
        <w:rPr>
          <w:rStyle w:val="HideTWBExt"/>
          <w:b w:val="0"/>
        </w:rPr>
        <w:t>&lt;/Article&gt;</w:t>
      </w:r>
    </w:p>
    <w:p w14:paraId="19956BD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457C78B" w14:textId="77777777" w:rsidR="0030353D" w:rsidRPr="005406C4" w:rsidRDefault="0030353D" w:rsidP="0030353D">
      <w:r w:rsidRPr="004C70D3">
        <w:rPr>
          <w:rStyle w:val="HideTWBExt"/>
        </w:rPr>
        <w:t>&lt;Article2&gt;</w:t>
      </w:r>
      <w:r w:rsidRPr="005406C4">
        <w:t>Articolo 108 – paragrafo 2</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30490BBE" w14:textId="77777777" w:rsidTr="004C70D3">
        <w:trPr>
          <w:trHeight w:val="240"/>
          <w:jc w:val="center"/>
        </w:trPr>
        <w:tc>
          <w:tcPr>
            <w:tcW w:w="9752" w:type="dxa"/>
            <w:gridSpan w:val="2"/>
            <w:tcBorders>
              <w:top w:val="nil"/>
              <w:left w:val="nil"/>
              <w:bottom w:val="nil"/>
              <w:right w:val="nil"/>
            </w:tcBorders>
          </w:tcPr>
          <w:p w14:paraId="068ED333" w14:textId="77777777" w:rsidR="0030353D" w:rsidRPr="005406C4" w:rsidRDefault="0030353D" w:rsidP="004C70D3"/>
        </w:tc>
      </w:tr>
      <w:tr w:rsidR="0030353D" w:rsidRPr="005406C4" w14:paraId="3953412A" w14:textId="77777777" w:rsidTr="004C70D3">
        <w:trPr>
          <w:trHeight w:val="240"/>
          <w:jc w:val="center"/>
        </w:trPr>
        <w:tc>
          <w:tcPr>
            <w:tcW w:w="4876" w:type="dxa"/>
            <w:tcBorders>
              <w:top w:val="nil"/>
              <w:left w:val="nil"/>
              <w:bottom w:val="nil"/>
              <w:right w:val="nil"/>
            </w:tcBorders>
            <w:hideMark/>
          </w:tcPr>
          <w:p w14:paraId="7D54450C"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4E9D313" w14:textId="77777777" w:rsidR="0030353D" w:rsidRPr="005406C4" w:rsidRDefault="0030353D" w:rsidP="004C70D3">
            <w:pPr>
              <w:pStyle w:val="AmColumnHeading"/>
            </w:pPr>
            <w:r w:rsidRPr="005406C4">
              <w:t>Emendamento</w:t>
            </w:r>
          </w:p>
        </w:tc>
      </w:tr>
      <w:tr w:rsidR="0030353D" w:rsidRPr="005406C4" w14:paraId="38BDA9CE" w14:textId="77777777" w:rsidTr="004C70D3">
        <w:trPr>
          <w:jc w:val="center"/>
        </w:trPr>
        <w:tc>
          <w:tcPr>
            <w:tcW w:w="4876" w:type="dxa"/>
            <w:tcBorders>
              <w:top w:val="nil"/>
              <w:left w:val="nil"/>
              <w:bottom w:val="nil"/>
              <w:right w:val="nil"/>
            </w:tcBorders>
            <w:hideMark/>
          </w:tcPr>
          <w:p w14:paraId="49F7CA1D" w14:textId="77777777" w:rsidR="0030353D" w:rsidRPr="005406C4" w:rsidRDefault="0030353D" w:rsidP="004C70D3">
            <w:pPr>
              <w:pStyle w:val="Normal6a"/>
            </w:pPr>
            <w:r w:rsidRPr="005406C4">
              <w:rPr>
                <w:b/>
                <w:i/>
              </w:rPr>
              <w:t>2.</w:t>
            </w:r>
            <w:r w:rsidRPr="005406C4">
              <w:tab/>
            </w:r>
            <w:r w:rsidRPr="005406C4">
              <w:rPr>
                <w:b/>
                <w:i/>
              </w:rPr>
              <w:t>Gli Stati membri non trasferiscono lo sforzo di pesca tra pescherecci autorizzati a pescare nella zona di restrizione della pesca che usino attrezzi diversi.";</w:t>
            </w:r>
          </w:p>
        </w:tc>
        <w:tc>
          <w:tcPr>
            <w:tcW w:w="4876" w:type="dxa"/>
            <w:tcBorders>
              <w:top w:val="nil"/>
              <w:left w:val="nil"/>
              <w:bottom w:val="nil"/>
              <w:right w:val="nil"/>
            </w:tcBorders>
            <w:hideMark/>
          </w:tcPr>
          <w:p w14:paraId="42119CEB" w14:textId="77777777" w:rsidR="0030353D" w:rsidRPr="005406C4" w:rsidRDefault="0030353D" w:rsidP="004C70D3">
            <w:pPr>
              <w:pStyle w:val="Normal6a"/>
            </w:pPr>
            <w:r w:rsidRPr="005406C4">
              <w:rPr>
                <w:b/>
                <w:i/>
              </w:rPr>
              <w:t>soppresso</w:t>
            </w:r>
          </w:p>
        </w:tc>
      </w:tr>
    </w:tbl>
    <w:p w14:paraId="5F2813C8"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F8BD898" w14:textId="77777777" w:rsidR="0030353D" w:rsidRPr="005406C4" w:rsidRDefault="0030353D" w:rsidP="0030353D">
      <w:r w:rsidRPr="004C70D3">
        <w:rPr>
          <w:rStyle w:val="HideTWBExt"/>
        </w:rPr>
        <w:t>&lt;/Amend&gt;</w:t>
      </w:r>
    </w:p>
    <w:p w14:paraId="7E0FFA75"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237</w:t>
      </w:r>
      <w:r w:rsidRPr="004C70D3">
        <w:rPr>
          <w:rStyle w:val="HideTWBExt"/>
          <w:b w:val="0"/>
        </w:rPr>
        <w:t>&lt;/NumAm&gt;</w:t>
      </w:r>
    </w:p>
    <w:p w14:paraId="460851B7"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4833B305" w14:textId="77777777" w:rsidR="0030353D" w:rsidRPr="005406C4" w:rsidRDefault="0030353D" w:rsidP="0030353D">
      <w:pPr>
        <w:pStyle w:val="NormalBold"/>
      </w:pPr>
      <w:r w:rsidRPr="004C70D3">
        <w:rPr>
          <w:rStyle w:val="HideTWBExt"/>
          <w:b w:val="0"/>
        </w:rPr>
        <w:t>&lt;/RepeatBlock-By&gt;</w:t>
      </w:r>
    </w:p>
    <w:p w14:paraId="0267A2FB"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CE43AB1" w14:textId="77777777" w:rsidR="0030353D" w:rsidRPr="005406C4" w:rsidRDefault="0030353D" w:rsidP="0030353D">
      <w:pPr>
        <w:pStyle w:val="NormalBold"/>
      </w:pPr>
      <w:r w:rsidRPr="004C70D3">
        <w:rPr>
          <w:rStyle w:val="HideTWBExt"/>
          <w:b w:val="0"/>
        </w:rPr>
        <w:t>&lt;Article&gt;</w:t>
      </w:r>
      <w:r w:rsidRPr="005406C4">
        <w:t>Articolo 1 – punto 56 bis (nuovo)</w:t>
      </w:r>
      <w:r w:rsidRPr="004C70D3">
        <w:rPr>
          <w:rStyle w:val="HideTWBExt"/>
          <w:b w:val="0"/>
        </w:rPr>
        <w:t>&lt;/Article&gt;</w:t>
      </w:r>
    </w:p>
    <w:p w14:paraId="3AAC8B65"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86C6C2D" w14:textId="77777777" w:rsidR="0030353D" w:rsidRPr="005406C4" w:rsidRDefault="0030353D" w:rsidP="0030353D">
      <w:r w:rsidRPr="004C70D3">
        <w:rPr>
          <w:rStyle w:val="HideTWBExt"/>
        </w:rPr>
        <w:t>&lt;Article2&gt;</w:t>
      </w:r>
      <w:r w:rsidRPr="005406C4">
        <w:t>Articolo 110</w:t>
      </w:r>
      <w:r w:rsidRPr="004C70D3">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0E4A2713" w14:textId="77777777" w:rsidTr="004C70D3">
        <w:trPr>
          <w:trHeight w:val="240"/>
          <w:jc w:val="center"/>
        </w:trPr>
        <w:tc>
          <w:tcPr>
            <w:tcW w:w="9752" w:type="dxa"/>
            <w:gridSpan w:val="2"/>
            <w:tcBorders>
              <w:top w:val="nil"/>
              <w:left w:val="nil"/>
              <w:bottom w:val="nil"/>
              <w:right w:val="nil"/>
            </w:tcBorders>
          </w:tcPr>
          <w:p w14:paraId="427E9C97" w14:textId="77777777" w:rsidR="0030353D" w:rsidRPr="005406C4" w:rsidRDefault="0030353D" w:rsidP="004C70D3"/>
        </w:tc>
      </w:tr>
      <w:tr w:rsidR="0030353D" w:rsidRPr="005406C4" w14:paraId="590E9E17" w14:textId="77777777" w:rsidTr="004C70D3">
        <w:trPr>
          <w:trHeight w:val="240"/>
          <w:jc w:val="center"/>
        </w:trPr>
        <w:tc>
          <w:tcPr>
            <w:tcW w:w="4876" w:type="dxa"/>
            <w:tcBorders>
              <w:top w:val="nil"/>
              <w:left w:val="nil"/>
              <w:bottom w:val="nil"/>
              <w:right w:val="nil"/>
            </w:tcBorders>
            <w:hideMark/>
          </w:tcPr>
          <w:p w14:paraId="4DC9ABB0" w14:textId="77777777" w:rsidR="0030353D" w:rsidRPr="005406C4" w:rsidRDefault="0030353D" w:rsidP="004C70D3">
            <w:pPr>
              <w:pStyle w:val="AmColumnHeading"/>
            </w:pPr>
            <w:r w:rsidRPr="005406C4">
              <w:t>Testo in vigore</w:t>
            </w:r>
          </w:p>
        </w:tc>
        <w:tc>
          <w:tcPr>
            <w:tcW w:w="4876" w:type="dxa"/>
            <w:tcBorders>
              <w:top w:val="nil"/>
              <w:left w:val="nil"/>
              <w:bottom w:val="nil"/>
              <w:right w:val="nil"/>
            </w:tcBorders>
            <w:hideMark/>
          </w:tcPr>
          <w:p w14:paraId="4CCC6A16" w14:textId="77777777" w:rsidR="0030353D" w:rsidRPr="005406C4" w:rsidRDefault="0030353D" w:rsidP="004C70D3">
            <w:pPr>
              <w:pStyle w:val="AmColumnHeading"/>
            </w:pPr>
            <w:r w:rsidRPr="005406C4">
              <w:t>Emendamento</w:t>
            </w:r>
          </w:p>
        </w:tc>
      </w:tr>
      <w:tr w:rsidR="0030353D" w:rsidRPr="005406C4" w14:paraId="2A633067" w14:textId="77777777" w:rsidTr="004C70D3">
        <w:trPr>
          <w:trHeight w:val="240"/>
          <w:jc w:val="center"/>
        </w:trPr>
        <w:tc>
          <w:tcPr>
            <w:tcW w:w="4876" w:type="dxa"/>
            <w:tcBorders>
              <w:top w:val="nil"/>
              <w:left w:val="nil"/>
              <w:bottom w:val="nil"/>
              <w:right w:val="nil"/>
            </w:tcBorders>
          </w:tcPr>
          <w:p w14:paraId="20D3B8DE" w14:textId="77777777" w:rsidR="0030353D" w:rsidRPr="005406C4" w:rsidRDefault="0030353D" w:rsidP="004C70D3">
            <w:pPr>
              <w:pStyle w:val="AmColumnHeading"/>
            </w:pPr>
          </w:p>
        </w:tc>
        <w:tc>
          <w:tcPr>
            <w:tcW w:w="4876" w:type="dxa"/>
            <w:tcBorders>
              <w:top w:val="nil"/>
              <w:left w:val="nil"/>
              <w:bottom w:val="nil"/>
              <w:right w:val="nil"/>
            </w:tcBorders>
            <w:hideMark/>
          </w:tcPr>
          <w:p w14:paraId="7567CE53" w14:textId="77777777" w:rsidR="0030353D" w:rsidRPr="005406C4" w:rsidRDefault="0030353D" w:rsidP="004C70D3">
            <w:pPr>
              <w:pStyle w:val="AmColumnHeading"/>
              <w:jc w:val="left"/>
              <w:rPr>
                <w:b/>
              </w:rPr>
            </w:pPr>
            <w:r w:rsidRPr="005406C4">
              <w:rPr>
                <w:b/>
              </w:rPr>
              <w:t>56 bis)</w:t>
            </w:r>
            <w:r w:rsidRPr="005406C4">
              <w:rPr>
                <w:b/>
              </w:rPr>
              <w:tab/>
              <w:t>l'articolo 110 è sostituito dal seguente:</w:t>
            </w:r>
          </w:p>
        </w:tc>
      </w:tr>
      <w:tr w:rsidR="0030353D" w:rsidRPr="005406C4" w14:paraId="104ABBC0" w14:textId="77777777" w:rsidTr="004C70D3">
        <w:trPr>
          <w:jc w:val="center"/>
        </w:trPr>
        <w:tc>
          <w:tcPr>
            <w:tcW w:w="4876" w:type="dxa"/>
            <w:tcBorders>
              <w:top w:val="nil"/>
              <w:left w:val="nil"/>
              <w:bottom w:val="nil"/>
              <w:right w:val="nil"/>
            </w:tcBorders>
            <w:hideMark/>
          </w:tcPr>
          <w:p w14:paraId="3A44A8C6" w14:textId="77777777" w:rsidR="0030353D" w:rsidRPr="005406C4" w:rsidRDefault="0030353D" w:rsidP="004C70D3">
            <w:pPr>
              <w:pStyle w:val="Normal6a"/>
            </w:pPr>
            <w:r w:rsidRPr="005406C4">
              <w:t>Articolo 110</w:t>
            </w:r>
          </w:p>
        </w:tc>
        <w:tc>
          <w:tcPr>
            <w:tcW w:w="4876" w:type="dxa"/>
            <w:tcBorders>
              <w:top w:val="nil"/>
              <w:left w:val="nil"/>
              <w:bottom w:val="nil"/>
              <w:right w:val="nil"/>
            </w:tcBorders>
            <w:hideMark/>
          </w:tcPr>
          <w:p w14:paraId="770B8719" w14:textId="77777777" w:rsidR="0030353D" w:rsidRPr="005406C4" w:rsidRDefault="0030353D" w:rsidP="004C70D3">
            <w:pPr>
              <w:pStyle w:val="Normal6a"/>
            </w:pPr>
            <w:r w:rsidRPr="005406C4">
              <w:t>Articolo 110</w:t>
            </w:r>
          </w:p>
        </w:tc>
      </w:tr>
      <w:tr w:rsidR="0030353D" w:rsidRPr="005406C4" w14:paraId="2A48D995" w14:textId="77777777" w:rsidTr="004C70D3">
        <w:trPr>
          <w:jc w:val="center"/>
        </w:trPr>
        <w:tc>
          <w:tcPr>
            <w:tcW w:w="4876" w:type="dxa"/>
            <w:tcBorders>
              <w:top w:val="nil"/>
              <w:left w:val="nil"/>
              <w:bottom w:val="nil"/>
              <w:right w:val="nil"/>
            </w:tcBorders>
            <w:hideMark/>
          </w:tcPr>
          <w:p w14:paraId="1E117D5C" w14:textId="77777777" w:rsidR="0030353D" w:rsidRPr="005406C4" w:rsidRDefault="0030353D" w:rsidP="004C70D3">
            <w:pPr>
              <w:pStyle w:val="Normal6a"/>
            </w:pPr>
            <w:r w:rsidRPr="005406C4">
              <w:t>Navi autorizzate</w:t>
            </w:r>
          </w:p>
        </w:tc>
        <w:tc>
          <w:tcPr>
            <w:tcW w:w="4876" w:type="dxa"/>
            <w:tcBorders>
              <w:top w:val="nil"/>
              <w:left w:val="nil"/>
              <w:bottom w:val="nil"/>
              <w:right w:val="nil"/>
            </w:tcBorders>
            <w:hideMark/>
          </w:tcPr>
          <w:p w14:paraId="2002E646" w14:textId="77777777" w:rsidR="0030353D" w:rsidRPr="005406C4" w:rsidRDefault="0030353D" w:rsidP="004C70D3">
            <w:pPr>
              <w:pStyle w:val="Normal6a"/>
            </w:pPr>
            <w:r w:rsidRPr="005406C4">
              <w:t>Navi autorizzate</w:t>
            </w:r>
          </w:p>
        </w:tc>
      </w:tr>
      <w:tr w:rsidR="0030353D" w:rsidRPr="005406C4" w14:paraId="4E15BE51" w14:textId="77777777" w:rsidTr="004C70D3">
        <w:trPr>
          <w:jc w:val="center"/>
        </w:trPr>
        <w:tc>
          <w:tcPr>
            <w:tcW w:w="4876" w:type="dxa"/>
            <w:tcBorders>
              <w:top w:val="nil"/>
              <w:left w:val="nil"/>
              <w:bottom w:val="nil"/>
              <w:right w:val="nil"/>
            </w:tcBorders>
            <w:hideMark/>
          </w:tcPr>
          <w:p w14:paraId="47CFEDEA" w14:textId="77777777" w:rsidR="0030353D" w:rsidRPr="005406C4" w:rsidRDefault="0030353D" w:rsidP="004C70D3">
            <w:pPr>
              <w:pStyle w:val="Normal6a"/>
            </w:pPr>
            <w:r w:rsidRPr="005406C4">
              <w:t>1. Alle navi autorizzate a svolgere attività di pesca nella zona di cui all'articolo 107 del presente regolamento gli Stati membri di bandiera rilasciano un'autorizzazione di pesca conformemente all'articolo 7 del regolamento (CE) n. 1224/2009.</w:t>
            </w:r>
          </w:p>
        </w:tc>
        <w:tc>
          <w:tcPr>
            <w:tcW w:w="4876" w:type="dxa"/>
            <w:tcBorders>
              <w:top w:val="nil"/>
              <w:left w:val="nil"/>
              <w:bottom w:val="nil"/>
              <w:right w:val="nil"/>
            </w:tcBorders>
            <w:hideMark/>
          </w:tcPr>
          <w:p w14:paraId="0EE6FA1C" w14:textId="77777777" w:rsidR="0030353D" w:rsidRPr="005406C4" w:rsidRDefault="0030353D" w:rsidP="004C70D3">
            <w:pPr>
              <w:pStyle w:val="Normal6a"/>
            </w:pPr>
            <w:r w:rsidRPr="005406C4">
              <w:t>1. Alle navi autorizzate a svolgere attività di pesca nella zona di cui all'articolo 107 del presente regolamento gli Stati membri di bandiera rilasciano un'autorizzazione di pesca conformemente all'articolo 7 del regolamento (CE) n. 1224/2009.</w:t>
            </w:r>
          </w:p>
        </w:tc>
      </w:tr>
      <w:tr w:rsidR="0030353D" w:rsidRPr="005406C4" w14:paraId="1F6D63E4" w14:textId="77777777" w:rsidTr="004C70D3">
        <w:trPr>
          <w:jc w:val="center"/>
        </w:trPr>
        <w:tc>
          <w:tcPr>
            <w:tcW w:w="4876" w:type="dxa"/>
            <w:tcBorders>
              <w:top w:val="nil"/>
              <w:left w:val="nil"/>
              <w:bottom w:val="nil"/>
              <w:right w:val="nil"/>
            </w:tcBorders>
            <w:hideMark/>
          </w:tcPr>
          <w:p w14:paraId="33330178" w14:textId="77777777" w:rsidR="0030353D" w:rsidRPr="005406C4" w:rsidRDefault="0030353D" w:rsidP="004C70D3">
            <w:pPr>
              <w:pStyle w:val="Normal6a"/>
            </w:pPr>
            <w:r w:rsidRPr="005406C4">
              <w:t>2. Le navi che non hanno un'attività di pesca comprovata nella zona di cui all'articolo 107 anteriormente al 31 dicembre 2008 non sono autorizzate ad avviare attività di pesca in tale zona.</w:t>
            </w:r>
          </w:p>
        </w:tc>
        <w:tc>
          <w:tcPr>
            <w:tcW w:w="4876" w:type="dxa"/>
            <w:tcBorders>
              <w:top w:val="nil"/>
              <w:left w:val="nil"/>
              <w:bottom w:val="nil"/>
              <w:right w:val="nil"/>
            </w:tcBorders>
            <w:hideMark/>
          </w:tcPr>
          <w:p w14:paraId="46CC1C7B" w14:textId="77777777" w:rsidR="0030353D" w:rsidRPr="005406C4" w:rsidRDefault="0030353D" w:rsidP="004C70D3">
            <w:pPr>
              <w:pStyle w:val="Normal6a"/>
            </w:pPr>
            <w:r w:rsidRPr="005406C4">
              <w:t>2. Le navi che non hanno un'attività di pesca comprovata nella zona di cui all'articolo 107 anteriormente al 31 dicembre 2008 non sono autorizzate ad avviare attività di pesca in tale zona.</w:t>
            </w:r>
          </w:p>
        </w:tc>
      </w:tr>
      <w:tr w:rsidR="0030353D" w:rsidRPr="005406C4" w14:paraId="6C9DA533" w14:textId="77777777" w:rsidTr="004C70D3">
        <w:trPr>
          <w:jc w:val="center"/>
        </w:trPr>
        <w:tc>
          <w:tcPr>
            <w:tcW w:w="4876" w:type="dxa"/>
            <w:tcBorders>
              <w:top w:val="nil"/>
              <w:left w:val="nil"/>
              <w:bottom w:val="nil"/>
              <w:right w:val="nil"/>
            </w:tcBorders>
            <w:hideMark/>
          </w:tcPr>
          <w:p w14:paraId="429DE710" w14:textId="77777777" w:rsidR="0030353D" w:rsidRPr="005406C4" w:rsidRDefault="0030353D" w:rsidP="004C70D3">
            <w:pPr>
              <w:pStyle w:val="Normal6a"/>
              <w:rPr>
                <w:b/>
                <w:i/>
              </w:rPr>
            </w:pPr>
            <w:r w:rsidRPr="005406C4">
              <w:t xml:space="preserve">3. </w:t>
            </w:r>
            <w:r w:rsidRPr="005406C4">
              <w:rPr>
                <w:b/>
                <w:i/>
              </w:rPr>
              <w:t>Entro il 16 febbraio 2012</w:t>
            </w:r>
            <w:r w:rsidRPr="005406C4">
              <w:t xml:space="preserve"> gli Stati membri comunicano alla Commissione gli atti del diritto nazionale in vigore al 31 dicembre 2008 relativamente: </w:t>
            </w:r>
          </w:p>
        </w:tc>
        <w:tc>
          <w:tcPr>
            <w:tcW w:w="4876" w:type="dxa"/>
            <w:tcBorders>
              <w:top w:val="nil"/>
              <w:left w:val="nil"/>
              <w:bottom w:val="nil"/>
              <w:right w:val="nil"/>
            </w:tcBorders>
            <w:hideMark/>
          </w:tcPr>
          <w:p w14:paraId="3EB6245C" w14:textId="77777777" w:rsidR="0030353D" w:rsidRPr="005406C4" w:rsidRDefault="0030353D" w:rsidP="004C70D3">
            <w:pPr>
              <w:pStyle w:val="Normal6a"/>
            </w:pPr>
            <w:r w:rsidRPr="005406C4">
              <w:t>3. Gli Stati membri comunicano alla Commissione gli atti del diritto nazionale in vigore al 31 dicembre 2008 relativamente:</w:t>
            </w:r>
          </w:p>
        </w:tc>
      </w:tr>
      <w:tr w:rsidR="0030353D" w:rsidRPr="005406C4" w14:paraId="41D286FD" w14:textId="77777777" w:rsidTr="004C70D3">
        <w:trPr>
          <w:jc w:val="center"/>
        </w:trPr>
        <w:tc>
          <w:tcPr>
            <w:tcW w:w="4876" w:type="dxa"/>
            <w:tcBorders>
              <w:top w:val="nil"/>
              <w:left w:val="nil"/>
              <w:bottom w:val="nil"/>
              <w:right w:val="nil"/>
            </w:tcBorders>
            <w:hideMark/>
          </w:tcPr>
          <w:p w14:paraId="76D7962D" w14:textId="77777777" w:rsidR="0030353D" w:rsidRPr="005406C4" w:rsidRDefault="0030353D" w:rsidP="004C70D3">
            <w:pPr>
              <w:pStyle w:val="Normal6a"/>
            </w:pPr>
            <w:r w:rsidRPr="005406C4">
              <w:rPr>
                <w:b/>
                <w:i/>
              </w:rPr>
              <w:t>a)</w:t>
            </w:r>
            <w:r w:rsidRPr="005406C4">
              <w:rPr>
                <w:b/>
                <w:i/>
              </w:rPr>
              <w:tab/>
              <w:t>al numero massimo di ore per giorno per cui una nave è autorizzata a esercitare l'</w:t>
            </w:r>
            <w:r w:rsidRPr="005406C4">
              <w:t>attività di pesca;</w:t>
            </w:r>
          </w:p>
        </w:tc>
        <w:tc>
          <w:tcPr>
            <w:tcW w:w="4876" w:type="dxa"/>
            <w:tcBorders>
              <w:top w:val="nil"/>
              <w:left w:val="nil"/>
              <w:bottom w:val="nil"/>
              <w:right w:val="nil"/>
            </w:tcBorders>
            <w:hideMark/>
          </w:tcPr>
          <w:p w14:paraId="47A937E7" w14:textId="77777777" w:rsidR="0030353D" w:rsidRPr="005406C4" w:rsidRDefault="0030353D" w:rsidP="004C70D3">
            <w:pPr>
              <w:pStyle w:val="Normal6a"/>
            </w:pPr>
            <w:r w:rsidRPr="005406C4">
              <w:rPr>
                <w:b/>
                <w:i/>
              </w:rPr>
              <w:t>a)</w:t>
            </w:r>
            <w:r w:rsidRPr="005406C4">
              <w:tab/>
            </w:r>
            <w:r w:rsidRPr="005406C4">
              <w:rPr>
                <w:b/>
                <w:i/>
              </w:rPr>
              <w:t>alla durata massima dell'</w:t>
            </w:r>
            <w:r w:rsidRPr="005406C4">
              <w:t xml:space="preserve">attività di pesca </w:t>
            </w:r>
            <w:r w:rsidRPr="005406C4">
              <w:rPr>
                <w:b/>
                <w:i/>
              </w:rPr>
              <w:t>giornaliera</w:t>
            </w:r>
            <w:r w:rsidRPr="005406C4">
              <w:t>;</w:t>
            </w:r>
          </w:p>
        </w:tc>
      </w:tr>
      <w:tr w:rsidR="0030353D" w:rsidRPr="005406C4" w14:paraId="3153A023" w14:textId="77777777" w:rsidTr="004C70D3">
        <w:trPr>
          <w:jc w:val="center"/>
        </w:trPr>
        <w:tc>
          <w:tcPr>
            <w:tcW w:w="4876" w:type="dxa"/>
            <w:tcBorders>
              <w:top w:val="nil"/>
              <w:left w:val="nil"/>
              <w:bottom w:val="nil"/>
              <w:right w:val="nil"/>
            </w:tcBorders>
            <w:hideMark/>
          </w:tcPr>
          <w:p w14:paraId="44916B3B" w14:textId="77777777" w:rsidR="0030353D" w:rsidRPr="005406C4" w:rsidRDefault="0030353D" w:rsidP="004C70D3">
            <w:pPr>
              <w:pStyle w:val="Normal6a"/>
              <w:rPr>
                <w:b/>
              </w:rPr>
            </w:pPr>
            <w:r w:rsidRPr="005406C4">
              <w:rPr>
                <w:b/>
                <w:i/>
              </w:rPr>
              <w:t>b)</w:t>
            </w:r>
            <w:r w:rsidRPr="005406C4">
              <w:rPr>
                <w:b/>
                <w:i/>
              </w:rPr>
              <w:tab/>
            </w:r>
            <w:r w:rsidRPr="005406C4">
              <w:t xml:space="preserve">al numero massimo di giorni </w:t>
            </w:r>
            <w:r w:rsidRPr="005406C4">
              <w:rPr>
                <w:b/>
                <w:i/>
              </w:rPr>
              <w:t>per settimana che una nave è autorizzata a trascorrere</w:t>
            </w:r>
            <w:r w:rsidRPr="005406C4">
              <w:t xml:space="preserve"> in mare </w:t>
            </w:r>
            <w:r w:rsidRPr="005406C4">
              <w:rPr>
                <w:b/>
                <w:i/>
              </w:rPr>
              <w:t>e a essere assente dal porto</w:t>
            </w:r>
            <w:r w:rsidRPr="005406C4">
              <w:t>;</w:t>
            </w:r>
          </w:p>
        </w:tc>
        <w:tc>
          <w:tcPr>
            <w:tcW w:w="4876" w:type="dxa"/>
            <w:tcBorders>
              <w:top w:val="nil"/>
              <w:left w:val="nil"/>
              <w:bottom w:val="nil"/>
              <w:right w:val="nil"/>
            </w:tcBorders>
            <w:hideMark/>
          </w:tcPr>
          <w:p w14:paraId="19CB8FAD" w14:textId="77777777" w:rsidR="0030353D" w:rsidRPr="005406C4" w:rsidRDefault="0030353D" w:rsidP="004C70D3">
            <w:pPr>
              <w:pStyle w:val="Normal6a"/>
            </w:pPr>
            <w:r w:rsidRPr="005406C4">
              <w:t xml:space="preserve">b) al numero massimo di giorni in mare; </w:t>
            </w:r>
          </w:p>
        </w:tc>
      </w:tr>
      <w:tr w:rsidR="0030353D" w:rsidRPr="005406C4" w14:paraId="1D4A86E6" w14:textId="77777777" w:rsidTr="004C70D3">
        <w:trPr>
          <w:jc w:val="center"/>
        </w:trPr>
        <w:tc>
          <w:tcPr>
            <w:tcW w:w="4876" w:type="dxa"/>
            <w:tcBorders>
              <w:top w:val="nil"/>
              <w:left w:val="nil"/>
              <w:bottom w:val="nil"/>
              <w:right w:val="nil"/>
            </w:tcBorders>
            <w:hideMark/>
          </w:tcPr>
          <w:p w14:paraId="703332B5" w14:textId="77777777" w:rsidR="0030353D" w:rsidRPr="005406C4" w:rsidRDefault="0030353D" w:rsidP="004C70D3">
            <w:pPr>
              <w:pStyle w:val="Normal6a"/>
            </w:pPr>
            <w:r w:rsidRPr="005406C4">
              <w:t xml:space="preserve">e c) </w:t>
            </w:r>
            <w:r w:rsidRPr="005406C4">
              <w:rPr>
                <w:b/>
                <w:i/>
              </w:rPr>
              <w:t>ai termini</w:t>
            </w:r>
            <w:r w:rsidRPr="005406C4">
              <w:t xml:space="preserve"> obbligatori </w:t>
            </w:r>
            <w:r w:rsidRPr="005406C4">
              <w:rPr>
                <w:b/>
                <w:i/>
              </w:rPr>
              <w:t>entro cui le navi battenti la loro bandiera devono uscire dalla zona e fare</w:t>
            </w:r>
            <w:r w:rsidRPr="005406C4">
              <w:t xml:space="preserve"> ritorno al porto di registrazione.</w:t>
            </w:r>
          </w:p>
        </w:tc>
        <w:tc>
          <w:tcPr>
            <w:tcW w:w="4876" w:type="dxa"/>
            <w:tcBorders>
              <w:top w:val="nil"/>
              <w:left w:val="nil"/>
              <w:bottom w:val="nil"/>
              <w:right w:val="nil"/>
            </w:tcBorders>
            <w:hideMark/>
          </w:tcPr>
          <w:p w14:paraId="772D3B58" w14:textId="77777777" w:rsidR="0030353D" w:rsidRPr="005406C4" w:rsidRDefault="0030353D" w:rsidP="004C70D3">
            <w:pPr>
              <w:pStyle w:val="Normal6a"/>
            </w:pPr>
            <w:r w:rsidRPr="005406C4">
              <w:t xml:space="preserve">e c) </w:t>
            </w:r>
            <w:r w:rsidRPr="005406C4">
              <w:rPr>
                <w:b/>
                <w:i/>
              </w:rPr>
              <w:t>agli orari</w:t>
            </w:r>
            <w:r w:rsidRPr="005406C4">
              <w:t xml:space="preserve"> obbligatori </w:t>
            </w:r>
            <w:r w:rsidRPr="005406C4">
              <w:rPr>
                <w:b/>
                <w:i/>
              </w:rPr>
              <w:t>per legge di uscita e</w:t>
            </w:r>
            <w:r w:rsidRPr="005406C4">
              <w:t xml:space="preserve"> ritorno al porto di registrazione.</w:t>
            </w:r>
          </w:p>
        </w:tc>
      </w:tr>
      <w:tr w:rsidR="0030353D" w:rsidRPr="005406C4" w14:paraId="37F19FA8" w14:textId="77777777" w:rsidTr="004C70D3">
        <w:trPr>
          <w:jc w:val="center"/>
        </w:trPr>
        <w:tc>
          <w:tcPr>
            <w:tcW w:w="4876" w:type="dxa"/>
            <w:tcBorders>
              <w:top w:val="nil"/>
              <w:left w:val="nil"/>
              <w:bottom w:val="nil"/>
              <w:right w:val="nil"/>
            </w:tcBorders>
          </w:tcPr>
          <w:p w14:paraId="4F25D6A2" w14:textId="77777777" w:rsidR="0030353D" w:rsidRPr="005406C4" w:rsidRDefault="0030353D" w:rsidP="004C70D3">
            <w:pPr>
              <w:pStyle w:val="Normal6a"/>
            </w:pPr>
          </w:p>
        </w:tc>
        <w:tc>
          <w:tcPr>
            <w:tcW w:w="4876" w:type="dxa"/>
            <w:tcBorders>
              <w:top w:val="nil"/>
              <w:left w:val="nil"/>
              <w:bottom w:val="nil"/>
              <w:right w:val="nil"/>
            </w:tcBorders>
            <w:hideMark/>
          </w:tcPr>
          <w:p w14:paraId="79A7DDB7" w14:textId="77777777" w:rsidR="0030353D" w:rsidRPr="005406C4" w:rsidRDefault="0030353D" w:rsidP="004C70D3">
            <w:pPr>
              <w:pStyle w:val="Normal6a"/>
            </w:pPr>
            <w:r w:rsidRPr="005406C4">
              <w:rPr>
                <w:b/>
                <w:i/>
              </w:rPr>
              <w:t>3 bis.</w:t>
            </w:r>
            <w:r w:rsidRPr="005406C4">
              <w:rPr>
                <w:b/>
                <w:i/>
              </w:rPr>
              <w:tab/>
              <w:t>Gli Stati membri non trasferiscono lo sforzo di pesca tra pescherecci autorizzati a pescare nella zona di restrizione della pesca che usino attrezzi diversi.</w:t>
            </w:r>
            <w:r w:rsidRPr="005406C4">
              <w:t>"</w:t>
            </w:r>
          </w:p>
        </w:tc>
      </w:tr>
    </w:tbl>
    <w:p w14:paraId="4B86B258"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974AA4C" w14:textId="77777777" w:rsidR="0030353D" w:rsidRPr="005406C4" w:rsidRDefault="0030353D" w:rsidP="0030353D">
      <w:pPr>
        <w:pStyle w:val="AmCrossRef"/>
      </w:pPr>
      <w:r w:rsidRPr="005406C4">
        <w:t>(32023R2124)</w:t>
      </w:r>
    </w:p>
    <w:p w14:paraId="5BB5CE4B"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68B80549" w14:textId="77777777" w:rsidR="0030353D" w:rsidRPr="005406C4" w:rsidRDefault="0030353D" w:rsidP="0030353D">
      <w:pPr>
        <w:pStyle w:val="AmJustText"/>
      </w:pPr>
      <w:r w:rsidRPr="005406C4">
        <w:t>Raccomandazione CGPM/46/2023/1, paragrafi 9 e 10.</w:t>
      </w:r>
    </w:p>
    <w:p w14:paraId="76AFACE4" w14:textId="77777777" w:rsidR="0030353D" w:rsidRPr="001A5E3A" w:rsidRDefault="0030353D" w:rsidP="0030353D">
      <w:pPr>
        <w:pStyle w:val="AmNumberTabs"/>
        <w:rPr>
          <w:lang w:val="pt-PT"/>
        </w:rPr>
      </w:pPr>
      <w:r w:rsidRPr="004C70D3">
        <w:rPr>
          <w:rStyle w:val="HideTWBExt"/>
          <w:b w:val="0"/>
        </w:rPr>
        <w:t>&lt;/Amend&gt;</w:t>
      </w:r>
    </w:p>
    <w:p w14:paraId="6FBE7D2E"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238</w:t>
      </w:r>
      <w:r w:rsidRPr="004C70D3">
        <w:rPr>
          <w:rStyle w:val="HideTWBExt"/>
          <w:b w:val="0"/>
        </w:rPr>
        <w:t>&lt;/NumAm&gt;</w:t>
      </w:r>
    </w:p>
    <w:p w14:paraId="79D538DB"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Sebastian Everding</w:t>
      </w:r>
      <w:r w:rsidRPr="004C70D3">
        <w:rPr>
          <w:rStyle w:val="HideTWBExt"/>
          <w:b w:val="0"/>
        </w:rPr>
        <w:t>&lt;/Members&gt;</w:t>
      </w:r>
    </w:p>
    <w:p w14:paraId="03F3202D" w14:textId="77777777" w:rsidR="0030353D" w:rsidRPr="001A5E3A" w:rsidRDefault="0030353D" w:rsidP="0030353D">
      <w:pPr>
        <w:rPr>
          <w:lang w:val="en-GB"/>
        </w:rPr>
      </w:pPr>
      <w:r w:rsidRPr="004C70D3">
        <w:rPr>
          <w:rStyle w:val="HideTWBExt"/>
        </w:rPr>
        <w:t>&lt;AuNomDe&gt;</w:t>
      </w:r>
      <w:r w:rsidRPr="004C70D3">
        <w:rPr>
          <w:rStyle w:val="HideTWBInt"/>
        </w:rPr>
        <w:t>{The Left}</w:t>
      </w:r>
      <w:r w:rsidRPr="001A5E3A">
        <w:rPr>
          <w:lang w:val="en-GB"/>
        </w:rPr>
        <w:t>a nome del gruppo The Left</w:t>
      </w:r>
      <w:r w:rsidRPr="004C70D3">
        <w:rPr>
          <w:rStyle w:val="HideTWBExt"/>
        </w:rPr>
        <w:t>&lt;/AuNomDe&gt;</w:t>
      </w:r>
    </w:p>
    <w:p w14:paraId="21260024" w14:textId="77777777" w:rsidR="0030353D" w:rsidRPr="005406C4" w:rsidRDefault="0030353D" w:rsidP="0030353D">
      <w:pPr>
        <w:pStyle w:val="NormalBold"/>
      </w:pPr>
      <w:r w:rsidRPr="004C70D3">
        <w:rPr>
          <w:rStyle w:val="HideTWBExt"/>
          <w:b w:val="0"/>
        </w:rPr>
        <w:t>&lt;/RepeatBlock-By&gt;</w:t>
      </w:r>
    </w:p>
    <w:p w14:paraId="49E03BD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3A64B459" w14:textId="77777777" w:rsidR="0030353D" w:rsidRPr="005406C4" w:rsidRDefault="0030353D" w:rsidP="0030353D">
      <w:pPr>
        <w:pStyle w:val="NormalBold"/>
      </w:pPr>
      <w:r w:rsidRPr="004C70D3">
        <w:rPr>
          <w:rStyle w:val="HideTWBExt"/>
          <w:b w:val="0"/>
        </w:rPr>
        <w:t>&lt;Article&gt;</w:t>
      </w:r>
      <w:r w:rsidRPr="005406C4">
        <w:t>Articolo 1 – punto 56 bis (nuovo)</w:t>
      </w:r>
      <w:r w:rsidRPr="004C70D3">
        <w:rPr>
          <w:rStyle w:val="HideTWBExt"/>
          <w:b w:val="0"/>
        </w:rPr>
        <w:t>&lt;/Article&gt;</w:t>
      </w:r>
    </w:p>
    <w:p w14:paraId="44677CDE"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12E35E0" w14:textId="77777777" w:rsidR="0030353D" w:rsidRPr="005406C4" w:rsidRDefault="0030353D" w:rsidP="0030353D">
      <w:r w:rsidRPr="004C70D3">
        <w:rPr>
          <w:rStyle w:val="HideTWBExt"/>
        </w:rPr>
        <w:t>&lt;Article2&gt;</w:t>
      </w:r>
      <w:r w:rsidRPr="005406C4">
        <w:t>Articolo 110 bis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6841166" w14:textId="77777777" w:rsidTr="004C70D3">
        <w:trPr>
          <w:trHeight w:val="240"/>
          <w:jc w:val="center"/>
        </w:trPr>
        <w:tc>
          <w:tcPr>
            <w:tcW w:w="9752" w:type="dxa"/>
            <w:gridSpan w:val="2"/>
            <w:tcBorders>
              <w:top w:val="nil"/>
              <w:left w:val="nil"/>
              <w:bottom w:val="nil"/>
              <w:right w:val="nil"/>
            </w:tcBorders>
          </w:tcPr>
          <w:p w14:paraId="74D5BB6C" w14:textId="77777777" w:rsidR="0030353D" w:rsidRPr="005406C4" w:rsidRDefault="0030353D" w:rsidP="004C70D3"/>
        </w:tc>
      </w:tr>
      <w:tr w:rsidR="0030353D" w:rsidRPr="005406C4" w14:paraId="75413A65" w14:textId="77777777" w:rsidTr="004C70D3">
        <w:trPr>
          <w:trHeight w:val="240"/>
          <w:jc w:val="center"/>
        </w:trPr>
        <w:tc>
          <w:tcPr>
            <w:tcW w:w="4876" w:type="dxa"/>
            <w:tcBorders>
              <w:top w:val="nil"/>
              <w:left w:val="nil"/>
              <w:bottom w:val="nil"/>
              <w:right w:val="nil"/>
            </w:tcBorders>
            <w:hideMark/>
          </w:tcPr>
          <w:p w14:paraId="539C56F0"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FC009B5" w14:textId="77777777" w:rsidR="0030353D" w:rsidRPr="005406C4" w:rsidRDefault="0030353D" w:rsidP="004C70D3">
            <w:pPr>
              <w:pStyle w:val="AmColumnHeading"/>
            </w:pPr>
            <w:r w:rsidRPr="005406C4">
              <w:t>Emendamento</w:t>
            </w:r>
          </w:p>
        </w:tc>
      </w:tr>
      <w:tr w:rsidR="0030353D" w:rsidRPr="005406C4" w14:paraId="17F668F5" w14:textId="77777777" w:rsidTr="004C70D3">
        <w:trPr>
          <w:jc w:val="center"/>
        </w:trPr>
        <w:tc>
          <w:tcPr>
            <w:tcW w:w="4876" w:type="dxa"/>
            <w:tcBorders>
              <w:top w:val="nil"/>
              <w:left w:val="nil"/>
              <w:bottom w:val="nil"/>
              <w:right w:val="nil"/>
            </w:tcBorders>
          </w:tcPr>
          <w:p w14:paraId="626A2622" w14:textId="77777777" w:rsidR="0030353D" w:rsidRPr="005406C4" w:rsidRDefault="0030353D" w:rsidP="004C70D3">
            <w:pPr>
              <w:pStyle w:val="Normal6a"/>
            </w:pPr>
          </w:p>
        </w:tc>
        <w:tc>
          <w:tcPr>
            <w:tcW w:w="4876" w:type="dxa"/>
            <w:tcBorders>
              <w:top w:val="nil"/>
              <w:left w:val="nil"/>
              <w:bottom w:val="nil"/>
              <w:right w:val="nil"/>
            </w:tcBorders>
            <w:hideMark/>
          </w:tcPr>
          <w:p w14:paraId="1D45C07E" w14:textId="77777777" w:rsidR="0030353D" w:rsidRPr="005406C4" w:rsidRDefault="0030353D" w:rsidP="004C70D3">
            <w:pPr>
              <w:pStyle w:val="Normal6a"/>
            </w:pPr>
            <w:r w:rsidRPr="005406C4">
              <w:rPr>
                <w:b/>
                <w:i/>
              </w:rPr>
              <w:t>56 bis)</w:t>
            </w:r>
            <w:r w:rsidRPr="005406C4">
              <w:tab/>
            </w:r>
            <w:r w:rsidRPr="005406C4">
              <w:rPr>
                <w:b/>
                <w:i/>
              </w:rPr>
              <w:t>è inserito il seguente articolo 110 bis:</w:t>
            </w:r>
          </w:p>
        </w:tc>
      </w:tr>
      <w:tr w:rsidR="0030353D" w:rsidRPr="005406C4" w14:paraId="67BD4B2D" w14:textId="77777777" w:rsidTr="004C70D3">
        <w:trPr>
          <w:jc w:val="center"/>
        </w:trPr>
        <w:tc>
          <w:tcPr>
            <w:tcW w:w="4876" w:type="dxa"/>
            <w:tcBorders>
              <w:top w:val="nil"/>
              <w:left w:val="nil"/>
              <w:bottom w:val="nil"/>
              <w:right w:val="nil"/>
            </w:tcBorders>
          </w:tcPr>
          <w:p w14:paraId="632547E8" w14:textId="77777777" w:rsidR="0030353D" w:rsidRPr="005406C4" w:rsidRDefault="0030353D" w:rsidP="004C70D3">
            <w:pPr>
              <w:pStyle w:val="Normal6a"/>
            </w:pPr>
          </w:p>
        </w:tc>
        <w:tc>
          <w:tcPr>
            <w:tcW w:w="4876" w:type="dxa"/>
            <w:tcBorders>
              <w:top w:val="nil"/>
              <w:left w:val="nil"/>
              <w:bottom w:val="nil"/>
              <w:right w:val="nil"/>
            </w:tcBorders>
            <w:hideMark/>
          </w:tcPr>
          <w:p w14:paraId="2844855F" w14:textId="77777777" w:rsidR="0030353D" w:rsidRPr="005406C4" w:rsidRDefault="0030353D" w:rsidP="004C70D3">
            <w:pPr>
              <w:pStyle w:val="Normal6a"/>
            </w:pPr>
            <w:r w:rsidRPr="005406C4">
              <w:rPr>
                <w:b/>
                <w:i/>
              </w:rPr>
              <w:t>Articolo 110 bis</w:t>
            </w:r>
          </w:p>
        </w:tc>
      </w:tr>
      <w:tr w:rsidR="0030353D" w:rsidRPr="005406C4" w14:paraId="64B6C41E" w14:textId="77777777" w:rsidTr="004C70D3">
        <w:trPr>
          <w:jc w:val="center"/>
        </w:trPr>
        <w:tc>
          <w:tcPr>
            <w:tcW w:w="4876" w:type="dxa"/>
            <w:tcBorders>
              <w:top w:val="nil"/>
              <w:left w:val="nil"/>
              <w:bottom w:val="nil"/>
              <w:right w:val="nil"/>
            </w:tcBorders>
          </w:tcPr>
          <w:p w14:paraId="63F9E9FE" w14:textId="77777777" w:rsidR="0030353D" w:rsidRPr="005406C4" w:rsidRDefault="0030353D" w:rsidP="004C70D3">
            <w:pPr>
              <w:pStyle w:val="Normal6a"/>
            </w:pPr>
          </w:p>
        </w:tc>
        <w:tc>
          <w:tcPr>
            <w:tcW w:w="4876" w:type="dxa"/>
            <w:tcBorders>
              <w:top w:val="nil"/>
              <w:left w:val="nil"/>
              <w:bottom w:val="nil"/>
              <w:right w:val="nil"/>
            </w:tcBorders>
            <w:hideMark/>
          </w:tcPr>
          <w:p w14:paraId="05929DA7" w14:textId="77777777" w:rsidR="0030353D" w:rsidRPr="005406C4" w:rsidRDefault="0030353D" w:rsidP="004C70D3">
            <w:pPr>
              <w:pStyle w:val="Normal6a"/>
            </w:pPr>
            <w:r w:rsidRPr="005406C4">
              <w:rPr>
                <w:b/>
                <w:i/>
              </w:rPr>
              <w:t>Misure di controllo ed esecuzione</w:t>
            </w:r>
          </w:p>
        </w:tc>
      </w:tr>
      <w:tr w:rsidR="0030353D" w:rsidRPr="005406C4" w14:paraId="549305F5" w14:textId="77777777" w:rsidTr="004C70D3">
        <w:trPr>
          <w:jc w:val="center"/>
        </w:trPr>
        <w:tc>
          <w:tcPr>
            <w:tcW w:w="4876" w:type="dxa"/>
            <w:tcBorders>
              <w:top w:val="nil"/>
              <w:left w:val="nil"/>
              <w:bottom w:val="nil"/>
              <w:right w:val="nil"/>
            </w:tcBorders>
          </w:tcPr>
          <w:p w14:paraId="528E926E" w14:textId="77777777" w:rsidR="0030353D" w:rsidRPr="005406C4" w:rsidRDefault="0030353D" w:rsidP="004C70D3">
            <w:pPr>
              <w:pStyle w:val="Normal6a"/>
            </w:pPr>
          </w:p>
        </w:tc>
        <w:tc>
          <w:tcPr>
            <w:tcW w:w="4876" w:type="dxa"/>
            <w:tcBorders>
              <w:top w:val="nil"/>
              <w:left w:val="nil"/>
              <w:bottom w:val="nil"/>
              <w:right w:val="nil"/>
            </w:tcBorders>
            <w:hideMark/>
          </w:tcPr>
          <w:p w14:paraId="42947681" w14:textId="77777777" w:rsidR="0030353D" w:rsidRPr="005406C4" w:rsidRDefault="0030353D" w:rsidP="004C70D3">
            <w:pPr>
              <w:pStyle w:val="Normal6a"/>
            </w:pPr>
            <w:r w:rsidRPr="005406C4">
              <w:rPr>
                <w:b/>
                <w:i/>
              </w:rPr>
              <w:t>1. Gli Stati membri tengono un registro dei pescherecci autorizzati a pescare nella zona di restrizione della pesca.</w:t>
            </w:r>
          </w:p>
        </w:tc>
      </w:tr>
      <w:tr w:rsidR="0030353D" w:rsidRPr="005406C4" w14:paraId="1E80E8DF" w14:textId="77777777" w:rsidTr="004C70D3">
        <w:trPr>
          <w:jc w:val="center"/>
        </w:trPr>
        <w:tc>
          <w:tcPr>
            <w:tcW w:w="4876" w:type="dxa"/>
            <w:tcBorders>
              <w:top w:val="nil"/>
              <w:left w:val="nil"/>
              <w:bottom w:val="nil"/>
              <w:right w:val="nil"/>
            </w:tcBorders>
          </w:tcPr>
          <w:p w14:paraId="275872B4" w14:textId="77777777" w:rsidR="0030353D" w:rsidRPr="005406C4" w:rsidRDefault="0030353D" w:rsidP="004C70D3">
            <w:pPr>
              <w:pStyle w:val="Normal6a"/>
            </w:pPr>
          </w:p>
        </w:tc>
        <w:tc>
          <w:tcPr>
            <w:tcW w:w="4876" w:type="dxa"/>
            <w:tcBorders>
              <w:top w:val="nil"/>
              <w:left w:val="nil"/>
              <w:bottom w:val="nil"/>
              <w:right w:val="nil"/>
            </w:tcBorders>
            <w:hideMark/>
          </w:tcPr>
          <w:p w14:paraId="0735300C" w14:textId="77777777" w:rsidR="0030353D" w:rsidRPr="005406C4" w:rsidRDefault="0030353D" w:rsidP="004C70D3">
            <w:pPr>
              <w:pStyle w:val="Normal6a"/>
            </w:pPr>
            <w:r w:rsidRPr="005406C4">
              <w:rPr>
                <w:b/>
                <w:i/>
              </w:rPr>
              <w:t>2. Entro il 30 maggio 2024 gli Stati membri comunicano al segretariato della CGPM, attraverso la piattaforma online del quadro di riferimento per la raccolta dei dati della CGPM, l'elenco delle navi battenti la loro bandiera autorizzate a pescare nella zona di restrizione della pesca. Per ciascun peschereccio l'elenco contiene le informazioni di cui all'allegato VIII.</w:t>
            </w:r>
          </w:p>
        </w:tc>
      </w:tr>
      <w:tr w:rsidR="0030353D" w:rsidRPr="005406C4" w14:paraId="2CB9F7ED" w14:textId="77777777" w:rsidTr="004C70D3">
        <w:trPr>
          <w:jc w:val="center"/>
        </w:trPr>
        <w:tc>
          <w:tcPr>
            <w:tcW w:w="4876" w:type="dxa"/>
            <w:tcBorders>
              <w:top w:val="nil"/>
              <w:left w:val="nil"/>
              <w:bottom w:val="nil"/>
              <w:right w:val="nil"/>
            </w:tcBorders>
          </w:tcPr>
          <w:p w14:paraId="52726271" w14:textId="77777777" w:rsidR="0030353D" w:rsidRPr="005406C4" w:rsidRDefault="0030353D" w:rsidP="004C70D3">
            <w:pPr>
              <w:pStyle w:val="Normal6a"/>
            </w:pPr>
          </w:p>
        </w:tc>
        <w:tc>
          <w:tcPr>
            <w:tcW w:w="4876" w:type="dxa"/>
            <w:tcBorders>
              <w:top w:val="nil"/>
              <w:left w:val="nil"/>
              <w:bottom w:val="nil"/>
              <w:right w:val="nil"/>
            </w:tcBorders>
            <w:hideMark/>
          </w:tcPr>
          <w:p w14:paraId="09376212" w14:textId="77777777" w:rsidR="0030353D" w:rsidRPr="005406C4" w:rsidRDefault="0030353D" w:rsidP="004C70D3">
            <w:pPr>
              <w:pStyle w:val="Normal6a"/>
            </w:pPr>
            <w:r w:rsidRPr="005406C4">
              <w:rPr>
                <w:b/>
                <w:i/>
              </w:rPr>
              <w:t>3. Gli Stati membri inoltrano al segretariato della CGOM, entro il 31 maggio di ogni anno, una relazione sulle misure di gestione adottate nelle zone di restrizione della pesca. Per favorire un approccio comune in tutta la zona di applicazione della CGPM, tale relazione è elaborata conformemente agli orientamenti comuni elaborati dal segretariato della CGPM. La relazione è pubblicata sul sito internet della CGPM entro due mesi dalla sua ricezione in modo coerente con la politica e le procedure della CGPM in materia di riservatezza dei dati.</w:t>
            </w:r>
          </w:p>
        </w:tc>
      </w:tr>
      <w:tr w:rsidR="0030353D" w:rsidRPr="005406C4" w14:paraId="54EC85DA" w14:textId="77777777" w:rsidTr="004C70D3">
        <w:trPr>
          <w:jc w:val="center"/>
        </w:trPr>
        <w:tc>
          <w:tcPr>
            <w:tcW w:w="4876" w:type="dxa"/>
            <w:tcBorders>
              <w:top w:val="nil"/>
              <w:left w:val="nil"/>
              <w:bottom w:val="nil"/>
              <w:right w:val="nil"/>
            </w:tcBorders>
          </w:tcPr>
          <w:p w14:paraId="7568F917" w14:textId="77777777" w:rsidR="0030353D" w:rsidRPr="005406C4" w:rsidRDefault="0030353D" w:rsidP="004C70D3">
            <w:pPr>
              <w:pStyle w:val="Normal6a"/>
            </w:pPr>
          </w:p>
        </w:tc>
        <w:tc>
          <w:tcPr>
            <w:tcW w:w="4876" w:type="dxa"/>
            <w:tcBorders>
              <w:top w:val="nil"/>
              <w:left w:val="nil"/>
              <w:bottom w:val="nil"/>
              <w:right w:val="nil"/>
            </w:tcBorders>
            <w:hideMark/>
          </w:tcPr>
          <w:p w14:paraId="5728D7D2" w14:textId="77777777" w:rsidR="0030353D" w:rsidRPr="005406C4" w:rsidRDefault="0030353D" w:rsidP="004C70D3">
            <w:pPr>
              <w:pStyle w:val="Normal6a"/>
            </w:pPr>
            <w:r w:rsidRPr="005406C4">
              <w:rPr>
                <w:b/>
                <w:i/>
              </w:rPr>
              <w:t>4. Gli Stati membri comunicano al segretariato della CGPM, entro il 30 maggio 2024, le condizioni giuridiche in vigore al 31 dicembre 2023 per quanto riguarda la durata massima di un giorno di pesca.</w:t>
            </w:r>
          </w:p>
        </w:tc>
      </w:tr>
      <w:tr w:rsidR="0030353D" w:rsidRPr="005406C4" w14:paraId="729F8828" w14:textId="77777777" w:rsidTr="004C70D3">
        <w:trPr>
          <w:jc w:val="center"/>
        </w:trPr>
        <w:tc>
          <w:tcPr>
            <w:tcW w:w="4876" w:type="dxa"/>
            <w:tcBorders>
              <w:top w:val="nil"/>
              <w:left w:val="nil"/>
              <w:bottom w:val="nil"/>
              <w:right w:val="nil"/>
            </w:tcBorders>
          </w:tcPr>
          <w:p w14:paraId="10D7F1FC" w14:textId="77777777" w:rsidR="0030353D" w:rsidRPr="005406C4" w:rsidRDefault="0030353D" w:rsidP="004C70D3">
            <w:pPr>
              <w:pStyle w:val="Normal6a"/>
            </w:pPr>
          </w:p>
        </w:tc>
        <w:tc>
          <w:tcPr>
            <w:tcW w:w="4876" w:type="dxa"/>
            <w:tcBorders>
              <w:top w:val="nil"/>
              <w:left w:val="nil"/>
              <w:bottom w:val="nil"/>
              <w:right w:val="nil"/>
            </w:tcBorders>
            <w:hideMark/>
          </w:tcPr>
          <w:p w14:paraId="476B18B4" w14:textId="77777777" w:rsidR="0030353D" w:rsidRPr="005406C4" w:rsidRDefault="0030353D" w:rsidP="004C70D3">
            <w:pPr>
              <w:pStyle w:val="Normal6a"/>
            </w:pPr>
            <w:r w:rsidRPr="005406C4">
              <w:rPr>
                <w:b/>
                <w:i/>
              </w:rPr>
              <w:t>5. Gli Stati membri provvedono affinché i pescherecci operanti nella zona di restrizione della pesca osservino tutti gli obblighi di cui ai paragrafi 1 e 2.</w:t>
            </w:r>
          </w:p>
        </w:tc>
      </w:tr>
      <w:tr w:rsidR="0030353D" w:rsidRPr="005406C4" w14:paraId="367C1363" w14:textId="77777777" w:rsidTr="004C70D3">
        <w:trPr>
          <w:jc w:val="center"/>
        </w:trPr>
        <w:tc>
          <w:tcPr>
            <w:tcW w:w="4876" w:type="dxa"/>
            <w:tcBorders>
              <w:top w:val="nil"/>
              <w:left w:val="nil"/>
              <w:bottom w:val="nil"/>
              <w:right w:val="nil"/>
            </w:tcBorders>
          </w:tcPr>
          <w:p w14:paraId="6D374D68" w14:textId="77777777" w:rsidR="0030353D" w:rsidRPr="005406C4" w:rsidRDefault="0030353D" w:rsidP="004C70D3">
            <w:pPr>
              <w:pStyle w:val="Normal6a"/>
            </w:pPr>
          </w:p>
        </w:tc>
        <w:tc>
          <w:tcPr>
            <w:tcW w:w="4876" w:type="dxa"/>
            <w:tcBorders>
              <w:top w:val="nil"/>
              <w:left w:val="nil"/>
              <w:bottom w:val="nil"/>
              <w:right w:val="nil"/>
            </w:tcBorders>
            <w:hideMark/>
          </w:tcPr>
          <w:p w14:paraId="7DA177C1" w14:textId="77777777" w:rsidR="0030353D" w:rsidRPr="005406C4" w:rsidRDefault="0030353D" w:rsidP="004C70D3">
            <w:pPr>
              <w:pStyle w:val="Normal6a"/>
            </w:pPr>
            <w:r w:rsidRPr="005406C4">
              <w:rPr>
                <w:b/>
                <w:i/>
              </w:rPr>
              <w:t>6. I pescherecci professionali di lunghezza superiore a 12 m che transitano nella zona di restrizione della pesca dispongono a bordo di un trasponditore operativo per i sistemi di controllo dei pescherecci (VMS) e/o i sistemi di identificazione automatica (AIS) che mostrano una maggiore trasmissione dei dati e tutti gli attrezzi da pesca sono fissati e riposti durante l'intera durata del transito. I pescherecci professionali a norma della raccomandazione della CGPM seguono una rotta diretta a una velocità costante non inferiore a 6 nodi, salvo in caso di forza maggiore o di condizioni avverse. In tali casi il comandante del peschereccio informa senza indugio il centro di controllo della pesca del rispettivo Stato di bandiera, che informa le autorità competenti degli Stati membri del caso di forza maggiore.</w:t>
            </w:r>
          </w:p>
        </w:tc>
      </w:tr>
    </w:tbl>
    <w:p w14:paraId="51008293"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B9E116E"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1A0F5C24" w14:textId="77777777" w:rsidR="0030353D" w:rsidRPr="005406C4" w:rsidRDefault="0030353D" w:rsidP="0030353D">
      <w:pPr>
        <w:pStyle w:val="AmJustText"/>
      </w:pPr>
      <w:r w:rsidRPr="005406C4">
        <w:t>Raccomandazione CGPM/46/2023/1.</w:t>
      </w:r>
    </w:p>
    <w:p w14:paraId="5A4E86E0" w14:textId="77777777" w:rsidR="0030353D" w:rsidRPr="001A5E3A" w:rsidRDefault="0030353D" w:rsidP="0030353D">
      <w:pPr>
        <w:rPr>
          <w:lang w:val="pt-PT"/>
        </w:rPr>
      </w:pPr>
      <w:r w:rsidRPr="004C70D3">
        <w:rPr>
          <w:rStyle w:val="HideTWBExt"/>
        </w:rPr>
        <w:t>&lt;/Amend&gt;</w:t>
      </w:r>
    </w:p>
    <w:p w14:paraId="067ABB67"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239</w:t>
      </w:r>
      <w:r w:rsidRPr="004C70D3">
        <w:rPr>
          <w:rStyle w:val="HideTWBExt"/>
          <w:b w:val="0"/>
        </w:rPr>
        <w:t>&lt;/NumAm&gt;</w:t>
      </w:r>
    </w:p>
    <w:p w14:paraId="2D74242D"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Isabella Lövin</w:t>
      </w:r>
      <w:r w:rsidRPr="004C70D3">
        <w:rPr>
          <w:rStyle w:val="HideTWBExt"/>
          <w:b w:val="0"/>
        </w:rPr>
        <w:t>&lt;/Members&gt;</w:t>
      </w:r>
    </w:p>
    <w:p w14:paraId="5B9CB04E" w14:textId="77777777" w:rsidR="0030353D" w:rsidRPr="001A5E3A" w:rsidRDefault="0030353D" w:rsidP="0030353D">
      <w:pPr>
        <w:rPr>
          <w:lang w:val="en-GB"/>
        </w:rPr>
      </w:pPr>
      <w:r w:rsidRPr="004C70D3">
        <w:rPr>
          <w:rStyle w:val="HideTWBExt"/>
        </w:rPr>
        <w:t>&lt;AuNomDe&gt;</w:t>
      </w:r>
      <w:r w:rsidRPr="004C70D3">
        <w:rPr>
          <w:rStyle w:val="HideTWBInt"/>
        </w:rPr>
        <w:t>{Greens/EFA}</w:t>
      </w:r>
      <w:r w:rsidRPr="001A5E3A">
        <w:rPr>
          <w:lang w:val="en-GB"/>
        </w:rPr>
        <w:t>a nome del gruppo Verts/ALE</w:t>
      </w:r>
      <w:r w:rsidRPr="004C70D3">
        <w:rPr>
          <w:rStyle w:val="HideTWBExt"/>
        </w:rPr>
        <w:t>&lt;/AuNomDe&gt;</w:t>
      </w:r>
    </w:p>
    <w:p w14:paraId="25249800" w14:textId="77777777" w:rsidR="0030353D" w:rsidRPr="005406C4" w:rsidRDefault="0030353D" w:rsidP="0030353D">
      <w:pPr>
        <w:pStyle w:val="NormalBold"/>
      </w:pPr>
      <w:r w:rsidRPr="004C70D3">
        <w:rPr>
          <w:rStyle w:val="HideTWBExt"/>
          <w:b w:val="0"/>
        </w:rPr>
        <w:t>&lt;/RepeatBlock-By&gt;</w:t>
      </w:r>
    </w:p>
    <w:p w14:paraId="07E7EE8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7B753B0" w14:textId="77777777" w:rsidR="0030353D" w:rsidRPr="005406C4" w:rsidRDefault="0030353D" w:rsidP="0030353D">
      <w:pPr>
        <w:pStyle w:val="NormalBold"/>
      </w:pPr>
      <w:r w:rsidRPr="004C70D3">
        <w:rPr>
          <w:rStyle w:val="HideTWBExt"/>
          <w:b w:val="0"/>
        </w:rPr>
        <w:t>&lt;Article&gt;</w:t>
      </w:r>
      <w:r w:rsidRPr="005406C4">
        <w:t>Articolo 1 – punto 56 bis (nuovo)</w:t>
      </w:r>
      <w:r w:rsidRPr="004C70D3">
        <w:rPr>
          <w:rStyle w:val="HideTWBExt"/>
          <w:b w:val="0"/>
        </w:rPr>
        <w:t>&lt;/Article&gt;</w:t>
      </w:r>
    </w:p>
    <w:p w14:paraId="7F12772D"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0272FD4D" w14:textId="77777777" w:rsidR="0030353D" w:rsidRPr="005406C4" w:rsidRDefault="0030353D" w:rsidP="0030353D">
      <w:r w:rsidRPr="004C70D3">
        <w:rPr>
          <w:rStyle w:val="HideTWBExt"/>
        </w:rPr>
        <w:t>&lt;Article2&gt;</w:t>
      </w:r>
      <w:r w:rsidRPr="005406C4">
        <w:t>Articolo 110 ter (nuovo)</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1F4E23FD" w14:textId="77777777" w:rsidTr="004C70D3">
        <w:trPr>
          <w:trHeight w:val="240"/>
          <w:jc w:val="center"/>
        </w:trPr>
        <w:tc>
          <w:tcPr>
            <w:tcW w:w="9752" w:type="dxa"/>
            <w:gridSpan w:val="2"/>
            <w:tcBorders>
              <w:top w:val="nil"/>
              <w:left w:val="nil"/>
              <w:bottom w:val="nil"/>
              <w:right w:val="nil"/>
            </w:tcBorders>
          </w:tcPr>
          <w:p w14:paraId="106C2182" w14:textId="77777777" w:rsidR="0030353D" w:rsidRPr="005406C4" w:rsidRDefault="0030353D" w:rsidP="004C70D3"/>
        </w:tc>
      </w:tr>
      <w:tr w:rsidR="0030353D" w:rsidRPr="005406C4" w14:paraId="64F16DAA" w14:textId="77777777" w:rsidTr="004C70D3">
        <w:trPr>
          <w:trHeight w:val="240"/>
          <w:jc w:val="center"/>
        </w:trPr>
        <w:tc>
          <w:tcPr>
            <w:tcW w:w="4876" w:type="dxa"/>
            <w:tcBorders>
              <w:top w:val="nil"/>
              <w:left w:val="nil"/>
              <w:bottom w:val="nil"/>
              <w:right w:val="nil"/>
            </w:tcBorders>
            <w:hideMark/>
          </w:tcPr>
          <w:p w14:paraId="13C76E64"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64E29EC2" w14:textId="77777777" w:rsidR="0030353D" w:rsidRPr="005406C4" w:rsidRDefault="0030353D" w:rsidP="004C70D3">
            <w:pPr>
              <w:pStyle w:val="AmColumnHeading"/>
            </w:pPr>
            <w:r w:rsidRPr="005406C4">
              <w:t>Emendamento</w:t>
            </w:r>
          </w:p>
        </w:tc>
      </w:tr>
      <w:tr w:rsidR="0030353D" w:rsidRPr="005406C4" w14:paraId="2FC47931" w14:textId="77777777" w:rsidTr="004C70D3">
        <w:trPr>
          <w:jc w:val="center"/>
        </w:trPr>
        <w:tc>
          <w:tcPr>
            <w:tcW w:w="4876" w:type="dxa"/>
            <w:tcBorders>
              <w:top w:val="nil"/>
              <w:left w:val="nil"/>
              <w:bottom w:val="nil"/>
              <w:right w:val="nil"/>
            </w:tcBorders>
            <w:hideMark/>
          </w:tcPr>
          <w:p w14:paraId="1D08EFE5" w14:textId="77777777" w:rsidR="0030353D" w:rsidRPr="005406C4" w:rsidRDefault="0030353D" w:rsidP="004C70D3"/>
        </w:tc>
        <w:tc>
          <w:tcPr>
            <w:tcW w:w="4876" w:type="dxa"/>
            <w:tcBorders>
              <w:top w:val="nil"/>
              <w:left w:val="nil"/>
              <w:bottom w:val="nil"/>
              <w:right w:val="nil"/>
            </w:tcBorders>
            <w:hideMark/>
          </w:tcPr>
          <w:p w14:paraId="7AE7F58F" w14:textId="77777777" w:rsidR="0030353D" w:rsidRPr="005406C4" w:rsidRDefault="0030353D" w:rsidP="004C70D3">
            <w:pPr>
              <w:pStyle w:val="Normal6a"/>
            </w:pPr>
            <w:r w:rsidRPr="005406C4">
              <w:rPr>
                <w:b/>
                <w:i/>
              </w:rPr>
              <w:t>56 bis)</w:t>
            </w:r>
            <w:r w:rsidRPr="005406C4">
              <w:tab/>
            </w:r>
            <w:r w:rsidRPr="005406C4">
              <w:rPr>
                <w:b/>
                <w:i/>
              </w:rPr>
              <w:t>è inserito l'articolo seguente:</w:t>
            </w:r>
          </w:p>
        </w:tc>
      </w:tr>
      <w:tr w:rsidR="0030353D" w:rsidRPr="005406C4" w14:paraId="5537446C" w14:textId="77777777" w:rsidTr="004C70D3">
        <w:trPr>
          <w:jc w:val="center"/>
        </w:trPr>
        <w:tc>
          <w:tcPr>
            <w:tcW w:w="4876" w:type="dxa"/>
            <w:tcBorders>
              <w:top w:val="nil"/>
              <w:left w:val="nil"/>
              <w:bottom w:val="nil"/>
              <w:right w:val="nil"/>
            </w:tcBorders>
          </w:tcPr>
          <w:p w14:paraId="1F6A2B96" w14:textId="77777777" w:rsidR="0030353D" w:rsidRPr="005406C4" w:rsidRDefault="0030353D" w:rsidP="004C70D3">
            <w:pPr>
              <w:pStyle w:val="Normal6a"/>
            </w:pPr>
          </w:p>
        </w:tc>
        <w:tc>
          <w:tcPr>
            <w:tcW w:w="4876" w:type="dxa"/>
            <w:tcBorders>
              <w:top w:val="nil"/>
              <w:left w:val="nil"/>
              <w:bottom w:val="nil"/>
              <w:right w:val="nil"/>
            </w:tcBorders>
            <w:hideMark/>
          </w:tcPr>
          <w:p w14:paraId="4716EAB7" w14:textId="77777777" w:rsidR="0030353D" w:rsidRPr="005406C4" w:rsidRDefault="0030353D" w:rsidP="004C70D3">
            <w:pPr>
              <w:pStyle w:val="Normal6a"/>
            </w:pPr>
            <w:r w:rsidRPr="005406C4">
              <w:rPr>
                <w:b/>
                <w:i/>
              </w:rPr>
              <w:t>Articolo 110 ter</w:t>
            </w:r>
          </w:p>
        </w:tc>
      </w:tr>
      <w:tr w:rsidR="0030353D" w:rsidRPr="005406C4" w14:paraId="78D76AA8" w14:textId="77777777" w:rsidTr="004C70D3">
        <w:trPr>
          <w:jc w:val="center"/>
        </w:trPr>
        <w:tc>
          <w:tcPr>
            <w:tcW w:w="4876" w:type="dxa"/>
            <w:tcBorders>
              <w:top w:val="nil"/>
              <w:left w:val="nil"/>
              <w:bottom w:val="nil"/>
              <w:right w:val="nil"/>
            </w:tcBorders>
          </w:tcPr>
          <w:p w14:paraId="4448CA30" w14:textId="77777777" w:rsidR="0030353D" w:rsidRPr="005406C4" w:rsidRDefault="0030353D" w:rsidP="004C70D3">
            <w:pPr>
              <w:pStyle w:val="Normal6a"/>
            </w:pPr>
          </w:p>
        </w:tc>
        <w:tc>
          <w:tcPr>
            <w:tcW w:w="4876" w:type="dxa"/>
            <w:tcBorders>
              <w:top w:val="nil"/>
              <w:left w:val="nil"/>
              <w:bottom w:val="nil"/>
              <w:right w:val="nil"/>
            </w:tcBorders>
            <w:hideMark/>
          </w:tcPr>
          <w:p w14:paraId="37815CF1" w14:textId="77777777" w:rsidR="0030353D" w:rsidRPr="005406C4" w:rsidRDefault="0030353D" w:rsidP="004C70D3">
            <w:pPr>
              <w:pStyle w:val="Normal6a"/>
            </w:pPr>
            <w:r w:rsidRPr="005406C4">
              <w:rPr>
                <w:b/>
                <w:i/>
              </w:rPr>
              <w:t>Misure di controllo ed esecuzione</w:t>
            </w:r>
          </w:p>
        </w:tc>
      </w:tr>
      <w:tr w:rsidR="0030353D" w:rsidRPr="005406C4" w14:paraId="5361902B" w14:textId="77777777" w:rsidTr="004C70D3">
        <w:trPr>
          <w:jc w:val="center"/>
        </w:trPr>
        <w:tc>
          <w:tcPr>
            <w:tcW w:w="4876" w:type="dxa"/>
            <w:tcBorders>
              <w:top w:val="nil"/>
              <w:left w:val="nil"/>
              <w:bottom w:val="nil"/>
              <w:right w:val="nil"/>
            </w:tcBorders>
          </w:tcPr>
          <w:p w14:paraId="7B239874" w14:textId="77777777" w:rsidR="0030353D" w:rsidRPr="005406C4" w:rsidRDefault="0030353D" w:rsidP="004C70D3">
            <w:pPr>
              <w:pStyle w:val="Normal6a"/>
            </w:pPr>
          </w:p>
        </w:tc>
        <w:tc>
          <w:tcPr>
            <w:tcW w:w="4876" w:type="dxa"/>
            <w:tcBorders>
              <w:top w:val="nil"/>
              <w:left w:val="nil"/>
              <w:bottom w:val="nil"/>
              <w:right w:val="nil"/>
            </w:tcBorders>
            <w:hideMark/>
          </w:tcPr>
          <w:p w14:paraId="1F9C89DC" w14:textId="77777777" w:rsidR="0030353D" w:rsidRPr="005406C4" w:rsidRDefault="0030353D" w:rsidP="004C70D3">
            <w:pPr>
              <w:pStyle w:val="Normal6a"/>
            </w:pPr>
            <w:r w:rsidRPr="005406C4">
              <w:rPr>
                <w:b/>
                <w:i/>
              </w:rPr>
              <w:t>1.</w:t>
            </w:r>
            <w:r w:rsidRPr="005406C4">
              <w:t xml:space="preserve"> </w:t>
            </w:r>
            <w:r w:rsidRPr="005406C4">
              <w:rPr>
                <w:b/>
                <w:i/>
              </w:rPr>
              <w:t>Gli Stati membri tengono un registro dei pescherecci autorizzati a pescare nella zona di restrizione della pesca.</w:t>
            </w:r>
          </w:p>
        </w:tc>
      </w:tr>
      <w:tr w:rsidR="0030353D" w:rsidRPr="005406C4" w14:paraId="795AF390" w14:textId="77777777" w:rsidTr="004C70D3">
        <w:trPr>
          <w:jc w:val="center"/>
        </w:trPr>
        <w:tc>
          <w:tcPr>
            <w:tcW w:w="4876" w:type="dxa"/>
            <w:tcBorders>
              <w:top w:val="nil"/>
              <w:left w:val="nil"/>
              <w:bottom w:val="nil"/>
              <w:right w:val="nil"/>
            </w:tcBorders>
          </w:tcPr>
          <w:p w14:paraId="60E493E4" w14:textId="77777777" w:rsidR="0030353D" w:rsidRPr="005406C4" w:rsidRDefault="0030353D" w:rsidP="004C70D3">
            <w:pPr>
              <w:pStyle w:val="Normal6a"/>
            </w:pPr>
          </w:p>
        </w:tc>
        <w:tc>
          <w:tcPr>
            <w:tcW w:w="4876" w:type="dxa"/>
            <w:tcBorders>
              <w:top w:val="nil"/>
              <w:left w:val="nil"/>
              <w:bottom w:val="nil"/>
              <w:right w:val="nil"/>
            </w:tcBorders>
            <w:hideMark/>
          </w:tcPr>
          <w:p w14:paraId="3C0A7C9A" w14:textId="77777777" w:rsidR="0030353D" w:rsidRPr="005406C4" w:rsidRDefault="0030353D" w:rsidP="004C70D3">
            <w:pPr>
              <w:pStyle w:val="Normal6a"/>
            </w:pPr>
            <w:r w:rsidRPr="005406C4">
              <w:rPr>
                <w:b/>
                <w:i/>
              </w:rPr>
              <w:t>2. Gli Stati membri comunicano al segretariato della CGPM, attraverso la piattaforma online del quadro di riferimento per la raccolta dei dati della CGPM, l'elenco delle navi battenti la loro bandiera autorizzate a pescare nella zona di restrizione della pesca. Per ciascun peschereccio l'elenco contiene le informazioni di cui all'allegato VIII.</w:t>
            </w:r>
          </w:p>
        </w:tc>
      </w:tr>
      <w:tr w:rsidR="0030353D" w:rsidRPr="005406C4" w14:paraId="03090392" w14:textId="77777777" w:rsidTr="004C70D3">
        <w:trPr>
          <w:jc w:val="center"/>
        </w:trPr>
        <w:tc>
          <w:tcPr>
            <w:tcW w:w="4876" w:type="dxa"/>
            <w:tcBorders>
              <w:top w:val="nil"/>
              <w:left w:val="nil"/>
              <w:bottom w:val="nil"/>
              <w:right w:val="nil"/>
            </w:tcBorders>
          </w:tcPr>
          <w:p w14:paraId="313ED06D" w14:textId="77777777" w:rsidR="0030353D" w:rsidRPr="005406C4" w:rsidRDefault="0030353D" w:rsidP="004C70D3">
            <w:pPr>
              <w:pStyle w:val="Normal6a"/>
            </w:pPr>
          </w:p>
        </w:tc>
        <w:tc>
          <w:tcPr>
            <w:tcW w:w="4876" w:type="dxa"/>
            <w:tcBorders>
              <w:top w:val="nil"/>
              <w:left w:val="nil"/>
              <w:bottom w:val="nil"/>
              <w:right w:val="nil"/>
            </w:tcBorders>
            <w:hideMark/>
          </w:tcPr>
          <w:p w14:paraId="51CEBBD7" w14:textId="77777777" w:rsidR="0030353D" w:rsidRPr="005406C4" w:rsidRDefault="0030353D" w:rsidP="004C70D3">
            <w:pPr>
              <w:pStyle w:val="Normal6a"/>
            </w:pPr>
            <w:r w:rsidRPr="005406C4">
              <w:rPr>
                <w:b/>
                <w:i/>
              </w:rPr>
              <w:t>3. Gli Stati membri inoltrano al segretariato della CGOM, entro il 31 maggio di ogni anno, una relazione sulle misure di gestione adottate nelle zone di restrizione della pesca. Per favorire un approccio comune in tutta la zona di applicazione della CGPM, tale relazione è elaborata conformemente agli orientamenti comuni elaborati dal segretariato della CGPM. La relazione è pubblicata sul sito internet della CGPM entro due mesi dalla sua ricezione in modo coerente con la politica e le procedure della CGPM in materia di riservatezza dei dati.</w:t>
            </w:r>
          </w:p>
        </w:tc>
      </w:tr>
      <w:tr w:rsidR="0030353D" w:rsidRPr="005406C4" w14:paraId="00FC5E6C" w14:textId="77777777" w:rsidTr="004C70D3">
        <w:trPr>
          <w:jc w:val="center"/>
        </w:trPr>
        <w:tc>
          <w:tcPr>
            <w:tcW w:w="4876" w:type="dxa"/>
            <w:tcBorders>
              <w:top w:val="nil"/>
              <w:left w:val="nil"/>
              <w:bottom w:val="nil"/>
              <w:right w:val="nil"/>
            </w:tcBorders>
          </w:tcPr>
          <w:p w14:paraId="0BDAB110" w14:textId="77777777" w:rsidR="0030353D" w:rsidRPr="005406C4" w:rsidRDefault="0030353D" w:rsidP="004C70D3">
            <w:pPr>
              <w:pStyle w:val="Normal6a"/>
            </w:pPr>
          </w:p>
        </w:tc>
        <w:tc>
          <w:tcPr>
            <w:tcW w:w="4876" w:type="dxa"/>
            <w:tcBorders>
              <w:top w:val="nil"/>
              <w:left w:val="nil"/>
              <w:bottom w:val="nil"/>
              <w:right w:val="nil"/>
            </w:tcBorders>
            <w:hideMark/>
          </w:tcPr>
          <w:p w14:paraId="5FC76F0E" w14:textId="77777777" w:rsidR="0030353D" w:rsidRPr="005406C4" w:rsidRDefault="0030353D" w:rsidP="004C70D3">
            <w:pPr>
              <w:pStyle w:val="Normal6a"/>
            </w:pPr>
            <w:r w:rsidRPr="005406C4">
              <w:rPr>
                <w:b/>
                <w:i/>
              </w:rPr>
              <w:t>4. Gli Stati membri comunicano al segretariato della CGPM le condizioni giuridiche in vigore al 31 dicembre 2023 per quanto riguarda la durata massima di un giorno di pesca.</w:t>
            </w:r>
          </w:p>
        </w:tc>
      </w:tr>
      <w:tr w:rsidR="0030353D" w:rsidRPr="005406C4" w14:paraId="6CC94D56" w14:textId="77777777" w:rsidTr="004C70D3">
        <w:trPr>
          <w:jc w:val="center"/>
        </w:trPr>
        <w:tc>
          <w:tcPr>
            <w:tcW w:w="4876" w:type="dxa"/>
            <w:tcBorders>
              <w:top w:val="nil"/>
              <w:left w:val="nil"/>
              <w:bottom w:val="nil"/>
              <w:right w:val="nil"/>
            </w:tcBorders>
          </w:tcPr>
          <w:p w14:paraId="6CBF0077" w14:textId="77777777" w:rsidR="0030353D" w:rsidRPr="005406C4" w:rsidRDefault="0030353D" w:rsidP="004C70D3">
            <w:pPr>
              <w:pStyle w:val="Normal6a"/>
            </w:pPr>
          </w:p>
        </w:tc>
        <w:tc>
          <w:tcPr>
            <w:tcW w:w="4876" w:type="dxa"/>
            <w:tcBorders>
              <w:top w:val="nil"/>
              <w:left w:val="nil"/>
              <w:bottom w:val="nil"/>
              <w:right w:val="nil"/>
            </w:tcBorders>
            <w:hideMark/>
          </w:tcPr>
          <w:p w14:paraId="7681CE03" w14:textId="77777777" w:rsidR="0030353D" w:rsidRPr="005406C4" w:rsidRDefault="0030353D" w:rsidP="004C70D3">
            <w:pPr>
              <w:pStyle w:val="Normal6a"/>
            </w:pPr>
            <w:r w:rsidRPr="005406C4">
              <w:rPr>
                <w:b/>
                <w:i/>
              </w:rPr>
              <w:t>5. Gli Stati membri provvedono affinché i pescherecci operanti nella zona di restrizione della pesca osservino tutti gli obblighi di cui ai paragrafi 1 e 2.</w:t>
            </w:r>
          </w:p>
        </w:tc>
      </w:tr>
      <w:tr w:rsidR="0030353D" w:rsidRPr="005406C4" w14:paraId="449176C7" w14:textId="77777777" w:rsidTr="004C70D3">
        <w:trPr>
          <w:jc w:val="center"/>
        </w:trPr>
        <w:tc>
          <w:tcPr>
            <w:tcW w:w="4876" w:type="dxa"/>
            <w:tcBorders>
              <w:top w:val="nil"/>
              <w:left w:val="nil"/>
              <w:bottom w:val="nil"/>
              <w:right w:val="nil"/>
            </w:tcBorders>
          </w:tcPr>
          <w:p w14:paraId="01A8CD03" w14:textId="77777777" w:rsidR="0030353D" w:rsidRPr="005406C4" w:rsidRDefault="0030353D" w:rsidP="004C70D3">
            <w:pPr>
              <w:pStyle w:val="Normal6a"/>
            </w:pPr>
          </w:p>
        </w:tc>
        <w:tc>
          <w:tcPr>
            <w:tcW w:w="4876" w:type="dxa"/>
            <w:tcBorders>
              <w:top w:val="nil"/>
              <w:left w:val="nil"/>
              <w:bottom w:val="nil"/>
              <w:right w:val="nil"/>
            </w:tcBorders>
            <w:hideMark/>
          </w:tcPr>
          <w:p w14:paraId="43CDADCD" w14:textId="77777777" w:rsidR="0030353D" w:rsidRPr="005406C4" w:rsidRDefault="0030353D" w:rsidP="004C70D3">
            <w:pPr>
              <w:pStyle w:val="Normal6a"/>
            </w:pPr>
            <w:r w:rsidRPr="005406C4">
              <w:rPr>
                <w:b/>
                <w:i/>
              </w:rPr>
              <w:t>6. I pescherecci professionali di lunghezza superiore a 12 m che transitano nella zona di restrizione della pesca dispongono a bordo di un trasponditore operativo per i sistemi di controllo dei pescherecci (VMS) e/o i sistemi di identificazione automatica (AIS) che mostrano una maggiore trasmissione dei dati e tutti gli attrezzi da pesca sono fissati e riposti durante l'intera durata del transito. I pescherecci professionali a norma della raccomandazione della CGPM seguono una rotta diretta a una velocità costante non inferiore a 6 nodi, salvo in caso di forza maggiore o di condizioni avverse. In tali casi il comandante del peschereccio informa senza indugio il centro di controllo della pesca del rispettivo Stato di bandiera, che informa le autorità competenti degli Stati membri del caso di forza maggiore.</w:t>
            </w:r>
            <w:r w:rsidRPr="005406C4">
              <w:t>"</w:t>
            </w:r>
          </w:p>
        </w:tc>
      </w:tr>
    </w:tbl>
    <w:p w14:paraId="1B86856A"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2B8F42D" w14:textId="77777777" w:rsidR="0030353D" w:rsidRPr="005406C4" w:rsidRDefault="0030353D" w:rsidP="0030353D">
      <w:pPr>
        <w:pStyle w:val="AmCrossRef"/>
      </w:pPr>
      <w:r w:rsidRPr="005406C4">
        <w:t>(Regolamento (UE) 2023/2124)</w:t>
      </w:r>
    </w:p>
    <w:p w14:paraId="5C7C0C75"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1DF6C17E" w14:textId="77777777" w:rsidR="0030353D" w:rsidRPr="005406C4" w:rsidRDefault="0030353D" w:rsidP="0030353D">
      <w:pPr>
        <w:pStyle w:val="AmJustText"/>
      </w:pPr>
      <w:r w:rsidRPr="005406C4">
        <w:t>Raccomandazione CGPM/46/2023/1.</w:t>
      </w:r>
    </w:p>
    <w:p w14:paraId="1E69C236" w14:textId="77777777" w:rsidR="0030353D" w:rsidRPr="005406C4" w:rsidRDefault="0030353D" w:rsidP="0030353D">
      <w:r w:rsidRPr="004C70D3">
        <w:rPr>
          <w:rStyle w:val="HideTWBExt"/>
        </w:rPr>
        <w:t>&lt;/Amend&gt;</w:t>
      </w:r>
    </w:p>
    <w:p w14:paraId="7E54F183" w14:textId="77777777" w:rsidR="0030353D" w:rsidRPr="005406C4" w:rsidRDefault="0030353D" w:rsidP="0030353D">
      <w:pPr>
        <w:pStyle w:val="AmNumberTabs"/>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240</w:t>
      </w:r>
      <w:r w:rsidRPr="004C70D3">
        <w:rPr>
          <w:rStyle w:val="HideTWBExt"/>
          <w:b w:val="0"/>
        </w:rPr>
        <w:t>&lt;/NumAm&gt;</w:t>
      </w:r>
    </w:p>
    <w:p w14:paraId="1BC23085"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03CC1099" w14:textId="77777777" w:rsidR="0030353D" w:rsidRPr="005406C4" w:rsidRDefault="0030353D" w:rsidP="0030353D">
      <w:pPr>
        <w:pStyle w:val="NormalBold"/>
      </w:pPr>
      <w:r w:rsidRPr="004C70D3">
        <w:rPr>
          <w:rStyle w:val="HideTWBExt"/>
          <w:b w:val="0"/>
        </w:rPr>
        <w:t>&lt;/RepeatBlock-By&gt;</w:t>
      </w:r>
    </w:p>
    <w:p w14:paraId="46A56C7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533FC602" w14:textId="77777777" w:rsidR="0030353D" w:rsidRPr="005406C4" w:rsidRDefault="0030353D" w:rsidP="0030353D">
      <w:pPr>
        <w:pStyle w:val="NormalBold"/>
      </w:pPr>
      <w:r w:rsidRPr="004C70D3">
        <w:rPr>
          <w:rStyle w:val="HideTWBExt"/>
          <w:b w:val="0"/>
        </w:rPr>
        <w:t>&lt;Article&gt;</w:t>
      </w:r>
      <w:r w:rsidRPr="005406C4">
        <w:t>Articolo 1 – punto 56 quater (nuovo)</w:t>
      </w:r>
      <w:r w:rsidRPr="004C70D3">
        <w:rPr>
          <w:rStyle w:val="HideTWBExt"/>
          <w:b w:val="0"/>
        </w:rPr>
        <w:t>&lt;/Article&gt;</w:t>
      </w:r>
    </w:p>
    <w:p w14:paraId="509C2952"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11EA0C87" w14:textId="77777777" w:rsidR="0030353D" w:rsidRPr="005406C4" w:rsidRDefault="0030353D" w:rsidP="0030353D">
      <w:r w:rsidRPr="004C70D3">
        <w:rPr>
          <w:rStyle w:val="HideTWBExt"/>
        </w:rPr>
        <w:t>&lt;Article2&gt;</w:t>
      </w:r>
      <w:r w:rsidRPr="005406C4">
        <w:t>Articolo 110</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A60B29A" w14:textId="77777777" w:rsidTr="004C70D3">
        <w:trPr>
          <w:trHeight w:val="240"/>
          <w:jc w:val="center"/>
        </w:trPr>
        <w:tc>
          <w:tcPr>
            <w:tcW w:w="9752" w:type="dxa"/>
            <w:gridSpan w:val="2"/>
            <w:tcBorders>
              <w:top w:val="nil"/>
              <w:left w:val="nil"/>
              <w:bottom w:val="nil"/>
              <w:right w:val="nil"/>
            </w:tcBorders>
          </w:tcPr>
          <w:p w14:paraId="5AEF536F" w14:textId="77777777" w:rsidR="0030353D" w:rsidRPr="005406C4" w:rsidRDefault="0030353D" w:rsidP="004C70D3"/>
        </w:tc>
      </w:tr>
      <w:tr w:rsidR="0030353D" w:rsidRPr="005406C4" w14:paraId="448FC531" w14:textId="77777777" w:rsidTr="004C70D3">
        <w:trPr>
          <w:trHeight w:val="240"/>
          <w:jc w:val="center"/>
        </w:trPr>
        <w:tc>
          <w:tcPr>
            <w:tcW w:w="4876" w:type="dxa"/>
            <w:tcBorders>
              <w:top w:val="nil"/>
              <w:left w:val="nil"/>
              <w:bottom w:val="nil"/>
              <w:right w:val="nil"/>
            </w:tcBorders>
            <w:hideMark/>
          </w:tcPr>
          <w:p w14:paraId="5AB0794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3F29E054" w14:textId="77777777" w:rsidR="0030353D" w:rsidRPr="005406C4" w:rsidRDefault="0030353D" w:rsidP="004C70D3">
            <w:pPr>
              <w:pStyle w:val="AmColumnHeading"/>
            </w:pPr>
            <w:r w:rsidRPr="005406C4">
              <w:t>Emendamento</w:t>
            </w:r>
          </w:p>
        </w:tc>
      </w:tr>
      <w:tr w:rsidR="0030353D" w:rsidRPr="005406C4" w14:paraId="1B59B72B" w14:textId="77777777" w:rsidTr="004C70D3">
        <w:trPr>
          <w:jc w:val="center"/>
        </w:trPr>
        <w:tc>
          <w:tcPr>
            <w:tcW w:w="4876" w:type="dxa"/>
            <w:tcBorders>
              <w:top w:val="nil"/>
              <w:left w:val="nil"/>
              <w:bottom w:val="nil"/>
              <w:right w:val="nil"/>
            </w:tcBorders>
          </w:tcPr>
          <w:p w14:paraId="5A8CB800" w14:textId="77777777" w:rsidR="0030353D" w:rsidRPr="005406C4" w:rsidRDefault="0030353D" w:rsidP="004C70D3">
            <w:pPr>
              <w:pStyle w:val="Normal6a"/>
            </w:pPr>
          </w:p>
        </w:tc>
        <w:tc>
          <w:tcPr>
            <w:tcW w:w="4876" w:type="dxa"/>
            <w:tcBorders>
              <w:top w:val="nil"/>
              <w:left w:val="nil"/>
              <w:bottom w:val="nil"/>
              <w:right w:val="nil"/>
            </w:tcBorders>
            <w:hideMark/>
          </w:tcPr>
          <w:p w14:paraId="637BB19D" w14:textId="77777777" w:rsidR="0030353D" w:rsidRPr="005406C4" w:rsidRDefault="0030353D" w:rsidP="004C70D3">
            <w:pPr>
              <w:pStyle w:val="Normal6a"/>
            </w:pPr>
            <w:r w:rsidRPr="005406C4">
              <w:rPr>
                <w:b/>
                <w:i/>
              </w:rPr>
              <w:t>56 quater)</w:t>
            </w:r>
            <w:r w:rsidRPr="005406C4">
              <w:tab/>
            </w:r>
            <w:r w:rsidRPr="005406C4">
              <w:rPr>
                <w:b/>
                <w:i/>
              </w:rPr>
              <w:t>tra l'articolo 110 e l'articolo 111 sono inseriti gli articoli 110 bis e 110 ter:</w:t>
            </w:r>
          </w:p>
        </w:tc>
      </w:tr>
      <w:tr w:rsidR="0030353D" w:rsidRPr="005406C4" w14:paraId="575B7A1E" w14:textId="77777777" w:rsidTr="004C70D3">
        <w:trPr>
          <w:jc w:val="center"/>
        </w:trPr>
        <w:tc>
          <w:tcPr>
            <w:tcW w:w="4876" w:type="dxa"/>
            <w:tcBorders>
              <w:top w:val="nil"/>
              <w:left w:val="nil"/>
              <w:bottom w:val="nil"/>
              <w:right w:val="nil"/>
            </w:tcBorders>
          </w:tcPr>
          <w:p w14:paraId="5BD4AC02" w14:textId="77777777" w:rsidR="0030353D" w:rsidRPr="005406C4" w:rsidRDefault="0030353D" w:rsidP="004C70D3">
            <w:pPr>
              <w:pStyle w:val="Normal6a"/>
            </w:pPr>
          </w:p>
        </w:tc>
        <w:tc>
          <w:tcPr>
            <w:tcW w:w="4876" w:type="dxa"/>
            <w:tcBorders>
              <w:top w:val="nil"/>
              <w:left w:val="nil"/>
              <w:bottom w:val="nil"/>
              <w:right w:val="nil"/>
            </w:tcBorders>
            <w:hideMark/>
          </w:tcPr>
          <w:p w14:paraId="08D7BC32" w14:textId="77777777" w:rsidR="0030353D" w:rsidRPr="005406C4" w:rsidRDefault="0030353D" w:rsidP="004C70D3">
            <w:pPr>
              <w:pStyle w:val="Normal6a"/>
            </w:pPr>
            <w:r w:rsidRPr="005406C4">
              <w:rPr>
                <w:b/>
                <w:i/>
              </w:rPr>
              <w:t>Articolo 110 bis</w:t>
            </w:r>
          </w:p>
        </w:tc>
      </w:tr>
      <w:tr w:rsidR="0030353D" w:rsidRPr="005406C4" w14:paraId="2848166D" w14:textId="77777777" w:rsidTr="004C70D3">
        <w:trPr>
          <w:jc w:val="center"/>
        </w:trPr>
        <w:tc>
          <w:tcPr>
            <w:tcW w:w="4876" w:type="dxa"/>
            <w:tcBorders>
              <w:top w:val="nil"/>
              <w:left w:val="nil"/>
              <w:bottom w:val="nil"/>
              <w:right w:val="nil"/>
            </w:tcBorders>
          </w:tcPr>
          <w:p w14:paraId="6B68B453" w14:textId="77777777" w:rsidR="0030353D" w:rsidRPr="005406C4" w:rsidRDefault="0030353D" w:rsidP="004C70D3">
            <w:pPr>
              <w:pStyle w:val="Normal6a"/>
            </w:pPr>
          </w:p>
        </w:tc>
        <w:tc>
          <w:tcPr>
            <w:tcW w:w="4876" w:type="dxa"/>
            <w:tcBorders>
              <w:top w:val="nil"/>
              <w:left w:val="nil"/>
              <w:bottom w:val="nil"/>
              <w:right w:val="nil"/>
            </w:tcBorders>
            <w:hideMark/>
          </w:tcPr>
          <w:p w14:paraId="2ADAD5C8" w14:textId="77777777" w:rsidR="0030353D" w:rsidRPr="005406C4" w:rsidRDefault="0030353D" w:rsidP="004C70D3">
            <w:pPr>
              <w:pStyle w:val="Normal6a"/>
            </w:pPr>
            <w:r w:rsidRPr="005406C4">
              <w:rPr>
                <w:b/>
                <w:i/>
              </w:rPr>
              <w:t>Monitoraggio scientifico</w:t>
            </w:r>
          </w:p>
        </w:tc>
      </w:tr>
      <w:tr w:rsidR="0030353D" w:rsidRPr="005406C4" w14:paraId="6DD4E67B" w14:textId="77777777" w:rsidTr="004C70D3">
        <w:trPr>
          <w:jc w:val="center"/>
        </w:trPr>
        <w:tc>
          <w:tcPr>
            <w:tcW w:w="4876" w:type="dxa"/>
            <w:tcBorders>
              <w:top w:val="nil"/>
              <w:left w:val="nil"/>
              <w:bottom w:val="nil"/>
              <w:right w:val="nil"/>
            </w:tcBorders>
          </w:tcPr>
          <w:p w14:paraId="709112FC" w14:textId="77777777" w:rsidR="0030353D" w:rsidRPr="005406C4" w:rsidRDefault="0030353D" w:rsidP="004C70D3">
            <w:pPr>
              <w:pStyle w:val="Normal6a"/>
            </w:pPr>
          </w:p>
        </w:tc>
        <w:tc>
          <w:tcPr>
            <w:tcW w:w="4876" w:type="dxa"/>
            <w:tcBorders>
              <w:top w:val="nil"/>
              <w:left w:val="nil"/>
              <w:bottom w:val="nil"/>
              <w:right w:val="nil"/>
            </w:tcBorders>
            <w:hideMark/>
          </w:tcPr>
          <w:p w14:paraId="08924104" w14:textId="77777777" w:rsidR="0030353D" w:rsidRPr="005406C4" w:rsidRDefault="0030353D" w:rsidP="004C70D3">
            <w:pPr>
              <w:pStyle w:val="Normal6a"/>
            </w:pPr>
            <w:r w:rsidRPr="005406C4">
              <w:rPr>
                <w:b/>
                <w:i/>
              </w:rPr>
              <w:t>Gli Stati membri assicurano quanto segue:</w:t>
            </w:r>
          </w:p>
        </w:tc>
      </w:tr>
      <w:tr w:rsidR="0030353D" w:rsidRPr="005406C4" w14:paraId="318B53EC" w14:textId="77777777" w:rsidTr="004C70D3">
        <w:trPr>
          <w:jc w:val="center"/>
        </w:trPr>
        <w:tc>
          <w:tcPr>
            <w:tcW w:w="4876" w:type="dxa"/>
            <w:tcBorders>
              <w:top w:val="nil"/>
              <w:left w:val="nil"/>
              <w:bottom w:val="nil"/>
              <w:right w:val="nil"/>
            </w:tcBorders>
          </w:tcPr>
          <w:p w14:paraId="1B9AE716" w14:textId="77777777" w:rsidR="0030353D" w:rsidRPr="005406C4" w:rsidRDefault="0030353D" w:rsidP="004C70D3">
            <w:pPr>
              <w:pStyle w:val="Normal6a"/>
            </w:pPr>
          </w:p>
        </w:tc>
        <w:tc>
          <w:tcPr>
            <w:tcW w:w="4876" w:type="dxa"/>
            <w:tcBorders>
              <w:top w:val="nil"/>
              <w:left w:val="nil"/>
              <w:bottom w:val="nil"/>
              <w:right w:val="nil"/>
            </w:tcBorders>
            <w:hideMark/>
          </w:tcPr>
          <w:p w14:paraId="209FE7C6" w14:textId="77777777" w:rsidR="0030353D" w:rsidRPr="005406C4" w:rsidRDefault="0030353D" w:rsidP="004C70D3">
            <w:pPr>
              <w:pStyle w:val="Normal6a"/>
            </w:pPr>
            <w:r w:rsidRPr="005406C4">
              <w:rPr>
                <w:b/>
                <w:i/>
              </w:rPr>
              <w:t>1. È elaborato un piano di monitoraggio scientifico per la zona di restrizione della pesca.</w:t>
            </w:r>
          </w:p>
        </w:tc>
      </w:tr>
      <w:tr w:rsidR="0030353D" w:rsidRPr="005406C4" w14:paraId="769AB961" w14:textId="77777777" w:rsidTr="004C70D3">
        <w:trPr>
          <w:jc w:val="center"/>
        </w:trPr>
        <w:tc>
          <w:tcPr>
            <w:tcW w:w="4876" w:type="dxa"/>
            <w:tcBorders>
              <w:top w:val="nil"/>
              <w:left w:val="nil"/>
              <w:bottom w:val="nil"/>
              <w:right w:val="nil"/>
            </w:tcBorders>
          </w:tcPr>
          <w:p w14:paraId="491F5907" w14:textId="77777777" w:rsidR="0030353D" w:rsidRPr="005406C4" w:rsidRDefault="0030353D" w:rsidP="004C70D3">
            <w:pPr>
              <w:pStyle w:val="Normal6a"/>
            </w:pPr>
          </w:p>
        </w:tc>
        <w:tc>
          <w:tcPr>
            <w:tcW w:w="4876" w:type="dxa"/>
            <w:tcBorders>
              <w:top w:val="nil"/>
              <w:left w:val="nil"/>
              <w:bottom w:val="nil"/>
              <w:right w:val="nil"/>
            </w:tcBorders>
            <w:hideMark/>
          </w:tcPr>
          <w:p w14:paraId="52A748A5" w14:textId="77777777" w:rsidR="0030353D" w:rsidRPr="005406C4" w:rsidRDefault="0030353D" w:rsidP="004C70D3">
            <w:pPr>
              <w:pStyle w:val="Normal6a"/>
            </w:pPr>
            <w:r w:rsidRPr="005406C4">
              <w:rPr>
                <w:b/>
                <w:i/>
              </w:rPr>
              <w:t>2. I risultati del piano di monitoraggio della zona di restrizione della pesca sono periodicamente trasmessi e discussi in seno ai pertinenti organismi sussidiari del comitato scientifico consultivo per la pesca. Il comitato scientifico consultivo per la pesca valuta periodicamente il piano di monitoraggio e la sua efficienza.</w:t>
            </w:r>
          </w:p>
        </w:tc>
      </w:tr>
      <w:tr w:rsidR="0030353D" w:rsidRPr="005406C4" w14:paraId="463ADFC2" w14:textId="77777777" w:rsidTr="004C70D3">
        <w:trPr>
          <w:jc w:val="center"/>
        </w:trPr>
        <w:tc>
          <w:tcPr>
            <w:tcW w:w="4876" w:type="dxa"/>
            <w:tcBorders>
              <w:top w:val="nil"/>
              <w:left w:val="nil"/>
              <w:bottom w:val="nil"/>
              <w:right w:val="nil"/>
            </w:tcBorders>
          </w:tcPr>
          <w:p w14:paraId="28C6BD78" w14:textId="77777777" w:rsidR="0030353D" w:rsidRPr="005406C4" w:rsidRDefault="0030353D" w:rsidP="004C70D3">
            <w:pPr>
              <w:pStyle w:val="Normal6a"/>
            </w:pPr>
          </w:p>
        </w:tc>
        <w:tc>
          <w:tcPr>
            <w:tcW w:w="4876" w:type="dxa"/>
            <w:tcBorders>
              <w:top w:val="nil"/>
              <w:left w:val="nil"/>
              <w:bottom w:val="nil"/>
              <w:right w:val="nil"/>
            </w:tcBorders>
            <w:hideMark/>
          </w:tcPr>
          <w:p w14:paraId="6B5F688D" w14:textId="77777777" w:rsidR="0030353D" w:rsidRPr="005406C4" w:rsidRDefault="0030353D" w:rsidP="004C70D3">
            <w:pPr>
              <w:pStyle w:val="Normal6a"/>
            </w:pPr>
            <w:r w:rsidRPr="005406C4">
              <w:rPr>
                <w:b/>
                <w:i/>
              </w:rPr>
              <w:t>3. Le informazioni su tutti i pescherecci autorizzati a pescare nella zona B della zona di restrizione della pesca sono registrate dagli Stati membri (elencati nell'allegato VIII) e rese pubbliche sul sito internet della CGPM in modo coerente con la politica e le procedure della CGPM in materia di riservatezza dei dati.</w:t>
            </w:r>
          </w:p>
        </w:tc>
      </w:tr>
      <w:tr w:rsidR="0030353D" w:rsidRPr="005406C4" w14:paraId="6FA05C5A" w14:textId="77777777" w:rsidTr="004C70D3">
        <w:trPr>
          <w:jc w:val="center"/>
        </w:trPr>
        <w:tc>
          <w:tcPr>
            <w:tcW w:w="4876" w:type="dxa"/>
            <w:tcBorders>
              <w:top w:val="nil"/>
              <w:left w:val="nil"/>
              <w:bottom w:val="nil"/>
              <w:right w:val="nil"/>
            </w:tcBorders>
          </w:tcPr>
          <w:p w14:paraId="5BA6FD1A" w14:textId="77777777" w:rsidR="0030353D" w:rsidRPr="005406C4" w:rsidRDefault="0030353D" w:rsidP="004C70D3">
            <w:pPr>
              <w:pStyle w:val="Normal6a"/>
            </w:pPr>
          </w:p>
        </w:tc>
        <w:tc>
          <w:tcPr>
            <w:tcW w:w="4876" w:type="dxa"/>
            <w:tcBorders>
              <w:top w:val="nil"/>
              <w:left w:val="nil"/>
              <w:bottom w:val="nil"/>
              <w:right w:val="nil"/>
            </w:tcBorders>
            <w:hideMark/>
          </w:tcPr>
          <w:p w14:paraId="3048B04E" w14:textId="77777777" w:rsidR="0030353D" w:rsidRPr="005406C4" w:rsidRDefault="0030353D" w:rsidP="004C70D3">
            <w:pPr>
              <w:pStyle w:val="Normal6a"/>
            </w:pPr>
            <w:r w:rsidRPr="005406C4">
              <w:rPr>
                <w:b/>
                <w:i/>
              </w:rPr>
              <w:t>4. Le informazioni sulle attività di pesca, sulle catture di specie chiave, sulle catture accidentali, sul rilascio e/o sui rigetti in mare delle specie sensibili elencate nell'allegato II o nell'allegato III del protocollo relativo alle zone specialmente protette e alla diversità biologica nel Mediterraneo (protocollo SPA/BD) della convenzione per la protezione dell'ambiente marino e del litorale del Mediterraneo sono registrate dal proprietario nel giornale di bordo elettronico o in un documento equivalente, in linea con le norme internazionali e gli obblighi di comunicazione dei dati previsti dalle pertinenti raccomandazioni della CGPM.</w:t>
            </w:r>
          </w:p>
        </w:tc>
      </w:tr>
      <w:tr w:rsidR="0030353D" w:rsidRPr="005406C4" w14:paraId="123515DB" w14:textId="77777777" w:rsidTr="004C70D3">
        <w:trPr>
          <w:jc w:val="center"/>
        </w:trPr>
        <w:tc>
          <w:tcPr>
            <w:tcW w:w="4876" w:type="dxa"/>
            <w:tcBorders>
              <w:top w:val="nil"/>
              <w:left w:val="nil"/>
              <w:bottom w:val="nil"/>
              <w:right w:val="nil"/>
            </w:tcBorders>
          </w:tcPr>
          <w:p w14:paraId="7603D57D" w14:textId="77777777" w:rsidR="0030353D" w:rsidRPr="005406C4" w:rsidRDefault="0030353D" w:rsidP="004C70D3">
            <w:pPr>
              <w:pStyle w:val="Normal6a"/>
            </w:pPr>
          </w:p>
        </w:tc>
        <w:tc>
          <w:tcPr>
            <w:tcW w:w="4876" w:type="dxa"/>
            <w:tcBorders>
              <w:top w:val="nil"/>
              <w:left w:val="nil"/>
              <w:bottom w:val="nil"/>
              <w:right w:val="nil"/>
            </w:tcBorders>
            <w:hideMark/>
          </w:tcPr>
          <w:p w14:paraId="0C2212BA" w14:textId="77777777" w:rsidR="0030353D" w:rsidRPr="005406C4" w:rsidRDefault="0030353D" w:rsidP="004C70D3">
            <w:pPr>
              <w:pStyle w:val="Normal6a"/>
            </w:pPr>
            <w:r w:rsidRPr="005406C4">
              <w:rPr>
                <w:b/>
                <w:i/>
              </w:rPr>
              <w:t>5. Tali informazioni sono comunicate alle autorità nazionali ai fini della notifica al segretariato della CGPM, in linea con il manuale riguardante il quadro di riferimento per la raccolta dati.</w:t>
            </w:r>
          </w:p>
        </w:tc>
      </w:tr>
      <w:tr w:rsidR="0030353D" w:rsidRPr="005406C4" w14:paraId="742E195E" w14:textId="77777777" w:rsidTr="004C70D3">
        <w:trPr>
          <w:jc w:val="center"/>
        </w:trPr>
        <w:tc>
          <w:tcPr>
            <w:tcW w:w="4876" w:type="dxa"/>
            <w:tcBorders>
              <w:top w:val="nil"/>
              <w:left w:val="nil"/>
              <w:bottom w:val="nil"/>
              <w:right w:val="nil"/>
            </w:tcBorders>
          </w:tcPr>
          <w:p w14:paraId="19943373" w14:textId="77777777" w:rsidR="0030353D" w:rsidRPr="005406C4" w:rsidRDefault="0030353D" w:rsidP="004C70D3">
            <w:pPr>
              <w:pStyle w:val="Normal6a"/>
            </w:pPr>
          </w:p>
        </w:tc>
        <w:tc>
          <w:tcPr>
            <w:tcW w:w="4876" w:type="dxa"/>
            <w:tcBorders>
              <w:top w:val="nil"/>
              <w:left w:val="nil"/>
              <w:bottom w:val="nil"/>
              <w:right w:val="nil"/>
            </w:tcBorders>
            <w:hideMark/>
          </w:tcPr>
          <w:p w14:paraId="658681CA" w14:textId="77777777" w:rsidR="0030353D" w:rsidRPr="005406C4" w:rsidRDefault="0030353D" w:rsidP="004C70D3">
            <w:pPr>
              <w:pStyle w:val="Normal6a"/>
            </w:pPr>
            <w:r w:rsidRPr="005406C4">
              <w:rPr>
                <w:b/>
                <w:i/>
              </w:rPr>
              <w:t>6. Qualsiasi altra misura supplementare, ad esempio la copertura del 5 % degli osservatori a bordo o il controllo elettronico a distanza, per garantire condizioni di parità tra tutti i pescherecci, è adottata per migliorare la raccolta dei dati in vista del monitoraggio scientifico delle specie chiave.</w:t>
            </w:r>
          </w:p>
        </w:tc>
      </w:tr>
      <w:tr w:rsidR="0030353D" w:rsidRPr="005406C4" w14:paraId="1A136F76" w14:textId="77777777" w:rsidTr="004C70D3">
        <w:trPr>
          <w:jc w:val="center"/>
        </w:trPr>
        <w:tc>
          <w:tcPr>
            <w:tcW w:w="4876" w:type="dxa"/>
            <w:tcBorders>
              <w:top w:val="nil"/>
              <w:left w:val="nil"/>
              <w:bottom w:val="nil"/>
              <w:right w:val="nil"/>
            </w:tcBorders>
          </w:tcPr>
          <w:p w14:paraId="27901613" w14:textId="77777777" w:rsidR="0030353D" w:rsidRPr="005406C4" w:rsidRDefault="0030353D" w:rsidP="004C70D3">
            <w:pPr>
              <w:pStyle w:val="Normal6a"/>
            </w:pPr>
          </w:p>
        </w:tc>
        <w:tc>
          <w:tcPr>
            <w:tcW w:w="4876" w:type="dxa"/>
            <w:tcBorders>
              <w:top w:val="nil"/>
              <w:left w:val="nil"/>
              <w:bottom w:val="nil"/>
              <w:right w:val="nil"/>
            </w:tcBorders>
            <w:hideMark/>
          </w:tcPr>
          <w:p w14:paraId="5DAB922B" w14:textId="77777777" w:rsidR="0030353D" w:rsidRPr="005406C4" w:rsidRDefault="0030353D" w:rsidP="004C70D3">
            <w:pPr>
              <w:pStyle w:val="Normal6a"/>
            </w:pPr>
            <w:r w:rsidRPr="005406C4">
              <w:rPr>
                <w:b/>
                <w:i/>
              </w:rPr>
              <w:t>Articolo 110 ter</w:t>
            </w:r>
          </w:p>
        </w:tc>
      </w:tr>
      <w:tr w:rsidR="0030353D" w:rsidRPr="005406C4" w14:paraId="6404CD43" w14:textId="77777777" w:rsidTr="004C70D3">
        <w:trPr>
          <w:jc w:val="center"/>
        </w:trPr>
        <w:tc>
          <w:tcPr>
            <w:tcW w:w="4876" w:type="dxa"/>
            <w:tcBorders>
              <w:top w:val="nil"/>
              <w:left w:val="nil"/>
              <w:bottom w:val="nil"/>
              <w:right w:val="nil"/>
            </w:tcBorders>
          </w:tcPr>
          <w:p w14:paraId="76A7D4A9" w14:textId="77777777" w:rsidR="0030353D" w:rsidRPr="005406C4" w:rsidRDefault="0030353D" w:rsidP="004C70D3">
            <w:pPr>
              <w:pStyle w:val="Normal6a"/>
            </w:pPr>
          </w:p>
        </w:tc>
        <w:tc>
          <w:tcPr>
            <w:tcW w:w="4876" w:type="dxa"/>
            <w:tcBorders>
              <w:top w:val="nil"/>
              <w:left w:val="nil"/>
              <w:bottom w:val="nil"/>
              <w:right w:val="nil"/>
            </w:tcBorders>
            <w:hideMark/>
          </w:tcPr>
          <w:p w14:paraId="1F964C96" w14:textId="77777777" w:rsidR="0030353D" w:rsidRPr="005406C4" w:rsidRDefault="0030353D" w:rsidP="004C70D3">
            <w:pPr>
              <w:pStyle w:val="Normal6a"/>
            </w:pPr>
            <w:r w:rsidRPr="005406C4">
              <w:rPr>
                <w:b/>
                <w:i/>
              </w:rPr>
              <w:t>Misure di controllo ed esecuzione</w:t>
            </w:r>
          </w:p>
        </w:tc>
      </w:tr>
      <w:tr w:rsidR="0030353D" w:rsidRPr="005406C4" w14:paraId="3094B65E" w14:textId="77777777" w:rsidTr="004C70D3">
        <w:trPr>
          <w:jc w:val="center"/>
        </w:trPr>
        <w:tc>
          <w:tcPr>
            <w:tcW w:w="4876" w:type="dxa"/>
            <w:tcBorders>
              <w:top w:val="nil"/>
              <w:left w:val="nil"/>
              <w:bottom w:val="nil"/>
              <w:right w:val="nil"/>
            </w:tcBorders>
          </w:tcPr>
          <w:p w14:paraId="27437B14" w14:textId="77777777" w:rsidR="0030353D" w:rsidRPr="005406C4" w:rsidRDefault="0030353D" w:rsidP="004C70D3">
            <w:pPr>
              <w:pStyle w:val="Normal6a"/>
            </w:pPr>
          </w:p>
        </w:tc>
        <w:tc>
          <w:tcPr>
            <w:tcW w:w="4876" w:type="dxa"/>
            <w:tcBorders>
              <w:top w:val="nil"/>
              <w:left w:val="nil"/>
              <w:bottom w:val="nil"/>
              <w:right w:val="nil"/>
            </w:tcBorders>
            <w:hideMark/>
          </w:tcPr>
          <w:p w14:paraId="62D56BC8" w14:textId="77777777" w:rsidR="0030353D" w:rsidRPr="005406C4" w:rsidRDefault="0030353D" w:rsidP="004C70D3">
            <w:pPr>
              <w:pStyle w:val="Normal6a"/>
            </w:pPr>
            <w:r w:rsidRPr="005406C4">
              <w:rPr>
                <w:b/>
                <w:i/>
              </w:rPr>
              <w:t>1. Gli Stati membri tengono un registro dei pescherecci autorizzati a pescare nella zona di restrizione della pesca.</w:t>
            </w:r>
          </w:p>
        </w:tc>
      </w:tr>
      <w:tr w:rsidR="0030353D" w:rsidRPr="005406C4" w14:paraId="09CD4844" w14:textId="77777777" w:rsidTr="004C70D3">
        <w:trPr>
          <w:jc w:val="center"/>
        </w:trPr>
        <w:tc>
          <w:tcPr>
            <w:tcW w:w="4876" w:type="dxa"/>
            <w:tcBorders>
              <w:top w:val="nil"/>
              <w:left w:val="nil"/>
              <w:bottom w:val="nil"/>
              <w:right w:val="nil"/>
            </w:tcBorders>
          </w:tcPr>
          <w:p w14:paraId="5424FE67" w14:textId="77777777" w:rsidR="0030353D" w:rsidRPr="005406C4" w:rsidRDefault="0030353D" w:rsidP="004C70D3">
            <w:pPr>
              <w:pStyle w:val="Normal6a"/>
            </w:pPr>
          </w:p>
        </w:tc>
        <w:tc>
          <w:tcPr>
            <w:tcW w:w="4876" w:type="dxa"/>
            <w:tcBorders>
              <w:top w:val="nil"/>
              <w:left w:val="nil"/>
              <w:bottom w:val="nil"/>
              <w:right w:val="nil"/>
            </w:tcBorders>
            <w:hideMark/>
          </w:tcPr>
          <w:p w14:paraId="2A408F7C" w14:textId="77777777" w:rsidR="0030353D" w:rsidRPr="005406C4" w:rsidRDefault="0030353D" w:rsidP="004C70D3">
            <w:pPr>
              <w:pStyle w:val="Normal6a"/>
            </w:pPr>
            <w:r w:rsidRPr="005406C4">
              <w:rPr>
                <w:b/>
                <w:i/>
              </w:rPr>
              <w:t>2. Gli Stati membri comunicano al segretariato della CGPM, attraverso la piattaforma online del quadro di riferimento per la raccolta dei dati della CGPM, l'elenco delle navi battenti la loro bandiera autorizzate a pescare nella zona di restrizione della pesca. Per ciascun peschereccio l'elenco contiene le informazioni di cui all'allegato VIII.</w:t>
            </w:r>
          </w:p>
        </w:tc>
      </w:tr>
      <w:tr w:rsidR="0030353D" w:rsidRPr="005406C4" w14:paraId="65CF57B0" w14:textId="77777777" w:rsidTr="004C70D3">
        <w:trPr>
          <w:jc w:val="center"/>
        </w:trPr>
        <w:tc>
          <w:tcPr>
            <w:tcW w:w="4876" w:type="dxa"/>
            <w:tcBorders>
              <w:top w:val="nil"/>
              <w:left w:val="nil"/>
              <w:bottom w:val="nil"/>
              <w:right w:val="nil"/>
            </w:tcBorders>
          </w:tcPr>
          <w:p w14:paraId="2359FF5E" w14:textId="77777777" w:rsidR="0030353D" w:rsidRPr="005406C4" w:rsidRDefault="0030353D" w:rsidP="004C70D3">
            <w:pPr>
              <w:pStyle w:val="Normal6a"/>
            </w:pPr>
          </w:p>
        </w:tc>
        <w:tc>
          <w:tcPr>
            <w:tcW w:w="4876" w:type="dxa"/>
            <w:tcBorders>
              <w:top w:val="nil"/>
              <w:left w:val="nil"/>
              <w:bottom w:val="nil"/>
              <w:right w:val="nil"/>
            </w:tcBorders>
            <w:hideMark/>
          </w:tcPr>
          <w:p w14:paraId="4EA6887F" w14:textId="77777777" w:rsidR="0030353D" w:rsidRPr="005406C4" w:rsidRDefault="0030353D" w:rsidP="004C70D3">
            <w:pPr>
              <w:pStyle w:val="Normal6a"/>
            </w:pPr>
            <w:r w:rsidRPr="005406C4">
              <w:rPr>
                <w:b/>
                <w:i/>
              </w:rPr>
              <w:t>3. Gli Stati membri inoltrano alla Commissione, entro il 15 maggio di ogni anno, una relazione sulle misure di gestione adottate nelle zone di restrizione della pesca. La Commissione invia tale relazione al segretariato della GFCM entro il 31 maggio di ogni anno. Per favorire un approccio comune in tutta la zona di applicazione della CGPM, tale relazione è elaborata conformemente agli orientamenti comuni elaborati dal segretariato della CGPM. La relazione è pubblicata sul sito internet della CGPM entro due mesi dalla sua ricezione in modo coerente con la politica e le procedure della CGPM in materia di riservatezza dei dati.</w:t>
            </w:r>
          </w:p>
        </w:tc>
      </w:tr>
      <w:tr w:rsidR="0030353D" w:rsidRPr="005406C4" w14:paraId="51A05297" w14:textId="77777777" w:rsidTr="004C70D3">
        <w:trPr>
          <w:jc w:val="center"/>
        </w:trPr>
        <w:tc>
          <w:tcPr>
            <w:tcW w:w="4876" w:type="dxa"/>
            <w:tcBorders>
              <w:top w:val="nil"/>
              <w:left w:val="nil"/>
              <w:bottom w:val="nil"/>
              <w:right w:val="nil"/>
            </w:tcBorders>
          </w:tcPr>
          <w:p w14:paraId="5E63D5D3" w14:textId="77777777" w:rsidR="0030353D" w:rsidRPr="005406C4" w:rsidRDefault="0030353D" w:rsidP="004C70D3">
            <w:pPr>
              <w:pStyle w:val="Normal6a"/>
            </w:pPr>
          </w:p>
        </w:tc>
        <w:tc>
          <w:tcPr>
            <w:tcW w:w="4876" w:type="dxa"/>
            <w:tcBorders>
              <w:top w:val="nil"/>
              <w:left w:val="nil"/>
              <w:bottom w:val="nil"/>
              <w:right w:val="nil"/>
            </w:tcBorders>
            <w:hideMark/>
          </w:tcPr>
          <w:p w14:paraId="370EE628" w14:textId="77777777" w:rsidR="0030353D" w:rsidRPr="005406C4" w:rsidRDefault="0030353D" w:rsidP="004C70D3">
            <w:pPr>
              <w:pStyle w:val="Normal6a"/>
            </w:pPr>
            <w:r w:rsidRPr="005406C4">
              <w:rPr>
                <w:b/>
                <w:i/>
              </w:rPr>
              <w:t>4. Gli Stati membri comunicano alla Commissione le condizioni giuridiche in vigore al 31 dicembre 2023 per quanto riguarda la durata massima di un giorno di pesca. La Commissione trasmette tali informazioni al segretariato della CGPM.</w:t>
            </w:r>
          </w:p>
        </w:tc>
      </w:tr>
      <w:tr w:rsidR="0030353D" w:rsidRPr="005406C4" w14:paraId="2BE3BDED" w14:textId="77777777" w:rsidTr="004C70D3">
        <w:trPr>
          <w:jc w:val="center"/>
        </w:trPr>
        <w:tc>
          <w:tcPr>
            <w:tcW w:w="4876" w:type="dxa"/>
            <w:tcBorders>
              <w:top w:val="nil"/>
              <w:left w:val="nil"/>
              <w:bottom w:val="nil"/>
              <w:right w:val="nil"/>
            </w:tcBorders>
          </w:tcPr>
          <w:p w14:paraId="0E8D3E54" w14:textId="77777777" w:rsidR="0030353D" w:rsidRPr="005406C4" w:rsidRDefault="0030353D" w:rsidP="004C70D3">
            <w:pPr>
              <w:pStyle w:val="Normal6a"/>
            </w:pPr>
          </w:p>
        </w:tc>
        <w:tc>
          <w:tcPr>
            <w:tcW w:w="4876" w:type="dxa"/>
            <w:tcBorders>
              <w:top w:val="nil"/>
              <w:left w:val="nil"/>
              <w:bottom w:val="nil"/>
              <w:right w:val="nil"/>
            </w:tcBorders>
            <w:hideMark/>
          </w:tcPr>
          <w:p w14:paraId="5B9CDD54" w14:textId="77777777" w:rsidR="0030353D" w:rsidRPr="005406C4" w:rsidRDefault="0030353D" w:rsidP="004C70D3">
            <w:pPr>
              <w:pStyle w:val="Normal6a"/>
            </w:pPr>
            <w:r w:rsidRPr="005406C4">
              <w:rPr>
                <w:b/>
                <w:i/>
              </w:rPr>
              <w:t>5. Gli Stati membri provvedono affinché i pescherecci operanti nella zona di restrizione della pesca osservino tutti gli obblighi di cui ai paragrafi 1 e 2.</w:t>
            </w:r>
          </w:p>
        </w:tc>
      </w:tr>
      <w:tr w:rsidR="0030353D" w:rsidRPr="005406C4" w14:paraId="6D9F0EBE" w14:textId="77777777" w:rsidTr="004C70D3">
        <w:trPr>
          <w:jc w:val="center"/>
        </w:trPr>
        <w:tc>
          <w:tcPr>
            <w:tcW w:w="4876" w:type="dxa"/>
            <w:tcBorders>
              <w:top w:val="nil"/>
              <w:left w:val="nil"/>
              <w:bottom w:val="nil"/>
              <w:right w:val="nil"/>
            </w:tcBorders>
          </w:tcPr>
          <w:p w14:paraId="5AFA01D7" w14:textId="77777777" w:rsidR="0030353D" w:rsidRPr="005406C4" w:rsidRDefault="0030353D" w:rsidP="004C70D3">
            <w:pPr>
              <w:pStyle w:val="Normal6a"/>
            </w:pPr>
          </w:p>
        </w:tc>
        <w:tc>
          <w:tcPr>
            <w:tcW w:w="4876" w:type="dxa"/>
            <w:tcBorders>
              <w:top w:val="nil"/>
              <w:left w:val="nil"/>
              <w:bottom w:val="nil"/>
              <w:right w:val="nil"/>
            </w:tcBorders>
            <w:hideMark/>
          </w:tcPr>
          <w:p w14:paraId="44257FA7" w14:textId="77777777" w:rsidR="0030353D" w:rsidRPr="005406C4" w:rsidRDefault="0030353D" w:rsidP="004C70D3">
            <w:pPr>
              <w:pStyle w:val="Normal6a"/>
            </w:pPr>
            <w:r w:rsidRPr="005406C4">
              <w:rPr>
                <w:b/>
                <w:i/>
              </w:rPr>
              <w:t>6. I pescherecci professionali di lunghezza superiore a 12 m che transitano nella zona di restrizione della pesca dispongono a bordo di un trasponditore operativo per i sistemi di controllo dei pescherecci (VMS) e/o i sistemi di identificazione automatica (AIS) che mostrano una maggiore trasmissione dei dati e tutti gli attrezzi da pesca sono fissati e riposti durante l'intera durata del transito. I pescherecci professionali seguono una rotta diretta a una velocità costante non inferiore a 6 nodi, salvo in caso di forza maggiore o di condizioni avverse. In tali casi il comandante del peschereccio informa senza indugio il centro di controllo della pesca del rispettivo Stato di bandiera, che informa le autorità competenti degli Stati membri del caso di forza maggiore.</w:t>
            </w:r>
          </w:p>
        </w:tc>
      </w:tr>
    </w:tbl>
    <w:p w14:paraId="0A059081"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285538C"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1FE2DB8E" w14:textId="77777777" w:rsidR="0030353D" w:rsidRPr="005406C4" w:rsidRDefault="0030353D" w:rsidP="0030353D">
      <w:pPr>
        <w:pStyle w:val="AmJustText"/>
      </w:pPr>
      <w:r w:rsidRPr="005406C4">
        <w:t>Raccomandazione CGPM/46/2023/1, paragrafo 11 e paragrafi da 12 a 17.</w:t>
      </w:r>
    </w:p>
    <w:p w14:paraId="5D0DAB2E" w14:textId="77777777" w:rsidR="0030353D" w:rsidRPr="001A5E3A" w:rsidRDefault="0030353D" w:rsidP="0030353D">
      <w:pPr>
        <w:rPr>
          <w:lang w:val="pt-PT"/>
        </w:rPr>
      </w:pPr>
      <w:r w:rsidRPr="004C70D3">
        <w:rPr>
          <w:rStyle w:val="HideTWBExt"/>
        </w:rPr>
        <w:t>&lt;/Amend&gt;</w:t>
      </w:r>
    </w:p>
    <w:p w14:paraId="7BC6B37C"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241</w:t>
      </w:r>
      <w:r w:rsidRPr="004C70D3">
        <w:rPr>
          <w:rStyle w:val="HideTWBExt"/>
          <w:b w:val="0"/>
        </w:rPr>
        <w:t>&lt;/NumAm&gt;</w:t>
      </w:r>
    </w:p>
    <w:p w14:paraId="10E09595"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12D74096" w14:textId="77777777" w:rsidR="0030353D" w:rsidRPr="005406C4" w:rsidRDefault="0030353D" w:rsidP="0030353D">
      <w:pPr>
        <w:pStyle w:val="NormalBold"/>
      </w:pPr>
      <w:r w:rsidRPr="004C70D3">
        <w:rPr>
          <w:rStyle w:val="HideTWBExt"/>
          <w:b w:val="0"/>
        </w:rPr>
        <w:t>&lt;/RepeatBlock-By&gt;</w:t>
      </w:r>
    </w:p>
    <w:p w14:paraId="66D56A98"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24673A96" w14:textId="77777777" w:rsidR="0030353D" w:rsidRPr="005406C4" w:rsidRDefault="0030353D" w:rsidP="0030353D">
      <w:pPr>
        <w:pStyle w:val="NormalBold"/>
      </w:pPr>
      <w:r w:rsidRPr="004C70D3">
        <w:rPr>
          <w:rStyle w:val="HideTWBExt"/>
          <w:b w:val="0"/>
        </w:rPr>
        <w:t>&lt;Article&gt;</w:t>
      </w:r>
      <w:r w:rsidRPr="005406C4">
        <w:t>Articolo 1 – punto 59 bis (nuovo)</w:t>
      </w:r>
      <w:r w:rsidRPr="004C70D3">
        <w:rPr>
          <w:rStyle w:val="HideTWBExt"/>
          <w:b w:val="0"/>
        </w:rPr>
        <w:t>&lt;/Article&gt;</w:t>
      </w:r>
    </w:p>
    <w:p w14:paraId="273F5F84"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45400852" w14:textId="77777777" w:rsidR="0030353D" w:rsidRPr="005406C4" w:rsidRDefault="0030353D" w:rsidP="0030353D">
      <w:r w:rsidRPr="004C70D3">
        <w:rPr>
          <w:rStyle w:val="HideTWBExt"/>
        </w:rPr>
        <w:t>&lt;Article2&gt;</w:t>
      </w:r>
      <w:r w:rsidRPr="005406C4">
        <w:t>Articolo 116</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4A4B20CF" w14:textId="77777777" w:rsidTr="004C70D3">
        <w:trPr>
          <w:trHeight w:val="240"/>
          <w:jc w:val="center"/>
        </w:trPr>
        <w:tc>
          <w:tcPr>
            <w:tcW w:w="9752" w:type="dxa"/>
            <w:gridSpan w:val="2"/>
            <w:tcBorders>
              <w:top w:val="nil"/>
              <w:left w:val="nil"/>
              <w:bottom w:val="nil"/>
              <w:right w:val="nil"/>
            </w:tcBorders>
          </w:tcPr>
          <w:p w14:paraId="448C0290" w14:textId="77777777" w:rsidR="0030353D" w:rsidRPr="005406C4" w:rsidRDefault="0030353D" w:rsidP="004C70D3"/>
        </w:tc>
      </w:tr>
      <w:tr w:rsidR="0030353D" w:rsidRPr="005406C4" w14:paraId="29F1C87E" w14:textId="77777777" w:rsidTr="004C70D3">
        <w:trPr>
          <w:trHeight w:val="240"/>
          <w:jc w:val="center"/>
        </w:trPr>
        <w:tc>
          <w:tcPr>
            <w:tcW w:w="4876" w:type="dxa"/>
            <w:tcBorders>
              <w:top w:val="nil"/>
              <w:left w:val="nil"/>
              <w:bottom w:val="nil"/>
              <w:right w:val="nil"/>
            </w:tcBorders>
            <w:hideMark/>
          </w:tcPr>
          <w:p w14:paraId="3F367E84"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28A05536" w14:textId="77777777" w:rsidR="0030353D" w:rsidRPr="005406C4" w:rsidRDefault="0030353D" w:rsidP="004C70D3">
            <w:pPr>
              <w:pStyle w:val="AmColumnHeading"/>
            </w:pPr>
            <w:r w:rsidRPr="005406C4">
              <w:t>Emendamento</w:t>
            </w:r>
          </w:p>
        </w:tc>
      </w:tr>
      <w:tr w:rsidR="0030353D" w:rsidRPr="005406C4" w14:paraId="501B14EB" w14:textId="77777777" w:rsidTr="004C70D3">
        <w:trPr>
          <w:jc w:val="center"/>
        </w:trPr>
        <w:tc>
          <w:tcPr>
            <w:tcW w:w="4876" w:type="dxa"/>
            <w:tcBorders>
              <w:top w:val="nil"/>
              <w:left w:val="nil"/>
              <w:bottom w:val="nil"/>
              <w:right w:val="nil"/>
            </w:tcBorders>
          </w:tcPr>
          <w:p w14:paraId="3BA55560" w14:textId="77777777" w:rsidR="0030353D" w:rsidRPr="005406C4" w:rsidRDefault="0030353D" w:rsidP="004C70D3">
            <w:pPr>
              <w:pStyle w:val="Normal6a"/>
            </w:pPr>
          </w:p>
        </w:tc>
        <w:tc>
          <w:tcPr>
            <w:tcW w:w="4876" w:type="dxa"/>
            <w:tcBorders>
              <w:top w:val="nil"/>
              <w:left w:val="nil"/>
              <w:bottom w:val="nil"/>
              <w:right w:val="nil"/>
            </w:tcBorders>
            <w:hideMark/>
          </w:tcPr>
          <w:p w14:paraId="50C92847" w14:textId="77777777" w:rsidR="0030353D" w:rsidRPr="005406C4" w:rsidRDefault="0030353D" w:rsidP="004C70D3">
            <w:pPr>
              <w:pStyle w:val="Normal6a"/>
            </w:pPr>
            <w:r w:rsidRPr="005406C4">
              <w:rPr>
                <w:b/>
                <w:i/>
              </w:rPr>
              <w:t>59 bis)</w:t>
            </w:r>
            <w:r w:rsidRPr="005406C4">
              <w:tab/>
            </w:r>
            <w:r w:rsidRPr="005406C4">
              <w:rPr>
                <w:b/>
                <w:i/>
              </w:rPr>
              <w:t>dopo l'articolo 116 sono aggiunti i nuovi articoli 116 bis e 116 ter:</w:t>
            </w:r>
          </w:p>
        </w:tc>
      </w:tr>
      <w:tr w:rsidR="0030353D" w:rsidRPr="005406C4" w14:paraId="6070D120" w14:textId="77777777" w:rsidTr="004C70D3">
        <w:trPr>
          <w:jc w:val="center"/>
        </w:trPr>
        <w:tc>
          <w:tcPr>
            <w:tcW w:w="4876" w:type="dxa"/>
            <w:tcBorders>
              <w:top w:val="nil"/>
              <w:left w:val="nil"/>
              <w:bottom w:val="nil"/>
              <w:right w:val="nil"/>
            </w:tcBorders>
          </w:tcPr>
          <w:p w14:paraId="39FE4F24" w14:textId="77777777" w:rsidR="0030353D" w:rsidRPr="005406C4" w:rsidRDefault="0030353D" w:rsidP="004C70D3">
            <w:pPr>
              <w:pStyle w:val="Normal6a"/>
            </w:pPr>
          </w:p>
        </w:tc>
        <w:tc>
          <w:tcPr>
            <w:tcW w:w="4876" w:type="dxa"/>
            <w:tcBorders>
              <w:top w:val="nil"/>
              <w:left w:val="nil"/>
              <w:bottom w:val="nil"/>
              <w:right w:val="nil"/>
            </w:tcBorders>
            <w:hideMark/>
          </w:tcPr>
          <w:p w14:paraId="6C2EF4C3" w14:textId="77777777" w:rsidR="0030353D" w:rsidRPr="005406C4" w:rsidRDefault="0030353D" w:rsidP="004C70D3">
            <w:pPr>
              <w:pStyle w:val="Normal6a"/>
            </w:pPr>
            <w:r w:rsidRPr="005406C4">
              <w:rPr>
                <w:b/>
                <w:i/>
              </w:rPr>
              <w:t>Articolo 116 bis</w:t>
            </w:r>
          </w:p>
        </w:tc>
      </w:tr>
      <w:tr w:rsidR="0030353D" w:rsidRPr="005406C4" w14:paraId="0CBD5494" w14:textId="77777777" w:rsidTr="004C70D3">
        <w:trPr>
          <w:jc w:val="center"/>
        </w:trPr>
        <w:tc>
          <w:tcPr>
            <w:tcW w:w="4876" w:type="dxa"/>
            <w:tcBorders>
              <w:top w:val="nil"/>
              <w:left w:val="nil"/>
              <w:bottom w:val="nil"/>
              <w:right w:val="nil"/>
            </w:tcBorders>
          </w:tcPr>
          <w:p w14:paraId="6313B53B" w14:textId="77777777" w:rsidR="0030353D" w:rsidRPr="005406C4" w:rsidRDefault="0030353D" w:rsidP="004C70D3">
            <w:pPr>
              <w:pStyle w:val="Normal6a"/>
            </w:pPr>
          </w:p>
        </w:tc>
        <w:tc>
          <w:tcPr>
            <w:tcW w:w="4876" w:type="dxa"/>
            <w:tcBorders>
              <w:top w:val="nil"/>
              <w:left w:val="nil"/>
              <w:bottom w:val="nil"/>
              <w:right w:val="nil"/>
            </w:tcBorders>
            <w:hideMark/>
          </w:tcPr>
          <w:p w14:paraId="061C74E6" w14:textId="77777777" w:rsidR="0030353D" w:rsidRPr="005406C4" w:rsidRDefault="0030353D" w:rsidP="004C70D3">
            <w:pPr>
              <w:pStyle w:val="Normal6a"/>
            </w:pPr>
            <w:r w:rsidRPr="005406C4">
              <w:rPr>
                <w:b/>
                <w:i/>
              </w:rPr>
              <w:t>Zone di restrizione della pesca nel canale di Otranto</w:t>
            </w:r>
          </w:p>
        </w:tc>
      </w:tr>
      <w:tr w:rsidR="0030353D" w:rsidRPr="005406C4" w14:paraId="734535C2" w14:textId="77777777" w:rsidTr="004C70D3">
        <w:trPr>
          <w:jc w:val="center"/>
        </w:trPr>
        <w:tc>
          <w:tcPr>
            <w:tcW w:w="4876" w:type="dxa"/>
            <w:tcBorders>
              <w:top w:val="nil"/>
              <w:left w:val="nil"/>
              <w:bottom w:val="nil"/>
              <w:right w:val="nil"/>
            </w:tcBorders>
          </w:tcPr>
          <w:p w14:paraId="56626E02" w14:textId="77777777" w:rsidR="0030353D" w:rsidRPr="005406C4" w:rsidRDefault="0030353D" w:rsidP="004C70D3">
            <w:pPr>
              <w:pStyle w:val="Normal6a"/>
            </w:pPr>
          </w:p>
        </w:tc>
        <w:tc>
          <w:tcPr>
            <w:tcW w:w="4876" w:type="dxa"/>
            <w:tcBorders>
              <w:top w:val="nil"/>
              <w:left w:val="nil"/>
              <w:bottom w:val="nil"/>
              <w:right w:val="nil"/>
            </w:tcBorders>
            <w:hideMark/>
          </w:tcPr>
          <w:p w14:paraId="19231E11" w14:textId="77777777" w:rsidR="0030353D" w:rsidRPr="005406C4" w:rsidRDefault="0030353D" w:rsidP="004C70D3">
            <w:pPr>
              <w:pStyle w:val="Normal6a"/>
            </w:pPr>
            <w:r w:rsidRPr="005406C4">
              <w:rPr>
                <w:b/>
                <w:i/>
              </w:rPr>
              <w:t>1. È vietata qualsiasi attività di pesca demersale o di pesca demersale ricreativa nella zona A delimitata dalle linee che uniscono le coordinate specificate nell'allegato XI, parte D bis.</w:t>
            </w:r>
          </w:p>
        </w:tc>
      </w:tr>
      <w:tr w:rsidR="0030353D" w:rsidRPr="005406C4" w14:paraId="3DB0AB54" w14:textId="77777777" w:rsidTr="004C70D3">
        <w:trPr>
          <w:jc w:val="center"/>
        </w:trPr>
        <w:tc>
          <w:tcPr>
            <w:tcW w:w="4876" w:type="dxa"/>
            <w:tcBorders>
              <w:top w:val="nil"/>
              <w:left w:val="nil"/>
              <w:bottom w:val="nil"/>
              <w:right w:val="nil"/>
            </w:tcBorders>
          </w:tcPr>
          <w:p w14:paraId="412C4D89" w14:textId="77777777" w:rsidR="0030353D" w:rsidRPr="005406C4" w:rsidRDefault="0030353D" w:rsidP="004C70D3">
            <w:pPr>
              <w:pStyle w:val="Normal6a"/>
            </w:pPr>
          </w:p>
        </w:tc>
        <w:tc>
          <w:tcPr>
            <w:tcW w:w="4876" w:type="dxa"/>
            <w:tcBorders>
              <w:top w:val="nil"/>
              <w:left w:val="nil"/>
              <w:bottom w:val="nil"/>
              <w:right w:val="nil"/>
            </w:tcBorders>
            <w:hideMark/>
          </w:tcPr>
          <w:p w14:paraId="5BA75690" w14:textId="77777777" w:rsidR="0030353D" w:rsidRPr="005406C4" w:rsidRDefault="0030353D" w:rsidP="004C70D3">
            <w:pPr>
              <w:pStyle w:val="Normal6a"/>
            </w:pPr>
            <w:r w:rsidRPr="005406C4">
              <w:rPr>
                <w:b/>
                <w:i/>
              </w:rPr>
              <w:t>2. Per un periodo di due mesi, tra settembre e novembre di ogni anno, la pesca con reti da posta fisse, reti a strascico, palangari di fondo e trappole è vietata nella zona B delimitata dalle linee che uniscono le coordinate specificate nell'allegato XI, parte D bis. 3. È vietata la pesca di acciughe o sardine con ciancioli e reti da traino pelagiche nella zona delimitata dalle linee che uniscono le coordinate specificate nell'allegato XI, parte D;</w:t>
            </w:r>
          </w:p>
        </w:tc>
      </w:tr>
      <w:tr w:rsidR="0030353D" w:rsidRPr="005406C4" w14:paraId="24FC9E22" w14:textId="77777777" w:rsidTr="004C70D3">
        <w:trPr>
          <w:jc w:val="center"/>
        </w:trPr>
        <w:tc>
          <w:tcPr>
            <w:tcW w:w="4876" w:type="dxa"/>
            <w:tcBorders>
              <w:top w:val="nil"/>
              <w:left w:val="nil"/>
              <w:bottom w:val="nil"/>
              <w:right w:val="nil"/>
            </w:tcBorders>
          </w:tcPr>
          <w:p w14:paraId="3DA98743" w14:textId="77777777" w:rsidR="0030353D" w:rsidRPr="005406C4" w:rsidRDefault="0030353D" w:rsidP="004C70D3">
            <w:pPr>
              <w:pStyle w:val="Normal6a"/>
            </w:pPr>
          </w:p>
        </w:tc>
        <w:tc>
          <w:tcPr>
            <w:tcW w:w="4876" w:type="dxa"/>
            <w:tcBorders>
              <w:top w:val="nil"/>
              <w:left w:val="nil"/>
              <w:bottom w:val="nil"/>
              <w:right w:val="nil"/>
            </w:tcBorders>
            <w:hideMark/>
          </w:tcPr>
          <w:p w14:paraId="2BB6F5B3" w14:textId="77777777" w:rsidR="0030353D" w:rsidRPr="005406C4" w:rsidRDefault="0030353D" w:rsidP="004C70D3">
            <w:pPr>
              <w:pStyle w:val="Normal6a"/>
            </w:pPr>
            <w:r w:rsidRPr="005406C4">
              <w:rPr>
                <w:b/>
                <w:i/>
              </w:rPr>
              <w:t>Articolo 116 ter</w:t>
            </w:r>
          </w:p>
        </w:tc>
      </w:tr>
      <w:tr w:rsidR="0030353D" w:rsidRPr="005406C4" w14:paraId="7852465A" w14:textId="77777777" w:rsidTr="004C70D3">
        <w:trPr>
          <w:jc w:val="center"/>
        </w:trPr>
        <w:tc>
          <w:tcPr>
            <w:tcW w:w="4876" w:type="dxa"/>
            <w:tcBorders>
              <w:top w:val="nil"/>
              <w:left w:val="nil"/>
              <w:bottom w:val="nil"/>
              <w:right w:val="nil"/>
            </w:tcBorders>
          </w:tcPr>
          <w:p w14:paraId="0A4B4A7B" w14:textId="77777777" w:rsidR="0030353D" w:rsidRPr="005406C4" w:rsidRDefault="0030353D" w:rsidP="004C70D3">
            <w:pPr>
              <w:pStyle w:val="Normal6a"/>
            </w:pPr>
          </w:p>
        </w:tc>
        <w:tc>
          <w:tcPr>
            <w:tcW w:w="4876" w:type="dxa"/>
            <w:tcBorders>
              <w:top w:val="nil"/>
              <w:left w:val="nil"/>
              <w:bottom w:val="nil"/>
              <w:right w:val="nil"/>
            </w:tcBorders>
            <w:hideMark/>
          </w:tcPr>
          <w:p w14:paraId="05751925" w14:textId="77777777" w:rsidR="0030353D" w:rsidRPr="005406C4" w:rsidRDefault="0030353D" w:rsidP="004C70D3">
            <w:pPr>
              <w:pStyle w:val="Normal6a"/>
            </w:pPr>
            <w:r w:rsidRPr="005406C4">
              <w:rPr>
                <w:b/>
                <w:i/>
              </w:rPr>
              <w:t>Pescherecci autorizzati nel canale di Otranto</w:t>
            </w:r>
          </w:p>
        </w:tc>
      </w:tr>
      <w:tr w:rsidR="0030353D" w:rsidRPr="005406C4" w14:paraId="5B17A25C" w14:textId="77777777" w:rsidTr="004C70D3">
        <w:trPr>
          <w:jc w:val="center"/>
        </w:trPr>
        <w:tc>
          <w:tcPr>
            <w:tcW w:w="4876" w:type="dxa"/>
            <w:tcBorders>
              <w:top w:val="nil"/>
              <w:left w:val="nil"/>
              <w:bottom w:val="nil"/>
              <w:right w:val="nil"/>
            </w:tcBorders>
          </w:tcPr>
          <w:p w14:paraId="0761E774" w14:textId="77777777" w:rsidR="0030353D" w:rsidRPr="005406C4" w:rsidRDefault="0030353D" w:rsidP="004C70D3">
            <w:pPr>
              <w:pStyle w:val="Normal6a"/>
            </w:pPr>
          </w:p>
        </w:tc>
        <w:tc>
          <w:tcPr>
            <w:tcW w:w="4876" w:type="dxa"/>
            <w:tcBorders>
              <w:top w:val="nil"/>
              <w:left w:val="nil"/>
              <w:bottom w:val="nil"/>
              <w:right w:val="nil"/>
            </w:tcBorders>
            <w:hideMark/>
          </w:tcPr>
          <w:p w14:paraId="51F91140" w14:textId="77777777" w:rsidR="0030353D" w:rsidRPr="005406C4" w:rsidRDefault="0030353D" w:rsidP="004C70D3">
            <w:pPr>
              <w:pStyle w:val="Normal6a"/>
            </w:pPr>
            <w:r w:rsidRPr="005406C4">
              <w:rPr>
                <w:b/>
                <w:i/>
              </w:rPr>
              <w:t>1. Fatto salvo l'articolo 116 bis, paragrafo 2, le attività di pesca commerciale praticate con reti da posta fisse, reti a strascico, palangari di fondo e trappole sono autorizzate, nelle zone di cui al presente paragrafo, unicamente se la nave è in possesso di un'autorizzazione specifica e se ha un'attività di pesca comprovata nelle zone in questione.</w:t>
            </w:r>
          </w:p>
        </w:tc>
      </w:tr>
      <w:tr w:rsidR="0030353D" w:rsidRPr="005406C4" w14:paraId="2E18259C" w14:textId="77777777" w:rsidTr="004C70D3">
        <w:trPr>
          <w:jc w:val="center"/>
        </w:trPr>
        <w:tc>
          <w:tcPr>
            <w:tcW w:w="4876" w:type="dxa"/>
            <w:tcBorders>
              <w:top w:val="nil"/>
              <w:left w:val="nil"/>
              <w:bottom w:val="nil"/>
              <w:right w:val="nil"/>
            </w:tcBorders>
          </w:tcPr>
          <w:p w14:paraId="34BC82A8" w14:textId="77777777" w:rsidR="0030353D" w:rsidRPr="005406C4" w:rsidRDefault="0030353D" w:rsidP="004C70D3">
            <w:pPr>
              <w:pStyle w:val="Normal6a"/>
            </w:pPr>
          </w:p>
        </w:tc>
        <w:tc>
          <w:tcPr>
            <w:tcW w:w="4876" w:type="dxa"/>
            <w:tcBorders>
              <w:top w:val="nil"/>
              <w:left w:val="nil"/>
              <w:bottom w:val="nil"/>
              <w:right w:val="nil"/>
            </w:tcBorders>
            <w:hideMark/>
          </w:tcPr>
          <w:p w14:paraId="3EED3BB3" w14:textId="77777777" w:rsidR="0030353D" w:rsidRPr="005406C4" w:rsidRDefault="0030353D" w:rsidP="004C70D3">
            <w:pPr>
              <w:pStyle w:val="Normal6a"/>
            </w:pPr>
            <w:r w:rsidRPr="005406C4">
              <w:rPr>
                <w:b/>
                <w:i/>
              </w:rPr>
              <w:t>2. Nella zona di cui all'articolo 116 bis, paragrafo 2, i pescherecci autorizzati non possono esercitare attività di pesca per più di 70 giorni di pesca all'anno o due giorni di pesca a settimana.</w:t>
            </w:r>
          </w:p>
        </w:tc>
      </w:tr>
      <w:tr w:rsidR="0030353D" w:rsidRPr="005406C4" w14:paraId="1F25F15F" w14:textId="77777777" w:rsidTr="004C70D3">
        <w:trPr>
          <w:jc w:val="center"/>
        </w:trPr>
        <w:tc>
          <w:tcPr>
            <w:tcW w:w="4876" w:type="dxa"/>
            <w:tcBorders>
              <w:top w:val="nil"/>
              <w:left w:val="nil"/>
              <w:bottom w:val="nil"/>
              <w:right w:val="nil"/>
            </w:tcBorders>
          </w:tcPr>
          <w:p w14:paraId="6F679481" w14:textId="77777777" w:rsidR="0030353D" w:rsidRPr="005406C4" w:rsidRDefault="0030353D" w:rsidP="004C70D3">
            <w:pPr>
              <w:pStyle w:val="Normal6a"/>
            </w:pPr>
          </w:p>
        </w:tc>
        <w:tc>
          <w:tcPr>
            <w:tcW w:w="4876" w:type="dxa"/>
            <w:tcBorders>
              <w:top w:val="nil"/>
              <w:left w:val="nil"/>
              <w:bottom w:val="nil"/>
              <w:right w:val="nil"/>
            </w:tcBorders>
            <w:hideMark/>
          </w:tcPr>
          <w:p w14:paraId="73B919F6" w14:textId="77777777" w:rsidR="0030353D" w:rsidRPr="005406C4" w:rsidRDefault="0030353D" w:rsidP="004C70D3">
            <w:pPr>
              <w:pStyle w:val="Normal6a"/>
            </w:pPr>
            <w:r w:rsidRPr="005406C4">
              <w:rPr>
                <w:b/>
                <w:i/>
              </w:rPr>
              <w:t>3. Ai pescherecci autorizzati a pescare nella zona di cui all'articolo 116 bis, paragrafo 2, con l'attrezzo di cui al paragrafo 1 del presente articolo è rilasciata un'autorizzazione di pesca dal proprio Stato membro conformemente all'articolo 7 del regolamento (CE) n. 1224/2009.</w:t>
            </w:r>
          </w:p>
        </w:tc>
      </w:tr>
      <w:tr w:rsidR="0030353D" w:rsidRPr="005406C4" w14:paraId="17446F1A" w14:textId="77777777" w:rsidTr="004C70D3">
        <w:trPr>
          <w:jc w:val="center"/>
        </w:trPr>
        <w:tc>
          <w:tcPr>
            <w:tcW w:w="4876" w:type="dxa"/>
            <w:tcBorders>
              <w:top w:val="nil"/>
              <w:left w:val="nil"/>
              <w:bottom w:val="nil"/>
              <w:right w:val="nil"/>
            </w:tcBorders>
          </w:tcPr>
          <w:p w14:paraId="0DA99EDC" w14:textId="77777777" w:rsidR="0030353D" w:rsidRPr="005406C4" w:rsidRDefault="0030353D" w:rsidP="004C70D3">
            <w:pPr>
              <w:pStyle w:val="Normal6a"/>
            </w:pPr>
          </w:p>
        </w:tc>
        <w:tc>
          <w:tcPr>
            <w:tcW w:w="4876" w:type="dxa"/>
            <w:tcBorders>
              <w:top w:val="nil"/>
              <w:left w:val="nil"/>
              <w:bottom w:val="nil"/>
              <w:right w:val="nil"/>
            </w:tcBorders>
            <w:hideMark/>
          </w:tcPr>
          <w:p w14:paraId="3F400D21" w14:textId="77777777" w:rsidR="0030353D" w:rsidRPr="005406C4" w:rsidRDefault="0030353D" w:rsidP="004C70D3">
            <w:pPr>
              <w:pStyle w:val="Normal6a"/>
            </w:pPr>
            <w:r w:rsidRPr="005406C4">
              <w:rPr>
                <w:b/>
                <w:i/>
              </w:rPr>
              <w:t>5. Gli Stati membri trasmettono alla Commissione, entro il 31 marzo di ogni anno, l'elenco delle navi per le quali hanno rilasciato l'autorizzazione di cui al paragrafo 1. La Commissione comunica al segretariato della CGPM, entro il 30 aprile di ogni anno, l'elenco delle navi autorizzate per l'anno successivo. Per ciascuna nave, l'elenco contiene le informazioni di cui all'allegato VIII.</w:t>
            </w:r>
          </w:p>
        </w:tc>
      </w:tr>
      <w:tr w:rsidR="0030353D" w:rsidRPr="005406C4" w14:paraId="009298F1" w14:textId="77777777" w:rsidTr="004C70D3">
        <w:trPr>
          <w:jc w:val="center"/>
        </w:trPr>
        <w:tc>
          <w:tcPr>
            <w:tcW w:w="4876" w:type="dxa"/>
            <w:tcBorders>
              <w:top w:val="nil"/>
              <w:left w:val="nil"/>
              <w:bottom w:val="nil"/>
              <w:right w:val="nil"/>
            </w:tcBorders>
          </w:tcPr>
          <w:p w14:paraId="3766F031" w14:textId="77777777" w:rsidR="0030353D" w:rsidRPr="005406C4" w:rsidRDefault="0030353D" w:rsidP="004C70D3">
            <w:pPr>
              <w:pStyle w:val="Normal6a"/>
            </w:pPr>
          </w:p>
        </w:tc>
        <w:tc>
          <w:tcPr>
            <w:tcW w:w="4876" w:type="dxa"/>
            <w:tcBorders>
              <w:top w:val="nil"/>
              <w:left w:val="nil"/>
              <w:bottom w:val="nil"/>
              <w:right w:val="nil"/>
            </w:tcBorders>
            <w:hideMark/>
          </w:tcPr>
          <w:p w14:paraId="0319670A" w14:textId="77777777" w:rsidR="0030353D" w:rsidRPr="005406C4" w:rsidRDefault="0030353D" w:rsidP="004C70D3">
            <w:pPr>
              <w:pStyle w:val="Normal6a"/>
            </w:pPr>
            <w:r w:rsidRPr="005406C4">
              <w:rPr>
                <w:b/>
                <w:i/>
              </w:rPr>
              <w:t>6. I pescherecci autorizzati possono sbarcare le catture di stock demersali unicamente nei punti di sbarco designati. A tal fine, ogni Stato membro designa i punti di sbarco in cui sono autorizzati sbarchi di catture provenienti dalla zona di restrizione della pesca del canale di Otranto. L'elenco di tali punti di sbarco designati è trasmesso alla Commissione entro il 10 aprile di ogni anno. La Commissione trasmette tale elenco al segretariato della CGPM entro il 30 aprile di ogni anno.</w:t>
            </w:r>
          </w:p>
        </w:tc>
      </w:tr>
      <w:tr w:rsidR="0030353D" w:rsidRPr="005406C4" w14:paraId="2584D2F7" w14:textId="77777777" w:rsidTr="004C70D3">
        <w:trPr>
          <w:jc w:val="center"/>
        </w:trPr>
        <w:tc>
          <w:tcPr>
            <w:tcW w:w="4876" w:type="dxa"/>
            <w:tcBorders>
              <w:top w:val="nil"/>
              <w:left w:val="nil"/>
              <w:bottom w:val="nil"/>
              <w:right w:val="nil"/>
            </w:tcBorders>
          </w:tcPr>
          <w:p w14:paraId="130212C6" w14:textId="77777777" w:rsidR="0030353D" w:rsidRPr="005406C4" w:rsidRDefault="0030353D" w:rsidP="004C70D3">
            <w:pPr>
              <w:pStyle w:val="Normal6a"/>
            </w:pPr>
          </w:p>
        </w:tc>
        <w:tc>
          <w:tcPr>
            <w:tcW w:w="4876" w:type="dxa"/>
            <w:tcBorders>
              <w:top w:val="nil"/>
              <w:left w:val="nil"/>
              <w:bottom w:val="nil"/>
              <w:right w:val="nil"/>
            </w:tcBorders>
            <w:hideMark/>
          </w:tcPr>
          <w:p w14:paraId="5196E966" w14:textId="77777777" w:rsidR="0030353D" w:rsidRPr="005406C4" w:rsidRDefault="0030353D" w:rsidP="004C70D3">
            <w:pPr>
              <w:pStyle w:val="Normal6a"/>
            </w:pPr>
            <w:r w:rsidRPr="005406C4">
              <w:rPr>
                <w:b/>
                <w:i/>
              </w:rPr>
              <w:t>7. I pescherecci autorizzati a pescare nelle zone di cui all'articolo 116 bis, paragrafo 2, con l'attrezzo di cui al paragrafo 1 del presente articolo sono dotate di VMS e/o sistemi di identificazione automatica (Automatic Identification System - AIS) correttamente funzionanti e gli attrezzi da pesca presenti a bordo o in uso sono debitamente identificati, numerati e marcati prima di avviare qualsiasi attività di pesca o di navigare in tali zone. 8. I pescherecci con reti da posta fisse, reti a strascico, palangari di fondo e trappole sprovvisti di autorizzazioni possono transitare nella zona di restrizione della pesca unicamente se seguono una rotta diretta a velocità costante non inferiore a 7 nodi e hanno a bordo VMS e/o AIS attivi, e se non svolgono alcun tipo di attività di pesca.</w:t>
            </w:r>
          </w:p>
        </w:tc>
      </w:tr>
    </w:tbl>
    <w:p w14:paraId="739E22C5"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14A8E5FE"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2E8BEFA8" w14:textId="77777777" w:rsidR="0030353D" w:rsidRPr="005406C4" w:rsidRDefault="0030353D" w:rsidP="0030353D">
      <w:pPr>
        <w:pStyle w:val="AmJustText"/>
      </w:pPr>
      <w:r w:rsidRPr="005406C4">
        <w:t>Raccomandazione CGPM/47/2024/6.</w:t>
      </w:r>
    </w:p>
    <w:p w14:paraId="4975C437" w14:textId="77777777" w:rsidR="0030353D" w:rsidRPr="001A5E3A" w:rsidRDefault="0030353D" w:rsidP="0030353D">
      <w:pPr>
        <w:rPr>
          <w:lang w:val="pt-PT"/>
        </w:rPr>
      </w:pPr>
      <w:r w:rsidRPr="004C70D3">
        <w:rPr>
          <w:rStyle w:val="HideTWBExt"/>
        </w:rPr>
        <w:t>&lt;/Amend&gt;</w:t>
      </w:r>
    </w:p>
    <w:p w14:paraId="7ED326BB"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242</w:t>
      </w:r>
      <w:r w:rsidRPr="004C70D3">
        <w:rPr>
          <w:rStyle w:val="HideTWBExt"/>
          <w:b w:val="0"/>
        </w:rPr>
        <w:t>&lt;/NumAm&gt;</w:t>
      </w:r>
    </w:p>
    <w:p w14:paraId="0581BFFC"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5DAED753" w14:textId="77777777" w:rsidR="0030353D" w:rsidRPr="005406C4" w:rsidRDefault="0030353D" w:rsidP="0030353D">
      <w:pPr>
        <w:pStyle w:val="NormalBold"/>
      </w:pPr>
      <w:r w:rsidRPr="004C70D3">
        <w:rPr>
          <w:rStyle w:val="HideTWBExt"/>
          <w:b w:val="0"/>
        </w:rPr>
        <w:t>&lt;/RepeatBlock-By&gt;</w:t>
      </w:r>
    </w:p>
    <w:p w14:paraId="17876E83"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41A74585" w14:textId="77777777" w:rsidR="0030353D" w:rsidRPr="005406C4" w:rsidRDefault="0030353D" w:rsidP="0030353D">
      <w:pPr>
        <w:pStyle w:val="NormalBold"/>
      </w:pPr>
      <w:r w:rsidRPr="004C70D3">
        <w:rPr>
          <w:rStyle w:val="HideTWBExt"/>
          <w:b w:val="0"/>
        </w:rPr>
        <w:t>&lt;Article&gt;</w:t>
      </w:r>
      <w:r w:rsidRPr="005406C4">
        <w:t>Articolo 1 – punto 60</w:t>
      </w:r>
      <w:r w:rsidRPr="004C70D3">
        <w:rPr>
          <w:rStyle w:val="HideTWBExt"/>
          <w:b w:val="0"/>
        </w:rPr>
        <w:t>&lt;/Article&gt;</w:t>
      </w:r>
    </w:p>
    <w:p w14:paraId="4922E66B" w14:textId="77777777" w:rsidR="0030353D" w:rsidRPr="005406C4" w:rsidRDefault="0030353D" w:rsidP="0030353D">
      <w:r w:rsidRPr="004C70D3">
        <w:rPr>
          <w:rStyle w:val="HideTWBExt"/>
        </w:rPr>
        <w:t>&lt;DocAmend2&gt;</w:t>
      </w:r>
      <w:r w:rsidRPr="005406C4">
        <w:t>Regolamento (UE) 2023/2124</w:t>
      </w:r>
      <w:r w:rsidRPr="004C70D3">
        <w:rPr>
          <w:rStyle w:val="HideTWBExt"/>
        </w:rPr>
        <w:t>&lt;/DocAmend2&gt;</w:t>
      </w:r>
    </w:p>
    <w:p w14:paraId="5AEE6E50" w14:textId="77777777" w:rsidR="0030353D" w:rsidRPr="005406C4" w:rsidRDefault="0030353D" w:rsidP="0030353D">
      <w:r w:rsidRPr="004C70D3">
        <w:rPr>
          <w:rStyle w:val="HideTWBExt"/>
        </w:rPr>
        <w:t>&lt;Article2&gt;</w:t>
      </w:r>
      <w:r w:rsidRPr="005406C4">
        <w:t>Capo III</w:t>
      </w:r>
      <w:r w:rsidRPr="004C70D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53D" w:rsidRPr="005406C4" w14:paraId="213E2D46" w14:textId="77777777" w:rsidTr="004C70D3">
        <w:trPr>
          <w:trHeight w:val="240"/>
          <w:jc w:val="center"/>
        </w:trPr>
        <w:tc>
          <w:tcPr>
            <w:tcW w:w="9752" w:type="dxa"/>
            <w:gridSpan w:val="2"/>
            <w:tcBorders>
              <w:top w:val="nil"/>
              <w:left w:val="nil"/>
              <w:bottom w:val="nil"/>
              <w:right w:val="nil"/>
            </w:tcBorders>
          </w:tcPr>
          <w:p w14:paraId="080ACBEE" w14:textId="77777777" w:rsidR="0030353D" w:rsidRPr="005406C4" w:rsidRDefault="0030353D" w:rsidP="004C70D3"/>
        </w:tc>
      </w:tr>
      <w:tr w:rsidR="0030353D" w:rsidRPr="005406C4" w14:paraId="6BCB987D" w14:textId="77777777" w:rsidTr="004C70D3">
        <w:trPr>
          <w:trHeight w:val="240"/>
          <w:jc w:val="center"/>
        </w:trPr>
        <w:tc>
          <w:tcPr>
            <w:tcW w:w="4876" w:type="dxa"/>
            <w:tcBorders>
              <w:top w:val="nil"/>
              <w:left w:val="nil"/>
              <w:bottom w:val="nil"/>
              <w:right w:val="nil"/>
            </w:tcBorders>
            <w:hideMark/>
          </w:tcPr>
          <w:p w14:paraId="695B98AA" w14:textId="77777777" w:rsidR="0030353D" w:rsidRPr="005406C4" w:rsidRDefault="0030353D" w:rsidP="004C70D3">
            <w:pPr>
              <w:pStyle w:val="AmColumnHeading"/>
            </w:pPr>
            <w:r w:rsidRPr="005406C4">
              <w:t>Testo della Commissione</w:t>
            </w:r>
          </w:p>
        </w:tc>
        <w:tc>
          <w:tcPr>
            <w:tcW w:w="4876" w:type="dxa"/>
            <w:tcBorders>
              <w:top w:val="nil"/>
              <w:left w:val="nil"/>
              <w:bottom w:val="nil"/>
              <w:right w:val="nil"/>
            </w:tcBorders>
            <w:hideMark/>
          </w:tcPr>
          <w:p w14:paraId="79FCA179" w14:textId="77777777" w:rsidR="0030353D" w:rsidRPr="005406C4" w:rsidRDefault="0030353D" w:rsidP="004C70D3">
            <w:pPr>
              <w:pStyle w:val="AmColumnHeading"/>
            </w:pPr>
            <w:r w:rsidRPr="005406C4">
              <w:t>Emendamento</w:t>
            </w:r>
          </w:p>
        </w:tc>
      </w:tr>
      <w:tr w:rsidR="0030353D" w:rsidRPr="005406C4" w14:paraId="57523115" w14:textId="77777777" w:rsidTr="004C70D3">
        <w:trPr>
          <w:jc w:val="center"/>
        </w:trPr>
        <w:tc>
          <w:tcPr>
            <w:tcW w:w="4876" w:type="dxa"/>
            <w:tcBorders>
              <w:top w:val="nil"/>
              <w:left w:val="nil"/>
              <w:bottom w:val="nil"/>
              <w:right w:val="nil"/>
            </w:tcBorders>
          </w:tcPr>
          <w:p w14:paraId="7CA5E539" w14:textId="77777777" w:rsidR="0030353D" w:rsidRPr="005406C4" w:rsidRDefault="0030353D" w:rsidP="004C70D3">
            <w:pPr>
              <w:pStyle w:val="Normal6a"/>
            </w:pPr>
          </w:p>
        </w:tc>
        <w:tc>
          <w:tcPr>
            <w:tcW w:w="4876" w:type="dxa"/>
            <w:tcBorders>
              <w:top w:val="nil"/>
              <w:left w:val="nil"/>
              <w:bottom w:val="nil"/>
              <w:right w:val="nil"/>
            </w:tcBorders>
            <w:hideMark/>
          </w:tcPr>
          <w:p w14:paraId="0357B89E" w14:textId="77777777" w:rsidR="0030353D" w:rsidRPr="005406C4" w:rsidRDefault="0030353D" w:rsidP="004C70D3">
            <w:pPr>
              <w:pStyle w:val="Normal6a"/>
            </w:pPr>
            <w:r w:rsidRPr="005406C4">
              <w:rPr>
                <w:b/>
                <w:i/>
              </w:rPr>
              <w:t>2 bis.</w:t>
            </w:r>
            <w:r w:rsidRPr="005406C4">
              <w:tab/>
            </w:r>
            <w:r w:rsidRPr="005406C4">
              <w:rPr>
                <w:b/>
                <w:i/>
              </w:rPr>
              <w:t>prima del capo III, sezione I, è inserita una nuova sezione nella quale tra l'articolo 121 e l'articolo 122 sono inseriti i nuovi articoli 121 bis, 121 ter e 121 quater seguenti:</w:t>
            </w:r>
          </w:p>
        </w:tc>
      </w:tr>
      <w:tr w:rsidR="0030353D" w:rsidRPr="005406C4" w14:paraId="50D6C2E3" w14:textId="77777777" w:rsidTr="004C70D3">
        <w:trPr>
          <w:jc w:val="center"/>
        </w:trPr>
        <w:tc>
          <w:tcPr>
            <w:tcW w:w="4876" w:type="dxa"/>
            <w:tcBorders>
              <w:top w:val="nil"/>
              <w:left w:val="nil"/>
              <w:bottom w:val="nil"/>
              <w:right w:val="nil"/>
            </w:tcBorders>
          </w:tcPr>
          <w:p w14:paraId="0731C880" w14:textId="77777777" w:rsidR="0030353D" w:rsidRPr="005406C4" w:rsidRDefault="0030353D" w:rsidP="004C70D3">
            <w:pPr>
              <w:pStyle w:val="Normal6a"/>
            </w:pPr>
          </w:p>
        </w:tc>
        <w:tc>
          <w:tcPr>
            <w:tcW w:w="4876" w:type="dxa"/>
            <w:tcBorders>
              <w:top w:val="nil"/>
              <w:left w:val="nil"/>
              <w:bottom w:val="nil"/>
              <w:right w:val="nil"/>
            </w:tcBorders>
            <w:hideMark/>
          </w:tcPr>
          <w:p w14:paraId="1BE5901F" w14:textId="77777777" w:rsidR="0030353D" w:rsidRPr="005406C4" w:rsidRDefault="0030353D" w:rsidP="004C70D3">
            <w:pPr>
              <w:pStyle w:val="Normal6a"/>
            </w:pPr>
            <w:r w:rsidRPr="005406C4">
              <w:rPr>
                <w:b/>
                <w:i/>
              </w:rPr>
              <w:t>Sezione I</w:t>
            </w:r>
          </w:p>
        </w:tc>
      </w:tr>
      <w:tr w:rsidR="0030353D" w:rsidRPr="005406C4" w14:paraId="0D02860F" w14:textId="77777777" w:rsidTr="004C70D3">
        <w:trPr>
          <w:jc w:val="center"/>
        </w:trPr>
        <w:tc>
          <w:tcPr>
            <w:tcW w:w="4876" w:type="dxa"/>
            <w:tcBorders>
              <w:top w:val="nil"/>
              <w:left w:val="nil"/>
              <w:bottom w:val="nil"/>
              <w:right w:val="nil"/>
            </w:tcBorders>
          </w:tcPr>
          <w:p w14:paraId="59FF5F32" w14:textId="77777777" w:rsidR="0030353D" w:rsidRPr="005406C4" w:rsidRDefault="0030353D" w:rsidP="004C70D3">
            <w:pPr>
              <w:pStyle w:val="Normal6a"/>
            </w:pPr>
          </w:p>
        </w:tc>
        <w:tc>
          <w:tcPr>
            <w:tcW w:w="4876" w:type="dxa"/>
            <w:tcBorders>
              <w:top w:val="nil"/>
              <w:left w:val="nil"/>
              <w:bottom w:val="nil"/>
              <w:right w:val="nil"/>
            </w:tcBorders>
            <w:hideMark/>
          </w:tcPr>
          <w:p w14:paraId="34F3EE1C" w14:textId="77777777" w:rsidR="0030353D" w:rsidRPr="005406C4" w:rsidRDefault="0030353D" w:rsidP="004C70D3">
            <w:pPr>
              <w:pStyle w:val="Normal6a"/>
            </w:pPr>
            <w:r w:rsidRPr="005406C4">
              <w:rPr>
                <w:b/>
                <w:i/>
              </w:rPr>
              <w:t>Ispezioni e infrazioni</w:t>
            </w:r>
          </w:p>
        </w:tc>
      </w:tr>
      <w:tr w:rsidR="0030353D" w:rsidRPr="005406C4" w14:paraId="0B5E089D" w14:textId="77777777" w:rsidTr="004C70D3">
        <w:trPr>
          <w:jc w:val="center"/>
        </w:trPr>
        <w:tc>
          <w:tcPr>
            <w:tcW w:w="4876" w:type="dxa"/>
            <w:tcBorders>
              <w:top w:val="nil"/>
              <w:left w:val="nil"/>
              <w:bottom w:val="nil"/>
              <w:right w:val="nil"/>
            </w:tcBorders>
          </w:tcPr>
          <w:p w14:paraId="34DDB7C7" w14:textId="77777777" w:rsidR="0030353D" w:rsidRPr="005406C4" w:rsidRDefault="0030353D" w:rsidP="004C70D3">
            <w:pPr>
              <w:pStyle w:val="Normal6a"/>
            </w:pPr>
          </w:p>
        </w:tc>
        <w:tc>
          <w:tcPr>
            <w:tcW w:w="4876" w:type="dxa"/>
            <w:tcBorders>
              <w:top w:val="nil"/>
              <w:left w:val="nil"/>
              <w:bottom w:val="nil"/>
              <w:right w:val="nil"/>
            </w:tcBorders>
            <w:hideMark/>
          </w:tcPr>
          <w:p w14:paraId="38E02E53" w14:textId="77777777" w:rsidR="0030353D" w:rsidRPr="005406C4" w:rsidRDefault="0030353D" w:rsidP="004C70D3">
            <w:pPr>
              <w:pStyle w:val="Normal6a"/>
            </w:pPr>
            <w:r w:rsidRPr="005406C4">
              <w:rPr>
                <w:b/>
                <w:i/>
              </w:rPr>
              <w:t>Articolo 121 bis Programma internazionale comune di ispezione e sorveglianza</w:t>
            </w:r>
          </w:p>
        </w:tc>
      </w:tr>
      <w:tr w:rsidR="0030353D" w:rsidRPr="005406C4" w14:paraId="60A3B2E1" w14:textId="77777777" w:rsidTr="004C70D3">
        <w:trPr>
          <w:jc w:val="center"/>
        </w:trPr>
        <w:tc>
          <w:tcPr>
            <w:tcW w:w="4876" w:type="dxa"/>
            <w:tcBorders>
              <w:top w:val="nil"/>
              <w:left w:val="nil"/>
              <w:bottom w:val="nil"/>
              <w:right w:val="nil"/>
            </w:tcBorders>
          </w:tcPr>
          <w:p w14:paraId="317D1613" w14:textId="77777777" w:rsidR="0030353D" w:rsidRPr="005406C4" w:rsidRDefault="0030353D" w:rsidP="004C70D3">
            <w:pPr>
              <w:pStyle w:val="Normal6a"/>
            </w:pPr>
          </w:p>
        </w:tc>
        <w:tc>
          <w:tcPr>
            <w:tcW w:w="4876" w:type="dxa"/>
            <w:tcBorders>
              <w:top w:val="nil"/>
              <w:left w:val="nil"/>
              <w:bottom w:val="nil"/>
              <w:right w:val="nil"/>
            </w:tcBorders>
            <w:hideMark/>
          </w:tcPr>
          <w:p w14:paraId="26C4A2BB" w14:textId="77777777" w:rsidR="0030353D" w:rsidRPr="005406C4" w:rsidRDefault="0030353D" w:rsidP="004C70D3">
            <w:pPr>
              <w:pStyle w:val="Normal6a"/>
            </w:pPr>
            <w:r w:rsidRPr="005406C4">
              <w:rPr>
                <w:b/>
                <w:i/>
              </w:rPr>
              <w:t>1. Gli Stati membri possono effettuare attività di ispezione e sorveglianza nell'ambito di un programma internazionale comune di ispezione e sorveglianza ("programma") applicabile alle acque non soggette a giurisdizione nazionale nelle sottozone geografiche della CGPM quali definite nell'allegato I ("zona di ispezione e sorveglianza") e applicabili a ciascuna specie di cui agli articoli 22, 31, 57, 73 e 81.</w:t>
            </w:r>
          </w:p>
        </w:tc>
      </w:tr>
      <w:tr w:rsidR="0030353D" w:rsidRPr="005406C4" w14:paraId="5947B9D0" w14:textId="77777777" w:rsidTr="004C70D3">
        <w:trPr>
          <w:jc w:val="center"/>
        </w:trPr>
        <w:tc>
          <w:tcPr>
            <w:tcW w:w="4876" w:type="dxa"/>
            <w:tcBorders>
              <w:top w:val="nil"/>
              <w:left w:val="nil"/>
              <w:bottom w:val="nil"/>
              <w:right w:val="nil"/>
            </w:tcBorders>
          </w:tcPr>
          <w:p w14:paraId="03123E81" w14:textId="77777777" w:rsidR="0030353D" w:rsidRPr="005406C4" w:rsidRDefault="0030353D" w:rsidP="004C70D3">
            <w:pPr>
              <w:pStyle w:val="Normal6a"/>
            </w:pPr>
          </w:p>
        </w:tc>
        <w:tc>
          <w:tcPr>
            <w:tcW w:w="4876" w:type="dxa"/>
            <w:tcBorders>
              <w:top w:val="nil"/>
              <w:left w:val="nil"/>
              <w:bottom w:val="nil"/>
              <w:right w:val="nil"/>
            </w:tcBorders>
            <w:hideMark/>
          </w:tcPr>
          <w:p w14:paraId="6DF48964" w14:textId="77777777" w:rsidR="0030353D" w:rsidRPr="005406C4" w:rsidRDefault="0030353D" w:rsidP="004C70D3">
            <w:pPr>
              <w:pStyle w:val="Normal6a"/>
            </w:pPr>
            <w:r w:rsidRPr="005406C4">
              <w:rPr>
                <w:b/>
                <w:i/>
              </w:rPr>
              <w:t>2. Gli Stati membri possono assegnare ispettori e mezzi di ispezione ed effettuare ispezioni nell'ambito di tale programma. Al programma possono essere assegnati ispettori dell'Unione anche da parte della Commissione, o di un organismo da essa designato.</w:t>
            </w:r>
          </w:p>
        </w:tc>
      </w:tr>
      <w:tr w:rsidR="0030353D" w:rsidRPr="005406C4" w14:paraId="5FE164B2" w14:textId="77777777" w:rsidTr="004C70D3">
        <w:trPr>
          <w:jc w:val="center"/>
        </w:trPr>
        <w:tc>
          <w:tcPr>
            <w:tcW w:w="4876" w:type="dxa"/>
            <w:tcBorders>
              <w:top w:val="nil"/>
              <w:left w:val="nil"/>
              <w:bottom w:val="nil"/>
              <w:right w:val="nil"/>
            </w:tcBorders>
          </w:tcPr>
          <w:p w14:paraId="2FB0547A" w14:textId="77777777" w:rsidR="0030353D" w:rsidRPr="005406C4" w:rsidRDefault="0030353D" w:rsidP="004C70D3">
            <w:pPr>
              <w:pStyle w:val="Normal6a"/>
            </w:pPr>
          </w:p>
        </w:tc>
        <w:tc>
          <w:tcPr>
            <w:tcW w:w="4876" w:type="dxa"/>
            <w:tcBorders>
              <w:top w:val="nil"/>
              <w:left w:val="nil"/>
              <w:bottom w:val="nil"/>
              <w:right w:val="nil"/>
            </w:tcBorders>
            <w:hideMark/>
          </w:tcPr>
          <w:p w14:paraId="1AA5A616" w14:textId="77777777" w:rsidR="0030353D" w:rsidRPr="005406C4" w:rsidRDefault="0030353D" w:rsidP="004C70D3">
            <w:pPr>
              <w:pStyle w:val="Normal6a"/>
            </w:pPr>
            <w:r w:rsidRPr="005406C4">
              <w:rPr>
                <w:b/>
                <w:i/>
              </w:rPr>
              <w:t>3. La Commissione, o un organismo da essa designato, coordina le attività di ispezione e sorveglianza per l'Unione e può elaborare, coordinandosi con gli Stati membri interessati, un piano d'intervento congiunto per consentire all'Unione di ottemperare ai suoi obblighi nel quadro del programma. Gli Stati membri adottano le misure necessarie per agevolare l'attuazione di tali piani, in particolare per quanto riguarda le risorse umane e materiali necessarie nonché i periodi e le zone geografiche in cui impiegare tali risorse.</w:t>
            </w:r>
          </w:p>
        </w:tc>
      </w:tr>
      <w:tr w:rsidR="0030353D" w:rsidRPr="005406C4" w14:paraId="326A9DCD" w14:textId="77777777" w:rsidTr="004C70D3">
        <w:trPr>
          <w:jc w:val="center"/>
        </w:trPr>
        <w:tc>
          <w:tcPr>
            <w:tcW w:w="4876" w:type="dxa"/>
            <w:tcBorders>
              <w:top w:val="nil"/>
              <w:left w:val="nil"/>
              <w:bottom w:val="nil"/>
              <w:right w:val="nil"/>
            </w:tcBorders>
          </w:tcPr>
          <w:p w14:paraId="64E0DE2C" w14:textId="77777777" w:rsidR="0030353D" w:rsidRPr="005406C4" w:rsidRDefault="0030353D" w:rsidP="004C70D3">
            <w:pPr>
              <w:pStyle w:val="Normal6a"/>
            </w:pPr>
          </w:p>
        </w:tc>
        <w:tc>
          <w:tcPr>
            <w:tcW w:w="4876" w:type="dxa"/>
            <w:tcBorders>
              <w:top w:val="nil"/>
              <w:left w:val="nil"/>
              <w:bottom w:val="nil"/>
              <w:right w:val="nil"/>
            </w:tcBorders>
            <w:hideMark/>
          </w:tcPr>
          <w:p w14:paraId="21B83233" w14:textId="77777777" w:rsidR="0030353D" w:rsidRPr="005406C4" w:rsidRDefault="0030353D" w:rsidP="004C70D3">
            <w:pPr>
              <w:pStyle w:val="Normal6a"/>
            </w:pPr>
            <w:r w:rsidRPr="005406C4">
              <w:rPr>
                <w:b/>
                <w:i/>
              </w:rPr>
              <w:t>4. Ogni Stato membro notifica alla Commissione o a un organismo da essa designato, entro il 15 novembre di ogni anno, l'elenco contenente i nomi degli ispettori autorizzati a svolgere attività di ispezione e sorveglianza nella zona di cui al paragrafo 1, nonché i nomi delle navi e degli aeromobili utilizzati per le attività di ispezione e sorveglianza che essi intendono assegnare al programma per l'anno successivo. La Commissione, o un organismo da essa designato, trasmette tali informazioni al segretariato della CGPM entro il 1° dicembre di ogni anno o non appena possibile prima dell'inizio delle attività di ispezione.</w:t>
            </w:r>
          </w:p>
        </w:tc>
      </w:tr>
      <w:tr w:rsidR="0030353D" w:rsidRPr="005406C4" w14:paraId="023DC8DA" w14:textId="77777777" w:rsidTr="004C70D3">
        <w:trPr>
          <w:jc w:val="center"/>
        </w:trPr>
        <w:tc>
          <w:tcPr>
            <w:tcW w:w="4876" w:type="dxa"/>
            <w:tcBorders>
              <w:top w:val="nil"/>
              <w:left w:val="nil"/>
              <w:bottom w:val="nil"/>
              <w:right w:val="nil"/>
            </w:tcBorders>
          </w:tcPr>
          <w:p w14:paraId="3F34A20E" w14:textId="77777777" w:rsidR="0030353D" w:rsidRPr="005406C4" w:rsidRDefault="0030353D" w:rsidP="004C70D3">
            <w:pPr>
              <w:pStyle w:val="Normal6a"/>
            </w:pPr>
          </w:p>
        </w:tc>
        <w:tc>
          <w:tcPr>
            <w:tcW w:w="4876" w:type="dxa"/>
            <w:tcBorders>
              <w:top w:val="nil"/>
              <w:left w:val="nil"/>
              <w:bottom w:val="nil"/>
              <w:right w:val="nil"/>
            </w:tcBorders>
            <w:hideMark/>
          </w:tcPr>
          <w:p w14:paraId="6139D218" w14:textId="77777777" w:rsidR="0030353D" w:rsidRPr="005406C4" w:rsidRDefault="0030353D" w:rsidP="004C70D3">
            <w:pPr>
              <w:pStyle w:val="Normal6a"/>
            </w:pPr>
            <w:r w:rsidRPr="005406C4">
              <w:rPr>
                <w:b/>
                <w:i/>
              </w:rPr>
              <w:t>5. Gli ispettori assegnati al programma sono muniti di una carta di ispettore della CGPM rilasciata dalle autorità competenti, conforme al modello riportato nell'allegato IV.</w:t>
            </w:r>
          </w:p>
        </w:tc>
      </w:tr>
      <w:tr w:rsidR="0030353D" w:rsidRPr="005406C4" w14:paraId="57721AA6" w14:textId="77777777" w:rsidTr="004C70D3">
        <w:trPr>
          <w:jc w:val="center"/>
        </w:trPr>
        <w:tc>
          <w:tcPr>
            <w:tcW w:w="4876" w:type="dxa"/>
            <w:tcBorders>
              <w:top w:val="nil"/>
              <w:left w:val="nil"/>
              <w:bottom w:val="nil"/>
              <w:right w:val="nil"/>
            </w:tcBorders>
          </w:tcPr>
          <w:p w14:paraId="174EF66A" w14:textId="77777777" w:rsidR="0030353D" w:rsidRPr="005406C4" w:rsidRDefault="0030353D" w:rsidP="004C70D3">
            <w:pPr>
              <w:pStyle w:val="Normal6a"/>
            </w:pPr>
          </w:p>
        </w:tc>
        <w:tc>
          <w:tcPr>
            <w:tcW w:w="4876" w:type="dxa"/>
            <w:tcBorders>
              <w:top w:val="nil"/>
              <w:left w:val="nil"/>
              <w:bottom w:val="nil"/>
              <w:right w:val="nil"/>
            </w:tcBorders>
            <w:hideMark/>
          </w:tcPr>
          <w:p w14:paraId="4B500239" w14:textId="77777777" w:rsidR="0030353D" w:rsidRPr="005406C4" w:rsidRDefault="0030353D" w:rsidP="004C70D3">
            <w:pPr>
              <w:pStyle w:val="Normal6a"/>
            </w:pPr>
            <w:r w:rsidRPr="005406C4">
              <w:rPr>
                <w:b/>
                <w:i/>
              </w:rPr>
              <w:t>6. Le navi che svolgono operazioni di abbordaggio e di ispezione nell'ambito del programma espongono un'apposita bandierina o gagliardetto conforme alla descrizione riportata nell'allegato V.</w:t>
            </w:r>
          </w:p>
        </w:tc>
      </w:tr>
      <w:tr w:rsidR="0030353D" w:rsidRPr="005406C4" w14:paraId="4528E9CA" w14:textId="77777777" w:rsidTr="004C70D3">
        <w:trPr>
          <w:jc w:val="center"/>
        </w:trPr>
        <w:tc>
          <w:tcPr>
            <w:tcW w:w="4876" w:type="dxa"/>
            <w:tcBorders>
              <w:top w:val="nil"/>
              <w:left w:val="nil"/>
              <w:bottom w:val="nil"/>
              <w:right w:val="nil"/>
            </w:tcBorders>
          </w:tcPr>
          <w:p w14:paraId="4F753941" w14:textId="77777777" w:rsidR="0030353D" w:rsidRPr="005406C4" w:rsidRDefault="0030353D" w:rsidP="004C70D3">
            <w:pPr>
              <w:pStyle w:val="Normal6a"/>
            </w:pPr>
          </w:p>
        </w:tc>
        <w:tc>
          <w:tcPr>
            <w:tcW w:w="4876" w:type="dxa"/>
            <w:tcBorders>
              <w:top w:val="nil"/>
              <w:left w:val="nil"/>
              <w:bottom w:val="nil"/>
              <w:right w:val="nil"/>
            </w:tcBorders>
            <w:hideMark/>
          </w:tcPr>
          <w:p w14:paraId="5F22627B" w14:textId="77777777" w:rsidR="0030353D" w:rsidRPr="005406C4" w:rsidRDefault="0030353D" w:rsidP="004C70D3">
            <w:pPr>
              <w:pStyle w:val="Normal6a"/>
            </w:pPr>
            <w:r w:rsidRPr="005406C4">
              <w:rPr>
                <w:b/>
                <w:i/>
              </w:rPr>
              <w:t>7. Ciascuno Stato membro provvede affinché ogni piattaforma di ispezione autorizzata a battere la propria bandiera operante nella zona di cui al paragrafo 1 mantenga un contatto sicuro, se possibile quotidiano, con ogni altra piattaforma di ispezione operante in tale zona, per procedere allo scambio delle informazioni necessarie al coordinamento delle attività.</w:t>
            </w:r>
          </w:p>
        </w:tc>
      </w:tr>
      <w:tr w:rsidR="0030353D" w:rsidRPr="005406C4" w14:paraId="5D4EBBE2" w14:textId="77777777" w:rsidTr="004C70D3">
        <w:trPr>
          <w:jc w:val="center"/>
        </w:trPr>
        <w:tc>
          <w:tcPr>
            <w:tcW w:w="4876" w:type="dxa"/>
            <w:tcBorders>
              <w:top w:val="nil"/>
              <w:left w:val="nil"/>
              <w:bottom w:val="nil"/>
              <w:right w:val="nil"/>
            </w:tcBorders>
          </w:tcPr>
          <w:p w14:paraId="4D9DD3CE" w14:textId="77777777" w:rsidR="0030353D" w:rsidRPr="005406C4" w:rsidRDefault="0030353D" w:rsidP="004C70D3">
            <w:pPr>
              <w:pStyle w:val="Normal6a"/>
            </w:pPr>
          </w:p>
        </w:tc>
        <w:tc>
          <w:tcPr>
            <w:tcW w:w="4876" w:type="dxa"/>
            <w:tcBorders>
              <w:top w:val="nil"/>
              <w:left w:val="nil"/>
              <w:bottom w:val="nil"/>
              <w:right w:val="nil"/>
            </w:tcBorders>
            <w:hideMark/>
          </w:tcPr>
          <w:p w14:paraId="3AD3757B" w14:textId="77777777" w:rsidR="0030353D" w:rsidRPr="005406C4" w:rsidRDefault="0030353D" w:rsidP="004C70D3">
            <w:pPr>
              <w:pStyle w:val="Normal6a"/>
            </w:pPr>
            <w:r w:rsidRPr="005406C4">
              <w:rPr>
                <w:b/>
                <w:i/>
              </w:rPr>
              <w:t>8. Ciascuno Stato membro che effettua attività di ispezione o sorveglianza nella zona di cui al paragrafo 1 fornisce a ogni piattaforma di ispezione, al momento dell'entrata nella zona, un elenco degli avvistamenti predisposto conformemente all'allegato VII, degli abbordaggi e delle ispezioni effettuati nel precedente periodo di 10 giorni, in cui figurino le date, le coordinate e qualsiasi altra informazione pertinente.</w:t>
            </w:r>
          </w:p>
        </w:tc>
      </w:tr>
      <w:tr w:rsidR="0030353D" w:rsidRPr="005406C4" w14:paraId="3F58D650" w14:textId="77777777" w:rsidTr="004C70D3">
        <w:trPr>
          <w:jc w:val="center"/>
        </w:trPr>
        <w:tc>
          <w:tcPr>
            <w:tcW w:w="4876" w:type="dxa"/>
            <w:tcBorders>
              <w:top w:val="nil"/>
              <w:left w:val="nil"/>
              <w:bottom w:val="nil"/>
              <w:right w:val="nil"/>
            </w:tcBorders>
          </w:tcPr>
          <w:p w14:paraId="308AC2E4" w14:textId="77777777" w:rsidR="0030353D" w:rsidRPr="005406C4" w:rsidRDefault="0030353D" w:rsidP="004C70D3">
            <w:pPr>
              <w:pStyle w:val="Normal6a"/>
            </w:pPr>
          </w:p>
        </w:tc>
        <w:tc>
          <w:tcPr>
            <w:tcW w:w="4876" w:type="dxa"/>
            <w:tcBorders>
              <w:top w:val="nil"/>
              <w:left w:val="nil"/>
              <w:bottom w:val="nil"/>
              <w:right w:val="nil"/>
            </w:tcBorders>
            <w:hideMark/>
          </w:tcPr>
          <w:p w14:paraId="56636CFC" w14:textId="77777777" w:rsidR="0030353D" w:rsidRPr="005406C4" w:rsidRDefault="0030353D" w:rsidP="004C70D3">
            <w:pPr>
              <w:pStyle w:val="Normal6a"/>
            </w:pPr>
            <w:r w:rsidRPr="005406C4">
              <w:rPr>
                <w:b/>
                <w:i/>
              </w:rPr>
              <w:t>Articolo 121 ter</w:t>
            </w:r>
          </w:p>
        </w:tc>
      </w:tr>
      <w:tr w:rsidR="0030353D" w:rsidRPr="005406C4" w14:paraId="461EFA38" w14:textId="77777777" w:rsidTr="004C70D3">
        <w:trPr>
          <w:jc w:val="center"/>
        </w:trPr>
        <w:tc>
          <w:tcPr>
            <w:tcW w:w="4876" w:type="dxa"/>
            <w:tcBorders>
              <w:top w:val="nil"/>
              <w:left w:val="nil"/>
              <w:bottom w:val="nil"/>
              <w:right w:val="nil"/>
            </w:tcBorders>
          </w:tcPr>
          <w:p w14:paraId="4E22A1F0" w14:textId="77777777" w:rsidR="0030353D" w:rsidRPr="005406C4" w:rsidRDefault="0030353D" w:rsidP="004C70D3">
            <w:pPr>
              <w:pStyle w:val="Normal6a"/>
            </w:pPr>
          </w:p>
        </w:tc>
        <w:tc>
          <w:tcPr>
            <w:tcW w:w="4876" w:type="dxa"/>
            <w:tcBorders>
              <w:top w:val="nil"/>
              <w:left w:val="nil"/>
              <w:bottom w:val="nil"/>
              <w:right w:val="nil"/>
            </w:tcBorders>
            <w:hideMark/>
          </w:tcPr>
          <w:p w14:paraId="21AB5D17" w14:textId="77777777" w:rsidR="0030353D" w:rsidRPr="005406C4" w:rsidRDefault="0030353D" w:rsidP="004C70D3">
            <w:pPr>
              <w:pStyle w:val="Normal6a"/>
            </w:pPr>
            <w:r w:rsidRPr="005406C4">
              <w:rPr>
                <w:b/>
                <w:i/>
              </w:rPr>
              <w:t>Svolgimento delle ispezioni</w:t>
            </w:r>
          </w:p>
        </w:tc>
      </w:tr>
      <w:tr w:rsidR="0030353D" w:rsidRPr="005406C4" w14:paraId="2A3CEC95" w14:textId="77777777" w:rsidTr="004C70D3">
        <w:trPr>
          <w:jc w:val="center"/>
        </w:trPr>
        <w:tc>
          <w:tcPr>
            <w:tcW w:w="4876" w:type="dxa"/>
            <w:tcBorders>
              <w:top w:val="nil"/>
              <w:left w:val="nil"/>
              <w:bottom w:val="nil"/>
              <w:right w:val="nil"/>
            </w:tcBorders>
          </w:tcPr>
          <w:p w14:paraId="2D721F65" w14:textId="77777777" w:rsidR="0030353D" w:rsidRPr="005406C4" w:rsidRDefault="0030353D" w:rsidP="004C70D3">
            <w:pPr>
              <w:pStyle w:val="Normal6a"/>
            </w:pPr>
          </w:p>
        </w:tc>
        <w:tc>
          <w:tcPr>
            <w:tcW w:w="4876" w:type="dxa"/>
            <w:tcBorders>
              <w:top w:val="nil"/>
              <w:left w:val="nil"/>
              <w:bottom w:val="nil"/>
              <w:right w:val="nil"/>
            </w:tcBorders>
            <w:hideMark/>
          </w:tcPr>
          <w:p w14:paraId="0E2B327F" w14:textId="77777777" w:rsidR="0030353D" w:rsidRPr="005406C4" w:rsidRDefault="0030353D" w:rsidP="004C70D3">
            <w:pPr>
              <w:pStyle w:val="Normal6a"/>
            </w:pPr>
            <w:r w:rsidRPr="005406C4">
              <w:rPr>
                <w:b/>
                <w:i/>
              </w:rPr>
              <w:t>1. Gli ispettori assegnati al programma: a) prima dell'abbordaggio, comunicano al peschereccio il nome della nave di ispezione; b) espongono, sulla nave di ispezione e sulla nave di abbordaggio, la bandierina o il gagliardetto descritto nell'allegato V; c) limitano a un massimo di tre ispettori la squadra di ispezione.</w:t>
            </w:r>
          </w:p>
        </w:tc>
      </w:tr>
      <w:tr w:rsidR="0030353D" w:rsidRPr="005406C4" w14:paraId="0BE082AD" w14:textId="77777777" w:rsidTr="004C70D3">
        <w:trPr>
          <w:jc w:val="center"/>
        </w:trPr>
        <w:tc>
          <w:tcPr>
            <w:tcW w:w="4876" w:type="dxa"/>
            <w:tcBorders>
              <w:top w:val="nil"/>
              <w:left w:val="nil"/>
              <w:bottom w:val="nil"/>
              <w:right w:val="nil"/>
            </w:tcBorders>
          </w:tcPr>
          <w:p w14:paraId="7E4CDDAD" w14:textId="77777777" w:rsidR="0030353D" w:rsidRPr="005406C4" w:rsidRDefault="0030353D" w:rsidP="004C70D3">
            <w:pPr>
              <w:pStyle w:val="Normal6a"/>
            </w:pPr>
          </w:p>
        </w:tc>
        <w:tc>
          <w:tcPr>
            <w:tcW w:w="4876" w:type="dxa"/>
            <w:tcBorders>
              <w:top w:val="nil"/>
              <w:left w:val="nil"/>
              <w:bottom w:val="nil"/>
              <w:right w:val="nil"/>
            </w:tcBorders>
            <w:hideMark/>
          </w:tcPr>
          <w:p w14:paraId="65E135F9" w14:textId="77777777" w:rsidR="0030353D" w:rsidRPr="005406C4" w:rsidRDefault="0030353D" w:rsidP="004C70D3">
            <w:pPr>
              <w:pStyle w:val="Normal6a"/>
            </w:pPr>
            <w:r w:rsidRPr="005406C4">
              <w:rPr>
                <w:b/>
                <w:i/>
              </w:rPr>
              <w:t>2. Al momento dell'abbordaggio, gli ispettori presentano al comandante del peschereccio la carta di identità di cui all'allegato IV. Le ispezioni si svolgono in una delle lingue ufficiali della CGPM e, se possibile, nella lingua parlata dal comandante del peschereccio.</w:t>
            </w:r>
          </w:p>
        </w:tc>
      </w:tr>
      <w:tr w:rsidR="0030353D" w:rsidRPr="005406C4" w14:paraId="6A087358" w14:textId="77777777" w:rsidTr="004C70D3">
        <w:trPr>
          <w:jc w:val="center"/>
        </w:trPr>
        <w:tc>
          <w:tcPr>
            <w:tcW w:w="4876" w:type="dxa"/>
            <w:tcBorders>
              <w:top w:val="nil"/>
              <w:left w:val="nil"/>
              <w:bottom w:val="nil"/>
              <w:right w:val="nil"/>
            </w:tcBorders>
          </w:tcPr>
          <w:p w14:paraId="3F01EBEF" w14:textId="77777777" w:rsidR="0030353D" w:rsidRPr="005406C4" w:rsidRDefault="0030353D" w:rsidP="004C70D3">
            <w:pPr>
              <w:pStyle w:val="Normal6a"/>
            </w:pPr>
          </w:p>
        </w:tc>
        <w:tc>
          <w:tcPr>
            <w:tcW w:w="4876" w:type="dxa"/>
            <w:tcBorders>
              <w:top w:val="nil"/>
              <w:left w:val="nil"/>
              <w:bottom w:val="nil"/>
              <w:right w:val="nil"/>
            </w:tcBorders>
            <w:hideMark/>
          </w:tcPr>
          <w:p w14:paraId="47C4F56F" w14:textId="77777777" w:rsidR="0030353D" w:rsidRPr="005406C4" w:rsidRDefault="0030353D" w:rsidP="004C70D3">
            <w:pPr>
              <w:pStyle w:val="Normal6a"/>
            </w:pPr>
            <w:r w:rsidRPr="005406C4">
              <w:rPr>
                <w:b/>
                <w:i/>
              </w:rPr>
              <w:t>3. Gli ispettori redigono un rapporto di ispezione conforme al modello riportato nell'allegato VI.</w:t>
            </w:r>
          </w:p>
        </w:tc>
      </w:tr>
      <w:tr w:rsidR="0030353D" w:rsidRPr="005406C4" w14:paraId="7BB172DB" w14:textId="77777777" w:rsidTr="004C70D3">
        <w:trPr>
          <w:jc w:val="center"/>
        </w:trPr>
        <w:tc>
          <w:tcPr>
            <w:tcW w:w="4876" w:type="dxa"/>
            <w:tcBorders>
              <w:top w:val="nil"/>
              <w:left w:val="nil"/>
              <w:bottom w:val="nil"/>
              <w:right w:val="nil"/>
            </w:tcBorders>
          </w:tcPr>
          <w:p w14:paraId="613DF6DF" w14:textId="77777777" w:rsidR="0030353D" w:rsidRPr="005406C4" w:rsidRDefault="0030353D" w:rsidP="004C70D3">
            <w:pPr>
              <w:pStyle w:val="Normal6a"/>
            </w:pPr>
          </w:p>
        </w:tc>
        <w:tc>
          <w:tcPr>
            <w:tcW w:w="4876" w:type="dxa"/>
            <w:tcBorders>
              <w:top w:val="nil"/>
              <w:left w:val="nil"/>
              <w:bottom w:val="nil"/>
              <w:right w:val="nil"/>
            </w:tcBorders>
            <w:hideMark/>
          </w:tcPr>
          <w:p w14:paraId="2134A52D" w14:textId="77777777" w:rsidR="0030353D" w:rsidRPr="005406C4" w:rsidRDefault="0030353D" w:rsidP="004C70D3">
            <w:pPr>
              <w:pStyle w:val="Normal6a"/>
            </w:pPr>
            <w:r w:rsidRPr="005406C4">
              <w:rPr>
                <w:b/>
                <w:i/>
              </w:rPr>
              <w:t>4. Gli ispettori firmano il rapporto alla presenza del comandante del peschereccio, che ha diritto ad aggiungervi le osservazioni che ritiene opportune e che deve apporvi anche la sua firma.</w:t>
            </w:r>
          </w:p>
        </w:tc>
      </w:tr>
      <w:tr w:rsidR="0030353D" w:rsidRPr="005406C4" w14:paraId="6F8D0D1C" w14:textId="77777777" w:rsidTr="004C70D3">
        <w:trPr>
          <w:jc w:val="center"/>
        </w:trPr>
        <w:tc>
          <w:tcPr>
            <w:tcW w:w="4876" w:type="dxa"/>
            <w:tcBorders>
              <w:top w:val="nil"/>
              <w:left w:val="nil"/>
              <w:bottom w:val="nil"/>
              <w:right w:val="nil"/>
            </w:tcBorders>
          </w:tcPr>
          <w:p w14:paraId="61902EA6" w14:textId="77777777" w:rsidR="0030353D" w:rsidRPr="005406C4" w:rsidRDefault="0030353D" w:rsidP="004C70D3">
            <w:pPr>
              <w:pStyle w:val="Normal6a"/>
            </w:pPr>
          </w:p>
        </w:tc>
        <w:tc>
          <w:tcPr>
            <w:tcW w:w="4876" w:type="dxa"/>
            <w:tcBorders>
              <w:top w:val="nil"/>
              <w:left w:val="nil"/>
              <w:bottom w:val="nil"/>
              <w:right w:val="nil"/>
            </w:tcBorders>
            <w:hideMark/>
          </w:tcPr>
          <w:p w14:paraId="735A7024" w14:textId="77777777" w:rsidR="0030353D" w:rsidRPr="005406C4" w:rsidRDefault="0030353D" w:rsidP="004C70D3">
            <w:pPr>
              <w:pStyle w:val="Normal6a"/>
            </w:pPr>
            <w:r w:rsidRPr="005406C4">
              <w:rPr>
                <w:b/>
                <w:i/>
              </w:rPr>
              <w:t>5. Un duplicato del rapporto è consegnato al comandante del peschereccio e alle autorità della squadra di ispezione, che ne trasmettono copia alle autorità dello Stato di bandiera del peschereccio sottoposto ad ispezione nonché alla Commissione e/o all'organismo da essa designato. La Commissione ne trasmette copia al segretariato della CGPM.</w:t>
            </w:r>
          </w:p>
        </w:tc>
      </w:tr>
      <w:tr w:rsidR="0030353D" w:rsidRPr="005406C4" w14:paraId="1BF8738F" w14:textId="77777777" w:rsidTr="004C70D3">
        <w:trPr>
          <w:jc w:val="center"/>
        </w:trPr>
        <w:tc>
          <w:tcPr>
            <w:tcW w:w="4876" w:type="dxa"/>
            <w:tcBorders>
              <w:top w:val="nil"/>
              <w:left w:val="nil"/>
              <w:bottom w:val="nil"/>
              <w:right w:val="nil"/>
            </w:tcBorders>
          </w:tcPr>
          <w:p w14:paraId="113CEB14" w14:textId="77777777" w:rsidR="0030353D" w:rsidRPr="005406C4" w:rsidRDefault="0030353D" w:rsidP="004C70D3">
            <w:pPr>
              <w:pStyle w:val="Normal6a"/>
            </w:pPr>
          </w:p>
        </w:tc>
        <w:tc>
          <w:tcPr>
            <w:tcW w:w="4876" w:type="dxa"/>
            <w:tcBorders>
              <w:top w:val="nil"/>
              <w:left w:val="nil"/>
              <w:bottom w:val="nil"/>
              <w:right w:val="nil"/>
            </w:tcBorders>
            <w:hideMark/>
          </w:tcPr>
          <w:p w14:paraId="69131423" w14:textId="77777777" w:rsidR="0030353D" w:rsidRPr="005406C4" w:rsidRDefault="0030353D" w:rsidP="004C70D3">
            <w:pPr>
              <w:pStyle w:val="Normal6a"/>
            </w:pPr>
            <w:r w:rsidRPr="005406C4">
              <w:rPr>
                <w:b/>
                <w:i/>
              </w:rPr>
              <w:t>6. Il numero degli ispettori che compongono la squadra e la durata dell'ispezione sono stabiliti dal comandante della nave di ispezione tenendo conto di tutte le circostanze pertinenti.</w:t>
            </w:r>
          </w:p>
        </w:tc>
      </w:tr>
      <w:tr w:rsidR="0030353D" w:rsidRPr="005406C4" w14:paraId="4FE4289F" w14:textId="77777777" w:rsidTr="004C70D3">
        <w:trPr>
          <w:jc w:val="center"/>
        </w:trPr>
        <w:tc>
          <w:tcPr>
            <w:tcW w:w="4876" w:type="dxa"/>
            <w:tcBorders>
              <w:top w:val="nil"/>
              <w:left w:val="nil"/>
              <w:bottom w:val="nil"/>
              <w:right w:val="nil"/>
            </w:tcBorders>
          </w:tcPr>
          <w:p w14:paraId="2575FD8F" w14:textId="77777777" w:rsidR="0030353D" w:rsidRPr="005406C4" w:rsidRDefault="0030353D" w:rsidP="004C70D3">
            <w:pPr>
              <w:pStyle w:val="Normal6a"/>
            </w:pPr>
          </w:p>
        </w:tc>
        <w:tc>
          <w:tcPr>
            <w:tcW w:w="4876" w:type="dxa"/>
            <w:tcBorders>
              <w:top w:val="nil"/>
              <w:left w:val="nil"/>
              <w:bottom w:val="nil"/>
              <w:right w:val="nil"/>
            </w:tcBorders>
            <w:hideMark/>
          </w:tcPr>
          <w:p w14:paraId="3A8D0ACD" w14:textId="77777777" w:rsidR="0030353D" w:rsidRPr="005406C4" w:rsidRDefault="0030353D" w:rsidP="004C70D3">
            <w:pPr>
              <w:pStyle w:val="Normal6a"/>
            </w:pPr>
            <w:r w:rsidRPr="005406C4">
              <w:rPr>
                <w:b/>
                <w:i/>
              </w:rPr>
              <w:t>Articolo 121 quater</w:t>
            </w:r>
          </w:p>
        </w:tc>
      </w:tr>
      <w:tr w:rsidR="0030353D" w:rsidRPr="005406C4" w14:paraId="09EFE19C" w14:textId="77777777" w:rsidTr="004C70D3">
        <w:trPr>
          <w:jc w:val="center"/>
        </w:trPr>
        <w:tc>
          <w:tcPr>
            <w:tcW w:w="4876" w:type="dxa"/>
            <w:tcBorders>
              <w:top w:val="nil"/>
              <w:left w:val="nil"/>
              <w:bottom w:val="nil"/>
              <w:right w:val="nil"/>
            </w:tcBorders>
          </w:tcPr>
          <w:p w14:paraId="7EF746E8" w14:textId="77777777" w:rsidR="0030353D" w:rsidRPr="005406C4" w:rsidRDefault="0030353D" w:rsidP="004C70D3">
            <w:pPr>
              <w:pStyle w:val="Normal6a"/>
            </w:pPr>
          </w:p>
        </w:tc>
        <w:tc>
          <w:tcPr>
            <w:tcW w:w="4876" w:type="dxa"/>
            <w:tcBorders>
              <w:top w:val="nil"/>
              <w:left w:val="nil"/>
              <w:bottom w:val="nil"/>
              <w:right w:val="nil"/>
            </w:tcBorders>
            <w:hideMark/>
          </w:tcPr>
          <w:p w14:paraId="6F6828BE" w14:textId="77777777" w:rsidR="0030353D" w:rsidRPr="005406C4" w:rsidRDefault="0030353D" w:rsidP="004C70D3">
            <w:pPr>
              <w:pStyle w:val="Normal6a"/>
            </w:pPr>
            <w:r w:rsidRPr="005406C4">
              <w:rPr>
                <w:b/>
                <w:i/>
              </w:rPr>
              <w:t>Infrazioni</w:t>
            </w:r>
          </w:p>
        </w:tc>
      </w:tr>
      <w:tr w:rsidR="0030353D" w:rsidRPr="005406C4" w14:paraId="421AC60E" w14:textId="77777777" w:rsidTr="004C70D3">
        <w:trPr>
          <w:jc w:val="center"/>
        </w:trPr>
        <w:tc>
          <w:tcPr>
            <w:tcW w:w="4876" w:type="dxa"/>
            <w:tcBorders>
              <w:top w:val="nil"/>
              <w:left w:val="nil"/>
              <w:bottom w:val="nil"/>
              <w:right w:val="nil"/>
            </w:tcBorders>
          </w:tcPr>
          <w:p w14:paraId="52AED664" w14:textId="77777777" w:rsidR="0030353D" w:rsidRPr="005406C4" w:rsidRDefault="0030353D" w:rsidP="004C70D3">
            <w:pPr>
              <w:pStyle w:val="Normal6a"/>
            </w:pPr>
          </w:p>
        </w:tc>
        <w:tc>
          <w:tcPr>
            <w:tcW w:w="4876" w:type="dxa"/>
            <w:tcBorders>
              <w:top w:val="nil"/>
              <w:left w:val="nil"/>
              <w:bottom w:val="nil"/>
              <w:right w:val="nil"/>
            </w:tcBorders>
            <w:hideMark/>
          </w:tcPr>
          <w:p w14:paraId="1863A76D" w14:textId="77777777" w:rsidR="0030353D" w:rsidRPr="005406C4" w:rsidRDefault="0030353D" w:rsidP="004C70D3">
            <w:pPr>
              <w:pStyle w:val="Normal6a"/>
            </w:pPr>
            <w:r w:rsidRPr="005406C4">
              <w:rPr>
                <w:b/>
                <w:i/>
              </w:rPr>
              <w:t>1. Ai fini del presente articolo sono considerate infrazioni le attività seguenti: a) le attività di cui all'articolo 3, paragrafo 1, lettere a), b), c), e), f), g) e h), del regolamento (CE) n. 1005/2008; b) ogni interferenza con il sistema di controllo via satellite; e c) l'esercizio della pesca in assenza di VMS.</w:t>
            </w:r>
          </w:p>
        </w:tc>
      </w:tr>
      <w:tr w:rsidR="0030353D" w:rsidRPr="005406C4" w14:paraId="6495C8A2" w14:textId="77777777" w:rsidTr="004C70D3">
        <w:trPr>
          <w:jc w:val="center"/>
        </w:trPr>
        <w:tc>
          <w:tcPr>
            <w:tcW w:w="4876" w:type="dxa"/>
            <w:tcBorders>
              <w:top w:val="nil"/>
              <w:left w:val="nil"/>
              <w:bottom w:val="nil"/>
              <w:right w:val="nil"/>
            </w:tcBorders>
          </w:tcPr>
          <w:p w14:paraId="182CEF8A" w14:textId="77777777" w:rsidR="0030353D" w:rsidRPr="005406C4" w:rsidRDefault="0030353D" w:rsidP="004C70D3">
            <w:pPr>
              <w:pStyle w:val="Normal6a"/>
            </w:pPr>
          </w:p>
        </w:tc>
        <w:tc>
          <w:tcPr>
            <w:tcW w:w="4876" w:type="dxa"/>
            <w:tcBorders>
              <w:top w:val="nil"/>
              <w:left w:val="nil"/>
              <w:bottom w:val="nil"/>
              <w:right w:val="nil"/>
            </w:tcBorders>
            <w:hideMark/>
          </w:tcPr>
          <w:p w14:paraId="0EEE3C8E" w14:textId="77777777" w:rsidR="0030353D" w:rsidRPr="005406C4" w:rsidRDefault="0030353D" w:rsidP="004C70D3">
            <w:pPr>
              <w:pStyle w:val="Normal6a"/>
            </w:pPr>
            <w:r w:rsidRPr="005406C4">
              <w:rPr>
                <w:b/>
                <w:i/>
              </w:rPr>
              <w:t>2. In caso di infrazione accertata dagli ispettori durante l'abbordaggio e l'ispezione di un peschereccio, le autorità dello Stato membro di bandiera della nave di ispezione ne informano immediatamente la Commissione, o l'organismo da essa designato, che ne dà notifica allo Stato di bandiera del peschereccio sottoposto a ispezione, direttamente e tramite il segretariato della CGPM. Esse informano inoltre qualsiasi nave di ispezione dello Stato di bandiera del peschereccio di cui sia nota la presenza nelle vicinanze.</w:t>
            </w:r>
          </w:p>
        </w:tc>
      </w:tr>
      <w:tr w:rsidR="0030353D" w:rsidRPr="005406C4" w14:paraId="6811332B" w14:textId="77777777" w:rsidTr="004C70D3">
        <w:trPr>
          <w:jc w:val="center"/>
        </w:trPr>
        <w:tc>
          <w:tcPr>
            <w:tcW w:w="4876" w:type="dxa"/>
            <w:tcBorders>
              <w:top w:val="nil"/>
              <w:left w:val="nil"/>
              <w:bottom w:val="nil"/>
              <w:right w:val="nil"/>
            </w:tcBorders>
          </w:tcPr>
          <w:p w14:paraId="613EDFC4" w14:textId="77777777" w:rsidR="0030353D" w:rsidRPr="005406C4" w:rsidRDefault="0030353D" w:rsidP="004C70D3">
            <w:pPr>
              <w:pStyle w:val="Normal6a"/>
            </w:pPr>
          </w:p>
        </w:tc>
        <w:tc>
          <w:tcPr>
            <w:tcW w:w="4876" w:type="dxa"/>
            <w:tcBorders>
              <w:top w:val="nil"/>
              <w:left w:val="nil"/>
              <w:bottom w:val="nil"/>
              <w:right w:val="nil"/>
            </w:tcBorders>
            <w:hideMark/>
          </w:tcPr>
          <w:p w14:paraId="441B5824" w14:textId="77777777" w:rsidR="0030353D" w:rsidRPr="005406C4" w:rsidRDefault="0030353D" w:rsidP="004C70D3">
            <w:pPr>
              <w:pStyle w:val="Normal6a"/>
            </w:pPr>
            <w:r w:rsidRPr="005406C4">
              <w:rPr>
                <w:b/>
                <w:i/>
              </w:rPr>
              <w:t>3. Lo Stato membro di bandiera del peschereccio provvede affinché, dopo l'ispezione durante la quale si è accertata l'infrazione, il peschereccio interessato cessi ogni attività di pesca. Lo Stato membro di bandiera ordina al peschereccio di recarsi, entro 72 ore, in un porto da esso designato, dove è avviata un'indagine.</w:t>
            </w:r>
          </w:p>
        </w:tc>
      </w:tr>
      <w:tr w:rsidR="0030353D" w:rsidRPr="005406C4" w14:paraId="74343C20" w14:textId="77777777" w:rsidTr="004C70D3">
        <w:trPr>
          <w:jc w:val="center"/>
        </w:trPr>
        <w:tc>
          <w:tcPr>
            <w:tcW w:w="4876" w:type="dxa"/>
            <w:tcBorders>
              <w:top w:val="nil"/>
              <w:left w:val="nil"/>
              <w:bottom w:val="nil"/>
              <w:right w:val="nil"/>
            </w:tcBorders>
          </w:tcPr>
          <w:p w14:paraId="76E4ED82" w14:textId="77777777" w:rsidR="0030353D" w:rsidRPr="005406C4" w:rsidRDefault="0030353D" w:rsidP="004C70D3">
            <w:pPr>
              <w:pStyle w:val="Normal6a"/>
            </w:pPr>
          </w:p>
        </w:tc>
        <w:tc>
          <w:tcPr>
            <w:tcW w:w="4876" w:type="dxa"/>
            <w:tcBorders>
              <w:top w:val="nil"/>
              <w:left w:val="nil"/>
              <w:bottom w:val="nil"/>
              <w:right w:val="nil"/>
            </w:tcBorders>
            <w:hideMark/>
          </w:tcPr>
          <w:p w14:paraId="47787BDA" w14:textId="77777777" w:rsidR="0030353D" w:rsidRPr="005406C4" w:rsidRDefault="0030353D" w:rsidP="004C70D3">
            <w:pPr>
              <w:pStyle w:val="Normal6a"/>
            </w:pPr>
            <w:r w:rsidRPr="005406C4">
              <w:rPr>
                <w:b/>
                <w:i/>
              </w:rPr>
              <w:t>4. Nel caso in cui sia stata accertata un'infrazione durante un'ispezione, le azioni e le misure successive adottate dallo Stato membro di bandiera sono notificate alla Commissione o a un organismo da essa designato. La Commissione, o un organismo da essa designato, comunica le azioni e le misure successive adottate al segretariato della CGPM.</w:t>
            </w:r>
          </w:p>
        </w:tc>
      </w:tr>
      <w:tr w:rsidR="0030353D" w:rsidRPr="005406C4" w14:paraId="177BDD6B" w14:textId="77777777" w:rsidTr="004C70D3">
        <w:trPr>
          <w:jc w:val="center"/>
        </w:trPr>
        <w:tc>
          <w:tcPr>
            <w:tcW w:w="4876" w:type="dxa"/>
            <w:tcBorders>
              <w:top w:val="nil"/>
              <w:left w:val="nil"/>
              <w:bottom w:val="nil"/>
              <w:right w:val="nil"/>
            </w:tcBorders>
          </w:tcPr>
          <w:p w14:paraId="12F380FA" w14:textId="77777777" w:rsidR="0030353D" w:rsidRPr="005406C4" w:rsidRDefault="0030353D" w:rsidP="004C70D3">
            <w:pPr>
              <w:pStyle w:val="Normal6a"/>
            </w:pPr>
          </w:p>
        </w:tc>
        <w:tc>
          <w:tcPr>
            <w:tcW w:w="4876" w:type="dxa"/>
            <w:tcBorders>
              <w:top w:val="nil"/>
              <w:left w:val="nil"/>
              <w:bottom w:val="nil"/>
              <w:right w:val="nil"/>
            </w:tcBorders>
            <w:hideMark/>
          </w:tcPr>
          <w:p w14:paraId="22A7B949" w14:textId="77777777" w:rsidR="0030353D" w:rsidRPr="005406C4" w:rsidRDefault="0030353D" w:rsidP="004C70D3">
            <w:pPr>
              <w:pStyle w:val="Normal6a"/>
            </w:pPr>
            <w:r w:rsidRPr="005406C4">
              <w:rPr>
                <w:b/>
                <w:i/>
              </w:rPr>
              <w:t>5. Le autorità degli Stati membri riservano ai rapporti di ispezione di cui all'articolo 121 ter, paragrafo 3, alla scheda informativa sull'avvistamento di cui all'allegato VII e alle dichiarazioni risultanti da verifiche documentali effettuate dagli ispettori lo stesso trattamento previsto per i rapporti e le dichiarazioni degli ispettori nazionali contemplati dalla loro legislazione nazionale.</w:t>
            </w:r>
          </w:p>
        </w:tc>
      </w:tr>
    </w:tbl>
    <w:p w14:paraId="05EA18AF" w14:textId="77777777" w:rsidR="0030353D" w:rsidRPr="005406C4" w:rsidRDefault="0030353D" w:rsidP="0030353D">
      <w:pPr>
        <w:pStyle w:val="AmOrLang"/>
        <w:rPr>
          <w:lang w:eastAsia="en-US"/>
        </w:rPr>
      </w:pPr>
      <w:r w:rsidRPr="005406C4">
        <w:t xml:space="preserve">Or. </w:t>
      </w:r>
      <w:r w:rsidRPr="004C70D3">
        <w:rPr>
          <w:rStyle w:val="HideTWBExt"/>
        </w:rPr>
        <w:t>&lt;Original&gt;</w:t>
      </w:r>
      <w:r w:rsidRPr="004C70D3">
        <w:rPr>
          <w:rStyle w:val="HideTWBInt"/>
        </w:rPr>
        <w:t>{EN}</w:t>
      </w:r>
      <w:r w:rsidRPr="005406C4">
        <w:t>en</w:t>
      </w:r>
      <w:r w:rsidRPr="004C70D3">
        <w:rPr>
          <w:rStyle w:val="HideTWBExt"/>
        </w:rPr>
        <w:t>&lt;/Original&gt;</w:t>
      </w:r>
    </w:p>
    <w:p w14:paraId="00C197A4" w14:textId="77777777" w:rsidR="0030353D" w:rsidRPr="005406C4" w:rsidRDefault="0030353D" w:rsidP="0030353D">
      <w:pPr>
        <w:pStyle w:val="AmJustTitle"/>
      </w:pPr>
      <w:r w:rsidRPr="004C70D3">
        <w:rPr>
          <w:rStyle w:val="HideTWBExt"/>
          <w:i w:val="0"/>
        </w:rPr>
        <w:t>&lt;TitreJust&gt;</w:t>
      </w:r>
      <w:r w:rsidRPr="005406C4">
        <w:t>Motivazione</w:t>
      </w:r>
      <w:r w:rsidRPr="004C70D3">
        <w:rPr>
          <w:rStyle w:val="HideTWBExt"/>
          <w:i w:val="0"/>
        </w:rPr>
        <w:t>&lt;/TitreJust&gt;</w:t>
      </w:r>
    </w:p>
    <w:p w14:paraId="1DE32C8C" w14:textId="77777777" w:rsidR="0030353D" w:rsidRPr="005406C4" w:rsidRDefault="0030353D" w:rsidP="0030353D">
      <w:pPr>
        <w:pStyle w:val="AmJustText"/>
      </w:pPr>
      <w:r w:rsidRPr="005406C4">
        <w:t>In sostituzione di tutte le disposizioni riguardanti il programma internazionale comune di ispezione e sorveglianza, lo svolgimento delle ispezioni e le infrazioni, contenute nei nuovi articoli 30 ter, 30 quater, 30 quinquies, 37 ter, 37 quater, 37 quinquies, 75, paragrafi 1, 2 e 3, 89 ter, 89 quater e 89 quinquies proposti dalla Commissione europea e negli articoli 63, 64 e 65.</w:t>
      </w:r>
    </w:p>
    <w:p w14:paraId="2F30B2A8" w14:textId="77777777" w:rsidR="0030353D" w:rsidRPr="001A5E3A" w:rsidRDefault="0030353D" w:rsidP="0030353D">
      <w:pPr>
        <w:rPr>
          <w:szCs w:val="24"/>
          <w:lang w:val="pt-PT"/>
        </w:rPr>
      </w:pPr>
      <w:r w:rsidRPr="004C70D3">
        <w:rPr>
          <w:rStyle w:val="HideTWBExt"/>
        </w:rPr>
        <w:t>&lt;/Amend&gt;</w:t>
      </w:r>
    </w:p>
    <w:p w14:paraId="7030ACFB" w14:textId="77777777" w:rsidR="0030353D" w:rsidRPr="001A5E3A" w:rsidRDefault="0030353D" w:rsidP="0030353D">
      <w:pPr>
        <w:pStyle w:val="AmNumberTabs"/>
        <w:rPr>
          <w:lang w:val="pt-PT"/>
        </w:rPr>
      </w:pPr>
      <w:r w:rsidRPr="004C70D3">
        <w:rPr>
          <w:rStyle w:val="HideTWBExt"/>
          <w:b w:val="0"/>
        </w:rPr>
        <w:t>&lt;Amend&gt;</w:t>
      </w:r>
      <w:r w:rsidRPr="001A5E3A">
        <w:rPr>
          <w:lang w:val="pt-PT"/>
        </w:rPr>
        <w:t>Emendamento</w:t>
      </w:r>
      <w:r w:rsidRPr="001A5E3A">
        <w:rPr>
          <w:lang w:val="pt-PT"/>
        </w:rPr>
        <w:tab/>
      </w:r>
      <w:r w:rsidRPr="001A5E3A">
        <w:rPr>
          <w:lang w:val="pt-PT"/>
        </w:rPr>
        <w:tab/>
      </w:r>
      <w:r w:rsidRPr="004C70D3">
        <w:rPr>
          <w:rStyle w:val="HideTWBExt"/>
          <w:b w:val="0"/>
        </w:rPr>
        <w:t>&lt;NumAm&gt;</w:t>
      </w:r>
      <w:r w:rsidRPr="001A5E3A">
        <w:rPr>
          <w:lang w:val="pt-PT"/>
        </w:rPr>
        <w:t>243</w:t>
      </w:r>
      <w:r w:rsidRPr="004C70D3">
        <w:rPr>
          <w:rStyle w:val="HideTWBExt"/>
          <w:b w:val="0"/>
        </w:rPr>
        <w:t>&lt;/NumAm&gt;</w:t>
      </w:r>
    </w:p>
    <w:p w14:paraId="1669090F"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568D2FD5" w14:textId="77777777" w:rsidR="0030353D" w:rsidRPr="005406C4" w:rsidRDefault="0030353D" w:rsidP="0030353D">
      <w:pPr>
        <w:pStyle w:val="NormalBold"/>
      </w:pPr>
      <w:r w:rsidRPr="004C70D3">
        <w:rPr>
          <w:rStyle w:val="HideTWBExt"/>
          <w:b w:val="0"/>
        </w:rPr>
        <w:t>&lt;/RepeatBlock-By&gt;</w:t>
      </w:r>
    </w:p>
    <w:p w14:paraId="0170DEBE"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621DC2C3" w14:textId="77777777" w:rsidR="0030353D" w:rsidRPr="005406C4" w:rsidRDefault="0030353D" w:rsidP="0030353D">
      <w:pPr>
        <w:pStyle w:val="NormalBold"/>
      </w:pPr>
      <w:r w:rsidRPr="004C70D3">
        <w:rPr>
          <w:rStyle w:val="HideTWBExt"/>
          <w:b w:val="0"/>
        </w:rPr>
        <w:t>&lt;Article&gt;</w:t>
      </w:r>
      <w:r w:rsidRPr="005406C4">
        <w:t>Allegato I – punto 1</w:t>
      </w:r>
      <w:r w:rsidRPr="004C70D3">
        <w:rPr>
          <w:rStyle w:val="HideTWBExt"/>
          <w:b w:val="0"/>
        </w:rPr>
        <w:t>&lt;/Article&gt;</w:t>
      </w:r>
    </w:p>
    <w:p w14:paraId="2AC5A555" w14:textId="77777777" w:rsidR="0030353D" w:rsidRPr="005406C4" w:rsidRDefault="0030353D" w:rsidP="0030353D">
      <w:pPr>
        <w:keepNext/>
      </w:pPr>
      <w:r w:rsidRPr="004C70D3">
        <w:rPr>
          <w:rStyle w:val="HideTWBExt"/>
        </w:rPr>
        <w:t>&lt;DocAmend2&gt;</w:t>
      </w:r>
      <w:r w:rsidRPr="005406C4">
        <w:t>Regolamento (UE) 2023/2124</w:t>
      </w:r>
      <w:r w:rsidRPr="004C70D3">
        <w:rPr>
          <w:rStyle w:val="HideTWBExt"/>
        </w:rPr>
        <w:t>&lt;/DocAmend2&gt;</w:t>
      </w:r>
    </w:p>
    <w:p w14:paraId="7B6481CC" w14:textId="77777777" w:rsidR="0030353D" w:rsidRPr="004C70D3" w:rsidRDefault="0030353D" w:rsidP="0030353D">
      <w:pPr>
        <w:rPr>
          <w:rStyle w:val="HideTWBExt"/>
        </w:rPr>
      </w:pPr>
      <w:r w:rsidRPr="004C70D3">
        <w:rPr>
          <w:rStyle w:val="HideTWBExt"/>
        </w:rPr>
        <w:t>&lt;Article2&gt;</w:t>
      </w:r>
      <w:r w:rsidRPr="005406C4">
        <w:t>Allegato I</w:t>
      </w:r>
      <w:r w:rsidRPr="004C70D3">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0353D" w:rsidRPr="005406C4" w14:paraId="4149C20C" w14:textId="77777777" w:rsidTr="004C70D3">
        <w:trPr>
          <w:jc w:val="center"/>
        </w:trPr>
        <w:tc>
          <w:tcPr>
            <w:tcW w:w="5387" w:type="dxa"/>
            <w:hideMark/>
          </w:tcPr>
          <w:p w14:paraId="59D459BB" w14:textId="77777777" w:rsidR="0030353D" w:rsidRPr="005406C4" w:rsidRDefault="0030353D" w:rsidP="004C70D3">
            <w:pPr>
              <w:pStyle w:val="ColumnHeading"/>
              <w:keepNext/>
              <w:rPr>
                <w:lang w:val="it-IT"/>
              </w:rPr>
            </w:pPr>
            <w:r w:rsidRPr="005406C4">
              <w:rPr>
                <w:lang w:val="it-IT"/>
              </w:rPr>
              <w:t>Testo della Commissione</w:t>
            </w:r>
          </w:p>
        </w:tc>
        <w:tc>
          <w:tcPr>
            <w:tcW w:w="4365" w:type="dxa"/>
            <w:hideMark/>
          </w:tcPr>
          <w:p w14:paraId="4283470E" w14:textId="77777777" w:rsidR="0030353D" w:rsidRPr="005406C4" w:rsidRDefault="0030353D" w:rsidP="004C70D3"/>
        </w:tc>
      </w:tr>
    </w:tbl>
    <w:p w14:paraId="45A617A8" w14:textId="77777777" w:rsidR="0030353D" w:rsidRPr="005406C4" w:rsidRDefault="0030353D" w:rsidP="0030353D">
      <w:pPr>
        <w:pStyle w:val="Normal12Italic"/>
        <w:rPr>
          <w:noProof w:val="0"/>
          <w:lang w:val="it-IT"/>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0353D" w:rsidRPr="005406C4" w14:paraId="71A0FD7A" w14:textId="77777777" w:rsidTr="004C70D3">
        <w:trPr>
          <w:jc w:val="center"/>
        </w:trPr>
        <w:tc>
          <w:tcPr>
            <w:tcW w:w="5387" w:type="dxa"/>
            <w:hideMark/>
          </w:tcPr>
          <w:p w14:paraId="0FE664F2" w14:textId="77777777" w:rsidR="0030353D" w:rsidRPr="005406C4" w:rsidRDefault="0030353D" w:rsidP="004C70D3">
            <w:pPr>
              <w:pStyle w:val="Normal6"/>
              <w:jc w:val="center"/>
              <w:rPr>
                <w:i/>
                <w:szCs w:val="24"/>
                <w:lang w:val="it-IT"/>
              </w:rPr>
            </w:pPr>
            <w:r w:rsidRPr="005406C4">
              <w:rPr>
                <w:i/>
                <w:lang w:val="it-IT"/>
              </w:rPr>
              <w:t>Emendamento</w:t>
            </w:r>
          </w:p>
        </w:tc>
        <w:tc>
          <w:tcPr>
            <w:tcW w:w="4365" w:type="dxa"/>
          </w:tcPr>
          <w:p w14:paraId="14BB5462" w14:textId="77777777" w:rsidR="0030353D" w:rsidRPr="005406C4" w:rsidRDefault="0030353D" w:rsidP="004C70D3">
            <w:pPr>
              <w:pStyle w:val="TableParagraph"/>
              <w:spacing w:before="154" w:line="252" w:lineRule="exact"/>
              <w:ind w:left="110"/>
              <w:rPr>
                <w:noProof/>
                <w:sz w:val="24"/>
                <w:szCs w:val="24"/>
                <w:lang w:val="it-IT"/>
              </w:rPr>
            </w:pPr>
          </w:p>
        </w:tc>
      </w:tr>
      <w:tr w:rsidR="0030353D" w:rsidRPr="005406C4" w14:paraId="6FED6CF5" w14:textId="77777777" w:rsidTr="004C70D3">
        <w:trPr>
          <w:jc w:val="center"/>
        </w:trPr>
        <w:tc>
          <w:tcPr>
            <w:tcW w:w="9752" w:type="dxa"/>
            <w:gridSpan w:val="2"/>
            <w:hideMark/>
          </w:tcPr>
          <w:p w14:paraId="48293545" w14:textId="77777777" w:rsidR="0030353D" w:rsidRPr="005406C4" w:rsidRDefault="0030353D" w:rsidP="004C70D3">
            <w:pPr>
              <w:pStyle w:val="TableParagraph"/>
              <w:spacing w:before="154" w:line="252" w:lineRule="exact"/>
              <w:ind w:left="110"/>
              <w:rPr>
                <w:noProof/>
                <w:sz w:val="24"/>
                <w:szCs w:val="24"/>
                <w:lang w:val="it-IT"/>
              </w:rPr>
            </w:pPr>
            <w:r w:rsidRPr="005406C4">
              <w:rPr>
                <w:lang w:val="it-IT"/>
              </w:rPr>
              <w:t>all'allegato I è aggiunta la nuova parte D bis:</w:t>
            </w:r>
          </w:p>
        </w:tc>
      </w:tr>
    </w:tbl>
    <w:p w14:paraId="0279EB7E" w14:textId="77777777" w:rsidR="0030353D" w:rsidRPr="005406C4" w:rsidRDefault="0030353D" w:rsidP="0030353D">
      <w:pPr>
        <w:pStyle w:val="Normal6"/>
        <w:rPr>
          <w:b/>
          <w:lang w:val="it-IT"/>
        </w:rPr>
      </w:pPr>
      <w:r w:rsidRPr="005406C4">
        <w:rPr>
          <w:b/>
          <w:lang w:val="it-IT"/>
        </w:rPr>
        <w:t>D bis) Fermi temporali e spaziali della pesca dello scampo nel Mare Adriatico (GSA 17 e 18)</w:t>
      </w:r>
    </w:p>
    <w:tbl>
      <w:tblPr>
        <w:tblW w:w="0" w:type="dxa"/>
        <w:jc w:val="center"/>
        <w:tblLayout w:type="fixed"/>
        <w:tblLook w:val="04A0" w:firstRow="1" w:lastRow="0" w:firstColumn="1" w:lastColumn="0" w:noHBand="0" w:noVBand="1"/>
      </w:tblPr>
      <w:tblGrid>
        <w:gridCol w:w="1568"/>
        <w:gridCol w:w="1701"/>
        <w:gridCol w:w="2126"/>
      </w:tblGrid>
      <w:tr w:rsidR="0030353D" w:rsidRPr="005406C4" w14:paraId="6F5907C0" w14:textId="77777777" w:rsidTr="004C70D3">
        <w:trPr>
          <w:jc w:val="center"/>
        </w:trPr>
        <w:tc>
          <w:tcPr>
            <w:tcW w:w="5395" w:type="dxa"/>
            <w:gridSpan w:val="3"/>
            <w:tcBorders>
              <w:top w:val="single" w:sz="4" w:space="0" w:color="auto"/>
              <w:left w:val="single" w:sz="4" w:space="0" w:color="auto"/>
              <w:bottom w:val="single" w:sz="4" w:space="0" w:color="auto"/>
              <w:right w:val="single" w:sz="4" w:space="0" w:color="auto"/>
            </w:tcBorders>
            <w:hideMark/>
          </w:tcPr>
          <w:p w14:paraId="1A4BF740" w14:textId="77777777" w:rsidR="0030353D" w:rsidRPr="005406C4" w:rsidRDefault="0030353D" w:rsidP="004C70D3">
            <w:pPr>
              <w:spacing w:before="120" w:after="120"/>
              <w:rPr>
                <w:b/>
              </w:rPr>
            </w:pPr>
            <w:r w:rsidRPr="005406C4">
              <w:rPr>
                <w:b/>
              </w:rPr>
              <w:t>Zona A</w:t>
            </w:r>
          </w:p>
        </w:tc>
      </w:tr>
      <w:tr w:rsidR="0030353D" w:rsidRPr="005406C4" w14:paraId="050AB6C4" w14:textId="77777777" w:rsidTr="004C70D3">
        <w:trPr>
          <w:jc w:val="center"/>
        </w:trPr>
        <w:tc>
          <w:tcPr>
            <w:tcW w:w="1568" w:type="dxa"/>
            <w:tcBorders>
              <w:top w:val="single" w:sz="4" w:space="0" w:color="auto"/>
              <w:left w:val="single" w:sz="4" w:space="0" w:color="auto"/>
              <w:bottom w:val="single" w:sz="4" w:space="0" w:color="auto"/>
              <w:right w:val="single" w:sz="4" w:space="0" w:color="auto"/>
            </w:tcBorders>
            <w:hideMark/>
          </w:tcPr>
          <w:p w14:paraId="458B35C1" w14:textId="77777777" w:rsidR="0030353D" w:rsidRPr="005406C4" w:rsidRDefault="0030353D" w:rsidP="004C70D3">
            <w:pPr>
              <w:spacing w:before="120" w:after="120"/>
              <w:rPr>
                <w:b/>
              </w:rPr>
            </w:pPr>
            <w:r w:rsidRPr="005406C4">
              <w:rPr>
                <w:b/>
              </w:rPr>
              <w:t>Latitudine</w:t>
            </w:r>
          </w:p>
        </w:tc>
        <w:tc>
          <w:tcPr>
            <w:tcW w:w="1701" w:type="dxa"/>
            <w:tcBorders>
              <w:top w:val="single" w:sz="4" w:space="0" w:color="auto"/>
              <w:left w:val="single" w:sz="4" w:space="0" w:color="auto"/>
              <w:bottom w:val="single" w:sz="4" w:space="0" w:color="auto"/>
              <w:right w:val="single" w:sz="4" w:space="0" w:color="auto"/>
            </w:tcBorders>
            <w:hideMark/>
          </w:tcPr>
          <w:p w14:paraId="089A0143" w14:textId="77777777" w:rsidR="0030353D" w:rsidRPr="005406C4" w:rsidRDefault="0030353D" w:rsidP="004C70D3">
            <w:pPr>
              <w:spacing w:before="120" w:after="120"/>
              <w:rPr>
                <w:b/>
              </w:rPr>
            </w:pPr>
            <w:r w:rsidRPr="005406C4">
              <w:rPr>
                <w:b/>
              </w:rPr>
              <w:t xml:space="preserve">Longitudine </w:t>
            </w:r>
          </w:p>
        </w:tc>
        <w:tc>
          <w:tcPr>
            <w:tcW w:w="2126" w:type="dxa"/>
            <w:tcBorders>
              <w:top w:val="single" w:sz="4" w:space="0" w:color="auto"/>
              <w:left w:val="single" w:sz="4" w:space="0" w:color="auto"/>
              <w:bottom w:val="single" w:sz="4" w:space="0" w:color="auto"/>
              <w:right w:val="single" w:sz="4" w:space="0" w:color="auto"/>
            </w:tcBorders>
            <w:hideMark/>
          </w:tcPr>
          <w:p w14:paraId="172F1A25" w14:textId="77777777" w:rsidR="0030353D" w:rsidRPr="005406C4" w:rsidRDefault="0030353D" w:rsidP="004C70D3">
            <w:pPr>
              <w:spacing w:before="120" w:after="120"/>
            </w:pPr>
            <w:r w:rsidRPr="005406C4">
              <w:t>Periodo di fermo</w:t>
            </w:r>
          </w:p>
        </w:tc>
      </w:tr>
      <w:tr w:rsidR="0030353D" w:rsidRPr="005406C4" w14:paraId="2B1EEA56" w14:textId="77777777" w:rsidTr="004C70D3">
        <w:trPr>
          <w:jc w:val="center"/>
        </w:trPr>
        <w:tc>
          <w:tcPr>
            <w:tcW w:w="1568" w:type="dxa"/>
            <w:tcBorders>
              <w:top w:val="single" w:sz="4" w:space="0" w:color="auto"/>
              <w:left w:val="single" w:sz="4" w:space="0" w:color="auto"/>
              <w:bottom w:val="single" w:sz="4" w:space="0" w:color="auto"/>
              <w:right w:val="single" w:sz="4" w:space="0" w:color="auto"/>
            </w:tcBorders>
            <w:hideMark/>
          </w:tcPr>
          <w:p w14:paraId="07122EF6" w14:textId="77777777" w:rsidR="0030353D" w:rsidRPr="005406C4" w:rsidRDefault="0030353D" w:rsidP="004C70D3">
            <w:pPr>
              <w:spacing w:before="120" w:after="120"/>
            </w:pPr>
            <w:r w:rsidRPr="005406C4">
              <w:t>43.45498395</w:t>
            </w:r>
          </w:p>
        </w:tc>
        <w:tc>
          <w:tcPr>
            <w:tcW w:w="1701" w:type="dxa"/>
            <w:tcBorders>
              <w:top w:val="single" w:sz="4" w:space="0" w:color="auto"/>
              <w:left w:val="single" w:sz="4" w:space="0" w:color="auto"/>
              <w:bottom w:val="single" w:sz="4" w:space="0" w:color="auto"/>
              <w:right w:val="single" w:sz="4" w:space="0" w:color="auto"/>
            </w:tcBorders>
            <w:hideMark/>
          </w:tcPr>
          <w:p w14:paraId="5FA037DB" w14:textId="77777777" w:rsidR="0030353D" w:rsidRPr="005406C4" w:rsidRDefault="0030353D" w:rsidP="004C70D3">
            <w:pPr>
              <w:spacing w:before="120" w:after="120"/>
            </w:pPr>
            <w:r w:rsidRPr="005406C4">
              <w:t>14.31352476</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208BB802" w14:textId="77777777" w:rsidR="0030353D" w:rsidRPr="005406C4" w:rsidRDefault="0030353D" w:rsidP="004C70D3">
            <w:pPr>
              <w:spacing w:before="120" w:after="120"/>
            </w:pPr>
            <w:r w:rsidRPr="005406C4">
              <w:t>15 ottobre–15 dicembre</w:t>
            </w:r>
          </w:p>
        </w:tc>
      </w:tr>
      <w:tr w:rsidR="0030353D" w:rsidRPr="005406C4" w14:paraId="020B5474" w14:textId="77777777" w:rsidTr="004C70D3">
        <w:trPr>
          <w:jc w:val="center"/>
        </w:trPr>
        <w:tc>
          <w:tcPr>
            <w:tcW w:w="1568" w:type="dxa"/>
            <w:tcBorders>
              <w:top w:val="single" w:sz="4" w:space="0" w:color="auto"/>
              <w:left w:val="single" w:sz="4" w:space="0" w:color="auto"/>
              <w:bottom w:val="single" w:sz="4" w:space="0" w:color="auto"/>
              <w:right w:val="single" w:sz="4" w:space="0" w:color="auto"/>
            </w:tcBorders>
            <w:hideMark/>
          </w:tcPr>
          <w:p w14:paraId="5C10B544" w14:textId="77777777" w:rsidR="0030353D" w:rsidRPr="005406C4" w:rsidRDefault="0030353D" w:rsidP="004C70D3">
            <w:pPr>
              <w:spacing w:before="120" w:after="120"/>
            </w:pPr>
            <w:r w:rsidRPr="005406C4">
              <w:t>43.45498395</w:t>
            </w:r>
          </w:p>
        </w:tc>
        <w:tc>
          <w:tcPr>
            <w:tcW w:w="1701" w:type="dxa"/>
            <w:tcBorders>
              <w:top w:val="single" w:sz="4" w:space="0" w:color="auto"/>
              <w:left w:val="single" w:sz="4" w:space="0" w:color="auto"/>
              <w:bottom w:val="single" w:sz="4" w:space="0" w:color="auto"/>
              <w:right w:val="single" w:sz="4" w:space="0" w:color="auto"/>
            </w:tcBorders>
            <w:hideMark/>
          </w:tcPr>
          <w:p w14:paraId="0806CB3F" w14:textId="77777777" w:rsidR="0030353D" w:rsidRPr="005406C4" w:rsidRDefault="0030353D" w:rsidP="004C70D3">
            <w:pPr>
              <w:spacing w:before="120" w:after="120"/>
            </w:pPr>
            <w:r w:rsidRPr="005406C4">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7AFE5B0" w14:textId="77777777" w:rsidR="0030353D" w:rsidRPr="005406C4" w:rsidRDefault="0030353D" w:rsidP="004C70D3"/>
        </w:tc>
      </w:tr>
      <w:tr w:rsidR="0030353D" w:rsidRPr="005406C4" w14:paraId="1433F487" w14:textId="77777777" w:rsidTr="004C70D3">
        <w:trPr>
          <w:jc w:val="center"/>
        </w:trPr>
        <w:tc>
          <w:tcPr>
            <w:tcW w:w="1568" w:type="dxa"/>
            <w:tcBorders>
              <w:top w:val="single" w:sz="4" w:space="0" w:color="auto"/>
              <w:left w:val="single" w:sz="4" w:space="0" w:color="auto"/>
              <w:bottom w:val="single" w:sz="4" w:space="0" w:color="auto"/>
              <w:right w:val="single" w:sz="4" w:space="0" w:color="auto"/>
            </w:tcBorders>
            <w:hideMark/>
          </w:tcPr>
          <w:p w14:paraId="07B38C82" w14:textId="77777777" w:rsidR="0030353D" w:rsidRPr="005406C4" w:rsidRDefault="0030353D" w:rsidP="004C70D3">
            <w:pPr>
              <w:spacing w:before="120" w:after="120"/>
            </w:pPr>
            <w:r w:rsidRPr="005406C4">
              <w:t>43.73796819</w:t>
            </w:r>
          </w:p>
        </w:tc>
        <w:tc>
          <w:tcPr>
            <w:tcW w:w="1701" w:type="dxa"/>
            <w:tcBorders>
              <w:top w:val="single" w:sz="4" w:space="0" w:color="auto"/>
              <w:left w:val="single" w:sz="4" w:space="0" w:color="auto"/>
              <w:bottom w:val="single" w:sz="4" w:space="0" w:color="auto"/>
              <w:right w:val="single" w:sz="4" w:space="0" w:color="auto"/>
            </w:tcBorders>
            <w:hideMark/>
          </w:tcPr>
          <w:p w14:paraId="0E220AB5" w14:textId="77777777" w:rsidR="0030353D" w:rsidRPr="005406C4" w:rsidRDefault="0030353D" w:rsidP="004C70D3">
            <w:pPr>
              <w:spacing w:before="120" w:after="120"/>
            </w:pPr>
            <w:r w:rsidRPr="005406C4">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B01840E" w14:textId="77777777" w:rsidR="0030353D" w:rsidRPr="005406C4" w:rsidRDefault="0030353D" w:rsidP="004C70D3"/>
        </w:tc>
      </w:tr>
      <w:tr w:rsidR="0030353D" w:rsidRPr="005406C4" w14:paraId="016C0AC4" w14:textId="77777777" w:rsidTr="004C70D3">
        <w:trPr>
          <w:jc w:val="center"/>
        </w:trPr>
        <w:tc>
          <w:tcPr>
            <w:tcW w:w="1568" w:type="dxa"/>
            <w:tcBorders>
              <w:top w:val="single" w:sz="4" w:space="0" w:color="auto"/>
              <w:left w:val="single" w:sz="4" w:space="0" w:color="auto"/>
              <w:bottom w:val="single" w:sz="4" w:space="0" w:color="auto"/>
              <w:right w:val="single" w:sz="4" w:space="0" w:color="auto"/>
            </w:tcBorders>
            <w:hideMark/>
          </w:tcPr>
          <w:p w14:paraId="28389C56" w14:textId="77777777" w:rsidR="0030353D" w:rsidRPr="005406C4" w:rsidRDefault="0030353D" w:rsidP="004C70D3">
            <w:pPr>
              <w:spacing w:before="120" w:after="120"/>
            </w:pPr>
            <w:r w:rsidRPr="005406C4">
              <w:t>43.73796819</w:t>
            </w:r>
          </w:p>
        </w:tc>
        <w:tc>
          <w:tcPr>
            <w:tcW w:w="1701" w:type="dxa"/>
            <w:tcBorders>
              <w:top w:val="single" w:sz="4" w:space="0" w:color="auto"/>
              <w:left w:val="single" w:sz="4" w:space="0" w:color="auto"/>
              <w:bottom w:val="single" w:sz="4" w:space="0" w:color="auto"/>
              <w:right w:val="single" w:sz="4" w:space="0" w:color="auto"/>
            </w:tcBorders>
            <w:hideMark/>
          </w:tcPr>
          <w:p w14:paraId="1ED2590D" w14:textId="77777777" w:rsidR="0030353D" w:rsidRPr="005406C4" w:rsidRDefault="0030353D" w:rsidP="004C70D3">
            <w:pPr>
              <w:spacing w:before="120" w:after="120"/>
            </w:pPr>
            <w:r w:rsidRPr="005406C4">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6AEF7FB" w14:textId="77777777" w:rsidR="0030353D" w:rsidRPr="005406C4" w:rsidRDefault="0030353D" w:rsidP="004C70D3"/>
        </w:tc>
      </w:tr>
      <w:tr w:rsidR="0030353D" w:rsidRPr="005406C4" w14:paraId="1609F665" w14:textId="77777777" w:rsidTr="004C70D3">
        <w:trPr>
          <w:jc w:val="center"/>
        </w:trPr>
        <w:tc>
          <w:tcPr>
            <w:tcW w:w="1568" w:type="dxa"/>
            <w:tcBorders>
              <w:top w:val="single" w:sz="4" w:space="0" w:color="auto"/>
              <w:left w:val="single" w:sz="4" w:space="0" w:color="auto"/>
              <w:bottom w:val="single" w:sz="4" w:space="0" w:color="auto"/>
              <w:right w:val="single" w:sz="4" w:space="0" w:color="auto"/>
            </w:tcBorders>
            <w:hideMark/>
          </w:tcPr>
          <w:p w14:paraId="28E5A59F" w14:textId="77777777" w:rsidR="0030353D" w:rsidRPr="005406C4" w:rsidRDefault="0030353D" w:rsidP="004C70D3">
            <w:pPr>
              <w:spacing w:before="120" w:after="120"/>
            </w:pPr>
            <w:r w:rsidRPr="005406C4">
              <w:t>43.45498395</w:t>
            </w:r>
          </w:p>
        </w:tc>
        <w:tc>
          <w:tcPr>
            <w:tcW w:w="1701" w:type="dxa"/>
            <w:tcBorders>
              <w:top w:val="single" w:sz="4" w:space="0" w:color="auto"/>
              <w:left w:val="single" w:sz="4" w:space="0" w:color="auto"/>
              <w:bottom w:val="single" w:sz="4" w:space="0" w:color="auto"/>
              <w:right w:val="single" w:sz="4" w:space="0" w:color="auto"/>
            </w:tcBorders>
            <w:hideMark/>
          </w:tcPr>
          <w:p w14:paraId="0D0F82E2" w14:textId="77777777" w:rsidR="0030353D" w:rsidRPr="005406C4" w:rsidRDefault="0030353D" w:rsidP="004C70D3">
            <w:pPr>
              <w:spacing w:before="120" w:after="120"/>
            </w:pPr>
            <w:r w:rsidRPr="005406C4">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71CC6F9" w14:textId="77777777" w:rsidR="0030353D" w:rsidRPr="005406C4" w:rsidRDefault="0030353D" w:rsidP="004C70D3"/>
        </w:tc>
      </w:tr>
    </w:tbl>
    <w:p w14:paraId="173E37CE" w14:textId="77777777" w:rsidR="0030353D" w:rsidRPr="005406C4" w:rsidRDefault="0030353D" w:rsidP="0030353D">
      <w:pPr>
        <w:tabs>
          <w:tab w:val="left" w:pos="1681"/>
          <w:tab w:val="left" w:pos="3382"/>
        </w:tabs>
        <w:spacing w:before="120" w:after="120"/>
        <w:ind w:left="113"/>
        <w:rPr>
          <w:szCs w:val="24"/>
        </w:rPr>
      </w:pPr>
    </w:p>
    <w:tbl>
      <w:tblPr>
        <w:tblW w:w="0" w:type="dxa"/>
        <w:jc w:val="center"/>
        <w:tblLayout w:type="fixed"/>
        <w:tblLook w:val="04A0" w:firstRow="1" w:lastRow="0" w:firstColumn="1" w:lastColumn="0" w:noHBand="0" w:noVBand="1"/>
      </w:tblPr>
      <w:tblGrid>
        <w:gridCol w:w="1830"/>
        <w:gridCol w:w="1842"/>
        <w:gridCol w:w="1701"/>
      </w:tblGrid>
      <w:tr w:rsidR="0030353D" w:rsidRPr="005406C4" w14:paraId="299B5156" w14:textId="77777777" w:rsidTr="004C70D3">
        <w:trPr>
          <w:jc w:val="center"/>
        </w:trPr>
        <w:tc>
          <w:tcPr>
            <w:tcW w:w="5373" w:type="dxa"/>
            <w:gridSpan w:val="3"/>
            <w:tcBorders>
              <w:top w:val="single" w:sz="4" w:space="0" w:color="auto"/>
              <w:left w:val="single" w:sz="4" w:space="0" w:color="auto"/>
              <w:bottom w:val="single" w:sz="4" w:space="0" w:color="auto"/>
              <w:right w:val="single" w:sz="4" w:space="0" w:color="auto"/>
            </w:tcBorders>
            <w:hideMark/>
          </w:tcPr>
          <w:p w14:paraId="48EF9105" w14:textId="77777777" w:rsidR="0030353D" w:rsidRPr="005406C4" w:rsidRDefault="0030353D" w:rsidP="004C70D3">
            <w:pPr>
              <w:spacing w:before="120" w:after="120"/>
              <w:rPr>
                <w:b/>
              </w:rPr>
            </w:pPr>
            <w:r w:rsidRPr="005406C4">
              <w:rPr>
                <w:b/>
              </w:rPr>
              <w:t>Zona B</w:t>
            </w:r>
          </w:p>
        </w:tc>
      </w:tr>
      <w:tr w:rsidR="0030353D" w:rsidRPr="005406C4" w14:paraId="69684FD5" w14:textId="77777777" w:rsidTr="004C70D3">
        <w:trPr>
          <w:jc w:val="center"/>
        </w:trPr>
        <w:tc>
          <w:tcPr>
            <w:tcW w:w="1830" w:type="dxa"/>
            <w:tcBorders>
              <w:top w:val="single" w:sz="4" w:space="0" w:color="auto"/>
              <w:left w:val="single" w:sz="4" w:space="0" w:color="auto"/>
              <w:bottom w:val="single" w:sz="4" w:space="0" w:color="auto"/>
              <w:right w:val="single" w:sz="4" w:space="0" w:color="auto"/>
            </w:tcBorders>
            <w:hideMark/>
          </w:tcPr>
          <w:p w14:paraId="468C0A3D" w14:textId="77777777" w:rsidR="0030353D" w:rsidRPr="005406C4" w:rsidRDefault="0030353D" w:rsidP="004C70D3">
            <w:pPr>
              <w:spacing w:before="120" w:after="120"/>
              <w:rPr>
                <w:b/>
              </w:rPr>
            </w:pPr>
            <w:r w:rsidRPr="005406C4">
              <w:rPr>
                <w:b/>
              </w:rPr>
              <w:t>Latitudine</w:t>
            </w:r>
          </w:p>
        </w:tc>
        <w:tc>
          <w:tcPr>
            <w:tcW w:w="1842" w:type="dxa"/>
            <w:tcBorders>
              <w:top w:val="single" w:sz="4" w:space="0" w:color="auto"/>
              <w:left w:val="single" w:sz="4" w:space="0" w:color="auto"/>
              <w:bottom w:val="single" w:sz="4" w:space="0" w:color="auto"/>
              <w:right w:val="single" w:sz="4" w:space="0" w:color="auto"/>
            </w:tcBorders>
            <w:hideMark/>
          </w:tcPr>
          <w:p w14:paraId="05719045" w14:textId="77777777" w:rsidR="0030353D" w:rsidRPr="005406C4" w:rsidRDefault="0030353D" w:rsidP="004C70D3">
            <w:pPr>
              <w:spacing w:before="120" w:after="120"/>
              <w:rPr>
                <w:b/>
              </w:rPr>
            </w:pPr>
            <w:r w:rsidRPr="005406C4">
              <w:rPr>
                <w:b/>
              </w:rPr>
              <w:t xml:space="preserve">Longitudine </w:t>
            </w:r>
          </w:p>
        </w:tc>
        <w:tc>
          <w:tcPr>
            <w:tcW w:w="1701" w:type="dxa"/>
            <w:tcBorders>
              <w:top w:val="single" w:sz="4" w:space="0" w:color="auto"/>
              <w:left w:val="single" w:sz="4" w:space="0" w:color="auto"/>
              <w:bottom w:val="single" w:sz="4" w:space="0" w:color="auto"/>
              <w:right w:val="single" w:sz="4" w:space="0" w:color="auto"/>
            </w:tcBorders>
            <w:hideMark/>
          </w:tcPr>
          <w:p w14:paraId="70B84CD4" w14:textId="77777777" w:rsidR="0030353D" w:rsidRPr="005406C4" w:rsidRDefault="0030353D" w:rsidP="004C70D3">
            <w:pPr>
              <w:spacing w:before="120" w:after="120"/>
            </w:pPr>
            <w:r w:rsidRPr="005406C4">
              <w:t>Periodo di fermo</w:t>
            </w:r>
          </w:p>
        </w:tc>
      </w:tr>
      <w:tr w:rsidR="0030353D" w:rsidRPr="005406C4" w14:paraId="32325803" w14:textId="77777777" w:rsidTr="004C70D3">
        <w:trPr>
          <w:jc w:val="center"/>
        </w:trPr>
        <w:tc>
          <w:tcPr>
            <w:tcW w:w="1830" w:type="dxa"/>
            <w:tcBorders>
              <w:top w:val="single" w:sz="4" w:space="0" w:color="auto"/>
              <w:left w:val="single" w:sz="4" w:space="0" w:color="auto"/>
              <w:bottom w:val="single" w:sz="4" w:space="0" w:color="auto"/>
              <w:right w:val="single" w:sz="4" w:space="0" w:color="auto"/>
            </w:tcBorders>
            <w:hideMark/>
          </w:tcPr>
          <w:p w14:paraId="61CB9118" w14:textId="77777777" w:rsidR="0030353D" w:rsidRPr="005406C4" w:rsidRDefault="0030353D" w:rsidP="004C70D3">
            <w:pPr>
              <w:spacing w:before="120" w:after="120"/>
            </w:pPr>
            <w:r w:rsidRPr="005406C4">
              <w:t>41.75575813</w:t>
            </w:r>
          </w:p>
        </w:tc>
        <w:tc>
          <w:tcPr>
            <w:tcW w:w="1842" w:type="dxa"/>
            <w:tcBorders>
              <w:top w:val="single" w:sz="4" w:space="0" w:color="auto"/>
              <w:left w:val="single" w:sz="4" w:space="0" w:color="auto"/>
              <w:bottom w:val="single" w:sz="4" w:space="0" w:color="auto"/>
              <w:right w:val="single" w:sz="4" w:space="0" w:color="auto"/>
            </w:tcBorders>
            <w:hideMark/>
          </w:tcPr>
          <w:p w14:paraId="598A2314" w14:textId="77777777" w:rsidR="0030353D" w:rsidRPr="005406C4" w:rsidRDefault="0030353D" w:rsidP="004C70D3">
            <w:pPr>
              <w:spacing w:before="120" w:after="120"/>
            </w:pPr>
            <w:r w:rsidRPr="005406C4">
              <w:t>16.94671418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3709C8B" w14:textId="77777777" w:rsidR="0030353D" w:rsidRPr="005406C4" w:rsidRDefault="0030353D" w:rsidP="004C70D3">
            <w:pPr>
              <w:spacing w:before="120" w:after="120"/>
            </w:pPr>
            <w:r w:rsidRPr="005406C4">
              <w:t>15 ottobre–15 dicembre</w:t>
            </w:r>
          </w:p>
        </w:tc>
      </w:tr>
      <w:tr w:rsidR="0030353D" w:rsidRPr="005406C4" w14:paraId="160E9479" w14:textId="77777777" w:rsidTr="004C70D3">
        <w:trPr>
          <w:jc w:val="center"/>
        </w:trPr>
        <w:tc>
          <w:tcPr>
            <w:tcW w:w="1830" w:type="dxa"/>
            <w:tcBorders>
              <w:top w:val="single" w:sz="4" w:space="0" w:color="auto"/>
              <w:left w:val="single" w:sz="4" w:space="0" w:color="auto"/>
              <w:bottom w:val="single" w:sz="4" w:space="0" w:color="auto"/>
              <w:right w:val="single" w:sz="4" w:space="0" w:color="auto"/>
            </w:tcBorders>
            <w:hideMark/>
          </w:tcPr>
          <w:p w14:paraId="50674AEC" w14:textId="77777777" w:rsidR="0030353D" w:rsidRPr="005406C4" w:rsidRDefault="0030353D" w:rsidP="004C70D3">
            <w:pPr>
              <w:spacing w:before="120" w:after="120"/>
            </w:pPr>
            <w:r w:rsidRPr="005406C4">
              <w:t>41.75575813</w:t>
            </w:r>
          </w:p>
        </w:tc>
        <w:tc>
          <w:tcPr>
            <w:tcW w:w="1842" w:type="dxa"/>
            <w:tcBorders>
              <w:top w:val="single" w:sz="4" w:space="0" w:color="auto"/>
              <w:left w:val="single" w:sz="4" w:space="0" w:color="auto"/>
              <w:bottom w:val="single" w:sz="4" w:space="0" w:color="auto"/>
              <w:right w:val="single" w:sz="4" w:space="0" w:color="auto"/>
            </w:tcBorders>
            <w:hideMark/>
          </w:tcPr>
          <w:p w14:paraId="25B225CA" w14:textId="77777777" w:rsidR="0030353D" w:rsidRPr="005406C4" w:rsidRDefault="0030353D" w:rsidP="004C70D3">
            <w:pPr>
              <w:spacing w:before="120" w:after="120"/>
            </w:pPr>
            <w:r w:rsidRPr="005406C4">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6078FF" w14:textId="77777777" w:rsidR="0030353D" w:rsidRPr="005406C4" w:rsidRDefault="0030353D" w:rsidP="004C70D3"/>
        </w:tc>
      </w:tr>
      <w:tr w:rsidR="0030353D" w:rsidRPr="005406C4" w14:paraId="5A9450C7" w14:textId="77777777" w:rsidTr="004C70D3">
        <w:trPr>
          <w:jc w:val="center"/>
        </w:trPr>
        <w:tc>
          <w:tcPr>
            <w:tcW w:w="1830" w:type="dxa"/>
            <w:tcBorders>
              <w:top w:val="single" w:sz="4" w:space="0" w:color="auto"/>
              <w:left w:val="single" w:sz="4" w:space="0" w:color="auto"/>
              <w:bottom w:val="single" w:sz="4" w:space="0" w:color="auto"/>
              <w:right w:val="single" w:sz="4" w:space="0" w:color="auto"/>
            </w:tcBorders>
            <w:hideMark/>
          </w:tcPr>
          <w:p w14:paraId="4862A486" w14:textId="77777777" w:rsidR="0030353D" w:rsidRPr="005406C4" w:rsidRDefault="0030353D" w:rsidP="004C70D3">
            <w:pPr>
              <w:spacing w:before="120" w:after="120"/>
            </w:pPr>
            <w:r w:rsidRPr="005406C4">
              <w:t>42.07296819</w:t>
            </w:r>
          </w:p>
        </w:tc>
        <w:tc>
          <w:tcPr>
            <w:tcW w:w="1842" w:type="dxa"/>
            <w:tcBorders>
              <w:top w:val="single" w:sz="4" w:space="0" w:color="auto"/>
              <w:left w:val="single" w:sz="4" w:space="0" w:color="auto"/>
              <w:bottom w:val="single" w:sz="4" w:space="0" w:color="auto"/>
              <w:right w:val="single" w:sz="4" w:space="0" w:color="auto"/>
            </w:tcBorders>
            <w:hideMark/>
          </w:tcPr>
          <w:p w14:paraId="0B4E75DC" w14:textId="77777777" w:rsidR="0030353D" w:rsidRPr="005406C4" w:rsidRDefault="0030353D" w:rsidP="004C70D3">
            <w:pPr>
              <w:spacing w:before="120" w:after="120"/>
            </w:pPr>
            <w:r w:rsidRPr="005406C4">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C0C2FD8" w14:textId="77777777" w:rsidR="0030353D" w:rsidRPr="005406C4" w:rsidRDefault="0030353D" w:rsidP="004C70D3"/>
        </w:tc>
      </w:tr>
      <w:tr w:rsidR="0030353D" w:rsidRPr="005406C4" w14:paraId="1AEFFD22" w14:textId="77777777" w:rsidTr="004C70D3">
        <w:trPr>
          <w:jc w:val="center"/>
        </w:trPr>
        <w:tc>
          <w:tcPr>
            <w:tcW w:w="1830" w:type="dxa"/>
            <w:tcBorders>
              <w:top w:val="single" w:sz="4" w:space="0" w:color="auto"/>
              <w:left w:val="single" w:sz="4" w:space="0" w:color="auto"/>
              <w:bottom w:val="single" w:sz="4" w:space="0" w:color="auto"/>
              <w:right w:val="single" w:sz="4" w:space="0" w:color="auto"/>
            </w:tcBorders>
            <w:hideMark/>
          </w:tcPr>
          <w:p w14:paraId="06EBBDEF" w14:textId="77777777" w:rsidR="0030353D" w:rsidRPr="005406C4" w:rsidRDefault="0030353D" w:rsidP="004C70D3">
            <w:pPr>
              <w:spacing w:before="120" w:after="120"/>
            </w:pPr>
            <w:r w:rsidRPr="005406C4">
              <w:t>42.07296819</w:t>
            </w:r>
          </w:p>
        </w:tc>
        <w:tc>
          <w:tcPr>
            <w:tcW w:w="1842" w:type="dxa"/>
            <w:tcBorders>
              <w:top w:val="single" w:sz="4" w:space="0" w:color="auto"/>
              <w:left w:val="single" w:sz="4" w:space="0" w:color="auto"/>
              <w:bottom w:val="single" w:sz="4" w:space="0" w:color="auto"/>
              <w:right w:val="single" w:sz="4" w:space="0" w:color="auto"/>
            </w:tcBorders>
            <w:hideMark/>
          </w:tcPr>
          <w:p w14:paraId="1CE232EC" w14:textId="77777777" w:rsidR="0030353D" w:rsidRPr="005406C4" w:rsidRDefault="0030353D" w:rsidP="004C70D3">
            <w:pPr>
              <w:spacing w:before="120" w:after="120"/>
            </w:pPr>
            <w:r w:rsidRPr="005406C4">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CC84AF2" w14:textId="77777777" w:rsidR="0030353D" w:rsidRPr="005406C4" w:rsidRDefault="0030353D" w:rsidP="004C70D3"/>
        </w:tc>
      </w:tr>
      <w:tr w:rsidR="0030353D" w:rsidRPr="005406C4" w14:paraId="36CD505A" w14:textId="77777777" w:rsidTr="004C70D3">
        <w:trPr>
          <w:jc w:val="center"/>
        </w:trPr>
        <w:tc>
          <w:tcPr>
            <w:tcW w:w="1830" w:type="dxa"/>
            <w:tcBorders>
              <w:top w:val="single" w:sz="4" w:space="0" w:color="auto"/>
              <w:left w:val="single" w:sz="4" w:space="0" w:color="auto"/>
              <w:bottom w:val="single" w:sz="4" w:space="0" w:color="auto"/>
              <w:right w:val="single" w:sz="4" w:space="0" w:color="auto"/>
            </w:tcBorders>
            <w:hideMark/>
          </w:tcPr>
          <w:p w14:paraId="03CEC551" w14:textId="77777777" w:rsidR="0030353D" w:rsidRPr="005406C4" w:rsidRDefault="0030353D" w:rsidP="004C70D3">
            <w:pPr>
              <w:spacing w:before="120" w:after="120"/>
            </w:pPr>
            <w:r w:rsidRPr="005406C4">
              <w:t>41.75575813</w:t>
            </w:r>
          </w:p>
        </w:tc>
        <w:tc>
          <w:tcPr>
            <w:tcW w:w="1842" w:type="dxa"/>
            <w:tcBorders>
              <w:top w:val="single" w:sz="4" w:space="0" w:color="auto"/>
              <w:left w:val="single" w:sz="4" w:space="0" w:color="auto"/>
              <w:bottom w:val="single" w:sz="4" w:space="0" w:color="auto"/>
              <w:right w:val="single" w:sz="4" w:space="0" w:color="auto"/>
            </w:tcBorders>
            <w:hideMark/>
          </w:tcPr>
          <w:p w14:paraId="2E745E3D" w14:textId="77777777" w:rsidR="0030353D" w:rsidRPr="005406C4" w:rsidRDefault="0030353D" w:rsidP="004C70D3">
            <w:pPr>
              <w:spacing w:before="120" w:after="120"/>
            </w:pPr>
            <w:r w:rsidRPr="005406C4">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1500B46" w14:textId="77777777" w:rsidR="0030353D" w:rsidRPr="005406C4" w:rsidRDefault="0030353D" w:rsidP="004C70D3"/>
        </w:tc>
      </w:tr>
    </w:tbl>
    <w:p w14:paraId="7D9050F4" w14:textId="77777777" w:rsidR="0030353D" w:rsidRPr="005406C4" w:rsidRDefault="0030353D" w:rsidP="0030353D">
      <w:pPr>
        <w:rPr>
          <w:rFonts w:cstheme="minorHAnsi"/>
          <w:b/>
          <w:i/>
          <w:noProof/>
          <w:lang w:eastAsia="en-US"/>
        </w:rPr>
      </w:pPr>
    </w:p>
    <w:p w14:paraId="247E8CB0" w14:textId="77777777" w:rsidR="0030353D" w:rsidRPr="005406C4" w:rsidRDefault="0030353D" w:rsidP="0030353D">
      <w:pPr>
        <w:pStyle w:val="Olang"/>
        <w:rPr>
          <w:lang w:val="it-IT"/>
        </w:rPr>
      </w:pPr>
      <w:r w:rsidRPr="005406C4">
        <w:rPr>
          <w:noProof w:val="0"/>
          <w:lang w:val="it-IT"/>
        </w:rPr>
        <w:t xml:space="preserve">Or. </w:t>
      </w:r>
      <w:r w:rsidRPr="004C70D3">
        <w:rPr>
          <w:rStyle w:val="HideTWBExt"/>
        </w:rPr>
        <w:t>&lt;Original&gt;</w:t>
      </w:r>
      <w:r w:rsidRPr="004C70D3">
        <w:rPr>
          <w:rStyle w:val="HideTWBInt"/>
        </w:rPr>
        <w:t>{EN}</w:t>
      </w:r>
      <w:r w:rsidRPr="005406C4">
        <w:rPr>
          <w:noProof w:val="0"/>
          <w:lang w:val="it-IT"/>
        </w:rPr>
        <w:t>en</w:t>
      </w:r>
      <w:r w:rsidRPr="004C70D3">
        <w:rPr>
          <w:rStyle w:val="HideTWBExt"/>
        </w:rPr>
        <w:t>&lt;/Original&gt;</w:t>
      </w:r>
    </w:p>
    <w:p w14:paraId="25E81315" w14:textId="77777777" w:rsidR="0030353D" w:rsidRPr="005406C4" w:rsidRDefault="0030353D" w:rsidP="0030353D">
      <w:pPr>
        <w:pStyle w:val="Normal12Italic"/>
        <w:jc w:val="center"/>
        <w:rPr>
          <w:lang w:val="it-IT"/>
        </w:rPr>
      </w:pPr>
      <w:r w:rsidRPr="005406C4">
        <w:rPr>
          <w:lang w:val="it-IT"/>
        </w:rPr>
        <w:t>(32023R2124)</w:t>
      </w:r>
    </w:p>
    <w:p w14:paraId="5330C99F" w14:textId="77777777" w:rsidR="0030353D" w:rsidRPr="005406C4" w:rsidRDefault="0030353D" w:rsidP="0030353D">
      <w:pPr>
        <w:pStyle w:val="Normal12Italic"/>
        <w:jc w:val="center"/>
        <w:rPr>
          <w:noProof w:val="0"/>
          <w:lang w:val="it-IT"/>
        </w:rPr>
      </w:pPr>
      <w:r w:rsidRPr="005406C4">
        <w:rPr>
          <w:lang w:val="it-IT"/>
        </w:rPr>
        <w:t>Raccomandazione CGPM/47/2024/5.</w:t>
      </w:r>
    </w:p>
    <w:p w14:paraId="45E00681" w14:textId="7835D49A" w:rsidR="0030353D" w:rsidRPr="005406C4" w:rsidRDefault="0030353D" w:rsidP="0030353D">
      <w:r w:rsidRPr="004C70D3">
        <w:rPr>
          <w:rStyle w:val="HideTWBExt"/>
        </w:rPr>
        <w:t>&lt;/Amend&gt;</w:t>
      </w:r>
    </w:p>
    <w:p w14:paraId="4A941E3B" w14:textId="77777777" w:rsidR="0030353D" w:rsidRPr="005406C4" w:rsidRDefault="0030353D" w:rsidP="0030353D">
      <w:pPr>
        <w:pStyle w:val="AmNumberTabs"/>
        <w:keepNext/>
      </w:pPr>
      <w:r w:rsidRPr="004C70D3">
        <w:rPr>
          <w:rStyle w:val="HideTWBExt"/>
          <w:b w:val="0"/>
        </w:rPr>
        <w:t>&lt;Amend&gt;</w:t>
      </w:r>
      <w:r w:rsidRPr="005406C4">
        <w:t>Emendamento</w:t>
      </w:r>
      <w:r w:rsidRPr="005406C4">
        <w:tab/>
      </w:r>
      <w:r w:rsidRPr="005406C4">
        <w:tab/>
      </w:r>
      <w:r w:rsidRPr="004C70D3">
        <w:rPr>
          <w:rStyle w:val="HideTWBExt"/>
          <w:b w:val="0"/>
        </w:rPr>
        <w:t>&lt;NumAm&gt;</w:t>
      </w:r>
      <w:r w:rsidRPr="005406C4">
        <w:t>244</w:t>
      </w:r>
      <w:r w:rsidRPr="004C70D3">
        <w:rPr>
          <w:rStyle w:val="HideTWBExt"/>
          <w:b w:val="0"/>
        </w:rPr>
        <w:t>&lt;/NumAm&gt;</w:t>
      </w:r>
    </w:p>
    <w:p w14:paraId="2F588F08" w14:textId="77777777" w:rsidR="0030353D" w:rsidRPr="001A5E3A" w:rsidRDefault="0030353D" w:rsidP="0030353D">
      <w:pPr>
        <w:pStyle w:val="NormalBold"/>
        <w:rPr>
          <w:lang w:val="en-GB"/>
        </w:rPr>
      </w:pPr>
      <w:r w:rsidRPr="004C70D3">
        <w:rPr>
          <w:rStyle w:val="HideTWBExt"/>
          <w:b w:val="0"/>
        </w:rPr>
        <w:t>&lt;RepeatBlock-By&gt;&lt;Members&gt;</w:t>
      </w:r>
      <w:r w:rsidRPr="001A5E3A">
        <w:rPr>
          <w:lang w:val="en-GB"/>
        </w:rPr>
        <w:t>Thomas Bajada</w:t>
      </w:r>
      <w:r w:rsidRPr="004C70D3">
        <w:rPr>
          <w:rStyle w:val="HideTWBExt"/>
          <w:b w:val="0"/>
        </w:rPr>
        <w:t>&lt;/Members&gt;</w:t>
      </w:r>
    </w:p>
    <w:p w14:paraId="7373F853" w14:textId="77777777" w:rsidR="0030353D" w:rsidRPr="005406C4" w:rsidRDefault="0030353D" w:rsidP="0030353D">
      <w:pPr>
        <w:pStyle w:val="NormalBold"/>
      </w:pPr>
      <w:r w:rsidRPr="004C70D3">
        <w:rPr>
          <w:rStyle w:val="HideTWBExt"/>
          <w:b w:val="0"/>
        </w:rPr>
        <w:t>&lt;/RepeatBlock-By&gt;</w:t>
      </w:r>
    </w:p>
    <w:p w14:paraId="430A80DD" w14:textId="77777777" w:rsidR="0030353D" w:rsidRPr="005406C4" w:rsidRDefault="0030353D" w:rsidP="0030353D">
      <w:pPr>
        <w:pStyle w:val="NormalBold"/>
      </w:pPr>
      <w:r w:rsidRPr="004C70D3">
        <w:rPr>
          <w:rStyle w:val="HideTWBExt"/>
          <w:b w:val="0"/>
        </w:rPr>
        <w:t>&lt;DocAmend&gt;</w:t>
      </w:r>
      <w:r w:rsidRPr="005406C4">
        <w:t>Proposta di regolamento</w:t>
      </w:r>
      <w:r w:rsidRPr="004C70D3">
        <w:rPr>
          <w:rStyle w:val="HideTWBExt"/>
          <w:b w:val="0"/>
        </w:rPr>
        <w:t>&lt;/DocAmend&gt;</w:t>
      </w:r>
    </w:p>
    <w:p w14:paraId="04FE69BE" w14:textId="77777777" w:rsidR="0030353D" w:rsidRPr="005406C4" w:rsidRDefault="0030353D" w:rsidP="0030353D">
      <w:pPr>
        <w:pStyle w:val="NormalBold"/>
      </w:pPr>
      <w:r w:rsidRPr="004C70D3">
        <w:rPr>
          <w:rStyle w:val="HideTWBExt"/>
          <w:b w:val="0"/>
        </w:rPr>
        <w:t>&lt;Article&gt;</w:t>
      </w:r>
      <w:r w:rsidRPr="005406C4">
        <w:t>Allegato XI – punto 1</w:t>
      </w:r>
      <w:r w:rsidRPr="004C70D3">
        <w:rPr>
          <w:rStyle w:val="HideTWBExt"/>
          <w:b w:val="0"/>
        </w:rPr>
        <w:t>&lt;/Article&gt;</w:t>
      </w:r>
    </w:p>
    <w:p w14:paraId="2F2B4E21" w14:textId="77777777" w:rsidR="0030353D" w:rsidRPr="005406C4" w:rsidRDefault="0030353D" w:rsidP="0030353D">
      <w:pPr>
        <w:keepNext/>
      </w:pPr>
      <w:r w:rsidRPr="004C70D3">
        <w:rPr>
          <w:rStyle w:val="HideTWBExt"/>
        </w:rPr>
        <w:t>&lt;DocAmend2&gt;</w:t>
      </w:r>
      <w:r w:rsidRPr="005406C4">
        <w:t>Regolamento (UE) 2023/2124</w:t>
      </w:r>
      <w:r w:rsidRPr="004C70D3">
        <w:rPr>
          <w:rStyle w:val="HideTWBExt"/>
        </w:rPr>
        <w:t>&lt;/DocAmend2&gt;</w:t>
      </w:r>
    </w:p>
    <w:p w14:paraId="2B6112FE" w14:textId="77777777" w:rsidR="0030353D" w:rsidRPr="004C70D3" w:rsidRDefault="0030353D" w:rsidP="0030353D">
      <w:pPr>
        <w:rPr>
          <w:rStyle w:val="HideTWBExt"/>
        </w:rPr>
      </w:pPr>
      <w:r w:rsidRPr="004C70D3">
        <w:rPr>
          <w:rStyle w:val="HideTWBExt"/>
        </w:rPr>
        <w:t>&lt;Article2&gt;</w:t>
      </w:r>
      <w:r w:rsidRPr="005406C4">
        <w:t>Allegato XI</w:t>
      </w:r>
      <w:r w:rsidRPr="004C70D3">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0353D" w:rsidRPr="005406C4" w14:paraId="56367C98" w14:textId="77777777" w:rsidTr="004C70D3">
        <w:trPr>
          <w:jc w:val="center"/>
        </w:trPr>
        <w:tc>
          <w:tcPr>
            <w:tcW w:w="5387" w:type="dxa"/>
            <w:hideMark/>
          </w:tcPr>
          <w:p w14:paraId="46226D4B" w14:textId="77777777" w:rsidR="0030353D" w:rsidRPr="005406C4" w:rsidRDefault="0030353D" w:rsidP="004C70D3">
            <w:pPr>
              <w:pStyle w:val="ColumnHeading"/>
              <w:keepNext/>
              <w:rPr>
                <w:lang w:val="it-IT"/>
              </w:rPr>
            </w:pPr>
            <w:r w:rsidRPr="005406C4">
              <w:rPr>
                <w:lang w:val="it-IT"/>
              </w:rPr>
              <w:t>Testo della Commissione</w:t>
            </w:r>
          </w:p>
        </w:tc>
        <w:tc>
          <w:tcPr>
            <w:tcW w:w="4365" w:type="dxa"/>
            <w:hideMark/>
          </w:tcPr>
          <w:p w14:paraId="31C7B9FA" w14:textId="77777777" w:rsidR="0030353D" w:rsidRPr="005406C4" w:rsidRDefault="0030353D" w:rsidP="004C70D3"/>
        </w:tc>
      </w:tr>
    </w:tbl>
    <w:p w14:paraId="0356A5B8" w14:textId="77777777" w:rsidR="0030353D" w:rsidRPr="005406C4" w:rsidRDefault="0030353D" w:rsidP="0030353D">
      <w:pPr>
        <w:pStyle w:val="AmOrLang"/>
        <w:jc w:val="left"/>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0353D" w:rsidRPr="005406C4" w14:paraId="3238A106" w14:textId="77777777" w:rsidTr="004C70D3">
        <w:trPr>
          <w:jc w:val="center"/>
        </w:trPr>
        <w:tc>
          <w:tcPr>
            <w:tcW w:w="5387" w:type="dxa"/>
            <w:hideMark/>
          </w:tcPr>
          <w:p w14:paraId="2E2036CC" w14:textId="77777777" w:rsidR="0030353D" w:rsidRPr="005406C4" w:rsidRDefault="0030353D" w:rsidP="004C70D3">
            <w:pPr>
              <w:pStyle w:val="Normal6"/>
              <w:jc w:val="center"/>
              <w:rPr>
                <w:i/>
                <w:szCs w:val="24"/>
                <w:lang w:val="it-IT"/>
              </w:rPr>
            </w:pPr>
            <w:r w:rsidRPr="005406C4">
              <w:rPr>
                <w:i/>
                <w:lang w:val="it-IT"/>
              </w:rPr>
              <w:t>Emendamento</w:t>
            </w:r>
          </w:p>
        </w:tc>
        <w:tc>
          <w:tcPr>
            <w:tcW w:w="4365" w:type="dxa"/>
          </w:tcPr>
          <w:p w14:paraId="24E2F75E" w14:textId="77777777" w:rsidR="0030353D" w:rsidRPr="005406C4" w:rsidRDefault="0030353D" w:rsidP="004C70D3">
            <w:pPr>
              <w:pStyle w:val="TableParagraph"/>
              <w:spacing w:before="154" w:line="252" w:lineRule="exact"/>
              <w:ind w:left="110"/>
              <w:rPr>
                <w:noProof/>
                <w:sz w:val="24"/>
                <w:szCs w:val="24"/>
                <w:lang w:val="it-IT"/>
              </w:rPr>
            </w:pPr>
          </w:p>
        </w:tc>
      </w:tr>
      <w:tr w:rsidR="0030353D" w:rsidRPr="005406C4" w14:paraId="53BD930F" w14:textId="77777777" w:rsidTr="004C70D3">
        <w:trPr>
          <w:jc w:val="center"/>
        </w:trPr>
        <w:tc>
          <w:tcPr>
            <w:tcW w:w="9752" w:type="dxa"/>
            <w:gridSpan w:val="2"/>
            <w:hideMark/>
          </w:tcPr>
          <w:p w14:paraId="41862EC8" w14:textId="77777777" w:rsidR="0030353D" w:rsidRPr="005406C4" w:rsidRDefault="0030353D" w:rsidP="004C70D3">
            <w:pPr>
              <w:pStyle w:val="TableParagraph"/>
              <w:spacing w:before="154" w:line="252" w:lineRule="exact"/>
              <w:ind w:left="110"/>
              <w:rPr>
                <w:noProof/>
                <w:sz w:val="24"/>
                <w:szCs w:val="24"/>
                <w:lang w:val="it-IT"/>
              </w:rPr>
            </w:pPr>
            <w:r w:rsidRPr="005406C4">
              <w:rPr>
                <w:lang w:val="it-IT"/>
              </w:rPr>
              <w:t>è aggiunta la nuova parte D bis:</w:t>
            </w:r>
          </w:p>
        </w:tc>
      </w:tr>
    </w:tbl>
    <w:p w14:paraId="2ABF8F93" w14:textId="77777777" w:rsidR="0030353D" w:rsidRPr="001A5E3A" w:rsidRDefault="0030353D" w:rsidP="0030353D">
      <w:pPr>
        <w:pStyle w:val="AmOrLang"/>
        <w:jc w:val="left"/>
        <w:rPr>
          <w:lang w:val="en-GB"/>
        </w:rPr>
      </w:pPr>
      <w:r w:rsidRPr="001A5E3A">
        <w:rPr>
          <w:lang w:val="en-GB"/>
        </w:rPr>
        <w:t>Da.</w:t>
      </w:r>
      <w:r w:rsidRPr="001A5E3A">
        <w:rPr>
          <w:lang w:val="en-GB"/>
        </w:rPr>
        <w:tab/>
        <w:t>Fishing restrictions in the in the Otranto Channel (geographical subarea 18) in the Adriatic Sea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992"/>
        <w:gridCol w:w="2835"/>
        <w:gridCol w:w="2693"/>
      </w:tblGrid>
      <w:tr w:rsidR="0030353D" w:rsidRPr="005406C4" w14:paraId="51394AAC" w14:textId="77777777" w:rsidTr="004C70D3">
        <w:trPr>
          <w:trHeight w:val="110"/>
          <w:jc w:val="center"/>
        </w:trPr>
        <w:tc>
          <w:tcPr>
            <w:tcW w:w="7616" w:type="dxa"/>
            <w:gridSpan w:val="4"/>
            <w:tcBorders>
              <w:top w:val="single" w:sz="4" w:space="0" w:color="auto"/>
              <w:left w:val="single" w:sz="4" w:space="0" w:color="auto"/>
              <w:bottom w:val="single" w:sz="4" w:space="0" w:color="auto"/>
              <w:right w:val="single" w:sz="4" w:space="0" w:color="auto"/>
            </w:tcBorders>
            <w:hideMark/>
          </w:tcPr>
          <w:p w14:paraId="11F3CE2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ZONA A (ZONA FONDAMENTALE)</w:t>
            </w:r>
          </w:p>
        </w:tc>
      </w:tr>
      <w:tr w:rsidR="0030353D" w:rsidRPr="005406C4" w14:paraId="43C01588"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DF2766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ORDINE</w:t>
            </w:r>
          </w:p>
        </w:tc>
        <w:tc>
          <w:tcPr>
            <w:tcW w:w="992" w:type="dxa"/>
            <w:tcBorders>
              <w:top w:val="single" w:sz="4" w:space="0" w:color="auto"/>
              <w:left w:val="single" w:sz="4" w:space="0" w:color="auto"/>
              <w:bottom w:val="single" w:sz="4" w:space="0" w:color="auto"/>
              <w:right w:val="single" w:sz="4" w:space="0" w:color="auto"/>
            </w:tcBorders>
            <w:hideMark/>
          </w:tcPr>
          <w:p w14:paraId="79B5706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ID</w:t>
            </w:r>
          </w:p>
        </w:tc>
        <w:tc>
          <w:tcPr>
            <w:tcW w:w="2835" w:type="dxa"/>
            <w:tcBorders>
              <w:top w:val="single" w:sz="4" w:space="0" w:color="auto"/>
              <w:left w:val="single" w:sz="4" w:space="0" w:color="auto"/>
              <w:bottom w:val="single" w:sz="4" w:space="0" w:color="auto"/>
              <w:right w:val="single" w:sz="4" w:space="0" w:color="auto"/>
            </w:tcBorders>
            <w:hideMark/>
          </w:tcPr>
          <w:p w14:paraId="40A5626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Latitudine</w:t>
            </w:r>
          </w:p>
        </w:tc>
        <w:tc>
          <w:tcPr>
            <w:tcW w:w="2693" w:type="dxa"/>
            <w:tcBorders>
              <w:top w:val="single" w:sz="4" w:space="0" w:color="auto"/>
              <w:left w:val="single" w:sz="4" w:space="0" w:color="auto"/>
              <w:bottom w:val="single" w:sz="4" w:space="0" w:color="auto"/>
              <w:right w:val="single" w:sz="4" w:space="0" w:color="auto"/>
            </w:tcBorders>
            <w:hideMark/>
          </w:tcPr>
          <w:p w14:paraId="23BDCF2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Longitudine</w:t>
            </w:r>
          </w:p>
        </w:tc>
      </w:tr>
      <w:tr w:rsidR="0030353D" w:rsidRPr="005406C4" w14:paraId="4E5FBFEC"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3B06D581"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w:t>
            </w:r>
          </w:p>
        </w:tc>
        <w:tc>
          <w:tcPr>
            <w:tcW w:w="992" w:type="dxa"/>
            <w:tcBorders>
              <w:top w:val="single" w:sz="4" w:space="0" w:color="auto"/>
              <w:left w:val="single" w:sz="4" w:space="0" w:color="auto"/>
              <w:bottom w:val="single" w:sz="4" w:space="0" w:color="auto"/>
              <w:right w:val="single" w:sz="4" w:space="0" w:color="auto"/>
            </w:tcBorders>
            <w:hideMark/>
          </w:tcPr>
          <w:p w14:paraId="10397A3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w:t>
            </w:r>
          </w:p>
        </w:tc>
        <w:tc>
          <w:tcPr>
            <w:tcW w:w="2835" w:type="dxa"/>
            <w:tcBorders>
              <w:top w:val="single" w:sz="4" w:space="0" w:color="auto"/>
              <w:left w:val="single" w:sz="4" w:space="0" w:color="auto"/>
              <w:bottom w:val="single" w:sz="4" w:space="0" w:color="auto"/>
              <w:right w:val="single" w:sz="4" w:space="0" w:color="auto"/>
            </w:tcBorders>
            <w:hideMark/>
          </w:tcPr>
          <w:p w14:paraId="0811C32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57' 43.84800000" N</w:t>
            </w:r>
          </w:p>
        </w:tc>
        <w:tc>
          <w:tcPr>
            <w:tcW w:w="2693" w:type="dxa"/>
            <w:tcBorders>
              <w:top w:val="single" w:sz="4" w:space="0" w:color="auto"/>
              <w:left w:val="single" w:sz="4" w:space="0" w:color="auto"/>
              <w:bottom w:val="single" w:sz="4" w:space="0" w:color="auto"/>
              <w:right w:val="single" w:sz="4" w:space="0" w:color="auto"/>
            </w:tcBorders>
            <w:hideMark/>
          </w:tcPr>
          <w:p w14:paraId="2C798E95"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33' 17.85600000" E</w:t>
            </w:r>
          </w:p>
        </w:tc>
      </w:tr>
      <w:tr w:rsidR="0030353D" w:rsidRPr="005406C4" w14:paraId="24EC64A7"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A5299C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2</w:t>
            </w:r>
          </w:p>
        </w:tc>
        <w:tc>
          <w:tcPr>
            <w:tcW w:w="992" w:type="dxa"/>
            <w:tcBorders>
              <w:top w:val="single" w:sz="4" w:space="0" w:color="auto"/>
              <w:left w:val="single" w:sz="4" w:space="0" w:color="auto"/>
              <w:bottom w:val="single" w:sz="4" w:space="0" w:color="auto"/>
              <w:right w:val="single" w:sz="4" w:space="0" w:color="auto"/>
            </w:tcBorders>
            <w:hideMark/>
          </w:tcPr>
          <w:p w14:paraId="5DE12C7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B</w:t>
            </w:r>
          </w:p>
        </w:tc>
        <w:tc>
          <w:tcPr>
            <w:tcW w:w="2835" w:type="dxa"/>
            <w:tcBorders>
              <w:top w:val="single" w:sz="4" w:space="0" w:color="auto"/>
              <w:left w:val="single" w:sz="4" w:space="0" w:color="auto"/>
              <w:bottom w:val="single" w:sz="4" w:space="0" w:color="auto"/>
              <w:right w:val="single" w:sz="4" w:space="0" w:color="auto"/>
            </w:tcBorders>
            <w:hideMark/>
          </w:tcPr>
          <w:p w14:paraId="2274E47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58' 28.03368000" N</w:t>
            </w:r>
          </w:p>
        </w:tc>
        <w:tc>
          <w:tcPr>
            <w:tcW w:w="2693" w:type="dxa"/>
            <w:tcBorders>
              <w:top w:val="single" w:sz="4" w:space="0" w:color="auto"/>
              <w:left w:val="single" w:sz="4" w:space="0" w:color="auto"/>
              <w:bottom w:val="single" w:sz="4" w:space="0" w:color="auto"/>
              <w:right w:val="single" w:sz="4" w:space="0" w:color="auto"/>
            </w:tcBorders>
            <w:hideMark/>
          </w:tcPr>
          <w:p w14:paraId="796EA63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42' 45.85824000" E</w:t>
            </w:r>
          </w:p>
        </w:tc>
      </w:tr>
      <w:tr w:rsidR="0030353D" w:rsidRPr="005406C4" w14:paraId="475A4D39"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BDE232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3</w:t>
            </w:r>
          </w:p>
        </w:tc>
        <w:tc>
          <w:tcPr>
            <w:tcW w:w="992" w:type="dxa"/>
            <w:tcBorders>
              <w:top w:val="single" w:sz="4" w:space="0" w:color="auto"/>
              <w:left w:val="single" w:sz="4" w:space="0" w:color="auto"/>
              <w:bottom w:val="single" w:sz="4" w:space="0" w:color="auto"/>
              <w:right w:val="single" w:sz="4" w:space="0" w:color="auto"/>
            </w:tcBorders>
            <w:hideMark/>
          </w:tcPr>
          <w:p w14:paraId="33F64EE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C</w:t>
            </w:r>
          </w:p>
        </w:tc>
        <w:tc>
          <w:tcPr>
            <w:tcW w:w="2835" w:type="dxa"/>
            <w:tcBorders>
              <w:top w:val="single" w:sz="4" w:space="0" w:color="auto"/>
              <w:left w:val="single" w:sz="4" w:space="0" w:color="auto"/>
              <w:bottom w:val="single" w:sz="4" w:space="0" w:color="auto"/>
              <w:right w:val="single" w:sz="4" w:space="0" w:color="auto"/>
            </w:tcBorders>
            <w:hideMark/>
          </w:tcPr>
          <w:p w14:paraId="0B3DCA5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55' 15.45024000" N</w:t>
            </w:r>
          </w:p>
        </w:tc>
        <w:tc>
          <w:tcPr>
            <w:tcW w:w="2693" w:type="dxa"/>
            <w:tcBorders>
              <w:top w:val="single" w:sz="4" w:space="0" w:color="auto"/>
              <w:left w:val="single" w:sz="4" w:space="0" w:color="auto"/>
              <w:bottom w:val="single" w:sz="4" w:space="0" w:color="auto"/>
              <w:right w:val="single" w:sz="4" w:space="0" w:color="auto"/>
            </w:tcBorders>
            <w:hideMark/>
          </w:tcPr>
          <w:p w14:paraId="5C87231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46' 23.21868000" E</w:t>
            </w:r>
          </w:p>
        </w:tc>
      </w:tr>
      <w:tr w:rsidR="0030353D" w:rsidRPr="005406C4" w14:paraId="3CF643C0"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E51670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4</w:t>
            </w:r>
          </w:p>
        </w:tc>
        <w:tc>
          <w:tcPr>
            <w:tcW w:w="992" w:type="dxa"/>
            <w:tcBorders>
              <w:top w:val="single" w:sz="4" w:space="0" w:color="auto"/>
              <w:left w:val="single" w:sz="4" w:space="0" w:color="auto"/>
              <w:bottom w:val="single" w:sz="4" w:space="0" w:color="auto"/>
              <w:right w:val="single" w:sz="4" w:space="0" w:color="auto"/>
            </w:tcBorders>
            <w:hideMark/>
          </w:tcPr>
          <w:p w14:paraId="43EBA51B"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D</w:t>
            </w:r>
          </w:p>
        </w:tc>
        <w:tc>
          <w:tcPr>
            <w:tcW w:w="2835" w:type="dxa"/>
            <w:tcBorders>
              <w:top w:val="single" w:sz="4" w:space="0" w:color="auto"/>
              <w:left w:val="single" w:sz="4" w:space="0" w:color="auto"/>
              <w:bottom w:val="single" w:sz="4" w:space="0" w:color="auto"/>
              <w:right w:val="single" w:sz="4" w:space="0" w:color="auto"/>
            </w:tcBorders>
            <w:hideMark/>
          </w:tcPr>
          <w:p w14:paraId="4229E3F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52' 28.76988000" N</w:t>
            </w:r>
          </w:p>
        </w:tc>
        <w:tc>
          <w:tcPr>
            <w:tcW w:w="2693" w:type="dxa"/>
            <w:tcBorders>
              <w:top w:val="single" w:sz="4" w:space="0" w:color="auto"/>
              <w:left w:val="single" w:sz="4" w:space="0" w:color="auto"/>
              <w:bottom w:val="single" w:sz="4" w:space="0" w:color="auto"/>
              <w:right w:val="single" w:sz="4" w:space="0" w:color="auto"/>
            </w:tcBorders>
            <w:hideMark/>
          </w:tcPr>
          <w:p w14:paraId="5C1C18F5"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48' 11.33568000" E</w:t>
            </w:r>
          </w:p>
        </w:tc>
      </w:tr>
      <w:tr w:rsidR="0030353D" w:rsidRPr="005406C4" w14:paraId="4A823F56"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E91E0E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5</w:t>
            </w:r>
          </w:p>
        </w:tc>
        <w:tc>
          <w:tcPr>
            <w:tcW w:w="992" w:type="dxa"/>
            <w:tcBorders>
              <w:top w:val="single" w:sz="4" w:space="0" w:color="auto"/>
              <w:left w:val="single" w:sz="4" w:space="0" w:color="auto"/>
              <w:bottom w:val="single" w:sz="4" w:space="0" w:color="auto"/>
              <w:right w:val="single" w:sz="4" w:space="0" w:color="auto"/>
            </w:tcBorders>
            <w:hideMark/>
          </w:tcPr>
          <w:p w14:paraId="4D6F15E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D2</w:t>
            </w:r>
          </w:p>
        </w:tc>
        <w:tc>
          <w:tcPr>
            <w:tcW w:w="2835" w:type="dxa"/>
            <w:tcBorders>
              <w:top w:val="single" w:sz="4" w:space="0" w:color="auto"/>
              <w:left w:val="single" w:sz="4" w:space="0" w:color="auto"/>
              <w:bottom w:val="single" w:sz="4" w:space="0" w:color="auto"/>
              <w:right w:val="single" w:sz="4" w:space="0" w:color="auto"/>
            </w:tcBorders>
            <w:hideMark/>
          </w:tcPr>
          <w:p w14:paraId="39A81A08"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50' 10.64724000" N</w:t>
            </w:r>
          </w:p>
        </w:tc>
        <w:tc>
          <w:tcPr>
            <w:tcW w:w="2693" w:type="dxa"/>
            <w:tcBorders>
              <w:top w:val="single" w:sz="4" w:space="0" w:color="auto"/>
              <w:left w:val="single" w:sz="4" w:space="0" w:color="auto"/>
              <w:bottom w:val="single" w:sz="4" w:space="0" w:color="auto"/>
              <w:right w:val="single" w:sz="4" w:space="0" w:color="auto"/>
            </w:tcBorders>
            <w:hideMark/>
          </w:tcPr>
          <w:p w14:paraId="00FB79F4"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50' 36.78360000" E</w:t>
            </w:r>
          </w:p>
        </w:tc>
      </w:tr>
      <w:tr w:rsidR="0030353D" w:rsidRPr="005406C4" w14:paraId="5F79D634"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01C49AD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6</w:t>
            </w:r>
          </w:p>
        </w:tc>
        <w:tc>
          <w:tcPr>
            <w:tcW w:w="992" w:type="dxa"/>
            <w:tcBorders>
              <w:top w:val="single" w:sz="4" w:space="0" w:color="auto"/>
              <w:left w:val="single" w:sz="4" w:space="0" w:color="auto"/>
              <w:bottom w:val="single" w:sz="4" w:space="0" w:color="auto"/>
              <w:right w:val="single" w:sz="4" w:space="0" w:color="auto"/>
            </w:tcBorders>
            <w:hideMark/>
          </w:tcPr>
          <w:p w14:paraId="6E74EBD1"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E</w:t>
            </w:r>
          </w:p>
        </w:tc>
        <w:tc>
          <w:tcPr>
            <w:tcW w:w="2835" w:type="dxa"/>
            <w:tcBorders>
              <w:top w:val="single" w:sz="4" w:space="0" w:color="auto"/>
              <w:left w:val="single" w:sz="4" w:space="0" w:color="auto"/>
              <w:bottom w:val="single" w:sz="4" w:space="0" w:color="auto"/>
              <w:right w:val="single" w:sz="4" w:space="0" w:color="auto"/>
            </w:tcBorders>
            <w:hideMark/>
          </w:tcPr>
          <w:p w14:paraId="1687963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46' 36.26328000" N</w:t>
            </w:r>
          </w:p>
        </w:tc>
        <w:tc>
          <w:tcPr>
            <w:tcW w:w="2693" w:type="dxa"/>
            <w:tcBorders>
              <w:top w:val="single" w:sz="4" w:space="0" w:color="auto"/>
              <w:left w:val="single" w:sz="4" w:space="0" w:color="auto"/>
              <w:bottom w:val="single" w:sz="4" w:space="0" w:color="auto"/>
              <w:right w:val="single" w:sz="4" w:space="0" w:color="auto"/>
            </w:tcBorders>
            <w:hideMark/>
          </w:tcPr>
          <w:p w14:paraId="6A9B362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52' 23.60856000" E</w:t>
            </w:r>
          </w:p>
        </w:tc>
      </w:tr>
      <w:tr w:rsidR="0030353D" w:rsidRPr="005406C4" w14:paraId="3E36944B"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01B66C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7</w:t>
            </w:r>
          </w:p>
        </w:tc>
        <w:tc>
          <w:tcPr>
            <w:tcW w:w="992" w:type="dxa"/>
            <w:tcBorders>
              <w:top w:val="single" w:sz="4" w:space="0" w:color="auto"/>
              <w:left w:val="single" w:sz="4" w:space="0" w:color="auto"/>
              <w:bottom w:val="single" w:sz="4" w:space="0" w:color="auto"/>
              <w:right w:val="single" w:sz="4" w:space="0" w:color="auto"/>
            </w:tcBorders>
            <w:hideMark/>
          </w:tcPr>
          <w:p w14:paraId="1642AAA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F</w:t>
            </w:r>
          </w:p>
        </w:tc>
        <w:tc>
          <w:tcPr>
            <w:tcW w:w="2835" w:type="dxa"/>
            <w:tcBorders>
              <w:top w:val="single" w:sz="4" w:space="0" w:color="auto"/>
              <w:left w:val="single" w:sz="4" w:space="0" w:color="auto"/>
              <w:bottom w:val="single" w:sz="4" w:space="0" w:color="auto"/>
              <w:right w:val="single" w:sz="4" w:space="0" w:color="auto"/>
            </w:tcBorders>
            <w:hideMark/>
          </w:tcPr>
          <w:p w14:paraId="169876C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39' 36.98856000" N</w:t>
            </w:r>
          </w:p>
        </w:tc>
        <w:tc>
          <w:tcPr>
            <w:tcW w:w="2693" w:type="dxa"/>
            <w:tcBorders>
              <w:top w:val="single" w:sz="4" w:space="0" w:color="auto"/>
              <w:left w:val="single" w:sz="4" w:space="0" w:color="auto"/>
              <w:bottom w:val="single" w:sz="4" w:space="0" w:color="auto"/>
              <w:right w:val="single" w:sz="4" w:space="0" w:color="auto"/>
            </w:tcBorders>
            <w:hideMark/>
          </w:tcPr>
          <w:p w14:paraId="72122C3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57' 26.91756000" E</w:t>
            </w:r>
          </w:p>
        </w:tc>
      </w:tr>
      <w:tr w:rsidR="0030353D" w:rsidRPr="005406C4" w14:paraId="62638B06"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EE3CD2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8</w:t>
            </w:r>
          </w:p>
        </w:tc>
        <w:tc>
          <w:tcPr>
            <w:tcW w:w="992" w:type="dxa"/>
            <w:tcBorders>
              <w:top w:val="single" w:sz="4" w:space="0" w:color="auto"/>
              <w:left w:val="single" w:sz="4" w:space="0" w:color="auto"/>
              <w:bottom w:val="single" w:sz="4" w:space="0" w:color="auto"/>
              <w:right w:val="single" w:sz="4" w:space="0" w:color="auto"/>
            </w:tcBorders>
            <w:hideMark/>
          </w:tcPr>
          <w:p w14:paraId="144204B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G</w:t>
            </w:r>
          </w:p>
        </w:tc>
        <w:tc>
          <w:tcPr>
            <w:tcW w:w="2835" w:type="dxa"/>
            <w:tcBorders>
              <w:top w:val="single" w:sz="4" w:space="0" w:color="auto"/>
              <w:left w:val="single" w:sz="4" w:space="0" w:color="auto"/>
              <w:bottom w:val="single" w:sz="4" w:space="0" w:color="auto"/>
              <w:right w:val="single" w:sz="4" w:space="0" w:color="auto"/>
            </w:tcBorders>
            <w:hideMark/>
          </w:tcPr>
          <w:p w14:paraId="43BBDF7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30' 42.01848000" N</w:t>
            </w:r>
          </w:p>
        </w:tc>
        <w:tc>
          <w:tcPr>
            <w:tcW w:w="2693" w:type="dxa"/>
            <w:tcBorders>
              <w:top w:val="single" w:sz="4" w:space="0" w:color="auto"/>
              <w:left w:val="single" w:sz="4" w:space="0" w:color="auto"/>
              <w:bottom w:val="single" w:sz="4" w:space="0" w:color="auto"/>
              <w:right w:val="single" w:sz="4" w:space="0" w:color="auto"/>
            </w:tcBorders>
            <w:hideMark/>
          </w:tcPr>
          <w:p w14:paraId="19796D51"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59' 22.69464000" E</w:t>
            </w:r>
          </w:p>
        </w:tc>
      </w:tr>
      <w:tr w:rsidR="0030353D" w:rsidRPr="005406C4" w14:paraId="103A8DBC"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FD953C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9</w:t>
            </w:r>
          </w:p>
        </w:tc>
        <w:tc>
          <w:tcPr>
            <w:tcW w:w="992" w:type="dxa"/>
            <w:tcBorders>
              <w:top w:val="single" w:sz="4" w:space="0" w:color="auto"/>
              <w:left w:val="single" w:sz="4" w:space="0" w:color="auto"/>
              <w:bottom w:val="single" w:sz="4" w:space="0" w:color="auto"/>
              <w:right w:val="single" w:sz="4" w:space="0" w:color="auto"/>
            </w:tcBorders>
            <w:hideMark/>
          </w:tcPr>
          <w:p w14:paraId="6F6FB0A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H</w:t>
            </w:r>
          </w:p>
        </w:tc>
        <w:tc>
          <w:tcPr>
            <w:tcW w:w="2835" w:type="dxa"/>
            <w:tcBorders>
              <w:top w:val="single" w:sz="4" w:space="0" w:color="auto"/>
              <w:left w:val="single" w:sz="4" w:space="0" w:color="auto"/>
              <w:bottom w:val="single" w:sz="4" w:space="0" w:color="auto"/>
              <w:right w:val="single" w:sz="4" w:space="0" w:color="auto"/>
            </w:tcBorders>
            <w:hideMark/>
          </w:tcPr>
          <w:p w14:paraId="2AD94C84"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21' 40.96800000" N</w:t>
            </w:r>
          </w:p>
        </w:tc>
        <w:tc>
          <w:tcPr>
            <w:tcW w:w="2693" w:type="dxa"/>
            <w:tcBorders>
              <w:top w:val="single" w:sz="4" w:space="0" w:color="auto"/>
              <w:left w:val="single" w:sz="4" w:space="0" w:color="auto"/>
              <w:bottom w:val="single" w:sz="4" w:space="0" w:color="auto"/>
              <w:right w:val="single" w:sz="4" w:space="0" w:color="auto"/>
            </w:tcBorders>
            <w:hideMark/>
          </w:tcPr>
          <w:p w14:paraId="6D59270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019° 04' 21.28800000" E</w:t>
            </w:r>
          </w:p>
        </w:tc>
      </w:tr>
      <w:tr w:rsidR="0030353D" w:rsidRPr="005406C4" w14:paraId="1ED380DB"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315C31A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10</w:t>
            </w:r>
          </w:p>
        </w:tc>
        <w:tc>
          <w:tcPr>
            <w:tcW w:w="992" w:type="dxa"/>
            <w:tcBorders>
              <w:top w:val="single" w:sz="4" w:space="0" w:color="auto"/>
              <w:left w:val="single" w:sz="4" w:space="0" w:color="auto"/>
              <w:bottom w:val="single" w:sz="4" w:space="0" w:color="auto"/>
              <w:right w:val="single" w:sz="4" w:space="0" w:color="auto"/>
            </w:tcBorders>
            <w:hideMark/>
          </w:tcPr>
          <w:p w14:paraId="38E98AAB"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I</w:t>
            </w:r>
          </w:p>
        </w:tc>
        <w:tc>
          <w:tcPr>
            <w:tcW w:w="2835" w:type="dxa"/>
            <w:tcBorders>
              <w:top w:val="single" w:sz="4" w:space="0" w:color="auto"/>
              <w:left w:val="single" w:sz="4" w:space="0" w:color="auto"/>
              <w:bottom w:val="single" w:sz="4" w:space="0" w:color="auto"/>
              <w:right w:val="single" w:sz="4" w:space="0" w:color="auto"/>
            </w:tcBorders>
            <w:hideMark/>
          </w:tcPr>
          <w:p w14:paraId="72798208"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18' 30.42000000" N</w:t>
            </w:r>
          </w:p>
        </w:tc>
        <w:tc>
          <w:tcPr>
            <w:tcW w:w="2693" w:type="dxa"/>
            <w:tcBorders>
              <w:top w:val="single" w:sz="4" w:space="0" w:color="auto"/>
              <w:left w:val="single" w:sz="4" w:space="0" w:color="auto"/>
              <w:bottom w:val="single" w:sz="4" w:space="0" w:color="auto"/>
              <w:right w:val="single" w:sz="4" w:space="0" w:color="auto"/>
            </w:tcBorders>
            <w:hideMark/>
          </w:tcPr>
          <w:p w14:paraId="3A7E6AC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54' 06.12000000" E</w:t>
            </w:r>
          </w:p>
        </w:tc>
      </w:tr>
      <w:tr w:rsidR="0030353D" w:rsidRPr="005406C4" w14:paraId="32DB2B31"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3303114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11</w:t>
            </w:r>
          </w:p>
        </w:tc>
        <w:tc>
          <w:tcPr>
            <w:tcW w:w="992" w:type="dxa"/>
            <w:tcBorders>
              <w:top w:val="single" w:sz="4" w:space="0" w:color="auto"/>
              <w:left w:val="single" w:sz="4" w:space="0" w:color="auto"/>
              <w:bottom w:val="single" w:sz="4" w:space="0" w:color="auto"/>
              <w:right w:val="single" w:sz="4" w:space="0" w:color="auto"/>
            </w:tcBorders>
            <w:hideMark/>
          </w:tcPr>
          <w:p w14:paraId="17B986D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P</w:t>
            </w:r>
          </w:p>
        </w:tc>
        <w:tc>
          <w:tcPr>
            <w:tcW w:w="2835" w:type="dxa"/>
            <w:tcBorders>
              <w:top w:val="single" w:sz="4" w:space="0" w:color="auto"/>
              <w:left w:val="single" w:sz="4" w:space="0" w:color="auto"/>
              <w:bottom w:val="single" w:sz="4" w:space="0" w:color="auto"/>
              <w:right w:val="single" w:sz="4" w:space="0" w:color="auto"/>
            </w:tcBorders>
            <w:hideMark/>
          </w:tcPr>
          <w:p w14:paraId="4377921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18' 09.88610400" N</w:t>
            </w:r>
          </w:p>
        </w:tc>
        <w:tc>
          <w:tcPr>
            <w:tcW w:w="2693" w:type="dxa"/>
            <w:tcBorders>
              <w:top w:val="single" w:sz="4" w:space="0" w:color="auto"/>
              <w:left w:val="single" w:sz="4" w:space="0" w:color="auto"/>
              <w:bottom w:val="single" w:sz="4" w:space="0" w:color="auto"/>
              <w:right w:val="single" w:sz="4" w:space="0" w:color="auto"/>
            </w:tcBorders>
            <w:hideMark/>
          </w:tcPr>
          <w:p w14:paraId="5D2D6DD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44' 56.45333400" E</w:t>
            </w:r>
          </w:p>
        </w:tc>
      </w:tr>
      <w:tr w:rsidR="0030353D" w:rsidRPr="005406C4" w14:paraId="35AB5390"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D14D41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12</w:t>
            </w:r>
          </w:p>
        </w:tc>
        <w:tc>
          <w:tcPr>
            <w:tcW w:w="992" w:type="dxa"/>
            <w:tcBorders>
              <w:top w:val="single" w:sz="4" w:space="0" w:color="auto"/>
              <w:left w:val="single" w:sz="4" w:space="0" w:color="auto"/>
              <w:bottom w:val="single" w:sz="4" w:space="0" w:color="auto"/>
              <w:right w:val="single" w:sz="4" w:space="0" w:color="auto"/>
            </w:tcBorders>
            <w:hideMark/>
          </w:tcPr>
          <w:p w14:paraId="43192F4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O</w:t>
            </w:r>
          </w:p>
        </w:tc>
        <w:tc>
          <w:tcPr>
            <w:tcW w:w="2835" w:type="dxa"/>
            <w:tcBorders>
              <w:top w:val="single" w:sz="4" w:space="0" w:color="auto"/>
              <w:left w:val="single" w:sz="4" w:space="0" w:color="auto"/>
              <w:bottom w:val="single" w:sz="4" w:space="0" w:color="auto"/>
              <w:right w:val="single" w:sz="4" w:space="0" w:color="auto"/>
            </w:tcBorders>
            <w:hideMark/>
          </w:tcPr>
          <w:p w14:paraId="3838789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21' 35.41141080" N</w:t>
            </w:r>
          </w:p>
        </w:tc>
        <w:tc>
          <w:tcPr>
            <w:tcW w:w="2693" w:type="dxa"/>
            <w:tcBorders>
              <w:top w:val="single" w:sz="4" w:space="0" w:color="auto"/>
              <w:left w:val="single" w:sz="4" w:space="0" w:color="auto"/>
              <w:bottom w:val="single" w:sz="4" w:space="0" w:color="auto"/>
              <w:right w:val="single" w:sz="4" w:space="0" w:color="auto"/>
            </w:tcBorders>
            <w:hideMark/>
          </w:tcPr>
          <w:p w14:paraId="6977D821"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42' 55.44978840" E</w:t>
            </w:r>
          </w:p>
        </w:tc>
      </w:tr>
      <w:tr w:rsidR="0030353D" w:rsidRPr="005406C4" w14:paraId="24B452A0"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08B19288"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13</w:t>
            </w:r>
          </w:p>
        </w:tc>
        <w:tc>
          <w:tcPr>
            <w:tcW w:w="992" w:type="dxa"/>
            <w:tcBorders>
              <w:top w:val="single" w:sz="4" w:space="0" w:color="auto"/>
              <w:left w:val="single" w:sz="4" w:space="0" w:color="auto"/>
              <w:bottom w:val="single" w:sz="4" w:space="0" w:color="auto"/>
              <w:right w:val="single" w:sz="4" w:space="0" w:color="auto"/>
            </w:tcBorders>
            <w:hideMark/>
          </w:tcPr>
          <w:p w14:paraId="1F4F2F5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N</w:t>
            </w:r>
          </w:p>
        </w:tc>
        <w:tc>
          <w:tcPr>
            <w:tcW w:w="2835" w:type="dxa"/>
            <w:tcBorders>
              <w:top w:val="single" w:sz="4" w:space="0" w:color="auto"/>
              <w:left w:val="single" w:sz="4" w:space="0" w:color="auto"/>
              <w:bottom w:val="single" w:sz="4" w:space="0" w:color="auto"/>
              <w:right w:val="single" w:sz="4" w:space="0" w:color="auto"/>
            </w:tcBorders>
            <w:hideMark/>
          </w:tcPr>
          <w:p w14:paraId="3BD8F95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33' 48.79144800" N</w:t>
            </w:r>
          </w:p>
        </w:tc>
        <w:tc>
          <w:tcPr>
            <w:tcW w:w="2693" w:type="dxa"/>
            <w:tcBorders>
              <w:top w:val="single" w:sz="4" w:space="0" w:color="auto"/>
              <w:left w:val="single" w:sz="4" w:space="0" w:color="auto"/>
              <w:bottom w:val="single" w:sz="4" w:space="0" w:color="auto"/>
              <w:right w:val="single" w:sz="4" w:space="0" w:color="auto"/>
            </w:tcBorders>
            <w:hideMark/>
          </w:tcPr>
          <w:p w14:paraId="0DE1A645"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41' 47.41117440" E</w:t>
            </w:r>
          </w:p>
        </w:tc>
      </w:tr>
      <w:tr w:rsidR="0030353D" w:rsidRPr="005406C4" w14:paraId="6B435C14"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34D2886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14</w:t>
            </w:r>
          </w:p>
        </w:tc>
        <w:tc>
          <w:tcPr>
            <w:tcW w:w="992" w:type="dxa"/>
            <w:tcBorders>
              <w:top w:val="single" w:sz="4" w:space="0" w:color="auto"/>
              <w:left w:val="single" w:sz="4" w:space="0" w:color="auto"/>
              <w:bottom w:val="single" w:sz="4" w:space="0" w:color="auto"/>
              <w:right w:val="single" w:sz="4" w:space="0" w:color="auto"/>
            </w:tcBorders>
            <w:hideMark/>
          </w:tcPr>
          <w:p w14:paraId="0BC703A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M</w:t>
            </w:r>
          </w:p>
        </w:tc>
        <w:tc>
          <w:tcPr>
            <w:tcW w:w="2835" w:type="dxa"/>
            <w:tcBorders>
              <w:top w:val="single" w:sz="4" w:space="0" w:color="auto"/>
              <w:left w:val="single" w:sz="4" w:space="0" w:color="auto"/>
              <w:bottom w:val="single" w:sz="4" w:space="0" w:color="auto"/>
              <w:right w:val="single" w:sz="4" w:space="0" w:color="auto"/>
            </w:tcBorders>
            <w:hideMark/>
          </w:tcPr>
          <w:p w14:paraId="6CE3CE4B"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42' 56.59378560" N</w:t>
            </w:r>
          </w:p>
        </w:tc>
        <w:tc>
          <w:tcPr>
            <w:tcW w:w="2693" w:type="dxa"/>
            <w:tcBorders>
              <w:top w:val="single" w:sz="4" w:space="0" w:color="auto"/>
              <w:left w:val="single" w:sz="4" w:space="0" w:color="auto"/>
              <w:bottom w:val="single" w:sz="4" w:space="0" w:color="auto"/>
              <w:right w:val="single" w:sz="4" w:space="0" w:color="auto"/>
            </w:tcBorders>
            <w:hideMark/>
          </w:tcPr>
          <w:p w14:paraId="7A6E0F0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37' 57.75797640" E</w:t>
            </w:r>
          </w:p>
        </w:tc>
      </w:tr>
      <w:tr w:rsidR="0030353D" w:rsidRPr="005406C4" w14:paraId="7B443CEE"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23051B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15</w:t>
            </w:r>
          </w:p>
        </w:tc>
        <w:tc>
          <w:tcPr>
            <w:tcW w:w="992" w:type="dxa"/>
            <w:tcBorders>
              <w:top w:val="single" w:sz="4" w:space="0" w:color="auto"/>
              <w:left w:val="single" w:sz="4" w:space="0" w:color="auto"/>
              <w:bottom w:val="single" w:sz="4" w:space="0" w:color="auto"/>
              <w:right w:val="single" w:sz="4" w:space="0" w:color="auto"/>
            </w:tcBorders>
            <w:hideMark/>
          </w:tcPr>
          <w:p w14:paraId="62BAD8D4"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L</w:t>
            </w:r>
          </w:p>
        </w:tc>
        <w:tc>
          <w:tcPr>
            <w:tcW w:w="2835" w:type="dxa"/>
            <w:tcBorders>
              <w:top w:val="single" w:sz="4" w:space="0" w:color="auto"/>
              <w:left w:val="single" w:sz="4" w:space="0" w:color="auto"/>
              <w:bottom w:val="single" w:sz="4" w:space="0" w:color="auto"/>
              <w:right w:val="single" w:sz="4" w:space="0" w:color="auto"/>
            </w:tcBorders>
            <w:hideMark/>
          </w:tcPr>
          <w:p w14:paraId="351D1B9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48' 08.42628600" N</w:t>
            </w:r>
          </w:p>
        </w:tc>
        <w:tc>
          <w:tcPr>
            <w:tcW w:w="2693" w:type="dxa"/>
            <w:tcBorders>
              <w:top w:val="single" w:sz="4" w:space="0" w:color="auto"/>
              <w:left w:val="single" w:sz="4" w:space="0" w:color="auto"/>
              <w:bottom w:val="single" w:sz="4" w:space="0" w:color="auto"/>
              <w:right w:val="single" w:sz="4" w:space="0" w:color="auto"/>
            </w:tcBorders>
            <w:hideMark/>
          </w:tcPr>
          <w:p w14:paraId="38B7B915"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30' 02.37403440" E</w:t>
            </w:r>
          </w:p>
        </w:tc>
      </w:tr>
      <w:tr w:rsidR="0030353D" w:rsidRPr="005406C4" w14:paraId="2C0880BB"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03E282A8"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16</w:t>
            </w:r>
          </w:p>
        </w:tc>
        <w:tc>
          <w:tcPr>
            <w:tcW w:w="992" w:type="dxa"/>
            <w:tcBorders>
              <w:top w:val="single" w:sz="4" w:space="0" w:color="auto"/>
              <w:left w:val="single" w:sz="4" w:space="0" w:color="auto"/>
              <w:bottom w:val="single" w:sz="4" w:space="0" w:color="auto"/>
              <w:right w:val="single" w:sz="4" w:space="0" w:color="auto"/>
            </w:tcBorders>
            <w:hideMark/>
          </w:tcPr>
          <w:p w14:paraId="23BB14D1"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K</w:t>
            </w:r>
          </w:p>
        </w:tc>
        <w:tc>
          <w:tcPr>
            <w:tcW w:w="2835" w:type="dxa"/>
            <w:tcBorders>
              <w:top w:val="single" w:sz="4" w:space="0" w:color="auto"/>
              <w:left w:val="single" w:sz="4" w:space="0" w:color="auto"/>
              <w:bottom w:val="single" w:sz="4" w:space="0" w:color="auto"/>
              <w:right w:val="single" w:sz="4" w:space="0" w:color="auto"/>
            </w:tcBorders>
            <w:hideMark/>
          </w:tcPr>
          <w:p w14:paraId="5B1A48B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50' 53.47825080" N</w:t>
            </w:r>
          </w:p>
        </w:tc>
        <w:tc>
          <w:tcPr>
            <w:tcW w:w="2693" w:type="dxa"/>
            <w:tcBorders>
              <w:top w:val="single" w:sz="4" w:space="0" w:color="auto"/>
              <w:left w:val="single" w:sz="4" w:space="0" w:color="auto"/>
              <w:bottom w:val="single" w:sz="4" w:space="0" w:color="auto"/>
              <w:right w:val="single" w:sz="4" w:space="0" w:color="auto"/>
            </w:tcBorders>
            <w:hideMark/>
          </w:tcPr>
          <w:p w14:paraId="1A64E74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21' 48.06343080" E</w:t>
            </w:r>
          </w:p>
        </w:tc>
      </w:tr>
      <w:tr w:rsidR="0030353D" w:rsidRPr="005406C4" w14:paraId="7EB1E78C" w14:textId="77777777" w:rsidTr="004C70D3">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5D3F50C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17</w:t>
            </w:r>
          </w:p>
        </w:tc>
        <w:tc>
          <w:tcPr>
            <w:tcW w:w="992" w:type="dxa"/>
            <w:tcBorders>
              <w:top w:val="single" w:sz="4" w:space="0" w:color="auto"/>
              <w:left w:val="single" w:sz="4" w:space="0" w:color="auto"/>
              <w:bottom w:val="single" w:sz="4" w:space="0" w:color="auto"/>
              <w:right w:val="single" w:sz="4" w:space="0" w:color="auto"/>
            </w:tcBorders>
            <w:hideMark/>
          </w:tcPr>
          <w:p w14:paraId="610B1A7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J</w:t>
            </w:r>
          </w:p>
        </w:tc>
        <w:tc>
          <w:tcPr>
            <w:tcW w:w="2835" w:type="dxa"/>
            <w:tcBorders>
              <w:top w:val="single" w:sz="4" w:space="0" w:color="auto"/>
              <w:left w:val="single" w:sz="4" w:space="0" w:color="auto"/>
              <w:bottom w:val="single" w:sz="4" w:space="0" w:color="auto"/>
              <w:right w:val="single" w:sz="4" w:space="0" w:color="auto"/>
            </w:tcBorders>
            <w:hideMark/>
          </w:tcPr>
          <w:p w14:paraId="02033335"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52' 12.60584760" N</w:t>
            </w:r>
          </w:p>
        </w:tc>
        <w:tc>
          <w:tcPr>
            <w:tcW w:w="2693" w:type="dxa"/>
            <w:tcBorders>
              <w:top w:val="single" w:sz="4" w:space="0" w:color="auto"/>
              <w:left w:val="single" w:sz="4" w:space="0" w:color="auto"/>
              <w:bottom w:val="single" w:sz="4" w:space="0" w:color="auto"/>
              <w:right w:val="single" w:sz="4" w:space="0" w:color="auto"/>
            </w:tcBorders>
            <w:hideMark/>
          </w:tcPr>
          <w:p w14:paraId="4FD021EA" w14:textId="77777777" w:rsidR="0030353D" w:rsidRPr="005406C4" w:rsidRDefault="0030353D" w:rsidP="004C70D3">
            <w:pPr>
              <w:pStyle w:val="Default"/>
              <w:jc w:val="center"/>
              <w:rPr>
                <w:rFonts w:ascii="Times New Roman" w:hAnsi="Times New Roman" w:cs="Times New Roman"/>
                <w:color w:val="auto"/>
                <w:lang w:val="it-IT"/>
              </w:rPr>
            </w:pPr>
            <w:r w:rsidRPr="005406C4">
              <w:rPr>
                <w:rFonts w:ascii="Times New Roman" w:hAnsi="Times New Roman"/>
                <w:color w:val="auto"/>
                <w:lang w:val="it-IT"/>
              </w:rPr>
              <w:t>018° 19' 11.93260080" E</w:t>
            </w:r>
          </w:p>
        </w:tc>
      </w:tr>
    </w:tbl>
    <w:p w14:paraId="0A0CD907" w14:textId="77777777" w:rsidR="0030353D" w:rsidRPr="005406C4" w:rsidRDefault="0030353D" w:rsidP="0030353D">
      <w:pPr>
        <w:pStyle w:val="AmOrLang"/>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2835"/>
        <w:gridCol w:w="2835"/>
      </w:tblGrid>
      <w:tr w:rsidR="0030353D" w:rsidRPr="005406C4" w14:paraId="41E5E655" w14:textId="77777777" w:rsidTr="004C70D3">
        <w:trPr>
          <w:trHeight w:val="110"/>
          <w:jc w:val="center"/>
        </w:trPr>
        <w:tc>
          <w:tcPr>
            <w:tcW w:w="7650" w:type="dxa"/>
            <w:gridSpan w:val="4"/>
            <w:tcBorders>
              <w:top w:val="single" w:sz="4" w:space="0" w:color="auto"/>
              <w:left w:val="single" w:sz="4" w:space="0" w:color="auto"/>
              <w:bottom w:val="single" w:sz="4" w:space="0" w:color="auto"/>
              <w:right w:val="single" w:sz="4" w:space="0" w:color="auto"/>
            </w:tcBorders>
            <w:hideMark/>
          </w:tcPr>
          <w:p w14:paraId="29EE9C1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ZONA B (ZONA TAMPONE)</w:t>
            </w:r>
          </w:p>
        </w:tc>
      </w:tr>
      <w:tr w:rsidR="0030353D" w:rsidRPr="005406C4" w14:paraId="366B3441"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BC2208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ORDINE</w:t>
            </w:r>
          </w:p>
        </w:tc>
        <w:tc>
          <w:tcPr>
            <w:tcW w:w="851" w:type="dxa"/>
            <w:tcBorders>
              <w:top w:val="single" w:sz="4" w:space="0" w:color="auto"/>
              <w:left w:val="single" w:sz="4" w:space="0" w:color="auto"/>
              <w:bottom w:val="single" w:sz="4" w:space="0" w:color="auto"/>
              <w:right w:val="single" w:sz="4" w:space="0" w:color="auto"/>
            </w:tcBorders>
            <w:hideMark/>
          </w:tcPr>
          <w:p w14:paraId="51667FC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ID</w:t>
            </w:r>
          </w:p>
        </w:tc>
        <w:tc>
          <w:tcPr>
            <w:tcW w:w="2835" w:type="dxa"/>
            <w:tcBorders>
              <w:top w:val="single" w:sz="4" w:space="0" w:color="auto"/>
              <w:left w:val="single" w:sz="4" w:space="0" w:color="auto"/>
              <w:bottom w:val="single" w:sz="4" w:space="0" w:color="auto"/>
              <w:right w:val="single" w:sz="4" w:space="0" w:color="auto"/>
            </w:tcBorders>
            <w:hideMark/>
          </w:tcPr>
          <w:p w14:paraId="64400F7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Latitudine</w:t>
            </w:r>
          </w:p>
        </w:tc>
        <w:tc>
          <w:tcPr>
            <w:tcW w:w="2835" w:type="dxa"/>
            <w:tcBorders>
              <w:top w:val="single" w:sz="4" w:space="0" w:color="auto"/>
              <w:left w:val="single" w:sz="4" w:space="0" w:color="auto"/>
              <w:bottom w:val="single" w:sz="4" w:space="0" w:color="auto"/>
              <w:right w:val="single" w:sz="4" w:space="0" w:color="auto"/>
            </w:tcBorders>
            <w:hideMark/>
          </w:tcPr>
          <w:p w14:paraId="089E27D8"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Longitudine</w:t>
            </w:r>
          </w:p>
        </w:tc>
      </w:tr>
      <w:tr w:rsidR="0030353D" w:rsidRPr="005406C4" w14:paraId="0F8AC7E6"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9C0709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w:t>
            </w:r>
          </w:p>
        </w:tc>
        <w:tc>
          <w:tcPr>
            <w:tcW w:w="851" w:type="dxa"/>
            <w:tcBorders>
              <w:top w:val="single" w:sz="4" w:space="0" w:color="auto"/>
              <w:left w:val="single" w:sz="4" w:space="0" w:color="auto"/>
              <w:bottom w:val="single" w:sz="4" w:space="0" w:color="auto"/>
              <w:right w:val="single" w:sz="4" w:space="0" w:color="auto"/>
            </w:tcBorders>
            <w:hideMark/>
          </w:tcPr>
          <w:p w14:paraId="76AC159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Q</w:t>
            </w:r>
          </w:p>
        </w:tc>
        <w:tc>
          <w:tcPr>
            <w:tcW w:w="2835" w:type="dxa"/>
            <w:tcBorders>
              <w:top w:val="single" w:sz="4" w:space="0" w:color="auto"/>
              <w:left w:val="single" w:sz="4" w:space="0" w:color="auto"/>
              <w:bottom w:val="single" w:sz="4" w:space="0" w:color="auto"/>
              <w:right w:val="single" w:sz="4" w:space="0" w:color="auto"/>
            </w:tcBorders>
            <w:hideMark/>
          </w:tcPr>
          <w:p w14:paraId="42C424C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59' 23.96400000" N</w:t>
            </w:r>
          </w:p>
        </w:tc>
        <w:tc>
          <w:tcPr>
            <w:tcW w:w="2835" w:type="dxa"/>
            <w:tcBorders>
              <w:top w:val="single" w:sz="4" w:space="0" w:color="auto"/>
              <w:left w:val="single" w:sz="4" w:space="0" w:color="auto"/>
              <w:bottom w:val="single" w:sz="4" w:space="0" w:color="auto"/>
              <w:right w:val="single" w:sz="4" w:space="0" w:color="auto"/>
            </w:tcBorders>
            <w:hideMark/>
          </w:tcPr>
          <w:p w14:paraId="79C4D77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32' 23.78400000" E</w:t>
            </w:r>
          </w:p>
        </w:tc>
      </w:tr>
      <w:tr w:rsidR="0030353D" w:rsidRPr="005406C4" w14:paraId="71265A1E"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A238A1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2</w:t>
            </w:r>
          </w:p>
        </w:tc>
        <w:tc>
          <w:tcPr>
            <w:tcW w:w="851" w:type="dxa"/>
            <w:tcBorders>
              <w:top w:val="single" w:sz="4" w:space="0" w:color="auto"/>
              <w:left w:val="single" w:sz="4" w:space="0" w:color="auto"/>
              <w:bottom w:val="single" w:sz="4" w:space="0" w:color="auto"/>
              <w:right w:val="single" w:sz="4" w:space="0" w:color="auto"/>
            </w:tcBorders>
            <w:hideMark/>
          </w:tcPr>
          <w:p w14:paraId="20763FE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R</w:t>
            </w:r>
          </w:p>
        </w:tc>
        <w:tc>
          <w:tcPr>
            <w:tcW w:w="2835" w:type="dxa"/>
            <w:tcBorders>
              <w:top w:val="single" w:sz="4" w:space="0" w:color="auto"/>
              <w:left w:val="single" w:sz="4" w:space="0" w:color="auto"/>
              <w:bottom w:val="single" w:sz="4" w:space="0" w:color="auto"/>
              <w:right w:val="single" w:sz="4" w:space="0" w:color="auto"/>
            </w:tcBorders>
            <w:hideMark/>
          </w:tcPr>
          <w:p w14:paraId="737EFBD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52' 28.12800000" N</w:t>
            </w:r>
          </w:p>
        </w:tc>
        <w:tc>
          <w:tcPr>
            <w:tcW w:w="2835" w:type="dxa"/>
            <w:tcBorders>
              <w:top w:val="single" w:sz="4" w:space="0" w:color="auto"/>
              <w:left w:val="single" w:sz="4" w:space="0" w:color="auto"/>
              <w:bottom w:val="single" w:sz="4" w:space="0" w:color="auto"/>
              <w:right w:val="single" w:sz="4" w:space="0" w:color="auto"/>
            </w:tcBorders>
            <w:hideMark/>
          </w:tcPr>
          <w:p w14:paraId="6990C018"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13' 56.20800000" E</w:t>
            </w:r>
          </w:p>
        </w:tc>
      </w:tr>
      <w:tr w:rsidR="0030353D" w:rsidRPr="005406C4" w14:paraId="308E6666"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75C255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3</w:t>
            </w:r>
          </w:p>
        </w:tc>
        <w:tc>
          <w:tcPr>
            <w:tcW w:w="851" w:type="dxa"/>
            <w:tcBorders>
              <w:top w:val="single" w:sz="4" w:space="0" w:color="auto"/>
              <w:left w:val="single" w:sz="4" w:space="0" w:color="auto"/>
              <w:bottom w:val="single" w:sz="4" w:space="0" w:color="auto"/>
              <w:right w:val="single" w:sz="4" w:space="0" w:color="auto"/>
            </w:tcBorders>
            <w:hideMark/>
          </w:tcPr>
          <w:p w14:paraId="5511389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S</w:t>
            </w:r>
          </w:p>
        </w:tc>
        <w:tc>
          <w:tcPr>
            <w:tcW w:w="2835" w:type="dxa"/>
            <w:tcBorders>
              <w:top w:val="single" w:sz="4" w:space="0" w:color="auto"/>
              <w:left w:val="single" w:sz="4" w:space="0" w:color="auto"/>
              <w:bottom w:val="single" w:sz="4" w:space="0" w:color="auto"/>
              <w:right w:val="single" w:sz="4" w:space="0" w:color="auto"/>
            </w:tcBorders>
            <w:hideMark/>
          </w:tcPr>
          <w:p w14:paraId="10B41B3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49' 07.64400000" N</w:t>
            </w:r>
          </w:p>
        </w:tc>
        <w:tc>
          <w:tcPr>
            <w:tcW w:w="2835" w:type="dxa"/>
            <w:tcBorders>
              <w:top w:val="single" w:sz="4" w:space="0" w:color="auto"/>
              <w:left w:val="single" w:sz="4" w:space="0" w:color="auto"/>
              <w:bottom w:val="single" w:sz="4" w:space="0" w:color="auto"/>
              <w:right w:val="single" w:sz="4" w:space="0" w:color="auto"/>
            </w:tcBorders>
            <w:hideMark/>
          </w:tcPr>
          <w:p w14:paraId="6884250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20' 31.88400000" E</w:t>
            </w:r>
          </w:p>
        </w:tc>
      </w:tr>
      <w:tr w:rsidR="0030353D" w:rsidRPr="005406C4" w14:paraId="4FD80346"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1FB288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4</w:t>
            </w:r>
          </w:p>
        </w:tc>
        <w:tc>
          <w:tcPr>
            <w:tcW w:w="851" w:type="dxa"/>
            <w:tcBorders>
              <w:top w:val="single" w:sz="4" w:space="0" w:color="auto"/>
              <w:left w:val="single" w:sz="4" w:space="0" w:color="auto"/>
              <w:bottom w:val="single" w:sz="4" w:space="0" w:color="auto"/>
              <w:right w:val="single" w:sz="4" w:space="0" w:color="auto"/>
            </w:tcBorders>
            <w:hideMark/>
          </w:tcPr>
          <w:p w14:paraId="7B4DA158"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T</w:t>
            </w:r>
          </w:p>
        </w:tc>
        <w:tc>
          <w:tcPr>
            <w:tcW w:w="2835" w:type="dxa"/>
            <w:tcBorders>
              <w:top w:val="single" w:sz="4" w:space="0" w:color="auto"/>
              <w:left w:val="single" w:sz="4" w:space="0" w:color="auto"/>
              <w:bottom w:val="single" w:sz="4" w:space="0" w:color="auto"/>
              <w:right w:val="single" w:sz="4" w:space="0" w:color="auto"/>
            </w:tcBorders>
            <w:hideMark/>
          </w:tcPr>
          <w:p w14:paraId="6C33ADEB"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46' 24.38400000" N</w:t>
            </w:r>
          </w:p>
        </w:tc>
        <w:tc>
          <w:tcPr>
            <w:tcW w:w="2835" w:type="dxa"/>
            <w:tcBorders>
              <w:top w:val="single" w:sz="4" w:space="0" w:color="auto"/>
              <w:left w:val="single" w:sz="4" w:space="0" w:color="auto"/>
              <w:bottom w:val="single" w:sz="4" w:space="0" w:color="auto"/>
              <w:right w:val="single" w:sz="4" w:space="0" w:color="auto"/>
            </w:tcBorders>
            <w:hideMark/>
          </w:tcPr>
          <w:p w14:paraId="15A40171"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28' 43.32000000" E</w:t>
            </w:r>
          </w:p>
        </w:tc>
      </w:tr>
      <w:tr w:rsidR="0030353D" w:rsidRPr="005406C4" w14:paraId="00B5BA50"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D02694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5</w:t>
            </w:r>
          </w:p>
        </w:tc>
        <w:tc>
          <w:tcPr>
            <w:tcW w:w="851" w:type="dxa"/>
            <w:tcBorders>
              <w:top w:val="single" w:sz="4" w:space="0" w:color="auto"/>
              <w:left w:val="single" w:sz="4" w:space="0" w:color="auto"/>
              <w:bottom w:val="single" w:sz="4" w:space="0" w:color="auto"/>
              <w:right w:val="single" w:sz="4" w:space="0" w:color="auto"/>
            </w:tcBorders>
            <w:hideMark/>
          </w:tcPr>
          <w:p w14:paraId="508C876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U</w:t>
            </w:r>
          </w:p>
        </w:tc>
        <w:tc>
          <w:tcPr>
            <w:tcW w:w="2835" w:type="dxa"/>
            <w:tcBorders>
              <w:top w:val="single" w:sz="4" w:space="0" w:color="auto"/>
              <w:left w:val="single" w:sz="4" w:space="0" w:color="auto"/>
              <w:bottom w:val="single" w:sz="4" w:space="0" w:color="auto"/>
              <w:right w:val="single" w:sz="4" w:space="0" w:color="auto"/>
            </w:tcBorders>
            <w:hideMark/>
          </w:tcPr>
          <w:p w14:paraId="3A335B6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41' 39.37200000" N</w:t>
            </w:r>
          </w:p>
        </w:tc>
        <w:tc>
          <w:tcPr>
            <w:tcW w:w="2835" w:type="dxa"/>
            <w:tcBorders>
              <w:top w:val="single" w:sz="4" w:space="0" w:color="auto"/>
              <w:left w:val="single" w:sz="4" w:space="0" w:color="auto"/>
              <w:bottom w:val="single" w:sz="4" w:space="0" w:color="auto"/>
              <w:right w:val="single" w:sz="4" w:space="0" w:color="auto"/>
            </w:tcBorders>
            <w:hideMark/>
          </w:tcPr>
          <w:p w14:paraId="5F454D5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35' 56.79600000" E</w:t>
            </w:r>
          </w:p>
        </w:tc>
      </w:tr>
      <w:tr w:rsidR="0030353D" w:rsidRPr="005406C4" w14:paraId="6D0CE9C9"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6B9342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6</w:t>
            </w:r>
          </w:p>
        </w:tc>
        <w:tc>
          <w:tcPr>
            <w:tcW w:w="851" w:type="dxa"/>
            <w:tcBorders>
              <w:top w:val="single" w:sz="4" w:space="0" w:color="auto"/>
              <w:left w:val="single" w:sz="4" w:space="0" w:color="auto"/>
              <w:bottom w:val="single" w:sz="4" w:space="0" w:color="auto"/>
              <w:right w:val="single" w:sz="4" w:space="0" w:color="auto"/>
            </w:tcBorders>
            <w:hideMark/>
          </w:tcPr>
          <w:p w14:paraId="1A1292A4"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V</w:t>
            </w:r>
          </w:p>
        </w:tc>
        <w:tc>
          <w:tcPr>
            <w:tcW w:w="2835" w:type="dxa"/>
            <w:tcBorders>
              <w:top w:val="single" w:sz="4" w:space="0" w:color="auto"/>
              <w:left w:val="single" w:sz="4" w:space="0" w:color="auto"/>
              <w:bottom w:val="single" w:sz="4" w:space="0" w:color="auto"/>
              <w:right w:val="single" w:sz="4" w:space="0" w:color="auto"/>
            </w:tcBorders>
            <w:hideMark/>
          </w:tcPr>
          <w:p w14:paraId="55904DA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33' 24.44400000" N</w:t>
            </w:r>
          </w:p>
        </w:tc>
        <w:tc>
          <w:tcPr>
            <w:tcW w:w="2835" w:type="dxa"/>
            <w:tcBorders>
              <w:top w:val="single" w:sz="4" w:space="0" w:color="auto"/>
              <w:left w:val="single" w:sz="4" w:space="0" w:color="auto"/>
              <w:bottom w:val="single" w:sz="4" w:space="0" w:color="auto"/>
              <w:right w:val="single" w:sz="4" w:space="0" w:color="auto"/>
            </w:tcBorders>
            <w:hideMark/>
          </w:tcPr>
          <w:p w14:paraId="1C00FD94"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39' 13.14000000" E</w:t>
            </w:r>
          </w:p>
        </w:tc>
      </w:tr>
      <w:tr w:rsidR="0030353D" w:rsidRPr="005406C4" w14:paraId="7E55104A"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371A7C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7</w:t>
            </w:r>
          </w:p>
        </w:tc>
        <w:tc>
          <w:tcPr>
            <w:tcW w:w="851" w:type="dxa"/>
            <w:tcBorders>
              <w:top w:val="single" w:sz="4" w:space="0" w:color="auto"/>
              <w:left w:val="single" w:sz="4" w:space="0" w:color="auto"/>
              <w:bottom w:val="single" w:sz="4" w:space="0" w:color="auto"/>
              <w:right w:val="single" w:sz="4" w:space="0" w:color="auto"/>
            </w:tcBorders>
            <w:hideMark/>
          </w:tcPr>
          <w:p w14:paraId="5A3D419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W</w:t>
            </w:r>
          </w:p>
        </w:tc>
        <w:tc>
          <w:tcPr>
            <w:tcW w:w="2835" w:type="dxa"/>
            <w:tcBorders>
              <w:top w:val="single" w:sz="4" w:space="0" w:color="auto"/>
              <w:left w:val="single" w:sz="4" w:space="0" w:color="auto"/>
              <w:bottom w:val="single" w:sz="4" w:space="0" w:color="auto"/>
              <w:right w:val="single" w:sz="4" w:space="0" w:color="auto"/>
            </w:tcBorders>
            <w:hideMark/>
          </w:tcPr>
          <w:p w14:paraId="7B0A640B"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21' 05.61600000" N</w:t>
            </w:r>
          </w:p>
        </w:tc>
        <w:tc>
          <w:tcPr>
            <w:tcW w:w="2835" w:type="dxa"/>
            <w:tcBorders>
              <w:top w:val="single" w:sz="4" w:space="0" w:color="auto"/>
              <w:left w:val="single" w:sz="4" w:space="0" w:color="auto"/>
              <w:bottom w:val="single" w:sz="4" w:space="0" w:color="auto"/>
              <w:right w:val="single" w:sz="4" w:space="0" w:color="auto"/>
            </w:tcBorders>
            <w:hideMark/>
          </w:tcPr>
          <w:p w14:paraId="58ACF58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40' 20.71200000" E</w:t>
            </w:r>
          </w:p>
        </w:tc>
      </w:tr>
      <w:tr w:rsidR="0030353D" w:rsidRPr="005406C4" w14:paraId="79E5604B"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05EE09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8</w:t>
            </w:r>
          </w:p>
        </w:tc>
        <w:tc>
          <w:tcPr>
            <w:tcW w:w="851" w:type="dxa"/>
            <w:tcBorders>
              <w:top w:val="single" w:sz="4" w:space="0" w:color="auto"/>
              <w:left w:val="single" w:sz="4" w:space="0" w:color="auto"/>
              <w:bottom w:val="single" w:sz="4" w:space="0" w:color="auto"/>
              <w:right w:val="single" w:sz="4" w:space="0" w:color="auto"/>
            </w:tcBorders>
            <w:hideMark/>
          </w:tcPr>
          <w:p w14:paraId="72D9F3E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X</w:t>
            </w:r>
          </w:p>
        </w:tc>
        <w:tc>
          <w:tcPr>
            <w:tcW w:w="2835" w:type="dxa"/>
            <w:tcBorders>
              <w:top w:val="single" w:sz="4" w:space="0" w:color="auto"/>
              <w:left w:val="single" w:sz="4" w:space="0" w:color="auto"/>
              <w:bottom w:val="single" w:sz="4" w:space="0" w:color="auto"/>
              <w:right w:val="single" w:sz="4" w:space="0" w:color="auto"/>
            </w:tcBorders>
            <w:hideMark/>
          </w:tcPr>
          <w:p w14:paraId="2E6F3EA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16' 05.62800000" N</w:t>
            </w:r>
          </w:p>
        </w:tc>
        <w:tc>
          <w:tcPr>
            <w:tcW w:w="2835" w:type="dxa"/>
            <w:tcBorders>
              <w:top w:val="single" w:sz="4" w:space="0" w:color="auto"/>
              <w:left w:val="single" w:sz="4" w:space="0" w:color="auto"/>
              <w:bottom w:val="single" w:sz="4" w:space="0" w:color="auto"/>
              <w:right w:val="single" w:sz="4" w:space="0" w:color="auto"/>
            </w:tcBorders>
            <w:hideMark/>
          </w:tcPr>
          <w:p w14:paraId="7CC3AD8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43' 17.50800000" E</w:t>
            </w:r>
          </w:p>
        </w:tc>
      </w:tr>
      <w:tr w:rsidR="0030353D" w:rsidRPr="005406C4" w14:paraId="3F67A633"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FAC2371"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9</w:t>
            </w:r>
          </w:p>
        </w:tc>
        <w:tc>
          <w:tcPr>
            <w:tcW w:w="851" w:type="dxa"/>
            <w:tcBorders>
              <w:top w:val="single" w:sz="4" w:space="0" w:color="auto"/>
              <w:left w:val="single" w:sz="4" w:space="0" w:color="auto"/>
              <w:bottom w:val="single" w:sz="4" w:space="0" w:color="auto"/>
              <w:right w:val="single" w:sz="4" w:space="0" w:color="auto"/>
            </w:tcBorders>
            <w:hideMark/>
          </w:tcPr>
          <w:p w14:paraId="39D88C2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Y</w:t>
            </w:r>
          </w:p>
        </w:tc>
        <w:tc>
          <w:tcPr>
            <w:tcW w:w="2835" w:type="dxa"/>
            <w:tcBorders>
              <w:top w:val="single" w:sz="4" w:space="0" w:color="auto"/>
              <w:left w:val="single" w:sz="4" w:space="0" w:color="auto"/>
              <w:bottom w:val="single" w:sz="4" w:space="0" w:color="auto"/>
              <w:right w:val="single" w:sz="4" w:space="0" w:color="auto"/>
            </w:tcBorders>
            <w:hideMark/>
          </w:tcPr>
          <w:p w14:paraId="43868A5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16' 31.94400000" N</w:t>
            </w:r>
          </w:p>
        </w:tc>
        <w:tc>
          <w:tcPr>
            <w:tcW w:w="2835" w:type="dxa"/>
            <w:tcBorders>
              <w:top w:val="single" w:sz="4" w:space="0" w:color="auto"/>
              <w:left w:val="single" w:sz="4" w:space="0" w:color="auto"/>
              <w:bottom w:val="single" w:sz="4" w:space="0" w:color="auto"/>
              <w:right w:val="single" w:sz="4" w:space="0" w:color="auto"/>
            </w:tcBorders>
            <w:hideMark/>
          </w:tcPr>
          <w:p w14:paraId="1B7700D5"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54' 19.65600000" E</w:t>
            </w:r>
          </w:p>
        </w:tc>
      </w:tr>
      <w:tr w:rsidR="0030353D" w:rsidRPr="005406C4" w14:paraId="73F276A7"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065FBC8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10</w:t>
            </w:r>
          </w:p>
        </w:tc>
        <w:tc>
          <w:tcPr>
            <w:tcW w:w="851" w:type="dxa"/>
            <w:tcBorders>
              <w:top w:val="single" w:sz="4" w:space="0" w:color="auto"/>
              <w:left w:val="single" w:sz="4" w:space="0" w:color="auto"/>
              <w:bottom w:val="single" w:sz="4" w:space="0" w:color="auto"/>
              <w:right w:val="single" w:sz="4" w:space="0" w:color="auto"/>
            </w:tcBorders>
            <w:hideMark/>
          </w:tcPr>
          <w:p w14:paraId="21D17F1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Z</w:t>
            </w:r>
          </w:p>
        </w:tc>
        <w:tc>
          <w:tcPr>
            <w:tcW w:w="2835" w:type="dxa"/>
            <w:tcBorders>
              <w:top w:val="single" w:sz="4" w:space="0" w:color="auto"/>
              <w:left w:val="single" w:sz="4" w:space="0" w:color="auto"/>
              <w:bottom w:val="single" w:sz="4" w:space="0" w:color="auto"/>
              <w:right w:val="single" w:sz="4" w:space="0" w:color="auto"/>
            </w:tcBorders>
            <w:hideMark/>
          </w:tcPr>
          <w:p w14:paraId="7D0621B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20' 34.40400000" N</w:t>
            </w:r>
          </w:p>
        </w:tc>
        <w:tc>
          <w:tcPr>
            <w:tcW w:w="2835" w:type="dxa"/>
            <w:tcBorders>
              <w:top w:val="single" w:sz="4" w:space="0" w:color="auto"/>
              <w:left w:val="single" w:sz="4" w:space="0" w:color="auto"/>
              <w:bottom w:val="single" w:sz="4" w:space="0" w:color="auto"/>
              <w:right w:val="single" w:sz="4" w:space="0" w:color="auto"/>
            </w:tcBorders>
            <w:hideMark/>
          </w:tcPr>
          <w:p w14:paraId="6F498EA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019° 06' 31.70916000" E</w:t>
            </w:r>
          </w:p>
        </w:tc>
      </w:tr>
      <w:tr w:rsidR="0030353D" w:rsidRPr="005406C4" w14:paraId="6CF0D0BD"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37BEEAB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11</w:t>
            </w:r>
          </w:p>
        </w:tc>
        <w:tc>
          <w:tcPr>
            <w:tcW w:w="851" w:type="dxa"/>
            <w:tcBorders>
              <w:top w:val="single" w:sz="4" w:space="0" w:color="auto"/>
              <w:left w:val="single" w:sz="4" w:space="0" w:color="auto"/>
              <w:bottom w:val="single" w:sz="4" w:space="0" w:color="auto"/>
              <w:right w:val="single" w:sz="4" w:space="0" w:color="auto"/>
            </w:tcBorders>
            <w:hideMark/>
          </w:tcPr>
          <w:p w14:paraId="323F46A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AA</w:t>
            </w:r>
          </w:p>
        </w:tc>
        <w:tc>
          <w:tcPr>
            <w:tcW w:w="2835" w:type="dxa"/>
            <w:tcBorders>
              <w:top w:val="single" w:sz="4" w:space="0" w:color="auto"/>
              <w:left w:val="single" w:sz="4" w:space="0" w:color="auto"/>
              <w:bottom w:val="single" w:sz="4" w:space="0" w:color="auto"/>
              <w:right w:val="single" w:sz="4" w:space="0" w:color="auto"/>
            </w:tcBorders>
            <w:hideMark/>
          </w:tcPr>
          <w:p w14:paraId="4087064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30' 59.31612000" N</w:t>
            </w:r>
          </w:p>
        </w:tc>
        <w:tc>
          <w:tcPr>
            <w:tcW w:w="2835" w:type="dxa"/>
            <w:tcBorders>
              <w:top w:val="single" w:sz="4" w:space="0" w:color="auto"/>
              <w:left w:val="single" w:sz="4" w:space="0" w:color="auto"/>
              <w:bottom w:val="single" w:sz="4" w:space="0" w:color="auto"/>
              <w:right w:val="single" w:sz="4" w:space="0" w:color="auto"/>
            </w:tcBorders>
            <w:hideMark/>
          </w:tcPr>
          <w:p w14:paraId="1709C5A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019° 00' 54.54936000" E</w:t>
            </w:r>
          </w:p>
        </w:tc>
      </w:tr>
      <w:tr w:rsidR="0030353D" w:rsidRPr="005406C4" w14:paraId="58F56A89"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D84D58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12</w:t>
            </w:r>
          </w:p>
        </w:tc>
        <w:tc>
          <w:tcPr>
            <w:tcW w:w="851" w:type="dxa"/>
            <w:tcBorders>
              <w:top w:val="single" w:sz="4" w:space="0" w:color="auto"/>
              <w:left w:val="single" w:sz="4" w:space="0" w:color="auto"/>
              <w:bottom w:val="single" w:sz="4" w:space="0" w:color="auto"/>
              <w:right w:val="single" w:sz="4" w:space="0" w:color="auto"/>
            </w:tcBorders>
            <w:hideMark/>
          </w:tcPr>
          <w:p w14:paraId="1C00610E"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AB</w:t>
            </w:r>
          </w:p>
        </w:tc>
        <w:tc>
          <w:tcPr>
            <w:tcW w:w="2835" w:type="dxa"/>
            <w:tcBorders>
              <w:top w:val="single" w:sz="4" w:space="0" w:color="auto"/>
              <w:left w:val="single" w:sz="4" w:space="0" w:color="auto"/>
              <w:bottom w:val="single" w:sz="4" w:space="0" w:color="auto"/>
              <w:right w:val="single" w:sz="4" w:space="0" w:color="auto"/>
            </w:tcBorders>
            <w:hideMark/>
          </w:tcPr>
          <w:p w14:paraId="559814C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40' 45.02136000" N</w:t>
            </w:r>
          </w:p>
        </w:tc>
        <w:tc>
          <w:tcPr>
            <w:tcW w:w="2835" w:type="dxa"/>
            <w:tcBorders>
              <w:top w:val="single" w:sz="4" w:space="0" w:color="auto"/>
              <w:left w:val="single" w:sz="4" w:space="0" w:color="auto"/>
              <w:bottom w:val="single" w:sz="4" w:space="0" w:color="auto"/>
              <w:right w:val="single" w:sz="4" w:space="0" w:color="auto"/>
            </w:tcBorders>
            <w:hideMark/>
          </w:tcPr>
          <w:p w14:paraId="4662D79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58' 40.49868000" E</w:t>
            </w:r>
          </w:p>
        </w:tc>
      </w:tr>
      <w:tr w:rsidR="0030353D" w:rsidRPr="005406C4" w14:paraId="1D8BB8B0"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A04E9D4"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13</w:t>
            </w:r>
          </w:p>
        </w:tc>
        <w:tc>
          <w:tcPr>
            <w:tcW w:w="851" w:type="dxa"/>
            <w:tcBorders>
              <w:top w:val="single" w:sz="4" w:space="0" w:color="auto"/>
              <w:left w:val="single" w:sz="4" w:space="0" w:color="auto"/>
              <w:bottom w:val="single" w:sz="4" w:space="0" w:color="auto"/>
              <w:right w:val="single" w:sz="4" w:space="0" w:color="auto"/>
            </w:tcBorders>
            <w:hideMark/>
          </w:tcPr>
          <w:p w14:paraId="098B3E9D"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AC</w:t>
            </w:r>
          </w:p>
        </w:tc>
        <w:tc>
          <w:tcPr>
            <w:tcW w:w="2835" w:type="dxa"/>
            <w:tcBorders>
              <w:top w:val="single" w:sz="4" w:space="0" w:color="auto"/>
              <w:left w:val="single" w:sz="4" w:space="0" w:color="auto"/>
              <w:bottom w:val="single" w:sz="4" w:space="0" w:color="auto"/>
              <w:right w:val="single" w:sz="4" w:space="0" w:color="auto"/>
            </w:tcBorders>
            <w:hideMark/>
          </w:tcPr>
          <w:p w14:paraId="3DEDC349"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45' 45.86436000" N</w:t>
            </w:r>
          </w:p>
        </w:tc>
        <w:tc>
          <w:tcPr>
            <w:tcW w:w="2835" w:type="dxa"/>
            <w:tcBorders>
              <w:top w:val="single" w:sz="4" w:space="0" w:color="auto"/>
              <w:left w:val="single" w:sz="4" w:space="0" w:color="auto"/>
              <w:bottom w:val="single" w:sz="4" w:space="0" w:color="auto"/>
              <w:right w:val="single" w:sz="4" w:space="0" w:color="auto"/>
            </w:tcBorders>
            <w:hideMark/>
          </w:tcPr>
          <w:p w14:paraId="65698E7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54' 12.23640000" E</w:t>
            </w:r>
          </w:p>
        </w:tc>
      </w:tr>
      <w:tr w:rsidR="0030353D" w:rsidRPr="005406C4" w14:paraId="629D634E"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1438EDA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14</w:t>
            </w:r>
          </w:p>
        </w:tc>
        <w:tc>
          <w:tcPr>
            <w:tcW w:w="851" w:type="dxa"/>
            <w:tcBorders>
              <w:top w:val="single" w:sz="4" w:space="0" w:color="auto"/>
              <w:left w:val="single" w:sz="4" w:space="0" w:color="auto"/>
              <w:bottom w:val="single" w:sz="4" w:space="0" w:color="auto"/>
              <w:right w:val="single" w:sz="4" w:space="0" w:color="auto"/>
            </w:tcBorders>
            <w:hideMark/>
          </w:tcPr>
          <w:p w14:paraId="67024F4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AD</w:t>
            </w:r>
          </w:p>
        </w:tc>
        <w:tc>
          <w:tcPr>
            <w:tcW w:w="2835" w:type="dxa"/>
            <w:tcBorders>
              <w:top w:val="single" w:sz="4" w:space="0" w:color="auto"/>
              <w:left w:val="single" w:sz="4" w:space="0" w:color="auto"/>
              <w:bottom w:val="single" w:sz="4" w:space="0" w:color="auto"/>
              <w:right w:val="single" w:sz="4" w:space="0" w:color="auto"/>
            </w:tcBorders>
            <w:hideMark/>
          </w:tcPr>
          <w:p w14:paraId="5EA90DD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47' 56.52672000" N</w:t>
            </w:r>
          </w:p>
        </w:tc>
        <w:tc>
          <w:tcPr>
            <w:tcW w:w="2835" w:type="dxa"/>
            <w:tcBorders>
              <w:top w:val="single" w:sz="4" w:space="0" w:color="auto"/>
              <w:left w:val="single" w:sz="4" w:space="0" w:color="auto"/>
              <w:bottom w:val="single" w:sz="4" w:space="0" w:color="auto"/>
              <w:right w:val="single" w:sz="4" w:space="0" w:color="auto"/>
            </w:tcBorders>
            <w:hideMark/>
          </w:tcPr>
          <w:p w14:paraId="16840AC2"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53' 17.58480000" E</w:t>
            </w:r>
          </w:p>
        </w:tc>
      </w:tr>
      <w:tr w:rsidR="0030353D" w:rsidRPr="005406C4" w14:paraId="54802DB2"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AF79555"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15</w:t>
            </w:r>
          </w:p>
        </w:tc>
        <w:tc>
          <w:tcPr>
            <w:tcW w:w="851" w:type="dxa"/>
            <w:tcBorders>
              <w:top w:val="single" w:sz="4" w:space="0" w:color="auto"/>
              <w:left w:val="single" w:sz="4" w:space="0" w:color="auto"/>
              <w:bottom w:val="single" w:sz="4" w:space="0" w:color="auto"/>
              <w:right w:val="single" w:sz="4" w:space="0" w:color="auto"/>
            </w:tcBorders>
            <w:hideMark/>
          </w:tcPr>
          <w:p w14:paraId="1728AA3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AD2</w:t>
            </w:r>
          </w:p>
        </w:tc>
        <w:tc>
          <w:tcPr>
            <w:tcW w:w="2835" w:type="dxa"/>
            <w:tcBorders>
              <w:top w:val="single" w:sz="4" w:space="0" w:color="auto"/>
              <w:left w:val="single" w:sz="4" w:space="0" w:color="auto"/>
              <w:bottom w:val="single" w:sz="4" w:space="0" w:color="auto"/>
              <w:right w:val="single" w:sz="4" w:space="0" w:color="auto"/>
            </w:tcBorders>
            <w:hideMark/>
          </w:tcPr>
          <w:p w14:paraId="0E1776CC"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49' 19.90344000" N</w:t>
            </w:r>
          </w:p>
        </w:tc>
        <w:tc>
          <w:tcPr>
            <w:tcW w:w="2835" w:type="dxa"/>
            <w:tcBorders>
              <w:top w:val="single" w:sz="4" w:space="0" w:color="auto"/>
              <w:left w:val="single" w:sz="4" w:space="0" w:color="auto"/>
              <w:bottom w:val="single" w:sz="4" w:space="0" w:color="auto"/>
              <w:right w:val="single" w:sz="4" w:space="0" w:color="auto"/>
            </w:tcBorders>
            <w:hideMark/>
          </w:tcPr>
          <w:p w14:paraId="35353006"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51' 20.36196000" E</w:t>
            </w:r>
          </w:p>
        </w:tc>
      </w:tr>
      <w:tr w:rsidR="0030353D" w:rsidRPr="005406C4" w14:paraId="5F4FFB88"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5465E57F"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16</w:t>
            </w:r>
          </w:p>
        </w:tc>
        <w:tc>
          <w:tcPr>
            <w:tcW w:w="851" w:type="dxa"/>
            <w:tcBorders>
              <w:top w:val="single" w:sz="4" w:space="0" w:color="auto"/>
              <w:left w:val="single" w:sz="4" w:space="0" w:color="auto"/>
              <w:bottom w:val="single" w:sz="4" w:space="0" w:color="auto"/>
              <w:right w:val="single" w:sz="4" w:space="0" w:color="auto"/>
            </w:tcBorders>
            <w:hideMark/>
          </w:tcPr>
          <w:p w14:paraId="64221F30"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AF</w:t>
            </w:r>
          </w:p>
        </w:tc>
        <w:tc>
          <w:tcPr>
            <w:tcW w:w="2835" w:type="dxa"/>
            <w:tcBorders>
              <w:top w:val="single" w:sz="4" w:space="0" w:color="auto"/>
              <w:left w:val="single" w:sz="4" w:space="0" w:color="auto"/>
              <w:bottom w:val="single" w:sz="4" w:space="0" w:color="auto"/>
              <w:right w:val="single" w:sz="4" w:space="0" w:color="auto"/>
            </w:tcBorders>
            <w:hideMark/>
          </w:tcPr>
          <w:p w14:paraId="0C135D6A"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40° 53' 15.18144000" N</w:t>
            </w:r>
          </w:p>
        </w:tc>
        <w:tc>
          <w:tcPr>
            <w:tcW w:w="2835" w:type="dxa"/>
            <w:tcBorders>
              <w:top w:val="single" w:sz="4" w:space="0" w:color="auto"/>
              <w:left w:val="single" w:sz="4" w:space="0" w:color="auto"/>
              <w:bottom w:val="single" w:sz="4" w:space="0" w:color="auto"/>
              <w:right w:val="single" w:sz="4" w:space="0" w:color="auto"/>
            </w:tcBorders>
            <w:hideMark/>
          </w:tcPr>
          <w:p w14:paraId="5DF3715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018° 48' 36.66528000" E</w:t>
            </w:r>
          </w:p>
        </w:tc>
      </w:tr>
      <w:tr w:rsidR="0030353D" w:rsidRPr="005406C4" w14:paraId="098BF4B3" w14:textId="77777777" w:rsidTr="004C70D3">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1A7183F3"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b/>
                <w:color w:val="auto"/>
                <w:lang w:val="it-IT"/>
              </w:rPr>
              <w:t>17</w:t>
            </w:r>
          </w:p>
        </w:tc>
        <w:tc>
          <w:tcPr>
            <w:tcW w:w="851" w:type="dxa"/>
            <w:tcBorders>
              <w:top w:val="single" w:sz="4" w:space="0" w:color="auto"/>
              <w:left w:val="single" w:sz="4" w:space="0" w:color="auto"/>
              <w:bottom w:val="single" w:sz="4" w:space="0" w:color="auto"/>
              <w:right w:val="single" w:sz="4" w:space="0" w:color="auto"/>
            </w:tcBorders>
            <w:hideMark/>
          </w:tcPr>
          <w:p w14:paraId="0FDFB834"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AE</w:t>
            </w:r>
          </w:p>
        </w:tc>
        <w:tc>
          <w:tcPr>
            <w:tcW w:w="2835" w:type="dxa"/>
            <w:tcBorders>
              <w:top w:val="single" w:sz="4" w:space="0" w:color="auto"/>
              <w:left w:val="single" w:sz="4" w:space="0" w:color="auto"/>
              <w:bottom w:val="single" w:sz="4" w:space="0" w:color="auto"/>
              <w:right w:val="single" w:sz="4" w:space="0" w:color="auto"/>
            </w:tcBorders>
            <w:hideMark/>
          </w:tcPr>
          <w:p w14:paraId="14AA5BD7" w14:textId="77777777" w:rsidR="0030353D" w:rsidRPr="005406C4" w:rsidRDefault="0030353D" w:rsidP="004C70D3">
            <w:pPr>
              <w:pStyle w:val="Default"/>
              <w:jc w:val="center"/>
              <w:rPr>
                <w:rFonts w:ascii="Times New Roman" w:hAnsi="Times New Roman" w:cs="Times New Roman"/>
                <w:lang w:val="it-IT"/>
              </w:rPr>
            </w:pPr>
            <w:r w:rsidRPr="005406C4">
              <w:rPr>
                <w:rFonts w:ascii="Times New Roman" w:hAnsi="Times New Roman"/>
                <w:color w:val="auto"/>
                <w:lang w:val="it-IT"/>
              </w:rPr>
              <w:t>41° 00' 17.90856000" N</w:t>
            </w:r>
          </w:p>
        </w:tc>
        <w:tc>
          <w:tcPr>
            <w:tcW w:w="2835" w:type="dxa"/>
            <w:tcBorders>
              <w:top w:val="single" w:sz="4" w:space="0" w:color="auto"/>
              <w:left w:val="single" w:sz="4" w:space="0" w:color="auto"/>
              <w:bottom w:val="single" w:sz="4" w:space="0" w:color="auto"/>
              <w:right w:val="single" w:sz="4" w:space="0" w:color="auto"/>
            </w:tcBorders>
            <w:hideMark/>
          </w:tcPr>
          <w:p w14:paraId="6691FC61" w14:textId="77777777" w:rsidR="0030353D" w:rsidRPr="005406C4" w:rsidRDefault="0030353D" w:rsidP="004C70D3">
            <w:pPr>
              <w:pStyle w:val="Default"/>
              <w:jc w:val="center"/>
              <w:rPr>
                <w:rFonts w:ascii="Times New Roman" w:hAnsi="Times New Roman" w:cs="Times New Roman"/>
                <w:color w:val="auto"/>
                <w:lang w:val="it-IT"/>
              </w:rPr>
            </w:pPr>
            <w:r w:rsidRPr="005406C4">
              <w:rPr>
                <w:rFonts w:ascii="Times New Roman" w:hAnsi="Times New Roman"/>
                <w:color w:val="auto"/>
                <w:lang w:val="it-IT"/>
              </w:rPr>
              <w:t>018° 44' 47.24772000" E</w:t>
            </w:r>
          </w:p>
        </w:tc>
      </w:tr>
    </w:tbl>
    <w:p w14:paraId="59373A3D" w14:textId="77777777" w:rsidR="0030353D" w:rsidRPr="005406C4" w:rsidRDefault="0030353D" w:rsidP="0030353D">
      <w:pPr>
        <w:pStyle w:val="AmOrLang"/>
      </w:pPr>
      <w:r w:rsidRPr="005406C4">
        <w:t xml:space="preserve">Or. </w:t>
      </w:r>
      <w:r w:rsidRPr="004C70D3">
        <w:rPr>
          <w:rStyle w:val="HideTWBExt"/>
          <w:rFonts w:eastAsiaTheme="majorEastAsia"/>
        </w:rPr>
        <w:t>&lt;Original&gt;</w:t>
      </w:r>
      <w:r w:rsidRPr="004C70D3">
        <w:rPr>
          <w:rStyle w:val="HideTWBInt"/>
        </w:rPr>
        <w:t>{EN}</w:t>
      </w:r>
      <w:r w:rsidRPr="005406C4">
        <w:t>en</w:t>
      </w:r>
      <w:r w:rsidRPr="004C70D3">
        <w:rPr>
          <w:rStyle w:val="HideTWBExt"/>
          <w:rFonts w:eastAsiaTheme="majorEastAsia"/>
        </w:rPr>
        <w:t>&lt;/Original&gt;</w:t>
      </w:r>
    </w:p>
    <w:p w14:paraId="36C20D61" w14:textId="77777777" w:rsidR="0030353D" w:rsidRPr="005406C4" w:rsidRDefault="0030353D" w:rsidP="0030353D">
      <w:pPr>
        <w:pStyle w:val="Normal12Italic"/>
        <w:jc w:val="center"/>
        <w:rPr>
          <w:lang w:val="it-IT"/>
        </w:rPr>
      </w:pPr>
      <w:r w:rsidRPr="005406C4">
        <w:rPr>
          <w:lang w:val="it-IT"/>
        </w:rPr>
        <w:t>(32023R2124)</w:t>
      </w:r>
    </w:p>
    <w:p w14:paraId="4D880633" w14:textId="77777777" w:rsidR="0030353D" w:rsidRPr="005406C4" w:rsidRDefault="0030353D" w:rsidP="0030353D">
      <w:pPr>
        <w:pStyle w:val="Normal12Italic"/>
        <w:jc w:val="center"/>
        <w:rPr>
          <w:noProof w:val="0"/>
          <w:lang w:val="it-IT"/>
        </w:rPr>
      </w:pPr>
      <w:r w:rsidRPr="005406C4">
        <w:rPr>
          <w:lang w:val="it-IT"/>
        </w:rPr>
        <w:t>Raccomandazione CGPM/47/2024/5.</w:t>
      </w:r>
    </w:p>
    <w:p w14:paraId="7662A2B3" w14:textId="77777777" w:rsidR="0030353D" w:rsidRPr="005406C4" w:rsidRDefault="0030353D" w:rsidP="0030353D">
      <w:pPr>
        <w:pStyle w:val="AmCrossRef"/>
      </w:pPr>
    </w:p>
    <w:p w14:paraId="419D92C1" w14:textId="61EAFED5" w:rsidR="0030353D" w:rsidRPr="005406C4" w:rsidRDefault="0030353D" w:rsidP="0030353D">
      <w:r w:rsidRPr="004C70D3">
        <w:rPr>
          <w:rStyle w:val="HideTWBExt"/>
        </w:rPr>
        <w:t>&lt;/Amend&gt;&lt;/RepeatBlock-Amend&gt;</w:t>
      </w:r>
    </w:p>
    <w:p w14:paraId="31E8237C" w14:textId="0E1FBC78" w:rsidR="00FA192C" w:rsidRPr="005406C4" w:rsidRDefault="00FA192C" w:rsidP="0030353D"/>
    <w:sectPr w:rsidR="00FA192C" w:rsidRPr="005406C4" w:rsidSect="009F0E3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3D1B6" w14:textId="77777777" w:rsidR="004C70D3" w:rsidRPr="005406C4" w:rsidRDefault="004C70D3">
      <w:r w:rsidRPr="005406C4">
        <w:separator/>
      </w:r>
    </w:p>
  </w:endnote>
  <w:endnote w:type="continuationSeparator" w:id="0">
    <w:p w14:paraId="452AEAD4" w14:textId="77777777" w:rsidR="004C70D3" w:rsidRPr="005406C4" w:rsidRDefault="004C70D3">
      <w:r w:rsidRPr="005406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7CB0D" w14:textId="7FB0E160" w:rsidR="004C70D3" w:rsidRPr="005406C4" w:rsidRDefault="004C70D3" w:rsidP="009F0E37">
    <w:pPr>
      <w:pStyle w:val="EPFooter"/>
    </w:pPr>
    <w:r w:rsidRPr="005406C4">
      <w:t>PE</w:t>
    </w:r>
    <w:r w:rsidRPr="004C70D3">
      <w:rPr>
        <w:rStyle w:val="HideTWBExt"/>
      </w:rPr>
      <w:t>&lt;NoPE&gt;</w:t>
    </w:r>
    <w:r w:rsidRPr="005406C4">
      <w:t>771.930</w:t>
    </w:r>
    <w:r w:rsidRPr="004C70D3">
      <w:rPr>
        <w:rStyle w:val="HideTWBExt"/>
      </w:rPr>
      <w:t>&lt;/NoPE&gt;&lt;Version&gt;</w:t>
    </w:r>
    <w:r w:rsidRPr="005406C4">
      <w:t>v03-00</w:t>
    </w:r>
    <w:r w:rsidRPr="004C70D3">
      <w:rPr>
        <w:rStyle w:val="HideTWBExt"/>
      </w:rPr>
      <w:t>&lt;/Version&gt;</w:t>
    </w:r>
    <w:r w:rsidRPr="005406C4">
      <w:tab/>
    </w:r>
    <w:r w:rsidRPr="005406C4">
      <w:fldChar w:fldCharType="begin"/>
    </w:r>
    <w:r w:rsidRPr="005406C4">
      <w:instrText xml:space="preserve"> PAGE  \* MERGEFORMAT </w:instrText>
    </w:r>
    <w:r w:rsidRPr="005406C4">
      <w:fldChar w:fldCharType="separate"/>
    </w:r>
    <w:r w:rsidR="00C33232">
      <w:rPr>
        <w:noProof/>
      </w:rPr>
      <w:t>2</w:t>
    </w:r>
    <w:r w:rsidRPr="005406C4">
      <w:fldChar w:fldCharType="end"/>
    </w:r>
    <w:r w:rsidRPr="005406C4">
      <w:t>/</w:t>
    </w:r>
    <w:fldSimple w:instr=" NUMPAGES  \* MERGEFORMAT ">
      <w:r w:rsidR="00C33232">
        <w:rPr>
          <w:noProof/>
        </w:rPr>
        <w:t>101</w:t>
      </w:r>
    </w:fldSimple>
    <w:r w:rsidRPr="005406C4">
      <w:tab/>
    </w:r>
    <w:r w:rsidRPr="004C70D3">
      <w:rPr>
        <w:rStyle w:val="HideTWBExt"/>
      </w:rPr>
      <w:t>&lt;PathFdR&gt;</w:t>
    </w:r>
    <w:r w:rsidRPr="005406C4">
      <w:t>AM\1319572IT.docx</w:t>
    </w:r>
    <w:r w:rsidRPr="004C70D3">
      <w:rPr>
        <w:rStyle w:val="HideTWBExt"/>
      </w:rPr>
      <w:t>&lt;/PathFdR&gt;</w:t>
    </w:r>
  </w:p>
  <w:p w14:paraId="5F20EA67" w14:textId="52A9F30E" w:rsidR="004C70D3" w:rsidRPr="005406C4" w:rsidRDefault="004C70D3" w:rsidP="009F0E37">
    <w:pPr>
      <w:pStyle w:val="EPFooter2"/>
    </w:pPr>
    <w:r w:rsidRPr="005406C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400D" w14:textId="22F6CD4B" w:rsidR="004C70D3" w:rsidRPr="005406C4" w:rsidRDefault="004C70D3" w:rsidP="009F0E37">
    <w:pPr>
      <w:pStyle w:val="EPFooter"/>
    </w:pPr>
    <w:r w:rsidRPr="004C70D3">
      <w:rPr>
        <w:rStyle w:val="HideTWBExt"/>
      </w:rPr>
      <w:t>&lt;PathFdR&gt;</w:t>
    </w:r>
    <w:r w:rsidRPr="005406C4">
      <w:t>AM\1319572IT.docx</w:t>
    </w:r>
    <w:r w:rsidRPr="004C70D3">
      <w:rPr>
        <w:rStyle w:val="HideTWBExt"/>
      </w:rPr>
      <w:t>&lt;/PathFdR&gt;</w:t>
    </w:r>
    <w:r w:rsidRPr="005406C4">
      <w:tab/>
    </w:r>
    <w:r w:rsidRPr="005406C4">
      <w:fldChar w:fldCharType="begin"/>
    </w:r>
    <w:r w:rsidRPr="005406C4">
      <w:instrText xml:space="preserve"> PAGE  \* MERGEFORMAT </w:instrText>
    </w:r>
    <w:r w:rsidRPr="005406C4">
      <w:fldChar w:fldCharType="separate"/>
    </w:r>
    <w:r w:rsidR="00C33232">
      <w:rPr>
        <w:noProof/>
      </w:rPr>
      <w:t>99</w:t>
    </w:r>
    <w:r w:rsidRPr="005406C4">
      <w:fldChar w:fldCharType="end"/>
    </w:r>
    <w:r w:rsidRPr="005406C4">
      <w:t>/</w:t>
    </w:r>
    <w:fldSimple w:instr=" NUMPAGES  \* MERGEFORMAT ">
      <w:r w:rsidR="00C33232">
        <w:rPr>
          <w:noProof/>
        </w:rPr>
        <w:t>101</w:t>
      </w:r>
    </w:fldSimple>
    <w:r w:rsidRPr="005406C4">
      <w:tab/>
      <w:t>PE</w:t>
    </w:r>
    <w:r w:rsidRPr="004C70D3">
      <w:rPr>
        <w:rStyle w:val="HideTWBExt"/>
      </w:rPr>
      <w:t>&lt;NoPE&gt;</w:t>
    </w:r>
    <w:r w:rsidRPr="005406C4">
      <w:t>771.930</w:t>
    </w:r>
    <w:r w:rsidRPr="004C70D3">
      <w:rPr>
        <w:rStyle w:val="HideTWBExt"/>
      </w:rPr>
      <w:t>&lt;/NoPE&gt;&lt;Version&gt;</w:t>
    </w:r>
    <w:r w:rsidRPr="005406C4">
      <w:t>v03-00</w:t>
    </w:r>
    <w:r w:rsidRPr="004C70D3">
      <w:rPr>
        <w:rStyle w:val="HideTWBExt"/>
      </w:rPr>
      <w:t>&lt;/Version&gt;</w:t>
    </w:r>
  </w:p>
  <w:p w14:paraId="4E0CC53E" w14:textId="5F53AF03" w:rsidR="004C70D3" w:rsidRPr="005406C4" w:rsidRDefault="004C70D3" w:rsidP="009F0E37">
    <w:pPr>
      <w:pStyle w:val="EPFooter2"/>
    </w:pPr>
    <w:r w:rsidRPr="005406C4">
      <w:tab/>
    </w:r>
    <w:r w:rsidRPr="005406C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3C680" w14:textId="77777777" w:rsidR="004C70D3" w:rsidRPr="005406C4" w:rsidRDefault="004C70D3" w:rsidP="009F0E37">
    <w:pPr>
      <w:pStyle w:val="EPFooter"/>
    </w:pPr>
    <w:r w:rsidRPr="004C70D3">
      <w:rPr>
        <w:rStyle w:val="HideTWBExt"/>
      </w:rPr>
      <w:t>&lt;PathFdR&gt;</w:t>
    </w:r>
    <w:r w:rsidRPr="005406C4">
      <w:t>AM\1319572IT.docx</w:t>
    </w:r>
    <w:r w:rsidRPr="004C70D3">
      <w:rPr>
        <w:rStyle w:val="HideTWBExt"/>
      </w:rPr>
      <w:t>&lt;/PathFdR&gt;</w:t>
    </w:r>
    <w:r w:rsidRPr="005406C4">
      <w:tab/>
    </w:r>
    <w:r w:rsidRPr="005406C4">
      <w:tab/>
      <w:t>PE</w:t>
    </w:r>
    <w:r w:rsidRPr="004C70D3">
      <w:rPr>
        <w:rStyle w:val="HideTWBExt"/>
      </w:rPr>
      <w:t>&lt;NoPE&gt;</w:t>
    </w:r>
    <w:r w:rsidRPr="005406C4">
      <w:t>771.930</w:t>
    </w:r>
    <w:r w:rsidRPr="004C70D3">
      <w:rPr>
        <w:rStyle w:val="HideTWBExt"/>
      </w:rPr>
      <w:t>&lt;/NoPE&gt;&lt;Version&gt;</w:t>
    </w:r>
    <w:r w:rsidRPr="005406C4">
      <w:t>v03-00</w:t>
    </w:r>
    <w:r w:rsidRPr="004C70D3">
      <w:rPr>
        <w:rStyle w:val="HideTWBExt"/>
      </w:rPr>
      <w:t>&lt;/Version&gt;</w:t>
    </w:r>
  </w:p>
  <w:p w14:paraId="40A07227" w14:textId="4CD96D28" w:rsidR="004C70D3" w:rsidRPr="005406C4" w:rsidRDefault="004C70D3" w:rsidP="009F0E37">
    <w:pPr>
      <w:pStyle w:val="EPFooter2"/>
    </w:pPr>
    <w:r w:rsidRPr="005406C4">
      <w:t>IT</w:t>
    </w:r>
    <w:r w:rsidRPr="005406C4">
      <w:tab/>
    </w:r>
    <w:r w:rsidRPr="005406C4">
      <w:rPr>
        <w:b w:val="0"/>
        <w:i/>
        <w:color w:val="C0C0C0"/>
        <w:sz w:val="22"/>
      </w:rPr>
      <w:t>Unita nella diversità</w:t>
    </w:r>
    <w:r w:rsidRPr="005406C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D5021" w14:textId="77777777" w:rsidR="004C70D3" w:rsidRPr="005406C4" w:rsidRDefault="004C70D3">
      <w:r w:rsidRPr="005406C4">
        <w:separator/>
      </w:r>
    </w:p>
  </w:footnote>
  <w:footnote w:type="continuationSeparator" w:id="0">
    <w:p w14:paraId="63E7747C" w14:textId="77777777" w:rsidR="004C70D3" w:rsidRPr="005406C4" w:rsidRDefault="004C70D3">
      <w:r w:rsidRPr="005406C4">
        <w:continuationSeparator/>
      </w:r>
    </w:p>
  </w:footnote>
  <w:footnote w:id="1">
    <w:p w14:paraId="403E110C" w14:textId="77777777" w:rsidR="004C70D3" w:rsidRPr="005406C4" w:rsidRDefault="004C70D3" w:rsidP="0030353D">
      <w:pPr>
        <w:pStyle w:val="FootnoteText"/>
      </w:pPr>
      <w:r w:rsidRPr="005406C4">
        <w:rPr>
          <w:rStyle w:val="FootnoteReference"/>
        </w:rPr>
        <w:footnoteRef/>
      </w:r>
      <w:r w:rsidRPr="005406C4">
        <w:tab/>
      </w:r>
      <w:r w:rsidRPr="005406C4">
        <w:rPr>
          <w:color w:val="0000FA"/>
        </w:rPr>
        <w:t xml:space="preserve">Regolamento (CE) n. 1005/2008 del Consiglio, del 29 settembre 2008, che istituisce un regime comunitario per prevenire, scoraggiare ed eliminare la pesca illegale, non dichiarata e non regolamentata, che modifica i regolamenti (CEE) n. 2847/93, (CE) n. 1936/2001 e (CE) n. 601/2004 e che abroga i regolamenti (CE) n. 1093/94 e (CE) n. 1447/1999 (GU L 286 del 29.10.2008, pag. 1, ELI:http://data.europa.eu/eli/reg/2008/1005/oj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594B4" w14:textId="77777777" w:rsidR="004C70D3" w:rsidRDefault="004C7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C45EB" w14:textId="77777777" w:rsidR="004C70D3" w:rsidRDefault="004C70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8E4EA" w14:textId="77777777" w:rsidR="004C70D3" w:rsidRDefault="004C70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PECH"/>
    <w:docVar w:name="CVA" w:val="244"/>
    <w:docVar w:name="DOCCODMNU" w:val=" 1"/>
    <w:docVar w:name="DOCDT" w:val="09/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4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63731 HideTWBInt;}}{\*\rsidtbl \rsid24658\rsid223860\rsid735077\rsid1718133\rsid2892074\rsid3554127_x000d__x000a_\rsid3565327\rsid4666813\rsid6641733\rsid7823322\rsid9636012\rsid9663731\rsid10377208\rsid11215221\rsid11549030\rsid12154954\rsid14382809\rsid14424199\rsid15204470\rsid15285974\rsid15950462\rsid16324206\rsid16662270}{\mmathPr\mmathFont34\mbrkBin0_x000d__x000a_\mbrkBinSub0\msmallFrac0\mdispDef1\mlMargin0\mrMargin0\mdefJc1\mwrapIndent1440\mintLim0\mnaryLim1}{\info{\author NENICKOVA Sylvia}{\operator NENICKOVA Sylvia}{\creatim\yr2025\mo4\dy8\hr19}{\revtim\yr2025\mo4\dy8\hr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63731\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3554127 \chftnsep _x000d__x000a_\par }}{\*\ftnsepc \ltrpar \pard\plain \ltrpar\ql \li0\ri0\widctlpar\wrapdefault\aspalpha\aspnum\faauto\adjustright\rin0\lin0\itap0 \rtlch\fcs1 \af0\afs20\alang1025 \ltrch\fcs0 \fs24\lang2057\langfe2057\cgrid\langnp2057\langfenp2057 {\rtlch\fcs1 \af0 _x000d__x000a_\ltrch\fcs0 \insrsid3554127 \chftnsepc _x000d__x000a_\par }}{\*\aftnsep \ltrpar \pard\plain \ltrpar\ql \li0\ri0\widctlpar\wrapdefault\aspalpha\aspnum\faauto\adjustright\rin0\lin0\itap0 \rtlch\fcs1 \af0\afs20\alang1025 \ltrch\fcs0 \fs24\lang2057\langfe2057\cgrid\langnp2057\langfenp2057 {\rtlch\fcs1 \af0 _x000d__x000a_\ltrch\fcs0 \insrsid3554127 \chftnsep _x000d__x000a_\par }}{\*\aftnsepc \ltrpar \pard\plain \ltrpar\ql \li0\ri0\widctlpar\wrapdefault\aspalpha\aspnum\faauto\adjustright\rin0\lin0\itap0 \rtlch\fcs1 \af0\afs20\alang1025 \ltrch\fcs0 \fs24\lang2057\langfe2057\cgrid\langnp2057\langfenp2057 {\rtlch\fcs1 \af0 _x000d__x000a_\ltrch\fcs0 \insrsid3554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663731\charrsid11683480 {\*\bkmkstart ReplaceBookmark}#}{\rtlch\fcs1 \af1 \ltrch\fcs0 _x000d__x000a_\cs17\v\f1\fs20\cf15\insrsid9663731\charrsid11683480 &gt;&gt;&gt;CVAR@@AmendA}{\rtlch\fcs1 \af0 \ltrch\fcs0 \insrsid9663731\charrsid1168348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b_x000d__x000a_6d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5556 HideTWBExt;}{\*\cs18 \additive \v\f1\fs20\cf15 _x000d__x000a_\spriority0 \styrsid13435556 HideTWBInt;}{\s19\ql \li0\ri0\sa120\nowidctlpar\wrapdefault\aspalpha\aspnum\faauto\adjustright\rin0\lin0\itap0 \rtlch\fcs1 \af0\afs20\alang1025 \ltrch\fcs0 \fs24\lang2057\langfe2057\cgrid\langnp2057\langfenp2057 _x000d__x000a_\sbasedon0 \snext19 \spriority0 \styrsid13435556 Normal6a;}{\s20\ql \li0\ri0\nowidctlpar\wrapdefault\aspalpha\aspnum\faauto\adjustright\rin0\lin0\itap0 \rtlch\fcs1 \af0\afs20\alang1025 \ltrch\fcs0 \b\fs24\lang2057\langfe2057\cgrid\langnp2057\langfenp2057 _x000d__x000a_\sbasedon0 \snext20 \spriority0 \styrsid13435556 NormalBold;}{\s21\qr \li0\ri0\sb240\sa240\nowidctlpar\wrapdefault\aspalpha\aspnum\faauto\adjustright\rin0\lin0\itap0 \rtlch\fcs1 \af0\afs20\alang1025 \ltrch\fcs0 _x000d__x000a_\fs24\lang2057\langfe2057\cgrid\langnp2057\langfenp2057 \sbasedon0 \snext21 \spriority0 \styrsid13435556 AmOrLang;}{\s22\qc \li0\ri0\sa240\nowidctlpar\wrapdefault\aspalpha\aspnum\faauto\adjustright\rin0\lin0\itap0 \rtlch\fcs1 \af0\afs20\alang1025 _x000d__x000a_\ltrch\fcs0 \i\fs24\lang2057\langfe2057\cgrid\langnp2057\langfenp2057 \sbasedon0 \snext22 \spriority0 \styrsid134355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435556 AmNumberTabs;}}{\*\rsidtbl \rsid24658\rsid223860\rsid735077\rsid1718133\rsid2892074\rsid3565327\rsid4666813\rsid6641733\rsid7823322_x000d__x000a_\rsid9469515\rsid9636012\rsid10377208\rsid11215221\rsid11549030\rsid12154954\rsid13435556\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5556\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9469515 \chftnsep _x000d__x000a_\par }}{\*\ftnsepc \ltrpar \pard\plain \ltrpar\ql \li0\ri0\widctlpar\wrapdefault\aspalpha\aspnum\faauto\adjustright\rin0\lin0\itap0 \rtlch\fcs1 \af0\afs20\alang1025 \ltrch\fcs0 \fs24\lang2057\langfe2057\cgrid\langnp2057\langfenp2057 {\rtlch\fcs1 \af0 _x000d__x000a_\ltrch\fcs0 \insrsid9469515 \chftnsepc _x000d__x000a_\par }}{\*\aftnsep \ltrpar \pard\plain \ltrpar\ql \li0\ri0\widctlpar\wrapdefault\aspalpha\aspnum\faauto\adjustright\rin0\lin0\itap0 \rtlch\fcs1 \af0\afs20\alang1025 \ltrch\fcs0 \fs24\lang2057\langfe2057\cgrid\langnp2057\langfenp2057 {\rtlch\fcs1 \af0 _x000d__x000a_\ltrch\fcs0 \insrsid9469515 \chftnsep _x000d__x000a_\par }}{\*\aftnsepc \ltrpar \pard\plain \ltrpar\ql \li0\ri0\widctlpar\wrapdefault\aspalpha\aspnum\faauto\adjustright\rin0\lin0\itap0 \rtlch\fcs1 \af0\afs20\alang1025 \ltrch\fcs0 \fs24\lang2057\langfe2057\cgrid\langnp2057\langfenp2057 {\rtlch\fcs1 \af0 _x000d__x000a_\ltrch\fcs0 \insrsid9469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435556 \rtlch\fcs1 _x000d__x000a_\af0\afs20\alang1025 \ltrch\fcs0 \b\fs24\lang2057\langfe2057\cgrid\langnp2057\langfenp2057 {\rtlch\fcs1 \af0 \ltrch\fcs0 \cs17\b0\v\fs20\cf9\lang1024\langfe1024\loch\af1\hich\af1\dbch\af31501\noproof\insrsid13435556\charrsid11683480 {\*\bkmkstart restartA_x000d__x000a_}\hich\af1\dbch\af31501\loch\f1 &lt;AmendA&gt;}{\rtlch\fcs1 \af0 \ltrch\fcs0 \insrsid13435556\charrsid11683480 Amendment\tab \tab }{\rtlch\fcs1 \af0 \ltrch\fcs0 _x000d__x000a_\cs17\b0\v\fs20\cf9\lang1024\langfe1024\loch\af1\hich\af1\dbch\af31501\noproof\insrsid13435556\charrsid11683480 \hich\af1\dbch\af31501\loch\f1 &lt;NumAmA&gt;}{\rtlch\fcs1 \af0 \ltrch\fcs0 \insrsid13435556\charrsid11683480 #}{\rtlch\fcs1 \af1 \ltrch\fcs0 _x000d__x000a_\cs18\v\f1\fs20\cf15\insrsid13435556\charrsid11683480 ENMIENDA@NRAM@}{\rtlch\fcs1 \af0 \ltrch\fcs0 \insrsid13435556\charrsid11683480 #}{\rtlch\fcs1 \af0 \ltrch\fcs0 _x000d__x000a_\cs17\b0\v\fs20\cf9\lang1024\langfe1024\loch\af1\hich\af1\dbch\af31501\noproof\insrsid13435556\charrsid11683480 \hich\af1\dbch\af31501\loch\f1 &lt;/NumAmA&gt;}{\rtlch\fcs1 \af0 \ltrch\fcs0 \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RepeatBlock-By&gt;}{\rtlch\fcs1 \af0 \ltrch\fcs0 \insrsid13435556\charrsid11683480 #}{\rtlch\fcs1 _x000d__x000a_\af1 \ltrch\fcs0 \cs18\v\f1\fs20\cf15\insrsid13435556\charrsid11683480 (MOD@InsideLoop()}{\rtlch\fcs1 \af0 \ltrch\fcs0 \insrsid13435556\charrsid11683480 ##}{\rtlch\fcs1 \af1 \ltrch\fcs0 \cs18\v\f1\fs20\cf15\insrsid13435556\charrsid11683480 _x000d__x000a_&gt;&gt;&gt;@[ZMEMBERSMSG]@}{\rtlch\fcs1 \af0 \ltrch\fcs0 \insrsid13435556\charrsid11683480 #}{\rtlch\fcs1 \af0 \ltrch\fcs0 \cs17\b0\v\fs20\cf9\lang1024\langfe1024\loch\af1\hich\af1\dbch\af31501\noproof\insrsid13435556\charrsid11683480 _x000d__x000a_\hich\af1\dbch\af31501\loch\f1 &lt;Members&gt;}{\rtlch\fcs1 \af0 \ltrch\fcs0 \insrsid13435556\charrsid11683480 #}{\rtlch\fcs1 \af1 \ltrch\fcs0 \cs18\v\f1\fs20\cf15\insrsid13435556\charrsid11683480 (MOD@InsideLoop(\'a7)}{\rtlch\fcs1 \af0 \ltrch\fcs0 _x000d__x000a_\insrsid13435556\charrsid11683480 #}{\rtlch\fcs1 \af0 \ltrch\fcs0 \cf10\insrsid13435556\charrsid11683480 \u9668\'3f}{\rtlch\fcs1 \af0 \ltrch\fcs0 \insrsid13435556\charrsid11683480 #}{\rtlch\fcs1 \af1 \ltrch\fcs0 _x000d__x000a_\cs18\v\f1\fs20\cf15\insrsid13435556\charrsid11683480 TVTMEMBERS\'a7@MEMBERS@}{\rtlch\fcs1 \af0 \ltrch\fcs0 \insrsid13435556\charrsid11683480 #}{\rtlch\fcs1 \af0 \ltrch\fcs0 \cf10\insrsid13435556\charrsid11683480 \u9658\'3f}{\rtlch\fcs1 \af0 \ltrch\fcs0 _x000d__x000a_\cs17\b0\v\fs20\cf9\lang1024\langfe1024\loch\af1\hich\af1\dbch\af31501\noproof\insrsid13435556\charrsid11683480 \hich\af1\dbch\af31501\loch\f1 &lt;/Members&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uNomDe&gt;&lt;OptDel&gt;}{\rtlch\fcs1 \af0 \ltrch\fcs0 \insrsid13435556\charrsid11683480 #}{\rtlch\fcs1 \af1 \ltrch\fcs0 _x000d__x000a_\cs18\v\f1\fs20\cf15\insrsid13435556\charrsid11683480 MNU[ONBEHALFYES][NOTAPP]@CHOICE@}{\rtlch\fcs1 \af0 \ltrch\fcs0 \insrsid13435556\charrsid11683480 #}{\rtlch\fcs1 \af0 \ltrch\fcs0 _x000d__x000a_\cs17\v\fs20\cf9\lang1024\langfe1024\loch\af1\hich\af1\dbch\af31501\noproof\insrsid13435556\charrsid11683480 \hich\af1\dbch\af31501\loch\f1 &lt;/OptDel&gt;&lt;/AuNomDe&gt;}{\rtlch\fcs1 \af0 \ltrch\fcs0 \insrsid13435556\charrsid11683480 _x000d__x000a_\par &lt;&lt;&lt;}{\rtlch\fcs1 \af0 \ltrch\fcs0 \cs17\v\fs20\cf9\lang1024\langfe1024\loch\af1\hich\af1\dbch\af31501\noproof\insrsid13435556\charrsid11683480 \hich\af1\dbch\af31501\loch\f1 &lt;/RepeatBlock-By&gt;}{\rtlch\fcs1 \af0 \ltrch\fcs0 _x000d__x000a_\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DocAmend&gt;}{\rtlch\fcs1 \af0 \ltrch\fcs0 \insrsid13435556\charrsid11683480 _x000d__x000a_Draft legislative resolution}{\rtlch\fcs1 \af0 \ltrch\fcs0 \cs17\b0\v\fs20\cf9\lang1024\langfe1024\loch\af1\hich\af1\dbch\af31501\noproof\insrsid13435556\charrsid11683480 \hich\af1\dbch\af31501\loch\f1 &lt;/DocAmend&gt;}{\rtlch\fcs1 \af0 \ltrch\fcs0 _x000d__x000a_\insrsid13435556\charrsid11683480 _x000d__x000a_\par }{\rtlch\fcs1 \af0 \ltrch\fcs0 \cs17\b0\v\fs20\cf9\lang1024\langfe1024\loch\af1\hich\af1\dbch\af31501\noproof\insrsid13435556\charrsid11683480 \hich\af1\dbch\af31501\loch\f1 &lt;Article&gt;}{\rtlch\fcs1 \af0 \ltrch\fcs0 \cf10\insrsid13435556\charrsid11683480 _x000d__x000a_\u9668\'3f}{\rtlch\fcs1 \af0 \ltrch\fcs0 \insrsid13435556\charrsid11683480 #}{\rtlch\fcs1 \af1 \ltrch\fcs0 \cs18\v\f1\fs20\cf15\insrsid13435556\charrsid11683480 TVTRESPART@RESPART@}{\rtlch\fcs1 \af0 \ltrch\fcs0 \insrsid13435556\charrsid11683480 #}{_x000d__x000a_\rtlch\fcs1 \af0 \ltrch\fcs0 \cf10\insrsid13435556\charrsid11683480 \u9658\'3f}{\rtlch\fcs1 \af0 \ltrch\fcs0 \cs17\b0\v\fs20\cf9\lang1024\langfe1024\loch\af1\hich\af1\dbch\af31501\noproof\insrsid13435556\charrsid11683480 \hich\af1\dbch\af31501\loch\f1 _x000d__x000a_&lt;/Article&gt;}{\rtlch\fcs1 \af0 \ltrch\fcs0 \insrsid13435556\charrsid1168348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435556\charrsid11683480 Draft legislative resolution\cell Amendment\cell }\pard\plain \ltrpar\ql \li0\ri0\widctlpar\intbl\wrapdefault\aspalpha\aspnum\faauto\adjustright\rin0\lin0 \rtlch\fcs1 \af0\afs20\alang1025 _x000d__x000a_\ltrch\fcs0 \fs24\lang2057\langfe2057\cgrid\langnp2057\langfenp2057 {\rtlch\fcs1 \af0 \ltrch\fcs0 \insrsid13435556\charrsid1168348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435556\charrsid11683480 ##\cell ##}{\rtlch\fcs1 \af0\afs24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435556 \rtlch\fcs1 \af0\afs20\alang1025 \ltrch\fcs0 \fs24\lang2057\langfe2057\cgrid\langnp2057\langfenp2057 {\rtlch\fcs1 \af0 \ltrch\fcs0 _x000d__x000a_\insrsid13435556\charrsid11683480 Or. }{\rtlch\fcs1 \af0 \ltrch\fcs0 \cs17\v\fs20\cf9\lang1024\langfe1024\loch\af1\hich\af1\dbch\af31501\noproof\insrsid13435556\charrsid11683480 \hich\af1\dbch\af31501\loch\f1 &lt;Original&gt;}{\rtlch\fcs1 \af0 \ltrch\fcs0 _x000d__x000a_\insrsid13435556\charrsid11683480 #}{\rtlch\fcs1 \af1 \ltrch\fcs0 \cs18\v\f1\fs20\cf15\insrsid13435556\charrsid11683480 KEY(MAIN/LANGMIN)sh@ORLANGMSG@}{\rtlch\fcs1 \af0 \ltrch\fcs0 \insrsid13435556\charrsid11683480 #}{\rtlch\fcs1 \af0 \ltrch\fcs0 _x000d__x000a_\cs17\v\fs20\cf9\lang1024\langfe1024\loch\af1\hich\af1\dbch\af31501\noproof\insrsid13435556\charrsid11683480 \hich\af1\dbch\af31501\loch\f1 &lt;/Original&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b_x000d__x000a_7044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3705 HideTWBExt;}{\*\cs18 \additive \v\f1\fs20\cf15 _x000d__x000a_\spriority0 \styrsid4523705 HideTWBInt;}{\s19\ql \li0\ri0\sa120\nowidctlpar\wrapdefault\aspalpha\aspnum\faauto\adjustright\rin0\lin0\itap0 \rtlch\fcs1 \af0\afs20\alang1025 \ltrch\fcs0 \fs24\lang2057\langfe2057\cgrid\langnp2057\langfenp2057 _x000d__x000a_\sbasedon0 \snext19 \spriority0 \styrsid4523705 Normal6a;}{\s20\ql \li0\ri0\nowidctlpar\wrapdefault\aspalpha\aspnum\faauto\adjustright\rin0\lin0\itap0 \rtlch\fcs1 \af0\afs20\alang1025 \ltrch\fcs0 \b\fs24\lang2057\langfe2057\cgrid\langnp2057\langfenp2057 _x000d__x000a_\sbasedon0 \snext20 \spriority0 \styrsid4523705 NormalBold;}{\s21\ql \li0\ri0\sa240\nowidctlpar\wrapdefault\aspalpha\aspnum\faauto\adjustright\rin0\lin0\itap0 \rtlch\fcs1 \af0\afs20\alang1025 \ltrch\fcs0 _x000d__x000a_\i\fs24\lang2057\langfe2057\cgrid\langnp2057\langfenp2057 \sbasedon0 \snext21 \spriority0 \styrsid4523705 AmJustText;}{\s22\qc \li0\ri0\sb240\sa240\nowidctlpar\wrapdefault\aspalpha\aspnum\faauto\adjustright\rin0\lin0\itap0 \rtlch\fcs1 _x000d__x000a_\af0\afs20\alang1025 \ltrch\fcs0 \i\fs24\lang2057\langfe2057\cgrid\langnp2057\langfenp2057 \sbasedon0 \snext22 \spriority0 \styrsid4523705 AmCrossRef;}{_x000d__x000a_\s23\qc \li0\ri0\sb240\sa240\keepn\nowidctlpar\wrapdefault\aspalpha\aspnum\faauto\adjustright\rin0\lin0\itap0 \rtlch\fcs1 \af0\afs20\alang1025 \ltrch\fcs0 \i\fs24\lang2057\langfe2057\cgrid\langnp2057\langfenp2057 _x000d__x000a_\sbasedon0 \snext21 \spriority0 \styrsid4523705 AmJustTitle;}{\s24\qr \li0\ri0\sb240\sa240\nowidctlpar\wrapdefault\aspalpha\aspnum\faauto\adjustright\rin0\lin0\itap0 \rtlch\fcs1 \af0\afs20\alang1025 \ltrch\fcs0 _x000d__x000a_\fs24\lang2057\langfe2057\cgrid\langnp2057\langfenp2057 \sbasedon0 \snext24 \spriority0 \styrsid4523705 AmOrLang;}{\s25\qc \li0\ri0\sa240\nowidctlpar\wrapdefault\aspalpha\aspnum\faauto\adjustright\rin0\lin0\itap0 \rtlch\fcs1 \af0\afs20\alang1025 _x000d__x000a_\ltrch\fcs0 \i\fs24\lang2057\langfe2057\cgrid\langnp2057\langfenp2057 \sbasedon0 \snext25 \spriority0 \styrsid45237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3705 AmNumberTabs;}}{\*\rsidtbl \rsid24658\rsid223860\rsid735077\rsid1718133\rsid2892074\rsid3565327\rsid4523705\rsid4666813\rsid6044855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23705\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6044855 \chftnsep _x000d__x000a_\par }}{\*\ftnsepc \ltrpar \pard\plain \ltrpar\ql \li0\ri0\widctlpar\wrapdefault\aspalpha\aspnum\faauto\adjustright\rin0\lin0\itap0 \rtlch\fcs1 \af0\afs20\alang1025 \ltrch\fcs0 \fs24\lang2057\langfe2057\cgrid\langnp2057\langfenp2057 {\rtlch\fcs1 \af0 _x000d__x000a_\ltrch\fcs0 \insrsid6044855 \chftnsepc _x000d__x000a_\par }}{\*\aftnsep \ltrpar \pard\plain \ltrpar\ql \li0\ri0\widctlpar\wrapdefault\aspalpha\aspnum\faauto\adjustright\rin0\lin0\itap0 \rtlch\fcs1 \af0\afs20\alang1025 \ltrch\fcs0 \fs24\lang2057\langfe2057\cgrid\langnp2057\langfenp2057 {\rtlch\fcs1 \af0 _x000d__x000a_\ltrch\fcs0 \insrsid6044855 \chftnsep _x000d__x000a_\par }}{\*\aftnsepc \ltrpar \pard\plain \ltrpar\ql \li0\ri0\widctlpar\wrapdefault\aspalpha\aspnum\faauto\adjustright\rin0\lin0\itap0 \rtlch\fcs1 \af0\afs20\alang1025 \ltrch\fcs0 \fs24\lang2057\langfe2057\cgrid\langnp2057\langfenp2057 {\rtlch\fcs1 \af0 _x000d__x000a_\ltrch\fcs0 \insrsid60448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3705 \rtlch\fcs1 _x000d__x000a_\af0\afs20\alang1025 \ltrch\fcs0 \b\fs24\lang2057\langfe2057\cgrid\langnp2057\langfenp2057 {\rtlch\fcs1 \af0 \ltrch\fcs0 \cs17\b0\v\fs20\cf9\lang1024\langfe1024\loch\af1\hich\af1\dbch\af31501\noproof\insrsid4523705\charrsid11683480 {\*\bkmkstart restartB}_x000d__x000a_\hich\af1\dbch\af31501\loch\f1 &lt;AmendB&gt;}{\rtlch\fcs1 \af0 \ltrch\fcs0 \insrsid4523705\charrsid11683480 Amendment\tab \tab }{\rtlch\fcs1 \af0 \ltrch\fcs0 _x000d__x000a_\cs17\b0\v\fs20\cf9\lang1024\langfe1024\loch\af1\hich\af1\dbch\af31501\noproof\insrsid4523705\charrsid11683480 \hich\af1\dbch\af31501\loch\f1 &lt;NumAmB&gt;}{\rtlch\fcs1 \af0 \ltrch\fcs0 \insrsid4523705\charrsid11683480 #}{\rtlch\fcs1 \af1 \ltrch\fcs0 _x000d__x000a_\cs18\v\f1\fs20\cf15\insrsid4523705\charrsid11683480 ENMIENDA@NRAM@}{\rtlch\fcs1 \af0 \ltrch\fcs0 \insrsid4523705\charrsid11683480 #}{\rtlch\fcs1 \af0 \ltrch\fcs0 _x000d__x000a_\cs17\b0\v\fs20\cf9\lang1024\langfe1024\loch\af1\hich\af1\dbch\af31501\noproof\insrsid4523705\charrsid11683480 \hich\af1\dbch\af31501\loch\f1 &lt;/NumAmB&gt;}{\rtlch\fcs1 \af0 \ltrch\fcs0 \insrsid4523705\charrsid11683480 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RepeatBlock-By&gt;}{\rtlch\fcs1 \af0 \ltrch\fcs0 \insrsid4523705\charrsid11683480 #}{\rtlch\fcs1 \af1 _x000d__x000a_\ltrch\fcs0 \cs18\v\f1\fs20\cf15\insrsid4523705\charrsid11683480 (MOD@InsideLoop()}{\rtlch\fcs1 \af0 \ltrch\fcs0 \insrsid4523705\charrsid11683480 ##}{\rtlch\fcs1 \af1 \ltrch\fcs0 \cs18\v\f1\fs20\cf15\insrsid4523705\charrsid11683480 &gt;&gt;&gt;@[ZMEMBERSMSG]@}{_x000d__x000a_\rtlch\fcs1 \af0 \ltrch\fcs0 \insrsid4523705\charrsid11683480 #}{\rtlch\fcs1 \af0 \ltrch\fcs0 \cs17\b0\v\fs20\cf9\lang1024\langfe1024\loch\af1\hich\af1\dbch\af31501\noproof\insrsid4523705\charrsid11683480 \hich\af1\dbch\af31501\loch\f1 &lt;Members&gt;}{_x000d__x000a_\rtlch\fcs1 \af0 \ltrch\fcs0 \insrsid4523705\charrsid11683480 #}{\rtlch\fcs1 \af1 \ltrch\fcs0 \cs18\v\f1\fs20\cf15\insrsid4523705\charrsid11683480 (MOD@InsideLoop(\'a7)}{\rtlch\fcs1 \af0 \ltrch\fcs0 \insrsid4523705\charrsid11683480 #}{\rtlch\fcs1 \af0 _x000d__x000a_\ltrch\fcs0 \cf10\insrsid4523705\charrsid11683480 \u9668\'3f}{\rtlch\fcs1 \af0 \ltrch\fcs0 \insrsid4523705\charrsid11683480 #}{\rtlch\fcs1 \af1 \ltrch\fcs0 \cs18\v\f1\fs20\cf15\insrsid4523705\charrsid11683480 TVTMEMBERS\'a7@MEMBERS@}{\rtlch\fcs1 \af0 _x000d__x000a_\ltrch\fcs0 \insrsid4523705\charrsid11683480 #}{\rtlch\fcs1 \af0 \ltrch\fcs0 \cf10\insrsid4523705\charrsid11683480 \u9658\'3f}{\rtlch\fcs1 \af0 \ltrch\fcs0 _x000d__x000a_\cs17\b0\v\fs20\cf9\lang1024\langfe1024\loch\af1\hich\af1\dbch\af31501\noproof\insrsid4523705\charrsid11683480 \hich\af1\dbch\af31501\loch\f1 &lt;/Members&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uNomDe&gt;&lt;OptDel&gt;}{\rtlch\fcs1 \af0 \ltrch\fcs0 \insrsid4523705\charrsid11683480 #}{\rtlch\fcs1 \af1 \ltrch\fcs0 _x000d__x000a_\cs18\v\f1\fs20\cf15\insrsid4523705\charrsid11683480 MNU[ONBEHALFYES][NOTAPP]@CHOICE@}{\rtlch\fcs1 \af0 \ltrch\fcs0 \insrsid4523705\charrsid11683480 #}{\rtlch\fcs1 \af0 \ltrch\fcs0 _x000d__x000a_\cs17\v\fs20\cf9\lang1024\langfe1024\loch\af1\hich\af1\dbch\af31501\noproof\insrsid4523705\charrsid11683480 \hich\af1\dbch\af31501\loch\f1 &lt;/OptDel&gt;&lt;/AuNomDe&gt;}{\rtlch\fcs1 \af0 \ltrch\fcs0 \insrsid4523705\charrsid11683480 _x000d__x000a_\par &lt;&lt;&lt;}{\rtlch\fcs1 \af0 \ltrch\fcs0 \cs17\v\fs20\cf9\lang1024\langfe1024\loch\af1\hich\af1\dbch\af31501\noproof\insrsid4523705\charrsid11683480 \hich\af1\dbch\af31501\loch\f1 &lt;/RepeatBlock-By&gt;}{\rtlch\fcs1 \af0 \ltrch\fcs0 \insrsid4523705\charrsid11683480 _x000d__x000a_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DocAmend&gt;}{\rtlch\fcs1 \af0 \ltrch\fcs0 \insrsid4523705\charrsid11683480 #}{\rtlch\fcs1 \af1 _x000d__x000a_\ltrch\fcs0 \cs18\v\f1\fs20\cf15\insrsid4523705\charrsid11683480 MNU[OPTPROPOSALCOD][OPTPROPOSALCNS][OPTPROPOSALNLE]@CHOICE@CODEMNU}{\rtlch\fcs1 \af0 \ltrch\fcs0 \insrsid4523705\charrsid11683480 #}{\rtlch\fcs1 \af0 \ltrch\fcs0 _x000d__x000a_\cs17\b0\v\fs20\cf9\lang1024\langfe1024\loch\af1\hich\af1\dbch\af31501\noproof\insrsid4523705\charrsid11683480 \hich\af1\dbch\af31501\loch\f1 &lt;/DocAmend&gt;}{\rtlch\fcs1 \af0 \ltrch\fcs0 \insrsid4523705\charrsid11683480 _x000d__x000a_\par }\pard \ltrpar\s20\ql \li0\ri0\keepn\nowidctlpar\wrapdefault\aspalpha\aspnum\faauto\adjustright\rin0\lin0\itap0\pararsid4523705 {\rtlch\fcs1 \af0 \ltrch\fcs0 _x000d__x000a_\cs17\b0\v\fs20\cf9\lang1024\langfe1024\loch\af1\hich\af1\dbch\af31501\noproof\insrsid4523705\charrsid11683480 \hich\af1\dbch\af31501\loch\f1 &lt;Article&gt;}{\rtlch\fcs1 \af0 \ltrch\fcs0 \insrsid4523705\charrsid11683480 #}{\rtlch\fcs1 \af1 \ltrch\fcs0 _x000d__x000a_\cs18\v\f1\fs20\cf15\insrsid4523705\charrsid11683480 MNU[AMACTPARTYES][AMACTPARTNO]@CHOICE@AMACTMNU}{\rtlch\fcs1 \af0 \ltrch\fcs0 \insrsid4523705\charrsid11683480 #}{\rtlch\fcs1 \af0 \ltrch\fcs0 _x000d__x000a_\cs17\b0\v\fs20\cf9\lang1024\langfe1024\loch\af1\hich\af1\dbch\af31501\noproof\insrsid4523705\charrsid11683480 \hich\af1\dbch\af31501\loch\f1 &lt;/Article&gt;}{\rtlch\fcs1 \af0 \ltrch\fcs0 \insrsid4523705\charrsid11683480 _x000d__x000a_\par }\pard\plain \ltrpar\ql \li0\ri0\keepn\widctlpar\wrapdefault\aspalpha\aspnum\faauto\adjustright\rin0\lin0\itap0\pararsid4523705 \rtlch\fcs1 \af0\afs20\alang1025 \ltrch\fcs0 \fs24\lang2057\langfe2057\cgrid\langnp2057\langfenp2057 {\rtlch\fcs1 \af0 _x000d__x000a_\ltrch\fcs0 \cs17\v\fs20\cf9\lang1024\langfe1024\loch\af1\hich\af1\dbch\af31501\noproof\insrsid4523705\charrsid11683480 \hich\af1\dbch\af31501\loch\f1 &lt;DocAmend2&gt;&lt;OptDel&gt;}{\rtlch\fcs1 \af0 \ltrch\fcs0 \insrsid4523705\charrsid11683480 #}{\rtlch\fcs1 \af1 _x000d__x000a_\ltrch\fcs0 \cs18\v\f1\fs20\cf15\insrsid4523705\charrsid11683480 MNU[OPTNRACTYES][NOTAPP]@CHOICE@AMACTMNU}{\rtlch\fcs1 \af0 \ltrch\fcs0 \insrsid4523705\charrsid11683480 #}{\rtlch\fcs1 \af0 \ltrch\fcs0 _x000d__x000a_\cs17\v\fs20\cf9\lang1024\langfe1024\loch\af1\hich\af1\dbch\af31501\noproof\insrsid4523705\charrsid11683480 \hich\af1\dbch\af31501\loch\f1 &lt;/OptDel&gt;&lt;/DocAmend2&gt;}{\rtlch\fcs1 \af0 \ltrch\fcs0 \insrsid4523705\charrsid11683480 _x000d__x000a_\par }\pard \ltrpar\ql \li0\ri0\widctlpar\wrapdefault\aspalpha\aspnum\faauto\adjustright\rin0\lin0\itap0\pararsid4523705 {\rtlch\fcs1 \af0 \ltrch\fcs0 \cs17\v\fs20\cf9\lang1024\langfe1024\loch\af1\hich\af1\dbch\af31501\noproof\insrsid4523705\charrsid11683480 _x000d__x000a_\hich\af1\dbch\af31501\loch\f1 &lt;Article2&gt;&lt;OptDel&gt;}{\rtlch\fcs1 \af0 \ltrch\fcs0 \insrsid4523705\charrsid11683480 #}{\rtlch\fcs1 \af1 \ltrch\fcs0 \cs18\v\f1\fs20\cf15\insrsid4523705\charrsid11683480 MNU[OPTACTPARTYES][NOTAPP]@CHOICE@AMACTMNU}{\rtlch\fcs1 _x000d__x000a_\af0 \ltrch\fcs0 \insrsid4523705\charrsid11683480 #}{\rtlch\fcs1 \af0 \ltrch\fcs0 \cs17\v\fs20\cf9\lang1024\langfe1024\loch\af1\hich\af1\dbch\af31501\noproof\insrsid4523705\charrsid11683480 \hich\af1\dbch\af31501\loch\f1 &lt;/OptDel&gt;&lt;/Article2&gt;}{\rtlch\fcs1 _x000d__x000a_\af0 \ltrch\fcs0 \insrsid4523705\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523705\charrsid11683480 #}{\rtlch\fcs1 \af1 \ltrch\fcs0 \cs18\v\f1\fs20\cf15\insrsid4523705\charrsid11683480 MNU[OPTLEFTAMACT][LEFTPROP]@CHOICE@AMACTMNU}{_x000d__x000a_\rtlch\fcs1 \af0 \ltrch\fcs0 \insrsid4523705\charrsid11683480 #\cell Amendment\cell }\pard\plain \ltrpar\ql \li0\ri0\widctlpar\intbl\wrapdefault\aspalpha\aspnum\faauto\adjustright\rin0\lin0 \rtlch\fcs1 \af0\afs20\alang1025 \ltrch\fcs0 _x000d__x000a_\fs24\lang2057\langfe2057\cgrid\langnp2057\langfenp2057 {\rtlch\fcs1 \af0 \ltrch\fcs0 \insrsid4523705\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523705\charrsid11683480 ##\cell ##}{\rtlch\fcs1 \af0\afs24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23705 \rtlch\fcs1 \af0\afs20\alang1025 \ltrch\fcs0 \fs24\lang2057\langfe2057\cgrid\langnp2057\langfenp2057 {\rtlch\fcs1 \af0 \ltrch\fcs0 _x000d__x000a_\insrsid4523705\charrsid11683480 Or. }{\rtlch\fcs1 \af0 \ltrch\fcs0 \cs17\v\fs20\cf9\lang1024\langfe1024\loch\af1\hich\af1\dbch\af31501\noproof\insrsid4523705\charrsid11683480 \hich\af1\dbch\af31501\loch\f1 &lt;Original&gt;}{\rtlch\fcs1 \af0 \ltrch\fcs0 _x000d__x000a_\insrsid4523705\charrsid11683480 #}{\rtlch\fcs1 \af1 \ltrch\fcs0 \cs18\v\f1\fs20\cf15\insrsid4523705\charrsid11683480 KEY(MAIN/LANGMIN)sh@ORLANGMSG@}{\rtlch\fcs1 \af0 \ltrch\fcs0 \insrsid4523705\charrsid11683480 #}{\rtlch\fcs1 \af0 \ltrch\fcs0 _x000d__x000a_\cs17\v\fs20\cf9\lang1024\langfe1024\loch\af1\hich\af1\dbch\af31501\noproof\insrsid4523705\charrsid11683480 \hich\af1\dbch\af31501\loch\f1 &lt;/Original&gt;}{\rtlch\fcs1 \af0 \ltrch\fcs0 \insrsid4523705\charrsid11683480 _x000d__x000a_\par }\pard\plain \ltrpar\s22\qc \li0\ri0\sb240\sa240\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OptDel&gt;}{\rtlch\fcs1 \af0 \ltrch\fcs0 \insrsid4523705\charrsid11683480 #}{_x000d__x000a_\rtlch\fcs1 \af1 \ltrch\fcs0 \cs18\v\f1\fs20\cf15\insrsid4523705\charrsid11683480 MNU[CROSSREFNO][CROSSREFYES]@CHOICE@}{\rtlch\fcs1 \af0 \ltrch\fcs0 \insrsid4523705\charrsid11683480 #}{\rtlch\fcs1 \af0 \ltrch\fcs0 _x000d__x000a_\cs17\i0\v\fs20\cf9\lang1024\langfe1024\loch\af1\hich\af1\dbch\af31501\noproof\insrsid4523705\charrsid11683480 \hich\af1\dbch\af31501\loch\f1 &lt;/OptDel&gt;}{\rtlch\fcs1 \af0 \ltrch\fcs0 \insrsid4523705\charrsid11683480 _x000d__x000a_\par }\pard\plain \ltrpar\s23\qc \li0\ri0\sb240\sa240\keepn\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TitreJust&gt;}{\rtlch\fcs1 \af0 \ltrch\fcs0 \insrsid4523705\charrsid11683480 _x000d__x000a_Justification}{\rtlch\fcs1 \af0 \ltrch\fcs0 \cs17\i0\v\fs20\cf9\lang1024\langfe1024\loch\af1\hich\af1\dbch\af31501\noproof\insrsid4523705\charrsid11683480 \hich\af1\dbch\af31501\loch\f1 &lt;/TitreJust&gt;}{\rtlch\fcs1 \af0 \ltrch\fcs0 _x000d__x000a_\insrsid4523705\charrsid11683480 _x000d__x000a_\par }\pard\plain \ltrpar\s21\ql \li0\ri0\sa240\nowidctlpar\wrapdefault\aspalpha\aspnum\faauto\adjustright\rin0\lin0\itap0\pararsid4523705 \rtlch\fcs1 \af0\afs20\alang1025 \ltrch\fcs0 \i\fs24\lang2057\langfe2057\cgrid\langnp2057\langfenp2057 {\rtlch\fcs1 \af0 _x000d__x000a_\ltrch\fcs0 \cs17\i0\v\fs20\cf9\lang1024\langfe1024\loch\af1\hich\af1\dbch\af31501\noproof\insrsid4523705\charrsid11683480 \hich\af1\dbch\af31501\loch\f1 &lt;OptDelPrev&gt;}{\rtlch\fcs1 \af0 \ltrch\fcs0 \insrsid4523705\charrsid11683480 #}{\rtlch\fcs1 \af1 _x000d__x000a_\ltrch\fcs0 \cs18\v\f1\fs20\cf15\insrsid4523705\charrsid11683480 MNU[TEXTJUSTYES][TEXTJUSTNO]@CHOICE@}{\rtlch\fcs1 \af0 \ltrch\fcs0 \insrsid4523705\charrsid11683480 #}{\rtlch\fcs1 \af0 \ltrch\fcs0 _x000d__x000a_\cs17\i0\v\fs20\cf9\lang1024\langfe1024\loch\af1\hich\af1\dbch\af31501\noproof\insrsid4523705\charrsid11683480 \hich\af1\dbch\af31501\loch\f1 &lt;/OptDelPrev&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c_x000d__x000a_7145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6262 HideTWBExt;}{\*\cs18 \additive \v\f1\fs20\cf15 _x000d__x000a_\spriority0 \styrsid1196262 HideTWBInt;}{\s19\ql \li0\ri0\sa120\nowidctlpar\wrapdefault\aspalpha\aspnum\faauto\adjustright\rin0\lin0\itap0 \rtlch\fcs1 \af0\afs20\alang1025 \ltrch\fcs0 \fs24\lang2057\langfe2057\cgrid\langnp2057\langfenp2057 _x000d__x000a_\sbasedon0 \snext19 \spriority0 \styrsid1196262 Normal6a;}{\s20\ql \li0\ri0\nowidctlpar\wrapdefault\aspalpha\aspnum\faauto\adjustright\rin0\lin0\itap0 \rtlch\fcs1 \af0\afs20\alang1025 \ltrch\fcs0 \b\fs24\lang2057\langfe2057\cgrid\langnp2057\langfenp2057 _x000d__x000a_\sbasedon0 \snext20 \spriority0 \styrsid1196262 NormalBold;}{\s21\ql \li0\ri0\sa240\nowidctlpar\wrapdefault\aspalpha\aspnum\faauto\adjustright\rin0\lin0\itap0 \rtlch\fcs1 \af0\afs20\alang1025 \ltrch\fcs0 _x000d__x000a_\i\fs24\lang2057\langfe2057\cgrid\langnp2057\langfenp2057 \sbasedon0 \snext21 \spriority0 \styrsid1196262 AmJustText;}{\s22\qc \li0\ri0\sb240\sa240\nowidctlpar\wrapdefault\aspalpha\aspnum\faauto\adjustright\rin0\lin0\itap0 \rtlch\fcs1 _x000d__x000a_\af0\afs20\alang1025 \ltrch\fcs0 \i\fs24\lang2057\langfe2057\cgrid\langnp2057\langfenp2057 \sbasedon0 \snext22 \spriority0 \styrsid1196262 AmCrossRef;}{_x000d__x000a_\s23\qc \li0\ri0\sb240\sa240\keepn\nowidctlpar\wrapdefault\aspalpha\aspnum\faauto\adjustright\rin0\lin0\itap0 \rtlch\fcs1 \af0\afs20\alang1025 \ltrch\fcs0 \i\fs24\lang2057\langfe2057\cgrid\langnp2057\langfenp2057 _x000d__x000a_\sbasedon0 \snext21 \spriority0 \styrsid1196262 AmJustTitle;}{\s24\qr \li0\ri0\sb240\sa240\nowidctlpar\wrapdefault\aspalpha\aspnum\faauto\adjustright\rin0\lin0\itap0 \rtlch\fcs1 \af0\afs20\alang1025 \ltrch\fcs0 _x000d__x000a_\fs24\lang2057\langfe2057\cgrid\langnp2057\langfenp2057 \sbasedon0 \snext24 \spriority0 \styrsid1196262 AmOrLang;}{\s25\qc \li0\ri0\sa240\nowidctlpar\wrapdefault\aspalpha\aspnum\faauto\adjustright\rin0\lin0\itap0 \rtlch\fcs1 \af0\afs20\alang1025 _x000d__x000a_\ltrch\fcs0 \i\fs24\lang2057\langfe2057\cgrid\langnp2057\langfenp2057 \sbasedon0 \snext25 \spriority0 \styrsid11962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6262 AmNumberTabs;}}{\*\rsidtbl \rsid24658\rsid223860\rsid735077\rsid863474\rsid1196262\rsid1718133\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9}{\revtim\yr2025\mo4\dy8\hr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6262\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863474 \chftnsep _x000d__x000a_\par }}{\*\ftnsepc \ltrpar \pard\plain \ltrpar\ql \li0\ri0\widctlpar\wrapdefault\aspalpha\aspnum\faauto\adjustright\rin0\lin0\itap0 \rtlch\fcs1 \af0\afs20\alang1025 \ltrch\fcs0 \fs24\lang2057\langfe2057\cgrid\langnp2057\langfenp2057 {\rtlch\fcs1 \af0 _x000d__x000a_\ltrch\fcs0 \insrsid863474 \chftnsepc _x000d__x000a_\par }}{\*\aftnsep \ltrpar \pard\plain \ltrpar\ql \li0\ri0\widctlpar\wrapdefault\aspalpha\aspnum\faauto\adjustright\rin0\lin0\itap0 \rtlch\fcs1 \af0\afs20\alang1025 \ltrch\fcs0 \fs24\lang2057\langfe2057\cgrid\langnp2057\langfenp2057 {\rtlch\fcs1 \af0 _x000d__x000a_\ltrch\fcs0 \insrsid863474 \chftnsep _x000d__x000a_\par }}{\*\aftnsepc \ltrpar \pard\plain \ltrpar\ql \li0\ri0\widctlpar\wrapdefault\aspalpha\aspnum\faauto\adjustright\rin0\lin0\itap0 \rtlch\fcs1 \af0\afs20\alang1025 \ltrch\fcs0 \fs24\lang2057\langfe2057\cgrid\langnp2057\langfenp2057 {\rtlch\fcs1 \af0 _x000d__x000a_\ltrch\fcs0 \insrsid863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96262 \rtlch\fcs1 _x000d__x000a_\af0\afs20\alang1025 \ltrch\fcs0 \b\fs24\lang2057\langfe2057\cgrid\langnp2057\langfenp2057 {\rtlch\fcs1 \af0 \ltrch\fcs0 \cs17\b0\v\fs20\cf9\lang1024\langfe1024\loch\af1\hich\af1\dbch\af31501\noproof\insrsid1196262\charrsid11683480 {\*\bkmkstart restart}_x000d__x000a_\hich\af1\dbch\af31501\loch\f1 &lt;}{\rtlch\fcs1 \af0 \ltrch\fcs0 \cs17\b0\v\fs20\cf9\lang1024\langfe1024\loch\af1\hich\af1\dbch\af31501\noproof\insrsid1196262 \hich\af1\dbch\af31501\loch\f1 Amend}{\rtlch\fcs1 \af0 \ltrch\fcs0 _x000d__x000a_\cs17\b0\v\fs20\cf9\lang1024\langfe1024\loch\af1\hich\af1\dbch\af31501\noproof\insrsid1196262\charrsid11683480 \hich\af1\dbch\af31501\loch\f1 &gt;}{\rtlch\fcs1 \af0 \ltrch\fcs0 \insrsid1196262\charrsid11683480 Amendment\tab \tab }{\rtlch\fcs1 \af0 _x000d__x000a_\ltrch\fcs0 \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rtlch\fcs1 \af1 \ltrch\fcs0 _x000d__x000a_\cs18\v\f1\fs20\cf15\insrsid1196262\charrsid11683480 ENMIENDA@NRAM@}{\rtlch\fcs1 \af0 \ltrch\fcs0 \insrsid1196262\charrsid11683480 #}{\rtlch\fcs1 \af0 \ltrch\fcs0 _x000d__x000a_\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hich\af1\dbch\af31501\loch\f1 RepeatBlock-By&gt;}{\rtlch\fcs1 \af0 \ltrch\fcs0 _x000d__x000a_\insrsid1196262\charrsid11683480 #}{\rtlch\fcs1 \af1 \ltrch\fcs0 \cs18\v\f1\fs20\cf15\insrsid1196262\charrsid11683480 (MOD@InsideLoop()}{\rtlch\fcs1 \af0 \ltrch\fcs0 \insrsid1196262\charrsid11683480 ##}{\rtlch\fcs1 \af1 \ltrch\fcs0 _x000d__x000a_\cs18\v\f1\fs20\cf15\insrsid1196262\charrsid11683480 &gt;&gt;&gt;@[ZMEMBERSMSG]@}{\rtlch\fcs1 \af0 \ltrch\fcs0 \insrsid1196262\charrsid11683480 #}{\rtlch\fcs1 \af0 \ltrch\fcs0 _x000d__x000a_\cs17\b0\v\fs20\cf9\lang1024\langfe1024\loch\af1\hich\af1\dbch\af31501\noproof\insrsid1196262\charrsid11683480 \hich\af1\dbch\af31501\loch\f1 &lt;Members&gt;}{\rtlch\fcs1 \af0 \ltrch\fcs0 \insrsid1196262\charrsid11683480 #}{\rtlch\fcs1 \af1 \ltrch\fcs0 _x000d__x000a_\cs18\v\f1\fs20\cf15\insrsid1196262\charrsid11683480 (MOD@InsideLoop(\'a7)}{\rtlch\fcs1 \af0 \ltrch\fcs0 \insrsid1196262\charrsid11683480 #}{\rtlch\fcs1 \af0 \ltrch\fcs0 \cf10\insrsid1196262\charrsid2112918 \u9668\'3f}{\rtlch\fcs1 \af0 \ltrch\fcs0 _x000d__x000a_\insrsid1196262\charrsid11683480 #}{\rtlch\fcs1 \af1 \ltrch\fcs0 \cs18\v\f1\fs20\cf15\insrsid1196262\charrsid11683480 TVTMEMBERS\'a7@MEMBERS@}{\rtlch\fcs1 \af0 \ltrch\fcs0 \insrsid1196262\charrsid11683480 #}{\rtlch\fcs1 \af0 \ltrch\fcs0 _x000d__x000a_\cf10\insrsid1196262\charrsid2112918 \u9658\'3f}{\rtlch\fcs1 \af0 \ltrch\fcs0 \cs17\b0\v\fs20\cf9\lang1024\langfe1024\loch\af1\hich\af1\dbch\af31501\noproof\insrsid1196262\charrsid11683480 \hich\af1\dbch\af31501\loch\f1 &lt;/Members&gt;}{\rtlch\fcs1 \af0 _x000d__x000a_\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AuNomDe&gt;&lt;OptDel&gt;}{\rtlch\fcs1 \af0 \ltrch\fcs0 \insrsid1196262\charrsid11683480 #}{\rtlch\fcs1 \af1 \ltrch\fcs0 _x000d__x000a_\cs18\v\f1\fs20\cf15\insrsid1196262\charrsid11683480 MNU[ONBEHALFYES][NOTAPP]@CHOICE@}{\rtlch\fcs1 \af0 \ltrch\fcs0 \insrsid1196262\charrsid11683480 #}{\rtlch\fcs1 \af0 \ltrch\fcs0 _x000d__x000a_\cs17\v\fs20\cf9\lang1024\langfe1024\loch\af1\hich\af1\dbch\af31501\noproof\insrsid1196262\charrsid11683480 \hich\af1\dbch\af31501\loch\f1 &lt;/OptDel&gt;&lt;/AuNomDe&gt;}{\rtlch\fcs1 \af0 \ltrch\fcs0 \insrsid1196262\charrsid11683480 _x000d__x000a_\par &lt;&lt;&lt;}{\rtlch\fcs1 \af0 \ltrch\fcs0 \cs17\v\fs20\cf9\lang1024\langfe1024\loch\af1\hich\af1\dbch\af31501\noproof\insrsid1196262\charrsid11683480 \hich\af1\dbch\af31501\loch\f1 &lt;/RepeatBlock-By&gt;}{\rtlch\fcs1 \af0 \ltrch\fcs0 \insrsid1196262\charrsid11683480 _x000d__x000a_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DocAmend&gt;}{\rtlch\fcs1 \af0 \ltrch\fcs0 \insrsid1196262\charrsid11683480 #}{\rtlch\fcs1 \af1 _x000d__x000a_\ltrch\fcs0 \cs18\v\f1\fs20\cf15\insrsid1196262\charrsid11683480 MNU[OPTPROPOSALCOD][OPTPROPOSALCNS][OPTPROPOSALNLE]@CHOICE@CODEMNU}{\rtlch\fcs1 \af0 \ltrch\fcs0 \insrsid1196262\charrsid11683480 #}{\rtlch\fcs1 \af0 \ltrch\fcs0 _x000d__x000a_\cs17\b0\v\fs20\cf9\lang1024\langfe1024\loch\af1\hich\af1\dbch\af31501\noproof\insrsid1196262\charrsid11683480 \hich\af1\dbch\af31501\loch\f1 &lt;/DocAmend&gt;}{\rtlch\fcs1 \af0 \ltrch\fcs0 \insrsid1196262\charrsid11683480 _x000d__x000a_\par }\pard \ltrpar\s20\ql \li0\ri0\keepn\nowidctlpar\wrapdefault\aspalpha\aspnum\faauto\adjustright\rin0\lin0\itap0\pararsid1196262 {\rtlch\fcs1 \af0 \ltrch\fcs0 _x000d__x000a_\cs17\b0\v\fs20\cf9\lang1024\langfe1024\loch\af1\hich\af1\dbch\af31501\noproof\insrsid1196262\charrsid11683480 \hich\af1\dbch\af31501\loch\f1 &lt;Article&gt;}{\rtlch\fcs1 \af0 \ltrch\fcs0 \insrsid1196262\charrsid11683480 #}{\rtlch\fcs1 \af1 \ltrch\fcs0 _x000d__x000a_\cs18\v\f1\fs20\cf15\insrsid1196262\charrsid11683480 MNU[AMACTPARTYES][AMACTPARTNO]@CHOICE@AMACTMNU}{\rtlch\fcs1 \af0 \ltrch\fcs0 \insrsid1196262\charrsid11683480 #}{\rtlch\fcs1 \af0 \ltrch\fcs0 _x000d__x000a_\cs17\b0\v\fs20\cf9\lang1024\langfe1024\loch\af1\hich\af1\dbch\af31501\noproof\insrsid1196262\charrsid11683480 \hich\af1\dbch\af31501\loch\f1 &lt;/Article&gt;}{\rtlch\fcs1 \af0 \ltrch\fcs0 \insrsid1196262\charrsid11683480 _x000d__x000a_\par }\pard\plain \ltrpar\ql \li0\ri0\keepn\widctlpar\wrapdefault\aspalpha\aspnum\faauto\adjustright\rin0\lin0\itap0\pararsid1196262 \rtlch\fcs1 \af0\afs20\alang1025 \ltrch\fcs0 \fs24\lang2057\langfe2057\cgrid\langnp2057\langfenp2057 {\rtlch\fcs1 \af0 _x000d__x000a_\ltrch\fcs0 \cs17\v\fs20\cf9\lang1024\langfe1024\loch\af1\hich\af1\dbch\af31501\noproof\insrsid1196262\charrsid11683480 \hich\af1\dbch\af31501\loch\f1 &lt;DocAmend2&gt;&lt;OptDel&gt;}{\rtlch\fcs1 \af0 \ltrch\fcs0 \insrsid1196262\charrsid11683480 #}{\rtlch\fcs1 \af1 _x000d__x000a_\ltrch\fcs0 \cs18\v\f1\fs20\cf15\insrsid1196262\charrsid11683480 MNU[OPTNRACTYES][NOTAPP]@CHOICE@AMACTMNU}{\rtlch\fcs1 \af0 \ltrch\fcs0 \insrsid1196262\charrsid11683480 #}{\rtlch\fcs1 \af0 \ltrch\fcs0 _x000d__x000a_\cs17\v\fs20\cf9\lang1024\langfe1024\loch\af1\hich\af1\dbch\af31501\noproof\insrsid1196262\charrsid11683480 \hich\af1\dbch\af31501\loch\f1 &lt;/OptDel&gt;&lt;/DocAmend2&gt;}{\rtlch\fcs1 \af0 \ltrch\fcs0 \insrsid1196262\charrsid11683480 _x000d__x000a_\par }\pard \ltrpar\ql \li0\ri0\widctlpar\wrapdefault\aspalpha\aspnum\faauto\adjustright\rin0\lin0\itap0\pararsid1196262 {\rtlch\fcs1 \af0 \ltrch\fcs0 \cs17\v\fs20\cf9\lang1024\langfe1024\loch\af1\hich\af1\dbch\af31501\noproof\insrsid1196262\charrsid11683480 _x000d__x000a_\hich\af1\dbch\af31501\loch\f1 &lt;Article2&gt;&lt;OptDel&gt;}{\rtlch\fcs1 \af0 \ltrch\fcs0 \insrsid1196262\charrsid11683480 #}{\rtlch\fcs1 \af1 \ltrch\fcs0 \cs18\v\f1\fs20\cf15\insrsid1196262\charrsid11683480 MNU[OPTACTPARTYES][NOTAPP]@CHOICE@AMACTMNU}{\rtlch\fcs1 _x000d__x000a_\af0 \ltrch\fcs0 \insrsid1196262\charrsid11683480 #}{\rtlch\fcs1 \af0 \ltrch\fcs0 \cs17\v\fs20\cf9\lang1024\langfe1024\loch\af1\hich\af1\dbch\af31501\noproof\insrsid1196262\charrsid11683480 \hich\af1\dbch\af31501\loch\f1 &lt;/OptDel&gt;&lt;/Article2&gt;}{\rtlch\fcs1 _x000d__x000a_\af0 \ltrch\fcs0 \insrsid1196262\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96262\charrsid11683480 #}{\rtlch\fcs1 \af1 \ltrch\fcs0 \cs18\v\f1\fs20\cf15\insrsid1196262\charrsid11683480 MNU[OPTLEFTAMACT][LEFTPROP]@CHOICE@AMACTMNU}{_x000d__x000a_\rtlch\fcs1 \af0 \ltrch\fcs0 \insrsid1196262\charrsid11683480 #\cell Amendment\cell }\pard\plain \ltrpar\ql \li0\ri0\widctlpar\intbl\wrapdefault\aspalpha\aspnum\faauto\adjustright\rin0\lin0 \rtlch\fcs1 \af0\afs20\alang1025 \ltrch\fcs0 _x000d__x000a_\fs24\lang2057\langfe2057\cgrid\langnp2057\langfenp2057 {\rtlch\fcs1 \af0 \ltrch\fcs0 \insrsid1196262\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96262\charrsid11683480 ##\cell ##}{\rtlch\fcs1 \af0\afs24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96262 \rtlch\fcs1 \af0\afs20\alang1025 \ltrch\fcs0 \fs24\lang2057\langfe2057\cgrid\langnp2057\langfenp2057 {\rtlch\fcs1 \af0 \ltrch\fcs0 _x000d__x000a_\insrsid1196262\charrsid11683480 Or. }{\rtlch\fcs1 \af0 \ltrch\fcs0 \cs17\v\fs20\cf9\lang1024\langfe1024\loch\af1\hich\af1\dbch\af31501\noproof\insrsid1196262\charrsid11683480 \hich\af1\dbch\af31501\loch\f1 &lt;Original&gt;}{\rtlch\fcs1 \af0 \ltrch\fcs0 _x000d__x000a_\insrsid1196262\charrsid11683480 #}{\rtlch\fcs1 \af1 \ltrch\fcs0 \cs18\v\f1\fs20\cf15\insrsid1196262\charrsid11683480 KEY(MAIN/LANGMIN)sh@ORLANGMSG@}{\rtlch\fcs1 \af0 \ltrch\fcs0 \insrsid1196262\charrsid11683480 #}{\rtlch\fcs1 \af0 \ltrch\fcs0 _x000d__x000a_\cs17\v\fs20\cf9\lang1024\langfe1024\loch\af1\hich\af1\dbch\af31501\noproof\insrsid1196262\charrsid11683480 \hich\af1\dbch\af31501\loch\f1 &lt;/Original&gt;}{\rtlch\fcs1 \af0 \ltrch\fcs0 \insrsid1196262\charrsid11683480 _x000d__x000a_\par }\pard\plain \ltrpar\s22\qc \li0\ri0\sb240\sa240\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OptDel&gt;}{\rtlch\fcs1 \af0 \ltrch\fcs0 \insrsid1196262\charrsid11683480 #}{_x000d__x000a_\rtlch\fcs1 \af1 \ltrch\fcs0 \cs18\v\f1\fs20\cf15\insrsid1196262\charrsid11683480 MNU[CROSSREFNO][CROSSREFYES]@CHOICE@}{\rtlch\fcs1 \af0 \ltrch\fcs0 \insrsid1196262\charrsid11683480 #}{\rtlch\fcs1 \af0 \ltrch\fcs0 _x000d__x000a_\cs17\i0\v\fs20\cf9\lang1024\langfe1024\loch\af1\hich\af1\dbch\af31501\noproof\insrsid1196262\charrsid11683480 \hich\af1\dbch\af31501\loch\f1 &lt;/OptDel&gt;}{\rtlch\fcs1 \af0 \ltrch\fcs0 \insrsid1196262\charrsid11683480 _x000d__x000a_\par }\pard\plain \ltrpar\s23\qc \li0\ri0\sb240\sa240\keepn\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TitreJust&gt;}{\rtlch\fcs1 \af0 \ltrch\fcs0 \insrsid1196262\charrsid11683480 _x000d__x000a_Justification}{\rtlch\fcs1 \af0 \ltrch\fcs0 \cs17\i0\v\fs20\cf9\lang1024\langfe1024\loch\af1\hich\af1\dbch\af31501\noproof\insrsid1196262\charrsid11683480 \hich\af1\dbch\af31501\loch\f1 &lt;/TitreJust&gt;}{\rtlch\fcs1 \af0 \ltrch\fcs0 _x000d__x000a_\insrsid1196262\charrsid11683480 _x000d__x000a_\par }\pard\plain \ltrpar\s21\ql \li0\ri0\sa240\nowidctlpar\wrapdefault\aspalpha\aspnum\faauto\adjustright\rin0\lin0\itap0\pararsid1196262 \rtlch\fcs1 \af0\afs20\alang1025 \ltrch\fcs0 \i\fs24\lang2057\langfe2057\cgrid\langnp2057\langfenp2057 {\rtlch\fcs1 \af0 _x000d__x000a_\ltrch\fcs0 \cs17\i0\v\fs20\cf9\lang1024\langfe1024\loch\af1\hich\af1\dbch\af31501\noproof\insrsid1196262\charrsid11683480 \hich\af1\dbch\af31501\loch\f1 &lt;OptDelPrev&gt;}{\rtlch\fcs1 \af0 \ltrch\fcs0 \insrsid1196262\charrsid11683480 #}{\rtlch\fcs1 \af1 _x000d__x000a_\ltrch\fcs0 \cs18\v\f1\fs20\cf15\insrsid1196262\charrsid11683480 MNU[TEXTJUSTYES][TEXTJUSTNO]@CHOICE@}{\rtlch\fcs1 \af0 \ltrch\fcs0 \insrsid1196262\charrsid11683480 #}{\rtlch\fcs1 \af0 \ltrch\fcs0 _x000d__x000a_\cs17\i0\v\fs20\cf9\lang1024\langfe1024\loch\af1\hich\af1\dbch\af31501\noproof\insrsid1196262\charrsid11683480 \hich\af1\dbch\af31501\loch\f1 &lt;/OptDelPrev&gt;}{\rtlch\fcs1 \af0 \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rtlch\fcs1 \af0 \ltrch\fcs0 _x000d__x000a_\cs17\v\fs20\cf9\lang1024\langfe1024\loch\af1\hich\af1\dbch\af31501\noproof\insrsid1196262 \hich\af1\dbch\af31501\loch\f1 Ame\hich\af1\dbch\af31501\loch\f1 nd}{\rtlch\fcs1 \af0 \ltrch\fcs0 _x000d__x000a_\cs17\v\fs20\cf9\lang1024\langfe1024\loch\af1\hich\af1\dbch\af31501\noproof\insrsid1196262\charrsid1168348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e1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9"/>
    <w:docVar w:name="TXTAUTHOR" w:val="Željana Zovko"/>
    <w:docVar w:name="TXTLANGUE" w:val="IT"/>
    <w:docVar w:name="TXTLANGUEMIN" w:val="it"/>
    <w:docVar w:name="TXTNRC" w:val="0006/2024"/>
    <w:docVar w:name="TXTNRCOM" w:val="(2024)0183"/>
    <w:docVar w:name="TXTNRFIRSTAM" w:val="127"/>
    <w:docVar w:name="TXTNRLASTAM" w:val="244"/>
    <w:docVar w:name="TXTNRPE" w:val="771.930"/>
    <w:docVar w:name="TXTNRPE2" w:val="765.292"/>
    <w:docVar w:name="TXTNRPROC" w:val="2024"/>
    <w:docVar w:name="TXTPEorAP" w:val="PE"/>
    <w:docVar w:name="TXTROUTE" w:val="AM\1319572IT.docx"/>
    <w:docVar w:name="TXTTITLE" w:val="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
    <w:docVar w:name="TXTVERSION" w:val="03-00"/>
    <w:docVar w:name="TXTVERSION2" w:val="01-00"/>
  </w:docVars>
  <w:rsids>
    <w:rsidRoot w:val="00B24698"/>
    <w:rsid w:val="000111BD"/>
    <w:rsid w:val="00073830"/>
    <w:rsid w:val="00075DBE"/>
    <w:rsid w:val="000B0781"/>
    <w:rsid w:val="000D446F"/>
    <w:rsid w:val="000E7234"/>
    <w:rsid w:val="000F2A80"/>
    <w:rsid w:val="000F7815"/>
    <w:rsid w:val="001177CB"/>
    <w:rsid w:val="00126BC4"/>
    <w:rsid w:val="0013748B"/>
    <w:rsid w:val="00150057"/>
    <w:rsid w:val="00166CCB"/>
    <w:rsid w:val="0017484C"/>
    <w:rsid w:val="001809DD"/>
    <w:rsid w:val="001A4802"/>
    <w:rsid w:val="001A5E3A"/>
    <w:rsid w:val="001B761C"/>
    <w:rsid w:val="001C2054"/>
    <w:rsid w:val="001C502E"/>
    <w:rsid w:val="001D13C9"/>
    <w:rsid w:val="001D5CC4"/>
    <w:rsid w:val="001D7A49"/>
    <w:rsid w:val="001F0FDD"/>
    <w:rsid w:val="0020367C"/>
    <w:rsid w:val="00203D96"/>
    <w:rsid w:val="00222325"/>
    <w:rsid w:val="00231EA7"/>
    <w:rsid w:val="00236619"/>
    <w:rsid w:val="002574CB"/>
    <w:rsid w:val="00280EA6"/>
    <w:rsid w:val="002A1C82"/>
    <w:rsid w:val="002B6A7B"/>
    <w:rsid w:val="002C5761"/>
    <w:rsid w:val="002D62C6"/>
    <w:rsid w:val="002E3F68"/>
    <w:rsid w:val="002E4311"/>
    <w:rsid w:val="003003A7"/>
    <w:rsid w:val="0030353D"/>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C70D3"/>
    <w:rsid w:val="004E0AAC"/>
    <w:rsid w:val="004E1C4C"/>
    <w:rsid w:val="004F03F0"/>
    <w:rsid w:val="004F2903"/>
    <w:rsid w:val="004F2CB9"/>
    <w:rsid w:val="005246D8"/>
    <w:rsid w:val="005406C4"/>
    <w:rsid w:val="00547F73"/>
    <w:rsid w:val="0055011E"/>
    <w:rsid w:val="00557617"/>
    <w:rsid w:val="00571479"/>
    <w:rsid w:val="005A7205"/>
    <w:rsid w:val="005A7EB4"/>
    <w:rsid w:val="005B32E3"/>
    <w:rsid w:val="005E50C2"/>
    <w:rsid w:val="006051F7"/>
    <w:rsid w:val="00607ABE"/>
    <w:rsid w:val="006337D4"/>
    <w:rsid w:val="00637384"/>
    <w:rsid w:val="0066168A"/>
    <w:rsid w:val="00665DDA"/>
    <w:rsid w:val="00672807"/>
    <w:rsid w:val="006746CD"/>
    <w:rsid w:val="00687070"/>
    <w:rsid w:val="00695CC1"/>
    <w:rsid w:val="006965BE"/>
    <w:rsid w:val="006A2838"/>
    <w:rsid w:val="006B4B58"/>
    <w:rsid w:val="006B6438"/>
    <w:rsid w:val="006D4E12"/>
    <w:rsid w:val="006D6B15"/>
    <w:rsid w:val="006F3F81"/>
    <w:rsid w:val="006F4B73"/>
    <w:rsid w:val="006F6773"/>
    <w:rsid w:val="00702F62"/>
    <w:rsid w:val="007059E9"/>
    <w:rsid w:val="00706049"/>
    <w:rsid w:val="007152AF"/>
    <w:rsid w:val="00736FBA"/>
    <w:rsid w:val="0074160E"/>
    <w:rsid w:val="007418EC"/>
    <w:rsid w:val="007659AC"/>
    <w:rsid w:val="0079060C"/>
    <w:rsid w:val="007A42AB"/>
    <w:rsid w:val="007C71DE"/>
    <w:rsid w:val="00822C94"/>
    <w:rsid w:val="008363E4"/>
    <w:rsid w:val="00851460"/>
    <w:rsid w:val="0085430F"/>
    <w:rsid w:val="0087052C"/>
    <w:rsid w:val="00870CF2"/>
    <w:rsid w:val="0087412A"/>
    <w:rsid w:val="00874862"/>
    <w:rsid w:val="00875A9C"/>
    <w:rsid w:val="00887FDC"/>
    <w:rsid w:val="008B251A"/>
    <w:rsid w:val="008D6D06"/>
    <w:rsid w:val="008F0DDD"/>
    <w:rsid w:val="00900CAE"/>
    <w:rsid w:val="00904AD5"/>
    <w:rsid w:val="00907CCA"/>
    <w:rsid w:val="009154FF"/>
    <w:rsid w:val="00917A85"/>
    <w:rsid w:val="0094646B"/>
    <w:rsid w:val="00966038"/>
    <w:rsid w:val="009A65D8"/>
    <w:rsid w:val="009B0305"/>
    <w:rsid w:val="009B4539"/>
    <w:rsid w:val="009F0E37"/>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1432"/>
    <w:rsid w:val="00AE3871"/>
    <w:rsid w:val="00AE4459"/>
    <w:rsid w:val="00AF25FC"/>
    <w:rsid w:val="00AF2819"/>
    <w:rsid w:val="00B0638A"/>
    <w:rsid w:val="00B10564"/>
    <w:rsid w:val="00B24698"/>
    <w:rsid w:val="00B41B4D"/>
    <w:rsid w:val="00B72691"/>
    <w:rsid w:val="00B77A45"/>
    <w:rsid w:val="00B8066A"/>
    <w:rsid w:val="00B85286"/>
    <w:rsid w:val="00B86304"/>
    <w:rsid w:val="00B90B7F"/>
    <w:rsid w:val="00B9188F"/>
    <w:rsid w:val="00B93401"/>
    <w:rsid w:val="00BA48D2"/>
    <w:rsid w:val="00BC1B1F"/>
    <w:rsid w:val="00BE0C84"/>
    <w:rsid w:val="00BE293C"/>
    <w:rsid w:val="00BE5062"/>
    <w:rsid w:val="00C046F3"/>
    <w:rsid w:val="00C10F61"/>
    <w:rsid w:val="00C22CC4"/>
    <w:rsid w:val="00C2336C"/>
    <w:rsid w:val="00C33232"/>
    <w:rsid w:val="00C35E35"/>
    <w:rsid w:val="00C41E32"/>
    <w:rsid w:val="00C806CD"/>
    <w:rsid w:val="00C92798"/>
    <w:rsid w:val="00CB34F1"/>
    <w:rsid w:val="00CB7B07"/>
    <w:rsid w:val="00CC3983"/>
    <w:rsid w:val="00D00CC7"/>
    <w:rsid w:val="00D100D1"/>
    <w:rsid w:val="00D1173E"/>
    <w:rsid w:val="00D14FCE"/>
    <w:rsid w:val="00D15308"/>
    <w:rsid w:val="00D1583C"/>
    <w:rsid w:val="00D15D1E"/>
    <w:rsid w:val="00D23D18"/>
    <w:rsid w:val="00D42398"/>
    <w:rsid w:val="00D44842"/>
    <w:rsid w:val="00D677D5"/>
    <w:rsid w:val="00D755F1"/>
    <w:rsid w:val="00D767AC"/>
    <w:rsid w:val="00D773DF"/>
    <w:rsid w:val="00D82FCC"/>
    <w:rsid w:val="00D85E21"/>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6B8A8"/>
  <w15:chartTrackingRefBased/>
  <w15:docId w15:val="{C96CA274-2611-4930-A483-DECAFDDC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3D96"/>
    <w:rPr>
      <w:rFonts w:ascii="Arial" w:hAnsi="Arial"/>
      <w:b/>
      <w:kern w:val="28"/>
      <w:sz w:val="28"/>
    </w:rPr>
  </w:style>
  <w:style w:type="character" w:customStyle="1" w:styleId="Heading2Char">
    <w:name w:val="Heading 2 Char"/>
    <w:basedOn w:val="DefaultParagraphFont"/>
    <w:link w:val="Heading2"/>
    <w:semiHidden/>
    <w:rsid w:val="00203D96"/>
    <w:rPr>
      <w:rFonts w:ascii="Arial" w:hAnsi="Arial"/>
      <w:b/>
      <w:i/>
      <w:sz w:val="24"/>
    </w:rPr>
  </w:style>
  <w:style w:type="character" w:customStyle="1" w:styleId="Heading3Char">
    <w:name w:val="Heading 3 Char"/>
    <w:basedOn w:val="DefaultParagraphFont"/>
    <w:link w:val="Heading3"/>
    <w:semiHidden/>
    <w:rsid w:val="00203D96"/>
    <w:rPr>
      <w:rFonts w:ascii="Arial" w:hAnsi="Arial"/>
      <w:sz w:val="24"/>
    </w:rPr>
  </w:style>
  <w:style w:type="character" w:customStyle="1" w:styleId="Heading4Char">
    <w:name w:val="Heading 4 Char"/>
    <w:basedOn w:val="DefaultParagraphFont"/>
    <w:link w:val="Heading4"/>
    <w:semiHidden/>
    <w:rsid w:val="00203D96"/>
    <w:rPr>
      <w:rFonts w:ascii="Arial" w:hAnsi="Arial"/>
      <w:b/>
      <w:sz w:val="24"/>
    </w:rPr>
  </w:style>
  <w:style w:type="character" w:customStyle="1" w:styleId="Heading5Char">
    <w:name w:val="Heading 5 Char"/>
    <w:basedOn w:val="DefaultParagraphFont"/>
    <w:link w:val="Heading5"/>
    <w:semiHidden/>
    <w:rsid w:val="00203D96"/>
    <w:rPr>
      <w:sz w:val="22"/>
    </w:rPr>
  </w:style>
  <w:style w:type="character" w:customStyle="1" w:styleId="Heading6Char">
    <w:name w:val="Heading 6 Char"/>
    <w:basedOn w:val="DefaultParagraphFont"/>
    <w:link w:val="Heading6"/>
    <w:semiHidden/>
    <w:rsid w:val="00203D96"/>
    <w:rPr>
      <w:i/>
      <w:sz w:val="22"/>
    </w:rPr>
  </w:style>
  <w:style w:type="character" w:customStyle="1" w:styleId="Heading7Char">
    <w:name w:val="Heading 7 Char"/>
    <w:basedOn w:val="DefaultParagraphFont"/>
    <w:link w:val="Heading7"/>
    <w:semiHidden/>
    <w:rsid w:val="00203D96"/>
    <w:rPr>
      <w:rFonts w:ascii="Arial" w:hAnsi="Arial"/>
      <w:sz w:val="24"/>
    </w:rPr>
  </w:style>
  <w:style w:type="character" w:customStyle="1" w:styleId="Heading8Char">
    <w:name w:val="Heading 8 Char"/>
    <w:basedOn w:val="DefaultParagraphFont"/>
    <w:link w:val="Heading8"/>
    <w:semiHidden/>
    <w:rsid w:val="00203D96"/>
    <w:rPr>
      <w:rFonts w:ascii="Arial" w:hAnsi="Arial"/>
      <w:i/>
      <w:sz w:val="24"/>
    </w:rPr>
  </w:style>
  <w:style w:type="character" w:customStyle="1" w:styleId="Heading9Char">
    <w:name w:val="Heading 9 Char"/>
    <w:basedOn w:val="DefaultParagraphFont"/>
    <w:link w:val="Heading9"/>
    <w:semiHidden/>
    <w:rsid w:val="00203D96"/>
    <w:rPr>
      <w:rFonts w:ascii="Arial" w:hAnsi="Arial"/>
      <w:b/>
      <w:i/>
      <w:sz w:val="18"/>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03D96"/>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noteTextChar">
    <w:name w:val="Footnote Text Char"/>
    <w:basedOn w:val="DefaultParagraphFont"/>
    <w:link w:val="FootnoteText"/>
    <w:uiPriority w:val="99"/>
    <w:rsid w:val="00203D96"/>
    <w:rPr>
      <w:rFonts w:eastAsiaTheme="minorHAnsi"/>
      <w:lang w:eastAsia="en-US"/>
    </w:rPr>
  </w:style>
  <w:style w:type="paragraph" w:styleId="FootnoteText">
    <w:name w:val="footnote text"/>
    <w:basedOn w:val="Normal"/>
    <w:link w:val="FootnoteTextChar"/>
    <w:uiPriority w:val="99"/>
    <w:unhideWhenUsed/>
    <w:rsid w:val="00203D96"/>
    <w:pPr>
      <w:widowControl/>
      <w:ind w:left="720" w:hanging="720"/>
      <w:jc w:val="both"/>
    </w:pPr>
    <w:rPr>
      <w:rFonts w:eastAsiaTheme="minorHAnsi"/>
      <w:sz w:val="20"/>
      <w:lang w:eastAsia="en-US"/>
    </w:rPr>
  </w:style>
  <w:style w:type="character" w:customStyle="1" w:styleId="CommentTextChar">
    <w:name w:val="Comment Text Char"/>
    <w:basedOn w:val="DefaultParagraphFont"/>
    <w:link w:val="CommentText"/>
    <w:rsid w:val="00203D96"/>
  </w:style>
  <w:style w:type="paragraph" w:styleId="CommentText">
    <w:name w:val="annotation text"/>
    <w:basedOn w:val="Normal"/>
    <w:link w:val="CommentTextChar"/>
    <w:unhideWhenUsed/>
    <w:rsid w:val="00203D96"/>
    <w:rPr>
      <w:sz w:val="20"/>
    </w:rPr>
  </w:style>
  <w:style w:type="character" w:customStyle="1" w:styleId="FooterChar">
    <w:name w:val="Footer Char"/>
    <w:basedOn w:val="DefaultParagraphFont"/>
    <w:link w:val="Footer"/>
    <w:semiHidden/>
    <w:rsid w:val="00203D96"/>
    <w:rPr>
      <w:sz w:val="24"/>
    </w:rPr>
  </w:style>
  <w:style w:type="paragraph" w:styleId="Footer">
    <w:name w:val="footer"/>
    <w:basedOn w:val="Normal"/>
    <w:link w:val="FooterChar"/>
    <w:semiHidden/>
    <w:unhideWhenUsed/>
    <w:rsid w:val="00203D96"/>
    <w:pPr>
      <w:tabs>
        <w:tab w:val="center" w:pos="4513"/>
        <w:tab w:val="right" w:pos="9026"/>
      </w:tabs>
    </w:pPr>
  </w:style>
  <w:style w:type="character" w:customStyle="1" w:styleId="CommentSubjectChar">
    <w:name w:val="Comment Subject Char"/>
    <w:basedOn w:val="CommentTextChar"/>
    <w:link w:val="CommentSubject"/>
    <w:semiHidden/>
    <w:rsid w:val="00203D96"/>
    <w:rPr>
      <w:b/>
      <w:bCs/>
    </w:rPr>
  </w:style>
  <w:style w:type="paragraph" w:styleId="CommentSubject">
    <w:name w:val="annotation subject"/>
    <w:basedOn w:val="CommentText"/>
    <w:next w:val="CommentText"/>
    <w:link w:val="CommentSubjectChar"/>
    <w:semiHidden/>
    <w:unhideWhenUsed/>
    <w:rsid w:val="00203D96"/>
    <w:rPr>
      <w:b/>
      <w:bCs/>
    </w:rPr>
  </w:style>
  <w:style w:type="character" w:customStyle="1" w:styleId="BalloonTextChar">
    <w:name w:val="Balloon Text Char"/>
    <w:basedOn w:val="DefaultParagraphFont"/>
    <w:link w:val="BalloonText"/>
    <w:semiHidden/>
    <w:rsid w:val="00203D96"/>
    <w:rPr>
      <w:rFonts w:ascii="Segoe UI" w:hAnsi="Segoe UI" w:cs="Segoe UI"/>
      <w:sz w:val="18"/>
      <w:szCs w:val="18"/>
    </w:rPr>
  </w:style>
  <w:style w:type="paragraph" w:styleId="BalloonText">
    <w:name w:val="Balloon Text"/>
    <w:basedOn w:val="Normal"/>
    <w:link w:val="BalloonTextChar"/>
    <w:semiHidden/>
    <w:unhideWhenUsed/>
    <w:rsid w:val="00203D96"/>
    <w:rPr>
      <w:rFonts w:ascii="Segoe UI" w:hAnsi="Segoe UI" w:cs="Segoe UI"/>
      <w:sz w:val="18"/>
      <w:szCs w:val="18"/>
    </w:rPr>
  </w:style>
  <w:style w:type="character" w:customStyle="1" w:styleId="Normal6Char">
    <w:name w:val="Normal6 Char"/>
    <w:basedOn w:val="DefaultParagraphFont"/>
    <w:link w:val="Normal6"/>
    <w:locked/>
    <w:rsid w:val="00203D96"/>
    <w:rPr>
      <w:sz w:val="24"/>
      <w:lang w:val="fr-FR"/>
    </w:rPr>
  </w:style>
  <w:style w:type="paragraph" w:customStyle="1" w:styleId="Normal6">
    <w:name w:val="Normal6"/>
    <w:basedOn w:val="Normal"/>
    <w:link w:val="Normal6Char"/>
    <w:rsid w:val="00203D96"/>
    <w:pPr>
      <w:spacing w:after="120"/>
    </w:pPr>
    <w:rPr>
      <w:lang w:val="fr-FR"/>
    </w:rPr>
  </w:style>
  <w:style w:type="paragraph" w:customStyle="1" w:styleId="ColumnHeading">
    <w:name w:val="ColumnHeading"/>
    <w:basedOn w:val="Normal"/>
    <w:rsid w:val="00203D96"/>
    <w:pPr>
      <w:spacing w:after="240"/>
      <w:jc w:val="center"/>
    </w:pPr>
    <w:rPr>
      <w:i/>
      <w:lang w:val="fr-FR"/>
    </w:rPr>
  </w:style>
  <w:style w:type="paragraph" w:customStyle="1" w:styleId="Normal12Italic">
    <w:name w:val="Normal12Italic"/>
    <w:basedOn w:val="Normal"/>
    <w:rsid w:val="00203D96"/>
    <w:pPr>
      <w:spacing w:after="240"/>
    </w:pPr>
    <w:rPr>
      <w:i/>
      <w:noProof/>
      <w:lang w:val="fr-FR"/>
    </w:rPr>
  </w:style>
  <w:style w:type="paragraph" w:customStyle="1" w:styleId="TableParagraph">
    <w:name w:val="Table Paragraph"/>
    <w:basedOn w:val="Normal"/>
    <w:uiPriority w:val="1"/>
    <w:qFormat/>
    <w:rsid w:val="00203D96"/>
    <w:pPr>
      <w:spacing w:line="252" w:lineRule="auto"/>
    </w:pPr>
    <w:rPr>
      <w:sz w:val="22"/>
      <w:szCs w:val="22"/>
      <w:lang w:val="en-US" w:eastAsia="en-US"/>
    </w:rPr>
  </w:style>
  <w:style w:type="paragraph" w:customStyle="1" w:styleId="Olang">
    <w:name w:val="Olang"/>
    <w:basedOn w:val="Normal"/>
    <w:rsid w:val="00203D96"/>
    <w:pPr>
      <w:spacing w:before="240" w:after="240"/>
      <w:jc w:val="right"/>
    </w:pPr>
    <w:rPr>
      <w:noProof/>
      <w:szCs w:val="24"/>
      <w:lang w:val="fr-FR"/>
    </w:rPr>
  </w:style>
  <w:style w:type="character" w:styleId="FootnoteReference">
    <w:name w:val="footnote reference"/>
    <w:basedOn w:val="DefaultParagraphFont"/>
    <w:uiPriority w:val="99"/>
    <w:unhideWhenUsed/>
    <w:rsid w:val="00203D96"/>
    <w:rPr>
      <w:vertAlign w:val="superscript"/>
    </w:rPr>
  </w:style>
  <w:style w:type="paragraph" w:customStyle="1" w:styleId="Default">
    <w:name w:val="Default"/>
    <w:rsid w:val="0017484C"/>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21145</Words>
  <Characters>120969</Characters>
  <Application>Microsoft Office Word</Application>
  <DocSecurity>0</DocSecurity>
  <Lines>5085</Lines>
  <Paragraphs>1846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2025-04-24T14:28:00Z</dcterms:created>
  <dcterms:modified xsi:type="dcterms:W3CDTF">2025-04-24T14:28:00Z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1319572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10.0.1 Build [20250315]</vt:lpwstr>
  </property>
  <property fmtid="{D5CDD505-2E9C-101B-9397-08002B2CF9AE}" pid="9" name="FooterPath">
    <vt:lpwstr>AM\1319572IT.docx</vt:lpwstr>
  </property>
  <property fmtid="{D5CDD505-2E9C-101B-9397-08002B2CF9AE}" pid="10" name="LastEdited with">
    <vt:lpwstr>10.1.0 Build [20250401]</vt:lpwstr>
  </property>
  <property fmtid="{D5CDD505-2E9C-101B-9397-08002B2CF9AE}" pid="11" name="PE number">
    <vt:lpwstr>771.930</vt:lpwstr>
  </property>
  <property fmtid="{D5CDD505-2E9C-101B-9397-08002B2CF9AE}" pid="12" name="SendToEpades">
    <vt:lpwstr>OK(AMNUM) - 2025/04/09 09:01</vt:lpwstr>
  </property>
  <property fmtid="{D5CDD505-2E9C-101B-9397-08002B2CF9AE}" pid="13" name="Bookout">
    <vt:lpwstr>OK - 2025/04/24 16:28</vt:lpwstr>
  </property>
</Properties>
</file>