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7495" w:rsidRPr="00DD4B65" w14:paraId="79F7CC85" w14:textId="77777777" w:rsidTr="00132C37">
        <w:trPr>
          <w:trHeight w:hRule="exact" w:val="1418"/>
        </w:trPr>
        <w:tc>
          <w:tcPr>
            <w:tcW w:w="6804" w:type="dxa"/>
            <w:shd w:val="clear" w:color="auto" w:fill="auto"/>
            <w:vAlign w:val="center"/>
          </w:tcPr>
          <w:p w14:paraId="79D88B12" w14:textId="77777777" w:rsidR="007E7495" w:rsidRPr="00DD4B65" w:rsidRDefault="007E7495" w:rsidP="00132C37">
            <w:pPr>
              <w:pStyle w:val="EPName"/>
            </w:pPr>
            <w:bookmarkStart w:id="0" w:name="EndB"/>
            <w:r w:rsidRPr="00DD4B65">
              <w:t>Európsky parlament</w:t>
            </w:r>
          </w:p>
          <w:p w14:paraId="035C3CFC" w14:textId="77777777" w:rsidR="007E7495" w:rsidRPr="00DD4B65" w:rsidRDefault="007E7495" w:rsidP="00132C37">
            <w:pPr>
              <w:pStyle w:val="EPTerm"/>
            </w:pPr>
            <w:r w:rsidRPr="00DD4B65">
              <w:t>2024-2029</w:t>
            </w:r>
          </w:p>
        </w:tc>
        <w:tc>
          <w:tcPr>
            <w:tcW w:w="2268" w:type="dxa"/>
            <w:shd w:val="clear" w:color="auto" w:fill="auto"/>
          </w:tcPr>
          <w:p w14:paraId="049C4460" w14:textId="77777777" w:rsidR="007E7495" w:rsidRPr="00DD4B65" w:rsidRDefault="007E7495" w:rsidP="00132C37">
            <w:pPr>
              <w:pStyle w:val="EPLogo"/>
            </w:pPr>
            <w:r w:rsidRPr="00DD4B65">
              <w:rPr>
                <w:lang w:eastAsia="sk-SK"/>
              </w:rPr>
              <w:drawing>
                <wp:inline distT="0" distB="0" distL="0" distR="0" wp14:anchorId="6D51AA8D" wp14:editId="7108CD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6E0C9E" w14:textId="77777777" w:rsidR="007E7495" w:rsidRPr="00DD4B65" w:rsidRDefault="007E7495" w:rsidP="007E7495">
      <w:pPr>
        <w:pStyle w:val="LineTop"/>
      </w:pPr>
    </w:p>
    <w:p w14:paraId="42E6DE71" w14:textId="77777777" w:rsidR="007E7495" w:rsidRPr="00DD4B65" w:rsidRDefault="007E7495" w:rsidP="007E7495">
      <w:pPr>
        <w:pStyle w:val="EPBody"/>
      </w:pPr>
      <w:r w:rsidRPr="00DD4B65">
        <w:rPr>
          <w:rStyle w:val="HideTWBExt"/>
        </w:rPr>
        <w:t>&lt;Commission&gt;</w:t>
      </w:r>
      <w:r w:rsidRPr="00DD4B65">
        <w:rPr>
          <w:rStyle w:val="HideTWBInt"/>
        </w:rPr>
        <w:t>{PECH}</w:t>
      </w:r>
      <w:r w:rsidRPr="00DD4B65">
        <w:t>Výbor pre rybárstvo</w:t>
      </w:r>
      <w:r w:rsidRPr="00DD4B65">
        <w:rPr>
          <w:rStyle w:val="HideTWBExt"/>
        </w:rPr>
        <w:t>&lt;/Commission&gt;</w:t>
      </w:r>
    </w:p>
    <w:p w14:paraId="2DF0751C" w14:textId="77777777" w:rsidR="007E7495" w:rsidRPr="00DD4B65" w:rsidRDefault="007E7495" w:rsidP="007E7495">
      <w:pPr>
        <w:pStyle w:val="LineBottom"/>
      </w:pPr>
    </w:p>
    <w:p w14:paraId="7CC987C3" w14:textId="77777777" w:rsidR="007E7495" w:rsidRPr="00DD4B65" w:rsidRDefault="007E7495" w:rsidP="007E7495">
      <w:pPr>
        <w:pStyle w:val="CoverReference"/>
      </w:pPr>
      <w:r w:rsidRPr="00DD4B65">
        <w:rPr>
          <w:rStyle w:val="HideTWBExt"/>
        </w:rPr>
        <w:t>&lt;RefProc&gt;</w:t>
      </w:r>
      <w:r w:rsidRPr="00DD4B65">
        <w:t>2024/0098</w:t>
      </w:r>
      <w:r w:rsidRPr="00DD4B65">
        <w:rPr>
          <w:rStyle w:val="HideTWBExt"/>
        </w:rPr>
        <w:t>&lt;/RefProc&gt;&lt;RefTypeProc&gt;</w:t>
      </w:r>
      <w:r w:rsidRPr="00DD4B65">
        <w:t>(COD)</w:t>
      </w:r>
      <w:r w:rsidRPr="00DD4B65">
        <w:rPr>
          <w:rStyle w:val="HideTWBExt"/>
        </w:rPr>
        <w:t>&lt;/RefTypeProc&gt;</w:t>
      </w:r>
    </w:p>
    <w:p w14:paraId="5A6A46D0" w14:textId="44DEF5EB" w:rsidR="007E7495" w:rsidRPr="00DD4B65" w:rsidRDefault="007E7495" w:rsidP="007E7495">
      <w:pPr>
        <w:pStyle w:val="CoverDate"/>
      </w:pPr>
      <w:r w:rsidRPr="00DD4B65">
        <w:rPr>
          <w:rStyle w:val="HideTWBExt"/>
        </w:rPr>
        <w:t>&lt;Date&gt;</w:t>
      </w:r>
      <w:r w:rsidR="00132C37">
        <w:rPr>
          <w:rStyle w:val="HideTWBInt"/>
        </w:rPr>
        <w:t>{16</w:t>
      </w:r>
      <w:r w:rsidRPr="00DD4B65">
        <w:rPr>
          <w:rStyle w:val="HideTWBInt"/>
        </w:rPr>
        <w:t>/04/2025}</w:t>
      </w:r>
      <w:r w:rsidR="00132C37">
        <w:t>16</w:t>
      </w:r>
      <w:r w:rsidRPr="00DD4B65">
        <w:t>.4.2025</w:t>
      </w:r>
      <w:r w:rsidRPr="00DD4B65">
        <w:rPr>
          <w:rStyle w:val="HideTWBExt"/>
        </w:rPr>
        <w:t>&lt;/Date&gt;</w:t>
      </w:r>
    </w:p>
    <w:p w14:paraId="3A2B86E2" w14:textId="77777777" w:rsidR="007E7495" w:rsidRPr="00DD4B65" w:rsidRDefault="007E7495" w:rsidP="007E7495">
      <w:pPr>
        <w:pStyle w:val="CoverDocType"/>
      </w:pPr>
      <w:r w:rsidRPr="00DD4B65">
        <w:rPr>
          <w:rStyle w:val="HideTWBExt"/>
        </w:rPr>
        <w:t>&lt;TypeAM&gt;</w:t>
      </w:r>
      <w:r w:rsidRPr="00DD4B65">
        <w:t>POZMEŇUJÚCE NÁVRHY</w:t>
      </w:r>
      <w:r w:rsidRPr="00DD4B65">
        <w:rPr>
          <w:rStyle w:val="HideTWBExt"/>
        </w:rPr>
        <w:t>&lt;/TypeAM&gt;</w:t>
      </w:r>
    </w:p>
    <w:p w14:paraId="32E26677" w14:textId="74BF93EB" w:rsidR="007E7495" w:rsidRPr="00DD4B65" w:rsidRDefault="00132C37" w:rsidP="007E7495">
      <w:pPr>
        <w:pStyle w:val="CoverDocType24a"/>
      </w:pPr>
      <w:r w:rsidRPr="00F1688F">
        <w:rPr>
          <w:rStyle w:val="HideTWBExt"/>
          <w:b w:val="0"/>
          <w:noProof w:val="0"/>
        </w:rPr>
        <w:t>&lt;RangeAM&gt;</w:t>
      </w:r>
      <w:r w:rsidRPr="00F1688F">
        <w:t>127 - 244</w:t>
      </w:r>
      <w:r w:rsidRPr="00F1688F">
        <w:rPr>
          <w:rStyle w:val="HideTWBExt"/>
          <w:b w:val="0"/>
          <w:noProof w:val="0"/>
        </w:rPr>
        <w:t>&lt;/RangeAM&gt;</w:t>
      </w:r>
    </w:p>
    <w:p w14:paraId="3281BF52" w14:textId="77777777" w:rsidR="007E7495" w:rsidRPr="00DD4B65" w:rsidRDefault="007E7495" w:rsidP="007E7495">
      <w:pPr>
        <w:pStyle w:val="CoverBold"/>
      </w:pPr>
      <w:r w:rsidRPr="00DD4B65">
        <w:rPr>
          <w:rStyle w:val="HideTWBExt"/>
        </w:rPr>
        <w:t>&lt;TitreType&gt;</w:t>
      </w:r>
      <w:r w:rsidRPr="00DD4B65">
        <w:t>Návrh správy</w:t>
      </w:r>
      <w:r w:rsidRPr="00DD4B65">
        <w:rPr>
          <w:rStyle w:val="HideTWBExt"/>
        </w:rPr>
        <w:t>&lt;/TitreType&gt;</w:t>
      </w:r>
    </w:p>
    <w:p w14:paraId="36956955" w14:textId="77777777" w:rsidR="007E7495" w:rsidRPr="00DD4B65" w:rsidRDefault="007E7495" w:rsidP="007E7495">
      <w:pPr>
        <w:pStyle w:val="CoverBold"/>
      </w:pPr>
      <w:r w:rsidRPr="00DD4B65">
        <w:rPr>
          <w:rStyle w:val="HideTWBExt"/>
        </w:rPr>
        <w:t>&lt;Rapporteur&gt;</w:t>
      </w:r>
      <w:r w:rsidRPr="00DD4B65">
        <w:t>Željana Zovko</w:t>
      </w:r>
      <w:r w:rsidRPr="00DD4B65">
        <w:rPr>
          <w:rStyle w:val="HideTWBExt"/>
        </w:rPr>
        <w:t>&lt;/Rapporteur&gt;</w:t>
      </w:r>
    </w:p>
    <w:p w14:paraId="1CF6B2BB" w14:textId="77777777" w:rsidR="007E7495" w:rsidRPr="00DD4B65" w:rsidRDefault="007E7495" w:rsidP="007E7495">
      <w:pPr>
        <w:pStyle w:val="CoverNormal24a"/>
      </w:pPr>
      <w:r w:rsidRPr="00DD4B65">
        <w:rPr>
          <w:rStyle w:val="HideTWBExt"/>
        </w:rPr>
        <w:t>&lt;DocRefPE&gt;</w:t>
      </w:r>
      <w:r w:rsidRPr="00DD4B65">
        <w:t>(PE765.292v01-00)</w:t>
      </w:r>
      <w:r w:rsidRPr="00DD4B65">
        <w:rPr>
          <w:rStyle w:val="HideTWBExt"/>
        </w:rPr>
        <w:t>&lt;/DocRefPE&gt;</w:t>
      </w:r>
    </w:p>
    <w:p w14:paraId="3F336309" w14:textId="77777777" w:rsidR="007E7495" w:rsidRPr="00DD4B65" w:rsidRDefault="007E7495" w:rsidP="007E7495">
      <w:pPr>
        <w:pStyle w:val="CoverNormal24a"/>
      </w:pPr>
      <w:r w:rsidRPr="00DD4B65">
        <w:rPr>
          <w:rStyle w:val="HideTWBExt"/>
        </w:rPr>
        <w:t>&lt;Titre&gt;</w:t>
      </w:r>
      <w:r w:rsidRPr="00DD4B65">
        <w:t>Návrh nariadenia Európskeho parlamentu a Rady, ktorým sa mení nariadenie Európskeho parlamentu a Rady (EÚ) 2023/2124 zo 4. októbra 2023 o niektorých ustanoveniach týkajúcich sa rybolovu v oblasti dohody o Všeobecnej rybárskej komisii pre Stredozemné more (GFCM)</w:t>
      </w:r>
      <w:r w:rsidRPr="00DD4B65">
        <w:rPr>
          <w:rStyle w:val="HideTWBExt"/>
        </w:rPr>
        <w:t>&lt;/Titre&gt;</w:t>
      </w:r>
    </w:p>
    <w:p w14:paraId="316B2577" w14:textId="77777777" w:rsidR="007E7495" w:rsidRPr="00DD4B65" w:rsidRDefault="007E7495" w:rsidP="007E7495">
      <w:pPr>
        <w:pStyle w:val="CoverNormal"/>
      </w:pPr>
      <w:r w:rsidRPr="00DD4B65">
        <w:rPr>
          <w:rStyle w:val="HideTWBExt"/>
        </w:rPr>
        <w:t>&lt;DocAmend&gt;</w:t>
      </w:r>
      <w:r w:rsidRPr="00DD4B65">
        <w:t>Návrh nariadenia</w:t>
      </w:r>
      <w:r w:rsidRPr="00DD4B65">
        <w:rPr>
          <w:rStyle w:val="HideTWBExt"/>
        </w:rPr>
        <w:t>&lt;/DocAmend&gt;</w:t>
      </w:r>
    </w:p>
    <w:p w14:paraId="76890DDC" w14:textId="77777777" w:rsidR="007E7495" w:rsidRPr="00DD4B65" w:rsidRDefault="007E7495" w:rsidP="007E7495">
      <w:pPr>
        <w:pStyle w:val="CoverNormal24a"/>
      </w:pPr>
      <w:r w:rsidRPr="00DD4B65">
        <w:rPr>
          <w:rStyle w:val="HideTWBExt"/>
        </w:rPr>
        <w:t>&lt;DocRef&gt;</w:t>
      </w:r>
      <w:r w:rsidRPr="00DD4B65">
        <w:t>(COM(2024)0183 – C10</w:t>
      </w:r>
      <w:r w:rsidRPr="00DD4B65">
        <w:noBreakHyphen/>
        <w:t>0006/2024 – 2024/0098(COD))</w:t>
      </w:r>
      <w:r w:rsidRPr="00DD4B65">
        <w:rPr>
          <w:rStyle w:val="HideTWBExt"/>
        </w:rPr>
        <w:t>&lt;/DocRef&gt;</w:t>
      </w:r>
    </w:p>
    <w:p w14:paraId="02E5A3A4" w14:textId="77777777" w:rsidR="007E7495" w:rsidRPr="00DD4B65" w:rsidRDefault="007E7495" w:rsidP="007E7495">
      <w:pPr>
        <w:tabs>
          <w:tab w:val="center" w:pos="4677"/>
        </w:tabs>
      </w:pPr>
      <w:r w:rsidRPr="00DD4B65">
        <w:br w:type="page"/>
      </w:r>
      <w:r w:rsidRPr="00DD4B65">
        <w:lastRenderedPageBreak/>
        <w:t>AM_Com_LegReport</w:t>
      </w:r>
    </w:p>
    <w:p w14:paraId="52F51BD0" w14:textId="3EC381A7" w:rsidR="007E7495" w:rsidRPr="00DD4B65" w:rsidRDefault="007E7495" w:rsidP="007E7495">
      <w:pPr>
        <w:pStyle w:val="AmNumberTabs"/>
      </w:pPr>
      <w:r w:rsidRPr="00DD4B65">
        <w:br w:type="page"/>
      </w:r>
      <w:r w:rsidRPr="00DD4B65">
        <w:rPr>
          <w:rStyle w:val="HideTWBExt"/>
        </w:rPr>
        <w:lastRenderedPageBreak/>
        <w:t>&lt;RepeatBlock-Amend&gt;&lt;Amend&gt;</w:t>
      </w:r>
      <w:r w:rsidRPr="00DD4B65">
        <w:t>Pozmeňujúci návrh</w:t>
      </w:r>
      <w:r w:rsidRPr="00DD4B65">
        <w:tab/>
      </w:r>
      <w:r w:rsidRPr="00DD4B65">
        <w:tab/>
      </w:r>
      <w:r w:rsidRPr="00DD4B65">
        <w:rPr>
          <w:rStyle w:val="HideTWBExt"/>
        </w:rPr>
        <w:t>&lt;NumAm&gt;</w:t>
      </w:r>
      <w:r w:rsidRPr="00DD4B65">
        <w:t>127</w:t>
      </w:r>
      <w:r w:rsidRPr="00DD4B65">
        <w:rPr>
          <w:rStyle w:val="HideTWBExt"/>
        </w:rPr>
        <w:t>&lt;/NumAm&gt;</w:t>
      </w:r>
    </w:p>
    <w:p w14:paraId="2038DCCC" w14:textId="77777777" w:rsidR="007E7495" w:rsidRPr="00DD4B65" w:rsidRDefault="007E7495" w:rsidP="007E7495">
      <w:pPr>
        <w:pStyle w:val="NormalBold"/>
      </w:pPr>
      <w:r w:rsidRPr="00DD4B65">
        <w:rPr>
          <w:rStyle w:val="HideTWBExt"/>
        </w:rPr>
        <w:t>&lt;RepeatBlock-By&gt;&lt;Members&gt;</w:t>
      </w:r>
      <w:r w:rsidRPr="00DD4B65">
        <w:t>Stephen Nikola Bartulica</w:t>
      </w:r>
      <w:r w:rsidRPr="00DD4B65">
        <w:rPr>
          <w:rStyle w:val="HideTWBExt"/>
        </w:rPr>
        <w:t>&lt;/Members&gt;</w:t>
      </w:r>
    </w:p>
    <w:p w14:paraId="407B369B" w14:textId="77777777" w:rsidR="007E7495" w:rsidRPr="00DD4B65" w:rsidRDefault="007E7495" w:rsidP="007E7495">
      <w:pPr>
        <w:pStyle w:val="NormalBold"/>
      </w:pPr>
      <w:r w:rsidRPr="00DD4B65">
        <w:rPr>
          <w:rStyle w:val="HideTWBExt"/>
        </w:rPr>
        <w:t>&lt;/RepeatBlock-By&gt;</w:t>
      </w:r>
    </w:p>
    <w:p w14:paraId="51EAB08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381F053" w14:textId="77777777" w:rsidR="007E7495" w:rsidRPr="00DD4B65" w:rsidRDefault="007E7495" w:rsidP="007E7495">
      <w:pPr>
        <w:pStyle w:val="NormalBold"/>
      </w:pPr>
      <w:r w:rsidRPr="00DD4B65">
        <w:rPr>
          <w:rStyle w:val="HideTWBExt"/>
        </w:rPr>
        <w:t>&lt;Article&gt;</w:t>
      </w:r>
      <w:r w:rsidRPr="00DD4B65">
        <w:t>Odôvodnenie 1</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FB381E2" w14:textId="77777777" w:rsidTr="00132C37">
        <w:trPr>
          <w:trHeight w:val="240"/>
          <w:jc w:val="center"/>
        </w:trPr>
        <w:tc>
          <w:tcPr>
            <w:tcW w:w="9752" w:type="dxa"/>
            <w:gridSpan w:val="2"/>
            <w:tcBorders>
              <w:top w:val="nil"/>
              <w:left w:val="nil"/>
              <w:bottom w:val="nil"/>
              <w:right w:val="nil"/>
            </w:tcBorders>
          </w:tcPr>
          <w:p w14:paraId="1AED611E" w14:textId="77777777" w:rsidR="007E7495" w:rsidRPr="00DD4B65" w:rsidRDefault="007E7495" w:rsidP="00132C37"/>
        </w:tc>
      </w:tr>
      <w:tr w:rsidR="00AB0576" w:rsidRPr="00DD4B65" w14:paraId="1E72CA90" w14:textId="77777777" w:rsidTr="00132C37">
        <w:trPr>
          <w:trHeight w:val="240"/>
          <w:jc w:val="center"/>
        </w:trPr>
        <w:tc>
          <w:tcPr>
            <w:tcW w:w="4876" w:type="dxa"/>
            <w:tcBorders>
              <w:top w:val="nil"/>
              <w:left w:val="nil"/>
              <w:bottom w:val="nil"/>
              <w:right w:val="nil"/>
            </w:tcBorders>
            <w:hideMark/>
          </w:tcPr>
          <w:p w14:paraId="448A879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1810A3F" w14:textId="77777777" w:rsidR="007E7495" w:rsidRPr="00DD4B65" w:rsidRDefault="007E7495" w:rsidP="00132C37">
            <w:pPr>
              <w:pStyle w:val="AmColumnHeading"/>
            </w:pPr>
            <w:r w:rsidRPr="00DD4B65">
              <w:t>Pozmeňujúci návrh</w:t>
            </w:r>
          </w:p>
        </w:tc>
      </w:tr>
      <w:tr w:rsidR="00AB0576" w:rsidRPr="00DD4B65" w14:paraId="2CBC4EC6" w14:textId="77777777" w:rsidTr="00132C37">
        <w:trPr>
          <w:jc w:val="center"/>
        </w:trPr>
        <w:tc>
          <w:tcPr>
            <w:tcW w:w="4876" w:type="dxa"/>
            <w:tcBorders>
              <w:top w:val="nil"/>
              <w:left w:val="nil"/>
              <w:bottom w:val="nil"/>
              <w:right w:val="nil"/>
            </w:tcBorders>
            <w:hideMark/>
          </w:tcPr>
          <w:p w14:paraId="34D1A837" w14:textId="77777777" w:rsidR="007E7495" w:rsidRPr="00DD4B65" w:rsidRDefault="007E7495" w:rsidP="00132C37">
            <w:pPr>
              <w:pStyle w:val="Normal6a"/>
            </w:pPr>
            <w:r w:rsidRPr="00DD4B65">
              <w:t>(1)</w:t>
            </w:r>
            <w:r w:rsidRPr="00DD4B65">
              <w:tab/>
              <w:t xml:space="preserve">V dohode o vytvorení Všeobecnej rybárskej komisie pre Stredozemné more (ďalej len „dohoda o GFCM“) sa stanovuje vhodný rámec pre viacstrannú spoluprácu v záujme podpory rozvoja, ochrany, racionálneho riadenia a najlepšieho využívania živých morských zdrojov v Stredozemnom a Čiernom mori na úrovniach, ktoré sa považujú za udržateľné </w:t>
            </w:r>
            <w:r w:rsidRPr="00DD4B65">
              <w:rPr>
                <w:b/>
                <w:bCs/>
                <w:i/>
                <w:iCs/>
              </w:rPr>
              <w:t>a</w:t>
            </w:r>
            <w:r w:rsidRPr="00DD4B65">
              <w:t> pri ktorých je nízke riziko kolapsu.</w:t>
            </w:r>
          </w:p>
        </w:tc>
        <w:tc>
          <w:tcPr>
            <w:tcW w:w="4876" w:type="dxa"/>
            <w:tcBorders>
              <w:top w:val="nil"/>
              <w:left w:val="nil"/>
              <w:bottom w:val="nil"/>
              <w:right w:val="nil"/>
            </w:tcBorders>
            <w:hideMark/>
          </w:tcPr>
          <w:p w14:paraId="6A2F1EC5" w14:textId="77777777" w:rsidR="007E7495" w:rsidRPr="00DD4B65" w:rsidRDefault="007E7495" w:rsidP="00132C37">
            <w:pPr>
              <w:pStyle w:val="Normal6a"/>
            </w:pPr>
            <w:r w:rsidRPr="00DD4B65">
              <w:t>(1)</w:t>
            </w:r>
            <w:r w:rsidRPr="00DD4B65">
              <w:tab/>
              <w:t>V dohode o vytvorení Všeobecnej rybárskej komisie pre Stredozemné more (ďalej len „dohoda o GFCM“) sa stanovuje vhodný rámec pre viacstrannú spoluprácu v záujme podpory rozvoja, ochrany, racionálneho riadenia a najlepšieho využívania živých morských zdrojov v Stredozemnom a Čiernom mori na úrovniach, ktoré sa považujú za udržateľné</w:t>
            </w:r>
            <w:r w:rsidRPr="00DD4B65">
              <w:rPr>
                <w:b/>
                <w:bCs/>
                <w:i/>
                <w:iCs/>
              </w:rPr>
              <w:t>,</w:t>
            </w:r>
            <w:r w:rsidRPr="00DD4B65">
              <w:t xml:space="preserve"> pri ktorých je nízke riziko kolapsu</w:t>
            </w:r>
            <w:r w:rsidRPr="00DD4B65">
              <w:rPr>
                <w:b/>
                <w:bCs/>
                <w:i/>
                <w:iCs/>
              </w:rPr>
              <w:t xml:space="preserve"> a ktoré sú v súlade s vedeckými odporúčaniami a zohľadňuje sa v nich sociálno-ekonomická analýza</w:t>
            </w:r>
            <w:r w:rsidRPr="00DD4B65">
              <w:t>.</w:t>
            </w:r>
          </w:p>
        </w:tc>
      </w:tr>
    </w:tbl>
    <w:p w14:paraId="4F26C84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{HR}</w:t>
      </w:r>
      <w:r w:rsidRPr="00DD4B65">
        <w:t>hr</w:t>
      </w:r>
      <w:r w:rsidRPr="00DD4B65">
        <w:rPr>
          <w:rStyle w:val="HideTWBExt"/>
        </w:rPr>
        <w:t>&lt;/Original&gt;</w:t>
      </w:r>
    </w:p>
    <w:p w14:paraId="27FF82E5" w14:textId="1DDE87DE" w:rsidR="00203D96" w:rsidRPr="00DD4B65" w:rsidRDefault="007E7495" w:rsidP="007E7495">
      <w:pPr>
        <w:pStyle w:val="AmNumberTabs"/>
      </w:pPr>
      <w:r w:rsidRPr="00DD4B65">
        <w:rPr>
          <w:rStyle w:val="HideTWBExt"/>
        </w:rPr>
        <w:t>&lt;/Amend&gt;</w:t>
      </w:r>
    </w:p>
    <w:p w14:paraId="42102FE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128</w:t>
      </w:r>
      <w:r w:rsidRPr="00DD4B65">
        <w:rPr>
          <w:rStyle w:val="HideTWBExt"/>
        </w:rPr>
        <w:t>&lt;/NumAm&gt;</w:t>
      </w:r>
    </w:p>
    <w:p w14:paraId="020A62D3"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637DEB14" w14:textId="77777777" w:rsidR="007E7495" w:rsidRPr="00DD4B65" w:rsidRDefault="007E7495" w:rsidP="007E7495">
      <w:pPr>
        <w:pStyle w:val="NormalBold"/>
      </w:pPr>
      <w:r w:rsidRPr="00DD4B65">
        <w:rPr>
          <w:rStyle w:val="HideTWBExt"/>
        </w:rPr>
        <w:t>&lt;/RepeatBlock-By&gt;</w:t>
      </w:r>
    </w:p>
    <w:p w14:paraId="70B0417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4CC9C52" w14:textId="77777777" w:rsidR="007E7495" w:rsidRPr="00DD4B65" w:rsidRDefault="007E7495" w:rsidP="007E7495">
      <w:pPr>
        <w:pStyle w:val="NormalBold"/>
      </w:pPr>
      <w:r w:rsidRPr="00DD4B65">
        <w:rPr>
          <w:rStyle w:val="HideTWBExt"/>
        </w:rPr>
        <w:t>&lt;Article&gt;</w:t>
      </w:r>
      <w:r w:rsidRPr="00DD4B65">
        <w:t>Odôvodnenie 1</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26E51A7" w14:textId="77777777" w:rsidTr="00132C37">
        <w:trPr>
          <w:trHeight w:val="240"/>
          <w:jc w:val="center"/>
        </w:trPr>
        <w:tc>
          <w:tcPr>
            <w:tcW w:w="9752" w:type="dxa"/>
            <w:gridSpan w:val="2"/>
            <w:tcBorders>
              <w:top w:val="nil"/>
              <w:left w:val="nil"/>
              <w:bottom w:val="nil"/>
              <w:right w:val="nil"/>
            </w:tcBorders>
          </w:tcPr>
          <w:p w14:paraId="2895B5DB" w14:textId="77777777" w:rsidR="007E7495" w:rsidRPr="00DD4B65" w:rsidRDefault="007E7495" w:rsidP="00132C37"/>
        </w:tc>
      </w:tr>
      <w:tr w:rsidR="00AB0576" w:rsidRPr="00DD4B65" w14:paraId="7DAB3134" w14:textId="77777777" w:rsidTr="00132C37">
        <w:trPr>
          <w:trHeight w:val="240"/>
          <w:jc w:val="center"/>
        </w:trPr>
        <w:tc>
          <w:tcPr>
            <w:tcW w:w="4876" w:type="dxa"/>
            <w:tcBorders>
              <w:top w:val="nil"/>
              <w:left w:val="nil"/>
              <w:bottom w:val="nil"/>
              <w:right w:val="nil"/>
            </w:tcBorders>
            <w:hideMark/>
          </w:tcPr>
          <w:p w14:paraId="2D3F24E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A774BFE" w14:textId="77777777" w:rsidR="007E7495" w:rsidRPr="00DD4B65" w:rsidRDefault="007E7495" w:rsidP="00132C37">
            <w:pPr>
              <w:pStyle w:val="AmColumnHeading"/>
            </w:pPr>
            <w:r w:rsidRPr="00DD4B65">
              <w:t>Pozmeňujúci návrh</w:t>
            </w:r>
          </w:p>
        </w:tc>
      </w:tr>
      <w:tr w:rsidR="00AB0576" w:rsidRPr="00DD4B65" w14:paraId="25C246CF" w14:textId="77777777" w:rsidTr="00132C37">
        <w:trPr>
          <w:jc w:val="center"/>
        </w:trPr>
        <w:tc>
          <w:tcPr>
            <w:tcW w:w="4876" w:type="dxa"/>
            <w:tcBorders>
              <w:top w:val="nil"/>
              <w:left w:val="nil"/>
              <w:bottom w:val="nil"/>
              <w:right w:val="nil"/>
            </w:tcBorders>
            <w:hideMark/>
          </w:tcPr>
          <w:p w14:paraId="2B8B813E" w14:textId="77777777" w:rsidR="007E7495" w:rsidRPr="00DD4B65" w:rsidRDefault="007E7495" w:rsidP="00132C37">
            <w:pPr>
              <w:pStyle w:val="Normal6a"/>
            </w:pPr>
            <w:r w:rsidRPr="00DD4B65">
              <w:t>(1)</w:t>
            </w:r>
            <w:r w:rsidRPr="00DD4B65">
              <w:tab/>
              <w:t>V dohode o vytvorení Všeobecnej rybárskej komisie pre Stredozemné more (ďalej len „dohoda o GFCM“) sa stanovuje vhodný rámec pre viacstrannú spoluprácu v záujme podpory rozvoja, ochrany, racionálneho riadenia a najlepšieho využívania živých morských zdrojov v Stredozemnom a Čiernom mori</w:t>
            </w:r>
            <w:r w:rsidRPr="00DD4B65">
              <w:rPr>
                <w:b/>
                <w:bCs/>
                <w:i/>
                <w:iCs/>
              </w:rPr>
              <w:t xml:space="preserve"> na úrovniach, ktoré sa považujú za udržateľné a pri ktorých je nízke riziko kolapsu</w:t>
            </w:r>
            <w:r w:rsidRPr="00DD4B65">
              <w:t>.</w:t>
            </w:r>
          </w:p>
        </w:tc>
        <w:tc>
          <w:tcPr>
            <w:tcW w:w="4876" w:type="dxa"/>
            <w:tcBorders>
              <w:top w:val="nil"/>
              <w:left w:val="nil"/>
              <w:bottom w:val="nil"/>
              <w:right w:val="nil"/>
            </w:tcBorders>
            <w:hideMark/>
          </w:tcPr>
          <w:p w14:paraId="21E9E9FD" w14:textId="77777777" w:rsidR="007E7495" w:rsidRPr="00DD4B65" w:rsidRDefault="007E7495" w:rsidP="00132C37">
            <w:pPr>
              <w:pStyle w:val="Normal6a"/>
            </w:pPr>
            <w:r w:rsidRPr="00DD4B65">
              <w:t>(1)</w:t>
            </w:r>
            <w:r w:rsidRPr="00DD4B65">
              <w:tab/>
              <w:t>V dohode o vytvorení Všeobecnej rybárskej komisie pre Stredozemné more (ďalej len „dohoda o GFCM“) sa stanovuje vhodný rámec pre viacstrannú spoluprácu v záujme podpory rozvoja, ochrany, racionálneho riadenia a najlepšieho využívania živých morských zdrojov v Stredozemnom a Čiernom mori.</w:t>
            </w:r>
          </w:p>
        </w:tc>
      </w:tr>
    </w:tbl>
    <w:p w14:paraId="29233A0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15EA6B40" w14:textId="47752B27" w:rsidR="00203D96" w:rsidRPr="00DD4B65" w:rsidRDefault="007E7495" w:rsidP="007E7495">
      <w:r w:rsidRPr="00DD4B65">
        <w:rPr>
          <w:rStyle w:val="HideTWBExt"/>
        </w:rPr>
        <w:t>&lt;/Amend&gt;</w:t>
      </w:r>
    </w:p>
    <w:p w14:paraId="0FF1318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129</w:t>
      </w:r>
      <w:r w:rsidRPr="00DD4B65">
        <w:rPr>
          <w:rStyle w:val="HideTWBExt"/>
        </w:rPr>
        <w:t>&lt;/NumAm&gt;</w:t>
      </w:r>
    </w:p>
    <w:p w14:paraId="33061E33" w14:textId="77777777" w:rsidR="007E7495" w:rsidRPr="00DD4B65" w:rsidRDefault="007E7495" w:rsidP="007E7495">
      <w:pPr>
        <w:pStyle w:val="NormalBold"/>
      </w:pPr>
      <w:r w:rsidRPr="00DD4B65">
        <w:rPr>
          <w:rStyle w:val="HideTWBExt"/>
        </w:rPr>
        <w:t>&lt;RepeatBlock-By&gt;&lt;Members&gt;</w:t>
      </w:r>
      <w:r w:rsidRPr="00DD4B65">
        <w:t>Giuseppe Milazzo</w:t>
      </w:r>
      <w:r w:rsidRPr="00DD4B65">
        <w:rPr>
          <w:rStyle w:val="HideTWBExt"/>
        </w:rPr>
        <w:t>&lt;/Members&gt;</w:t>
      </w:r>
    </w:p>
    <w:p w14:paraId="0CC164AB" w14:textId="77777777" w:rsidR="007E7495" w:rsidRPr="00DD4B65" w:rsidRDefault="007E7495" w:rsidP="007E7495">
      <w:pPr>
        <w:pStyle w:val="NormalBold"/>
      </w:pPr>
      <w:r w:rsidRPr="00DD4B65">
        <w:rPr>
          <w:rStyle w:val="HideTWBExt"/>
        </w:rPr>
        <w:t>&lt;/RepeatBlock-By&gt;</w:t>
      </w:r>
    </w:p>
    <w:p w14:paraId="723FBB4D"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201683F" w14:textId="77777777" w:rsidR="007E7495" w:rsidRPr="00DD4B65" w:rsidRDefault="007E7495" w:rsidP="007E7495">
      <w:pPr>
        <w:pStyle w:val="NormalBold"/>
      </w:pPr>
      <w:r w:rsidRPr="00DD4B65">
        <w:rPr>
          <w:rStyle w:val="HideTWBExt"/>
        </w:rPr>
        <w:t>&lt;Article&gt;</w:t>
      </w:r>
      <w:r w:rsidRPr="00DD4B65">
        <w:t>Odôvodnenie 1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EDF4EC8" w14:textId="77777777" w:rsidTr="00132C37">
        <w:trPr>
          <w:trHeight w:val="240"/>
          <w:jc w:val="center"/>
        </w:trPr>
        <w:tc>
          <w:tcPr>
            <w:tcW w:w="9752" w:type="dxa"/>
            <w:gridSpan w:val="2"/>
            <w:tcBorders>
              <w:top w:val="nil"/>
              <w:left w:val="nil"/>
              <w:bottom w:val="nil"/>
              <w:right w:val="nil"/>
            </w:tcBorders>
          </w:tcPr>
          <w:p w14:paraId="5B08E252" w14:textId="77777777" w:rsidR="007E7495" w:rsidRPr="00DD4B65" w:rsidRDefault="007E7495" w:rsidP="00132C37"/>
        </w:tc>
      </w:tr>
      <w:tr w:rsidR="00AB0576" w:rsidRPr="00DD4B65" w14:paraId="03A8D60E" w14:textId="77777777" w:rsidTr="00132C37">
        <w:trPr>
          <w:trHeight w:val="240"/>
          <w:jc w:val="center"/>
        </w:trPr>
        <w:tc>
          <w:tcPr>
            <w:tcW w:w="4876" w:type="dxa"/>
            <w:tcBorders>
              <w:top w:val="nil"/>
              <w:left w:val="nil"/>
              <w:bottom w:val="nil"/>
              <w:right w:val="nil"/>
            </w:tcBorders>
            <w:hideMark/>
          </w:tcPr>
          <w:p w14:paraId="57DE5D8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8B78653" w14:textId="77777777" w:rsidR="007E7495" w:rsidRPr="00DD4B65" w:rsidRDefault="007E7495" w:rsidP="00132C37">
            <w:pPr>
              <w:pStyle w:val="AmColumnHeading"/>
            </w:pPr>
            <w:r w:rsidRPr="00DD4B65">
              <w:t>Pozmeňujúci návrh</w:t>
            </w:r>
          </w:p>
        </w:tc>
      </w:tr>
      <w:tr w:rsidR="00AB0576" w:rsidRPr="00DD4B65" w14:paraId="628897B5" w14:textId="77777777" w:rsidTr="00132C37">
        <w:trPr>
          <w:jc w:val="center"/>
        </w:trPr>
        <w:tc>
          <w:tcPr>
            <w:tcW w:w="4876" w:type="dxa"/>
            <w:tcBorders>
              <w:top w:val="nil"/>
              <w:left w:val="nil"/>
              <w:bottom w:val="nil"/>
              <w:right w:val="nil"/>
            </w:tcBorders>
          </w:tcPr>
          <w:p w14:paraId="7F287787" w14:textId="77777777" w:rsidR="007E7495" w:rsidRPr="00DD4B65" w:rsidRDefault="007E7495" w:rsidP="00132C37">
            <w:pPr>
              <w:pStyle w:val="Normal6a"/>
            </w:pPr>
          </w:p>
        </w:tc>
        <w:tc>
          <w:tcPr>
            <w:tcW w:w="4876" w:type="dxa"/>
            <w:tcBorders>
              <w:top w:val="nil"/>
              <w:left w:val="nil"/>
              <w:bottom w:val="nil"/>
              <w:right w:val="nil"/>
            </w:tcBorders>
            <w:hideMark/>
          </w:tcPr>
          <w:p w14:paraId="4E7E68D5" w14:textId="77777777" w:rsidR="007E7495" w:rsidRPr="00DD4B65" w:rsidRDefault="007E7495" w:rsidP="00132C37">
            <w:pPr>
              <w:pStyle w:val="Normal6a"/>
            </w:pPr>
            <w:r w:rsidRPr="00DD4B65">
              <w:rPr>
                <w:b/>
                <w:i/>
              </w:rPr>
              <w:t>(1a)</w:t>
            </w:r>
            <w:r w:rsidRPr="00DD4B65">
              <w:tab/>
            </w:r>
            <w:r w:rsidRPr="00DD4B65">
              <w:rPr>
                <w:b/>
                <w:i/>
              </w:rPr>
              <w:t>Navrhnúť prijatie opatrení na ochranu, riadenie a kontrolu kľúčových populácií v Stredozemnom a Čiernom mori, ktoré sú v súlade s vedeckými odporúčaniami a zároveň sa v nich zohľadňujú sociálno-ekonomické vplyvy.</w:t>
            </w:r>
          </w:p>
        </w:tc>
      </w:tr>
    </w:tbl>
    <w:p w14:paraId="2D30DCE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83AB465" w14:textId="4697AE89" w:rsidR="00203D96" w:rsidRPr="00DD4B65" w:rsidRDefault="007E7495" w:rsidP="007E7495">
      <w:r w:rsidRPr="00DD4B65">
        <w:rPr>
          <w:rStyle w:val="HideTWBExt"/>
        </w:rPr>
        <w:t>&lt;/Amend&gt;</w:t>
      </w:r>
    </w:p>
    <w:p w14:paraId="304EDA5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130</w:t>
      </w:r>
      <w:r w:rsidRPr="00DD4B65">
        <w:rPr>
          <w:rStyle w:val="HideTWBExt"/>
        </w:rPr>
        <w:t>&lt;/NumAm&gt;</w:t>
      </w:r>
    </w:p>
    <w:p w14:paraId="5C1BE43F"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35102326" w14:textId="77777777" w:rsidR="007E7495" w:rsidRPr="00DD4B65" w:rsidRDefault="007E7495" w:rsidP="007E7495">
      <w:pPr>
        <w:pStyle w:val="NormalBold"/>
      </w:pPr>
      <w:r w:rsidRPr="00DD4B65">
        <w:rPr>
          <w:rStyle w:val="HideTWBExt"/>
        </w:rPr>
        <w:t>&lt;/RepeatBlock-By&gt;</w:t>
      </w:r>
    </w:p>
    <w:p w14:paraId="47212F9D"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F2C6676" w14:textId="77777777" w:rsidR="007E7495" w:rsidRPr="00DD4B65" w:rsidRDefault="007E7495" w:rsidP="007E7495">
      <w:pPr>
        <w:pStyle w:val="NormalBold"/>
      </w:pPr>
      <w:r w:rsidRPr="00DD4B65">
        <w:rPr>
          <w:rStyle w:val="HideTWBExt"/>
        </w:rPr>
        <w:t>&lt;Article&gt;</w:t>
      </w:r>
      <w:r w:rsidRPr="00DD4B65">
        <w:t>Odôvodnenie 1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A2BDD53" w14:textId="77777777" w:rsidTr="00132C37">
        <w:trPr>
          <w:trHeight w:val="240"/>
          <w:jc w:val="center"/>
        </w:trPr>
        <w:tc>
          <w:tcPr>
            <w:tcW w:w="9752" w:type="dxa"/>
            <w:gridSpan w:val="2"/>
            <w:tcBorders>
              <w:top w:val="nil"/>
              <w:left w:val="nil"/>
              <w:bottom w:val="nil"/>
              <w:right w:val="nil"/>
            </w:tcBorders>
          </w:tcPr>
          <w:p w14:paraId="4563A132" w14:textId="77777777" w:rsidR="007E7495" w:rsidRPr="00DD4B65" w:rsidRDefault="007E7495" w:rsidP="00132C37"/>
        </w:tc>
      </w:tr>
      <w:tr w:rsidR="00AB0576" w:rsidRPr="00DD4B65" w14:paraId="215AF321" w14:textId="77777777" w:rsidTr="00132C37">
        <w:trPr>
          <w:trHeight w:val="240"/>
          <w:jc w:val="center"/>
        </w:trPr>
        <w:tc>
          <w:tcPr>
            <w:tcW w:w="4876" w:type="dxa"/>
            <w:tcBorders>
              <w:top w:val="nil"/>
              <w:left w:val="nil"/>
              <w:bottom w:val="nil"/>
              <w:right w:val="nil"/>
            </w:tcBorders>
            <w:hideMark/>
          </w:tcPr>
          <w:p w14:paraId="1FD66AAF"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FC77185" w14:textId="77777777" w:rsidR="007E7495" w:rsidRPr="00DD4B65" w:rsidRDefault="007E7495" w:rsidP="00132C37">
            <w:pPr>
              <w:pStyle w:val="AmColumnHeading"/>
            </w:pPr>
            <w:r w:rsidRPr="00DD4B65">
              <w:t>Pozmeňujúci návrh</w:t>
            </w:r>
          </w:p>
        </w:tc>
      </w:tr>
      <w:tr w:rsidR="00AB0576" w:rsidRPr="00DD4B65" w14:paraId="18F66062" w14:textId="77777777" w:rsidTr="00132C37">
        <w:trPr>
          <w:jc w:val="center"/>
        </w:trPr>
        <w:tc>
          <w:tcPr>
            <w:tcW w:w="4876" w:type="dxa"/>
            <w:tcBorders>
              <w:top w:val="nil"/>
              <w:left w:val="nil"/>
              <w:bottom w:val="nil"/>
              <w:right w:val="nil"/>
            </w:tcBorders>
          </w:tcPr>
          <w:p w14:paraId="392DFD8C" w14:textId="77777777" w:rsidR="007E7495" w:rsidRPr="00DD4B65" w:rsidRDefault="007E7495" w:rsidP="00132C37">
            <w:pPr>
              <w:pStyle w:val="Normal6a"/>
            </w:pPr>
          </w:p>
        </w:tc>
        <w:tc>
          <w:tcPr>
            <w:tcW w:w="4876" w:type="dxa"/>
            <w:tcBorders>
              <w:top w:val="nil"/>
              <w:left w:val="nil"/>
              <w:bottom w:val="nil"/>
              <w:right w:val="nil"/>
            </w:tcBorders>
            <w:hideMark/>
          </w:tcPr>
          <w:p w14:paraId="3464C56B" w14:textId="77777777" w:rsidR="007E7495" w:rsidRPr="00DD4B65" w:rsidRDefault="007E7495" w:rsidP="00132C37">
            <w:pPr>
              <w:pStyle w:val="Normal6a"/>
            </w:pPr>
            <w:r w:rsidRPr="00DD4B65">
              <w:rPr>
                <w:b/>
                <w:i/>
              </w:rPr>
              <w:t>(1a)</w:t>
            </w:r>
            <w:r w:rsidRPr="00DD4B65">
              <w:tab/>
            </w:r>
            <w:r w:rsidRPr="00DD4B65">
              <w:rPr>
                <w:b/>
                <w:i/>
              </w:rPr>
              <w:t>Európska rybárska flotila v Stredozemnom mori súhlasila v priebehu niekoľkých plánov riadenia s vynaložením značného úsilia.</w:t>
            </w:r>
          </w:p>
        </w:tc>
      </w:tr>
    </w:tbl>
    <w:p w14:paraId="3EDC402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22376E1E" w14:textId="22960CFC" w:rsidR="00203D96" w:rsidRPr="00DD4B65" w:rsidRDefault="007E7495" w:rsidP="007E7495">
      <w:r w:rsidRPr="00DD4B65">
        <w:rPr>
          <w:rStyle w:val="HideTWBExt"/>
        </w:rPr>
        <w:t>&lt;/Amend&gt;</w:t>
      </w:r>
    </w:p>
    <w:p w14:paraId="1B76E6A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131</w:t>
      </w:r>
      <w:r w:rsidRPr="00DD4B65">
        <w:rPr>
          <w:rStyle w:val="HideTWBExt"/>
        </w:rPr>
        <w:t>&lt;/NumAm&gt;</w:t>
      </w:r>
    </w:p>
    <w:p w14:paraId="3B7C0663" w14:textId="77777777" w:rsidR="007E7495" w:rsidRPr="00DD4B65" w:rsidRDefault="007E7495" w:rsidP="007E7495">
      <w:pPr>
        <w:pStyle w:val="NormalBold"/>
      </w:pPr>
      <w:r w:rsidRPr="00DD4B65">
        <w:rPr>
          <w:rStyle w:val="HideTWBExt"/>
        </w:rPr>
        <w:t>&lt;RepeatBlock-By&gt;&lt;Members&gt;</w:t>
      </w:r>
      <w:r w:rsidRPr="00DD4B65">
        <w:t>Stephen Nikola Bartulica</w:t>
      </w:r>
      <w:r w:rsidRPr="00DD4B65">
        <w:rPr>
          <w:rStyle w:val="HideTWBExt"/>
        </w:rPr>
        <w:t>&lt;/Members&gt;</w:t>
      </w:r>
    </w:p>
    <w:p w14:paraId="200DDCC2" w14:textId="77777777" w:rsidR="007E7495" w:rsidRPr="00DD4B65" w:rsidRDefault="007E7495" w:rsidP="007E7495">
      <w:pPr>
        <w:pStyle w:val="NormalBold"/>
      </w:pPr>
      <w:r w:rsidRPr="00DD4B65">
        <w:rPr>
          <w:rStyle w:val="HideTWBExt"/>
        </w:rPr>
        <w:t>&lt;/RepeatBlock-By&gt;</w:t>
      </w:r>
    </w:p>
    <w:p w14:paraId="4EDABB5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850FF26" w14:textId="77777777" w:rsidR="007E7495" w:rsidRPr="00DD4B65" w:rsidRDefault="007E7495" w:rsidP="007E7495">
      <w:pPr>
        <w:pStyle w:val="NormalBold"/>
      </w:pPr>
      <w:r w:rsidRPr="00DD4B65">
        <w:rPr>
          <w:rStyle w:val="HideTWBExt"/>
        </w:rPr>
        <w:t>&lt;Article&gt;</w:t>
      </w:r>
      <w:r w:rsidRPr="00DD4B65">
        <w:t>Odôvodnenie 3</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3D87EB5" w14:textId="77777777" w:rsidTr="00132C37">
        <w:trPr>
          <w:trHeight w:val="240"/>
          <w:jc w:val="center"/>
        </w:trPr>
        <w:tc>
          <w:tcPr>
            <w:tcW w:w="9752" w:type="dxa"/>
            <w:gridSpan w:val="2"/>
            <w:tcBorders>
              <w:top w:val="nil"/>
              <w:left w:val="nil"/>
              <w:bottom w:val="nil"/>
              <w:right w:val="nil"/>
            </w:tcBorders>
          </w:tcPr>
          <w:p w14:paraId="16591DCA" w14:textId="77777777" w:rsidR="007E7495" w:rsidRPr="00DD4B65" w:rsidRDefault="007E7495" w:rsidP="00132C37"/>
        </w:tc>
      </w:tr>
      <w:tr w:rsidR="00AB0576" w:rsidRPr="00DD4B65" w14:paraId="0CAA7C62" w14:textId="77777777" w:rsidTr="00132C37">
        <w:trPr>
          <w:trHeight w:val="240"/>
          <w:jc w:val="center"/>
        </w:trPr>
        <w:tc>
          <w:tcPr>
            <w:tcW w:w="4876" w:type="dxa"/>
            <w:tcBorders>
              <w:top w:val="nil"/>
              <w:left w:val="nil"/>
              <w:bottom w:val="nil"/>
              <w:right w:val="nil"/>
            </w:tcBorders>
            <w:hideMark/>
          </w:tcPr>
          <w:p w14:paraId="5381EC0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A488F33" w14:textId="77777777" w:rsidR="007E7495" w:rsidRPr="00DD4B65" w:rsidRDefault="007E7495" w:rsidP="00132C37">
            <w:pPr>
              <w:pStyle w:val="AmColumnHeading"/>
            </w:pPr>
            <w:r w:rsidRPr="00DD4B65">
              <w:t>Pozmeňujúci návrh</w:t>
            </w:r>
          </w:p>
        </w:tc>
      </w:tr>
      <w:tr w:rsidR="00AB0576" w:rsidRPr="00DD4B65" w14:paraId="7B5EF03D" w14:textId="77777777" w:rsidTr="00132C37">
        <w:trPr>
          <w:jc w:val="center"/>
        </w:trPr>
        <w:tc>
          <w:tcPr>
            <w:tcW w:w="4876" w:type="dxa"/>
            <w:tcBorders>
              <w:top w:val="nil"/>
              <w:left w:val="nil"/>
              <w:bottom w:val="nil"/>
              <w:right w:val="nil"/>
            </w:tcBorders>
            <w:hideMark/>
          </w:tcPr>
          <w:p w14:paraId="037281D0" w14:textId="77777777" w:rsidR="007E7495" w:rsidRPr="00DD4B65" w:rsidRDefault="007E7495" w:rsidP="00132C37">
            <w:pPr>
              <w:pStyle w:val="Normal6a"/>
            </w:pPr>
            <w:r w:rsidRPr="00DD4B65">
              <w:t>(3)</w:t>
            </w:r>
            <w:r w:rsidRPr="00DD4B65">
              <w:tab/>
              <w:t>Odporúčania prijaté Všeobecnou rybárskou komisiou pre Stredozemné more (ďalej len „GFCM“) sú pre jej zmluvné strany záväzné. Tieto odporúčania sú preto pre Úniu záväzné, takže by sa mali vykonať v rámci práva Únie,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c>
          <w:tcPr>
            <w:tcW w:w="4876" w:type="dxa"/>
            <w:tcBorders>
              <w:top w:val="nil"/>
              <w:left w:val="nil"/>
              <w:bottom w:val="nil"/>
              <w:right w:val="nil"/>
            </w:tcBorders>
            <w:hideMark/>
          </w:tcPr>
          <w:p w14:paraId="5AEAC39B" w14:textId="77777777" w:rsidR="007E7495" w:rsidRPr="00DD4B65" w:rsidRDefault="007E7495" w:rsidP="00132C37">
            <w:pPr>
              <w:pStyle w:val="Normal6a"/>
            </w:pPr>
            <w:r w:rsidRPr="00DD4B65">
              <w:t>(3)</w:t>
            </w:r>
            <w:r w:rsidRPr="00DD4B65">
              <w:tab/>
              <w:t xml:space="preserve">Odporúčania prijaté Všeobecnou rybárskou komisiou pre Stredozemné more (ďalej len „GFCM“) sú pre jej zmluvné strany záväzné. Tieto odporúčania sú preto pre Úniu záväzné, takže by sa mali vykonať v rámci práva Únie,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 </w:t>
            </w:r>
            <w:r w:rsidRPr="00DD4B65">
              <w:rPr>
                <w:b/>
                <w:i/>
              </w:rPr>
              <w:t>Odporúčania GFCM sa musia prísne transponovať, aby sa vytvorili rovnaké podmienky pre všetky hospodárske subjekty bez toho, aby sa zaťažovali nad rámec právnych hraníc stanovených odporúčaniami GFCM.</w:t>
            </w:r>
          </w:p>
        </w:tc>
      </w:tr>
    </w:tbl>
    <w:p w14:paraId="043359B0"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{HR}</w:t>
      </w:r>
      <w:r w:rsidRPr="00DD4B65">
        <w:t>hr</w:t>
      </w:r>
      <w:r w:rsidRPr="00DD4B65">
        <w:rPr>
          <w:rStyle w:val="HideTWBExt"/>
        </w:rPr>
        <w:t>&lt;/Original&gt;</w:t>
      </w:r>
    </w:p>
    <w:p w14:paraId="2BC4DBFF" w14:textId="41045C6D" w:rsidR="00203D96" w:rsidRPr="00DD4B65" w:rsidRDefault="007E7495" w:rsidP="007E7495">
      <w:r w:rsidRPr="00DD4B65">
        <w:rPr>
          <w:rStyle w:val="HideTWBExt"/>
        </w:rPr>
        <w:t>&lt;/Amend&gt;</w:t>
      </w:r>
    </w:p>
    <w:p w14:paraId="6AF754B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132</w:t>
      </w:r>
      <w:r w:rsidRPr="00DD4B65">
        <w:rPr>
          <w:rStyle w:val="HideTWBExt"/>
        </w:rPr>
        <w:t>&lt;/NumAm&gt;</w:t>
      </w:r>
    </w:p>
    <w:p w14:paraId="2D79325E" w14:textId="77777777" w:rsidR="007E7495" w:rsidRPr="00DD4B65" w:rsidRDefault="007E7495" w:rsidP="007E7495">
      <w:pPr>
        <w:pStyle w:val="NormalBold"/>
      </w:pPr>
      <w:r w:rsidRPr="00DD4B65">
        <w:rPr>
          <w:rStyle w:val="HideTWBExt"/>
        </w:rPr>
        <w:t>&lt;RepeatBlock-By&gt;&lt;Members&gt;</w:t>
      </w:r>
      <w:r w:rsidRPr="00DD4B65">
        <w:t>Giuseppe Milazzo</w:t>
      </w:r>
      <w:r w:rsidRPr="00DD4B65">
        <w:rPr>
          <w:rStyle w:val="HideTWBExt"/>
        </w:rPr>
        <w:t>&lt;/Members&gt;</w:t>
      </w:r>
    </w:p>
    <w:p w14:paraId="1D8E03D0" w14:textId="77777777" w:rsidR="007E7495" w:rsidRPr="00DD4B65" w:rsidRDefault="007E7495" w:rsidP="007E7495">
      <w:pPr>
        <w:pStyle w:val="NormalBold"/>
      </w:pPr>
      <w:r w:rsidRPr="00DD4B65">
        <w:rPr>
          <w:rStyle w:val="HideTWBExt"/>
        </w:rPr>
        <w:t>&lt;/RepeatBlock-By&gt;</w:t>
      </w:r>
    </w:p>
    <w:p w14:paraId="6C34F6D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6EF4DE2" w14:textId="77777777" w:rsidR="007E7495" w:rsidRPr="00DD4B65" w:rsidRDefault="007E7495" w:rsidP="007E7495">
      <w:pPr>
        <w:pStyle w:val="NormalBold"/>
      </w:pPr>
      <w:r w:rsidRPr="00DD4B65">
        <w:rPr>
          <w:rStyle w:val="HideTWBExt"/>
        </w:rPr>
        <w:t>&lt;Article&gt;</w:t>
      </w:r>
      <w:r w:rsidRPr="00DD4B65">
        <w:t>Odôvodnenie 3</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9F62BE6" w14:textId="77777777" w:rsidTr="00132C37">
        <w:trPr>
          <w:trHeight w:val="240"/>
          <w:jc w:val="center"/>
        </w:trPr>
        <w:tc>
          <w:tcPr>
            <w:tcW w:w="9752" w:type="dxa"/>
            <w:gridSpan w:val="2"/>
            <w:tcBorders>
              <w:top w:val="nil"/>
              <w:left w:val="nil"/>
              <w:bottom w:val="nil"/>
              <w:right w:val="nil"/>
            </w:tcBorders>
          </w:tcPr>
          <w:p w14:paraId="658BA998" w14:textId="77777777" w:rsidR="007E7495" w:rsidRPr="00DD4B65" w:rsidRDefault="007E7495" w:rsidP="00132C37"/>
        </w:tc>
      </w:tr>
      <w:tr w:rsidR="00AB0576" w:rsidRPr="00DD4B65" w14:paraId="609E484A" w14:textId="77777777" w:rsidTr="00132C37">
        <w:trPr>
          <w:trHeight w:val="240"/>
          <w:jc w:val="center"/>
        </w:trPr>
        <w:tc>
          <w:tcPr>
            <w:tcW w:w="4876" w:type="dxa"/>
            <w:tcBorders>
              <w:top w:val="nil"/>
              <w:left w:val="nil"/>
              <w:bottom w:val="nil"/>
              <w:right w:val="nil"/>
            </w:tcBorders>
            <w:hideMark/>
          </w:tcPr>
          <w:p w14:paraId="33FEDDD0"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390446F" w14:textId="77777777" w:rsidR="007E7495" w:rsidRPr="00DD4B65" w:rsidRDefault="007E7495" w:rsidP="00132C37">
            <w:pPr>
              <w:pStyle w:val="AmColumnHeading"/>
            </w:pPr>
            <w:r w:rsidRPr="00DD4B65">
              <w:t>Pozmeňujúci návrh</w:t>
            </w:r>
          </w:p>
        </w:tc>
      </w:tr>
      <w:tr w:rsidR="00AB0576" w:rsidRPr="00DD4B65" w14:paraId="1F7FDDB7" w14:textId="77777777" w:rsidTr="00132C37">
        <w:trPr>
          <w:jc w:val="center"/>
        </w:trPr>
        <w:tc>
          <w:tcPr>
            <w:tcW w:w="4876" w:type="dxa"/>
            <w:tcBorders>
              <w:top w:val="nil"/>
              <w:left w:val="nil"/>
              <w:bottom w:val="nil"/>
              <w:right w:val="nil"/>
            </w:tcBorders>
            <w:hideMark/>
          </w:tcPr>
          <w:p w14:paraId="3348234A" w14:textId="77777777" w:rsidR="007E7495" w:rsidRPr="00DD4B65" w:rsidRDefault="007E7495" w:rsidP="00132C37">
            <w:pPr>
              <w:pStyle w:val="Normal6a"/>
            </w:pPr>
            <w:r w:rsidRPr="00DD4B65">
              <w:t>(3)</w:t>
            </w:r>
            <w:r w:rsidRPr="00DD4B65">
              <w:tab/>
              <w:t>Odporúčania prijaté Všeobecnou rybárskou komisiou pre Stredozemné more (ďalej len „GFCM“) sú pre jej zmluvné strany záväzné. Tieto odporúčania sú preto pre Úniu záväzné, takže by sa mali vykonať v rámci práva Únie,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c>
          <w:tcPr>
            <w:tcW w:w="4876" w:type="dxa"/>
            <w:tcBorders>
              <w:top w:val="nil"/>
              <w:left w:val="nil"/>
              <w:bottom w:val="nil"/>
              <w:right w:val="nil"/>
            </w:tcBorders>
            <w:hideMark/>
          </w:tcPr>
          <w:p w14:paraId="717E90A4" w14:textId="77777777" w:rsidR="007E7495" w:rsidRPr="00DD4B65" w:rsidRDefault="007E7495" w:rsidP="00132C37">
            <w:pPr>
              <w:pStyle w:val="Normal6a"/>
            </w:pPr>
            <w:r w:rsidRPr="00DD4B65">
              <w:t>(3)</w:t>
            </w:r>
            <w:r w:rsidRPr="00DD4B65">
              <w:tab/>
              <w:t xml:space="preserve">Odporúčania prijaté Všeobecnou rybárskou komisiou pre Stredozemné more (ďalej len „GFCM“) sú pre jej zmluvné strany záväzné. Tieto odporúčania sú preto pre Úniu záväzné, takže by sa mali vykonať v rámci práva Únie, </w:t>
            </w:r>
            <w:r w:rsidRPr="00DD4B65">
              <w:rPr>
                <w:b/>
                <w:bCs/>
                <w:i/>
                <w:iCs/>
              </w:rPr>
              <w:t>aby sa zabezpečili rovnaké podmienky pre hospodárske subjekty z Únie v porovnaní s hospodárskymi subjektmi z iných zmluvných strán dohody GFCM,</w:t>
            </w:r>
            <w:r w:rsidRPr="00DD4B65">
              <w:t xml:space="preserv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r>
    </w:tbl>
    <w:p w14:paraId="07696BF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{IT}</w:t>
      </w:r>
      <w:r w:rsidRPr="00DD4B65">
        <w:t>it</w:t>
      </w:r>
      <w:r w:rsidRPr="00DD4B65">
        <w:rPr>
          <w:rStyle w:val="HideTWBExt"/>
        </w:rPr>
        <w:t>&lt;/Original&gt;</w:t>
      </w:r>
    </w:p>
    <w:p w14:paraId="6623F930" w14:textId="725F4B80" w:rsidR="00203D96" w:rsidRPr="00DD4B65" w:rsidRDefault="007E7495" w:rsidP="007E7495">
      <w:r w:rsidRPr="00DD4B65">
        <w:rPr>
          <w:rStyle w:val="HideTWBExt"/>
        </w:rPr>
        <w:t>&lt;/Amend&gt;</w:t>
      </w:r>
    </w:p>
    <w:p w14:paraId="129753F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133</w:t>
      </w:r>
      <w:r w:rsidRPr="00DD4B65">
        <w:rPr>
          <w:rStyle w:val="HideTWBExt"/>
        </w:rPr>
        <w:t>&lt;/NumAm&gt;</w:t>
      </w:r>
    </w:p>
    <w:p w14:paraId="527BD5C9" w14:textId="77777777" w:rsidR="007E7495" w:rsidRPr="00DD4B65" w:rsidRDefault="007E7495" w:rsidP="007E7495">
      <w:pPr>
        <w:pStyle w:val="NormalBold"/>
      </w:pPr>
      <w:r w:rsidRPr="00DD4B65">
        <w:rPr>
          <w:rStyle w:val="HideTWBExt"/>
        </w:rPr>
        <w:t>&lt;RepeatBlock-By&gt;&lt;Members&gt;</w:t>
      </w:r>
      <w:r w:rsidRPr="00DD4B65">
        <w:t>Giuseppe Milazzo</w:t>
      </w:r>
      <w:r w:rsidRPr="00DD4B65">
        <w:rPr>
          <w:rStyle w:val="HideTWBExt"/>
        </w:rPr>
        <w:t>&lt;/Members&gt;</w:t>
      </w:r>
    </w:p>
    <w:p w14:paraId="73C55150" w14:textId="77777777" w:rsidR="007E7495" w:rsidRPr="00DD4B65" w:rsidRDefault="007E7495" w:rsidP="007E7495">
      <w:pPr>
        <w:pStyle w:val="NormalBold"/>
      </w:pPr>
      <w:r w:rsidRPr="00DD4B65">
        <w:rPr>
          <w:rStyle w:val="HideTWBExt"/>
        </w:rPr>
        <w:t>&lt;/RepeatBlock-By&gt;</w:t>
      </w:r>
    </w:p>
    <w:p w14:paraId="73CD6D5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AE85F13" w14:textId="77777777" w:rsidR="007E7495" w:rsidRPr="00DD4B65" w:rsidRDefault="007E7495" w:rsidP="007E7495">
      <w:pPr>
        <w:pStyle w:val="NormalBold"/>
      </w:pPr>
      <w:r w:rsidRPr="00DD4B65">
        <w:rPr>
          <w:rStyle w:val="HideTWBExt"/>
        </w:rPr>
        <w:t>&lt;Article&gt;</w:t>
      </w:r>
      <w:r w:rsidRPr="00DD4B65">
        <w:t>Odôvodnenie 3</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17D271C" w14:textId="77777777" w:rsidTr="00132C37">
        <w:trPr>
          <w:trHeight w:val="240"/>
          <w:jc w:val="center"/>
        </w:trPr>
        <w:tc>
          <w:tcPr>
            <w:tcW w:w="9752" w:type="dxa"/>
            <w:gridSpan w:val="2"/>
            <w:tcBorders>
              <w:top w:val="nil"/>
              <w:left w:val="nil"/>
              <w:bottom w:val="nil"/>
              <w:right w:val="nil"/>
            </w:tcBorders>
          </w:tcPr>
          <w:p w14:paraId="2F9425DC" w14:textId="77777777" w:rsidR="007E7495" w:rsidRPr="00DD4B65" w:rsidRDefault="007E7495" w:rsidP="00132C37"/>
        </w:tc>
      </w:tr>
      <w:tr w:rsidR="00AB0576" w:rsidRPr="00DD4B65" w14:paraId="03814698" w14:textId="77777777" w:rsidTr="00132C37">
        <w:trPr>
          <w:trHeight w:val="240"/>
          <w:jc w:val="center"/>
        </w:trPr>
        <w:tc>
          <w:tcPr>
            <w:tcW w:w="4876" w:type="dxa"/>
            <w:tcBorders>
              <w:top w:val="nil"/>
              <w:left w:val="nil"/>
              <w:bottom w:val="nil"/>
              <w:right w:val="nil"/>
            </w:tcBorders>
            <w:hideMark/>
          </w:tcPr>
          <w:p w14:paraId="1952543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6764D54" w14:textId="77777777" w:rsidR="007E7495" w:rsidRPr="00DD4B65" w:rsidRDefault="007E7495" w:rsidP="00132C37">
            <w:pPr>
              <w:pStyle w:val="AmColumnHeading"/>
            </w:pPr>
            <w:r w:rsidRPr="00DD4B65">
              <w:t>Pozmeňujúci návrh</w:t>
            </w:r>
          </w:p>
        </w:tc>
      </w:tr>
      <w:tr w:rsidR="00AB0576" w:rsidRPr="00DD4B65" w14:paraId="21B3044C" w14:textId="77777777" w:rsidTr="00132C37">
        <w:trPr>
          <w:jc w:val="center"/>
        </w:trPr>
        <w:tc>
          <w:tcPr>
            <w:tcW w:w="4876" w:type="dxa"/>
            <w:tcBorders>
              <w:top w:val="nil"/>
              <w:left w:val="nil"/>
              <w:bottom w:val="nil"/>
              <w:right w:val="nil"/>
            </w:tcBorders>
            <w:hideMark/>
          </w:tcPr>
          <w:p w14:paraId="117DD5BE" w14:textId="77777777" w:rsidR="007E7495" w:rsidRPr="00DD4B65" w:rsidRDefault="007E7495" w:rsidP="00132C37">
            <w:pPr>
              <w:pStyle w:val="Normal6a"/>
            </w:pPr>
            <w:r w:rsidRPr="00DD4B65">
              <w:t>(3)</w:t>
            </w:r>
            <w:r w:rsidRPr="00DD4B65">
              <w:tab/>
              <w:t>Odporúčania prijaté Všeobecnou rybárskou komisiou pre Stredozemné more (ďalej len „GFCM“) sú pre jej zmluvné strany záväzné. Tieto odporúčania sú preto pre Úniu záväzné, takže by sa mali vykonať v rámci práva Únie,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c>
          <w:tcPr>
            <w:tcW w:w="4876" w:type="dxa"/>
            <w:tcBorders>
              <w:top w:val="nil"/>
              <w:left w:val="nil"/>
              <w:bottom w:val="nil"/>
              <w:right w:val="nil"/>
            </w:tcBorders>
            <w:hideMark/>
          </w:tcPr>
          <w:p w14:paraId="237D870F" w14:textId="77777777" w:rsidR="007E7495" w:rsidRPr="00DD4B65" w:rsidRDefault="007E7495" w:rsidP="00132C37">
            <w:pPr>
              <w:pStyle w:val="Normal6a"/>
            </w:pPr>
            <w:r w:rsidRPr="00DD4B65">
              <w:t>(3)</w:t>
            </w:r>
            <w:r w:rsidRPr="00DD4B65">
              <w:tab/>
              <w:t xml:space="preserve">Odporúčania prijaté Všeobecnou rybárskou komisiou pre Stredozemné more (ďalej len „GFCM“) sú pre jej zmluvné strany záväzné </w:t>
            </w:r>
            <w:r w:rsidRPr="00DD4B65">
              <w:rPr>
                <w:b/>
                <w:i/>
              </w:rPr>
              <w:t>a zabezpečujú, aby sa technické opatrenia zaviedli v duchu rovnakých podmienok pre všetky zmluvné strany</w:t>
            </w:r>
            <w:r w:rsidRPr="00DD4B65">
              <w:t>. Tieto odporúčania sú preto pre Úniu záväzné, takže by sa mali vykonať v rámci práva Únie, ak ich obsah v ňom ešte nie je zahrnutý.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r>
    </w:tbl>
    <w:p w14:paraId="6BB893C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B871576" w14:textId="230A0DAA" w:rsidR="00203D96" w:rsidRPr="00DD4B65" w:rsidRDefault="007E7495" w:rsidP="007E7495">
      <w:r w:rsidRPr="00DD4B65">
        <w:rPr>
          <w:rStyle w:val="HideTWBExt"/>
        </w:rPr>
        <w:t>&lt;/Amend&gt;</w:t>
      </w:r>
    </w:p>
    <w:p w14:paraId="13E4AA6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134</w:t>
      </w:r>
      <w:r w:rsidRPr="00DD4B65">
        <w:rPr>
          <w:rStyle w:val="HideTWBExt"/>
        </w:rPr>
        <w:t>&lt;/NumAm&gt;</w:t>
      </w:r>
    </w:p>
    <w:p w14:paraId="46693A95"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4DF93CD2" w14:textId="77777777" w:rsidR="007E7495" w:rsidRPr="00DD4B65" w:rsidRDefault="007E7495" w:rsidP="007E7495">
      <w:pPr>
        <w:pStyle w:val="NormalBold"/>
      </w:pPr>
      <w:r w:rsidRPr="00DD4B65">
        <w:rPr>
          <w:rStyle w:val="HideTWBExt"/>
        </w:rPr>
        <w:t>&lt;/RepeatBlock-By&gt;</w:t>
      </w:r>
    </w:p>
    <w:p w14:paraId="6D9F243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D3C7F30" w14:textId="77777777" w:rsidR="007E7495" w:rsidRPr="00DD4B65" w:rsidRDefault="007E7495" w:rsidP="007E7495">
      <w:pPr>
        <w:pStyle w:val="NormalBold"/>
      </w:pPr>
      <w:r w:rsidRPr="00DD4B65">
        <w:rPr>
          <w:rStyle w:val="HideTWBExt"/>
        </w:rPr>
        <w:t>&lt;Article&gt;</w:t>
      </w:r>
      <w:r w:rsidRPr="00DD4B65">
        <w:t>Odôvodnenie 3</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62DDA8A" w14:textId="77777777" w:rsidTr="00132C37">
        <w:trPr>
          <w:trHeight w:val="240"/>
          <w:jc w:val="center"/>
        </w:trPr>
        <w:tc>
          <w:tcPr>
            <w:tcW w:w="9752" w:type="dxa"/>
            <w:gridSpan w:val="2"/>
            <w:tcBorders>
              <w:top w:val="nil"/>
              <w:left w:val="nil"/>
              <w:bottom w:val="nil"/>
              <w:right w:val="nil"/>
            </w:tcBorders>
          </w:tcPr>
          <w:p w14:paraId="64E81300" w14:textId="77777777" w:rsidR="007E7495" w:rsidRPr="00DD4B65" w:rsidRDefault="007E7495" w:rsidP="00132C37"/>
        </w:tc>
      </w:tr>
      <w:tr w:rsidR="00AB0576" w:rsidRPr="00DD4B65" w14:paraId="142E6D5A" w14:textId="77777777" w:rsidTr="00132C37">
        <w:trPr>
          <w:trHeight w:val="240"/>
          <w:jc w:val="center"/>
        </w:trPr>
        <w:tc>
          <w:tcPr>
            <w:tcW w:w="4876" w:type="dxa"/>
            <w:tcBorders>
              <w:top w:val="nil"/>
              <w:left w:val="nil"/>
              <w:bottom w:val="nil"/>
              <w:right w:val="nil"/>
            </w:tcBorders>
            <w:hideMark/>
          </w:tcPr>
          <w:p w14:paraId="1825BD6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AE0912D" w14:textId="77777777" w:rsidR="007E7495" w:rsidRPr="00DD4B65" w:rsidRDefault="007E7495" w:rsidP="00132C37">
            <w:pPr>
              <w:pStyle w:val="AmColumnHeading"/>
            </w:pPr>
            <w:r w:rsidRPr="00DD4B65">
              <w:t>Pozmeňujúci návrh</w:t>
            </w:r>
          </w:p>
        </w:tc>
      </w:tr>
      <w:tr w:rsidR="00AB0576" w:rsidRPr="00DD4B65" w14:paraId="7DC06C1C" w14:textId="77777777" w:rsidTr="00132C37">
        <w:trPr>
          <w:jc w:val="center"/>
        </w:trPr>
        <w:tc>
          <w:tcPr>
            <w:tcW w:w="4876" w:type="dxa"/>
            <w:tcBorders>
              <w:top w:val="nil"/>
              <w:left w:val="nil"/>
              <w:bottom w:val="nil"/>
              <w:right w:val="nil"/>
            </w:tcBorders>
            <w:hideMark/>
          </w:tcPr>
          <w:p w14:paraId="5425CEDD" w14:textId="77777777" w:rsidR="007E7495" w:rsidRPr="00DD4B65" w:rsidRDefault="007E7495" w:rsidP="00132C37">
            <w:pPr>
              <w:pStyle w:val="Normal6a"/>
            </w:pPr>
            <w:r w:rsidRPr="00DD4B65">
              <w:t>(3)</w:t>
            </w:r>
            <w:r w:rsidRPr="00DD4B65">
              <w:tab/>
              <w:t>Odporúčania prijaté Všeobecnou rybárskou komisiou pre Stredozemné more (ďalej len „GFCM“) sú pre jej zmluvné strany záväzné. Keďže Únia je zmluvnou stranou dohody o GFCM, tieto odporúčania sú pre ňu záväzné, a preto by sa mali implementovať do práva Únie, ak ich obsah v ňom ešte nie je zahrnutý. Únia musí zabezpečiť, aby rybolovné činnosti Únie mimo vôd Únie vychádzali z rovnakých zásad a noriem, ako sú zásady a normy uplatniteľné podľa práva Únie, pričom presadzuje rovnaké podmienky pre prevádzkovateľov z Únie ako pre prevádzkovateľov z tretích krajín.</w:t>
            </w:r>
          </w:p>
        </w:tc>
        <w:tc>
          <w:tcPr>
            <w:tcW w:w="4876" w:type="dxa"/>
            <w:tcBorders>
              <w:top w:val="nil"/>
              <w:left w:val="nil"/>
              <w:bottom w:val="nil"/>
              <w:right w:val="nil"/>
            </w:tcBorders>
            <w:hideMark/>
          </w:tcPr>
          <w:p w14:paraId="497DE4D4" w14:textId="77777777" w:rsidR="007E7495" w:rsidRPr="00DD4B65" w:rsidRDefault="007E7495" w:rsidP="00132C37">
            <w:pPr>
              <w:pStyle w:val="Normal6a"/>
            </w:pPr>
            <w:r w:rsidRPr="00DD4B65">
              <w:t>(3)</w:t>
            </w:r>
            <w:r w:rsidRPr="00DD4B65">
              <w:tab/>
              <w:t>Odporúčania prijaté Všeobecnou rybárskou komisiou pre Stredozemné more (ďalej len „GFCM“) sú pre jej zmluvné strany záväzné. Keďže Únia je zmluvnou stranou dohody o GFCM, tieto odporúčania sú pre ňu záväzné, a preto by sa mali implementovať do práva Únie, ak ich obsah v ňom ešte nie je zahrnutý</w:t>
            </w:r>
            <w:r w:rsidRPr="00DD4B65">
              <w:rPr>
                <w:b/>
                <w:bCs/>
                <w:i/>
                <w:iCs/>
              </w:rPr>
              <w:t>, a to takým spôsobom, aby sa predišlo gold-platingu</w:t>
            </w:r>
            <w:r w:rsidRPr="00DD4B65">
              <w:t>. Únia musí zabezpečiť, aby rybolovné činnosti Únie mimo vôd Únie vychádzali z rovnakých zásad a noriem, ako sú zásady a normy uplatniteľné podľa práva Únie, a zároveň presadzovať spravodlivú hospodársku súťaž medzi prevádzkovateľmi z Únie a prevádzkovateľmi z tretích krajín.</w:t>
            </w:r>
          </w:p>
        </w:tc>
      </w:tr>
    </w:tbl>
    <w:p w14:paraId="5A0058D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E7337B8" w14:textId="5A5E2FA9" w:rsidR="00203D96" w:rsidRPr="00DD4B65" w:rsidRDefault="007E7495" w:rsidP="007E7495">
      <w:r w:rsidRPr="00DD4B65">
        <w:rPr>
          <w:rStyle w:val="HideTWBExt"/>
        </w:rPr>
        <w:t>&lt;/Amend&gt;</w:t>
      </w:r>
    </w:p>
    <w:p w14:paraId="4CBA6A9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135</w:t>
      </w:r>
      <w:r w:rsidRPr="00DD4B65">
        <w:rPr>
          <w:rStyle w:val="HideTWBExt"/>
        </w:rPr>
        <w:t>&lt;/NumAm&gt;</w:t>
      </w:r>
    </w:p>
    <w:p w14:paraId="2696FF70" w14:textId="77777777" w:rsidR="007E7495" w:rsidRPr="00DD4B65" w:rsidRDefault="007E7495" w:rsidP="007E7495">
      <w:pPr>
        <w:pStyle w:val="NormalBold"/>
      </w:pPr>
      <w:r w:rsidRPr="00DD4B65">
        <w:rPr>
          <w:rStyle w:val="HideTWBExt"/>
        </w:rPr>
        <w:t>&lt;RepeatBlock-By&gt;&lt;Members&gt;</w:t>
      </w:r>
      <w:r w:rsidRPr="00DD4B65">
        <w:t>Emma Wiesner, Oihane Agirregoitia Martínez</w:t>
      </w:r>
      <w:r w:rsidRPr="00DD4B65">
        <w:rPr>
          <w:rStyle w:val="HideTWBExt"/>
        </w:rPr>
        <w:t>&lt;/Members&gt;</w:t>
      </w:r>
    </w:p>
    <w:p w14:paraId="09D23F76" w14:textId="77777777" w:rsidR="007E7495" w:rsidRPr="00DD4B65" w:rsidRDefault="007E7495" w:rsidP="007E7495">
      <w:pPr>
        <w:pStyle w:val="NormalBold"/>
      </w:pPr>
      <w:r w:rsidRPr="00DD4B65">
        <w:rPr>
          <w:rStyle w:val="HideTWBExt"/>
        </w:rPr>
        <w:t>&lt;/RepeatBlock-By&gt;</w:t>
      </w:r>
    </w:p>
    <w:p w14:paraId="61D9483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7B34DB9" w14:textId="77777777" w:rsidR="007E7495" w:rsidRPr="00DD4B65" w:rsidRDefault="007E7495" w:rsidP="007E7495">
      <w:pPr>
        <w:pStyle w:val="NormalBold"/>
      </w:pPr>
      <w:r w:rsidRPr="00DD4B65">
        <w:rPr>
          <w:rStyle w:val="HideTWBExt"/>
        </w:rPr>
        <w:t>&lt;Article&gt;</w:t>
      </w:r>
      <w:r w:rsidRPr="00DD4B65">
        <w:t>Odôvodnenie 3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2743E06" w14:textId="77777777" w:rsidTr="00132C37">
        <w:trPr>
          <w:trHeight w:val="240"/>
          <w:jc w:val="center"/>
        </w:trPr>
        <w:tc>
          <w:tcPr>
            <w:tcW w:w="9752" w:type="dxa"/>
            <w:gridSpan w:val="2"/>
            <w:tcBorders>
              <w:top w:val="nil"/>
              <w:left w:val="nil"/>
              <w:bottom w:val="nil"/>
              <w:right w:val="nil"/>
            </w:tcBorders>
          </w:tcPr>
          <w:p w14:paraId="64B9AED0" w14:textId="77777777" w:rsidR="007E7495" w:rsidRPr="00DD4B65" w:rsidRDefault="007E7495" w:rsidP="00132C37"/>
        </w:tc>
      </w:tr>
      <w:tr w:rsidR="00AB0576" w:rsidRPr="00DD4B65" w14:paraId="2E2ED3B6" w14:textId="77777777" w:rsidTr="00132C37">
        <w:trPr>
          <w:trHeight w:val="240"/>
          <w:jc w:val="center"/>
        </w:trPr>
        <w:tc>
          <w:tcPr>
            <w:tcW w:w="4876" w:type="dxa"/>
            <w:tcBorders>
              <w:top w:val="nil"/>
              <w:left w:val="nil"/>
              <w:bottom w:val="nil"/>
              <w:right w:val="nil"/>
            </w:tcBorders>
            <w:hideMark/>
          </w:tcPr>
          <w:p w14:paraId="007C4B91"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B6BB5EB" w14:textId="77777777" w:rsidR="007E7495" w:rsidRPr="00DD4B65" w:rsidRDefault="007E7495" w:rsidP="00132C37">
            <w:pPr>
              <w:pStyle w:val="AmColumnHeading"/>
            </w:pPr>
            <w:r w:rsidRPr="00DD4B65">
              <w:t>Pozmeňujúci návrh</w:t>
            </w:r>
          </w:p>
        </w:tc>
      </w:tr>
      <w:tr w:rsidR="00AB0576" w:rsidRPr="00DD4B65" w14:paraId="45DF13FB" w14:textId="77777777" w:rsidTr="00132C37">
        <w:trPr>
          <w:jc w:val="center"/>
        </w:trPr>
        <w:tc>
          <w:tcPr>
            <w:tcW w:w="4876" w:type="dxa"/>
            <w:tcBorders>
              <w:top w:val="nil"/>
              <w:left w:val="nil"/>
              <w:bottom w:val="nil"/>
              <w:right w:val="nil"/>
            </w:tcBorders>
          </w:tcPr>
          <w:p w14:paraId="557CBC2A" w14:textId="77777777" w:rsidR="007E7495" w:rsidRPr="00DD4B65" w:rsidRDefault="007E7495" w:rsidP="00132C37">
            <w:pPr>
              <w:pStyle w:val="Normal6a"/>
            </w:pPr>
          </w:p>
        </w:tc>
        <w:tc>
          <w:tcPr>
            <w:tcW w:w="4876" w:type="dxa"/>
            <w:tcBorders>
              <w:top w:val="nil"/>
              <w:left w:val="nil"/>
              <w:bottom w:val="nil"/>
              <w:right w:val="nil"/>
            </w:tcBorders>
            <w:hideMark/>
          </w:tcPr>
          <w:p w14:paraId="2D4B894D" w14:textId="77777777" w:rsidR="007E7495" w:rsidRPr="00DD4B65" w:rsidRDefault="007E7495" w:rsidP="00132C37">
            <w:pPr>
              <w:pStyle w:val="Normal6a"/>
            </w:pPr>
            <w:r w:rsidRPr="00DD4B65">
              <w:rPr>
                <w:b/>
                <w:i/>
              </w:rPr>
              <w:t>(3a)</w:t>
            </w:r>
            <w:r w:rsidRPr="00DD4B65">
              <w:tab/>
            </w:r>
            <w:r w:rsidRPr="00DD4B65">
              <w:rPr>
                <w:b/>
                <w:i/>
              </w:rPr>
              <w:t>Je dôležité, aby Únia plnila svoj medzinárodný záväzok včas a správne. A to s cieľom priniesť prevádzkovateľom predvídateľnosť, ako aj zabezpečiť rovnaké podmienky a zabezpečiť, aby sme boli spoľahlivým medzinárodným partnerom. Na zabezpečenie tohto cieľa je veľmi dôležité, aby príslušné inštitúcie v EÚ rozvíjali dobre fungujúcu spoluprácu, ktorou sa zabezpečia silné rokovacie pozície, ktoré sa po prijatí na GFCM môžu rýchlo zaviesť do práva EÚ. Urýchlene sa musí skrátiť súčasné oneskorenie pri plnení našich medzinárodných záväzkov.</w:t>
            </w:r>
          </w:p>
        </w:tc>
      </w:tr>
    </w:tbl>
    <w:p w14:paraId="1A0E693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0A4FF9E" w14:textId="35E62A95" w:rsidR="00203D96" w:rsidRPr="00DD4B65" w:rsidRDefault="007E7495" w:rsidP="007E7495">
      <w:r w:rsidRPr="00DD4B65">
        <w:rPr>
          <w:rStyle w:val="HideTWBExt"/>
        </w:rPr>
        <w:t>&lt;/Amend&gt;</w:t>
      </w:r>
    </w:p>
    <w:p w14:paraId="6E56EAA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136</w:t>
      </w:r>
      <w:r w:rsidRPr="00DD4B65">
        <w:rPr>
          <w:rStyle w:val="HideTWBExt"/>
        </w:rPr>
        <w:t>&lt;/NumAm&gt;</w:t>
      </w:r>
    </w:p>
    <w:p w14:paraId="177439C6" w14:textId="77777777" w:rsidR="007E7495" w:rsidRPr="00DD4B65" w:rsidRDefault="007E7495" w:rsidP="007E7495">
      <w:pPr>
        <w:pStyle w:val="NormalBold"/>
      </w:pPr>
      <w:r w:rsidRPr="00DD4B65">
        <w:rPr>
          <w:rStyle w:val="HideTWBExt"/>
        </w:rPr>
        <w:t>&lt;RepeatBlock-By&gt;&lt;Members&gt;</w:t>
      </w:r>
      <w:r w:rsidRPr="00DD4B65">
        <w:t>Stephen Nikola Bartulica</w:t>
      </w:r>
      <w:r w:rsidRPr="00DD4B65">
        <w:rPr>
          <w:rStyle w:val="HideTWBExt"/>
        </w:rPr>
        <w:t>&lt;/Members&gt;</w:t>
      </w:r>
    </w:p>
    <w:p w14:paraId="60D915C1" w14:textId="77777777" w:rsidR="007E7495" w:rsidRPr="00DD4B65" w:rsidRDefault="007E7495" w:rsidP="007E7495">
      <w:pPr>
        <w:pStyle w:val="NormalBold"/>
      </w:pPr>
      <w:r w:rsidRPr="00DD4B65">
        <w:rPr>
          <w:rStyle w:val="HideTWBExt"/>
        </w:rPr>
        <w:t>&lt;/RepeatBlock-By&gt;</w:t>
      </w:r>
    </w:p>
    <w:p w14:paraId="0324692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6E1CC90" w14:textId="77777777" w:rsidR="007E7495" w:rsidRPr="00DD4B65" w:rsidRDefault="007E7495" w:rsidP="007E7495">
      <w:pPr>
        <w:pStyle w:val="NormalBold"/>
      </w:pPr>
      <w:r w:rsidRPr="00DD4B65">
        <w:rPr>
          <w:rStyle w:val="HideTWBExt"/>
        </w:rPr>
        <w:t>&lt;Article&gt;</w:t>
      </w:r>
      <w:r w:rsidRPr="00DD4B65">
        <w:t>Odôvodnenie 3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1130B41" w14:textId="77777777" w:rsidTr="00132C37">
        <w:trPr>
          <w:trHeight w:val="240"/>
          <w:jc w:val="center"/>
        </w:trPr>
        <w:tc>
          <w:tcPr>
            <w:tcW w:w="9752" w:type="dxa"/>
            <w:gridSpan w:val="2"/>
            <w:tcBorders>
              <w:top w:val="nil"/>
              <w:left w:val="nil"/>
              <w:bottom w:val="nil"/>
              <w:right w:val="nil"/>
            </w:tcBorders>
          </w:tcPr>
          <w:p w14:paraId="3F718549" w14:textId="77777777" w:rsidR="007E7495" w:rsidRPr="00DD4B65" w:rsidRDefault="007E7495" w:rsidP="00132C37"/>
        </w:tc>
      </w:tr>
      <w:tr w:rsidR="00AB0576" w:rsidRPr="00DD4B65" w14:paraId="60A95444" w14:textId="77777777" w:rsidTr="00132C37">
        <w:trPr>
          <w:trHeight w:val="240"/>
          <w:jc w:val="center"/>
        </w:trPr>
        <w:tc>
          <w:tcPr>
            <w:tcW w:w="4876" w:type="dxa"/>
            <w:tcBorders>
              <w:top w:val="nil"/>
              <w:left w:val="nil"/>
              <w:bottom w:val="nil"/>
              <w:right w:val="nil"/>
            </w:tcBorders>
            <w:hideMark/>
          </w:tcPr>
          <w:p w14:paraId="52A365E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189059D" w14:textId="77777777" w:rsidR="007E7495" w:rsidRPr="00DD4B65" w:rsidRDefault="007E7495" w:rsidP="00132C37">
            <w:pPr>
              <w:pStyle w:val="AmColumnHeading"/>
            </w:pPr>
            <w:r w:rsidRPr="00DD4B65">
              <w:t>Pozmeňujúci návrh</w:t>
            </w:r>
          </w:p>
        </w:tc>
      </w:tr>
      <w:tr w:rsidR="00AB0576" w:rsidRPr="00DD4B65" w14:paraId="6DE6020B" w14:textId="77777777" w:rsidTr="00132C37">
        <w:trPr>
          <w:jc w:val="center"/>
        </w:trPr>
        <w:tc>
          <w:tcPr>
            <w:tcW w:w="4876" w:type="dxa"/>
            <w:tcBorders>
              <w:top w:val="nil"/>
              <w:left w:val="nil"/>
              <w:bottom w:val="nil"/>
              <w:right w:val="nil"/>
            </w:tcBorders>
          </w:tcPr>
          <w:p w14:paraId="5B1294AF" w14:textId="77777777" w:rsidR="007E7495" w:rsidRPr="00DD4B65" w:rsidRDefault="007E7495" w:rsidP="00132C37">
            <w:pPr>
              <w:pStyle w:val="Normal6a"/>
            </w:pPr>
          </w:p>
        </w:tc>
        <w:tc>
          <w:tcPr>
            <w:tcW w:w="4876" w:type="dxa"/>
            <w:tcBorders>
              <w:top w:val="nil"/>
              <w:left w:val="nil"/>
              <w:bottom w:val="nil"/>
              <w:right w:val="nil"/>
            </w:tcBorders>
            <w:hideMark/>
          </w:tcPr>
          <w:p w14:paraId="72DEF18F" w14:textId="77777777" w:rsidR="007E7495" w:rsidRPr="00DD4B65" w:rsidRDefault="007E7495" w:rsidP="00132C37">
            <w:pPr>
              <w:pStyle w:val="Normal6a"/>
            </w:pPr>
            <w:r w:rsidRPr="00DD4B65">
              <w:rPr>
                <w:b/>
                <w:i/>
              </w:rPr>
              <w:t>(3a)</w:t>
            </w:r>
            <w:r w:rsidRPr="00DD4B65">
              <w:tab/>
            </w:r>
            <w:r w:rsidRPr="00DD4B65">
              <w:rPr>
                <w:b/>
                <w:i/>
              </w:rPr>
              <w:t>Rybárske plavidlá EÚ nesmú podliehať iným alebo prísnejším opatreniam ako opatrenia platné pre ostatné zmluvné strany GFCM.</w:t>
            </w:r>
          </w:p>
        </w:tc>
      </w:tr>
    </w:tbl>
    <w:p w14:paraId="2BE94D0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{HR}</w:t>
      </w:r>
      <w:r w:rsidRPr="00DD4B65">
        <w:t>hr</w:t>
      </w:r>
      <w:r w:rsidRPr="00DD4B65">
        <w:rPr>
          <w:rStyle w:val="HideTWBExt"/>
        </w:rPr>
        <w:t>&lt;/Original&gt;</w:t>
      </w:r>
    </w:p>
    <w:p w14:paraId="7F86D9EA" w14:textId="303C7762" w:rsidR="00203D96" w:rsidRPr="00DD4B65" w:rsidRDefault="007E7495" w:rsidP="007E7495">
      <w:r w:rsidRPr="00DD4B65">
        <w:rPr>
          <w:rStyle w:val="HideTWBExt"/>
        </w:rPr>
        <w:t>&lt;/Amend&gt;</w:t>
      </w:r>
    </w:p>
    <w:p w14:paraId="10D22C2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137</w:t>
      </w:r>
      <w:r w:rsidRPr="00DD4B65">
        <w:rPr>
          <w:rStyle w:val="HideTWBExt"/>
        </w:rPr>
        <w:t>&lt;/NumAm&gt;</w:t>
      </w:r>
    </w:p>
    <w:p w14:paraId="69F4B4E6"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6BCCC880" w14:textId="77777777" w:rsidR="007E7495" w:rsidRPr="00DD4B65" w:rsidRDefault="007E7495" w:rsidP="007E7495">
      <w:pPr>
        <w:pStyle w:val="NormalBold"/>
      </w:pPr>
      <w:r w:rsidRPr="00DD4B65">
        <w:rPr>
          <w:rStyle w:val="HideTWBExt"/>
        </w:rPr>
        <w:t>&lt;/RepeatBlock-By&gt;</w:t>
      </w:r>
    </w:p>
    <w:p w14:paraId="2A34B46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2F9045E" w14:textId="77777777" w:rsidR="007E7495" w:rsidRPr="00DD4B65" w:rsidRDefault="007E7495" w:rsidP="007E7495">
      <w:pPr>
        <w:pStyle w:val="NormalBold"/>
      </w:pPr>
      <w:r w:rsidRPr="00DD4B65">
        <w:rPr>
          <w:rStyle w:val="HideTWBExt"/>
        </w:rPr>
        <w:t>&lt;Article&gt;</w:t>
      </w:r>
      <w:r w:rsidRPr="00DD4B65">
        <w:t>Odôvodnenie 6</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F0CFA23" w14:textId="77777777" w:rsidTr="00132C37">
        <w:trPr>
          <w:trHeight w:val="240"/>
          <w:jc w:val="center"/>
        </w:trPr>
        <w:tc>
          <w:tcPr>
            <w:tcW w:w="9752" w:type="dxa"/>
            <w:gridSpan w:val="2"/>
            <w:tcBorders>
              <w:top w:val="nil"/>
              <w:left w:val="nil"/>
              <w:bottom w:val="nil"/>
              <w:right w:val="nil"/>
            </w:tcBorders>
          </w:tcPr>
          <w:p w14:paraId="66297226" w14:textId="77777777" w:rsidR="007E7495" w:rsidRPr="00DD4B65" w:rsidRDefault="007E7495" w:rsidP="00132C37"/>
        </w:tc>
      </w:tr>
      <w:tr w:rsidR="00AB0576" w:rsidRPr="00DD4B65" w14:paraId="4A38BBFD" w14:textId="77777777" w:rsidTr="00132C37">
        <w:trPr>
          <w:trHeight w:val="240"/>
          <w:jc w:val="center"/>
        </w:trPr>
        <w:tc>
          <w:tcPr>
            <w:tcW w:w="4876" w:type="dxa"/>
            <w:tcBorders>
              <w:top w:val="nil"/>
              <w:left w:val="nil"/>
              <w:bottom w:val="nil"/>
              <w:right w:val="nil"/>
            </w:tcBorders>
            <w:hideMark/>
          </w:tcPr>
          <w:p w14:paraId="0FE504D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FF80DDD" w14:textId="77777777" w:rsidR="007E7495" w:rsidRPr="00DD4B65" w:rsidRDefault="007E7495" w:rsidP="00132C37">
            <w:pPr>
              <w:pStyle w:val="AmColumnHeading"/>
            </w:pPr>
            <w:r w:rsidRPr="00DD4B65">
              <w:t>Pozmeňujúci návrh</w:t>
            </w:r>
          </w:p>
        </w:tc>
      </w:tr>
      <w:tr w:rsidR="00AB0576" w:rsidRPr="00DD4B65" w14:paraId="6F431EC6" w14:textId="77777777" w:rsidTr="00132C37">
        <w:trPr>
          <w:jc w:val="center"/>
        </w:trPr>
        <w:tc>
          <w:tcPr>
            <w:tcW w:w="4876" w:type="dxa"/>
            <w:tcBorders>
              <w:top w:val="nil"/>
              <w:left w:val="nil"/>
              <w:bottom w:val="nil"/>
              <w:right w:val="nil"/>
            </w:tcBorders>
            <w:hideMark/>
          </w:tcPr>
          <w:p w14:paraId="7D90B78B" w14:textId="77777777" w:rsidR="007E7495" w:rsidRPr="00DD4B65" w:rsidRDefault="007E7495" w:rsidP="00132C37">
            <w:pPr>
              <w:pStyle w:val="Normal6a"/>
            </w:pPr>
            <w:r w:rsidRPr="00DD4B65">
              <w:t>(6)</w:t>
            </w:r>
            <w:r w:rsidRPr="00DD4B65">
              <w:tab/>
              <w:t xml:space="preserve">Týmto nariadením by sa v rámci práva Únie mali vykonať opatrenia stanovené v týchto odporúčaniach, na ktoré sa ešte nevzťahuje právo </w:t>
            </w:r>
            <w:r w:rsidRPr="00DD4B65">
              <w:rPr>
                <w:b/>
                <w:bCs/>
                <w:i/>
                <w:iCs/>
              </w:rPr>
              <w:t>Únie</w:t>
            </w:r>
            <w:r w:rsidRPr="00DD4B65">
              <w:t>.</w:t>
            </w:r>
          </w:p>
        </w:tc>
        <w:tc>
          <w:tcPr>
            <w:tcW w:w="4876" w:type="dxa"/>
            <w:tcBorders>
              <w:top w:val="nil"/>
              <w:left w:val="nil"/>
              <w:bottom w:val="nil"/>
              <w:right w:val="nil"/>
            </w:tcBorders>
            <w:hideMark/>
          </w:tcPr>
          <w:p w14:paraId="33DE3925" w14:textId="77777777" w:rsidR="007E7495" w:rsidRPr="00DD4B65" w:rsidRDefault="007E7495" w:rsidP="00132C37">
            <w:pPr>
              <w:pStyle w:val="Normal6a"/>
            </w:pPr>
            <w:r w:rsidRPr="00DD4B65">
              <w:t>(6)</w:t>
            </w:r>
            <w:r w:rsidRPr="00DD4B65">
              <w:tab/>
            </w:r>
            <w:r w:rsidRPr="00DD4B65">
              <w:rPr>
                <w:b/>
                <w:bCs/>
                <w:i/>
                <w:iCs/>
              </w:rPr>
              <w:t xml:space="preserve">Aby sa predišlo akémukoľvek gold-platingu, </w:t>
            </w:r>
            <w:r w:rsidRPr="00DD4B65">
              <w:t>týmto nariadením by sa v rámci práva Únie mali vykonať opatrenia stanovené v týchto odporúčaniach, na ktoré sa ešte nevzťahuje</w:t>
            </w:r>
            <w:r w:rsidRPr="00DD4B65">
              <w:rPr>
                <w:b/>
                <w:bCs/>
                <w:i/>
                <w:iCs/>
              </w:rPr>
              <w:t xml:space="preserve"> </w:t>
            </w:r>
            <w:r w:rsidRPr="00DD4B65">
              <w:t xml:space="preserve">právo </w:t>
            </w:r>
            <w:r w:rsidRPr="00DD4B65">
              <w:rPr>
                <w:b/>
                <w:bCs/>
                <w:i/>
                <w:iCs/>
              </w:rPr>
              <w:t>Spoločenstva</w:t>
            </w:r>
            <w:r w:rsidRPr="00DD4B65">
              <w:t>.</w:t>
            </w:r>
          </w:p>
        </w:tc>
      </w:tr>
    </w:tbl>
    <w:p w14:paraId="7D00861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436BB497" w14:textId="182428FF" w:rsidR="00203D96" w:rsidRPr="00DD4B65" w:rsidRDefault="007E7495" w:rsidP="007E7495">
      <w:r w:rsidRPr="00DD4B65">
        <w:rPr>
          <w:rStyle w:val="HideTWBExt"/>
        </w:rPr>
        <w:t>&lt;/Amend&gt;</w:t>
      </w:r>
    </w:p>
    <w:p w14:paraId="27C4335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138</w:t>
      </w:r>
      <w:r w:rsidRPr="00DD4B65">
        <w:rPr>
          <w:rStyle w:val="HideTWBExt"/>
        </w:rPr>
        <w:t>&lt;/NumAm&gt;</w:t>
      </w:r>
    </w:p>
    <w:p w14:paraId="2CF20DD6"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5D0988EE" w14:textId="77777777" w:rsidR="007E7495" w:rsidRPr="00DD4B65" w:rsidRDefault="007E7495" w:rsidP="007E7495">
      <w:pPr>
        <w:pStyle w:val="NormalBold"/>
      </w:pPr>
      <w:r w:rsidRPr="00DD4B65">
        <w:rPr>
          <w:rStyle w:val="HideTWBExt"/>
        </w:rPr>
        <w:t>&lt;/RepeatBlock-By&gt;</w:t>
      </w:r>
    </w:p>
    <w:p w14:paraId="51D7098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1952535" w14:textId="77777777" w:rsidR="007E7495" w:rsidRPr="00DD4B65" w:rsidRDefault="007E7495" w:rsidP="007E7495">
      <w:pPr>
        <w:pStyle w:val="NormalBold"/>
      </w:pPr>
      <w:r w:rsidRPr="00DD4B65">
        <w:rPr>
          <w:rStyle w:val="HideTWBExt"/>
        </w:rPr>
        <w:t>&lt;Article&gt;</w:t>
      </w:r>
      <w:r w:rsidRPr="00DD4B65">
        <w:t>Odôvodnenie 6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DB5302F" w14:textId="77777777" w:rsidTr="00132C37">
        <w:trPr>
          <w:trHeight w:val="240"/>
          <w:jc w:val="center"/>
        </w:trPr>
        <w:tc>
          <w:tcPr>
            <w:tcW w:w="9752" w:type="dxa"/>
            <w:gridSpan w:val="2"/>
            <w:tcBorders>
              <w:top w:val="nil"/>
              <w:left w:val="nil"/>
              <w:bottom w:val="nil"/>
              <w:right w:val="nil"/>
            </w:tcBorders>
          </w:tcPr>
          <w:p w14:paraId="11C13FB1" w14:textId="77777777" w:rsidR="007E7495" w:rsidRPr="00DD4B65" w:rsidRDefault="007E7495" w:rsidP="00132C37"/>
        </w:tc>
      </w:tr>
      <w:tr w:rsidR="00AB0576" w:rsidRPr="00DD4B65" w14:paraId="6B6C6800" w14:textId="77777777" w:rsidTr="00132C37">
        <w:trPr>
          <w:trHeight w:val="240"/>
          <w:jc w:val="center"/>
        </w:trPr>
        <w:tc>
          <w:tcPr>
            <w:tcW w:w="4876" w:type="dxa"/>
            <w:tcBorders>
              <w:top w:val="nil"/>
              <w:left w:val="nil"/>
              <w:bottom w:val="nil"/>
              <w:right w:val="nil"/>
            </w:tcBorders>
            <w:hideMark/>
          </w:tcPr>
          <w:p w14:paraId="6B064E7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BFD31CD" w14:textId="77777777" w:rsidR="007E7495" w:rsidRPr="00DD4B65" w:rsidRDefault="007E7495" w:rsidP="00132C37">
            <w:pPr>
              <w:pStyle w:val="AmColumnHeading"/>
            </w:pPr>
            <w:r w:rsidRPr="00DD4B65">
              <w:t>Pozmeňujúci návrh</w:t>
            </w:r>
          </w:p>
        </w:tc>
      </w:tr>
      <w:tr w:rsidR="00AB0576" w:rsidRPr="00DD4B65" w14:paraId="558F3972" w14:textId="77777777" w:rsidTr="00132C37">
        <w:trPr>
          <w:jc w:val="center"/>
        </w:trPr>
        <w:tc>
          <w:tcPr>
            <w:tcW w:w="4876" w:type="dxa"/>
            <w:tcBorders>
              <w:top w:val="nil"/>
              <w:left w:val="nil"/>
              <w:bottom w:val="nil"/>
              <w:right w:val="nil"/>
            </w:tcBorders>
          </w:tcPr>
          <w:p w14:paraId="38DEC2CF" w14:textId="77777777" w:rsidR="007E7495" w:rsidRPr="00DD4B65" w:rsidRDefault="007E7495" w:rsidP="00132C37">
            <w:pPr>
              <w:pStyle w:val="Normal6a"/>
            </w:pPr>
          </w:p>
        </w:tc>
        <w:tc>
          <w:tcPr>
            <w:tcW w:w="4876" w:type="dxa"/>
            <w:tcBorders>
              <w:top w:val="nil"/>
              <w:left w:val="nil"/>
              <w:bottom w:val="nil"/>
              <w:right w:val="nil"/>
            </w:tcBorders>
            <w:hideMark/>
          </w:tcPr>
          <w:p w14:paraId="54E44DF3" w14:textId="77777777" w:rsidR="007E7495" w:rsidRPr="00DD4B65" w:rsidRDefault="007E7495" w:rsidP="00132C37">
            <w:pPr>
              <w:pStyle w:val="Normal6a"/>
            </w:pPr>
            <w:r w:rsidRPr="00DD4B65">
              <w:rPr>
                <w:b/>
                <w:i/>
              </w:rPr>
              <w:t>(6a)</w:t>
            </w:r>
            <w:r w:rsidRPr="00DD4B65">
              <w:tab/>
            </w:r>
            <w:r w:rsidRPr="00DD4B65">
              <w:rPr>
                <w:b/>
                <w:i/>
              </w:rPr>
              <w:t>Ustanovenia dohody GFCM by sa mali riadne transponovať, pričom by sa mal zohľadniť sociálno-ekonomický vplyv.</w:t>
            </w:r>
          </w:p>
        </w:tc>
      </w:tr>
    </w:tbl>
    <w:p w14:paraId="729B9FE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5F79659D" w14:textId="57526AC9" w:rsidR="00203D96" w:rsidRPr="00DD4B65" w:rsidRDefault="007E7495" w:rsidP="007E7495">
      <w:r w:rsidRPr="00DD4B65">
        <w:rPr>
          <w:rStyle w:val="HideTWBExt"/>
        </w:rPr>
        <w:t>&lt;/Amend&gt;</w:t>
      </w:r>
    </w:p>
    <w:p w14:paraId="1CAB031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139</w:t>
      </w:r>
      <w:r w:rsidRPr="00DD4B65">
        <w:rPr>
          <w:rStyle w:val="HideTWBExt"/>
        </w:rPr>
        <w:t>&lt;/NumAm&gt;</w:t>
      </w:r>
    </w:p>
    <w:p w14:paraId="67A359EE"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00BDFCF8"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139E7317" w14:textId="77777777" w:rsidR="007E7495" w:rsidRPr="00DD4B65" w:rsidRDefault="007E7495" w:rsidP="007E7495">
      <w:pPr>
        <w:pStyle w:val="NormalBold"/>
      </w:pPr>
      <w:r w:rsidRPr="00DD4B65">
        <w:rPr>
          <w:rStyle w:val="HideTWBExt"/>
        </w:rPr>
        <w:t>&lt;/RepeatBlock-By&gt;</w:t>
      </w:r>
    </w:p>
    <w:p w14:paraId="40B1E74A"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402CE20" w14:textId="77777777" w:rsidR="007E7495" w:rsidRPr="00DD4B65" w:rsidRDefault="007E7495" w:rsidP="007E7495">
      <w:pPr>
        <w:pStyle w:val="NormalBold"/>
      </w:pPr>
      <w:r w:rsidRPr="00DD4B65">
        <w:rPr>
          <w:rStyle w:val="HideTWBExt"/>
        </w:rPr>
        <w:t>&lt;Article&gt;</w:t>
      </w:r>
      <w:r w:rsidRPr="00DD4B65">
        <w:t>Odôvodnenie 7</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5642309" w14:textId="77777777" w:rsidTr="00132C37">
        <w:trPr>
          <w:trHeight w:val="240"/>
          <w:jc w:val="center"/>
        </w:trPr>
        <w:tc>
          <w:tcPr>
            <w:tcW w:w="9752" w:type="dxa"/>
            <w:gridSpan w:val="2"/>
            <w:tcBorders>
              <w:top w:val="nil"/>
              <w:left w:val="nil"/>
              <w:bottom w:val="nil"/>
              <w:right w:val="nil"/>
            </w:tcBorders>
          </w:tcPr>
          <w:p w14:paraId="7AAA6150" w14:textId="77777777" w:rsidR="007E7495" w:rsidRPr="00DD4B65" w:rsidRDefault="007E7495" w:rsidP="00132C37"/>
        </w:tc>
      </w:tr>
      <w:tr w:rsidR="00AB0576" w:rsidRPr="00DD4B65" w14:paraId="1493A9D6" w14:textId="77777777" w:rsidTr="00132C37">
        <w:trPr>
          <w:trHeight w:val="240"/>
          <w:jc w:val="center"/>
        </w:trPr>
        <w:tc>
          <w:tcPr>
            <w:tcW w:w="4876" w:type="dxa"/>
            <w:tcBorders>
              <w:top w:val="nil"/>
              <w:left w:val="nil"/>
              <w:bottom w:val="nil"/>
              <w:right w:val="nil"/>
            </w:tcBorders>
            <w:hideMark/>
          </w:tcPr>
          <w:p w14:paraId="1DA0FC8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405261B" w14:textId="77777777" w:rsidR="007E7495" w:rsidRPr="00DD4B65" w:rsidRDefault="007E7495" w:rsidP="00132C37">
            <w:pPr>
              <w:pStyle w:val="AmColumnHeading"/>
            </w:pPr>
            <w:r w:rsidRPr="00DD4B65">
              <w:t>Pozmeňujúci návrh</w:t>
            </w:r>
          </w:p>
        </w:tc>
      </w:tr>
      <w:tr w:rsidR="00AB0576" w:rsidRPr="00DD4B65" w14:paraId="4B2E636E" w14:textId="77777777" w:rsidTr="00132C37">
        <w:trPr>
          <w:jc w:val="center"/>
        </w:trPr>
        <w:tc>
          <w:tcPr>
            <w:tcW w:w="4876" w:type="dxa"/>
            <w:tcBorders>
              <w:top w:val="nil"/>
              <w:left w:val="nil"/>
              <w:bottom w:val="nil"/>
              <w:right w:val="nil"/>
            </w:tcBorders>
            <w:hideMark/>
          </w:tcPr>
          <w:p w14:paraId="7FE729EA" w14:textId="77777777" w:rsidR="007E7495" w:rsidRPr="00DD4B65" w:rsidRDefault="007E7495" w:rsidP="00132C37">
            <w:pPr>
              <w:pStyle w:val="Normal6a"/>
            </w:pPr>
            <w:r w:rsidRPr="00DD4B65">
              <w:t>(7)</w:t>
            </w:r>
            <w:r w:rsidRPr="00DD4B65">
              <w:tab/>
              <w:t>Na svojom výročnom zasadnutí v roku 2021 GFCM prijala odporúčanie GFCM/44/2021/2 týkajúce sa zriadenia oblasti obmedzeného rybolovu v morskej hlbine Pomo/Jabuka Pit v Jadranskom mori, ktorým sa mení odporúčanie GFCM/41/2017/3 a odporúčanie GFCM/44/2021/5 týkajúce sa vytvorenia oblasti obmedzeného rybolovu v Lionskom zálive na ochranu neresiacich sa húfov a hlbokomorských citlivých biotopov a o zrušení odporúčania GFCM/33/2009/1.</w:t>
            </w:r>
          </w:p>
        </w:tc>
        <w:tc>
          <w:tcPr>
            <w:tcW w:w="4876" w:type="dxa"/>
            <w:tcBorders>
              <w:top w:val="nil"/>
              <w:left w:val="nil"/>
              <w:bottom w:val="nil"/>
              <w:right w:val="nil"/>
            </w:tcBorders>
            <w:hideMark/>
          </w:tcPr>
          <w:p w14:paraId="623FF888" w14:textId="77777777" w:rsidR="007E7495" w:rsidRPr="00DD4B65" w:rsidRDefault="007E7495" w:rsidP="00132C37">
            <w:pPr>
              <w:pStyle w:val="Normal6a"/>
            </w:pPr>
            <w:r w:rsidRPr="00DD4B65">
              <w:t>(7)</w:t>
            </w:r>
            <w:r w:rsidRPr="00DD4B65">
              <w:tab/>
              <w:t xml:space="preserve">Na svojom výročnom zasadnutí v roku 2021 GFCM prijala odporúčanie GFCM/44/2021/2 týkajúce sa zriadenia oblasti obmedzeného rybolovu v morskej hlbine Pomo/Jabuka Pit v Jadranskom mori, ktorým sa mení odporúčanie GFCM/41/2017/3 a odporúčanie GFCM/44/2021/5 týkajúce sa vytvorenia oblasti obmedzeného rybolovu v Lionskom zálive na ochranu neresiacich sa húfov a hlbokomorských citlivých biotopov a o zrušení odporúčania GFCM/33/2009/1. </w:t>
            </w:r>
            <w:r w:rsidRPr="00DD4B65">
              <w:rPr>
                <w:b/>
                <w:i/>
              </w:rPr>
              <w:t>Únia by mala v nasledujúcich rokoch zintenzívniť svoje úsilie o posilnenie úrovne ochrany oblasti obmedzeného rybolovu v Lionskom zálive ako prioritnej oblasti ochrany v Stredozemnom mori zavedením trvalého zákazu používania výstroja vlečeného po dne, aby sa zabezpečilo, že sa dosiahne obnova populácií rýb a morských ekosystémov.</w:t>
            </w:r>
          </w:p>
        </w:tc>
      </w:tr>
    </w:tbl>
    <w:p w14:paraId="4DA94DA0"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C3E82C6" w14:textId="7313C4B8" w:rsidR="00203D96" w:rsidRPr="00DD4B65" w:rsidRDefault="007E7495" w:rsidP="007E7495">
      <w:r w:rsidRPr="00DD4B65">
        <w:rPr>
          <w:rStyle w:val="HideTWBExt"/>
        </w:rPr>
        <w:t>&lt;/Amend&gt;</w:t>
      </w:r>
    </w:p>
    <w:p w14:paraId="2160565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140</w:t>
      </w:r>
      <w:r w:rsidRPr="00DD4B65">
        <w:rPr>
          <w:rStyle w:val="HideTWBExt"/>
        </w:rPr>
        <w:t>&lt;/NumAm&gt;</w:t>
      </w:r>
    </w:p>
    <w:p w14:paraId="07DC4994"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28FF78AD"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6BC54A61" w14:textId="77777777" w:rsidR="007E7495" w:rsidRPr="00DD4B65" w:rsidRDefault="007E7495" w:rsidP="007E7495">
      <w:pPr>
        <w:pStyle w:val="NormalBold"/>
      </w:pPr>
      <w:r w:rsidRPr="00DD4B65">
        <w:rPr>
          <w:rStyle w:val="HideTWBExt"/>
        </w:rPr>
        <w:t>&lt;/RepeatBlock-By&gt;</w:t>
      </w:r>
    </w:p>
    <w:p w14:paraId="0AC35AA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379BCC5" w14:textId="77777777" w:rsidR="007E7495" w:rsidRPr="00DD4B65" w:rsidRDefault="007E7495" w:rsidP="007E7495">
      <w:pPr>
        <w:pStyle w:val="NormalBold"/>
      </w:pPr>
      <w:r w:rsidRPr="00DD4B65">
        <w:rPr>
          <w:rStyle w:val="HideTWBExt"/>
        </w:rPr>
        <w:t>&lt;Article&gt;</w:t>
      </w:r>
      <w:r w:rsidRPr="00DD4B65">
        <w:t>Odôvodnenie 9</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D91D948" w14:textId="77777777" w:rsidTr="00132C37">
        <w:trPr>
          <w:trHeight w:val="240"/>
          <w:jc w:val="center"/>
        </w:trPr>
        <w:tc>
          <w:tcPr>
            <w:tcW w:w="9752" w:type="dxa"/>
            <w:gridSpan w:val="2"/>
            <w:tcBorders>
              <w:top w:val="nil"/>
              <w:left w:val="nil"/>
              <w:bottom w:val="nil"/>
              <w:right w:val="nil"/>
            </w:tcBorders>
          </w:tcPr>
          <w:p w14:paraId="704B8DF5" w14:textId="77777777" w:rsidR="007E7495" w:rsidRPr="00DD4B65" w:rsidRDefault="007E7495" w:rsidP="00132C37"/>
        </w:tc>
      </w:tr>
      <w:tr w:rsidR="00AB0576" w:rsidRPr="00DD4B65" w14:paraId="626DE07A" w14:textId="77777777" w:rsidTr="00132C37">
        <w:trPr>
          <w:trHeight w:val="240"/>
          <w:jc w:val="center"/>
        </w:trPr>
        <w:tc>
          <w:tcPr>
            <w:tcW w:w="4876" w:type="dxa"/>
            <w:tcBorders>
              <w:top w:val="nil"/>
              <w:left w:val="nil"/>
              <w:bottom w:val="nil"/>
              <w:right w:val="nil"/>
            </w:tcBorders>
            <w:hideMark/>
          </w:tcPr>
          <w:p w14:paraId="7F495A9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C2494D1" w14:textId="77777777" w:rsidR="007E7495" w:rsidRPr="00DD4B65" w:rsidRDefault="007E7495" w:rsidP="00132C37">
            <w:pPr>
              <w:pStyle w:val="AmColumnHeading"/>
            </w:pPr>
            <w:r w:rsidRPr="00DD4B65">
              <w:t>Pozmeňujúci návrh</w:t>
            </w:r>
          </w:p>
        </w:tc>
      </w:tr>
      <w:tr w:rsidR="00AB0576" w:rsidRPr="00DD4B65" w14:paraId="53602110" w14:textId="77777777" w:rsidTr="00132C37">
        <w:trPr>
          <w:jc w:val="center"/>
        </w:trPr>
        <w:tc>
          <w:tcPr>
            <w:tcW w:w="4876" w:type="dxa"/>
            <w:tcBorders>
              <w:top w:val="nil"/>
              <w:left w:val="nil"/>
              <w:bottom w:val="nil"/>
              <w:right w:val="nil"/>
            </w:tcBorders>
            <w:hideMark/>
          </w:tcPr>
          <w:p w14:paraId="2C499E42" w14:textId="77777777" w:rsidR="007E7495" w:rsidRPr="00DD4B65" w:rsidRDefault="007E7495" w:rsidP="00132C37">
            <w:pPr>
              <w:pStyle w:val="Normal6a"/>
            </w:pPr>
            <w:r w:rsidRPr="00DD4B65">
              <w:t>(9)</w:t>
            </w:r>
            <w:r w:rsidRPr="00DD4B65">
              <w:tab/>
              <w:t>GFCM na svojom výročnom zasadnutí v roku 2021 prijala aj odporúčanie GFCM/44/2021/13 týkajúce sa zmierňovania vplyvov rybolovu na ochranu morských vtákov v Stredozemnom mori, odporúčanie GFCM/44/2021/14 týkajúce sa zmierňovania vplyvov rybolovu na ochranu morských korytnačiek, odporúčanie GFCM/44/2021/15 týkajúce sa zmierňovania vplyvov rybolovu na ochranu veľrybotvarých cicavcov a odporúčanie GFCM/44/2021/16 týkajúce sa dodatočných zmierňujúcich opatrení na ochranu pásožiabrovcov v Stredozemnom mori.</w:t>
            </w:r>
          </w:p>
        </w:tc>
        <w:tc>
          <w:tcPr>
            <w:tcW w:w="4876" w:type="dxa"/>
            <w:tcBorders>
              <w:top w:val="nil"/>
              <w:left w:val="nil"/>
              <w:bottom w:val="nil"/>
              <w:right w:val="nil"/>
            </w:tcBorders>
            <w:hideMark/>
          </w:tcPr>
          <w:p w14:paraId="1F492012" w14:textId="77777777" w:rsidR="007E7495" w:rsidRPr="00DD4B65" w:rsidRDefault="007E7495" w:rsidP="00132C37">
            <w:pPr>
              <w:pStyle w:val="Normal6a"/>
            </w:pPr>
            <w:r w:rsidRPr="00DD4B65">
              <w:t>(9)</w:t>
            </w:r>
            <w:r w:rsidRPr="00DD4B65">
              <w:tab/>
              <w:t xml:space="preserve">GFCM na svojom výročnom zasadnutí v roku 2021 prijala aj odporúčanie GFCM/44/2021/13 týkajúce sa zmierňovania vplyvov rybolovu na ochranu morských vtákov v Stredozemnom mori, odporúčanie GFCM/44/2021/14 týkajúce sa zmierňovania vplyvov rybolovu na ochranu morských korytnačiek, odporúčanie GFCM/44/2021/15 týkajúce sa zmierňovania vplyvov rybolovu na ochranu veľrybotvarých cicavcov a odporúčanie GFCM/44/2021/16 týkajúce sa dodatočných zmierňujúcich opatrení na ochranu pásožiabrovcov v Stredozemnom mori. </w:t>
            </w:r>
            <w:r w:rsidRPr="00DD4B65">
              <w:rPr>
                <w:b/>
                <w:i/>
              </w:rPr>
              <w:t>Jedným z cieľov nariadenia o technických opatreniach (nariadenie (EÚ) 2019/1241) je minimalizovať náhodné úlovky citlivých morských druhov, a ak je to možné, zabrániť im. Členské štáty by preto mali zintenzívniť svoju činnosť a prijať opatrenia na zníženie vedľajších úlovkov citlivých druhov, alebo ak je to možné, na zabránenie týmto vedľajším úlovkom.</w:t>
            </w:r>
          </w:p>
        </w:tc>
      </w:tr>
    </w:tbl>
    <w:p w14:paraId="29E14A7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AB89329" w14:textId="42F18C8B" w:rsidR="00203D96" w:rsidRPr="00DD4B65" w:rsidRDefault="007E7495" w:rsidP="007E7495">
      <w:r w:rsidRPr="00DD4B65">
        <w:rPr>
          <w:rStyle w:val="HideTWBExt"/>
        </w:rPr>
        <w:t>&lt;/Amend&gt;</w:t>
      </w:r>
    </w:p>
    <w:p w14:paraId="75B63F3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141</w:t>
      </w:r>
      <w:r w:rsidRPr="00DD4B65">
        <w:rPr>
          <w:rStyle w:val="HideTWBExt"/>
        </w:rPr>
        <w:t>&lt;/NumAm&gt;</w:t>
      </w:r>
    </w:p>
    <w:p w14:paraId="6BA3F9C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CB1DDDA" w14:textId="77777777" w:rsidR="007E7495" w:rsidRPr="00DD4B65" w:rsidRDefault="007E7495" w:rsidP="007E7495">
      <w:pPr>
        <w:pStyle w:val="NormalBold"/>
      </w:pPr>
      <w:r w:rsidRPr="00DD4B65">
        <w:rPr>
          <w:rStyle w:val="HideTWBExt"/>
        </w:rPr>
        <w:t>&lt;/RepeatBlock-By&gt;</w:t>
      </w:r>
    </w:p>
    <w:p w14:paraId="1E989B3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F88189F" w14:textId="77777777" w:rsidR="007E7495" w:rsidRPr="00DD4B65" w:rsidRDefault="007E7495" w:rsidP="007E7495">
      <w:pPr>
        <w:pStyle w:val="NormalBold"/>
      </w:pPr>
      <w:r w:rsidRPr="00DD4B65">
        <w:rPr>
          <w:rStyle w:val="HideTWBExt"/>
        </w:rPr>
        <w:t>&lt;Article&gt;</w:t>
      </w:r>
      <w:r w:rsidRPr="00DD4B65">
        <w:t>Odôvodnenie 13</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16EE04D" w14:textId="77777777" w:rsidTr="00132C37">
        <w:trPr>
          <w:trHeight w:val="240"/>
          <w:jc w:val="center"/>
        </w:trPr>
        <w:tc>
          <w:tcPr>
            <w:tcW w:w="9752" w:type="dxa"/>
            <w:gridSpan w:val="2"/>
            <w:tcBorders>
              <w:top w:val="nil"/>
              <w:left w:val="nil"/>
              <w:bottom w:val="nil"/>
              <w:right w:val="nil"/>
            </w:tcBorders>
          </w:tcPr>
          <w:p w14:paraId="03258513" w14:textId="77777777" w:rsidR="007E7495" w:rsidRPr="00DD4B65" w:rsidRDefault="007E7495" w:rsidP="00132C37"/>
        </w:tc>
      </w:tr>
      <w:tr w:rsidR="00AB0576" w:rsidRPr="00DD4B65" w14:paraId="115106B4" w14:textId="77777777" w:rsidTr="00132C37">
        <w:trPr>
          <w:trHeight w:val="240"/>
          <w:jc w:val="center"/>
        </w:trPr>
        <w:tc>
          <w:tcPr>
            <w:tcW w:w="4876" w:type="dxa"/>
            <w:tcBorders>
              <w:top w:val="nil"/>
              <w:left w:val="nil"/>
              <w:bottom w:val="nil"/>
              <w:right w:val="nil"/>
            </w:tcBorders>
            <w:hideMark/>
          </w:tcPr>
          <w:p w14:paraId="259FBEDF"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C6A33C5" w14:textId="77777777" w:rsidR="007E7495" w:rsidRPr="00DD4B65" w:rsidRDefault="007E7495" w:rsidP="00132C37">
            <w:pPr>
              <w:pStyle w:val="AmColumnHeading"/>
            </w:pPr>
            <w:r w:rsidRPr="00DD4B65">
              <w:t>Pozmeňujúci návrh</w:t>
            </w:r>
          </w:p>
        </w:tc>
      </w:tr>
      <w:tr w:rsidR="00AB0576" w:rsidRPr="00DD4B65" w14:paraId="1282D6F5" w14:textId="77777777" w:rsidTr="00132C37">
        <w:trPr>
          <w:jc w:val="center"/>
        </w:trPr>
        <w:tc>
          <w:tcPr>
            <w:tcW w:w="4876" w:type="dxa"/>
            <w:tcBorders>
              <w:top w:val="nil"/>
              <w:left w:val="nil"/>
              <w:bottom w:val="nil"/>
              <w:right w:val="nil"/>
            </w:tcBorders>
            <w:hideMark/>
          </w:tcPr>
          <w:p w14:paraId="6C7ADDDC" w14:textId="77777777" w:rsidR="007E7495" w:rsidRPr="00DD4B65" w:rsidRDefault="007E7495" w:rsidP="00132C37">
            <w:pPr>
              <w:pStyle w:val="Normal6a"/>
            </w:pPr>
            <w:r w:rsidRPr="00DD4B65">
              <w:rPr>
                <w:b/>
                <w:i/>
              </w:rPr>
              <w:t>(13)</w:t>
            </w:r>
            <w:r w:rsidRPr="00DD4B65">
              <w:tab/>
            </w:r>
            <w:r w:rsidRPr="00DD4B65">
              <w:rPr>
                <w:b/>
                <w:i/>
              </w:rPr>
              <w:t>GFCM na svojom výročnom zasadnutí v roku 2022 prijala odporúčanie GFCM/45/2022/1 týkajúce sa viacročného riadiaceho plánu pre úhora európskeho v Stredozemnom mori, ktorým sa mení odporúčanie GFCM/42/2018/1.</w:t>
            </w:r>
          </w:p>
        </w:tc>
        <w:tc>
          <w:tcPr>
            <w:tcW w:w="4876" w:type="dxa"/>
            <w:tcBorders>
              <w:top w:val="nil"/>
              <w:left w:val="nil"/>
              <w:bottom w:val="nil"/>
              <w:right w:val="nil"/>
            </w:tcBorders>
            <w:hideMark/>
          </w:tcPr>
          <w:p w14:paraId="409E4326" w14:textId="77777777" w:rsidR="007E7495" w:rsidRPr="00DD4B65" w:rsidRDefault="007E7495" w:rsidP="00132C37">
            <w:pPr>
              <w:pStyle w:val="Normal6a"/>
            </w:pPr>
            <w:r w:rsidRPr="00DD4B65">
              <w:rPr>
                <w:b/>
                <w:i/>
              </w:rPr>
              <w:t>vypúšťa sa</w:t>
            </w:r>
          </w:p>
        </w:tc>
      </w:tr>
    </w:tbl>
    <w:p w14:paraId="407D39C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F1ECA7C"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B4AB130" w14:textId="77777777" w:rsidR="007E7495" w:rsidRPr="00DD4B65" w:rsidRDefault="007E7495" w:rsidP="007E7495">
      <w:pPr>
        <w:pStyle w:val="AmJustText"/>
      </w:pPr>
      <w:r w:rsidRPr="00DD4B65">
        <w:t>Zrušené novým odporúčaním GFCM/46/2023/16 zahrnutým do nového odôvodnenia 23a.</w:t>
      </w:r>
    </w:p>
    <w:p w14:paraId="1C6DC4AE" w14:textId="7B7C7CD7" w:rsidR="00203D96" w:rsidRPr="00DD4B65" w:rsidRDefault="007E7495" w:rsidP="007E7495">
      <w:r w:rsidRPr="00DD4B65">
        <w:rPr>
          <w:rStyle w:val="HideTWBExt"/>
        </w:rPr>
        <w:t>&lt;/Amend&gt;</w:t>
      </w:r>
    </w:p>
    <w:p w14:paraId="0A5D18C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142</w:t>
      </w:r>
      <w:r w:rsidRPr="00DD4B65">
        <w:rPr>
          <w:rStyle w:val="HideTWBExt"/>
        </w:rPr>
        <w:t>&lt;/NumAm&gt;</w:t>
      </w:r>
    </w:p>
    <w:p w14:paraId="308CD487"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5C1FC09" w14:textId="77777777" w:rsidR="007E7495" w:rsidRPr="00DD4B65" w:rsidRDefault="007E7495" w:rsidP="007E7495">
      <w:pPr>
        <w:pStyle w:val="NormalBold"/>
      </w:pPr>
      <w:r w:rsidRPr="00DD4B65">
        <w:rPr>
          <w:rStyle w:val="HideTWBExt"/>
        </w:rPr>
        <w:t>&lt;/RepeatBlock-By&gt;</w:t>
      </w:r>
    </w:p>
    <w:p w14:paraId="1DEEB99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A51B069" w14:textId="77777777" w:rsidR="007E7495" w:rsidRPr="00DD4B65" w:rsidRDefault="007E7495" w:rsidP="007E7495">
      <w:pPr>
        <w:pStyle w:val="NormalBold"/>
      </w:pPr>
      <w:r w:rsidRPr="00DD4B65">
        <w:rPr>
          <w:rStyle w:val="HideTWBExt"/>
        </w:rPr>
        <w:t>&lt;Article&gt;</w:t>
      </w:r>
      <w:r w:rsidRPr="00DD4B65">
        <w:t>Odôvodnenie 14</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129A824" w14:textId="77777777" w:rsidTr="00132C37">
        <w:trPr>
          <w:trHeight w:val="240"/>
          <w:jc w:val="center"/>
        </w:trPr>
        <w:tc>
          <w:tcPr>
            <w:tcW w:w="9752" w:type="dxa"/>
            <w:gridSpan w:val="2"/>
            <w:tcBorders>
              <w:top w:val="nil"/>
              <w:left w:val="nil"/>
              <w:bottom w:val="nil"/>
              <w:right w:val="nil"/>
            </w:tcBorders>
          </w:tcPr>
          <w:p w14:paraId="5AE9A9F3" w14:textId="77777777" w:rsidR="007E7495" w:rsidRPr="00DD4B65" w:rsidRDefault="007E7495" w:rsidP="00132C37"/>
        </w:tc>
      </w:tr>
      <w:tr w:rsidR="00AB0576" w:rsidRPr="00DD4B65" w14:paraId="18F6E68E" w14:textId="77777777" w:rsidTr="00132C37">
        <w:trPr>
          <w:trHeight w:val="240"/>
          <w:jc w:val="center"/>
        </w:trPr>
        <w:tc>
          <w:tcPr>
            <w:tcW w:w="4876" w:type="dxa"/>
            <w:tcBorders>
              <w:top w:val="nil"/>
              <w:left w:val="nil"/>
              <w:bottom w:val="nil"/>
              <w:right w:val="nil"/>
            </w:tcBorders>
            <w:hideMark/>
          </w:tcPr>
          <w:p w14:paraId="46245740"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B341AD9" w14:textId="77777777" w:rsidR="007E7495" w:rsidRPr="00DD4B65" w:rsidRDefault="007E7495" w:rsidP="00132C37">
            <w:pPr>
              <w:pStyle w:val="AmColumnHeading"/>
            </w:pPr>
            <w:r w:rsidRPr="00DD4B65">
              <w:t>Pozmeňujúci návrh</w:t>
            </w:r>
          </w:p>
        </w:tc>
      </w:tr>
      <w:tr w:rsidR="00AB0576" w:rsidRPr="00DD4B65" w14:paraId="651B940E" w14:textId="77777777" w:rsidTr="00132C37">
        <w:trPr>
          <w:jc w:val="center"/>
        </w:trPr>
        <w:tc>
          <w:tcPr>
            <w:tcW w:w="4876" w:type="dxa"/>
            <w:tcBorders>
              <w:top w:val="nil"/>
              <w:left w:val="nil"/>
              <w:bottom w:val="nil"/>
              <w:right w:val="nil"/>
            </w:tcBorders>
            <w:hideMark/>
          </w:tcPr>
          <w:p w14:paraId="52F78278" w14:textId="77777777" w:rsidR="007E7495" w:rsidRPr="00DD4B65" w:rsidRDefault="007E7495" w:rsidP="00132C37">
            <w:pPr>
              <w:pStyle w:val="Normal6a"/>
            </w:pPr>
            <w:r w:rsidRPr="00DD4B65">
              <w:rPr>
                <w:b/>
                <w:i/>
              </w:rPr>
              <w:t>(14)</w:t>
            </w:r>
            <w:r w:rsidRPr="00DD4B65">
              <w:tab/>
            </w:r>
            <w:r w:rsidRPr="00DD4B65">
              <w:rPr>
                <w:b/>
                <w:i/>
              </w:rPr>
              <w:t>GFCM na svojom výročnom zasadnutí v roku 2022 prijala aj odporúčanie GFCM/45/2022/2 týkajúce sa riadiaceho plánu pre udržateľné využívanie koralu červeného v Stredozemnom mori, ktorým sa mení odporúčanie GFCM/43/2019/4.</w:t>
            </w:r>
          </w:p>
        </w:tc>
        <w:tc>
          <w:tcPr>
            <w:tcW w:w="4876" w:type="dxa"/>
            <w:tcBorders>
              <w:top w:val="nil"/>
              <w:left w:val="nil"/>
              <w:bottom w:val="nil"/>
              <w:right w:val="nil"/>
            </w:tcBorders>
            <w:hideMark/>
          </w:tcPr>
          <w:p w14:paraId="7C5507DD" w14:textId="77777777" w:rsidR="007E7495" w:rsidRPr="00DD4B65" w:rsidRDefault="007E7495" w:rsidP="00132C37">
            <w:pPr>
              <w:pStyle w:val="Normal6a"/>
            </w:pPr>
            <w:r w:rsidRPr="00DD4B65">
              <w:rPr>
                <w:b/>
                <w:i/>
              </w:rPr>
              <w:t>vypúšťa sa</w:t>
            </w:r>
          </w:p>
        </w:tc>
      </w:tr>
    </w:tbl>
    <w:p w14:paraId="6E0BD72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7497C29"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92D02F1" w14:textId="77777777" w:rsidR="007E7495" w:rsidRPr="00DD4B65" w:rsidRDefault="007E7495" w:rsidP="007E7495">
      <w:pPr>
        <w:pStyle w:val="AmJustText"/>
      </w:pPr>
      <w:r w:rsidRPr="00DD4B65">
        <w:t>Nahradené odporúčaním GFCM/47/2024/2, ktoré sa má zahrnúť ako nové odôvodnenie 23b.</w:t>
      </w:r>
    </w:p>
    <w:p w14:paraId="0E3243DC" w14:textId="0ED6AD6C" w:rsidR="00203D96" w:rsidRPr="00DD4B65" w:rsidRDefault="007E7495" w:rsidP="007E7495">
      <w:r w:rsidRPr="00DD4B65">
        <w:rPr>
          <w:rStyle w:val="HideTWBExt"/>
        </w:rPr>
        <w:t>&lt;/Amend&gt;</w:t>
      </w:r>
    </w:p>
    <w:p w14:paraId="7010028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143</w:t>
      </w:r>
      <w:r w:rsidRPr="00DD4B65">
        <w:rPr>
          <w:rStyle w:val="HideTWBExt"/>
        </w:rPr>
        <w:t>&lt;/NumAm&gt;</w:t>
      </w:r>
    </w:p>
    <w:p w14:paraId="313E62B7"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415DE69D"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4A64F099" w14:textId="77777777" w:rsidR="007E7495" w:rsidRPr="00DD4B65" w:rsidRDefault="007E7495" w:rsidP="007E7495">
      <w:pPr>
        <w:pStyle w:val="NormalBold"/>
      </w:pPr>
      <w:r w:rsidRPr="00DD4B65">
        <w:rPr>
          <w:rStyle w:val="HideTWBExt"/>
        </w:rPr>
        <w:t>&lt;/RepeatBlock-By&gt;</w:t>
      </w:r>
    </w:p>
    <w:p w14:paraId="1D6EF61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4E2FE3C" w14:textId="77777777" w:rsidR="007E7495" w:rsidRPr="00DD4B65" w:rsidRDefault="007E7495" w:rsidP="007E7495">
      <w:pPr>
        <w:pStyle w:val="NormalBold"/>
      </w:pPr>
      <w:r w:rsidRPr="00DD4B65">
        <w:rPr>
          <w:rStyle w:val="HideTWBExt"/>
        </w:rPr>
        <w:t>&lt;Article&gt;</w:t>
      </w:r>
      <w:r w:rsidRPr="00DD4B65">
        <w:t>Odôvodnenie 21</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D4ACD0F" w14:textId="77777777" w:rsidTr="00132C37">
        <w:trPr>
          <w:trHeight w:val="240"/>
          <w:jc w:val="center"/>
        </w:trPr>
        <w:tc>
          <w:tcPr>
            <w:tcW w:w="9752" w:type="dxa"/>
            <w:gridSpan w:val="2"/>
            <w:tcBorders>
              <w:top w:val="nil"/>
              <w:left w:val="nil"/>
              <w:bottom w:val="nil"/>
              <w:right w:val="nil"/>
            </w:tcBorders>
          </w:tcPr>
          <w:p w14:paraId="53401AA3" w14:textId="77777777" w:rsidR="007E7495" w:rsidRPr="00DD4B65" w:rsidRDefault="007E7495" w:rsidP="00132C37"/>
        </w:tc>
      </w:tr>
      <w:tr w:rsidR="00AB0576" w:rsidRPr="00DD4B65" w14:paraId="28576F04" w14:textId="77777777" w:rsidTr="00132C37">
        <w:trPr>
          <w:trHeight w:val="240"/>
          <w:jc w:val="center"/>
        </w:trPr>
        <w:tc>
          <w:tcPr>
            <w:tcW w:w="4876" w:type="dxa"/>
            <w:tcBorders>
              <w:top w:val="nil"/>
              <w:left w:val="nil"/>
              <w:bottom w:val="nil"/>
              <w:right w:val="nil"/>
            </w:tcBorders>
            <w:hideMark/>
          </w:tcPr>
          <w:p w14:paraId="19A99D3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B019FAD" w14:textId="77777777" w:rsidR="007E7495" w:rsidRPr="00DD4B65" w:rsidRDefault="007E7495" w:rsidP="00132C37">
            <w:pPr>
              <w:pStyle w:val="AmColumnHeading"/>
            </w:pPr>
            <w:r w:rsidRPr="00DD4B65">
              <w:t>Pozmeňujúci návrh</w:t>
            </w:r>
          </w:p>
        </w:tc>
      </w:tr>
      <w:tr w:rsidR="00AB0576" w:rsidRPr="00DD4B65" w14:paraId="2964E3DB" w14:textId="77777777" w:rsidTr="00132C37">
        <w:trPr>
          <w:jc w:val="center"/>
        </w:trPr>
        <w:tc>
          <w:tcPr>
            <w:tcW w:w="4876" w:type="dxa"/>
            <w:tcBorders>
              <w:top w:val="nil"/>
              <w:left w:val="nil"/>
              <w:bottom w:val="nil"/>
              <w:right w:val="nil"/>
            </w:tcBorders>
            <w:hideMark/>
          </w:tcPr>
          <w:p w14:paraId="3D4AA4A6" w14:textId="77777777" w:rsidR="007E7495" w:rsidRPr="00DD4B65" w:rsidRDefault="007E7495" w:rsidP="00132C37">
            <w:pPr>
              <w:pStyle w:val="Normal6a"/>
            </w:pPr>
            <w:r w:rsidRPr="00DD4B65">
              <w:t>(21)</w:t>
            </w:r>
            <w:r w:rsidRPr="00DD4B65">
              <w:tab/>
              <w:t>Na svojom výročnom zasadnutí v roku 2022 komisia GFCM prijala aj odporúčanie GFCM/45/2022/11 týkajúce sa vytvorenia súboru minimálnych noriem pre oblasti obmedzeného rybolovu v oblasti uplatňovania GFCM.</w:t>
            </w:r>
          </w:p>
        </w:tc>
        <w:tc>
          <w:tcPr>
            <w:tcW w:w="4876" w:type="dxa"/>
            <w:tcBorders>
              <w:top w:val="nil"/>
              <w:left w:val="nil"/>
              <w:bottom w:val="nil"/>
              <w:right w:val="nil"/>
            </w:tcBorders>
            <w:hideMark/>
          </w:tcPr>
          <w:p w14:paraId="739B56FC" w14:textId="77777777" w:rsidR="007E7495" w:rsidRPr="00DD4B65" w:rsidRDefault="007E7495" w:rsidP="00132C37">
            <w:pPr>
              <w:pStyle w:val="Normal6a"/>
            </w:pPr>
            <w:r w:rsidRPr="00DD4B65">
              <w:t>(21)</w:t>
            </w:r>
            <w:r w:rsidRPr="00DD4B65">
              <w:tab/>
              <w:t xml:space="preserve">Na svojom výročnom zasadnutí v roku 2022 komisia GFCM prijala aj odporúčanie GFCM/45/2022/11 týkajúce sa vytvorenia súboru minimálnych noriem pre oblasti obmedzeného rybolovu v oblasti uplatňovania GFCM. </w:t>
            </w:r>
            <w:r w:rsidRPr="00DD4B65">
              <w:rPr>
                <w:b/>
                <w:i/>
              </w:rPr>
              <w:t>Oblasti obmedzeného rybolovu v Stredozemnom mori, ak majú dostatočnú úroveň ochrany, minimalizujú náhodné úlovky, chránia neresiská a odchovne rýb a mladých jedincov a znižujú vplyv na citlivé biotopy, najmä na morské dno. Únia preto zväčší sieť oblastí obmedzeného rybolovu a úroveň ich ochrany.</w:t>
            </w:r>
          </w:p>
        </w:tc>
      </w:tr>
    </w:tbl>
    <w:p w14:paraId="1E86080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9EE55F1" w14:textId="16EEA241" w:rsidR="00203D96" w:rsidRPr="00DD4B65" w:rsidRDefault="007E7495" w:rsidP="007E7495">
      <w:r w:rsidRPr="00DD4B65">
        <w:rPr>
          <w:rStyle w:val="HideTWBExt"/>
        </w:rPr>
        <w:t>&lt;/Amend&gt;</w:t>
      </w:r>
    </w:p>
    <w:p w14:paraId="75BC44A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144</w:t>
      </w:r>
      <w:r w:rsidRPr="00DD4B65">
        <w:rPr>
          <w:rStyle w:val="HideTWBExt"/>
        </w:rPr>
        <w:t>&lt;/NumAm&gt;</w:t>
      </w:r>
    </w:p>
    <w:p w14:paraId="52A292C8"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1E5F3E0" w14:textId="77777777" w:rsidR="007E7495" w:rsidRPr="00DD4B65" w:rsidRDefault="007E7495" w:rsidP="007E7495">
      <w:pPr>
        <w:pStyle w:val="NormalBold"/>
      </w:pPr>
      <w:r w:rsidRPr="00DD4B65">
        <w:rPr>
          <w:rStyle w:val="HideTWBExt"/>
        </w:rPr>
        <w:t>&lt;/RepeatBlock-By&gt;</w:t>
      </w:r>
    </w:p>
    <w:p w14:paraId="2DC99D7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AAA7D7A" w14:textId="77777777" w:rsidR="007E7495" w:rsidRPr="00DD4B65" w:rsidRDefault="007E7495" w:rsidP="007E7495">
      <w:pPr>
        <w:pStyle w:val="NormalBold"/>
      </w:pPr>
      <w:r w:rsidRPr="00DD4B65">
        <w:rPr>
          <w:rStyle w:val="HideTWBExt"/>
        </w:rPr>
        <w:t>&lt;Article&gt;</w:t>
      </w:r>
      <w:r w:rsidRPr="00DD4B65">
        <w:t>Odôvodnenie 23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41AE682" w14:textId="77777777" w:rsidTr="00132C37">
        <w:trPr>
          <w:trHeight w:val="240"/>
          <w:jc w:val="center"/>
        </w:trPr>
        <w:tc>
          <w:tcPr>
            <w:tcW w:w="9752" w:type="dxa"/>
            <w:gridSpan w:val="2"/>
            <w:tcBorders>
              <w:top w:val="nil"/>
              <w:left w:val="nil"/>
              <w:bottom w:val="nil"/>
              <w:right w:val="nil"/>
            </w:tcBorders>
          </w:tcPr>
          <w:p w14:paraId="699C8157" w14:textId="77777777" w:rsidR="007E7495" w:rsidRPr="00DD4B65" w:rsidRDefault="007E7495" w:rsidP="00132C37"/>
        </w:tc>
      </w:tr>
      <w:tr w:rsidR="00AB0576" w:rsidRPr="00DD4B65" w14:paraId="427134D5" w14:textId="77777777" w:rsidTr="00132C37">
        <w:trPr>
          <w:trHeight w:val="240"/>
          <w:jc w:val="center"/>
        </w:trPr>
        <w:tc>
          <w:tcPr>
            <w:tcW w:w="4876" w:type="dxa"/>
            <w:tcBorders>
              <w:top w:val="nil"/>
              <w:left w:val="nil"/>
              <w:bottom w:val="nil"/>
              <w:right w:val="nil"/>
            </w:tcBorders>
            <w:hideMark/>
          </w:tcPr>
          <w:p w14:paraId="0709E56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1B1F0D7" w14:textId="77777777" w:rsidR="007E7495" w:rsidRPr="00DD4B65" w:rsidRDefault="007E7495" w:rsidP="00132C37">
            <w:pPr>
              <w:pStyle w:val="AmColumnHeading"/>
            </w:pPr>
            <w:r w:rsidRPr="00DD4B65">
              <w:t>Pozmeňujúci návrh</w:t>
            </w:r>
          </w:p>
        </w:tc>
      </w:tr>
      <w:tr w:rsidR="00AB0576" w:rsidRPr="00DD4B65" w14:paraId="0F33C1D9" w14:textId="77777777" w:rsidTr="00132C37">
        <w:trPr>
          <w:jc w:val="center"/>
        </w:trPr>
        <w:tc>
          <w:tcPr>
            <w:tcW w:w="4876" w:type="dxa"/>
            <w:tcBorders>
              <w:top w:val="nil"/>
              <w:left w:val="nil"/>
              <w:bottom w:val="nil"/>
              <w:right w:val="nil"/>
            </w:tcBorders>
          </w:tcPr>
          <w:p w14:paraId="0C04A939" w14:textId="77777777" w:rsidR="007E7495" w:rsidRPr="00DD4B65" w:rsidRDefault="007E7495" w:rsidP="00132C37">
            <w:pPr>
              <w:pStyle w:val="Normal6a"/>
            </w:pPr>
          </w:p>
        </w:tc>
        <w:tc>
          <w:tcPr>
            <w:tcW w:w="4876" w:type="dxa"/>
            <w:tcBorders>
              <w:top w:val="nil"/>
              <w:left w:val="nil"/>
              <w:bottom w:val="nil"/>
              <w:right w:val="nil"/>
            </w:tcBorders>
            <w:hideMark/>
          </w:tcPr>
          <w:p w14:paraId="29DC9B04" w14:textId="77777777" w:rsidR="007E7495" w:rsidRPr="00DD4B65" w:rsidRDefault="007E7495" w:rsidP="00132C37">
            <w:pPr>
              <w:pStyle w:val="Normal6a"/>
            </w:pPr>
            <w:r w:rsidRPr="00DD4B65">
              <w:rPr>
                <w:b/>
                <w:i/>
              </w:rPr>
              <w:t>(23a)</w:t>
            </w:r>
            <w:r w:rsidRPr="00DD4B65">
              <w:tab/>
            </w:r>
            <w:r w:rsidRPr="00DD4B65">
              <w:rPr>
                <w:b/>
                <w:i/>
              </w:rPr>
              <w:t>Na svojom výročnom zasadnutí v roku 2023 komisia GFCM prijala odporúčanie GFCM/46/2023/16 týkajúce sa dlhodobého riadiaceho plánu pre úhora európskeho v Stredozemnom mori, ktorým sa menia odporúčania GFCM/45/2022/1 a GFCM/42/2018/1.</w:t>
            </w:r>
          </w:p>
        </w:tc>
      </w:tr>
    </w:tbl>
    <w:p w14:paraId="4FA049B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0361683" w14:textId="5337FD6A" w:rsidR="00203D96" w:rsidRPr="00DD4B65" w:rsidRDefault="007E7495" w:rsidP="007E7495">
      <w:r w:rsidRPr="00DD4B65">
        <w:rPr>
          <w:rStyle w:val="HideTWBExt"/>
        </w:rPr>
        <w:t>&lt;/Amend&gt;</w:t>
      </w:r>
    </w:p>
    <w:p w14:paraId="2381E99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145</w:t>
      </w:r>
      <w:r w:rsidRPr="00DD4B65">
        <w:rPr>
          <w:rStyle w:val="HideTWBExt"/>
        </w:rPr>
        <w:t>&lt;/NumAm&gt;</w:t>
      </w:r>
    </w:p>
    <w:p w14:paraId="49EAF43C"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55A88C58" w14:textId="77777777" w:rsidR="007E7495" w:rsidRPr="00DD4B65" w:rsidRDefault="007E7495" w:rsidP="007E7495">
      <w:pPr>
        <w:pStyle w:val="NormalBold"/>
      </w:pPr>
      <w:r w:rsidRPr="00DD4B65">
        <w:rPr>
          <w:rStyle w:val="HideTWBExt"/>
        </w:rPr>
        <w:t>&lt;/RepeatBlock-By&gt;</w:t>
      </w:r>
    </w:p>
    <w:p w14:paraId="3E1CF10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7583478" w14:textId="77777777" w:rsidR="007E7495" w:rsidRPr="00DD4B65" w:rsidRDefault="007E7495" w:rsidP="007E7495">
      <w:pPr>
        <w:pStyle w:val="NormalBold"/>
      </w:pPr>
      <w:r w:rsidRPr="00DD4B65">
        <w:rPr>
          <w:rStyle w:val="HideTWBExt"/>
        </w:rPr>
        <w:t>&lt;Article&gt;</w:t>
      </w:r>
      <w:r w:rsidRPr="00DD4B65">
        <w:t>Odôvodnenie 23 b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C9B6F22" w14:textId="77777777" w:rsidTr="00132C37">
        <w:trPr>
          <w:trHeight w:val="240"/>
          <w:jc w:val="center"/>
        </w:trPr>
        <w:tc>
          <w:tcPr>
            <w:tcW w:w="9752" w:type="dxa"/>
            <w:gridSpan w:val="2"/>
            <w:tcBorders>
              <w:top w:val="nil"/>
              <w:left w:val="nil"/>
              <w:bottom w:val="nil"/>
              <w:right w:val="nil"/>
            </w:tcBorders>
          </w:tcPr>
          <w:p w14:paraId="0DE1DB01" w14:textId="77777777" w:rsidR="007E7495" w:rsidRPr="00DD4B65" w:rsidRDefault="007E7495" w:rsidP="00132C37"/>
        </w:tc>
      </w:tr>
      <w:tr w:rsidR="00AB0576" w:rsidRPr="00DD4B65" w14:paraId="315D90D5" w14:textId="77777777" w:rsidTr="00132C37">
        <w:trPr>
          <w:trHeight w:val="240"/>
          <w:jc w:val="center"/>
        </w:trPr>
        <w:tc>
          <w:tcPr>
            <w:tcW w:w="4876" w:type="dxa"/>
            <w:tcBorders>
              <w:top w:val="nil"/>
              <w:left w:val="nil"/>
              <w:bottom w:val="nil"/>
              <w:right w:val="nil"/>
            </w:tcBorders>
            <w:hideMark/>
          </w:tcPr>
          <w:p w14:paraId="620346E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2C45780" w14:textId="77777777" w:rsidR="007E7495" w:rsidRPr="00DD4B65" w:rsidRDefault="007E7495" w:rsidP="00132C37">
            <w:pPr>
              <w:pStyle w:val="AmColumnHeading"/>
            </w:pPr>
            <w:r w:rsidRPr="00DD4B65">
              <w:t>Pozmeňujúci návrh</w:t>
            </w:r>
          </w:p>
        </w:tc>
      </w:tr>
      <w:tr w:rsidR="00AB0576" w:rsidRPr="00DD4B65" w14:paraId="7AB1025D" w14:textId="77777777" w:rsidTr="00132C37">
        <w:trPr>
          <w:jc w:val="center"/>
        </w:trPr>
        <w:tc>
          <w:tcPr>
            <w:tcW w:w="4876" w:type="dxa"/>
            <w:tcBorders>
              <w:top w:val="nil"/>
              <w:left w:val="nil"/>
              <w:bottom w:val="nil"/>
              <w:right w:val="nil"/>
            </w:tcBorders>
          </w:tcPr>
          <w:p w14:paraId="6D8A1238" w14:textId="77777777" w:rsidR="007E7495" w:rsidRPr="00DD4B65" w:rsidRDefault="007E7495" w:rsidP="00132C37">
            <w:pPr>
              <w:pStyle w:val="Normal6a"/>
            </w:pPr>
          </w:p>
        </w:tc>
        <w:tc>
          <w:tcPr>
            <w:tcW w:w="4876" w:type="dxa"/>
            <w:tcBorders>
              <w:top w:val="nil"/>
              <w:left w:val="nil"/>
              <w:bottom w:val="nil"/>
              <w:right w:val="nil"/>
            </w:tcBorders>
            <w:hideMark/>
          </w:tcPr>
          <w:p w14:paraId="64E9DC30" w14:textId="77777777" w:rsidR="007E7495" w:rsidRPr="00DD4B65" w:rsidRDefault="007E7495" w:rsidP="00132C37">
            <w:pPr>
              <w:pStyle w:val="Normal6a"/>
            </w:pPr>
            <w:r w:rsidRPr="00DD4B65">
              <w:rPr>
                <w:b/>
                <w:i/>
              </w:rPr>
              <w:t>(23b)</w:t>
            </w:r>
            <w:r w:rsidRPr="00DD4B65">
              <w:tab/>
            </w:r>
            <w:r w:rsidRPr="00DD4B65">
              <w:rPr>
                <w:b/>
                <w:i/>
              </w:rPr>
              <w:t>Na svojom výročnom zasadnutí v roku 2024 komisia GFCM prijala aj odporúčanie GFCM/47/2024/2 týkajúce sa dlhodobých opatrení zameraných na udržateľné využívanie koralu červeného, ktorým sa menia odporúčania GFCM/45/2022/2 a GFCM/46/2023/13.</w:t>
            </w:r>
          </w:p>
        </w:tc>
      </w:tr>
    </w:tbl>
    <w:p w14:paraId="73B49D5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5815A0A" w14:textId="73045696" w:rsidR="00203D96" w:rsidRPr="00DD4B65" w:rsidRDefault="007E7495" w:rsidP="007E7495">
      <w:r w:rsidRPr="00DD4B65">
        <w:rPr>
          <w:rStyle w:val="HideTWBExt"/>
        </w:rPr>
        <w:t>&lt;/Amend&gt;</w:t>
      </w:r>
    </w:p>
    <w:p w14:paraId="665DC16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146</w:t>
      </w:r>
      <w:r w:rsidRPr="00DD4B65">
        <w:rPr>
          <w:rStyle w:val="HideTWBExt"/>
        </w:rPr>
        <w:t>&lt;/NumAm&gt;</w:t>
      </w:r>
    </w:p>
    <w:p w14:paraId="35D25880"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19A0189" w14:textId="77777777" w:rsidR="007E7495" w:rsidRPr="00DD4B65" w:rsidRDefault="007E7495" w:rsidP="007E7495">
      <w:pPr>
        <w:pStyle w:val="NormalBold"/>
      </w:pPr>
      <w:r w:rsidRPr="00DD4B65">
        <w:rPr>
          <w:rStyle w:val="HideTWBExt"/>
        </w:rPr>
        <w:t>&lt;/RepeatBlock-By&gt;</w:t>
      </w:r>
    </w:p>
    <w:p w14:paraId="6C39D93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24EAA70" w14:textId="77777777" w:rsidR="007E7495" w:rsidRPr="00DD4B65" w:rsidRDefault="007E7495" w:rsidP="007E7495">
      <w:pPr>
        <w:pStyle w:val="NormalBold"/>
      </w:pPr>
      <w:r w:rsidRPr="00DD4B65">
        <w:rPr>
          <w:rStyle w:val="HideTWBExt"/>
        </w:rPr>
        <w:t>&lt;Article&gt;</w:t>
      </w:r>
      <w:r w:rsidRPr="00DD4B65">
        <w:t>Odôvodnenie 24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DA1EC81" w14:textId="77777777" w:rsidTr="00132C37">
        <w:trPr>
          <w:trHeight w:val="240"/>
          <w:jc w:val="center"/>
        </w:trPr>
        <w:tc>
          <w:tcPr>
            <w:tcW w:w="9752" w:type="dxa"/>
            <w:gridSpan w:val="2"/>
            <w:tcBorders>
              <w:top w:val="nil"/>
              <w:left w:val="nil"/>
              <w:bottom w:val="nil"/>
              <w:right w:val="nil"/>
            </w:tcBorders>
          </w:tcPr>
          <w:p w14:paraId="1EED389F" w14:textId="77777777" w:rsidR="007E7495" w:rsidRPr="00DD4B65" w:rsidRDefault="007E7495" w:rsidP="00132C37"/>
        </w:tc>
      </w:tr>
      <w:tr w:rsidR="00AB0576" w:rsidRPr="00DD4B65" w14:paraId="7239B01D" w14:textId="77777777" w:rsidTr="00132C37">
        <w:trPr>
          <w:trHeight w:val="240"/>
          <w:jc w:val="center"/>
        </w:trPr>
        <w:tc>
          <w:tcPr>
            <w:tcW w:w="4876" w:type="dxa"/>
            <w:tcBorders>
              <w:top w:val="nil"/>
              <w:left w:val="nil"/>
              <w:bottom w:val="nil"/>
              <w:right w:val="nil"/>
            </w:tcBorders>
            <w:hideMark/>
          </w:tcPr>
          <w:p w14:paraId="17FAD8F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D618BB7" w14:textId="77777777" w:rsidR="007E7495" w:rsidRPr="00DD4B65" w:rsidRDefault="007E7495" w:rsidP="00132C37">
            <w:pPr>
              <w:pStyle w:val="AmColumnHeading"/>
            </w:pPr>
            <w:r w:rsidRPr="00DD4B65">
              <w:t>Pozmeňujúci návrh</w:t>
            </w:r>
          </w:p>
        </w:tc>
      </w:tr>
      <w:tr w:rsidR="00AB0576" w:rsidRPr="00DD4B65" w14:paraId="08B25CB1" w14:textId="77777777" w:rsidTr="00132C37">
        <w:trPr>
          <w:jc w:val="center"/>
        </w:trPr>
        <w:tc>
          <w:tcPr>
            <w:tcW w:w="4876" w:type="dxa"/>
            <w:tcBorders>
              <w:top w:val="nil"/>
              <w:left w:val="nil"/>
              <w:bottom w:val="nil"/>
              <w:right w:val="nil"/>
            </w:tcBorders>
          </w:tcPr>
          <w:p w14:paraId="2A263110" w14:textId="77777777" w:rsidR="007E7495" w:rsidRPr="00DD4B65" w:rsidRDefault="007E7495" w:rsidP="00132C37">
            <w:pPr>
              <w:pStyle w:val="Normal6a"/>
            </w:pPr>
          </w:p>
        </w:tc>
        <w:tc>
          <w:tcPr>
            <w:tcW w:w="4876" w:type="dxa"/>
            <w:tcBorders>
              <w:top w:val="nil"/>
              <w:left w:val="nil"/>
              <w:bottom w:val="nil"/>
              <w:right w:val="nil"/>
            </w:tcBorders>
            <w:hideMark/>
          </w:tcPr>
          <w:p w14:paraId="1634F547" w14:textId="77777777" w:rsidR="007E7495" w:rsidRPr="00DD4B65" w:rsidRDefault="007E7495" w:rsidP="00132C37">
            <w:pPr>
              <w:pStyle w:val="Normal6a"/>
            </w:pPr>
            <w:r w:rsidRPr="00DD4B65">
              <w:rPr>
                <w:b/>
                <w:i/>
              </w:rPr>
              <w:t>(24a)</w:t>
            </w:r>
            <w:r w:rsidRPr="00DD4B65">
              <w:tab/>
            </w:r>
            <w:r w:rsidRPr="00DD4B65">
              <w:rPr>
                <w:b/>
                <w:i/>
              </w:rPr>
              <w:t>Na svojom výročnom zasadnutí v roku 2024 komisia GFCM prijala aj odporúčanie GFCM/47/2024/5 o vykonávaní režimu rybolovného úsilia pre kľúčové populácie žijúce pri morskom dne v Jadranskom mori (geografické podoblasti 17a 18), vyplývajúce z odporúčania GFCM/43/2019/5.</w:t>
            </w:r>
          </w:p>
        </w:tc>
      </w:tr>
    </w:tbl>
    <w:p w14:paraId="3D9AB91C"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637644DE" w14:textId="73BC3399" w:rsidR="00203D96" w:rsidRPr="00DD4B65" w:rsidRDefault="007E7495" w:rsidP="007E7495">
      <w:r w:rsidRPr="00DD4B65">
        <w:rPr>
          <w:rStyle w:val="HideTWBExt"/>
        </w:rPr>
        <w:t>&lt;/Amend&gt;</w:t>
      </w:r>
    </w:p>
    <w:p w14:paraId="3AD7F10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147</w:t>
      </w:r>
      <w:r w:rsidRPr="00DD4B65">
        <w:rPr>
          <w:rStyle w:val="HideTWBExt"/>
        </w:rPr>
        <w:t>&lt;/NumAm&gt;</w:t>
      </w:r>
    </w:p>
    <w:p w14:paraId="0945748F"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895371D" w14:textId="77777777" w:rsidR="007E7495" w:rsidRPr="00DD4B65" w:rsidRDefault="007E7495" w:rsidP="007E7495">
      <w:pPr>
        <w:pStyle w:val="NormalBold"/>
      </w:pPr>
      <w:r w:rsidRPr="00DD4B65">
        <w:rPr>
          <w:rStyle w:val="HideTWBExt"/>
        </w:rPr>
        <w:t>&lt;/RepeatBlock-By&gt;</w:t>
      </w:r>
    </w:p>
    <w:p w14:paraId="1F7030F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E138757" w14:textId="77777777" w:rsidR="007E7495" w:rsidRPr="00DD4B65" w:rsidRDefault="007E7495" w:rsidP="007E7495">
      <w:pPr>
        <w:pStyle w:val="NormalBold"/>
      </w:pPr>
      <w:r w:rsidRPr="00DD4B65">
        <w:rPr>
          <w:rStyle w:val="HideTWBExt"/>
        </w:rPr>
        <w:t>&lt;Article&gt;</w:t>
      </w:r>
      <w:r w:rsidRPr="00DD4B65">
        <w:t>Odôvodnenie 25 a (nové)</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B402836" w14:textId="77777777" w:rsidTr="00132C37">
        <w:trPr>
          <w:trHeight w:val="240"/>
          <w:jc w:val="center"/>
        </w:trPr>
        <w:tc>
          <w:tcPr>
            <w:tcW w:w="9752" w:type="dxa"/>
            <w:gridSpan w:val="2"/>
            <w:tcBorders>
              <w:top w:val="nil"/>
              <w:left w:val="nil"/>
              <w:bottom w:val="nil"/>
              <w:right w:val="nil"/>
            </w:tcBorders>
          </w:tcPr>
          <w:p w14:paraId="3E3BE800" w14:textId="77777777" w:rsidR="007E7495" w:rsidRPr="00DD4B65" w:rsidRDefault="007E7495" w:rsidP="00132C37"/>
        </w:tc>
      </w:tr>
      <w:tr w:rsidR="00AB0576" w:rsidRPr="00DD4B65" w14:paraId="09697E0A" w14:textId="77777777" w:rsidTr="00132C37">
        <w:trPr>
          <w:trHeight w:val="240"/>
          <w:jc w:val="center"/>
        </w:trPr>
        <w:tc>
          <w:tcPr>
            <w:tcW w:w="4876" w:type="dxa"/>
            <w:tcBorders>
              <w:top w:val="nil"/>
              <w:left w:val="nil"/>
              <w:bottom w:val="nil"/>
              <w:right w:val="nil"/>
            </w:tcBorders>
            <w:hideMark/>
          </w:tcPr>
          <w:p w14:paraId="07535BC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3F50264" w14:textId="77777777" w:rsidR="007E7495" w:rsidRPr="00DD4B65" w:rsidRDefault="007E7495" w:rsidP="00132C37">
            <w:pPr>
              <w:pStyle w:val="AmColumnHeading"/>
            </w:pPr>
            <w:r w:rsidRPr="00DD4B65">
              <w:t>Pozmeňujúci návrh</w:t>
            </w:r>
          </w:p>
        </w:tc>
      </w:tr>
      <w:tr w:rsidR="00AB0576" w:rsidRPr="00DD4B65" w14:paraId="372BD35F" w14:textId="77777777" w:rsidTr="00132C37">
        <w:trPr>
          <w:jc w:val="center"/>
        </w:trPr>
        <w:tc>
          <w:tcPr>
            <w:tcW w:w="4876" w:type="dxa"/>
            <w:tcBorders>
              <w:top w:val="nil"/>
              <w:left w:val="nil"/>
              <w:bottom w:val="nil"/>
              <w:right w:val="nil"/>
            </w:tcBorders>
          </w:tcPr>
          <w:p w14:paraId="2F14F297" w14:textId="77777777" w:rsidR="007E7495" w:rsidRPr="00DD4B65" w:rsidRDefault="007E7495" w:rsidP="00132C37">
            <w:pPr>
              <w:pStyle w:val="Normal6a"/>
            </w:pPr>
          </w:p>
        </w:tc>
        <w:tc>
          <w:tcPr>
            <w:tcW w:w="4876" w:type="dxa"/>
            <w:tcBorders>
              <w:top w:val="nil"/>
              <w:left w:val="nil"/>
              <w:bottom w:val="nil"/>
              <w:right w:val="nil"/>
            </w:tcBorders>
            <w:hideMark/>
          </w:tcPr>
          <w:p w14:paraId="51AB6418" w14:textId="77777777" w:rsidR="007E7495" w:rsidRPr="00DD4B65" w:rsidRDefault="007E7495" w:rsidP="00132C37">
            <w:pPr>
              <w:pStyle w:val="Normal6a"/>
            </w:pPr>
            <w:r w:rsidRPr="00DD4B65">
              <w:rPr>
                <w:b/>
                <w:i/>
              </w:rPr>
              <w:t>(25a)</w:t>
            </w:r>
            <w:r w:rsidRPr="00DD4B65">
              <w:tab/>
            </w:r>
            <w:r w:rsidRPr="00DD4B65">
              <w:rPr>
                <w:b/>
                <w:i/>
              </w:rPr>
              <w:t>Na svojom výročnom zasadnutí v roku 2024 komisia GFCM prijala aj odporúčanie GFCM/47/2024/6 o vytvorení oblasti obmedzeného rybolovu v Otrantskom prielive (geografická podoblasť 18), vyplývajúce z odporúčania GFCM/43/2019/5 a uznesenia GFCM/44/2021/3.</w:t>
            </w:r>
          </w:p>
        </w:tc>
      </w:tr>
    </w:tbl>
    <w:p w14:paraId="2758B78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FF8AE79" w14:textId="1184C175" w:rsidR="00203D96" w:rsidRPr="00DD4B65" w:rsidRDefault="007E7495" w:rsidP="007E7495">
      <w:r w:rsidRPr="00DD4B65">
        <w:rPr>
          <w:rStyle w:val="HideTWBExt"/>
        </w:rPr>
        <w:t>&lt;/Amend&gt;</w:t>
      </w:r>
    </w:p>
    <w:p w14:paraId="6485FAD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148</w:t>
      </w:r>
      <w:r w:rsidRPr="00DD4B65">
        <w:rPr>
          <w:rStyle w:val="HideTWBExt"/>
        </w:rPr>
        <w:t>&lt;/NumAm&gt;</w:t>
      </w:r>
    </w:p>
    <w:p w14:paraId="02F47009"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767AB4A6" w14:textId="77777777" w:rsidR="007E7495" w:rsidRPr="00DD4B65" w:rsidRDefault="007E7495" w:rsidP="007E7495">
      <w:pPr>
        <w:pStyle w:val="NormalBold"/>
      </w:pPr>
      <w:r w:rsidRPr="00DD4B65">
        <w:rPr>
          <w:rStyle w:val="HideTWBExt"/>
        </w:rPr>
        <w:t>&lt;/RepeatBlock-By&gt;</w:t>
      </w:r>
    </w:p>
    <w:p w14:paraId="5C714B0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1582CBB" w14:textId="77777777" w:rsidR="007E7495" w:rsidRPr="00DD4B65" w:rsidRDefault="007E7495" w:rsidP="007E7495">
      <w:pPr>
        <w:pStyle w:val="NormalBold"/>
      </w:pPr>
      <w:r w:rsidRPr="00DD4B65">
        <w:rPr>
          <w:rStyle w:val="HideTWBExt"/>
        </w:rPr>
        <w:t>&lt;Article&gt;</w:t>
      </w:r>
      <w:r w:rsidRPr="00DD4B65">
        <w:t>Článok 1 – odsek 1 – bod 1 – písmeno b</w:t>
      </w:r>
      <w:r w:rsidRPr="00DD4B65">
        <w:rPr>
          <w:rStyle w:val="HideTWBExt"/>
        </w:rPr>
        <w:t>&lt;/Article&gt;</w:t>
      </w:r>
    </w:p>
    <w:p w14:paraId="2EB8A59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CB5CA1A" w14:textId="77777777" w:rsidR="007E7495" w:rsidRPr="00DD4B65" w:rsidRDefault="007E7495" w:rsidP="007E7495">
      <w:r w:rsidRPr="00DD4B65">
        <w:rPr>
          <w:rStyle w:val="HideTWBExt"/>
        </w:rPr>
        <w:t>&lt;Article2&gt;</w:t>
      </w:r>
      <w:r w:rsidRPr="00DD4B65">
        <w:t>Článok 3 – bod 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8E0F00E" w14:textId="77777777" w:rsidTr="00132C37">
        <w:trPr>
          <w:trHeight w:val="240"/>
          <w:jc w:val="center"/>
        </w:trPr>
        <w:tc>
          <w:tcPr>
            <w:tcW w:w="9752" w:type="dxa"/>
            <w:gridSpan w:val="2"/>
            <w:tcBorders>
              <w:top w:val="nil"/>
              <w:left w:val="nil"/>
              <w:bottom w:val="nil"/>
              <w:right w:val="nil"/>
            </w:tcBorders>
          </w:tcPr>
          <w:p w14:paraId="651745E3" w14:textId="77777777" w:rsidR="007E7495" w:rsidRPr="00DD4B65" w:rsidRDefault="007E7495" w:rsidP="00132C37"/>
        </w:tc>
      </w:tr>
      <w:tr w:rsidR="00AB0576" w:rsidRPr="00DD4B65" w14:paraId="03CBFA3B" w14:textId="77777777" w:rsidTr="00132C37">
        <w:trPr>
          <w:trHeight w:val="240"/>
          <w:jc w:val="center"/>
        </w:trPr>
        <w:tc>
          <w:tcPr>
            <w:tcW w:w="4876" w:type="dxa"/>
            <w:tcBorders>
              <w:top w:val="nil"/>
              <w:left w:val="nil"/>
              <w:bottom w:val="nil"/>
              <w:right w:val="nil"/>
            </w:tcBorders>
            <w:hideMark/>
          </w:tcPr>
          <w:p w14:paraId="786613B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F0F2A05" w14:textId="77777777" w:rsidR="007E7495" w:rsidRPr="00DD4B65" w:rsidRDefault="007E7495" w:rsidP="00132C37">
            <w:pPr>
              <w:pStyle w:val="AmColumnHeading"/>
            </w:pPr>
            <w:r w:rsidRPr="00DD4B65">
              <w:t>Pozmeňujúci návrh</w:t>
            </w:r>
          </w:p>
        </w:tc>
      </w:tr>
      <w:tr w:rsidR="00AB0576" w:rsidRPr="00DD4B65" w14:paraId="48220280" w14:textId="77777777" w:rsidTr="00132C37">
        <w:trPr>
          <w:jc w:val="center"/>
        </w:trPr>
        <w:tc>
          <w:tcPr>
            <w:tcW w:w="4876" w:type="dxa"/>
            <w:tcBorders>
              <w:top w:val="nil"/>
              <w:left w:val="nil"/>
              <w:bottom w:val="nil"/>
              <w:right w:val="nil"/>
            </w:tcBorders>
            <w:hideMark/>
          </w:tcPr>
          <w:p w14:paraId="434B5903" w14:textId="77777777" w:rsidR="007E7495" w:rsidRPr="00DD4B65" w:rsidRDefault="007E7495" w:rsidP="00132C37">
            <w:pPr>
              <w:pStyle w:val="Normal6a"/>
            </w:pPr>
            <w:r w:rsidRPr="00DD4B65">
              <w:rPr>
                <w:b/>
                <w:bCs/>
                <w:i/>
                <w:iCs/>
              </w:rPr>
              <w:t>9.</w:t>
            </w:r>
            <w:r w:rsidRPr="00DD4B65">
              <w:rPr>
                <w:b/>
                <w:bCs/>
                <w:i/>
                <w:iCs/>
              </w:rPr>
              <w:tab/>
              <w:t>„oblasť obmedzeného rybolovu“ je geograficky vymedzená oblasť, v ktorej sú niektoré špecifické rybolovné činnosti dočasne zakázané alebo obmedzené s cieľom zlepšiť ochranu a udržateľné využívanie živých morských zdrojov v oblasti uplatňovania GFCM;</w:t>
            </w:r>
          </w:p>
        </w:tc>
        <w:tc>
          <w:tcPr>
            <w:tcW w:w="4876" w:type="dxa"/>
            <w:tcBorders>
              <w:top w:val="nil"/>
              <w:left w:val="nil"/>
              <w:bottom w:val="nil"/>
              <w:right w:val="nil"/>
            </w:tcBorders>
            <w:hideMark/>
          </w:tcPr>
          <w:p w14:paraId="3CA2AF0B" w14:textId="77777777" w:rsidR="007E7495" w:rsidRPr="00DD4B65" w:rsidRDefault="007E7495" w:rsidP="00132C37">
            <w:pPr>
              <w:pStyle w:val="Normal6a"/>
            </w:pPr>
            <w:r w:rsidRPr="00DD4B65">
              <w:rPr>
                <w:b/>
                <w:i/>
              </w:rPr>
              <w:t>vypúšťa sa</w:t>
            </w:r>
          </w:p>
        </w:tc>
      </w:tr>
    </w:tbl>
    <w:p w14:paraId="5BC6C99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4B3FC795" w14:textId="743128BB" w:rsidR="00203D96" w:rsidRPr="00DD4B65" w:rsidRDefault="007E7495" w:rsidP="007E7495">
      <w:r w:rsidRPr="00DD4B65">
        <w:rPr>
          <w:rStyle w:val="HideTWBExt"/>
        </w:rPr>
        <w:t>&lt;/Amend&gt;</w:t>
      </w:r>
    </w:p>
    <w:p w14:paraId="4C923E4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149</w:t>
      </w:r>
      <w:r w:rsidRPr="00DD4B65">
        <w:rPr>
          <w:rStyle w:val="HideTWBExt"/>
        </w:rPr>
        <w:t>&lt;/NumAm&gt;</w:t>
      </w:r>
    </w:p>
    <w:p w14:paraId="216BC1D9"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DF87813" w14:textId="77777777" w:rsidR="007E7495" w:rsidRPr="00DD4B65" w:rsidRDefault="007E7495" w:rsidP="007E7495">
      <w:pPr>
        <w:pStyle w:val="NormalBold"/>
      </w:pPr>
      <w:r w:rsidRPr="00DD4B65">
        <w:rPr>
          <w:rStyle w:val="HideTWBExt"/>
        </w:rPr>
        <w:t>&lt;/RepeatBlock-By&gt;</w:t>
      </w:r>
    </w:p>
    <w:p w14:paraId="00234D5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55BC82B" w14:textId="77777777" w:rsidR="007E7495" w:rsidRPr="00DD4B65" w:rsidRDefault="007E7495" w:rsidP="007E7495">
      <w:pPr>
        <w:pStyle w:val="NormalBold"/>
      </w:pPr>
      <w:r w:rsidRPr="00DD4B65">
        <w:rPr>
          <w:rStyle w:val="HideTWBExt"/>
        </w:rPr>
        <w:t>&lt;Article&gt;</w:t>
      </w:r>
      <w:r w:rsidRPr="00DD4B65">
        <w:t>Článok 1 – odsek 1 – bod 1 – písmeno b</w:t>
      </w:r>
      <w:r w:rsidRPr="00DD4B65">
        <w:rPr>
          <w:rStyle w:val="HideTWBExt"/>
        </w:rPr>
        <w:t>&lt;/Article&gt;</w:t>
      </w:r>
    </w:p>
    <w:p w14:paraId="0D1AFC3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F4B26CB" w14:textId="77777777" w:rsidR="007E7495" w:rsidRPr="00DD4B65" w:rsidRDefault="007E7495" w:rsidP="007E7495">
      <w:r w:rsidRPr="00DD4B65">
        <w:rPr>
          <w:rStyle w:val="HideTWBExt"/>
        </w:rPr>
        <w:t>&lt;Article2&gt;</w:t>
      </w:r>
      <w:r w:rsidRPr="00DD4B65">
        <w:t>Článok 3 – bod 10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EDA3FA4" w14:textId="77777777" w:rsidTr="00132C37">
        <w:trPr>
          <w:trHeight w:val="240"/>
          <w:jc w:val="center"/>
        </w:trPr>
        <w:tc>
          <w:tcPr>
            <w:tcW w:w="9752" w:type="dxa"/>
            <w:gridSpan w:val="2"/>
            <w:tcBorders>
              <w:top w:val="nil"/>
              <w:left w:val="nil"/>
              <w:bottom w:val="nil"/>
              <w:right w:val="nil"/>
            </w:tcBorders>
          </w:tcPr>
          <w:p w14:paraId="611C1EE6" w14:textId="77777777" w:rsidR="007E7495" w:rsidRPr="00DD4B65" w:rsidRDefault="007E7495" w:rsidP="00132C37"/>
        </w:tc>
      </w:tr>
      <w:tr w:rsidR="00AB0576" w:rsidRPr="00DD4B65" w14:paraId="6AC0AEE0" w14:textId="77777777" w:rsidTr="00132C37">
        <w:trPr>
          <w:trHeight w:val="240"/>
          <w:jc w:val="center"/>
        </w:trPr>
        <w:tc>
          <w:tcPr>
            <w:tcW w:w="4876" w:type="dxa"/>
            <w:tcBorders>
              <w:top w:val="nil"/>
              <w:left w:val="nil"/>
              <w:bottom w:val="nil"/>
              <w:right w:val="nil"/>
            </w:tcBorders>
            <w:hideMark/>
          </w:tcPr>
          <w:p w14:paraId="65C8212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9AC1C26" w14:textId="77777777" w:rsidR="007E7495" w:rsidRPr="00DD4B65" w:rsidRDefault="007E7495" w:rsidP="00132C37">
            <w:pPr>
              <w:pStyle w:val="AmColumnHeading"/>
            </w:pPr>
            <w:r w:rsidRPr="00DD4B65">
              <w:t>Pozmeňujúci návrh</w:t>
            </w:r>
          </w:p>
        </w:tc>
      </w:tr>
      <w:tr w:rsidR="00AB0576" w:rsidRPr="00DD4B65" w14:paraId="1288121A" w14:textId="77777777" w:rsidTr="00132C37">
        <w:trPr>
          <w:jc w:val="center"/>
        </w:trPr>
        <w:tc>
          <w:tcPr>
            <w:tcW w:w="4876" w:type="dxa"/>
            <w:tcBorders>
              <w:top w:val="nil"/>
              <w:left w:val="nil"/>
              <w:bottom w:val="nil"/>
              <w:right w:val="nil"/>
            </w:tcBorders>
            <w:hideMark/>
          </w:tcPr>
          <w:p w14:paraId="7D01B5BE" w14:textId="77777777" w:rsidR="007E7495" w:rsidRPr="00DD4B65" w:rsidRDefault="007E7495" w:rsidP="00132C37">
            <w:pPr>
              <w:pStyle w:val="Normal6a"/>
            </w:pPr>
            <w:r w:rsidRPr="00DD4B65">
              <w:t>10.</w:t>
            </w:r>
            <w:r w:rsidRPr="00DD4B65">
              <w:tab/>
              <w:t xml:space="preserve">„určené miesto vylodenia“ sú prístavy alebo miesta v blízkosti pobrežia, terminály na mori a iné zariadenia na vylodenie, prekládku, balenie, spracovanie, dopĺňanie paliva alebo zásobovanie rybárskych plavidiel, kde je povolené vylodenie, prekládky, balenie a/alebo spracovanie produktov rybolovu, ktoré určili zmluvné strany a spolupracujúce nezmluvné strany </w:t>
            </w:r>
            <w:r w:rsidRPr="00DD4B65">
              <w:rPr>
                <w:b/>
                <w:bCs/>
                <w:i/>
                <w:iCs/>
              </w:rPr>
              <w:t>v súlade s odporúčaním GFCM/40/2016/1 týkajúcim sa</w:t>
            </w:r>
            <w:r w:rsidRPr="00DD4B65">
              <w:t xml:space="preserve"> regionálneho systému opatrení prístavných štátov na boj proti nezákonným, nenahláseným a neregulovaným rybolovným činnostiam v oblasti uplatňovania GFCM;</w:t>
            </w:r>
          </w:p>
        </w:tc>
        <w:tc>
          <w:tcPr>
            <w:tcW w:w="4876" w:type="dxa"/>
            <w:tcBorders>
              <w:top w:val="nil"/>
              <w:left w:val="nil"/>
              <w:bottom w:val="nil"/>
              <w:right w:val="nil"/>
            </w:tcBorders>
            <w:hideMark/>
          </w:tcPr>
          <w:p w14:paraId="45A62938" w14:textId="77777777" w:rsidR="007E7495" w:rsidRPr="00DD4B65" w:rsidRDefault="007E7495" w:rsidP="00132C37">
            <w:pPr>
              <w:pStyle w:val="Normal6a"/>
            </w:pPr>
            <w:r w:rsidRPr="00DD4B65">
              <w:t>10.</w:t>
            </w:r>
            <w:r w:rsidRPr="00DD4B65">
              <w:tab/>
              <w:t xml:space="preserve">„určené miesto vylodenia“ sú prístavy alebo miesta v blízkosti pobrežia, terminály na mori a iné zariadenia na vylodenie, prekládku, balenie, spracovanie, dopĺňanie paliva alebo zásobovanie rybárskych plavidiel, kde je povolené vylodenie, prekládky, balenie a/alebo spracovanie produktov rybolovu, ktoré určili zmluvné strany a spolupracujúce nezmluvné strany </w:t>
            </w:r>
            <w:r w:rsidRPr="00DD4B65">
              <w:rPr>
                <w:b/>
                <w:bCs/>
                <w:i/>
                <w:iCs/>
              </w:rPr>
              <w:t>na základe</w:t>
            </w:r>
            <w:r w:rsidRPr="00DD4B65">
              <w:t xml:space="preserve"> regionálneho systému opatrení prístavných štátov na boj proti nezákonným, nenahláseným a neregulovaným rybolovným činnostiam v oblasti uplatňovania GFCM;</w:t>
            </w:r>
          </w:p>
        </w:tc>
      </w:tr>
    </w:tbl>
    <w:p w14:paraId="092B313C"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90C90B4" w14:textId="77777777" w:rsidR="007E7495" w:rsidRPr="00DD4B65" w:rsidRDefault="007E7495" w:rsidP="007E7495">
      <w:pPr>
        <w:pStyle w:val="AmCrossRef"/>
      </w:pPr>
      <w:r w:rsidRPr="00DD4B65">
        <w:t>(32023R2124)</w:t>
      </w:r>
    </w:p>
    <w:p w14:paraId="52183549"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5C120F1" w14:textId="77777777" w:rsidR="007E7495" w:rsidRPr="00DD4B65" w:rsidRDefault="007E7495" w:rsidP="007E7495">
      <w:pPr>
        <w:pStyle w:val="AmJustText"/>
      </w:pPr>
      <w:r w:rsidRPr="00DD4B65">
        <w:t>Vypustenie odporúčania GFCM má zabrániť kruhovým odkazom.</w:t>
      </w:r>
    </w:p>
    <w:p w14:paraId="7BE5DB3F" w14:textId="5D1974D9" w:rsidR="00203D96" w:rsidRPr="00DD4B65" w:rsidRDefault="007E7495" w:rsidP="007E7495">
      <w:r w:rsidRPr="00DD4B65">
        <w:rPr>
          <w:rStyle w:val="HideTWBExt"/>
        </w:rPr>
        <w:t>&lt;/Amend&gt;</w:t>
      </w:r>
    </w:p>
    <w:p w14:paraId="7B202FEF"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150</w:t>
      </w:r>
      <w:r w:rsidRPr="00DD4B65">
        <w:rPr>
          <w:rStyle w:val="HideTWBExt"/>
        </w:rPr>
        <w:t>&lt;/NumAm&gt;</w:t>
      </w:r>
    </w:p>
    <w:p w14:paraId="1CDBE767" w14:textId="77777777" w:rsidR="007E7495" w:rsidRPr="00DD4B65" w:rsidRDefault="007E7495" w:rsidP="007E7495">
      <w:pPr>
        <w:pStyle w:val="NormalBold"/>
      </w:pPr>
      <w:r w:rsidRPr="00DD4B65">
        <w:rPr>
          <w:rStyle w:val="HideTWBExt"/>
        </w:rPr>
        <w:t>&lt;RepeatBlock-By&gt;&lt;Members&gt;</w:t>
      </w:r>
      <w:r w:rsidRPr="00DD4B65">
        <w:t>Anna Maria Cisint, Ton Diepeveen, António Tânger Corrêa</w:t>
      </w:r>
      <w:r w:rsidRPr="00DD4B65">
        <w:rPr>
          <w:rStyle w:val="HideTWBExt"/>
        </w:rPr>
        <w:t>&lt;/Members&gt;</w:t>
      </w:r>
    </w:p>
    <w:p w14:paraId="3B490C65" w14:textId="77777777" w:rsidR="007E7495" w:rsidRPr="00DD4B65" w:rsidRDefault="007E7495" w:rsidP="007E7495">
      <w:pPr>
        <w:pStyle w:val="NormalBold"/>
      </w:pPr>
      <w:r w:rsidRPr="00DD4B65">
        <w:rPr>
          <w:rStyle w:val="HideTWBExt"/>
        </w:rPr>
        <w:t>&lt;/RepeatBlock-By&gt;</w:t>
      </w:r>
    </w:p>
    <w:p w14:paraId="7C6D5E7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ACD40DD" w14:textId="77777777" w:rsidR="007E7495" w:rsidRPr="00DD4B65" w:rsidRDefault="007E7495" w:rsidP="007E7495">
      <w:pPr>
        <w:pStyle w:val="NormalBold"/>
      </w:pPr>
      <w:r w:rsidRPr="00DD4B65">
        <w:rPr>
          <w:rStyle w:val="HideTWBExt"/>
        </w:rPr>
        <w:t>&lt;Article&gt;</w:t>
      </w:r>
      <w:r w:rsidRPr="00DD4B65">
        <w:t>Článok 1 – odsek 1 – bod 2</w:t>
      </w:r>
      <w:r w:rsidRPr="00DD4B65">
        <w:rPr>
          <w:rStyle w:val="HideTWBExt"/>
        </w:rPr>
        <w:t>&lt;/Article&gt;</w:t>
      </w:r>
    </w:p>
    <w:p w14:paraId="7F3E2517"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E21D626" w14:textId="77777777" w:rsidR="007E7495" w:rsidRPr="00DD4B65" w:rsidRDefault="007E7495" w:rsidP="007E7495">
      <w:r w:rsidRPr="00DD4B65">
        <w:rPr>
          <w:rStyle w:val="HideTWBExt"/>
        </w:rPr>
        <w:t>&lt;Article2&gt;</w:t>
      </w:r>
      <w:r w:rsidRPr="00DD4B65">
        <w:t>Článok 4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AE5C0B8" w14:textId="77777777" w:rsidTr="00132C37">
        <w:trPr>
          <w:trHeight w:val="240"/>
          <w:jc w:val="center"/>
        </w:trPr>
        <w:tc>
          <w:tcPr>
            <w:tcW w:w="9752" w:type="dxa"/>
            <w:gridSpan w:val="2"/>
            <w:tcBorders>
              <w:top w:val="nil"/>
              <w:left w:val="nil"/>
              <w:bottom w:val="nil"/>
              <w:right w:val="nil"/>
            </w:tcBorders>
          </w:tcPr>
          <w:p w14:paraId="43212DC5" w14:textId="77777777" w:rsidR="007E7495" w:rsidRPr="00DD4B65" w:rsidRDefault="007E7495" w:rsidP="00132C37"/>
        </w:tc>
      </w:tr>
      <w:tr w:rsidR="00AB0576" w:rsidRPr="00DD4B65" w14:paraId="308CBC03" w14:textId="77777777" w:rsidTr="00132C37">
        <w:trPr>
          <w:trHeight w:val="240"/>
          <w:jc w:val="center"/>
        </w:trPr>
        <w:tc>
          <w:tcPr>
            <w:tcW w:w="4876" w:type="dxa"/>
            <w:tcBorders>
              <w:top w:val="nil"/>
              <w:left w:val="nil"/>
              <w:bottom w:val="nil"/>
              <w:right w:val="nil"/>
            </w:tcBorders>
            <w:hideMark/>
          </w:tcPr>
          <w:p w14:paraId="0B1F511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B770878" w14:textId="77777777" w:rsidR="007E7495" w:rsidRPr="00DD4B65" w:rsidRDefault="007E7495" w:rsidP="00132C37">
            <w:pPr>
              <w:pStyle w:val="AmColumnHeading"/>
            </w:pPr>
            <w:r w:rsidRPr="00DD4B65">
              <w:t>Pozmeňujúci návrh</w:t>
            </w:r>
          </w:p>
        </w:tc>
      </w:tr>
      <w:tr w:rsidR="00AB0576" w:rsidRPr="00DD4B65" w14:paraId="54BEB2EA" w14:textId="77777777" w:rsidTr="00132C37">
        <w:trPr>
          <w:jc w:val="center"/>
        </w:trPr>
        <w:tc>
          <w:tcPr>
            <w:tcW w:w="4876" w:type="dxa"/>
            <w:tcBorders>
              <w:top w:val="nil"/>
              <w:left w:val="nil"/>
              <w:bottom w:val="nil"/>
              <w:right w:val="nil"/>
            </w:tcBorders>
            <w:hideMark/>
          </w:tcPr>
          <w:p w14:paraId="22157F75" w14:textId="77777777" w:rsidR="007E7495" w:rsidRPr="00DD4B65" w:rsidRDefault="007E7495" w:rsidP="00132C37">
            <w:pPr>
              <w:pStyle w:val="Normal6a"/>
            </w:pPr>
            <w:r w:rsidRPr="00DD4B65">
              <w:t xml:space="preserve">Táto kapitola sa vzťahuje na všetky rybolovné činnosti, pri ktorých sa loví úhor európsky (Anguilla anguilla), konkrétne </w:t>
            </w:r>
            <w:r w:rsidRPr="00DD4B65">
              <w:rPr>
                <w:b/>
                <w:bCs/>
                <w:i/>
                <w:iCs/>
              </w:rPr>
              <w:t>cielený, náhodný</w:t>
            </w:r>
            <w:r w:rsidRPr="00DD4B65">
              <w:t xml:space="preserve"> a rekreačný rybolov vo všetkých vodách Stredozemného mora uvedených v prílohe I </w:t>
            </w:r>
            <w:r w:rsidRPr="00DD4B65">
              <w:rPr>
                <w:b/>
                <w:bCs/>
                <w:i/>
                <w:iCs/>
              </w:rPr>
              <w:t>vrátane sladkých vôd a prechodných a brakických vôd, ako sú lagúny a ústia riek</w:t>
            </w:r>
            <w:r w:rsidRPr="00DD4B65">
              <w:t>.</w:t>
            </w:r>
          </w:p>
        </w:tc>
        <w:tc>
          <w:tcPr>
            <w:tcW w:w="4876" w:type="dxa"/>
            <w:tcBorders>
              <w:top w:val="nil"/>
              <w:left w:val="nil"/>
              <w:bottom w:val="nil"/>
              <w:right w:val="nil"/>
            </w:tcBorders>
            <w:hideMark/>
          </w:tcPr>
          <w:p w14:paraId="2DC7601B" w14:textId="77777777" w:rsidR="007E7495" w:rsidRPr="00DD4B65" w:rsidRDefault="007E7495" w:rsidP="00132C37">
            <w:pPr>
              <w:pStyle w:val="Normal6a"/>
            </w:pPr>
            <w:r w:rsidRPr="00DD4B65">
              <w:t xml:space="preserve">Táto kapitola sa vzťahuje na všetky rybolovné činnosti, pri ktorých sa loví úhor európsky (Anguilla anguilla), konkrétne </w:t>
            </w:r>
            <w:r w:rsidRPr="00DD4B65">
              <w:rPr>
                <w:b/>
                <w:bCs/>
                <w:i/>
                <w:iCs/>
              </w:rPr>
              <w:t>profesionálny</w:t>
            </w:r>
            <w:r w:rsidRPr="00DD4B65">
              <w:t xml:space="preserve"> a rekreačný rybolov vo všetkých vodách Stredozemného mora uvedených v prílohe I.</w:t>
            </w:r>
          </w:p>
        </w:tc>
      </w:tr>
    </w:tbl>
    <w:p w14:paraId="32E2A34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B9FE18B"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F9C7526" w14:textId="77777777" w:rsidR="007E7495" w:rsidRPr="00DD4B65" w:rsidRDefault="007E7495" w:rsidP="007E7495">
      <w:pPr>
        <w:pStyle w:val="AmJustText"/>
      </w:pPr>
      <w:r w:rsidRPr="00DD4B65">
        <w:t>Vnútrozemské vody nemožno považovať za súčasť morskej oblasti alebo morskú oblasť, pretože nepatria do pôsobnosti GFCM (článok 3 dohody GFCM). Okrem toho vedľajšiu činnosť nemožno právne regulovať, pretože je implicitne vylúčená z regulácie činnosti ako takej, a preto patrí do rozsahu porušení regulovanej činnosti.</w:t>
      </w:r>
    </w:p>
    <w:p w14:paraId="3A2BC977" w14:textId="304722F9" w:rsidR="00203D96" w:rsidRPr="00DD4B65" w:rsidRDefault="007E7495" w:rsidP="007E7495">
      <w:r w:rsidRPr="00DD4B65">
        <w:rPr>
          <w:rStyle w:val="HideTWBExt"/>
        </w:rPr>
        <w:t>&lt;/Amend&gt;</w:t>
      </w:r>
    </w:p>
    <w:p w14:paraId="19635CF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151</w:t>
      </w:r>
      <w:r w:rsidRPr="00DD4B65">
        <w:rPr>
          <w:rStyle w:val="HideTWBExt"/>
        </w:rPr>
        <w:t>&lt;/NumAm&gt;</w:t>
      </w:r>
    </w:p>
    <w:p w14:paraId="13F2CE58"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4E2D28B" w14:textId="77777777" w:rsidR="007E7495" w:rsidRPr="00DD4B65" w:rsidRDefault="007E7495" w:rsidP="007E7495">
      <w:pPr>
        <w:pStyle w:val="NormalBold"/>
      </w:pPr>
      <w:r w:rsidRPr="00DD4B65">
        <w:rPr>
          <w:rStyle w:val="HideTWBExt"/>
        </w:rPr>
        <w:t>&lt;/RepeatBlock-By&gt;</w:t>
      </w:r>
    </w:p>
    <w:p w14:paraId="6CB410C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2F3E2C1" w14:textId="77777777" w:rsidR="007E7495" w:rsidRPr="00DD4B65" w:rsidRDefault="007E7495" w:rsidP="007E7495">
      <w:pPr>
        <w:pStyle w:val="NormalBold"/>
      </w:pPr>
      <w:r w:rsidRPr="00DD4B65">
        <w:rPr>
          <w:rStyle w:val="HideTWBExt"/>
        </w:rPr>
        <w:t>&lt;Article&gt;</w:t>
      </w:r>
      <w:r w:rsidRPr="00DD4B65">
        <w:t>Článok 1 – odsek 1 – bod 2 a (nový)</w:t>
      </w:r>
      <w:r w:rsidRPr="00DD4B65">
        <w:rPr>
          <w:rStyle w:val="HideTWBExt"/>
        </w:rPr>
        <w:t>&lt;/Article&gt;</w:t>
      </w:r>
    </w:p>
    <w:p w14:paraId="714EDEC0"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9C46761" w14:textId="77777777" w:rsidR="007E7495" w:rsidRPr="00DD4B65" w:rsidRDefault="007E7495" w:rsidP="007E7495">
      <w:r w:rsidRPr="00DD4B65">
        <w:rPr>
          <w:rStyle w:val="HideTWBExt"/>
        </w:rPr>
        <w:t>&lt;Article2&gt;</w:t>
      </w:r>
      <w:r w:rsidRPr="00DD4B65">
        <w:t>Článok 12 – odseky 4 a 5 (nové)</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D0AF7EF" w14:textId="77777777" w:rsidTr="00132C37">
        <w:trPr>
          <w:trHeight w:val="240"/>
          <w:jc w:val="center"/>
        </w:trPr>
        <w:tc>
          <w:tcPr>
            <w:tcW w:w="9752" w:type="dxa"/>
            <w:gridSpan w:val="2"/>
            <w:tcBorders>
              <w:top w:val="nil"/>
              <w:left w:val="nil"/>
              <w:bottom w:val="nil"/>
              <w:right w:val="nil"/>
            </w:tcBorders>
          </w:tcPr>
          <w:p w14:paraId="7EBEE959" w14:textId="77777777" w:rsidR="007E7495" w:rsidRPr="00DD4B65" w:rsidRDefault="007E7495" w:rsidP="00132C37"/>
        </w:tc>
      </w:tr>
      <w:tr w:rsidR="00AB0576" w:rsidRPr="00DD4B65" w14:paraId="69CC6D4D" w14:textId="77777777" w:rsidTr="00132C37">
        <w:trPr>
          <w:trHeight w:val="240"/>
          <w:jc w:val="center"/>
        </w:trPr>
        <w:tc>
          <w:tcPr>
            <w:tcW w:w="4876" w:type="dxa"/>
            <w:tcBorders>
              <w:top w:val="nil"/>
              <w:left w:val="nil"/>
              <w:bottom w:val="nil"/>
              <w:right w:val="nil"/>
            </w:tcBorders>
            <w:hideMark/>
          </w:tcPr>
          <w:p w14:paraId="28D68EB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A2E35A2" w14:textId="77777777" w:rsidR="007E7495" w:rsidRPr="00DD4B65" w:rsidRDefault="007E7495" w:rsidP="00132C37">
            <w:pPr>
              <w:pStyle w:val="AmColumnHeading"/>
            </w:pPr>
            <w:r w:rsidRPr="00DD4B65">
              <w:t>Pozmeňujúci návrh</w:t>
            </w:r>
          </w:p>
        </w:tc>
      </w:tr>
      <w:tr w:rsidR="00AB0576" w:rsidRPr="00DD4B65" w14:paraId="6394FB7C" w14:textId="77777777" w:rsidTr="00132C37">
        <w:trPr>
          <w:jc w:val="center"/>
        </w:trPr>
        <w:tc>
          <w:tcPr>
            <w:tcW w:w="4876" w:type="dxa"/>
            <w:tcBorders>
              <w:top w:val="nil"/>
              <w:left w:val="nil"/>
              <w:bottom w:val="nil"/>
              <w:right w:val="nil"/>
            </w:tcBorders>
          </w:tcPr>
          <w:p w14:paraId="628A20ED" w14:textId="77777777" w:rsidR="007E7495" w:rsidRPr="00DD4B65" w:rsidRDefault="007E7495" w:rsidP="00132C37">
            <w:pPr>
              <w:pStyle w:val="Normal6a"/>
            </w:pPr>
          </w:p>
        </w:tc>
        <w:tc>
          <w:tcPr>
            <w:tcW w:w="4876" w:type="dxa"/>
            <w:tcBorders>
              <w:top w:val="nil"/>
              <w:left w:val="nil"/>
              <w:bottom w:val="nil"/>
              <w:right w:val="nil"/>
            </w:tcBorders>
            <w:hideMark/>
          </w:tcPr>
          <w:p w14:paraId="681E0AE6" w14:textId="77777777" w:rsidR="007E7495" w:rsidRPr="00DD4B65" w:rsidRDefault="007E7495" w:rsidP="00132C37">
            <w:pPr>
              <w:pStyle w:val="Normal6a"/>
            </w:pPr>
            <w:r w:rsidRPr="00DD4B65">
              <w:rPr>
                <w:b/>
                <w:i/>
              </w:rPr>
              <w:t>2a.</w:t>
            </w:r>
            <w:r w:rsidRPr="00DD4B65">
              <w:tab/>
            </w:r>
            <w:r w:rsidRPr="00DD4B65">
              <w:rPr>
                <w:b/>
                <w:i/>
              </w:rPr>
              <w:t>V článku 12 sa dopĺňajú tieto odseky:</w:t>
            </w:r>
          </w:p>
        </w:tc>
      </w:tr>
      <w:tr w:rsidR="00AB0576" w:rsidRPr="00DD4B65" w14:paraId="62ADBA78" w14:textId="77777777" w:rsidTr="00132C37">
        <w:trPr>
          <w:jc w:val="center"/>
        </w:trPr>
        <w:tc>
          <w:tcPr>
            <w:tcW w:w="4876" w:type="dxa"/>
            <w:tcBorders>
              <w:top w:val="nil"/>
              <w:left w:val="nil"/>
              <w:bottom w:val="nil"/>
              <w:right w:val="nil"/>
            </w:tcBorders>
          </w:tcPr>
          <w:p w14:paraId="6580AD65" w14:textId="77777777" w:rsidR="007E7495" w:rsidRPr="00DD4B65" w:rsidRDefault="007E7495" w:rsidP="00132C37">
            <w:pPr>
              <w:pStyle w:val="Normal6a"/>
            </w:pPr>
          </w:p>
        </w:tc>
        <w:tc>
          <w:tcPr>
            <w:tcW w:w="4876" w:type="dxa"/>
            <w:tcBorders>
              <w:top w:val="nil"/>
              <w:left w:val="nil"/>
              <w:bottom w:val="nil"/>
              <w:right w:val="nil"/>
            </w:tcBorders>
            <w:hideMark/>
          </w:tcPr>
          <w:p w14:paraId="1488E45F" w14:textId="77777777" w:rsidR="007E7495" w:rsidRPr="00DD4B65" w:rsidRDefault="007E7495" w:rsidP="00132C37">
            <w:pPr>
              <w:pStyle w:val="Normal6a"/>
            </w:pPr>
            <w:r w:rsidRPr="00DD4B65">
              <w:rPr>
                <w:b/>
                <w:i/>
              </w:rPr>
              <w:t>„4. Členské štáty zavedú systém vysledovateľnosti vylodení, predaja a vývozu, ktorý umožní sledovať úlovky od schváleného miesta vylodenia až po konečné miesto určenia bez ohľadu na to, či sa exempláre predávajú živé, mŕtve alebo spracované.</w:t>
            </w:r>
          </w:p>
        </w:tc>
      </w:tr>
      <w:tr w:rsidR="00AB0576" w:rsidRPr="00DD4B65" w14:paraId="475AEDCA" w14:textId="77777777" w:rsidTr="00132C37">
        <w:trPr>
          <w:jc w:val="center"/>
        </w:trPr>
        <w:tc>
          <w:tcPr>
            <w:tcW w:w="4876" w:type="dxa"/>
            <w:tcBorders>
              <w:top w:val="nil"/>
              <w:left w:val="nil"/>
              <w:bottom w:val="nil"/>
              <w:right w:val="nil"/>
            </w:tcBorders>
          </w:tcPr>
          <w:p w14:paraId="3DD78302" w14:textId="77777777" w:rsidR="007E7495" w:rsidRPr="00DD4B65" w:rsidRDefault="007E7495" w:rsidP="00132C37">
            <w:pPr>
              <w:pStyle w:val="Normal6a"/>
            </w:pPr>
          </w:p>
        </w:tc>
        <w:tc>
          <w:tcPr>
            <w:tcW w:w="4876" w:type="dxa"/>
            <w:tcBorders>
              <w:top w:val="nil"/>
              <w:left w:val="nil"/>
              <w:bottom w:val="nil"/>
              <w:right w:val="nil"/>
            </w:tcBorders>
            <w:hideMark/>
          </w:tcPr>
          <w:p w14:paraId="0FC9AF68" w14:textId="77777777" w:rsidR="007E7495" w:rsidRPr="00DD4B65" w:rsidRDefault="007E7495" w:rsidP="00132C37">
            <w:pPr>
              <w:pStyle w:val="Normal6a"/>
            </w:pPr>
            <w:r w:rsidRPr="00DD4B65">
              <w:rPr>
                <w:b/>
                <w:i/>
              </w:rPr>
              <w:t>5. Každý členský štát vedie a aktualizuje zoznam aukčných siení, orgánov alebo osôb oprávnených týmto členským štátom na prvý predaj úhora európskeho.“</w:t>
            </w:r>
          </w:p>
        </w:tc>
      </w:tr>
    </w:tbl>
    <w:p w14:paraId="0661436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C63011C"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D2E6856" w14:textId="77777777" w:rsidR="007E7495" w:rsidRPr="00DD4B65" w:rsidRDefault="007E7495" w:rsidP="007E7495">
      <w:pPr>
        <w:pStyle w:val="AmJustText"/>
      </w:pPr>
      <w:r w:rsidRPr="00DD4B65">
        <w:t>Odporúčania GFCM/46/2023/10 a GFCM/42/2024/16.</w:t>
      </w:r>
    </w:p>
    <w:p w14:paraId="539B2AD7" w14:textId="58658AED" w:rsidR="00203D96" w:rsidRPr="00DD4B65" w:rsidRDefault="007E7495" w:rsidP="007E7495">
      <w:r w:rsidRPr="00DD4B65">
        <w:rPr>
          <w:rStyle w:val="HideTWBExt"/>
        </w:rPr>
        <w:t>&lt;/Amend&gt;</w:t>
      </w:r>
    </w:p>
    <w:p w14:paraId="0FC110E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152</w:t>
      </w:r>
      <w:r w:rsidRPr="00DD4B65">
        <w:rPr>
          <w:rStyle w:val="HideTWBExt"/>
        </w:rPr>
        <w:t>&lt;/NumAm&gt;</w:t>
      </w:r>
    </w:p>
    <w:p w14:paraId="7CB27ED3" w14:textId="77777777" w:rsidR="007E7495" w:rsidRPr="00DD4B65" w:rsidRDefault="007E7495" w:rsidP="007E7495">
      <w:pPr>
        <w:pStyle w:val="NormalBold"/>
      </w:pPr>
      <w:r w:rsidRPr="00DD4B65">
        <w:rPr>
          <w:rStyle w:val="HideTWBExt"/>
        </w:rPr>
        <w:t>&lt;RepeatBlock-By&gt;&lt;Members&gt;</w:t>
      </w:r>
      <w:r w:rsidRPr="00DD4B65">
        <w:t>Anna Maria Cisint, Ton Diepeveen, António Tânger Corrêa</w:t>
      </w:r>
      <w:r w:rsidRPr="00DD4B65">
        <w:rPr>
          <w:rStyle w:val="HideTWBExt"/>
        </w:rPr>
        <w:t>&lt;/Members&gt;</w:t>
      </w:r>
    </w:p>
    <w:p w14:paraId="66B87018" w14:textId="77777777" w:rsidR="007E7495" w:rsidRPr="00DD4B65" w:rsidRDefault="007E7495" w:rsidP="007E7495">
      <w:pPr>
        <w:pStyle w:val="NormalBold"/>
      </w:pPr>
      <w:r w:rsidRPr="00DD4B65">
        <w:rPr>
          <w:rStyle w:val="HideTWBExt"/>
        </w:rPr>
        <w:t>&lt;/RepeatBlock-By&gt;</w:t>
      </w:r>
    </w:p>
    <w:p w14:paraId="4CB123E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2BB574B" w14:textId="77777777" w:rsidR="007E7495" w:rsidRPr="00DD4B65" w:rsidRDefault="007E7495" w:rsidP="007E7495">
      <w:pPr>
        <w:pStyle w:val="NormalBold"/>
      </w:pPr>
      <w:r w:rsidRPr="00DD4B65">
        <w:rPr>
          <w:rStyle w:val="HideTWBExt"/>
        </w:rPr>
        <w:t>&lt;Article&gt;</w:t>
      </w:r>
      <w:r w:rsidRPr="00DD4B65">
        <w:t>Článok 1 – odsek 1 – bod 3 – úvodná časť</w:t>
      </w:r>
      <w:r w:rsidRPr="00DD4B65">
        <w:rPr>
          <w:rStyle w:val="HideTWBExt"/>
        </w:rPr>
        <w:t>&lt;/Article&gt;</w:t>
      </w:r>
    </w:p>
    <w:p w14:paraId="2810B42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A883315" w14:textId="77777777" w:rsidTr="00132C37">
        <w:trPr>
          <w:trHeight w:val="240"/>
          <w:jc w:val="center"/>
        </w:trPr>
        <w:tc>
          <w:tcPr>
            <w:tcW w:w="9752" w:type="dxa"/>
            <w:gridSpan w:val="2"/>
            <w:tcBorders>
              <w:top w:val="nil"/>
              <w:left w:val="nil"/>
              <w:bottom w:val="nil"/>
              <w:right w:val="nil"/>
            </w:tcBorders>
          </w:tcPr>
          <w:p w14:paraId="23DD440C" w14:textId="77777777" w:rsidR="007E7495" w:rsidRPr="00DD4B65" w:rsidRDefault="007E7495" w:rsidP="00132C37"/>
        </w:tc>
      </w:tr>
      <w:tr w:rsidR="00AB0576" w:rsidRPr="00DD4B65" w14:paraId="43BC4CC1" w14:textId="77777777" w:rsidTr="00132C37">
        <w:trPr>
          <w:trHeight w:val="240"/>
          <w:jc w:val="center"/>
        </w:trPr>
        <w:tc>
          <w:tcPr>
            <w:tcW w:w="4876" w:type="dxa"/>
            <w:tcBorders>
              <w:top w:val="nil"/>
              <w:left w:val="nil"/>
              <w:bottom w:val="nil"/>
              <w:right w:val="nil"/>
            </w:tcBorders>
            <w:hideMark/>
          </w:tcPr>
          <w:p w14:paraId="561CABB5"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4F41AFE" w14:textId="77777777" w:rsidR="007E7495" w:rsidRPr="00DD4B65" w:rsidRDefault="007E7495" w:rsidP="00132C37">
            <w:pPr>
              <w:pStyle w:val="AmColumnHeading"/>
            </w:pPr>
            <w:r w:rsidRPr="00DD4B65">
              <w:t>Pozmeňujúci návrh</w:t>
            </w:r>
          </w:p>
        </w:tc>
      </w:tr>
      <w:tr w:rsidR="00AB0576" w:rsidRPr="00DD4B65" w14:paraId="749C7699" w14:textId="77777777" w:rsidTr="00132C37">
        <w:trPr>
          <w:jc w:val="center"/>
        </w:trPr>
        <w:tc>
          <w:tcPr>
            <w:tcW w:w="4876" w:type="dxa"/>
            <w:tcBorders>
              <w:top w:val="nil"/>
              <w:left w:val="nil"/>
              <w:bottom w:val="nil"/>
              <w:right w:val="nil"/>
            </w:tcBorders>
            <w:hideMark/>
          </w:tcPr>
          <w:p w14:paraId="29D950B8" w14:textId="77777777" w:rsidR="007E7495" w:rsidRPr="00DD4B65" w:rsidRDefault="007E7495" w:rsidP="00132C37">
            <w:pPr>
              <w:pStyle w:val="Normal6a"/>
            </w:pPr>
            <w:r w:rsidRPr="00DD4B65">
              <w:t>3.</w:t>
            </w:r>
            <w:r w:rsidRPr="00DD4B65">
              <w:tab/>
              <w:t xml:space="preserve">Medzi článok 12 a článok 13 sa </w:t>
            </w:r>
            <w:r w:rsidRPr="00DD4B65">
              <w:rPr>
                <w:b/>
                <w:bCs/>
                <w:i/>
                <w:iCs/>
              </w:rPr>
              <w:t>vkladá tento článok</w:t>
            </w:r>
            <w:r w:rsidRPr="00DD4B65">
              <w:t> 12a:</w:t>
            </w:r>
          </w:p>
        </w:tc>
        <w:tc>
          <w:tcPr>
            <w:tcW w:w="4876" w:type="dxa"/>
            <w:tcBorders>
              <w:top w:val="nil"/>
              <w:left w:val="nil"/>
              <w:bottom w:val="nil"/>
              <w:right w:val="nil"/>
            </w:tcBorders>
            <w:hideMark/>
          </w:tcPr>
          <w:p w14:paraId="10FA7D10" w14:textId="77777777" w:rsidR="007E7495" w:rsidRPr="00DD4B65" w:rsidRDefault="007E7495" w:rsidP="00132C37">
            <w:pPr>
              <w:pStyle w:val="Normal6a"/>
            </w:pPr>
            <w:r w:rsidRPr="00DD4B65">
              <w:t>3.</w:t>
            </w:r>
            <w:r w:rsidRPr="00DD4B65">
              <w:tab/>
              <w:t xml:space="preserve">Medzi článok 12 a článok 13 sa </w:t>
            </w:r>
            <w:r w:rsidRPr="00DD4B65">
              <w:rPr>
                <w:b/>
                <w:bCs/>
                <w:i/>
                <w:iCs/>
              </w:rPr>
              <w:t>vkladajú tieto články</w:t>
            </w:r>
            <w:r w:rsidRPr="00DD4B65">
              <w:t> 12a</w:t>
            </w:r>
            <w:r w:rsidRPr="00DD4B65">
              <w:rPr>
                <w:b/>
                <w:bCs/>
                <w:i/>
                <w:iCs/>
              </w:rPr>
              <w:t xml:space="preserve"> a 12b</w:t>
            </w:r>
            <w:r w:rsidRPr="00DD4B65">
              <w:t>:</w:t>
            </w:r>
          </w:p>
        </w:tc>
      </w:tr>
    </w:tbl>
    <w:p w14:paraId="317EB6B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06C0DC9" w14:textId="6534F42E" w:rsidR="00203D96" w:rsidRPr="00DD4B65" w:rsidRDefault="007E7495" w:rsidP="007E7495">
      <w:r w:rsidRPr="00DD4B65">
        <w:rPr>
          <w:rStyle w:val="HideTWBExt"/>
        </w:rPr>
        <w:t>&lt;/Amend&gt;</w:t>
      </w:r>
    </w:p>
    <w:p w14:paraId="32C444D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153</w:t>
      </w:r>
      <w:r w:rsidRPr="00DD4B65">
        <w:rPr>
          <w:rStyle w:val="HideTWBExt"/>
        </w:rPr>
        <w:t>&lt;/NumAm&gt;</w:t>
      </w:r>
    </w:p>
    <w:p w14:paraId="2E91387B"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14309AC2"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27ADB050" w14:textId="77777777" w:rsidR="007E7495" w:rsidRPr="00DD4B65" w:rsidRDefault="007E7495" w:rsidP="007E7495">
      <w:pPr>
        <w:pStyle w:val="NormalBold"/>
      </w:pPr>
      <w:r w:rsidRPr="00DD4B65">
        <w:rPr>
          <w:rStyle w:val="HideTWBExt"/>
        </w:rPr>
        <w:t>&lt;/RepeatBlock-By&gt;</w:t>
      </w:r>
    </w:p>
    <w:p w14:paraId="4D51AA8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106EE9B" w14:textId="77777777" w:rsidR="007E7495" w:rsidRPr="00DD4B65" w:rsidRDefault="007E7495" w:rsidP="007E7495">
      <w:pPr>
        <w:pStyle w:val="NormalBold"/>
      </w:pPr>
      <w:r w:rsidRPr="00DD4B65">
        <w:rPr>
          <w:rStyle w:val="HideTWBExt"/>
        </w:rPr>
        <w:t>&lt;Article&gt;</w:t>
      </w:r>
      <w:r w:rsidRPr="00DD4B65">
        <w:t>Článok 1 – odsek 1 – bod 3 – úvodná časť</w:t>
      </w:r>
      <w:r w:rsidRPr="00DD4B65">
        <w:rPr>
          <w:rStyle w:val="HideTWBExt"/>
        </w:rPr>
        <w:t>&lt;/Article&gt;</w:t>
      </w:r>
    </w:p>
    <w:p w14:paraId="11FC7EB0"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F5FC970" w14:textId="77777777" w:rsidTr="00132C37">
        <w:trPr>
          <w:trHeight w:val="240"/>
          <w:jc w:val="center"/>
        </w:trPr>
        <w:tc>
          <w:tcPr>
            <w:tcW w:w="9752" w:type="dxa"/>
            <w:gridSpan w:val="2"/>
            <w:tcBorders>
              <w:top w:val="nil"/>
              <w:left w:val="nil"/>
              <w:bottom w:val="nil"/>
              <w:right w:val="nil"/>
            </w:tcBorders>
          </w:tcPr>
          <w:p w14:paraId="1E94D944" w14:textId="77777777" w:rsidR="007E7495" w:rsidRPr="00DD4B65" w:rsidRDefault="007E7495" w:rsidP="00132C37"/>
        </w:tc>
      </w:tr>
      <w:tr w:rsidR="00AB0576" w:rsidRPr="00DD4B65" w14:paraId="4051C580" w14:textId="77777777" w:rsidTr="00132C37">
        <w:trPr>
          <w:trHeight w:val="240"/>
          <w:jc w:val="center"/>
        </w:trPr>
        <w:tc>
          <w:tcPr>
            <w:tcW w:w="4876" w:type="dxa"/>
            <w:tcBorders>
              <w:top w:val="nil"/>
              <w:left w:val="nil"/>
              <w:bottom w:val="nil"/>
              <w:right w:val="nil"/>
            </w:tcBorders>
            <w:hideMark/>
          </w:tcPr>
          <w:p w14:paraId="28BFAF5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CB5AA43" w14:textId="77777777" w:rsidR="007E7495" w:rsidRPr="00DD4B65" w:rsidRDefault="007E7495" w:rsidP="00132C37">
            <w:pPr>
              <w:pStyle w:val="AmColumnHeading"/>
            </w:pPr>
            <w:r w:rsidRPr="00DD4B65">
              <w:t>Pozmeňujúci návrh</w:t>
            </w:r>
          </w:p>
        </w:tc>
      </w:tr>
      <w:tr w:rsidR="00AB0576" w:rsidRPr="00DD4B65" w14:paraId="641E5F41" w14:textId="77777777" w:rsidTr="00132C37">
        <w:trPr>
          <w:jc w:val="center"/>
        </w:trPr>
        <w:tc>
          <w:tcPr>
            <w:tcW w:w="4876" w:type="dxa"/>
            <w:tcBorders>
              <w:top w:val="nil"/>
              <w:left w:val="nil"/>
              <w:bottom w:val="nil"/>
              <w:right w:val="nil"/>
            </w:tcBorders>
            <w:hideMark/>
          </w:tcPr>
          <w:p w14:paraId="1C128E54" w14:textId="77777777" w:rsidR="007E7495" w:rsidRPr="00DD4B65" w:rsidRDefault="007E7495" w:rsidP="00132C37">
            <w:pPr>
              <w:pStyle w:val="Normal6a"/>
            </w:pPr>
            <w:r w:rsidRPr="00DD4B65">
              <w:t>3.</w:t>
            </w:r>
            <w:r w:rsidRPr="00DD4B65">
              <w:tab/>
              <w:t xml:space="preserve">Medzi článok 12 a článok 13 sa </w:t>
            </w:r>
            <w:r w:rsidRPr="00DD4B65">
              <w:rPr>
                <w:b/>
                <w:bCs/>
                <w:i/>
                <w:iCs/>
              </w:rPr>
              <w:t>vkladá tento článok</w:t>
            </w:r>
            <w:r w:rsidRPr="00DD4B65">
              <w:t> 12a:</w:t>
            </w:r>
          </w:p>
        </w:tc>
        <w:tc>
          <w:tcPr>
            <w:tcW w:w="4876" w:type="dxa"/>
            <w:tcBorders>
              <w:top w:val="nil"/>
              <w:left w:val="nil"/>
              <w:bottom w:val="nil"/>
              <w:right w:val="nil"/>
            </w:tcBorders>
            <w:hideMark/>
          </w:tcPr>
          <w:p w14:paraId="0EEAE34B" w14:textId="77777777" w:rsidR="007E7495" w:rsidRPr="00DD4B65" w:rsidRDefault="007E7495" w:rsidP="00132C37">
            <w:pPr>
              <w:pStyle w:val="Normal6a"/>
            </w:pPr>
            <w:r w:rsidRPr="00DD4B65">
              <w:t>3.</w:t>
            </w:r>
            <w:r w:rsidRPr="00DD4B65">
              <w:tab/>
              <w:t xml:space="preserve">Medzi článok 12 a článok 13 sa </w:t>
            </w:r>
            <w:r w:rsidRPr="00DD4B65">
              <w:rPr>
                <w:b/>
                <w:bCs/>
                <w:i/>
                <w:iCs/>
              </w:rPr>
              <w:t>vkladajú tieto články</w:t>
            </w:r>
            <w:r w:rsidRPr="00DD4B65">
              <w:t> 12a</w:t>
            </w:r>
            <w:r w:rsidRPr="00DD4B65">
              <w:rPr>
                <w:b/>
                <w:bCs/>
                <w:i/>
                <w:iCs/>
              </w:rPr>
              <w:t xml:space="preserve"> a 12b</w:t>
            </w:r>
            <w:r w:rsidRPr="00DD4B65">
              <w:t>:</w:t>
            </w:r>
          </w:p>
        </w:tc>
      </w:tr>
    </w:tbl>
    <w:p w14:paraId="7C39247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C2A22E1" w14:textId="3739D47C" w:rsidR="00203D96" w:rsidRPr="00DD4B65" w:rsidRDefault="007E7495" w:rsidP="007E7495">
      <w:r w:rsidRPr="00DD4B65">
        <w:rPr>
          <w:rStyle w:val="HideTWBExt"/>
        </w:rPr>
        <w:t>&lt;/Amend&gt;</w:t>
      </w:r>
    </w:p>
    <w:p w14:paraId="17FAD88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154</w:t>
      </w:r>
      <w:r w:rsidRPr="00DD4B65">
        <w:rPr>
          <w:rStyle w:val="HideTWBExt"/>
        </w:rPr>
        <w:t>&lt;/NumAm&gt;</w:t>
      </w:r>
    </w:p>
    <w:p w14:paraId="0D50C5F3" w14:textId="77777777" w:rsidR="007E7495" w:rsidRPr="00DD4B65" w:rsidRDefault="007E7495" w:rsidP="007E7495">
      <w:pPr>
        <w:pStyle w:val="NormalBold"/>
      </w:pPr>
      <w:r w:rsidRPr="00DD4B65">
        <w:rPr>
          <w:rStyle w:val="HideTWBExt"/>
        </w:rPr>
        <w:t>&lt;RepeatBlock-By&gt;&lt;Members&gt;</w:t>
      </w:r>
      <w:r w:rsidRPr="00DD4B65">
        <w:t>Anna Maria Cisint, Ton Diepeveen, António Tânger Corrêa</w:t>
      </w:r>
      <w:r w:rsidRPr="00DD4B65">
        <w:rPr>
          <w:rStyle w:val="HideTWBExt"/>
        </w:rPr>
        <w:t>&lt;/Members&gt;</w:t>
      </w:r>
    </w:p>
    <w:p w14:paraId="6EC6C322" w14:textId="77777777" w:rsidR="007E7495" w:rsidRPr="00DD4B65" w:rsidRDefault="007E7495" w:rsidP="007E7495">
      <w:pPr>
        <w:pStyle w:val="NormalBold"/>
      </w:pPr>
      <w:r w:rsidRPr="00DD4B65">
        <w:rPr>
          <w:rStyle w:val="HideTWBExt"/>
        </w:rPr>
        <w:t>&lt;/RepeatBlock-By&gt;</w:t>
      </w:r>
    </w:p>
    <w:p w14:paraId="5A38D09B"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0A7C1D2" w14:textId="77777777" w:rsidR="007E7495" w:rsidRPr="00DD4B65" w:rsidRDefault="007E7495" w:rsidP="007E7495">
      <w:pPr>
        <w:pStyle w:val="NormalBold"/>
      </w:pPr>
      <w:r w:rsidRPr="00DD4B65">
        <w:rPr>
          <w:rStyle w:val="HideTWBExt"/>
        </w:rPr>
        <w:t>&lt;Article&gt;</w:t>
      </w:r>
      <w:r w:rsidRPr="00DD4B65">
        <w:t>Článok 1 – odsek 1 – bod 3</w:t>
      </w:r>
      <w:r w:rsidRPr="00DD4B65">
        <w:rPr>
          <w:rStyle w:val="HideTWBExt"/>
        </w:rPr>
        <w:t>&lt;/Article&gt;</w:t>
      </w:r>
    </w:p>
    <w:p w14:paraId="4EC3644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8EA496A" w14:textId="77777777" w:rsidR="007E7495" w:rsidRPr="00DD4B65" w:rsidRDefault="007E7495" w:rsidP="007E7495">
      <w:r w:rsidRPr="00DD4B65">
        <w:rPr>
          <w:rStyle w:val="HideTWBExt"/>
        </w:rPr>
        <w:t>&lt;Article2&gt;</w:t>
      </w:r>
      <w:r w:rsidRPr="00DD4B65">
        <w:t>Článok 12a – nadpis</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4C9C1D8" w14:textId="77777777" w:rsidTr="00132C37">
        <w:trPr>
          <w:trHeight w:val="240"/>
          <w:jc w:val="center"/>
        </w:trPr>
        <w:tc>
          <w:tcPr>
            <w:tcW w:w="9752" w:type="dxa"/>
            <w:gridSpan w:val="2"/>
            <w:tcBorders>
              <w:top w:val="nil"/>
              <w:left w:val="nil"/>
              <w:bottom w:val="nil"/>
              <w:right w:val="nil"/>
            </w:tcBorders>
          </w:tcPr>
          <w:p w14:paraId="0F0F30A4" w14:textId="77777777" w:rsidR="007E7495" w:rsidRPr="00DD4B65" w:rsidRDefault="007E7495" w:rsidP="00132C37"/>
        </w:tc>
      </w:tr>
      <w:tr w:rsidR="00AB0576" w:rsidRPr="00DD4B65" w14:paraId="7897DC12" w14:textId="77777777" w:rsidTr="00132C37">
        <w:trPr>
          <w:trHeight w:val="240"/>
          <w:jc w:val="center"/>
        </w:trPr>
        <w:tc>
          <w:tcPr>
            <w:tcW w:w="4876" w:type="dxa"/>
            <w:tcBorders>
              <w:top w:val="nil"/>
              <w:left w:val="nil"/>
              <w:bottom w:val="nil"/>
              <w:right w:val="nil"/>
            </w:tcBorders>
            <w:hideMark/>
          </w:tcPr>
          <w:p w14:paraId="5B1E532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5682D1F" w14:textId="77777777" w:rsidR="007E7495" w:rsidRPr="00DD4B65" w:rsidRDefault="007E7495" w:rsidP="00132C37">
            <w:pPr>
              <w:pStyle w:val="AmColumnHeading"/>
            </w:pPr>
            <w:r w:rsidRPr="00DD4B65">
              <w:t>Pozmeňujúci návrh</w:t>
            </w:r>
          </w:p>
        </w:tc>
      </w:tr>
      <w:tr w:rsidR="00AB0576" w:rsidRPr="00DD4B65" w14:paraId="56363ECD" w14:textId="77777777" w:rsidTr="00132C37">
        <w:trPr>
          <w:jc w:val="center"/>
        </w:trPr>
        <w:tc>
          <w:tcPr>
            <w:tcW w:w="4876" w:type="dxa"/>
            <w:tcBorders>
              <w:top w:val="nil"/>
              <w:left w:val="nil"/>
              <w:bottom w:val="nil"/>
              <w:right w:val="nil"/>
            </w:tcBorders>
            <w:hideMark/>
          </w:tcPr>
          <w:p w14:paraId="74E28843" w14:textId="77777777" w:rsidR="007E7495" w:rsidRPr="00DD4B65" w:rsidRDefault="007E7495" w:rsidP="00132C37">
            <w:pPr>
              <w:pStyle w:val="Normal6a"/>
            </w:pPr>
            <w:r w:rsidRPr="00DD4B65">
              <w:rPr>
                <w:b/>
                <w:bCs/>
                <w:i/>
                <w:iCs/>
              </w:rPr>
              <w:t>Rekreačný</w:t>
            </w:r>
            <w:r w:rsidRPr="00DD4B65">
              <w:t xml:space="preserve"> rybolov</w:t>
            </w:r>
          </w:p>
        </w:tc>
        <w:tc>
          <w:tcPr>
            <w:tcW w:w="4876" w:type="dxa"/>
            <w:tcBorders>
              <w:top w:val="nil"/>
              <w:left w:val="nil"/>
              <w:bottom w:val="nil"/>
              <w:right w:val="nil"/>
            </w:tcBorders>
            <w:hideMark/>
          </w:tcPr>
          <w:p w14:paraId="31925792" w14:textId="77777777" w:rsidR="007E7495" w:rsidRPr="00DD4B65" w:rsidRDefault="007E7495" w:rsidP="00132C37">
            <w:pPr>
              <w:pStyle w:val="Normal6a"/>
            </w:pPr>
            <w:r w:rsidRPr="00DD4B65">
              <w:rPr>
                <w:b/>
                <w:bCs/>
                <w:i/>
                <w:iCs/>
              </w:rPr>
              <w:t>Profesionálny</w:t>
            </w:r>
            <w:r w:rsidRPr="00DD4B65">
              <w:t xml:space="preserve"> rybolov</w:t>
            </w:r>
          </w:p>
        </w:tc>
      </w:tr>
    </w:tbl>
    <w:p w14:paraId="7A14123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99208EF" w14:textId="6F0CB135" w:rsidR="00203D96" w:rsidRPr="00DD4B65" w:rsidRDefault="007E7495" w:rsidP="007E7495">
      <w:r w:rsidRPr="00DD4B65">
        <w:rPr>
          <w:rStyle w:val="HideTWBExt"/>
        </w:rPr>
        <w:t>&lt;/Amend&gt;</w:t>
      </w:r>
    </w:p>
    <w:p w14:paraId="05868CEF"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155</w:t>
      </w:r>
      <w:r w:rsidRPr="00DD4B65">
        <w:rPr>
          <w:rStyle w:val="HideTWBExt"/>
        </w:rPr>
        <w:t>&lt;/NumAm&gt;</w:t>
      </w:r>
    </w:p>
    <w:p w14:paraId="15D97043" w14:textId="77777777" w:rsidR="007E7495" w:rsidRPr="00DD4B65" w:rsidRDefault="007E7495" w:rsidP="007E7495">
      <w:pPr>
        <w:pStyle w:val="NormalBold"/>
      </w:pPr>
      <w:r w:rsidRPr="00DD4B65">
        <w:rPr>
          <w:rStyle w:val="HideTWBExt"/>
        </w:rPr>
        <w:t>&lt;RepeatBlock-By&gt;&lt;Members&gt;</w:t>
      </w:r>
      <w:r w:rsidRPr="00DD4B65">
        <w:t>Anna Maria Cisint, Ton Diepeveen, António Tânger Corrêa</w:t>
      </w:r>
      <w:r w:rsidRPr="00DD4B65">
        <w:rPr>
          <w:rStyle w:val="HideTWBExt"/>
        </w:rPr>
        <w:t>&lt;/Members&gt;</w:t>
      </w:r>
    </w:p>
    <w:p w14:paraId="51B48019" w14:textId="77777777" w:rsidR="007E7495" w:rsidRPr="00DD4B65" w:rsidRDefault="007E7495" w:rsidP="007E7495">
      <w:pPr>
        <w:pStyle w:val="NormalBold"/>
      </w:pPr>
      <w:r w:rsidRPr="00DD4B65">
        <w:rPr>
          <w:rStyle w:val="HideTWBExt"/>
        </w:rPr>
        <w:t>&lt;/RepeatBlock-By&gt;</w:t>
      </w:r>
    </w:p>
    <w:p w14:paraId="14A31D0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09E004B" w14:textId="77777777" w:rsidR="007E7495" w:rsidRPr="00DD4B65" w:rsidRDefault="007E7495" w:rsidP="007E7495">
      <w:pPr>
        <w:pStyle w:val="NormalBold"/>
      </w:pPr>
      <w:r w:rsidRPr="00DD4B65">
        <w:rPr>
          <w:rStyle w:val="HideTWBExt"/>
        </w:rPr>
        <w:t>&lt;Article&gt;</w:t>
      </w:r>
      <w:r w:rsidRPr="00DD4B65">
        <w:t>Článok 1 – odsek 1 – bod 3</w:t>
      </w:r>
      <w:r w:rsidRPr="00DD4B65">
        <w:rPr>
          <w:rStyle w:val="HideTWBExt"/>
        </w:rPr>
        <w:t>&lt;/Article&gt;</w:t>
      </w:r>
    </w:p>
    <w:p w14:paraId="587E1A2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8BE535C" w14:textId="77777777" w:rsidR="007E7495" w:rsidRPr="00DD4B65" w:rsidRDefault="007E7495" w:rsidP="007E7495">
      <w:r w:rsidRPr="00DD4B65">
        <w:rPr>
          <w:rStyle w:val="HideTWBExt"/>
        </w:rPr>
        <w:t>&lt;Article2&gt;</w:t>
      </w:r>
      <w:r w:rsidRPr="00DD4B65">
        <w:t>Článok 12a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907B77F" w14:textId="77777777" w:rsidTr="00132C37">
        <w:trPr>
          <w:trHeight w:val="240"/>
          <w:jc w:val="center"/>
        </w:trPr>
        <w:tc>
          <w:tcPr>
            <w:tcW w:w="9752" w:type="dxa"/>
            <w:gridSpan w:val="2"/>
            <w:tcBorders>
              <w:top w:val="nil"/>
              <w:left w:val="nil"/>
              <w:bottom w:val="nil"/>
              <w:right w:val="nil"/>
            </w:tcBorders>
          </w:tcPr>
          <w:p w14:paraId="3890E0AA" w14:textId="77777777" w:rsidR="007E7495" w:rsidRPr="00DD4B65" w:rsidRDefault="007E7495" w:rsidP="00132C37"/>
        </w:tc>
      </w:tr>
      <w:tr w:rsidR="00AB0576" w:rsidRPr="00DD4B65" w14:paraId="063E9023" w14:textId="77777777" w:rsidTr="00132C37">
        <w:trPr>
          <w:trHeight w:val="240"/>
          <w:jc w:val="center"/>
        </w:trPr>
        <w:tc>
          <w:tcPr>
            <w:tcW w:w="4876" w:type="dxa"/>
            <w:tcBorders>
              <w:top w:val="nil"/>
              <w:left w:val="nil"/>
              <w:bottom w:val="nil"/>
              <w:right w:val="nil"/>
            </w:tcBorders>
            <w:hideMark/>
          </w:tcPr>
          <w:p w14:paraId="28173F8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EED0752" w14:textId="77777777" w:rsidR="007E7495" w:rsidRPr="00DD4B65" w:rsidRDefault="007E7495" w:rsidP="00132C37">
            <w:pPr>
              <w:pStyle w:val="AmColumnHeading"/>
            </w:pPr>
            <w:r w:rsidRPr="00DD4B65">
              <w:t>Pozmeňujúci návrh</w:t>
            </w:r>
          </w:p>
        </w:tc>
      </w:tr>
      <w:tr w:rsidR="00AB0576" w:rsidRPr="00DD4B65" w14:paraId="2A33EA38" w14:textId="77777777" w:rsidTr="00132C37">
        <w:trPr>
          <w:jc w:val="center"/>
        </w:trPr>
        <w:tc>
          <w:tcPr>
            <w:tcW w:w="4876" w:type="dxa"/>
            <w:tcBorders>
              <w:top w:val="nil"/>
              <w:left w:val="nil"/>
              <w:bottom w:val="nil"/>
              <w:right w:val="nil"/>
            </w:tcBorders>
            <w:hideMark/>
          </w:tcPr>
          <w:p w14:paraId="292C3CCC" w14:textId="77777777" w:rsidR="007E7495" w:rsidRPr="00DD4B65" w:rsidRDefault="007E7495" w:rsidP="00132C37">
            <w:pPr>
              <w:pStyle w:val="Normal6a"/>
            </w:pPr>
            <w:r w:rsidRPr="00DD4B65">
              <w:t xml:space="preserve">Členské štáty zabezpečia, aby bol </w:t>
            </w:r>
            <w:r w:rsidRPr="00DD4B65">
              <w:rPr>
                <w:b/>
                <w:bCs/>
                <w:i/>
                <w:iCs/>
              </w:rPr>
              <w:t>rekreačný</w:t>
            </w:r>
            <w:r w:rsidRPr="00DD4B65">
              <w:t xml:space="preserve"> rybolov </w:t>
            </w:r>
            <w:r w:rsidRPr="00DD4B65">
              <w:rPr>
                <w:b/>
                <w:bCs/>
                <w:i/>
                <w:iCs/>
              </w:rPr>
              <w:t>všetkých vývojových štádií</w:t>
            </w:r>
            <w:r w:rsidRPr="00DD4B65">
              <w:t xml:space="preserve"> úhora európskeho (</w:t>
            </w:r>
            <w:r w:rsidRPr="00132C37">
              <w:rPr>
                <w:bCs/>
                <w:iCs/>
              </w:rPr>
              <w:t>sklovitý</w:t>
            </w:r>
            <w:r w:rsidRPr="00DD4B65">
              <w:t xml:space="preserve">, žltý a strieborný) zakázaný vo všetkých </w:t>
            </w:r>
            <w:r w:rsidRPr="00DD4B65">
              <w:rPr>
                <w:b/>
                <w:bCs/>
                <w:i/>
                <w:iCs/>
              </w:rPr>
              <w:t>biotopoch</w:t>
            </w:r>
            <w:r w:rsidRPr="00DD4B65">
              <w:t>.“</w:t>
            </w:r>
          </w:p>
        </w:tc>
        <w:tc>
          <w:tcPr>
            <w:tcW w:w="4876" w:type="dxa"/>
            <w:tcBorders>
              <w:top w:val="nil"/>
              <w:left w:val="nil"/>
              <w:bottom w:val="nil"/>
              <w:right w:val="nil"/>
            </w:tcBorders>
            <w:hideMark/>
          </w:tcPr>
          <w:p w14:paraId="21252CC9" w14:textId="758071A7" w:rsidR="007E7495" w:rsidRPr="00DD4B65" w:rsidRDefault="007E7495" w:rsidP="00132C37">
            <w:pPr>
              <w:pStyle w:val="Normal6a"/>
            </w:pPr>
            <w:r w:rsidRPr="00DD4B65">
              <w:t xml:space="preserve">Členské štáty zabezpečia, aby bol </w:t>
            </w:r>
            <w:r w:rsidRPr="00DD4B65">
              <w:rPr>
                <w:b/>
                <w:i/>
              </w:rPr>
              <w:t>profesionálny</w:t>
            </w:r>
            <w:r w:rsidRPr="00DD4B65">
              <w:t xml:space="preserve"> rybolov </w:t>
            </w:r>
            <w:r w:rsidRPr="00DD4B65">
              <w:rPr>
                <w:b/>
                <w:i/>
              </w:rPr>
              <w:t>úhora</w:t>
            </w:r>
            <w:r w:rsidRPr="00DD4B65">
              <w:t xml:space="preserve"> vo všetkých vývojových štádiách </w:t>
            </w:r>
            <w:r w:rsidRPr="00DD4B65">
              <w:rPr>
                <w:b/>
                <w:i/>
              </w:rPr>
              <w:t xml:space="preserve">jeho životného cyklu </w:t>
            </w:r>
            <w:r w:rsidRPr="00DD4B65">
              <w:t>(</w:t>
            </w:r>
            <w:r w:rsidR="00132C37" w:rsidRPr="00132C37">
              <w:rPr>
                <w:bCs/>
                <w:iCs/>
              </w:rPr>
              <w:t>sklovitý</w:t>
            </w:r>
            <w:r w:rsidR="00132C37">
              <w:rPr>
                <w:bCs/>
                <w:iCs/>
              </w:rPr>
              <w:t>,</w:t>
            </w:r>
            <w:bookmarkStart w:id="1" w:name="_GoBack"/>
            <w:bookmarkEnd w:id="1"/>
            <w:r w:rsidRPr="00DD4B65">
              <w:t xml:space="preserve"> žltý a strieborný) zakázaný vo všetkých </w:t>
            </w:r>
            <w:r w:rsidRPr="00DD4B65">
              <w:rPr>
                <w:b/>
                <w:i/>
              </w:rPr>
              <w:t>vodách Stredozemného mora uvedených v prílohe I.</w:t>
            </w:r>
            <w:r w:rsidRPr="00DD4B65">
              <w:t>“</w:t>
            </w:r>
          </w:p>
        </w:tc>
      </w:tr>
    </w:tbl>
    <w:p w14:paraId="24AD3FF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B3D8C9F" w14:textId="257B7D23" w:rsidR="00203D96" w:rsidRPr="00DD4B65" w:rsidRDefault="007E7495" w:rsidP="007E7495">
      <w:r w:rsidRPr="00DD4B65">
        <w:rPr>
          <w:rStyle w:val="HideTWBExt"/>
        </w:rPr>
        <w:t>&lt;/Amend&gt;</w:t>
      </w:r>
    </w:p>
    <w:p w14:paraId="03F9345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156</w:t>
      </w:r>
      <w:r w:rsidRPr="00DD4B65">
        <w:rPr>
          <w:rStyle w:val="HideTWBExt"/>
        </w:rPr>
        <w:t>&lt;/NumAm&gt;</w:t>
      </w:r>
    </w:p>
    <w:p w14:paraId="0A59B7F0"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EF22CDC" w14:textId="77777777" w:rsidR="007E7495" w:rsidRPr="00DD4B65" w:rsidRDefault="007E7495" w:rsidP="007E7495">
      <w:pPr>
        <w:pStyle w:val="NormalBold"/>
      </w:pPr>
      <w:r w:rsidRPr="00DD4B65">
        <w:rPr>
          <w:rStyle w:val="HideTWBExt"/>
        </w:rPr>
        <w:t>&lt;/RepeatBlock-By&gt;</w:t>
      </w:r>
    </w:p>
    <w:p w14:paraId="1BAFB00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E0056DB" w14:textId="77777777" w:rsidR="007E7495" w:rsidRPr="00DD4B65" w:rsidRDefault="007E7495" w:rsidP="007E7495">
      <w:pPr>
        <w:pStyle w:val="NormalBold"/>
      </w:pPr>
      <w:r w:rsidRPr="00DD4B65">
        <w:rPr>
          <w:rStyle w:val="HideTWBExt"/>
        </w:rPr>
        <w:t>&lt;Article&gt;</w:t>
      </w:r>
      <w:r w:rsidRPr="00DD4B65">
        <w:t>Článok 1 – odsek 1 – bod 3 a (nový)</w:t>
      </w:r>
      <w:r w:rsidRPr="00DD4B65">
        <w:rPr>
          <w:rStyle w:val="HideTWBExt"/>
        </w:rPr>
        <w:t>&lt;/Article&gt;</w:t>
      </w:r>
    </w:p>
    <w:p w14:paraId="2E10DB6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7BD37E9" w14:textId="77777777" w:rsidR="007E7495" w:rsidRPr="00DD4B65" w:rsidRDefault="007E7495" w:rsidP="007E7495">
      <w:r w:rsidRPr="00DD4B65">
        <w:rPr>
          <w:rStyle w:val="HideTWBExt"/>
        </w:rPr>
        <w:t>&lt;Article2&gt;</w:t>
      </w:r>
      <w:r w:rsidRPr="00DD4B65">
        <w:t>Článok 12b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12CE4AD" w14:textId="77777777" w:rsidTr="00132C37">
        <w:trPr>
          <w:trHeight w:val="240"/>
          <w:jc w:val="center"/>
        </w:trPr>
        <w:tc>
          <w:tcPr>
            <w:tcW w:w="9752" w:type="dxa"/>
            <w:gridSpan w:val="2"/>
            <w:tcBorders>
              <w:top w:val="nil"/>
              <w:left w:val="nil"/>
              <w:bottom w:val="nil"/>
              <w:right w:val="nil"/>
            </w:tcBorders>
          </w:tcPr>
          <w:p w14:paraId="1116C269" w14:textId="77777777" w:rsidR="007E7495" w:rsidRPr="00DD4B65" w:rsidRDefault="007E7495" w:rsidP="00132C37"/>
        </w:tc>
      </w:tr>
      <w:tr w:rsidR="00AB0576" w:rsidRPr="00DD4B65" w14:paraId="0AF25654" w14:textId="77777777" w:rsidTr="00132C37">
        <w:trPr>
          <w:trHeight w:val="240"/>
          <w:jc w:val="center"/>
        </w:trPr>
        <w:tc>
          <w:tcPr>
            <w:tcW w:w="4876" w:type="dxa"/>
            <w:tcBorders>
              <w:top w:val="nil"/>
              <w:left w:val="nil"/>
              <w:bottom w:val="nil"/>
              <w:right w:val="nil"/>
            </w:tcBorders>
            <w:hideMark/>
          </w:tcPr>
          <w:p w14:paraId="224D92F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50C10EF" w14:textId="77777777" w:rsidR="007E7495" w:rsidRPr="00DD4B65" w:rsidRDefault="007E7495" w:rsidP="00132C37">
            <w:pPr>
              <w:pStyle w:val="AmColumnHeading"/>
            </w:pPr>
            <w:r w:rsidRPr="00DD4B65">
              <w:t>Pozmeňujúci návrh</w:t>
            </w:r>
          </w:p>
        </w:tc>
      </w:tr>
      <w:tr w:rsidR="00AB0576" w:rsidRPr="00DD4B65" w14:paraId="4F487E94" w14:textId="77777777" w:rsidTr="00132C37">
        <w:trPr>
          <w:jc w:val="center"/>
        </w:trPr>
        <w:tc>
          <w:tcPr>
            <w:tcW w:w="4876" w:type="dxa"/>
            <w:tcBorders>
              <w:top w:val="nil"/>
              <w:left w:val="nil"/>
              <w:bottom w:val="nil"/>
              <w:right w:val="nil"/>
            </w:tcBorders>
          </w:tcPr>
          <w:p w14:paraId="0DE67C28" w14:textId="77777777" w:rsidR="007E7495" w:rsidRPr="00DD4B65" w:rsidRDefault="007E7495" w:rsidP="00132C37">
            <w:pPr>
              <w:pStyle w:val="Normal6a"/>
            </w:pPr>
          </w:p>
        </w:tc>
        <w:tc>
          <w:tcPr>
            <w:tcW w:w="4876" w:type="dxa"/>
            <w:tcBorders>
              <w:top w:val="nil"/>
              <w:left w:val="nil"/>
              <w:bottom w:val="nil"/>
              <w:right w:val="nil"/>
            </w:tcBorders>
            <w:hideMark/>
          </w:tcPr>
          <w:p w14:paraId="5E35C161" w14:textId="77777777" w:rsidR="007E7495" w:rsidRPr="00DD4B65" w:rsidRDefault="007E7495" w:rsidP="00132C37">
            <w:pPr>
              <w:pStyle w:val="Normal6a"/>
            </w:pPr>
            <w:r w:rsidRPr="00DD4B65">
              <w:rPr>
                <w:b/>
                <w:i/>
              </w:rPr>
              <w:t>3a.</w:t>
            </w:r>
            <w:r w:rsidRPr="00DD4B65">
              <w:tab/>
            </w:r>
            <w:r w:rsidRPr="00DD4B65">
              <w:rPr>
                <w:b/>
                <w:i/>
              </w:rPr>
              <w:t>Medzi článok 12 a článok 13 sa vkladá tento článok 12b:</w:t>
            </w:r>
          </w:p>
        </w:tc>
      </w:tr>
      <w:tr w:rsidR="00AB0576" w:rsidRPr="00DD4B65" w14:paraId="452D17EF" w14:textId="77777777" w:rsidTr="00132C37">
        <w:trPr>
          <w:jc w:val="center"/>
        </w:trPr>
        <w:tc>
          <w:tcPr>
            <w:tcW w:w="4876" w:type="dxa"/>
            <w:tcBorders>
              <w:top w:val="nil"/>
              <w:left w:val="nil"/>
              <w:bottom w:val="nil"/>
              <w:right w:val="nil"/>
            </w:tcBorders>
          </w:tcPr>
          <w:p w14:paraId="2B2CD387" w14:textId="77777777" w:rsidR="007E7495" w:rsidRPr="00DD4B65" w:rsidRDefault="007E7495" w:rsidP="00132C37">
            <w:pPr>
              <w:pStyle w:val="Normal6a"/>
            </w:pPr>
          </w:p>
        </w:tc>
        <w:tc>
          <w:tcPr>
            <w:tcW w:w="4876" w:type="dxa"/>
            <w:tcBorders>
              <w:top w:val="nil"/>
              <w:left w:val="nil"/>
              <w:bottom w:val="nil"/>
              <w:right w:val="nil"/>
            </w:tcBorders>
            <w:hideMark/>
          </w:tcPr>
          <w:p w14:paraId="71BB9AC3" w14:textId="77777777" w:rsidR="007E7495" w:rsidRPr="00DD4B65" w:rsidRDefault="007E7495" w:rsidP="00132C37">
            <w:pPr>
              <w:pStyle w:val="Normal6a"/>
            </w:pPr>
            <w:r w:rsidRPr="00DD4B65">
              <w:rPr>
                <w:b/>
                <w:i/>
              </w:rPr>
              <w:t>„Článok 12b</w:t>
            </w:r>
          </w:p>
        </w:tc>
      </w:tr>
      <w:tr w:rsidR="00AB0576" w:rsidRPr="00DD4B65" w14:paraId="2EBCC743" w14:textId="77777777" w:rsidTr="00132C37">
        <w:trPr>
          <w:jc w:val="center"/>
        </w:trPr>
        <w:tc>
          <w:tcPr>
            <w:tcW w:w="4876" w:type="dxa"/>
            <w:tcBorders>
              <w:top w:val="nil"/>
              <w:left w:val="nil"/>
              <w:bottom w:val="nil"/>
              <w:right w:val="nil"/>
            </w:tcBorders>
          </w:tcPr>
          <w:p w14:paraId="6DFC17A5" w14:textId="77777777" w:rsidR="007E7495" w:rsidRPr="00DD4B65" w:rsidRDefault="007E7495" w:rsidP="00132C37">
            <w:pPr>
              <w:pStyle w:val="Normal6a"/>
            </w:pPr>
          </w:p>
        </w:tc>
        <w:tc>
          <w:tcPr>
            <w:tcW w:w="4876" w:type="dxa"/>
            <w:tcBorders>
              <w:top w:val="nil"/>
              <w:left w:val="nil"/>
              <w:bottom w:val="nil"/>
              <w:right w:val="nil"/>
            </w:tcBorders>
            <w:hideMark/>
          </w:tcPr>
          <w:p w14:paraId="7B23FD63" w14:textId="77777777" w:rsidR="007E7495" w:rsidRPr="00DD4B65" w:rsidRDefault="007E7495" w:rsidP="00132C37">
            <w:pPr>
              <w:pStyle w:val="Normal6a"/>
            </w:pPr>
            <w:r w:rsidRPr="00DD4B65">
              <w:rPr>
                <w:b/>
                <w:i/>
              </w:rPr>
              <w:t>Zber údajov</w:t>
            </w:r>
          </w:p>
        </w:tc>
      </w:tr>
      <w:tr w:rsidR="00AB0576" w:rsidRPr="00DD4B65" w14:paraId="1C1FCF3B" w14:textId="77777777" w:rsidTr="00132C37">
        <w:trPr>
          <w:jc w:val="center"/>
        </w:trPr>
        <w:tc>
          <w:tcPr>
            <w:tcW w:w="4876" w:type="dxa"/>
            <w:tcBorders>
              <w:top w:val="nil"/>
              <w:left w:val="nil"/>
              <w:bottom w:val="nil"/>
              <w:right w:val="nil"/>
            </w:tcBorders>
          </w:tcPr>
          <w:p w14:paraId="1B351867" w14:textId="77777777" w:rsidR="007E7495" w:rsidRPr="00DD4B65" w:rsidRDefault="007E7495" w:rsidP="00132C37">
            <w:pPr>
              <w:pStyle w:val="Normal6a"/>
            </w:pPr>
          </w:p>
        </w:tc>
        <w:tc>
          <w:tcPr>
            <w:tcW w:w="4876" w:type="dxa"/>
            <w:tcBorders>
              <w:top w:val="nil"/>
              <w:left w:val="nil"/>
              <w:bottom w:val="nil"/>
              <w:right w:val="nil"/>
            </w:tcBorders>
            <w:hideMark/>
          </w:tcPr>
          <w:p w14:paraId="5EF5F0B2" w14:textId="77777777" w:rsidR="007E7495" w:rsidRPr="00DD4B65" w:rsidRDefault="007E7495" w:rsidP="00132C37">
            <w:pPr>
              <w:pStyle w:val="Normal6a"/>
            </w:pPr>
            <w:r w:rsidRPr="00DD4B65">
              <w:rPr>
                <w:b/>
                <w:i/>
              </w:rPr>
              <w:t>1. Členské štáty postúpia Komisii alebo ňou určenému orgánu dostupné údaje vrátane odhadov, kde je známe, že sa vyskytuje NNN rybolov. Komisia alebo ňou určený orgán bezodkladne postúpi sekretariátu GFCM informácie o NNN rybolove.</w:t>
            </w:r>
          </w:p>
        </w:tc>
      </w:tr>
      <w:tr w:rsidR="00AB0576" w:rsidRPr="00DD4B65" w14:paraId="6212F708" w14:textId="77777777" w:rsidTr="00132C37">
        <w:trPr>
          <w:jc w:val="center"/>
        </w:trPr>
        <w:tc>
          <w:tcPr>
            <w:tcW w:w="4876" w:type="dxa"/>
            <w:tcBorders>
              <w:top w:val="nil"/>
              <w:left w:val="nil"/>
              <w:bottom w:val="nil"/>
              <w:right w:val="nil"/>
            </w:tcBorders>
          </w:tcPr>
          <w:p w14:paraId="0B5DD9DC" w14:textId="77777777" w:rsidR="007E7495" w:rsidRPr="00DD4B65" w:rsidRDefault="007E7495" w:rsidP="00132C37">
            <w:pPr>
              <w:pStyle w:val="Normal6a"/>
            </w:pPr>
          </w:p>
        </w:tc>
        <w:tc>
          <w:tcPr>
            <w:tcW w:w="4876" w:type="dxa"/>
            <w:tcBorders>
              <w:top w:val="nil"/>
              <w:left w:val="nil"/>
              <w:bottom w:val="nil"/>
              <w:right w:val="nil"/>
            </w:tcBorders>
            <w:hideMark/>
          </w:tcPr>
          <w:p w14:paraId="2A7B9514" w14:textId="77777777" w:rsidR="007E7495" w:rsidRPr="00DD4B65" w:rsidRDefault="007E7495" w:rsidP="00132C37">
            <w:pPr>
              <w:pStyle w:val="Normal6a"/>
            </w:pPr>
            <w:r w:rsidRPr="00DD4B65">
              <w:rPr>
                <w:b/>
                <w:i/>
              </w:rPr>
              <w:t>2. Členské štáty oznámia údaje týkajúce sa činnosti výkrmu Komisii do 15. decembra. Komisia zašle tento zoznam sekretariátu GFCM do 31. decembra.</w:t>
            </w:r>
          </w:p>
        </w:tc>
      </w:tr>
      <w:tr w:rsidR="00AB0576" w:rsidRPr="00DD4B65" w14:paraId="74F95DD0" w14:textId="77777777" w:rsidTr="00132C37">
        <w:trPr>
          <w:jc w:val="center"/>
        </w:trPr>
        <w:tc>
          <w:tcPr>
            <w:tcW w:w="4876" w:type="dxa"/>
            <w:tcBorders>
              <w:top w:val="nil"/>
              <w:left w:val="nil"/>
              <w:bottom w:val="nil"/>
              <w:right w:val="nil"/>
            </w:tcBorders>
          </w:tcPr>
          <w:p w14:paraId="0C9BD4C9" w14:textId="77777777" w:rsidR="007E7495" w:rsidRPr="00DD4B65" w:rsidRDefault="007E7495" w:rsidP="00132C37">
            <w:pPr>
              <w:pStyle w:val="Normal6a"/>
            </w:pPr>
          </w:p>
        </w:tc>
        <w:tc>
          <w:tcPr>
            <w:tcW w:w="4876" w:type="dxa"/>
            <w:tcBorders>
              <w:top w:val="nil"/>
              <w:left w:val="nil"/>
              <w:bottom w:val="nil"/>
              <w:right w:val="nil"/>
            </w:tcBorders>
            <w:hideMark/>
          </w:tcPr>
          <w:p w14:paraId="513EE58E" w14:textId="77777777" w:rsidR="007E7495" w:rsidRPr="00DD4B65" w:rsidRDefault="007E7495" w:rsidP="00132C37">
            <w:pPr>
              <w:pStyle w:val="Normal6a"/>
            </w:pPr>
            <w:r w:rsidRPr="00DD4B65">
              <w:rPr>
                <w:b/>
                <w:i/>
              </w:rPr>
              <w:t>3. Členské štáty môžu dobrovoľne postúpiť Komisii, ktorá ich postúpi sekretariátu GFCM, aj akékoľvek dodatočné informácie.“</w:t>
            </w:r>
          </w:p>
        </w:tc>
      </w:tr>
    </w:tbl>
    <w:p w14:paraId="1D90DD9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9929CFC" w14:textId="77777777" w:rsidR="007E7495" w:rsidRPr="00DD4B65" w:rsidRDefault="007E7495" w:rsidP="007E7495">
      <w:pPr>
        <w:pStyle w:val="AmCrossRef"/>
      </w:pPr>
      <w:r w:rsidRPr="00DD4B65">
        <w:t>(32023R2124)</w:t>
      </w:r>
    </w:p>
    <w:p w14:paraId="689D5E4A"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837288D" w14:textId="77777777" w:rsidR="007E7495" w:rsidRPr="00DD4B65" w:rsidRDefault="007E7495" w:rsidP="007E7495">
      <w:pPr>
        <w:pStyle w:val="AmJustText"/>
      </w:pPr>
      <w:r w:rsidRPr="00DD4B65">
        <w:t>Odporúčania GFCM/46/2023/16 ods. 28 až 30 a GFCM/41/2017/1 ods. 2.</w:t>
      </w:r>
    </w:p>
    <w:p w14:paraId="0796C28A" w14:textId="771BAA19" w:rsidR="00203D96" w:rsidRPr="00DD4B65" w:rsidRDefault="007E7495" w:rsidP="007E7495">
      <w:pPr>
        <w:pStyle w:val="AmNumberTabs"/>
        <w:rPr>
          <w:rStyle w:val="HideTWBExt"/>
        </w:rPr>
      </w:pPr>
      <w:r w:rsidRPr="00DD4B65">
        <w:rPr>
          <w:rStyle w:val="HideTWBExt"/>
        </w:rPr>
        <w:t>&lt;/Amend&gt;</w:t>
      </w:r>
    </w:p>
    <w:p w14:paraId="58B52E4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157</w:t>
      </w:r>
      <w:r w:rsidRPr="00DD4B65">
        <w:rPr>
          <w:rStyle w:val="HideTWBExt"/>
        </w:rPr>
        <w:t>&lt;/NumAm&gt;</w:t>
      </w:r>
    </w:p>
    <w:p w14:paraId="39BE5D66"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5711DD95"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636E7A90" w14:textId="77777777" w:rsidR="007E7495" w:rsidRPr="00DD4B65" w:rsidRDefault="007E7495" w:rsidP="007E7495">
      <w:pPr>
        <w:pStyle w:val="NormalBold"/>
      </w:pPr>
      <w:r w:rsidRPr="00DD4B65">
        <w:rPr>
          <w:rStyle w:val="HideTWBExt"/>
        </w:rPr>
        <w:t>&lt;/RepeatBlock-By&gt;</w:t>
      </w:r>
    </w:p>
    <w:p w14:paraId="2060D38F"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DA0E858" w14:textId="77777777" w:rsidR="007E7495" w:rsidRPr="00DD4B65" w:rsidRDefault="007E7495" w:rsidP="007E7495">
      <w:pPr>
        <w:pStyle w:val="NormalBold"/>
      </w:pPr>
      <w:r w:rsidRPr="00DD4B65">
        <w:rPr>
          <w:rStyle w:val="HideTWBExt"/>
        </w:rPr>
        <w:t>&lt;Article&gt;</w:t>
      </w:r>
      <w:r w:rsidRPr="00DD4B65">
        <w:t>Článok 1 – odsek 1 – bod 3</w:t>
      </w:r>
      <w:r w:rsidRPr="00DD4B65">
        <w:rPr>
          <w:rStyle w:val="HideTWBExt"/>
        </w:rPr>
        <w:t>&lt;/Article&gt;</w:t>
      </w:r>
    </w:p>
    <w:p w14:paraId="60FE582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88998E2" w14:textId="77777777" w:rsidR="007E7495" w:rsidRPr="00DD4B65" w:rsidRDefault="007E7495" w:rsidP="007E7495">
      <w:r w:rsidRPr="00DD4B65">
        <w:rPr>
          <w:rStyle w:val="HideTWBExt"/>
        </w:rPr>
        <w:t>&lt;Article2&gt;</w:t>
      </w:r>
      <w:r w:rsidRPr="00DD4B65">
        <w:t>Článok 12b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5022DE1" w14:textId="77777777" w:rsidTr="00132C37">
        <w:trPr>
          <w:trHeight w:val="240"/>
          <w:jc w:val="center"/>
        </w:trPr>
        <w:tc>
          <w:tcPr>
            <w:tcW w:w="9752" w:type="dxa"/>
            <w:gridSpan w:val="2"/>
            <w:tcBorders>
              <w:top w:val="nil"/>
              <w:left w:val="nil"/>
              <w:bottom w:val="nil"/>
              <w:right w:val="nil"/>
            </w:tcBorders>
          </w:tcPr>
          <w:p w14:paraId="71BAC41B" w14:textId="77777777" w:rsidR="007E7495" w:rsidRPr="00DD4B65" w:rsidRDefault="007E7495" w:rsidP="00132C37"/>
        </w:tc>
      </w:tr>
      <w:tr w:rsidR="00AB0576" w:rsidRPr="00DD4B65" w14:paraId="07D66C7C" w14:textId="77777777" w:rsidTr="00132C37">
        <w:trPr>
          <w:trHeight w:val="240"/>
          <w:jc w:val="center"/>
        </w:trPr>
        <w:tc>
          <w:tcPr>
            <w:tcW w:w="4876" w:type="dxa"/>
            <w:tcBorders>
              <w:top w:val="nil"/>
              <w:left w:val="nil"/>
              <w:bottom w:val="nil"/>
              <w:right w:val="nil"/>
            </w:tcBorders>
            <w:hideMark/>
          </w:tcPr>
          <w:p w14:paraId="5FA6E42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08ACC90" w14:textId="77777777" w:rsidR="007E7495" w:rsidRPr="00DD4B65" w:rsidRDefault="007E7495" w:rsidP="00132C37">
            <w:pPr>
              <w:pStyle w:val="AmColumnHeading"/>
            </w:pPr>
            <w:r w:rsidRPr="00DD4B65">
              <w:t>Pozmeňujúci návrh</w:t>
            </w:r>
          </w:p>
        </w:tc>
      </w:tr>
      <w:tr w:rsidR="00AB0576" w:rsidRPr="00DD4B65" w14:paraId="31655611" w14:textId="77777777" w:rsidTr="00132C37">
        <w:trPr>
          <w:jc w:val="center"/>
        </w:trPr>
        <w:tc>
          <w:tcPr>
            <w:tcW w:w="4876" w:type="dxa"/>
            <w:tcBorders>
              <w:top w:val="nil"/>
              <w:left w:val="nil"/>
              <w:bottom w:val="nil"/>
              <w:right w:val="nil"/>
            </w:tcBorders>
          </w:tcPr>
          <w:p w14:paraId="480C7F0D" w14:textId="77777777" w:rsidR="007E7495" w:rsidRPr="00DD4B65" w:rsidRDefault="007E7495" w:rsidP="00132C37">
            <w:pPr>
              <w:pStyle w:val="Normal6a"/>
            </w:pPr>
          </w:p>
        </w:tc>
        <w:tc>
          <w:tcPr>
            <w:tcW w:w="4876" w:type="dxa"/>
            <w:tcBorders>
              <w:top w:val="nil"/>
              <w:left w:val="nil"/>
              <w:bottom w:val="nil"/>
              <w:right w:val="nil"/>
            </w:tcBorders>
            <w:hideMark/>
          </w:tcPr>
          <w:p w14:paraId="227303CB" w14:textId="77777777" w:rsidR="007E7495" w:rsidRPr="00DD4B65" w:rsidRDefault="007E7495" w:rsidP="00132C37">
            <w:pPr>
              <w:pStyle w:val="Normal6a"/>
            </w:pPr>
            <w:r w:rsidRPr="00DD4B65">
              <w:rPr>
                <w:b/>
                <w:i/>
              </w:rPr>
              <w:t>Článok 12b</w:t>
            </w:r>
          </w:p>
        </w:tc>
      </w:tr>
      <w:tr w:rsidR="00AB0576" w:rsidRPr="00DD4B65" w14:paraId="362FF8E4" w14:textId="77777777" w:rsidTr="00132C37">
        <w:trPr>
          <w:jc w:val="center"/>
        </w:trPr>
        <w:tc>
          <w:tcPr>
            <w:tcW w:w="4876" w:type="dxa"/>
            <w:tcBorders>
              <w:top w:val="nil"/>
              <w:left w:val="nil"/>
              <w:bottom w:val="nil"/>
              <w:right w:val="nil"/>
            </w:tcBorders>
          </w:tcPr>
          <w:p w14:paraId="17A3A36B" w14:textId="77777777" w:rsidR="007E7495" w:rsidRPr="00DD4B65" w:rsidRDefault="007E7495" w:rsidP="00132C37">
            <w:pPr>
              <w:pStyle w:val="Normal6a"/>
            </w:pPr>
          </w:p>
        </w:tc>
        <w:tc>
          <w:tcPr>
            <w:tcW w:w="4876" w:type="dxa"/>
            <w:tcBorders>
              <w:top w:val="nil"/>
              <w:left w:val="nil"/>
              <w:bottom w:val="nil"/>
              <w:right w:val="nil"/>
            </w:tcBorders>
            <w:hideMark/>
          </w:tcPr>
          <w:p w14:paraId="7BC10028" w14:textId="77777777" w:rsidR="007E7495" w:rsidRPr="00DD4B65" w:rsidRDefault="007E7495" w:rsidP="00132C37">
            <w:pPr>
              <w:pStyle w:val="Normal6a"/>
            </w:pPr>
            <w:r w:rsidRPr="00DD4B65">
              <w:rPr>
                <w:b/>
                <w:i/>
              </w:rPr>
              <w:t>Zber údajov</w:t>
            </w:r>
          </w:p>
        </w:tc>
      </w:tr>
      <w:tr w:rsidR="00AB0576" w:rsidRPr="00DD4B65" w14:paraId="161A0F5A" w14:textId="77777777" w:rsidTr="00132C37">
        <w:trPr>
          <w:jc w:val="center"/>
        </w:trPr>
        <w:tc>
          <w:tcPr>
            <w:tcW w:w="4876" w:type="dxa"/>
            <w:tcBorders>
              <w:top w:val="nil"/>
              <w:left w:val="nil"/>
              <w:bottom w:val="nil"/>
              <w:right w:val="nil"/>
            </w:tcBorders>
          </w:tcPr>
          <w:p w14:paraId="696C0E21" w14:textId="77777777" w:rsidR="007E7495" w:rsidRPr="00DD4B65" w:rsidRDefault="007E7495" w:rsidP="00132C37">
            <w:pPr>
              <w:pStyle w:val="Normal6a"/>
            </w:pPr>
          </w:p>
        </w:tc>
        <w:tc>
          <w:tcPr>
            <w:tcW w:w="4876" w:type="dxa"/>
            <w:tcBorders>
              <w:top w:val="nil"/>
              <w:left w:val="nil"/>
              <w:bottom w:val="nil"/>
              <w:right w:val="nil"/>
            </w:tcBorders>
            <w:hideMark/>
          </w:tcPr>
          <w:p w14:paraId="7166F6E1" w14:textId="77777777" w:rsidR="007E7495" w:rsidRPr="00DD4B65" w:rsidRDefault="007E7495" w:rsidP="00132C37">
            <w:pPr>
              <w:pStyle w:val="Normal6a"/>
            </w:pPr>
            <w:r w:rsidRPr="00DD4B65">
              <w:rPr>
                <w:b/>
                <w:i/>
              </w:rPr>
              <w:t>1. Ak je známe, že dochádza k NNN rybolovu, dostupné údaje vrátane odhadov sa takisto postúpia sekretariátu GFCM.</w:t>
            </w:r>
          </w:p>
        </w:tc>
      </w:tr>
      <w:tr w:rsidR="00AB0576" w:rsidRPr="00DD4B65" w14:paraId="5381C95B" w14:textId="77777777" w:rsidTr="00132C37">
        <w:trPr>
          <w:jc w:val="center"/>
        </w:trPr>
        <w:tc>
          <w:tcPr>
            <w:tcW w:w="4876" w:type="dxa"/>
            <w:tcBorders>
              <w:top w:val="nil"/>
              <w:left w:val="nil"/>
              <w:bottom w:val="nil"/>
              <w:right w:val="nil"/>
            </w:tcBorders>
          </w:tcPr>
          <w:p w14:paraId="00CB9BAF" w14:textId="77777777" w:rsidR="007E7495" w:rsidRPr="00DD4B65" w:rsidRDefault="007E7495" w:rsidP="00132C37">
            <w:pPr>
              <w:pStyle w:val="Normal6a"/>
            </w:pPr>
          </w:p>
        </w:tc>
        <w:tc>
          <w:tcPr>
            <w:tcW w:w="4876" w:type="dxa"/>
            <w:tcBorders>
              <w:top w:val="nil"/>
              <w:left w:val="nil"/>
              <w:bottom w:val="nil"/>
              <w:right w:val="nil"/>
            </w:tcBorders>
            <w:hideMark/>
          </w:tcPr>
          <w:p w14:paraId="1E202D97" w14:textId="77777777" w:rsidR="007E7495" w:rsidRPr="00DD4B65" w:rsidRDefault="007E7495" w:rsidP="00132C37">
            <w:pPr>
              <w:pStyle w:val="Normal6a"/>
            </w:pPr>
            <w:r w:rsidRPr="00DD4B65">
              <w:rPr>
                <w:b/>
                <w:i/>
              </w:rPr>
              <w:t>2. Členské štáty oznámia sekretariátu GFCM údaje týkajúce sa činností výkrmu v súlade s lehotami stanovenými v odporúčaní GFCM/41/2017/1 o oznamovaní údajov a informácií z akvakultúry, ktorým sa zrušuje odporúčanie GFCM/35/2011/6.</w:t>
            </w:r>
          </w:p>
        </w:tc>
      </w:tr>
      <w:tr w:rsidR="00AB0576" w:rsidRPr="00DD4B65" w14:paraId="10E34061" w14:textId="77777777" w:rsidTr="00132C37">
        <w:trPr>
          <w:jc w:val="center"/>
        </w:trPr>
        <w:tc>
          <w:tcPr>
            <w:tcW w:w="4876" w:type="dxa"/>
            <w:tcBorders>
              <w:top w:val="nil"/>
              <w:left w:val="nil"/>
              <w:bottom w:val="nil"/>
              <w:right w:val="nil"/>
            </w:tcBorders>
          </w:tcPr>
          <w:p w14:paraId="351682AF" w14:textId="77777777" w:rsidR="007E7495" w:rsidRPr="00DD4B65" w:rsidRDefault="007E7495" w:rsidP="00132C37">
            <w:pPr>
              <w:pStyle w:val="Normal6a"/>
            </w:pPr>
          </w:p>
        </w:tc>
        <w:tc>
          <w:tcPr>
            <w:tcW w:w="4876" w:type="dxa"/>
            <w:tcBorders>
              <w:top w:val="nil"/>
              <w:left w:val="nil"/>
              <w:bottom w:val="nil"/>
              <w:right w:val="nil"/>
            </w:tcBorders>
            <w:hideMark/>
          </w:tcPr>
          <w:p w14:paraId="3BA054D5" w14:textId="77777777" w:rsidR="007E7495" w:rsidRPr="00DD4B65" w:rsidRDefault="007E7495" w:rsidP="00132C37">
            <w:pPr>
              <w:pStyle w:val="Normal6a"/>
            </w:pPr>
            <w:r w:rsidRPr="00DD4B65">
              <w:rPr>
                <w:b/>
                <w:i/>
              </w:rPr>
              <w:t>3. Členské štáty môžu sekretariátu GFCM dobrovoľne postúpiť aj akékoľvek ďalšie informácie, ak je to možné, najneskôr do 47. zasadnutia GFCM.</w:t>
            </w:r>
          </w:p>
        </w:tc>
      </w:tr>
    </w:tbl>
    <w:p w14:paraId="79298A4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9AA92BE"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FCC71D8" w14:textId="77777777" w:rsidR="007E7495" w:rsidRPr="00DD4B65" w:rsidRDefault="007E7495" w:rsidP="007E7495">
      <w:pPr>
        <w:pStyle w:val="AmJustText"/>
      </w:pPr>
      <w:r w:rsidRPr="00DD4B65">
        <w:t>Odporúčanie GFCM/46/2023/16.</w:t>
      </w:r>
    </w:p>
    <w:p w14:paraId="55610435" w14:textId="513837BF" w:rsidR="00203D96" w:rsidRPr="00DD4B65" w:rsidRDefault="007E7495" w:rsidP="007E7495">
      <w:r w:rsidRPr="00DD4B65">
        <w:rPr>
          <w:rStyle w:val="HideTWBExt"/>
        </w:rPr>
        <w:t>&lt;/Amend&gt;</w:t>
      </w:r>
    </w:p>
    <w:p w14:paraId="3CE8258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158</w:t>
      </w:r>
      <w:r w:rsidRPr="00DD4B65">
        <w:rPr>
          <w:rStyle w:val="HideTWBExt"/>
        </w:rPr>
        <w:t>&lt;/NumAm&gt;</w:t>
      </w:r>
    </w:p>
    <w:p w14:paraId="30F53451" w14:textId="77777777" w:rsidR="007E7495" w:rsidRPr="00DD4B65" w:rsidRDefault="007E7495" w:rsidP="007E7495">
      <w:pPr>
        <w:pStyle w:val="NormalBold"/>
      </w:pPr>
      <w:r w:rsidRPr="00DD4B65">
        <w:rPr>
          <w:rStyle w:val="HideTWBExt"/>
        </w:rPr>
        <w:t>&lt;RepeatBlock-By&gt;&lt;Members&gt;</w:t>
      </w:r>
      <w:r w:rsidRPr="00DD4B65">
        <w:t>Anna Maria Cisint, Ton Diepeveen, António Tânger Corrêa</w:t>
      </w:r>
      <w:r w:rsidRPr="00DD4B65">
        <w:rPr>
          <w:rStyle w:val="HideTWBExt"/>
        </w:rPr>
        <w:t>&lt;/Members&gt;</w:t>
      </w:r>
    </w:p>
    <w:p w14:paraId="49E4D3B4" w14:textId="77777777" w:rsidR="007E7495" w:rsidRPr="00DD4B65" w:rsidRDefault="007E7495" w:rsidP="007E7495">
      <w:pPr>
        <w:pStyle w:val="NormalBold"/>
      </w:pPr>
      <w:r w:rsidRPr="00DD4B65">
        <w:rPr>
          <w:rStyle w:val="HideTWBExt"/>
        </w:rPr>
        <w:t>&lt;/RepeatBlock-By&gt;</w:t>
      </w:r>
    </w:p>
    <w:p w14:paraId="6A9A76C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2CBC10E" w14:textId="77777777" w:rsidR="007E7495" w:rsidRPr="00DD4B65" w:rsidRDefault="007E7495" w:rsidP="007E7495">
      <w:pPr>
        <w:pStyle w:val="NormalBold"/>
      </w:pPr>
      <w:r w:rsidRPr="00DD4B65">
        <w:rPr>
          <w:rStyle w:val="HideTWBExt"/>
        </w:rPr>
        <w:t>&lt;Article&gt;</w:t>
      </w:r>
      <w:r w:rsidRPr="00DD4B65">
        <w:t>Článok 1 – odsek 1 – bod 3</w:t>
      </w:r>
      <w:r w:rsidRPr="00DD4B65">
        <w:rPr>
          <w:rStyle w:val="HideTWBExt"/>
        </w:rPr>
        <w:t>&lt;/Article&gt;</w:t>
      </w:r>
    </w:p>
    <w:p w14:paraId="1DBA0D3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59A4D6E" w14:textId="77777777" w:rsidR="007E7495" w:rsidRPr="00DD4B65" w:rsidRDefault="007E7495" w:rsidP="007E7495">
      <w:r w:rsidRPr="00DD4B65">
        <w:rPr>
          <w:rStyle w:val="HideTWBExt"/>
        </w:rPr>
        <w:t>&lt;Article2&gt;</w:t>
      </w:r>
      <w:r w:rsidRPr="00DD4B65">
        <w:t>Článok 12b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CDC6BEF" w14:textId="77777777" w:rsidTr="00132C37">
        <w:trPr>
          <w:trHeight w:val="240"/>
          <w:jc w:val="center"/>
        </w:trPr>
        <w:tc>
          <w:tcPr>
            <w:tcW w:w="9752" w:type="dxa"/>
            <w:gridSpan w:val="2"/>
            <w:tcBorders>
              <w:top w:val="nil"/>
              <w:left w:val="nil"/>
              <w:bottom w:val="nil"/>
              <w:right w:val="nil"/>
            </w:tcBorders>
          </w:tcPr>
          <w:p w14:paraId="0B9922E5" w14:textId="77777777" w:rsidR="007E7495" w:rsidRPr="00DD4B65" w:rsidRDefault="007E7495" w:rsidP="00132C37"/>
        </w:tc>
      </w:tr>
      <w:tr w:rsidR="00AB0576" w:rsidRPr="00DD4B65" w14:paraId="132520FC" w14:textId="77777777" w:rsidTr="00132C37">
        <w:trPr>
          <w:trHeight w:val="240"/>
          <w:jc w:val="center"/>
        </w:trPr>
        <w:tc>
          <w:tcPr>
            <w:tcW w:w="4876" w:type="dxa"/>
            <w:tcBorders>
              <w:top w:val="nil"/>
              <w:left w:val="nil"/>
              <w:bottom w:val="nil"/>
              <w:right w:val="nil"/>
            </w:tcBorders>
            <w:hideMark/>
          </w:tcPr>
          <w:p w14:paraId="7F2560E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80356C8" w14:textId="77777777" w:rsidR="007E7495" w:rsidRPr="00DD4B65" w:rsidRDefault="007E7495" w:rsidP="00132C37">
            <w:pPr>
              <w:pStyle w:val="AmColumnHeading"/>
            </w:pPr>
            <w:r w:rsidRPr="00DD4B65">
              <w:t>Pozmeňujúci návrh</w:t>
            </w:r>
          </w:p>
        </w:tc>
      </w:tr>
      <w:tr w:rsidR="00AB0576" w:rsidRPr="00DD4B65" w14:paraId="0D0BB2B1" w14:textId="77777777" w:rsidTr="00132C37">
        <w:trPr>
          <w:jc w:val="center"/>
        </w:trPr>
        <w:tc>
          <w:tcPr>
            <w:tcW w:w="4876" w:type="dxa"/>
            <w:tcBorders>
              <w:top w:val="nil"/>
              <w:left w:val="nil"/>
              <w:bottom w:val="nil"/>
              <w:right w:val="nil"/>
            </w:tcBorders>
          </w:tcPr>
          <w:p w14:paraId="126F0D5C" w14:textId="77777777" w:rsidR="007E7495" w:rsidRPr="00DD4B65" w:rsidRDefault="007E7495" w:rsidP="00132C37">
            <w:pPr>
              <w:pStyle w:val="Normal6a"/>
            </w:pPr>
          </w:p>
        </w:tc>
        <w:tc>
          <w:tcPr>
            <w:tcW w:w="4876" w:type="dxa"/>
            <w:tcBorders>
              <w:top w:val="nil"/>
              <w:left w:val="nil"/>
              <w:bottom w:val="nil"/>
              <w:right w:val="nil"/>
            </w:tcBorders>
            <w:hideMark/>
          </w:tcPr>
          <w:p w14:paraId="49604389" w14:textId="77777777" w:rsidR="007E7495" w:rsidRPr="00DD4B65" w:rsidRDefault="007E7495" w:rsidP="00132C37">
            <w:pPr>
              <w:pStyle w:val="Normal6a"/>
              <w:rPr>
                <w:b/>
                <w:i/>
              </w:rPr>
            </w:pPr>
            <w:r w:rsidRPr="00DD4B65">
              <w:rPr>
                <w:b/>
                <w:i/>
              </w:rPr>
              <w:t>Článok 12b</w:t>
            </w:r>
          </w:p>
        </w:tc>
      </w:tr>
      <w:tr w:rsidR="00AB0576" w:rsidRPr="00DD4B65" w14:paraId="33A8F6A1" w14:textId="77777777" w:rsidTr="00132C37">
        <w:trPr>
          <w:jc w:val="center"/>
        </w:trPr>
        <w:tc>
          <w:tcPr>
            <w:tcW w:w="4876" w:type="dxa"/>
            <w:tcBorders>
              <w:top w:val="nil"/>
              <w:left w:val="nil"/>
              <w:bottom w:val="nil"/>
              <w:right w:val="nil"/>
            </w:tcBorders>
          </w:tcPr>
          <w:p w14:paraId="14D2F490" w14:textId="77777777" w:rsidR="007E7495" w:rsidRPr="00DD4B65" w:rsidRDefault="007E7495" w:rsidP="00132C37">
            <w:pPr>
              <w:pStyle w:val="Normal6a"/>
            </w:pPr>
          </w:p>
        </w:tc>
        <w:tc>
          <w:tcPr>
            <w:tcW w:w="4876" w:type="dxa"/>
            <w:tcBorders>
              <w:top w:val="nil"/>
              <w:left w:val="nil"/>
              <w:bottom w:val="nil"/>
              <w:right w:val="nil"/>
            </w:tcBorders>
            <w:hideMark/>
          </w:tcPr>
          <w:p w14:paraId="7BFCFDFE" w14:textId="77777777" w:rsidR="007E7495" w:rsidRPr="00DD4B65" w:rsidRDefault="007E7495" w:rsidP="00132C37">
            <w:pPr>
              <w:pStyle w:val="Normal6a"/>
            </w:pPr>
            <w:r w:rsidRPr="00DD4B65">
              <w:rPr>
                <w:b/>
                <w:i/>
              </w:rPr>
              <w:t>Rekreačný rybolov</w:t>
            </w:r>
          </w:p>
        </w:tc>
      </w:tr>
      <w:tr w:rsidR="00AB0576" w:rsidRPr="00DD4B65" w14:paraId="23E1ED2C" w14:textId="77777777" w:rsidTr="00132C37">
        <w:trPr>
          <w:jc w:val="center"/>
        </w:trPr>
        <w:tc>
          <w:tcPr>
            <w:tcW w:w="4876" w:type="dxa"/>
            <w:tcBorders>
              <w:top w:val="nil"/>
              <w:left w:val="nil"/>
              <w:bottom w:val="nil"/>
              <w:right w:val="nil"/>
            </w:tcBorders>
          </w:tcPr>
          <w:p w14:paraId="740A53FB" w14:textId="77777777" w:rsidR="007E7495" w:rsidRPr="00DD4B65" w:rsidRDefault="007E7495" w:rsidP="00132C37">
            <w:pPr>
              <w:pStyle w:val="Normal6a"/>
            </w:pPr>
          </w:p>
        </w:tc>
        <w:tc>
          <w:tcPr>
            <w:tcW w:w="4876" w:type="dxa"/>
            <w:tcBorders>
              <w:top w:val="nil"/>
              <w:left w:val="nil"/>
              <w:bottom w:val="nil"/>
              <w:right w:val="nil"/>
            </w:tcBorders>
            <w:hideMark/>
          </w:tcPr>
          <w:p w14:paraId="4B44A7B0" w14:textId="77777777" w:rsidR="007E7495" w:rsidRPr="00DD4B65" w:rsidRDefault="007E7495" w:rsidP="00132C37">
            <w:pPr>
              <w:pStyle w:val="Normal6a"/>
            </w:pPr>
            <w:r w:rsidRPr="00DD4B65">
              <w:rPr>
                <w:b/>
                <w:i/>
              </w:rPr>
              <w:t>Členské štáty zabezpečia, aby sa rekreačný rybolov úhora mohol povoliť len v žltom štádiu za prísne kontrolovaných podmienok a selektívne v malých množstvách.</w:t>
            </w:r>
          </w:p>
        </w:tc>
      </w:tr>
    </w:tbl>
    <w:p w14:paraId="2D54697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A5F6BE0"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9BA4232" w14:textId="77777777" w:rsidR="007E7495" w:rsidRPr="00DD4B65" w:rsidRDefault="007E7495" w:rsidP="007E7495">
      <w:pPr>
        <w:pStyle w:val="AmJustText"/>
      </w:pPr>
      <w:r w:rsidRPr="00DD4B65">
        <w:t>Rekreačný lov úhorov je v niektorých európskych krajinách veľmi dôležitou kultúrnou tradíciou. Rekreačný lov niektorých exemplárov by sa mohol povoliť na krátke obdobie a obmedziť len na kategóriu subadultných jedincov (žlté štádium), čím by sa chránili rozmnožujúce sa jedince (strieborné štádium). Vysoký poplatok za kvóty by nemal významný vplyv na populáciu druhu na úrovni Únie, keďže je zahrnutý v percentuálnom podiele strát, ktoré druh utrpel v prirodzenom stave.</w:t>
      </w:r>
    </w:p>
    <w:p w14:paraId="5995E846" w14:textId="598A5F7D" w:rsidR="00203D96" w:rsidRPr="00DD4B65" w:rsidRDefault="007E7495" w:rsidP="007E7495">
      <w:r w:rsidRPr="00DD4B65">
        <w:rPr>
          <w:rStyle w:val="HideTWBExt"/>
        </w:rPr>
        <w:t>&lt;/Amend&gt;</w:t>
      </w:r>
    </w:p>
    <w:p w14:paraId="2C9D7AD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159</w:t>
      </w:r>
      <w:r w:rsidRPr="00DD4B65">
        <w:rPr>
          <w:rStyle w:val="HideTWBExt"/>
        </w:rPr>
        <w:t>&lt;/NumAm&gt;</w:t>
      </w:r>
    </w:p>
    <w:p w14:paraId="307D49C4"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5183B3A0"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448EEFA5" w14:textId="77777777" w:rsidR="007E7495" w:rsidRPr="00DD4B65" w:rsidRDefault="007E7495" w:rsidP="007E7495">
      <w:pPr>
        <w:pStyle w:val="NormalBold"/>
      </w:pPr>
      <w:r w:rsidRPr="00DD4B65">
        <w:rPr>
          <w:rStyle w:val="HideTWBExt"/>
        </w:rPr>
        <w:t>&lt;/RepeatBlock-By&gt;</w:t>
      </w:r>
    </w:p>
    <w:p w14:paraId="3A8C63B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6D9FDA2" w14:textId="77777777" w:rsidR="007E7495" w:rsidRPr="00DD4B65" w:rsidRDefault="007E7495" w:rsidP="007E7495">
      <w:pPr>
        <w:pStyle w:val="NormalBold"/>
      </w:pPr>
      <w:r w:rsidRPr="00DD4B65">
        <w:rPr>
          <w:rStyle w:val="HideTWBExt"/>
        </w:rPr>
        <w:t>&lt;Article&gt;</w:t>
      </w:r>
      <w:r w:rsidRPr="00DD4B65">
        <w:t>Článok 1 – odsek 1 – bod 3 a (nový)</w:t>
      </w:r>
      <w:r w:rsidRPr="00DD4B65">
        <w:rPr>
          <w:rStyle w:val="HideTWBExt"/>
        </w:rPr>
        <w:t>&lt;/Article&gt;</w:t>
      </w:r>
    </w:p>
    <w:p w14:paraId="63E3F26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AD6A532" w14:textId="77777777" w:rsidR="007E7495" w:rsidRPr="00DD4B65" w:rsidRDefault="007E7495" w:rsidP="007E7495">
      <w:r w:rsidRPr="00DD4B65">
        <w:rPr>
          <w:rStyle w:val="HideTWBExt"/>
        </w:rPr>
        <w:t>&lt;Article2&gt;</w:t>
      </w:r>
      <w:r w:rsidRPr="00DD4B65">
        <w:t>Článok 12b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86144FF" w14:textId="77777777" w:rsidTr="00132C37">
        <w:trPr>
          <w:trHeight w:val="240"/>
          <w:jc w:val="center"/>
        </w:trPr>
        <w:tc>
          <w:tcPr>
            <w:tcW w:w="9752" w:type="dxa"/>
            <w:gridSpan w:val="2"/>
            <w:tcBorders>
              <w:top w:val="nil"/>
              <w:left w:val="nil"/>
              <w:bottom w:val="nil"/>
              <w:right w:val="nil"/>
            </w:tcBorders>
          </w:tcPr>
          <w:p w14:paraId="578C31D9" w14:textId="77777777" w:rsidR="007E7495" w:rsidRPr="00DD4B65" w:rsidRDefault="007E7495" w:rsidP="00132C37"/>
        </w:tc>
      </w:tr>
      <w:tr w:rsidR="00AB0576" w:rsidRPr="00DD4B65" w14:paraId="43B75A7F" w14:textId="77777777" w:rsidTr="00132C37">
        <w:trPr>
          <w:trHeight w:val="240"/>
          <w:jc w:val="center"/>
        </w:trPr>
        <w:tc>
          <w:tcPr>
            <w:tcW w:w="4876" w:type="dxa"/>
            <w:tcBorders>
              <w:top w:val="nil"/>
              <w:left w:val="nil"/>
              <w:bottom w:val="nil"/>
              <w:right w:val="nil"/>
            </w:tcBorders>
            <w:hideMark/>
          </w:tcPr>
          <w:p w14:paraId="06A0CB7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1A9A1F7" w14:textId="77777777" w:rsidR="007E7495" w:rsidRPr="00DD4B65" w:rsidRDefault="007E7495" w:rsidP="00132C37">
            <w:pPr>
              <w:pStyle w:val="AmColumnHeading"/>
            </w:pPr>
            <w:r w:rsidRPr="00DD4B65">
              <w:t>Pozmeňujúci návrh</w:t>
            </w:r>
          </w:p>
        </w:tc>
      </w:tr>
      <w:tr w:rsidR="00AB0576" w:rsidRPr="00DD4B65" w14:paraId="628DC03F" w14:textId="77777777" w:rsidTr="00132C37">
        <w:trPr>
          <w:jc w:val="center"/>
        </w:trPr>
        <w:tc>
          <w:tcPr>
            <w:tcW w:w="4876" w:type="dxa"/>
            <w:tcBorders>
              <w:top w:val="nil"/>
              <w:left w:val="nil"/>
              <w:bottom w:val="nil"/>
              <w:right w:val="nil"/>
            </w:tcBorders>
          </w:tcPr>
          <w:p w14:paraId="6C1784D6" w14:textId="77777777" w:rsidR="007E7495" w:rsidRPr="00DD4B65" w:rsidRDefault="007E7495" w:rsidP="00132C37">
            <w:pPr>
              <w:pStyle w:val="Normal6a"/>
            </w:pPr>
          </w:p>
        </w:tc>
        <w:tc>
          <w:tcPr>
            <w:tcW w:w="4876" w:type="dxa"/>
            <w:tcBorders>
              <w:top w:val="nil"/>
              <w:left w:val="nil"/>
              <w:bottom w:val="nil"/>
              <w:right w:val="nil"/>
            </w:tcBorders>
            <w:hideMark/>
          </w:tcPr>
          <w:p w14:paraId="5D50099D" w14:textId="77777777" w:rsidR="007E7495" w:rsidRPr="00DD4B65" w:rsidRDefault="007E7495" w:rsidP="00132C37">
            <w:pPr>
              <w:pStyle w:val="Normal6a"/>
            </w:pPr>
            <w:r w:rsidRPr="00DD4B65">
              <w:rPr>
                <w:b/>
                <w:i/>
              </w:rPr>
              <w:t xml:space="preserve">Článok 12b </w:t>
            </w:r>
          </w:p>
        </w:tc>
      </w:tr>
      <w:tr w:rsidR="00AB0576" w:rsidRPr="00DD4B65" w14:paraId="2D16C06D" w14:textId="77777777" w:rsidTr="00132C37">
        <w:trPr>
          <w:jc w:val="center"/>
        </w:trPr>
        <w:tc>
          <w:tcPr>
            <w:tcW w:w="4876" w:type="dxa"/>
            <w:tcBorders>
              <w:top w:val="nil"/>
              <w:left w:val="nil"/>
              <w:bottom w:val="nil"/>
              <w:right w:val="nil"/>
            </w:tcBorders>
          </w:tcPr>
          <w:p w14:paraId="73152685" w14:textId="77777777" w:rsidR="007E7495" w:rsidRPr="00DD4B65" w:rsidRDefault="007E7495" w:rsidP="00132C37">
            <w:pPr>
              <w:pStyle w:val="Normal6a"/>
            </w:pPr>
          </w:p>
        </w:tc>
        <w:tc>
          <w:tcPr>
            <w:tcW w:w="4876" w:type="dxa"/>
            <w:tcBorders>
              <w:top w:val="nil"/>
              <w:left w:val="nil"/>
              <w:bottom w:val="nil"/>
              <w:right w:val="nil"/>
            </w:tcBorders>
            <w:hideMark/>
          </w:tcPr>
          <w:p w14:paraId="0D73C344" w14:textId="77777777" w:rsidR="007E7495" w:rsidRPr="00DD4B65" w:rsidRDefault="007E7495" w:rsidP="00132C37">
            <w:pPr>
              <w:pStyle w:val="Normal6a"/>
            </w:pPr>
            <w:r w:rsidRPr="00DD4B65">
              <w:rPr>
                <w:b/>
                <w:i/>
              </w:rPr>
              <w:t>Zber údajov</w:t>
            </w:r>
          </w:p>
        </w:tc>
      </w:tr>
      <w:tr w:rsidR="00AB0576" w:rsidRPr="00DD4B65" w14:paraId="4FA2C1B1" w14:textId="77777777" w:rsidTr="00132C37">
        <w:trPr>
          <w:jc w:val="center"/>
        </w:trPr>
        <w:tc>
          <w:tcPr>
            <w:tcW w:w="4876" w:type="dxa"/>
            <w:tcBorders>
              <w:top w:val="nil"/>
              <w:left w:val="nil"/>
              <w:bottom w:val="nil"/>
              <w:right w:val="nil"/>
            </w:tcBorders>
            <w:hideMark/>
          </w:tcPr>
          <w:p w14:paraId="5CE0DC54" w14:textId="77777777" w:rsidR="007E7495" w:rsidRPr="00DD4B65" w:rsidRDefault="007E7495" w:rsidP="00132C37"/>
        </w:tc>
        <w:tc>
          <w:tcPr>
            <w:tcW w:w="4876" w:type="dxa"/>
            <w:tcBorders>
              <w:top w:val="nil"/>
              <w:left w:val="nil"/>
              <w:bottom w:val="nil"/>
              <w:right w:val="nil"/>
            </w:tcBorders>
            <w:hideMark/>
          </w:tcPr>
          <w:p w14:paraId="39716E57" w14:textId="77777777" w:rsidR="007E7495" w:rsidRPr="00DD4B65" w:rsidRDefault="007E7495" w:rsidP="00132C37">
            <w:pPr>
              <w:pStyle w:val="Normal6a"/>
            </w:pPr>
            <w:r w:rsidRPr="00DD4B65">
              <w:rPr>
                <w:b/>
                <w:bCs/>
                <w:i/>
                <w:iCs/>
              </w:rPr>
              <w:t>1.</w:t>
            </w:r>
            <w:r w:rsidRPr="00DD4B65">
              <w:t xml:space="preserve"> </w:t>
            </w:r>
            <w:r w:rsidRPr="00DD4B65">
              <w:rPr>
                <w:b/>
                <w:i/>
              </w:rPr>
              <w:t>Ak je známe, že dochádza k NNN rybolovu, dostupné údaje vrátane odhadov sa takisto postúpia sekretariátu GFCM.</w:t>
            </w:r>
          </w:p>
        </w:tc>
      </w:tr>
      <w:tr w:rsidR="00AB0576" w:rsidRPr="00DD4B65" w14:paraId="19B33A8D" w14:textId="77777777" w:rsidTr="00132C37">
        <w:trPr>
          <w:jc w:val="center"/>
        </w:trPr>
        <w:tc>
          <w:tcPr>
            <w:tcW w:w="4876" w:type="dxa"/>
            <w:tcBorders>
              <w:top w:val="nil"/>
              <w:left w:val="nil"/>
              <w:bottom w:val="nil"/>
              <w:right w:val="nil"/>
            </w:tcBorders>
          </w:tcPr>
          <w:p w14:paraId="31ED8515" w14:textId="77777777" w:rsidR="007E7495" w:rsidRPr="00DD4B65" w:rsidRDefault="007E7495" w:rsidP="00132C37">
            <w:pPr>
              <w:pStyle w:val="Normal6a"/>
            </w:pPr>
          </w:p>
        </w:tc>
        <w:tc>
          <w:tcPr>
            <w:tcW w:w="4876" w:type="dxa"/>
            <w:tcBorders>
              <w:top w:val="nil"/>
              <w:left w:val="nil"/>
              <w:bottom w:val="nil"/>
              <w:right w:val="nil"/>
            </w:tcBorders>
            <w:hideMark/>
          </w:tcPr>
          <w:p w14:paraId="0017520C" w14:textId="77777777" w:rsidR="007E7495" w:rsidRPr="00DD4B65" w:rsidRDefault="007E7495" w:rsidP="00132C37">
            <w:pPr>
              <w:pStyle w:val="Normal6a"/>
            </w:pPr>
            <w:r w:rsidRPr="00DD4B65">
              <w:rPr>
                <w:b/>
                <w:i/>
              </w:rPr>
              <w:t>2. Členské štáty oznámia sekretariátu GFCM údaje týkajúce sa činností výkrmu v súlade s lehotami stanovenými v odporúčaní GFCM/41/2017/1 o oznamovaní údajov a informácií z akvakultúry, ktorým sa zrušuje odporúčanie GFCM/35/2011/6.</w:t>
            </w:r>
          </w:p>
        </w:tc>
      </w:tr>
      <w:tr w:rsidR="00AB0576" w:rsidRPr="00DD4B65" w14:paraId="2CFAD3D9" w14:textId="77777777" w:rsidTr="00132C37">
        <w:trPr>
          <w:jc w:val="center"/>
        </w:trPr>
        <w:tc>
          <w:tcPr>
            <w:tcW w:w="4876" w:type="dxa"/>
            <w:tcBorders>
              <w:top w:val="nil"/>
              <w:left w:val="nil"/>
              <w:bottom w:val="nil"/>
              <w:right w:val="nil"/>
            </w:tcBorders>
          </w:tcPr>
          <w:p w14:paraId="0BDA02CD" w14:textId="77777777" w:rsidR="007E7495" w:rsidRPr="00DD4B65" w:rsidRDefault="007E7495" w:rsidP="00132C37">
            <w:pPr>
              <w:pStyle w:val="Normal6a"/>
            </w:pPr>
          </w:p>
        </w:tc>
        <w:tc>
          <w:tcPr>
            <w:tcW w:w="4876" w:type="dxa"/>
            <w:tcBorders>
              <w:top w:val="nil"/>
              <w:left w:val="nil"/>
              <w:bottom w:val="nil"/>
              <w:right w:val="nil"/>
            </w:tcBorders>
            <w:hideMark/>
          </w:tcPr>
          <w:p w14:paraId="45AA2FDC" w14:textId="77777777" w:rsidR="007E7495" w:rsidRPr="00DD4B65" w:rsidRDefault="007E7495" w:rsidP="00132C37">
            <w:pPr>
              <w:pStyle w:val="Normal6a"/>
            </w:pPr>
            <w:r w:rsidRPr="00DD4B65">
              <w:rPr>
                <w:b/>
                <w:i/>
              </w:rPr>
              <w:t xml:space="preserve">3. </w:t>
            </w:r>
            <w:r w:rsidRPr="00DD4B65">
              <w:rPr>
                <w:b/>
                <w:bCs/>
                <w:i/>
                <w:iCs/>
              </w:rPr>
              <w:t>Členské štáty môžu sekretariátu GFCM dobrovoľne postúpiť aj akékoľvek ďalšie informácie, ak je to možné, najneskôr do 47. zasadnutia GFCM.</w:t>
            </w:r>
          </w:p>
        </w:tc>
      </w:tr>
    </w:tbl>
    <w:p w14:paraId="2D9DF3B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F9A8832" w14:textId="77777777" w:rsidR="007E7495" w:rsidRPr="00DD4B65" w:rsidRDefault="007E7495" w:rsidP="007E7495">
      <w:pPr>
        <w:pStyle w:val="AmCrossRef"/>
      </w:pPr>
      <w:r w:rsidRPr="00DD4B65">
        <w:t>(https://eur-lex.europa.eu/eli/reg/2023/2124/oj/eng)</w:t>
      </w:r>
    </w:p>
    <w:p w14:paraId="0667B72A"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3EA874B" w14:textId="77777777" w:rsidR="007E7495" w:rsidRPr="00DD4B65" w:rsidRDefault="007E7495" w:rsidP="007E7495">
      <w:pPr>
        <w:pStyle w:val="AmJustText"/>
      </w:pPr>
      <w:r w:rsidRPr="00DD4B65">
        <w:t>Odporúčanie GFCM/46/2023/16 ods. 28, 29, 30.</w:t>
      </w:r>
    </w:p>
    <w:p w14:paraId="25186356" w14:textId="67553B8F" w:rsidR="00203D96" w:rsidRPr="00DD4B65" w:rsidRDefault="007E7495" w:rsidP="007E7495">
      <w:r w:rsidRPr="00DD4B65">
        <w:rPr>
          <w:rStyle w:val="HideTWBExt"/>
        </w:rPr>
        <w:t>&lt;/Amend&gt;</w:t>
      </w:r>
    </w:p>
    <w:p w14:paraId="0595105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160</w:t>
      </w:r>
      <w:r w:rsidRPr="00DD4B65">
        <w:rPr>
          <w:rStyle w:val="HideTWBExt"/>
        </w:rPr>
        <w:t>&lt;/NumAm&gt;</w:t>
      </w:r>
    </w:p>
    <w:p w14:paraId="42A0B95D"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2AF403DF" w14:textId="77777777" w:rsidR="007E7495" w:rsidRPr="00DD4B65" w:rsidRDefault="007E7495" w:rsidP="007E7495">
      <w:pPr>
        <w:pStyle w:val="NormalBold"/>
      </w:pPr>
      <w:r w:rsidRPr="00DD4B65">
        <w:rPr>
          <w:rStyle w:val="HideTWBExt"/>
        </w:rPr>
        <w:t>&lt;/RepeatBlock-By&gt;</w:t>
      </w:r>
    </w:p>
    <w:p w14:paraId="6E4548B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3048CD8" w14:textId="77777777" w:rsidR="007E7495" w:rsidRPr="00DD4B65" w:rsidRDefault="007E7495" w:rsidP="007E7495">
      <w:pPr>
        <w:pStyle w:val="NormalBold"/>
      </w:pPr>
      <w:r w:rsidRPr="00DD4B65">
        <w:rPr>
          <w:rStyle w:val="HideTWBExt"/>
        </w:rPr>
        <w:t>&lt;Article&gt;</w:t>
      </w:r>
      <w:r w:rsidRPr="00DD4B65">
        <w:t>Článok 1 – odsek 1 – bod 4</w:t>
      </w:r>
      <w:r w:rsidRPr="00DD4B65">
        <w:rPr>
          <w:rStyle w:val="HideTWBExt"/>
        </w:rPr>
        <w:t>&lt;/Article&gt;</w:t>
      </w:r>
    </w:p>
    <w:p w14:paraId="109C22F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0F75319" w14:textId="77777777" w:rsidR="007E7495" w:rsidRPr="00DD4B65" w:rsidRDefault="007E7495" w:rsidP="007E7495">
      <w:r w:rsidRPr="00DD4B65">
        <w:rPr>
          <w:rStyle w:val="HideTWBExt"/>
        </w:rPr>
        <w:t>&lt;Article2&gt;</w:t>
      </w:r>
      <w:r w:rsidRPr="00DD4B65">
        <w:t>Článok 14a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EE82AC6" w14:textId="77777777" w:rsidTr="00132C37">
        <w:trPr>
          <w:trHeight w:val="240"/>
          <w:jc w:val="center"/>
        </w:trPr>
        <w:tc>
          <w:tcPr>
            <w:tcW w:w="9752" w:type="dxa"/>
            <w:gridSpan w:val="2"/>
            <w:tcBorders>
              <w:top w:val="nil"/>
              <w:left w:val="nil"/>
              <w:bottom w:val="nil"/>
              <w:right w:val="nil"/>
            </w:tcBorders>
          </w:tcPr>
          <w:p w14:paraId="3B3BC458" w14:textId="77777777" w:rsidR="007E7495" w:rsidRPr="00DD4B65" w:rsidRDefault="007E7495" w:rsidP="00132C37"/>
        </w:tc>
      </w:tr>
      <w:tr w:rsidR="00AB0576" w:rsidRPr="00DD4B65" w14:paraId="20E59525" w14:textId="77777777" w:rsidTr="00132C37">
        <w:trPr>
          <w:trHeight w:val="240"/>
          <w:jc w:val="center"/>
        </w:trPr>
        <w:tc>
          <w:tcPr>
            <w:tcW w:w="4876" w:type="dxa"/>
            <w:tcBorders>
              <w:top w:val="nil"/>
              <w:left w:val="nil"/>
              <w:bottom w:val="nil"/>
              <w:right w:val="nil"/>
            </w:tcBorders>
            <w:hideMark/>
          </w:tcPr>
          <w:p w14:paraId="2BBDE0B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E62D72D" w14:textId="77777777" w:rsidR="007E7495" w:rsidRPr="00DD4B65" w:rsidRDefault="007E7495" w:rsidP="00132C37">
            <w:pPr>
              <w:pStyle w:val="AmColumnHeading"/>
            </w:pPr>
            <w:r w:rsidRPr="00DD4B65">
              <w:t>Pozmeňujúci návrh</w:t>
            </w:r>
          </w:p>
        </w:tc>
      </w:tr>
      <w:tr w:rsidR="00AB0576" w:rsidRPr="00DD4B65" w14:paraId="34AD9A3B" w14:textId="77777777" w:rsidTr="00132C37">
        <w:trPr>
          <w:jc w:val="center"/>
        </w:trPr>
        <w:tc>
          <w:tcPr>
            <w:tcW w:w="4876" w:type="dxa"/>
            <w:tcBorders>
              <w:top w:val="nil"/>
              <w:left w:val="nil"/>
              <w:bottom w:val="nil"/>
              <w:right w:val="nil"/>
            </w:tcBorders>
            <w:hideMark/>
          </w:tcPr>
          <w:p w14:paraId="22975DF9" w14:textId="77777777" w:rsidR="007E7495" w:rsidRPr="00DD4B65" w:rsidRDefault="007E7495" w:rsidP="00132C37">
            <w:pPr>
              <w:pStyle w:val="Normal6a"/>
            </w:pPr>
            <w:r w:rsidRPr="00DD4B65">
              <w:rPr>
                <w:b/>
                <w:bCs/>
                <w:i/>
                <w:iCs/>
              </w:rPr>
              <w:t>4. Medzi článok 14 a článok 15 sa vkladá tento článok 14a:</w:t>
            </w:r>
          </w:p>
        </w:tc>
        <w:tc>
          <w:tcPr>
            <w:tcW w:w="4876" w:type="dxa"/>
            <w:tcBorders>
              <w:top w:val="nil"/>
              <w:left w:val="nil"/>
              <w:bottom w:val="nil"/>
              <w:right w:val="nil"/>
            </w:tcBorders>
            <w:hideMark/>
          </w:tcPr>
          <w:p w14:paraId="23FCCF68" w14:textId="77777777" w:rsidR="007E7495" w:rsidRPr="00DD4B65" w:rsidRDefault="007E7495" w:rsidP="00132C37">
            <w:pPr>
              <w:pStyle w:val="Normal6a"/>
            </w:pPr>
            <w:r w:rsidRPr="00DD4B65">
              <w:rPr>
                <w:b/>
                <w:i/>
              </w:rPr>
              <w:t>vypúšťa sa</w:t>
            </w:r>
          </w:p>
        </w:tc>
      </w:tr>
      <w:tr w:rsidR="00AB0576" w:rsidRPr="00DD4B65" w14:paraId="10478A00" w14:textId="77777777" w:rsidTr="00132C37">
        <w:trPr>
          <w:jc w:val="center"/>
        </w:trPr>
        <w:tc>
          <w:tcPr>
            <w:tcW w:w="4876" w:type="dxa"/>
            <w:tcBorders>
              <w:top w:val="nil"/>
              <w:left w:val="nil"/>
              <w:bottom w:val="nil"/>
              <w:right w:val="nil"/>
            </w:tcBorders>
            <w:hideMark/>
          </w:tcPr>
          <w:p w14:paraId="03028DEC" w14:textId="77777777" w:rsidR="007E7495" w:rsidRPr="00DD4B65" w:rsidRDefault="007E7495" w:rsidP="00132C37">
            <w:pPr>
              <w:pStyle w:val="Normal6a"/>
            </w:pPr>
            <w:r w:rsidRPr="00DD4B65">
              <w:rPr>
                <w:b/>
                <w:i/>
              </w:rPr>
              <w:t>„Článok 14a</w:t>
            </w:r>
          </w:p>
        </w:tc>
        <w:tc>
          <w:tcPr>
            <w:tcW w:w="4876" w:type="dxa"/>
            <w:tcBorders>
              <w:top w:val="nil"/>
              <w:left w:val="nil"/>
              <w:bottom w:val="nil"/>
              <w:right w:val="nil"/>
            </w:tcBorders>
          </w:tcPr>
          <w:p w14:paraId="140B4AF6" w14:textId="77777777" w:rsidR="007E7495" w:rsidRPr="00DD4B65" w:rsidRDefault="007E7495" w:rsidP="00132C37">
            <w:pPr>
              <w:pStyle w:val="Normal6a"/>
            </w:pPr>
          </w:p>
        </w:tc>
      </w:tr>
      <w:tr w:rsidR="00AB0576" w:rsidRPr="00DD4B65" w14:paraId="7AE104E7" w14:textId="77777777" w:rsidTr="00132C37">
        <w:trPr>
          <w:jc w:val="center"/>
        </w:trPr>
        <w:tc>
          <w:tcPr>
            <w:tcW w:w="4876" w:type="dxa"/>
            <w:tcBorders>
              <w:top w:val="nil"/>
              <w:left w:val="nil"/>
              <w:bottom w:val="nil"/>
              <w:right w:val="nil"/>
            </w:tcBorders>
            <w:hideMark/>
          </w:tcPr>
          <w:p w14:paraId="2385E92F" w14:textId="77777777" w:rsidR="007E7495" w:rsidRPr="00DD4B65" w:rsidRDefault="007E7495" w:rsidP="00132C37">
            <w:pPr>
              <w:pStyle w:val="Normal6a"/>
            </w:pPr>
            <w:r w:rsidRPr="00DD4B65">
              <w:rPr>
                <w:b/>
                <w:i/>
              </w:rPr>
              <w:t>Opatrenia týkajúce sa riadenia flotily</w:t>
            </w:r>
          </w:p>
        </w:tc>
        <w:tc>
          <w:tcPr>
            <w:tcW w:w="4876" w:type="dxa"/>
            <w:tcBorders>
              <w:top w:val="nil"/>
              <w:left w:val="nil"/>
              <w:bottom w:val="nil"/>
              <w:right w:val="nil"/>
            </w:tcBorders>
          </w:tcPr>
          <w:p w14:paraId="634F78FA" w14:textId="77777777" w:rsidR="007E7495" w:rsidRPr="00DD4B65" w:rsidRDefault="007E7495" w:rsidP="00132C37">
            <w:pPr>
              <w:pStyle w:val="Normal6a"/>
            </w:pPr>
          </w:p>
        </w:tc>
      </w:tr>
      <w:tr w:rsidR="00AB0576" w:rsidRPr="00DD4B65" w14:paraId="7D05CB36" w14:textId="77777777" w:rsidTr="00132C37">
        <w:trPr>
          <w:jc w:val="center"/>
        </w:trPr>
        <w:tc>
          <w:tcPr>
            <w:tcW w:w="4876" w:type="dxa"/>
            <w:tcBorders>
              <w:top w:val="nil"/>
              <w:left w:val="nil"/>
              <w:bottom w:val="nil"/>
              <w:right w:val="nil"/>
            </w:tcBorders>
            <w:hideMark/>
          </w:tcPr>
          <w:p w14:paraId="25861C50" w14:textId="77777777" w:rsidR="007E7495" w:rsidRPr="00DD4B65" w:rsidRDefault="007E7495" w:rsidP="00132C37">
            <w:pPr>
              <w:pStyle w:val="Normal6a"/>
            </w:pPr>
            <w:r w:rsidRPr="00DD4B65">
              <w:rPr>
                <w:b/>
                <w:i/>
              </w:rPr>
              <w:t>Členské štáty zabezpečia, aby celková kapacita flotily alebo rybolovné úsilie flotíl s vlečnými sieťami na lov pri dne, ktoré aktívne lovia kľúčové populácie, pokiaľ ide o hrubú tonáž (GT) a/alebo hrubú registrovanú tonáž (GRT), výkon motora (kW) a počet plavidiel zapísaný vo vnútroštátnych registroch, ako aj v registroch GFCM, neprekročili počet plavidiel alebo rybolovné úsilie pre plavidlá s vlečnými sieťami s vodiacimi štítmi loviace hlbokomorské krevety počas rokov 2014 – 2017 alebo počas iného obdobia troch po sebe nasledujúcich rokov, ako sú roky 2015 – 2018, za predpokladu, že toto zvýšenie nemôže presiahnuť 50 % v referenčnom období 2014 – 2017.“</w:t>
            </w:r>
          </w:p>
        </w:tc>
        <w:tc>
          <w:tcPr>
            <w:tcW w:w="4876" w:type="dxa"/>
            <w:tcBorders>
              <w:top w:val="nil"/>
              <w:left w:val="nil"/>
              <w:bottom w:val="nil"/>
              <w:right w:val="nil"/>
            </w:tcBorders>
          </w:tcPr>
          <w:p w14:paraId="24F8EF6C" w14:textId="77777777" w:rsidR="007E7495" w:rsidRPr="00DD4B65" w:rsidRDefault="007E7495" w:rsidP="00132C37">
            <w:pPr>
              <w:pStyle w:val="Normal6a"/>
            </w:pPr>
          </w:p>
        </w:tc>
      </w:tr>
    </w:tbl>
    <w:p w14:paraId="6251D3AC"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58E8E0C" w14:textId="78324D77" w:rsidR="00203D96" w:rsidRPr="00DD4B65" w:rsidRDefault="007E7495" w:rsidP="007E7495">
      <w:r w:rsidRPr="00DD4B65">
        <w:rPr>
          <w:rStyle w:val="HideTWBExt"/>
        </w:rPr>
        <w:t>&lt;/Amend&gt;</w:t>
      </w:r>
    </w:p>
    <w:p w14:paraId="4F0BB3D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161</w:t>
      </w:r>
      <w:r w:rsidRPr="00DD4B65">
        <w:rPr>
          <w:rStyle w:val="HideTWBExt"/>
        </w:rPr>
        <w:t>&lt;/NumAm&gt;</w:t>
      </w:r>
    </w:p>
    <w:p w14:paraId="0EFF6B72"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77C99F32" w14:textId="77777777" w:rsidR="007E7495" w:rsidRPr="00DD4B65" w:rsidRDefault="007E7495" w:rsidP="007E7495">
      <w:pPr>
        <w:pStyle w:val="NormalBold"/>
      </w:pPr>
      <w:r w:rsidRPr="00DD4B65">
        <w:rPr>
          <w:rStyle w:val="HideTWBExt"/>
        </w:rPr>
        <w:t>&lt;/RepeatBlock-By&gt;</w:t>
      </w:r>
    </w:p>
    <w:p w14:paraId="0CED368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350B7BA" w14:textId="77777777" w:rsidR="007E7495" w:rsidRPr="00DD4B65" w:rsidRDefault="007E7495" w:rsidP="007E7495">
      <w:pPr>
        <w:pStyle w:val="NormalBold"/>
      </w:pPr>
      <w:r w:rsidRPr="00DD4B65">
        <w:rPr>
          <w:rStyle w:val="HideTWBExt"/>
        </w:rPr>
        <w:t>&lt;Article&gt;</w:t>
      </w:r>
      <w:r w:rsidRPr="00DD4B65">
        <w:t>Článok 1 – odsek 1 – bod 4</w:t>
      </w:r>
      <w:r w:rsidRPr="00DD4B65">
        <w:rPr>
          <w:rStyle w:val="HideTWBExt"/>
        </w:rPr>
        <w:t>&lt;/Article&gt;</w:t>
      </w:r>
    </w:p>
    <w:p w14:paraId="4AA50B46"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8AE58D2" w14:textId="77777777" w:rsidR="007E7495" w:rsidRPr="00DD4B65" w:rsidRDefault="007E7495" w:rsidP="007E7495">
      <w:r w:rsidRPr="00DD4B65">
        <w:rPr>
          <w:rStyle w:val="HideTWBExt"/>
        </w:rPr>
        <w:t>&lt;Article2&gt;</w:t>
      </w:r>
      <w:r w:rsidRPr="00DD4B65">
        <w:t>Článok 14 a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BAEC2A0" w14:textId="77777777" w:rsidTr="00132C37">
        <w:trPr>
          <w:trHeight w:val="240"/>
          <w:jc w:val="center"/>
        </w:trPr>
        <w:tc>
          <w:tcPr>
            <w:tcW w:w="9752" w:type="dxa"/>
            <w:gridSpan w:val="2"/>
            <w:tcBorders>
              <w:top w:val="nil"/>
              <w:left w:val="nil"/>
              <w:bottom w:val="nil"/>
              <w:right w:val="nil"/>
            </w:tcBorders>
          </w:tcPr>
          <w:p w14:paraId="13923959" w14:textId="77777777" w:rsidR="007E7495" w:rsidRPr="00DD4B65" w:rsidRDefault="007E7495" w:rsidP="00132C37"/>
        </w:tc>
      </w:tr>
      <w:tr w:rsidR="00AB0576" w:rsidRPr="00DD4B65" w14:paraId="167C87DC" w14:textId="77777777" w:rsidTr="00132C37">
        <w:trPr>
          <w:trHeight w:val="240"/>
          <w:jc w:val="center"/>
        </w:trPr>
        <w:tc>
          <w:tcPr>
            <w:tcW w:w="4876" w:type="dxa"/>
            <w:tcBorders>
              <w:top w:val="nil"/>
              <w:left w:val="nil"/>
              <w:bottom w:val="nil"/>
              <w:right w:val="nil"/>
            </w:tcBorders>
            <w:hideMark/>
          </w:tcPr>
          <w:p w14:paraId="2A6D7647"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45F48E6" w14:textId="77777777" w:rsidR="007E7495" w:rsidRPr="00DD4B65" w:rsidRDefault="007E7495" w:rsidP="00132C37">
            <w:pPr>
              <w:pStyle w:val="AmColumnHeading"/>
            </w:pPr>
            <w:r w:rsidRPr="00DD4B65">
              <w:t>Pozmeňujúci návrh</w:t>
            </w:r>
          </w:p>
        </w:tc>
      </w:tr>
      <w:tr w:rsidR="00AB0576" w:rsidRPr="00DD4B65" w14:paraId="4C39F9B5" w14:textId="77777777" w:rsidTr="00132C37">
        <w:trPr>
          <w:jc w:val="center"/>
        </w:trPr>
        <w:tc>
          <w:tcPr>
            <w:tcW w:w="4876" w:type="dxa"/>
            <w:tcBorders>
              <w:top w:val="nil"/>
              <w:left w:val="nil"/>
              <w:bottom w:val="nil"/>
              <w:right w:val="nil"/>
            </w:tcBorders>
            <w:hideMark/>
          </w:tcPr>
          <w:p w14:paraId="4274B067" w14:textId="77777777" w:rsidR="007E7495" w:rsidRPr="00DD4B65" w:rsidRDefault="007E7495" w:rsidP="00132C37">
            <w:pPr>
              <w:pStyle w:val="Normal6a"/>
            </w:pPr>
            <w:r w:rsidRPr="00DD4B65">
              <w:t xml:space="preserve">Členské štáty zabezpečia, aby celková kapacita flotily alebo rybolovné úsilie flotíl </w:t>
            </w:r>
            <w:r w:rsidRPr="00DD4B65">
              <w:rPr>
                <w:b/>
                <w:bCs/>
                <w:i/>
                <w:iCs/>
              </w:rPr>
              <w:t>s vlečnými sieťami na lov pri dne</w:t>
            </w:r>
            <w:r w:rsidRPr="00DD4B65">
              <w:t xml:space="preserve">, ktoré aktívne lovia kľúčové populácie, pokiaľ ide o hrubú tonáž (GT) a/alebo hrubú registrovanú tonáž (GRT), výkon motora (kW) a počet plavidiel zapísaný vo vnútroštátnych registroch, ako aj v registroch GFCM, neprekročili počet plavidiel alebo rybolovné úsilie pre plavidlá </w:t>
            </w:r>
            <w:r w:rsidRPr="00DD4B65">
              <w:rPr>
                <w:b/>
                <w:bCs/>
                <w:i/>
                <w:iCs/>
              </w:rPr>
              <w:t>s vlečnými sieťami s vodiacimi štítmi</w:t>
            </w:r>
            <w:r w:rsidRPr="00DD4B65">
              <w:t xml:space="preserve"> loviace hlbokomorské krevety počas rokov 2014 – 2017 alebo počas iného obdobia troch po sebe nasledujúcich rokov, ako sú roky 2015 – 2018, za predpokladu, že toto zvýšenie nemôže presiahnuť 50 % v referenčnom období 2014 – 2017.“</w:t>
            </w:r>
          </w:p>
        </w:tc>
        <w:tc>
          <w:tcPr>
            <w:tcW w:w="4876" w:type="dxa"/>
            <w:tcBorders>
              <w:top w:val="nil"/>
              <w:left w:val="nil"/>
              <w:bottom w:val="nil"/>
              <w:right w:val="nil"/>
            </w:tcBorders>
            <w:hideMark/>
          </w:tcPr>
          <w:p w14:paraId="11A04313" w14:textId="77777777" w:rsidR="007E7495" w:rsidRPr="00DD4B65" w:rsidRDefault="007E7495" w:rsidP="00132C37">
            <w:pPr>
              <w:pStyle w:val="Normal6a"/>
            </w:pPr>
            <w:r w:rsidRPr="00DD4B65">
              <w:t>Členské štáty zabezpečia, aby celková kapacita flotily alebo rybolovné úsilie flotíl, ktoré aktívne lovia kľúčové populácie, pokiaľ ide o hrubú tonáž (GT) a/alebo hrubú registrovanú tonáž (GRT), výkon motora (kW) a počet plavidiel zapísaný vo vnútroštátnych registroch, ako aj v registroch GFCM, neprekročili počet plavidiel alebo rybolovné úsilie pre plavidlá loviace hlbokomorské krevety počas rokov 2014 – 2017 alebo počas iného obdobia troch po sebe nasledujúcich rokov, ako sú roky 2015 – 2018, za predpokladu, že toto zvýšenie nemôže presiahnuť 50 % v referenčnom období 2014 – 2017.“</w:t>
            </w:r>
          </w:p>
        </w:tc>
      </w:tr>
    </w:tbl>
    <w:p w14:paraId="672D6B5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679AEC97" w14:textId="547CF473" w:rsidR="00203D96" w:rsidRPr="00DD4B65" w:rsidRDefault="007E7495" w:rsidP="007E7495">
      <w:r w:rsidRPr="00DD4B65">
        <w:rPr>
          <w:rStyle w:val="HideTWBExt"/>
        </w:rPr>
        <w:t>&lt;/Amend&gt;</w:t>
      </w:r>
    </w:p>
    <w:p w14:paraId="29CC5F5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162</w:t>
      </w:r>
      <w:r w:rsidRPr="00DD4B65">
        <w:rPr>
          <w:rStyle w:val="HideTWBExt"/>
        </w:rPr>
        <w:t>&lt;/NumAm&gt;</w:t>
      </w:r>
    </w:p>
    <w:p w14:paraId="20731F72"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7B8A15C7" w14:textId="77777777" w:rsidR="007E7495" w:rsidRPr="00DD4B65" w:rsidRDefault="007E7495" w:rsidP="007E7495">
      <w:pPr>
        <w:pStyle w:val="NormalBold"/>
      </w:pPr>
      <w:r w:rsidRPr="00DD4B65">
        <w:rPr>
          <w:rStyle w:val="HideTWBExt"/>
        </w:rPr>
        <w:t>&lt;/RepeatBlock-By&gt;</w:t>
      </w:r>
    </w:p>
    <w:p w14:paraId="7B726A6D"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F69D09B" w14:textId="77777777" w:rsidR="007E7495" w:rsidRPr="00DD4B65" w:rsidRDefault="007E7495" w:rsidP="007E7495">
      <w:pPr>
        <w:pStyle w:val="NormalBold"/>
      </w:pPr>
      <w:r w:rsidRPr="00DD4B65">
        <w:rPr>
          <w:rStyle w:val="HideTWBExt"/>
        </w:rPr>
        <w:t>&lt;Article&gt;</w:t>
      </w:r>
      <w:r w:rsidRPr="00DD4B65">
        <w:t>Článok 1 – odsek 1 – bod 7</w:t>
      </w:r>
      <w:r w:rsidRPr="00DD4B65">
        <w:rPr>
          <w:rStyle w:val="HideTWBExt"/>
        </w:rPr>
        <w:t>&lt;/Article&gt;</w:t>
      </w:r>
    </w:p>
    <w:p w14:paraId="4974B1A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CCF8046" w14:textId="77777777" w:rsidR="007E7495" w:rsidRPr="00DD4B65" w:rsidRDefault="007E7495" w:rsidP="007E7495">
      <w:r w:rsidRPr="00DD4B65">
        <w:rPr>
          <w:rStyle w:val="HideTWBExt"/>
        </w:rPr>
        <w:t>&lt;Article2&gt;</w:t>
      </w:r>
      <w:r w:rsidRPr="00DD4B65">
        <w:t>Článok 17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8F2EEBB" w14:textId="77777777" w:rsidTr="00132C37">
        <w:trPr>
          <w:trHeight w:val="240"/>
          <w:jc w:val="center"/>
        </w:trPr>
        <w:tc>
          <w:tcPr>
            <w:tcW w:w="9752" w:type="dxa"/>
            <w:gridSpan w:val="2"/>
            <w:tcBorders>
              <w:top w:val="nil"/>
              <w:left w:val="nil"/>
              <w:bottom w:val="nil"/>
              <w:right w:val="nil"/>
            </w:tcBorders>
          </w:tcPr>
          <w:p w14:paraId="5F78D0E6" w14:textId="77777777" w:rsidR="007E7495" w:rsidRPr="00DD4B65" w:rsidRDefault="007E7495" w:rsidP="00132C37"/>
        </w:tc>
      </w:tr>
      <w:tr w:rsidR="00AB0576" w:rsidRPr="00DD4B65" w14:paraId="00514EAB" w14:textId="77777777" w:rsidTr="00132C37">
        <w:trPr>
          <w:trHeight w:val="240"/>
          <w:jc w:val="center"/>
        </w:trPr>
        <w:tc>
          <w:tcPr>
            <w:tcW w:w="4876" w:type="dxa"/>
            <w:tcBorders>
              <w:top w:val="nil"/>
              <w:left w:val="nil"/>
              <w:bottom w:val="nil"/>
              <w:right w:val="nil"/>
            </w:tcBorders>
            <w:hideMark/>
          </w:tcPr>
          <w:p w14:paraId="5ABD5A5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D3FB6B7" w14:textId="77777777" w:rsidR="007E7495" w:rsidRPr="00DD4B65" w:rsidRDefault="007E7495" w:rsidP="00132C37">
            <w:pPr>
              <w:pStyle w:val="AmColumnHeading"/>
            </w:pPr>
            <w:r w:rsidRPr="00DD4B65">
              <w:t>Pozmeňujúci návrh</w:t>
            </w:r>
          </w:p>
        </w:tc>
      </w:tr>
      <w:tr w:rsidR="00AB0576" w:rsidRPr="00DD4B65" w14:paraId="3C93C4FD" w14:textId="77777777" w:rsidTr="00132C37">
        <w:trPr>
          <w:jc w:val="center"/>
        </w:trPr>
        <w:tc>
          <w:tcPr>
            <w:tcW w:w="4876" w:type="dxa"/>
            <w:tcBorders>
              <w:top w:val="nil"/>
              <w:left w:val="nil"/>
              <w:bottom w:val="nil"/>
              <w:right w:val="nil"/>
            </w:tcBorders>
            <w:hideMark/>
          </w:tcPr>
          <w:p w14:paraId="4A43B4D6" w14:textId="77777777" w:rsidR="007E7495" w:rsidRPr="00DD4B65" w:rsidRDefault="007E7495" w:rsidP="00132C37">
            <w:pPr>
              <w:pStyle w:val="Normal6a"/>
            </w:pPr>
            <w:r w:rsidRPr="00DD4B65">
              <w:t>1.</w:t>
            </w:r>
            <w:r w:rsidRPr="00DD4B65">
              <w:tab/>
              <w:t xml:space="preserve">Plavidlá </w:t>
            </w:r>
            <w:r w:rsidRPr="00DD4B65">
              <w:rPr>
                <w:b/>
                <w:bCs/>
                <w:i/>
                <w:iCs/>
              </w:rPr>
              <w:t>s vlečnými sieťami na lov pri dne</w:t>
            </w:r>
            <w:r w:rsidRPr="00DD4B65">
              <w:t>, ktoré cielene lovia neresiace sa húfy krevety červenej, prestanú loviť 30 po sebe nasledujúcich dní medzi marcom a decembrom.</w:t>
            </w:r>
          </w:p>
        </w:tc>
        <w:tc>
          <w:tcPr>
            <w:tcW w:w="4876" w:type="dxa"/>
            <w:tcBorders>
              <w:top w:val="nil"/>
              <w:left w:val="nil"/>
              <w:bottom w:val="nil"/>
              <w:right w:val="nil"/>
            </w:tcBorders>
            <w:hideMark/>
          </w:tcPr>
          <w:p w14:paraId="227D50DC" w14:textId="77777777" w:rsidR="007E7495" w:rsidRPr="00DD4B65" w:rsidRDefault="007E7495" w:rsidP="00132C37">
            <w:pPr>
              <w:pStyle w:val="Normal6a"/>
            </w:pPr>
            <w:r w:rsidRPr="00DD4B65">
              <w:t>1.</w:t>
            </w:r>
            <w:r w:rsidRPr="00DD4B65">
              <w:tab/>
            </w:r>
            <w:r w:rsidRPr="00DD4B65">
              <w:rPr>
                <w:b/>
                <w:bCs/>
                <w:i/>
                <w:iCs/>
              </w:rPr>
              <w:t>Rybárske</w:t>
            </w:r>
            <w:r w:rsidRPr="00DD4B65">
              <w:t xml:space="preserve"> plavidlá, ktoré cielene lovia neresiace sa húfy krevety červenej, prestanú loviť 30 po sebe nasledujúcich dní medzi marcom a decembrom.</w:t>
            </w:r>
          </w:p>
        </w:tc>
      </w:tr>
    </w:tbl>
    <w:p w14:paraId="0BF8F92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6211C840" w14:textId="697BEFF6" w:rsidR="00203D96" w:rsidRPr="00DD4B65" w:rsidRDefault="007E7495" w:rsidP="007E7495">
      <w:r w:rsidRPr="00DD4B65">
        <w:rPr>
          <w:rStyle w:val="HideTWBExt"/>
        </w:rPr>
        <w:t>&lt;/Amend&gt;</w:t>
      </w:r>
    </w:p>
    <w:p w14:paraId="166A2E37"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163</w:t>
      </w:r>
      <w:r w:rsidRPr="00DD4B65">
        <w:rPr>
          <w:rStyle w:val="HideTWBExt"/>
        </w:rPr>
        <w:t>&lt;/NumAm&gt;</w:t>
      </w:r>
    </w:p>
    <w:p w14:paraId="027BC43C" w14:textId="77777777" w:rsidR="007E7495" w:rsidRPr="00DD4B65" w:rsidRDefault="007E7495" w:rsidP="007E7495">
      <w:pPr>
        <w:pStyle w:val="NormalBold"/>
      </w:pPr>
      <w:r w:rsidRPr="00DD4B65">
        <w:rPr>
          <w:rStyle w:val="HideTWBExt"/>
        </w:rPr>
        <w:t>&lt;RepeatBlock-By&gt;&lt;Members&gt;</w:t>
      </w:r>
      <w:r w:rsidRPr="00DD4B65">
        <w:t>France Jamet, António Tânger Corrêa</w:t>
      </w:r>
      <w:r w:rsidRPr="00DD4B65">
        <w:rPr>
          <w:rStyle w:val="HideTWBExt"/>
        </w:rPr>
        <w:t>&lt;/Members&gt;</w:t>
      </w:r>
    </w:p>
    <w:p w14:paraId="6123D383" w14:textId="77777777" w:rsidR="007E7495" w:rsidRPr="00DD4B65" w:rsidRDefault="007E7495" w:rsidP="007E7495">
      <w:pPr>
        <w:pStyle w:val="NormalBold"/>
      </w:pPr>
      <w:r w:rsidRPr="00DD4B65">
        <w:rPr>
          <w:rStyle w:val="HideTWBExt"/>
        </w:rPr>
        <w:t>&lt;/RepeatBlock-By&gt;</w:t>
      </w:r>
    </w:p>
    <w:p w14:paraId="36763EC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1524DBF" w14:textId="77777777" w:rsidR="007E7495" w:rsidRPr="00DD4B65" w:rsidRDefault="007E7495" w:rsidP="007E7495">
      <w:pPr>
        <w:pStyle w:val="NormalBold"/>
      </w:pPr>
      <w:r w:rsidRPr="00DD4B65">
        <w:rPr>
          <w:rStyle w:val="HideTWBExt"/>
        </w:rPr>
        <w:t>&lt;Article&gt;</w:t>
      </w:r>
      <w:r w:rsidRPr="00DD4B65">
        <w:t>Článok 1 – odsek 1 – bod 9</w:t>
      </w:r>
      <w:r w:rsidRPr="00DD4B65">
        <w:rPr>
          <w:rStyle w:val="HideTWBExt"/>
        </w:rPr>
        <w:t>&lt;/Article&gt;</w:t>
      </w:r>
    </w:p>
    <w:p w14:paraId="7D7D9E35"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72B40FA" w14:textId="77777777" w:rsidR="007E7495" w:rsidRPr="00DD4B65" w:rsidRDefault="007E7495" w:rsidP="007E7495">
      <w:r w:rsidRPr="00DD4B65">
        <w:rPr>
          <w:rStyle w:val="HideTWBExt"/>
        </w:rPr>
        <w:t>&lt;Article2&gt;</w:t>
      </w:r>
      <w:r w:rsidRPr="00DD4B65">
        <w:t>Článok 20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5376169" w14:textId="77777777" w:rsidTr="00132C37">
        <w:trPr>
          <w:trHeight w:val="240"/>
          <w:jc w:val="center"/>
        </w:trPr>
        <w:tc>
          <w:tcPr>
            <w:tcW w:w="9752" w:type="dxa"/>
            <w:gridSpan w:val="2"/>
            <w:tcBorders>
              <w:top w:val="nil"/>
              <w:left w:val="nil"/>
              <w:bottom w:val="nil"/>
              <w:right w:val="nil"/>
            </w:tcBorders>
          </w:tcPr>
          <w:p w14:paraId="31689C0D" w14:textId="77777777" w:rsidR="007E7495" w:rsidRPr="00DD4B65" w:rsidRDefault="007E7495" w:rsidP="00132C37"/>
        </w:tc>
      </w:tr>
      <w:tr w:rsidR="00AB0576" w:rsidRPr="00DD4B65" w14:paraId="3A0647C2" w14:textId="77777777" w:rsidTr="00132C37">
        <w:trPr>
          <w:trHeight w:val="240"/>
          <w:jc w:val="center"/>
        </w:trPr>
        <w:tc>
          <w:tcPr>
            <w:tcW w:w="4876" w:type="dxa"/>
            <w:tcBorders>
              <w:top w:val="nil"/>
              <w:left w:val="nil"/>
              <w:bottom w:val="nil"/>
              <w:right w:val="nil"/>
            </w:tcBorders>
            <w:hideMark/>
          </w:tcPr>
          <w:p w14:paraId="08A0C5F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AD6B5B9" w14:textId="77777777" w:rsidR="007E7495" w:rsidRPr="00DD4B65" w:rsidRDefault="007E7495" w:rsidP="00132C37">
            <w:pPr>
              <w:pStyle w:val="AmColumnHeading"/>
            </w:pPr>
            <w:r w:rsidRPr="00DD4B65">
              <w:t>Pozmeňujúci návrh</w:t>
            </w:r>
          </w:p>
        </w:tc>
      </w:tr>
      <w:tr w:rsidR="00AB0576" w:rsidRPr="00DD4B65" w14:paraId="22F6DE95" w14:textId="77777777" w:rsidTr="00132C37">
        <w:trPr>
          <w:jc w:val="center"/>
        </w:trPr>
        <w:tc>
          <w:tcPr>
            <w:tcW w:w="4876" w:type="dxa"/>
            <w:tcBorders>
              <w:top w:val="nil"/>
              <w:left w:val="nil"/>
              <w:bottom w:val="nil"/>
              <w:right w:val="nil"/>
            </w:tcBorders>
            <w:hideMark/>
          </w:tcPr>
          <w:p w14:paraId="1DFBB73E" w14:textId="77777777" w:rsidR="007E7495" w:rsidRPr="00DD4B65" w:rsidRDefault="007E7495" w:rsidP="00132C37">
            <w:pPr>
              <w:pStyle w:val="Normal6a"/>
            </w:pPr>
            <w:r w:rsidRPr="00DD4B65">
              <w:rPr>
                <w:b/>
                <w:bCs/>
                <w:i/>
                <w:iCs/>
              </w:rPr>
              <w:t>Bez ohľadu na článok 9 nariadenia (ES) č. 1224/2009</w:t>
            </w:r>
            <w:r w:rsidRPr="00DD4B65">
              <w:t xml:space="preserve"> musia byť </w:t>
            </w:r>
            <w:r w:rsidRPr="00DD4B65">
              <w:rPr>
                <w:b/>
                <w:bCs/>
                <w:i/>
                <w:iCs/>
              </w:rPr>
              <w:t>všetky plavidlá s najväčšou dĺžkou (LOA) viac ako 12 metrov, ktoré aktívne lovia v rámci rozsahu pôsobnosti tohto oddielu,</w:t>
            </w:r>
            <w:r w:rsidRPr="00DD4B65">
              <w:t xml:space="preserve"> vybavené satelitným systémom monitorovania plavidiel (VMS).</w:t>
            </w:r>
          </w:p>
        </w:tc>
        <w:tc>
          <w:tcPr>
            <w:tcW w:w="4876" w:type="dxa"/>
            <w:tcBorders>
              <w:top w:val="nil"/>
              <w:left w:val="nil"/>
              <w:bottom w:val="nil"/>
              <w:right w:val="nil"/>
            </w:tcBorders>
            <w:hideMark/>
          </w:tcPr>
          <w:p w14:paraId="5CB1903A" w14:textId="77777777" w:rsidR="007E7495" w:rsidRPr="00DD4B65" w:rsidRDefault="007E7495" w:rsidP="00132C37">
            <w:pPr>
              <w:pStyle w:val="Normal6a"/>
            </w:pPr>
            <w:r w:rsidRPr="00DD4B65">
              <w:rPr>
                <w:b/>
                <w:bCs/>
                <w:i/>
                <w:iCs/>
              </w:rPr>
              <w:t>Všetky plavidlá s najväčšou dĺžkou (LOA) viac ako 12 metrov, ktoré aktívne lovia v rámci rozsahu pôsobnosti tohto oddielu</w:t>
            </w:r>
            <w:r w:rsidRPr="00DD4B65">
              <w:t>, musia byť vybavené satelitným systémom monitorovania plavidiel (VMS).</w:t>
            </w:r>
          </w:p>
        </w:tc>
      </w:tr>
    </w:tbl>
    <w:p w14:paraId="73C5C7F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2EB4F80E" w14:textId="0595B776" w:rsidR="00203D96" w:rsidRPr="00DD4B65" w:rsidRDefault="007E7495" w:rsidP="007E7495">
      <w:r w:rsidRPr="00DD4B65">
        <w:rPr>
          <w:rStyle w:val="HideTWBExt"/>
        </w:rPr>
        <w:t>&lt;/Amend&gt;</w:t>
      </w:r>
    </w:p>
    <w:p w14:paraId="3370372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164</w:t>
      </w:r>
      <w:r w:rsidRPr="00DD4B65">
        <w:rPr>
          <w:rStyle w:val="HideTWBExt"/>
        </w:rPr>
        <w:t>&lt;/NumAm&gt;</w:t>
      </w:r>
    </w:p>
    <w:p w14:paraId="72FFB5BE" w14:textId="77777777" w:rsidR="007E7495" w:rsidRPr="00DD4B65" w:rsidRDefault="007E7495" w:rsidP="007E7495">
      <w:pPr>
        <w:pStyle w:val="NormalBold"/>
      </w:pPr>
      <w:r w:rsidRPr="00DD4B65">
        <w:rPr>
          <w:rStyle w:val="HideTWBExt"/>
        </w:rPr>
        <w:t>&lt;RepeatBlock-By&gt;&lt;Members&gt;</w:t>
      </w:r>
      <w:r w:rsidRPr="00DD4B65">
        <w:t>France Jamet, António Tânger Corrêa</w:t>
      </w:r>
      <w:r w:rsidRPr="00DD4B65">
        <w:rPr>
          <w:rStyle w:val="HideTWBExt"/>
        </w:rPr>
        <w:t>&lt;/Members&gt;</w:t>
      </w:r>
    </w:p>
    <w:p w14:paraId="56EC222C" w14:textId="77777777" w:rsidR="007E7495" w:rsidRPr="00DD4B65" w:rsidRDefault="007E7495" w:rsidP="007E7495">
      <w:pPr>
        <w:pStyle w:val="NormalBold"/>
      </w:pPr>
      <w:r w:rsidRPr="00DD4B65">
        <w:rPr>
          <w:rStyle w:val="HideTWBExt"/>
        </w:rPr>
        <w:t>&lt;/RepeatBlock-By&gt;</w:t>
      </w:r>
    </w:p>
    <w:p w14:paraId="3BE7DE6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94C0F40" w14:textId="77777777" w:rsidR="007E7495" w:rsidRPr="00DD4B65" w:rsidRDefault="007E7495" w:rsidP="007E7495">
      <w:pPr>
        <w:pStyle w:val="NormalBold"/>
      </w:pPr>
      <w:r w:rsidRPr="00DD4B65">
        <w:rPr>
          <w:rStyle w:val="HideTWBExt"/>
        </w:rPr>
        <w:t>&lt;Article&gt;</w:t>
      </w:r>
      <w:r w:rsidRPr="00DD4B65">
        <w:t>Článok 1 – odsek 1 – bod 9</w:t>
      </w:r>
      <w:r w:rsidRPr="00DD4B65">
        <w:rPr>
          <w:rStyle w:val="HideTWBExt"/>
        </w:rPr>
        <w:t>&lt;/Article&gt;</w:t>
      </w:r>
    </w:p>
    <w:p w14:paraId="05F1F16E"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DC7C102" w14:textId="77777777" w:rsidR="007E7495" w:rsidRPr="00DD4B65" w:rsidRDefault="007E7495" w:rsidP="007E7495">
      <w:r w:rsidRPr="00DD4B65">
        <w:rPr>
          <w:rStyle w:val="HideTWBExt"/>
        </w:rPr>
        <w:t>&lt;Article2&gt;</w:t>
      </w:r>
      <w:r w:rsidRPr="00DD4B65">
        <w:t>Článok 20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C1D6C24" w14:textId="77777777" w:rsidTr="00132C37">
        <w:trPr>
          <w:trHeight w:val="240"/>
          <w:jc w:val="center"/>
        </w:trPr>
        <w:tc>
          <w:tcPr>
            <w:tcW w:w="9752" w:type="dxa"/>
            <w:gridSpan w:val="2"/>
            <w:tcBorders>
              <w:top w:val="nil"/>
              <w:left w:val="nil"/>
              <w:bottom w:val="nil"/>
              <w:right w:val="nil"/>
            </w:tcBorders>
          </w:tcPr>
          <w:p w14:paraId="63443E78" w14:textId="77777777" w:rsidR="007E7495" w:rsidRPr="00DD4B65" w:rsidRDefault="007E7495" w:rsidP="00132C37"/>
        </w:tc>
      </w:tr>
      <w:tr w:rsidR="00AB0576" w:rsidRPr="00DD4B65" w14:paraId="322599FC" w14:textId="77777777" w:rsidTr="00132C37">
        <w:trPr>
          <w:trHeight w:val="240"/>
          <w:jc w:val="center"/>
        </w:trPr>
        <w:tc>
          <w:tcPr>
            <w:tcW w:w="4876" w:type="dxa"/>
            <w:tcBorders>
              <w:top w:val="nil"/>
              <w:left w:val="nil"/>
              <w:bottom w:val="nil"/>
              <w:right w:val="nil"/>
            </w:tcBorders>
            <w:hideMark/>
          </w:tcPr>
          <w:p w14:paraId="1FCA862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78987A5" w14:textId="77777777" w:rsidR="007E7495" w:rsidRPr="00DD4B65" w:rsidRDefault="007E7495" w:rsidP="00132C37">
            <w:pPr>
              <w:pStyle w:val="AmColumnHeading"/>
            </w:pPr>
            <w:r w:rsidRPr="00DD4B65">
              <w:t>Pozmeňujúci návrh</w:t>
            </w:r>
          </w:p>
        </w:tc>
      </w:tr>
      <w:tr w:rsidR="00AB0576" w:rsidRPr="00DD4B65" w14:paraId="20B98888" w14:textId="77777777" w:rsidTr="00132C37">
        <w:trPr>
          <w:jc w:val="center"/>
        </w:trPr>
        <w:tc>
          <w:tcPr>
            <w:tcW w:w="4876" w:type="dxa"/>
            <w:tcBorders>
              <w:top w:val="nil"/>
              <w:left w:val="nil"/>
              <w:bottom w:val="nil"/>
              <w:right w:val="nil"/>
            </w:tcBorders>
            <w:hideMark/>
          </w:tcPr>
          <w:p w14:paraId="6791389A" w14:textId="77777777" w:rsidR="007E7495" w:rsidRPr="00DD4B65" w:rsidRDefault="007E7495" w:rsidP="00132C37">
            <w:pPr>
              <w:pStyle w:val="Normal6a"/>
            </w:pPr>
            <w:r w:rsidRPr="00DD4B65">
              <w:rPr>
                <w:b/>
                <w:bCs/>
                <w:i/>
                <w:iCs/>
              </w:rPr>
              <w:t xml:space="preserve">Bez ohľadu na článok 9 nariadenia (ES) č. 1224/2009 </w:t>
            </w:r>
            <w:r w:rsidRPr="00DD4B65">
              <w:t>musia byť</w:t>
            </w:r>
            <w:r w:rsidRPr="00DD4B65">
              <w:rPr>
                <w:b/>
                <w:bCs/>
                <w:i/>
                <w:iCs/>
              </w:rPr>
              <w:t xml:space="preserve"> všetky plavidlá s najväčšou dĺžkou (LOA) viac ako 12 metrov, ktoré aktívne lovia v rámci rozsahu pôsobnosti tohto oddielu</w:t>
            </w:r>
            <w:r w:rsidRPr="00DD4B65">
              <w:t>, vybavené satelitným systémom monitorovania plavidiel (VMS).</w:t>
            </w:r>
          </w:p>
        </w:tc>
        <w:tc>
          <w:tcPr>
            <w:tcW w:w="4876" w:type="dxa"/>
            <w:tcBorders>
              <w:top w:val="nil"/>
              <w:left w:val="nil"/>
              <w:bottom w:val="nil"/>
              <w:right w:val="nil"/>
            </w:tcBorders>
            <w:hideMark/>
          </w:tcPr>
          <w:p w14:paraId="493566E7" w14:textId="77777777" w:rsidR="007E7495" w:rsidRPr="00DD4B65" w:rsidRDefault="007E7495" w:rsidP="00132C37">
            <w:pPr>
              <w:pStyle w:val="Normal6a"/>
            </w:pPr>
            <w:r w:rsidRPr="00DD4B65">
              <w:rPr>
                <w:b/>
                <w:bCs/>
                <w:i/>
                <w:iCs/>
              </w:rPr>
              <w:t>Všetky plavidlá s najväčšou dĺžkou (LOA) viac ako 25 metrov, ktoré aktívne lovia v rámci rozsahu pôsobnosti tohto oddielu</w:t>
            </w:r>
            <w:r w:rsidRPr="00DD4B65">
              <w:t>, musia byť vybavené satelitným systémom monitorovania plavidiel (VMS).</w:t>
            </w:r>
          </w:p>
        </w:tc>
      </w:tr>
    </w:tbl>
    <w:p w14:paraId="08B7905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14545677" w14:textId="052A1A27" w:rsidR="00203D96" w:rsidRPr="00DD4B65" w:rsidRDefault="007E7495" w:rsidP="007E7495">
      <w:r w:rsidRPr="00DD4B65">
        <w:rPr>
          <w:rStyle w:val="HideTWBExt"/>
        </w:rPr>
        <w:t>&lt;/Amend&gt;</w:t>
      </w:r>
    </w:p>
    <w:p w14:paraId="34C5A23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165</w:t>
      </w:r>
      <w:r w:rsidRPr="00DD4B65">
        <w:rPr>
          <w:rStyle w:val="HideTWBExt"/>
        </w:rPr>
        <w:t>&lt;/NumAm&gt;</w:t>
      </w:r>
    </w:p>
    <w:p w14:paraId="1CEBFDEE"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24795BEB" w14:textId="77777777" w:rsidR="007E7495" w:rsidRPr="00DD4B65" w:rsidRDefault="007E7495" w:rsidP="007E7495">
      <w:pPr>
        <w:pStyle w:val="NormalBold"/>
      </w:pPr>
      <w:r w:rsidRPr="00DD4B65">
        <w:rPr>
          <w:rStyle w:val="HideTWBExt"/>
        </w:rPr>
        <w:t>&lt;/RepeatBlock-By&gt;</w:t>
      </w:r>
    </w:p>
    <w:p w14:paraId="5EC812A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C8040B3" w14:textId="77777777" w:rsidR="007E7495" w:rsidRPr="00DD4B65" w:rsidRDefault="007E7495" w:rsidP="007E7495">
      <w:pPr>
        <w:pStyle w:val="NormalBold"/>
      </w:pPr>
      <w:r w:rsidRPr="00DD4B65">
        <w:rPr>
          <w:rStyle w:val="HideTWBExt"/>
        </w:rPr>
        <w:t>&lt;Article&gt;</w:t>
      </w:r>
      <w:r w:rsidRPr="00DD4B65">
        <w:t>Článok 1 – odsek 1 – bod 9</w:t>
      </w:r>
      <w:r w:rsidRPr="00DD4B65">
        <w:rPr>
          <w:rStyle w:val="HideTWBExt"/>
        </w:rPr>
        <w:t>&lt;/Article&gt;</w:t>
      </w:r>
    </w:p>
    <w:p w14:paraId="1F3ED711"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8CD57F4" w14:textId="77777777" w:rsidR="007E7495" w:rsidRPr="00DD4B65" w:rsidRDefault="007E7495" w:rsidP="007E7495">
      <w:r w:rsidRPr="00DD4B65">
        <w:rPr>
          <w:rStyle w:val="HideTWBExt"/>
        </w:rPr>
        <w:t>&lt;Article2&gt;</w:t>
      </w:r>
      <w:r w:rsidRPr="00DD4B65">
        <w:t>Článok 20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EB020ED" w14:textId="77777777" w:rsidTr="00132C37">
        <w:trPr>
          <w:trHeight w:val="240"/>
          <w:jc w:val="center"/>
        </w:trPr>
        <w:tc>
          <w:tcPr>
            <w:tcW w:w="9752" w:type="dxa"/>
            <w:gridSpan w:val="2"/>
            <w:tcBorders>
              <w:top w:val="nil"/>
              <w:left w:val="nil"/>
              <w:bottom w:val="nil"/>
              <w:right w:val="nil"/>
            </w:tcBorders>
          </w:tcPr>
          <w:p w14:paraId="08B40F00" w14:textId="77777777" w:rsidR="007E7495" w:rsidRPr="00DD4B65" w:rsidRDefault="007E7495" w:rsidP="00132C37"/>
        </w:tc>
      </w:tr>
      <w:tr w:rsidR="00AB0576" w:rsidRPr="00DD4B65" w14:paraId="682C1CFA" w14:textId="77777777" w:rsidTr="00132C37">
        <w:trPr>
          <w:trHeight w:val="240"/>
          <w:jc w:val="center"/>
        </w:trPr>
        <w:tc>
          <w:tcPr>
            <w:tcW w:w="4876" w:type="dxa"/>
            <w:tcBorders>
              <w:top w:val="nil"/>
              <w:left w:val="nil"/>
              <w:bottom w:val="nil"/>
              <w:right w:val="nil"/>
            </w:tcBorders>
            <w:hideMark/>
          </w:tcPr>
          <w:p w14:paraId="45EC3190"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13638C2" w14:textId="77777777" w:rsidR="007E7495" w:rsidRPr="00DD4B65" w:rsidRDefault="007E7495" w:rsidP="00132C37">
            <w:pPr>
              <w:pStyle w:val="AmColumnHeading"/>
            </w:pPr>
            <w:r w:rsidRPr="00DD4B65">
              <w:t>Pozmeňujúci návrh</w:t>
            </w:r>
          </w:p>
        </w:tc>
      </w:tr>
      <w:tr w:rsidR="00AB0576" w:rsidRPr="00DD4B65" w14:paraId="4BAC5EBB" w14:textId="77777777" w:rsidTr="00132C37">
        <w:trPr>
          <w:jc w:val="center"/>
        </w:trPr>
        <w:tc>
          <w:tcPr>
            <w:tcW w:w="4876" w:type="dxa"/>
            <w:tcBorders>
              <w:top w:val="nil"/>
              <w:left w:val="nil"/>
              <w:bottom w:val="nil"/>
              <w:right w:val="nil"/>
            </w:tcBorders>
            <w:hideMark/>
          </w:tcPr>
          <w:p w14:paraId="7F608CFD" w14:textId="77777777" w:rsidR="007E7495" w:rsidRPr="00DD4B65" w:rsidRDefault="007E7495" w:rsidP="00132C37">
            <w:pPr>
              <w:pStyle w:val="Normal6a"/>
            </w:pPr>
            <w:r w:rsidRPr="00DD4B65">
              <w:rPr>
                <w:b/>
                <w:i/>
              </w:rPr>
              <w:t>Do 8. januára 2026 môžu členské štáty povoliť plavidlám s dĺžkou menej ako 15 metrov, aby sa odchýlili od prvého odseku, ak pôsobia výlučne v pobrežných vodách členského štátu alebo/a od času odchodu do návratu do prístavu nikdy netrávia na mori viac ako 24 hodín.</w:t>
            </w:r>
          </w:p>
        </w:tc>
        <w:tc>
          <w:tcPr>
            <w:tcW w:w="4876" w:type="dxa"/>
            <w:tcBorders>
              <w:top w:val="nil"/>
              <w:left w:val="nil"/>
              <w:bottom w:val="nil"/>
              <w:right w:val="nil"/>
            </w:tcBorders>
            <w:hideMark/>
          </w:tcPr>
          <w:p w14:paraId="360DD4E0" w14:textId="77777777" w:rsidR="007E7495" w:rsidRPr="00DD4B65" w:rsidRDefault="007E7495" w:rsidP="00132C37">
            <w:pPr>
              <w:pStyle w:val="Normal6a"/>
            </w:pPr>
            <w:r w:rsidRPr="00DD4B65">
              <w:rPr>
                <w:b/>
                <w:i/>
              </w:rPr>
              <w:t>vypúšťa sa</w:t>
            </w:r>
          </w:p>
        </w:tc>
      </w:tr>
    </w:tbl>
    <w:p w14:paraId="2EBAFF1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4DAA9137" w14:textId="56D97A1C" w:rsidR="00203D96" w:rsidRPr="00DD4B65" w:rsidRDefault="007E7495" w:rsidP="007E7495">
      <w:r w:rsidRPr="00DD4B65">
        <w:rPr>
          <w:rStyle w:val="HideTWBExt"/>
        </w:rPr>
        <w:t>&lt;/Amend&gt;</w:t>
      </w:r>
    </w:p>
    <w:p w14:paraId="796AC7A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166</w:t>
      </w:r>
      <w:r w:rsidRPr="00DD4B65">
        <w:rPr>
          <w:rStyle w:val="HideTWBExt"/>
        </w:rPr>
        <w:t>&lt;/NumAm&gt;</w:t>
      </w:r>
    </w:p>
    <w:p w14:paraId="10795058"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190C0654"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7D5B8D7E" w14:textId="77777777" w:rsidR="007E7495" w:rsidRPr="00DD4B65" w:rsidRDefault="007E7495" w:rsidP="007E7495">
      <w:pPr>
        <w:pStyle w:val="NormalBold"/>
      </w:pPr>
      <w:r w:rsidRPr="00DD4B65">
        <w:rPr>
          <w:rStyle w:val="HideTWBExt"/>
        </w:rPr>
        <w:t>&lt;/RepeatBlock-By&gt;</w:t>
      </w:r>
    </w:p>
    <w:p w14:paraId="3C5017D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7AEFFFF" w14:textId="77777777" w:rsidR="007E7495" w:rsidRPr="00DD4B65" w:rsidRDefault="007E7495" w:rsidP="007E7495">
      <w:pPr>
        <w:pStyle w:val="NormalBold"/>
      </w:pPr>
      <w:r w:rsidRPr="00DD4B65">
        <w:rPr>
          <w:rStyle w:val="HideTWBExt"/>
        </w:rPr>
        <w:t>&lt;Article&gt;</w:t>
      </w:r>
      <w:r w:rsidRPr="00DD4B65">
        <w:t>Článok 1 – odsek 1 – bod 11</w:t>
      </w:r>
      <w:r w:rsidRPr="00DD4B65">
        <w:rPr>
          <w:rStyle w:val="HideTWBExt"/>
        </w:rPr>
        <w:t>&lt;/Article&gt;</w:t>
      </w:r>
    </w:p>
    <w:p w14:paraId="3F9FCDA0"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0A053DB" w14:textId="77777777" w:rsidR="007E7495" w:rsidRPr="00DD4B65" w:rsidRDefault="007E7495" w:rsidP="007E7495">
      <w:r w:rsidRPr="00DD4B65">
        <w:rPr>
          <w:rStyle w:val="HideTWBExt"/>
        </w:rPr>
        <w:t>&lt;Article2&gt;</w:t>
      </w:r>
      <w:r w:rsidRPr="00DD4B65">
        <w:t>Článok 23a</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D1A63E5" w14:textId="77777777" w:rsidTr="00132C37">
        <w:trPr>
          <w:trHeight w:val="240"/>
          <w:jc w:val="center"/>
        </w:trPr>
        <w:tc>
          <w:tcPr>
            <w:tcW w:w="9752" w:type="dxa"/>
            <w:gridSpan w:val="2"/>
            <w:tcBorders>
              <w:top w:val="nil"/>
              <w:left w:val="nil"/>
              <w:bottom w:val="nil"/>
              <w:right w:val="nil"/>
            </w:tcBorders>
          </w:tcPr>
          <w:p w14:paraId="51BDE581" w14:textId="77777777" w:rsidR="007E7495" w:rsidRPr="00DD4B65" w:rsidRDefault="007E7495" w:rsidP="00132C37"/>
        </w:tc>
      </w:tr>
      <w:tr w:rsidR="00AB0576" w:rsidRPr="00DD4B65" w14:paraId="6C890549" w14:textId="77777777" w:rsidTr="00132C37">
        <w:trPr>
          <w:trHeight w:val="240"/>
          <w:jc w:val="center"/>
        </w:trPr>
        <w:tc>
          <w:tcPr>
            <w:tcW w:w="4876" w:type="dxa"/>
            <w:tcBorders>
              <w:top w:val="nil"/>
              <w:left w:val="nil"/>
              <w:bottom w:val="nil"/>
              <w:right w:val="nil"/>
            </w:tcBorders>
            <w:hideMark/>
          </w:tcPr>
          <w:p w14:paraId="787746D1"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2E4BF3B" w14:textId="77777777" w:rsidR="007E7495" w:rsidRPr="00DD4B65" w:rsidRDefault="007E7495" w:rsidP="00132C37">
            <w:pPr>
              <w:pStyle w:val="AmColumnHeading"/>
            </w:pPr>
            <w:r w:rsidRPr="00DD4B65">
              <w:t>Pozmeňujúci návrh</w:t>
            </w:r>
          </w:p>
        </w:tc>
      </w:tr>
      <w:tr w:rsidR="00AB0576" w:rsidRPr="00DD4B65" w14:paraId="76CA6827" w14:textId="77777777" w:rsidTr="00132C37">
        <w:trPr>
          <w:jc w:val="center"/>
        </w:trPr>
        <w:tc>
          <w:tcPr>
            <w:tcW w:w="4876" w:type="dxa"/>
            <w:tcBorders>
              <w:top w:val="nil"/>
              <w:left w:val="nil"/>
              <w:bottom w:val="nil"/>
              <w:right w:val="nil"/>
            </w:tcBorders>
            <w:hideMark/>
          </w:tcPr>
          <w:p w14:paraId="5F9CACF7" w14:textId="77777777" w:rsidR="007E7495" w:rsidRPr="00DD4B65" w:rsidRDefault="007E7495" w:rsidP="00132C37">
            <w:pPr>
              <w:pStyle w:val="Normal6a"/>
            </w:pPr>
            <w:r w:rsidRPr="00DD4B65">
              <w:t>Členské štáty zabezpečia, aby celková kapacita flotily, pokiaľ ide o hrubú tonáž (GT) a/alebo hrubú registrovanú tonáž (GRT), výkon motora (kW) a počet plavidiel zapísaný vo vnútroštátnych registroch aj v registroch GFCM, neprekročila kapacitu flotily plavidiel s vlečnými sieťami s vodiacimi štítmi loviacimi hlbokomorské krevety v roku 2019.</w:t>
            </w:r>
          </w:p>
        </w:tc>
        <w:tc>
          <w:tcPr>
            <w:tcW w:w="4876" w:type="dxa"/>
            <w:tcBorders>
              <w:top w:val="nil"/>
              <w:left w:val="nil"/>
              <w:bottom w:val="nil"/>
              <w:right w:val="nil"/>
            </w:tcBorders>
            <w:hideMark/>
          </w:tcPr>
          <w:p w14:paraId="18A46BDB" w14:textId="77777777" w:rsidR="007E7495" w:rsidRPr="00DD4B65" w:rsidRDefault="007E7495" w:rsidP="00132C37">
            <w:pPr>
              <w:pStyle w:val="Normal6a"/>
            </w:pPr>
            <w:r w:rsidRPr="00DD4B65">
              <w:t xml:space="preserve">Členské štáty zabezpečia, aby celková kapacita flotily, pokiaľ ide o hrubú tonáž (GT) a/alebo hrubú registrovanú tonáž (GRT), výkon motora (kW) a počet plavidiel zapísaný vo vnútroštátnych registroch aj v registroch GFCM, neprekročila kapacitu flotily plavidiel s vlečnými sieťami s vodiacimi štítmi loviacimi hlbokomorské </w:t>
            </w:r>
            <w:r w:rsidRPr="00DD4B65">
              <w:rPr>
                <w:b/>
                <w:bCs/>
                <w:i/>
                <w:iCs/>
              </w:rPr>
              <w:t xml:space="preserve">červené </w:t>
            </w:r>
            <w:r w:rsidRPr="00DD4B65">
              <w:t>krevety v roku 2019.</w:t>
            </w:r>
          </w:p>
        </w:tc>
      </w:tr>
    </w:tbl>
    <w:p w14:paraId="4E0A97D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076F7D01"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B1B52CC" w14:textId="77777777" w:rsidR="007E7495" w:rsidRPr="00DD4B65" w:rsidRDefault="007E7495" w:rsidP="007E7495">
      <w:pPr>
        <w:pStyle w:val="AmJustText"/>
      </w:pPr>
      <w:r w:rsidRPr="00DD4B65">
        <w:t>Odporúčanie GFCM/45/2022/6 ods. 23.</w:t>
      </w:r>
    </w:p>
    <w:p w14:paraId="385FF92C" w14:textId="4244483B" w:rsidR="00203D96" w:rsidRPr="00DD4B65" w:rsidRDefault="007E7495" w:rsidP="007E7495">
      <w:r w:rsidRPr="00DD4B65">
        <w:rPr>
          <w:rStyle w:val="HideTWBExt"/>
        </w:rPr>
        <w:t>&lt;/Amend&gt;</w:t>
      </w:r>
    </w:p>
    <w:p w14:paraId="5E4D985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167</w:t>
      </w:r>
      <w:r w:rsidRPr="00DD4B65">
        <w:rPr>
          <w:rStyle w:val="HideTWBExt"/>
        </w:rPr>
        <w:t>&lt;/NumAm&gt;</w:t>
      </w:r>
    </w:p>
    <w:p w14:paraId="61D9466C"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676F85C2" w14:textId="77777777" w:rsidR="007E7495" w:rsidRPr="00DD4B65" w:rsidRDefault="007E7495" w:rsidP="007E7495">
      <w:pPr>
        <w:pStyle w:val="NormalBold"/>
      </w:pPr>
      <w:r w:rsidRPr="00DD4B65">
        <w:rPr>
          <w:rStyle w:val="HideTWBExt"/>
        </w:rPr>
        <w:t>&lt;/RepeatBlock-By&gt;</w:t>
      </w:r>
    </w:p>
    <w:p w14:paraId="3C6B4C3A"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B58245C" w14:textId="77777777" w:rsidR="007E7495" w:rsidRPr="00DD4B65" w:rsidRDefault="007E7495" w:rsidP="007E7495">
      <w:pPr>
        <w:pStyle w:val="NormalBold"/>
      </w:pPr>
      <w:r w:rsidRPr="00DD4B65">
        <w:rPr>
          <w:rStyle w:val="HideTWBExt"/>
        </w:rPr>
        <w:t>&lt;Article&gt;</w:t>
      </w:r>
      <w:r w:rsidRPr="00DD4B65">
        <w:t>Článok 1 – odsek 1 – bod 11</w:t>
      </w:r>
      <w:r w:rsidRPr="00DD4B65">
        <w:rPr>
          <w:rStyle w:val="HideTWBExt"/>
        </w:rPr>
        <w:t>&lt;/Article&gt;</w:t>
      </w:r>
    </w:p>
    <w:p w14:paraId="7F77CEB6"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2420E89" w14:textId="77777777" w:rsidR="007E7495" w:rsidRPr="00DD4B65" w:rsidRDefault="007E7495" w:rsidP="007E7495">
      <w:r w:rsidRPr="00DD4B65">
        <w:rPr>
          <w:rStyle w:val="HideTWBExt"/>
        </w:rPr>
        <w:t>&lt;Article2&gt;</w:t>
      </w:r>
      <w:r w:rsidRPr="00DD4B65">
        <w:t>Článok 23a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33A1740" w14:textId="77777777" w:rsidTr="00132C37">
        <w:trPr>
          <w:trHeight w:val="240"/>
          <w:jc w:val="center"/>
        </w:trPr>
        <w:tc>
          <w:tcPr>
            <w:tcW w:w="9752" w:type="dxa"/>
            <w:gridSpan w:val="2"/>
            <w:tcBorders>
              <w:top w:val="nil"/>
              <w:left w:val="nil"/>
              <w:bottom w:val="nil"/>
              <w:right w:val="nil"/>
            </w:tcBorders>
          </w:tcPr>
          <w:p w14:paraId="2B345F55" w14:textId="77777777" w:rsidR="007E7495" w:rsidRPr="00DD4B65" w:rsidRDefault="007E7495" w:rsidP="00132C37"/>
        </w:tc>
      </w:tr>
      <w:tr w:rsidR="00AB0576" w:rsidRPr="00DD4B65" w14:paraId="00392582" w14:textId="77777777" w:rsidTr="00132C37">
        <w:trPr>
          <w:trHeight w:val="240"/>
          <w:jc w:val="center"/>
        </w:trPr>
        <w:tc>
          <w:tcPr>
            <w:tcW w:w="4876" w:type="dxa"/>
            <w:tcBorders>
              <w:top w:val="nil"/>
              <w:left w:val="nil"/>
              <w:bottom w:val="nil"/>
              <w:right w:val="nil"/>
            </w:tcBorders>
            <w:hideMark/>
          </w:tcPr>
          <w:p w14:paraId="369A9DC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4A3EFF3" w14:textId="77777777" w:rsidR="007E7495" w:rsidRPr="00DD4B65" w:rsidRDefault="007E7495" w:rsidP="00132C37">
            <w:pPr>
              <w:pStyle w:val="AmColumnHeading"/>
            </w:pPr>
            <w:r w:rsidRPr="00DD4B65">
              <w:t>Pozmeňujúci návrh</w:t>
            </w:r>
          </w:p>
        </w:tc>
      </w:tr>
      <w:tr w:rsidR="00AB0576" w:rsidRPr="00DD4B65" w14:paraId="60505480" w14:textId="77777777" w:rsidTr="00132C37">
        <w:trPr>
          <w:jc w:val="center"/>
        </w:trPr>
        <w:tc>
          <w:tcPr>
            <w:tcW w:w="4876" w:type="dxa"/>
            <w:tcBorders>
              <w:top w:val="nil"/>
              <w:left w:val="nil"/>
              <w:bottom w:val="nil"/>
              <w:right w:val="nil"/>
            </w:tcBorders>
            <w:hideMark/>
          </w:tcPr>
          <w:p w14:paraId="2B6092BE" w14:textId="77777777" w:rsidR="007E7495" w:rsidRPr="00DD4B65" w:rsidRDefault="007E7495" w:rsidP="00132C37">
            <w:pPr>
              <w:pStyle w:val="Normal6a"/>
            </w:pPr>
            <w:r w:rsidRPr="00DD4B65">
              <w:t xml:space="preserve">Členské štáty zabezpečia, aby celková kapacita flotily, pokiaľ ide o hrubú tonáž (GT) a/alebo hrubú registrovanú tonáž (GRT), výkon motora (kW) a počet plavidiel zapísaný vo vnútroštátnych registroch aj v registroch GFCM, neprekročila kapacitu flotily </w:t>
            </w:r>
            <w:r w:rsidRPr="00DD4B65">
              <w:rPr>
                <w:b/>
                <w:bCs/>
                <w:i/>
                <w:iCs/>
              </w:rPr>
              <w:t>plavidiel</w:t>
            </w:r>
            <w:r w:rsidRPr="00DD4B65">
              <w:t xml:space="preserve"> </w:t>
            </w:r>
            <w:r w:rsidRPr="00DD4B65">
              <w:rPr>
                <w:b/>
                <w:bCs/>
                <w:i/>
                <w:iCs/>
              </w:rPr>
              <w:t>s vlečnými sieťami s vodiacimi štítmi</w:t>
            </w:r>
            <w:r w:rsidRPr="00DD4B65">
              <w:t xml:space="preserve"> </w:t>
            </w:r>
            <w:r w:rsidRPr="00DD4B65">
              <w:rPr>
                <w:b/>
                <w:bCs/>
                <w:i/>
                <w:iCs/>
              </w:rPr>
              <w:t>loviacimi</w:t>
            </w:r>
            <w:r w:rsidRPr="00DD4B65">
              <w:t xml:space="preserve"> hlbokomorské krevety v roku 2019.</w:t>
            </w:r>
          </w:p>
        </w:tc>
        <w:tc>
          <w:tcPr>
            <w:tcW w:w="4876" w:type="dxa"/>
            <w:tcBorders>
              <w:top w:val="nil"/>
              <w:left w:val="nil"/>
              <w:bottom w:val="nil"/>
              <w:right w:val="nil"/>
            </w:tcBorders>
            <w:hideMark/>
          </w:tcPr>
          <w:p w14:paraId="32EA4470" w14:textId="77777777" w:rsidR="007E7495" w:rsidRPr="00DD4B65" w:rsidRDefault="007E7495" w:rsidP="00132C37">
            <w:pPr>
              <w:pStyle w:val="Normal6a"/>
            </w:pPr>
            <w:r w:rsidRPr="00DD4B65">
              <w:t xml:space="preserve">Členské štáty zabezpečia, aby celková kapacita flotily, pokiaľ ide o hrubú tonáž (GT) a/alebo hrubú registrovanú tonáž (GRT), výkon motora (kW) a počet plavidiel zapísaný vo vnútroštátnych registroch aj v registroch GFCM, neprekročila kapacitu flotily </w:t>
            </w:r>
            <w:r w:rsidRPr="00DD4B65">
              <w:rPr>
                <w:b/>
                <w:bCs/>
                <w:i/>
                <w:iCs/>
              </w:rPr>
              <w:t>loviacej</w:t>
            </w:r>
            <w:r w:rsidRPr="00DD4B65">
              <w:t xml:space="preserve"> hlbokomorské krevety v roku 2019.</w:t>
            </w:r>
          </w:p>
        </w:tc>
      </w:tr>
    </w:tbl>
    <w:p w14:paraId="04C6AE3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54FBE21D" w14:textId="5515FCD2" w:rsidR="00203D96" w:rsidRPr="00DD4B65" w:rsidRDefault="007E7495" w:rsidP="007E7495">
      <w:r w:rsidRPr="00DD4B65">
        <w:rPr>
          <w:rStyle w:val="HideTWBExt"/>
        </w:rPr>
        <w:t>&lt;/Amend&gt;</w:t>
      </w:r>
    </w:p>
    <w:p w14:paraId="35238B2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168</w:t>
      </w:r>
      <w:r w:rsidRPr="00DD4B65">
        <w:rPr>
          <w:rStyle w:val="HideTWBExt"/>
        </w:rPr>
        <w:t>&lt;/NumAm&gt;</w:t>
      </w:r>
    </w:p>
    <w:p w14:paraId="2F9D8ABF"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49E08160" w14:textId="77777777" w:rsidR="007E7495" w:rsidRPr="00DD4B65" w:rsidRDefault="007E7495" w:rsidP="007E7495">
      <w:pPr>
        <w:pStyle w:val="NormalBold"/>
      </w:pPr>
      <w:r w:rsidRPr="00DD4B65">
        <w:rPr>
          <w:rStyle w:val="HideTWBExt"/>
        </w:rPr>
        <w:t>&lt;/RepeatBlock-By&gt;</w:t>
      </w:r>
    </w:p>
    <w:p w14:paraId="44D01E5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F298B21" w14:textId="77777777" w:rsidR="007E7495" w:rsidRPr="00DD4B65" w:rsidRDefault="007E7495" w:rsidP="007E7495">
      <w:pPr>
        <w:pStyle w:val="NormalBold"/>
      </w:pPr>
      <w:r w:rsidRPr="00DD4B65">
        <w:rPr>
          <w:rStyle w:val="HideTWBExt"/>
        </w:rPr>
        <w:t>&lt;Article&gt;</w:t>
      </w:r>
      <w:r w:rsidRPr="00DD4B65">
        <w:t>Článok 1 – odsek 1 – bod 14</w:t>
      </w:r>
      <w:r w:rsidRPr="00DD4B65">
        <w:rPr>
          <w:rStyle w:val="HideTWBExt"/>
        </w:rPr>
        <w:t>&lt;/Article&gt;</w:t>
      </w:r>
    </w:p>
    <w:p w14:paraId="77CB7DC7"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4A520D2" w14:textId="77777777" w:rsidR="007E7495" w:rsidRPr="00DD4B65" w:rsidRDefault="007E7495" w:rsidP="007E7495">
      <w:r w:rsidRPr="00DD4B65">
        <w:rPr>
          <w:rStyle w:val="HideTWBExt"/>
        </w:rPr>
        <w:t>&lt;Article2&gt;</w:t>
      </w:r>
      <w:r w:rsidRPr="00DD4B65">
        <w:t>Článok 26</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D55A562" w14:textId="77777777" w:rsidTr="00132C37">
        <w:trPr>
          <w:trHeight w:val="240"/>
          <w:jc w:val="center"/>
        </w:trPr>
        <w:tc>
          <w:tcPr>
            <w:tcW w:w="9752" w:type="dxa"/>
            <w:gridSpan w:val="2"/>
            <w:tcBorders>
              <w:top w:val="nil"/>
              <w:left w:val="nil"/>
              <w:bottom w:val="nil"/>
              <w:right w:val="nil"/>
            </w:tcBorders>
          </w:tcPr>
          <w:p w14:paraId="5DE8F6EC" w14:textId="77777777" w:rsidR="007E7495" w:rsidRPr="00DD4B65" w:rsidRDefault="007E7495" w:rsidP="00132C37"/>
        </w:tc>
      </w:tr>
      <w:tr w:rsidR="00AB0576" w:rsidRPr="00DD4B65" w14:paraId="19C31A42" w14:textId="77777777" w:rsidTr="00132C37">
        <w:trPr>
          <w:trHeight w:val="240"/>
          <w:jc w:val="center"/>
        </w:trPr>
        <w:tc>
          <w:tcPr>
            <w:tcW w:w="4876" w:type="dxa"/>
            <w:tcBorders>
              <w:top w:val="nil"/>
              <w:left w:val="nil"/>
              <w:bottom w:val="nil"/>
              <w:right w:val="nil"/>
            </w:tcBorders>
            <w:hideMark/>
          </w:tcPr>
          <w:p w14:paraId="69B67EC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92ACB39" w14:textId="77777777" w:rsidR="007E7495" w:rsidRPr="00DD4B65" w:rsidRDefault="007E7495" w:rsidP="00132C37">
            <w:pPr>
              <w:pStyle w:val="AmColumnHeading"/>
            </w:pPr>
            <w:r w:rsidRPr="00DD4B65">
              <w:t>Pozmeňujúci návrh</w:t>
            </w:r>
          </w:p>
        </w:tc>
      </w:tr>
      <w:tr w:rsidR="00AB0576" w:rsidRPr="00DD4B65" w14:paraId="0E2F7445" w14:textId="77777777" w:rsidTr="00132C37">
        <w:trPr>
          <w:jc w:val="center"/>
        </w:trPr>
        <w:tc>
          <w:tcPr>
            <w:tcW w:w="4876" w:type="dxa"/>
            <w:tcBorders>
              <w:top w:val="nil"/>
              <w:left w:val="nil"/>
              <w:bottom w:val="nil"/>
              <w:right w:val="nil"/>
            </w:tcBorders>
            <w:hideMark/>
          </w:tcPr>
          <w:p w14:paraId="6CD31391" w14:textId="77777777" w:rsidR="007E7495" w:rsidRPr="00DD4B65" w:rsidRDefault="007E7495" w:rsidP="00132C37">
            <w:pPr>
              <w:pStyle w:val="Normal6a"/>
            </w:pPr>
            <w:r w:rsidRPr="00DD4B65">
              <w:t>1.</w:t>
            </w:r>
            <w:r w:rsidRPr="00DD4B65">
              <w:tab/>
              <w:t>Plavidlá s vlečnými sieťami na lov pri dne, ktoré cielene lovia neresiace sa húfy krevety červenej, prestanú loviť 30 po sebe nasledujúcich dní medzi marcom a decembrom.</w:t>
            </w:r>
          </w:p>
        </w:tc>
        <w:tc>
          <w:tcPr>
            <w:tcW w:w="4876" w:type="dxa"/>
            <w:tcBorders>
              <w:top w:val="nil"/>
              <w:left w:val="nil"/>
              <w:bottom w:val="nil"/>
              <w:right w:val="nil"/>
            </w:tcBorders>
            <w:hideMark/>
          </w:tcPr>
          <w:p w14:paraId="78A2875A" w14:textId="77777777" w:rsidR="007E7495" w:rsidRPr="00DD4B65" w:rsidRDefault="007E7495" w:rsidP="00132C37">
            <w:pPr>
              <w:pStyle w:val="Normal6a"/>
            </w:pPr>
            <w:r w:rsidRPr="00DD4B65">
              <w:t>1.</w:t>
            </w:r>
            <w:r w:rsidRPr="00DD4B65">
              <w:tab/>
            </w:r>
            <w:r w:rsidRPr="00DD4B65">
              <w:rPr>
                <w:b/>
                <w:bCs/>
                <w:i/>
                <w:iCs/>
              </w:rPr>
              <w:t>Na základe výsledkov oznámených členskými štátmi v rámci prechodného obdobia uvedeného v odporúčaní GFCM/45/2022/7</w:t>
            </w:r>
            <w:r w:rsidRPr="00DD4B65">
              <w:t xml:space="preserve"> plavidlá s vlečnými sieťami na lov pri dne, ktoré cielene lovia neresiace sa húfy krevety červenej, prestanú loviť 30 po sebe nasledujúcich dní medzi marcom a decembrom.</w:t>
            </w:r>
          </w:p>
        </w:tc>
      </w:tr>
    </w:tbl>
    <w:p w14:paraId="4D8C362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17F16AFB" w14:textId="17078EFB" w:rsidR="00203D96" w:rsidRPr="00DD4B65" w:rsidRDefault="007E7495" w:rsidP="007E7495">
      <w:r w:rsidRPr="00DD4B65">
        <w:rPr>
          <w:rStyle w:val="HideTWBExt"/>
        </w:rPr>
        <w:t>&lt;/Amend&gt;</w:t>
      </w:r>
    </w:p>
    <w:p w14:paraId="03BE259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169</w:t>
      </w:r>
      <w:r w:rsidRPr="00DD4B65">
        <w:rPr>
          <w:rStyle w:val="HideTWBExt"/>
        </w:rPr>
        <w:t>&lt;/NumAm&gt;</w:t>
      </w:r>
    </w:p>
    <w:p w14:paraId="30B458B0" w14:textId="77777777" w:rsidR="007E7495" w:rsidRPr="00DD4B65" w:rsidRDefault="007E7495" w:rsidP="007E7495">
      <w:pPr>
        <w:pStyle w:val="NormalBold"/>
      </w:pPr>
      <w:r w:rsidRPr="00DD4B65">
        <w:rPr>
          <w:rStyle w:val="HideTWBExt"/>
        </w:rPr>
        <w:t>&lt;RepeatBlock-By&gt;&lt;Members&gt;</w:t>
      </w:r>
      <w:r w:rsidRPr="00DD4B65">
        <w:t>France Jamet, António Tânger Corrêa</w:t>
      </w:r>
      <w:r w:rsidRPr="00DD4B65">
        <w:rPr>
          <w:rStyle w:val="HideTWBExt"/>
        </w:rPr>
        <w:t>&lt;/Members&gt;</w:t>
      </w:r>
    </w:p>
    <w:p w14:paraId="11BB1B14" w14:textId="77777777" w:rsidR="007E7495" w:rsidRPr="00DD4B65" w:rsidRDefault="007E7495" w:rsidP="007E7495">
      <w:pPr>
        <w:pStyle w:val="NormalBold"/>
      </w:pPr>
      <w:r w:rsidRPr="00DD4B65">
        <w:rPr>
          <w:rStyle w:val="HideTWBExt"/>
        </w:rPr>
        <w:t>&lt;/RepeatBlock-By&gt;</w:t>
      </w:r>
    </w:p>
    <w:p w14:paraId="520A782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6B0383F" w14:textId="77777777" w:rsidR="007E7495" w:rsidRPr="00DD4B65" w:rsidRDefault="007E7495" w:rsidP="007E7495">
      <w:pPr>
        <w:pStyle w:val="NormalBold"/>
      </w:pPr>
      <w:r w:rsidRPr="00DD4B65">
        <w:rPr>
          <w:rStyle w:val="HideTWBExt"/>
        </w:rPr>
        <w:t>&lt;Article&gt;</w:t>
      </w:r>
      <w:r w:rsidRPr="00DD4B65">
        <w:t>Článok 1 – odsek 1 – bod 16</w:t>
      </w:r>
      <w:r w:rsidRPr="00DD4B65">
        <w:rPr>
          <w:rStyle w:val="HideTWBExt"/>
        </w:rPr>
        <w:t>&lt;/Article&gt;</w:t>
      </w:r>
    </w:p>
    <w:p w14:paraId="616ABF0C"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7301A6E" w14:textId="77777777" w:rsidR="007E7495" w:rsidRPr="00DD4B65" w:rsidRDefault="007E7495" w:rsidP="007E7495">
      <w:r w:rsidRPr="00DD4B65">
        <w:rPr>
          <w:rStyle w:val="HideTWBExt"/>
        </w:rPr>
        <w:t>&lt;Article2&gt;</w:t>
      </w:r>
      <w:r w:rsidRPr="00DD4B65">
        <w:t>Článok 29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0A68FC5" w14:textId="77777777" w:rsidTr="00132C37">
        <w:trPr>
          <w:trHeight w:val="240"/>
          <w:jc w:val="center"/>
        </w:trPr>
        <w:tc>
          <w:tcPr>
            <w:tcW w:w="9752" w:type="dxa"/>
            <w:gridSpan w:val="2"/>
            <w:tcBorders>
              <w:top w:val="nil"/>
              <w:left w:val="nil"/>
              <w:bottom w:val="nil"/>
              <w:right w:val="nil"/>
            </w:tcBorders>
          </w:tcPr>
          <w:p w14:paraId="6B72DD74" w14:textId="77777777" w:rsidR="007E7495" w:rsidRPr="00DD4B65" w:rsidRDefault="007E7495" w:rsidP="00132C37"/>
        </w:tc>
      </w:tr>
      <w:tr w:rsidR="00AB0576" w:rsidRPr="00DD4B65" w14:paraId="09667399" w14:textId="77777777" w:rsidTr="00132C37">
        <w:trPr>
          <w:trHeight w:val="240"/>
          <w:jc w:val="center"/>
        </w:trPr>
        <w:tc>
          <w:tcPr>
            <w:tcW w:w="4876" w:type="dxa"/>
            <w:tcBorders>
              <w:top w:val="nil"/>
              <w:left w:val="nil"/>
              <w:bottom w:val="nil"/>
              <w:right w:val="nil"/>
            </w:tcBorders>
            <w:hideMark/>
          </w:tcPr>
          <w:p w14:paraId="00E65050"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EA3B514" w14:textId="77777777" w:rsidR="007E7495" w:rsidRPr="00DD4B65" w:rsidRDefault="007E7495" w:rsidP="00132C37">
            <w:pPr>
              <w:pStyle w:val="AmColumnHeading"/>
            </w:pPr>
            <w:r w:rsidRPr="00DD4B65">
              <w:t>Pozmeňujúci návrh</w:t>
            </w:r>
          </w:p>
        </w:tc>
      </w:tr>
      <w:tr w:rsidR="00AB0576" w:rsidRPr="00DD4B65" w14:paraId="75D3CC28" w14:textId="77777777" w:rsidTr="00132C37">
        <w:trPr>
          <w:jc w:val="center"/>
        </w:trPr>
        <w:tc>
          <w:tcPr>
            <w:tcW w:w="4876" w:type="dxa"/>
            <w:tcBorders>
              <w:top w:val="nil"/>
              <w:left w:val="nil"/>
              <w:bottom w:val="nil"/>
              <w:right w:val="nil"/>
            </w:tcBorders>
            <w:hideMark/>
          </w:tcPr>
          <w:p w14:paraId="3A6D5D75" w14:textId="77777777" w:rsidR="007E7495" w:rsidRPr="00DD4B65" w:rsidRDefault="007E7495" w:rsidP="00132C37">
            <w:pPr>
              <w:pStyle w:val="Normal6a"/>
            </w:pPr>
            <w:r w:rsidRPr="00DD4B65">
              <w:rPr>
                <w:b/>
                <w:bCs/>
                <w:i/>
                <w:iCs/>
              </w:rPr>
              <w:t xml:space="preserve">Bez ohľadu na článok 9 nariadenia (ES) č. 1224/2009 </w:t>
            </w:r>
            <w:r w:rsidRPr="00DD4B65">
              <w:t>musia byť</w:t>
            </w:r>
            <w:r w:rsidRPr="00DD4B65">
              <w:rPr>
                <w:b/>
                <w:bCs/>
                <w:i/>
                <w:iCs/>
              </w:rPr>
              <w:t xml:space="preserve"> všetky plavidlá s najväčšou dĺžkou (LOA) viac ako 12 metrov, ktoré aktívne lovia v rámci rozsahu pôsobnosti tohto oddielu</w:t>
            </w:r>
            <w:r w:rsidRPr="00DD4B65">
              <w:t>, vybavené satelitným systémom monitorovania plavidiel (VMS).</w:t>
            </w:r>
          </w:p>
        </w:tc>
        <w:tc>
          <w:tcPr>
            <w:tcW w:w="4876" w:type="dxa"/>
            <w:tcBorders>
              <w:top w:val="nil"/>
              <w:left w:val="nil"/>
              <w:bottom w:val="nil"/>
              <w:right w:val="nil"/>
            </w:tcBorders>
            <w:hideMark/>
          </w:tcPr>
          <w:p w14:paraId="10A71B6D" w14:textId="77777777" w:rsidR="007E7495" w:rsidRPr="00DD4B65" w:rsidRDefault="007E7495" w:rsidP="00132C37">
            <w:pPr>
              <w:pStyle w:val="Normal6a"/>
            </w:pPr>
            <w:r w:rsidRPr="00DD4B65">
              <w:rPr>
                <w:b/>
                <w:bCs/>
                <w:i/>
                <w:iCs/>
              </w:rPr>
              <w:t>Všetky plavidlá s najväčšou dĺžkou (LOA) viac ako 25 metrov, ktoré aktívne lovia v rámci rozsahu pôsobnosti tohto oddielu</w:t>
            </w:r>
            <w:r w:rsidRPr="00DD4B65">
              <w:t>, musia byť vybavené satelitným systémom monitorovania plavidiel (VMS).</w:t>
            </w:r>
          </w:p>
        </w:tc>
      </w:tr>
    </w:tbl>
    <w:p w14:paraId="594C1723"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31870F42" w14:textId="57207640" w:rsidR="00203D96" w:rsidRPr="00DD4B65" w:rsidRDefault="007E7495" w:rsidP="007E7495">
      <w:r w:rsidRPr="00DD4B65">
        <w:rPr>
          <w:rStyle w:val="HideTWBExt"/>
        </w:rPr>
        <w:t>&lt;/Amend&gt;</w:t>
      </w:r>
    </w:p>
    <w:p w14:paraId="02FBDD0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170</w:t>
      </w:r>
      <w:r w:rsidRPr="00DD4B65">
        <w:rPr>
          <w:rStyle w:val="HideTWBExt"/>
        </w:rPr>
        <w:t>&lt;/NumAm&gt;</w:t>
      </w:r>
    </w:p>
    <w:p w14:paraId="135C1497"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4E8EA8AB" w14:textId="77777777" w:rsidR="007E7495" w:rsidRPr="00DD4B65" w:rsidRDefault="007E7495" w:rsidP="007E7495">
      <w:pPr>
        <w:pStyle w:val="NormalBold"/>
      </w:pPr>
      <w:r w:rsidRPr="00DD4B65">
        <w:rPr>
          <w:rStyle w:val="HideTWBExt"/>
        </w:rPr>
        <w:t>&lt;/RepeatBlock-By&gt;</w:t>
      </w:r>
    </w:p>
    <w:p w14:paraId="51E9815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6148D14" w14:textId="77777777" w:rsidR="007E7495" w:rsidRPr="00DD4B65" w:rsidRDefault="007E7495" w:rsidP="007E7495">
      <w:pPr>
        <w:pStyle w:val="NormalBold"/>
      </w:pPr>
      <w:r w:rsidRPr="00DD4B65">
        <w:rPr>
          <w:rStyle w:val="HideTWBExt"/>
        </w:rPr>
        <w:t>&lt;Article&gt;</w:t>
      </w:r>
      <w:r w:rsidRPr="00DD4B65">
        <w:t>Článok 1 – odsek 1 – bod 16</w:t>
      </w:r>
      <w:r w:rsidRPr="00DD4B65">
        <w:rPr>
          <w:rStyle w:val="HideTWBExt"/>
        </w:rPr>
        <w:t>&lt;/Article&gt;</w:t>
      </w:r>
    </w:p>
    <w:p w14:paraId="5D74E5E5"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8A473C8" w14:textId="77777777" w:rsidR="007E7495" w:rsidRPr="00DD4B65" w:rsidRDefault="007E7495" w:rsidP="007E7495">
      <w:r w:rsidRPr="00DD4B65">
        <w:rPr>
          <w:rStyle w:val="HideTWBExt"/>
        </w:rPr>
        <w:t>&lt;Article2&gt;</w:t>
      </w:r>
      <w:r w:rsidRPr="00DD4B65">
        <w:t>Článok 29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5FBD67F" w14:textId="77777777" w:rsidTr="00132C37">
        <w:trPr>
          <w:trHeight w:val="240"/>
          <w:jc w:val="center"/>
        </w:trPr>
        <w:tc>
          <w:tcPr>
            <w:tcW w:w="9752" w:type="dxa"/>
            <w:gridSpan w:val="2"/>
            <w:tcBorders>
              <w:top w:val="nil"/>
              <w:left w:val="nil"/>
              <w:bottom w:val="nil"/>
              <w:right w:val="nil"/>
            </w:tcBorders>
          </w:tcPr>
          <w:p w14:paraId="07FAA796" w14:textId="77777777" w:rsidR="007E7495" w:rsidRPr="00DD4B65" w:rsidRDefault="007E7495" w:rsidP="00132C37"/>
        </w:tc>
      </w:tr>
      <w:tr w:rsidR="00AB0576" w:rsidRPr="00DD4B65" w14:paraId="2D2BE1C1" w14:textId="77777777" w:rsidTr="00132C37">
        <w:trPr>
          <w:trHeight w:val="240"/>
          <w:jc w:val="center"/>
        </w:trPr>
        <w:tc>
          <w:tcPr>
            <w:tcW w:w="4876" w:type="dxa"/>
            <w:tcBorders>
              <w:top w:val="nil"/>
              <w:left w:val="nil"/>
              <w:bottom w:val="nil"/>
              <w:right w:val="nil"/>
            </w:tcBorders>
            <w:hideMark/>
          </w:tcPr>
          <w:p w14:paraId="1960980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9B55934" w14:textId="77777777" w:rsidR="007E7495" w:rsidRPr="00DD4B65" w:rsidRDefault="007E7495" w:rsidP="00132C37">
            <w:pPr>
              <w:pStyle w:val="AmColumnHeading"/>
            </w:pPr>
            <w:r w:rsidRPr="00DD4B65">
              <w:t>Pozmeňujúci návrh</w:t>
            </w:r>
          </w:p>
        </w:tc>
      </w:tr>
      <w:tr w:rsidR="00AB0576" w:rsidRPr="00DD4B65" w14:paraId="0CDFF35F" w14:textId="77777777" w:rsidTr="00132C37">
        <w:trPr>
          <w:jc w:val="center"/>
        </w:trPr>
        <w:tc>
          <w:tcPr>
            <w:tcW w:w="4876" w:type="dxa"/>
            <w:tcBorders>
              <w:top w:val="nil"/>
              <w:left w:val="nil"/>
              <w:bottom w:val="nil"/>
              <w:right w:val="nil"/>
            </w:tcBorders>
            <w:hideMark/>
          </w:tcPr>
          <w:p w14:paraId="078075FE" w14:textId="77777777" w:rsidR="007E7495" w:rsidRPr="00DD4B65" w:rsidRDefault="007E7495" w:rsidP="00132C37">
            <w:pPr>
              <w:pStyle w:val="Normal6a"/>
            </w:pPr>
            <w:r w:rsidRPr="00DD4B65">
              <w:rPr>
                <w:b/>
                <w:i/>
              </w:rPr>
              <w:t>Do 8. januára 2026 môžu členské štáty udeliť výnimku plavidlám s dĺžkou menej ako 15 m, ktoré sa môžu odchýliť od pravidla uvedeného v prvom odseku, ak pôsobia výlučne v pobrežných vodách daného členského štátu alebo od času odchodu do návratu do prístavu nikdy netrávia na mori viac ako 24 hodín. Členské štáty bezodkladne nahlásia Komisii výnimky udelené v súlade s článkom 9 ods. 5 nariadenia (ES) 1224/2009, ako aj iné kontrolné prostriedky použité na monitorovanie týchto plavidiel. Komisia tieto informácie bezodkladne postupuje sekretariátu GFCM.</w:t>
            </w:r>
          </w:p>
        </w:tc>
        <w:tc>
          <w:tcPr>
            <w:tcW w:w="4876" w:type="dxa"/>
            <w:tcBorders>
              <w:top w:val="nil"/>
              <w:left w:val="nil"/>
              <w:bottom w:val="nil"/>
              <w:right w:val="nil"/>
            </w:tcBorders>
            <w:hideMark/>
          </w:tcPr>
          <w:p w14:paraId="663B52AF" w14:textId="77777777" w:rsidR="007E7495" w:rsidRPr="00DD4B65" w:rsidRDefault="007E7495" w:rsidP="00132C37">
            <w:pPr>
              <w:pStyle w:val="Normal6a"/>
            </w:pPr>
            <w:r w:rsidRPr="00DD4B65">
              <w:rPr>
                <w:b/>
                <w:i/>
              </w:rPr>
              <w:t>vypúšťa sa</w:t>
            </w:r>
          </w:p>
        </w:tc>
      </w:tr>
    </w:tbl>
    <w:p w14:paraId="0688374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5026CAD6" w14:textId="32BDD911" w:rsidR="00203D96" w:rsidRPr="00DD4B65" w:rsidRDefault="007E7495" w:rsidP="007E7495">
      <w:r w:rsidRPr="00DD4B65">
        <w:rPr>
          <w:rStyle w:val="HideTWBExt"/>
        </w:rPr>
        <w:t>&lt;/Amend&gt;</w:t>
      </w:r>
    </w:p>
    <w:p w14:paraId="5C2AD96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171</w:t>
      </w:r>
      <w:r w:rsidRPr="00DD4B65">
        <w:rPr>
          <w:rStyle w:val="HideTWBExt"/>
        </w:rPr>
        <w:t>&lt;/NumAm&gt;</w:t>
      </w:r>
    </w:p>
    <w:p w14:paraId="72E3E9C2"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2C8BBC67" w14:textId="77777777" w:rsidR="007E7495" w:rsidRPr="00DD4B65" w:rsidRDefault="007E7495" w:rsidP="007E7495">
      <w:pPr>
        <w:pStyle w:val="NormalBold"/>
      </w:pPr>
      <w:r w:rsidRPr="00DD4B65">
        <w:rPr>
          <w:rStyle w:val="HideTWBExt"/>
        </w:rPr>
        <w:t>&lt;/RepeatBlock-By&gt;</w:t>
      </w:r>
    </w:p>
    <w:p w14:paraId="07C777E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A4F0959" w14:textId="77777777" w:rsidR="007E7495" w:rsidRPr="00DD4B65" w:rsidRDefault="007E7495" w:rsidP="007E7495">
      <w:pPr>
        <w:pStyle w:val="NormalBold"/>
      </w:pPr>
      <w:r w:rsidRPr="00DD4B65">
        <w:rPr>
          <w:rStyle w:val="HideTWBExt"/>
        </w:rPr>
        <w:t>&lt;Article&gt;</w:t>
      </w:r>
      <w:r w:rsidRPr="00DD4B65">
        <w:t>Článok 1 – odsek 1 – bod 16</w:t>
      </w:r>
      <w:r w:rsidRPr="00DD4B65">
        <w:rPr>
          <w:rStyle w:val="HideTWBExt"/>
        </w:rPr>
        <w:t>&lt;/Article&gt;</w:t>
      </w:r>
    </w:p>
    <w:p w14:paraId="1526528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A39E667" w14:textId="77777777" w:rsidR="007E7495" w:rsidRPr="00DD4B65" w:rsidRDefault="007E7495" w:rsidP="007E7495">
      <w:r w:rsidRPr="00DD4B65">
        <w:rPr>
          <w:rStyle w:val="HideTWBExt"/>
        </w:rPr>
        <w:t>&lt;Article2&gt;</w:t>
      </w:r>
      <w:r w:rsidRPr="00DD4B65">
        <w:t>Článok 29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B0327DA" w14:textId="77777777" w:rsidTr="00132C37">
        <w:trPr>
          <w:trHeight w:val="240"/>
          <w:jc w:val="center"/>
        </w:trPr>
        <w:tc>
          <w:tcPr>
            <w:tcW w:w="9752" w:type="dxa"/>
            <w:gridSpan w:val="2"/>
            <w:tcBorders>
              <w:top w:val="nil"/>
              <w:left w:val="nil"/>
              <w:bottom w:val="nil"/>
              <w:right w:val="nil"/>
            </w:tcBorders>
          </w:tcPr>
          <w:p w14:paraId="1A48EEF0" w14:textId="77777777" w:rsidR="007E7495" w:rsidRPr="00DD4B65" w:rsidRDefault="007E7495" w:rsidP="00132C37"/>
        </w:tc>
      </w:tr>
      <w:tr w:rsidR="00AB0576" w:rsidRPr="00DD4B65" w14:paraId="4F838220" w14:textId="77777777" w:rsidTr="00132C37">
        <w:trPr>
          <w:trHeight w:val="240"/>
          <w:jc w:val="center"/>
        </w:trPr>
        <w:tc>
          <w:tcPr>
            <w:tcW w:w="4876" w:type="dxa"/>
            <w:tcBorders>
              <w:top w:val="nil"/>
              <w:left w:val="nil"/>
              <w:bottom w:val="nil"/>
              <w:right w:val="nil"/>
            </w:tcBorders>
            <w:hideMark/>
          </w:tcPr>
          <w:p w14:paraId="431CDF0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5A46A01" w14:textId="77777777" w:rsidR="007E7495" w:rsidRPr="00DD4B65" w:rsidRDefault="007E7495" w:rsidP="00132C37">
            <w:pPr>
              <w:pStyle w:val="AmColumnHeading"/>
            </w:pPr>
            <w:r w:rsidRPr="00DD4B65">
              <w:t>Pozmeňujúci návrh</w:t>
            </w:r>
          </w:p>
        </w:tc>
      </w:tr>
      <w:tr w:rsidR="00AB0576" w:rsidRPr="00DD4B65" w14:paraId="5F07166A" w14:textId="77777777" w:rsidTr="00132C37">
        <w:trPr>
          <w:jc w:val="center"/>
        </w:trPr>
        <w:tc>
          <w:tcPr>
            <w:tcW w:w="4876" w:type="dxa"/>
            <w:tcBorders>
              <w:top w:val="nil"/>
              <w:left w:val="nil"/>
              <w:bottom w:val="nil"/>
              <w:right w:val="nil"/>
            </w:tcBorders>
            <w:hideMark/>
          </w:tcPr>
          <w:p w14:paraId="0323F6B2" w14:textId="77777777" w:rsidR="007E7495" w:rsidRPr="00DD4B65" w:rsidRDefault="007E7495" w:rsidP="00132C37">
            <w:pPr>
              <w:pStyle w:val="Normal6a"/>
            </w:pPr>
            <w:r w:rsidRPr="00DD4B65">
              <w:t>Do 8. januára 2026 môžu členské štáty udeliť výnimku plavidlám s dĺžkou menej ako 15 m, ktoré sa môžu odchýliť od pravidla uvedeného v prvom odseku, ak pôsobia výlučne v pobrežných vodách daného členského štátu alebo od času odchodu do návratu do prístavu nikdy netrávia na mori viac ako 24 hodín. Členské štáty bezodkladne nahlásia Komisii výnimky udelené v súlade s článkom 9 ods. 5 nariadenia (ES) 1224/2009, ako aj iné kontrolné prostriedky použité na monitorovanie týchto plavidiel. Komisia tieto informácie bezodkladne postupuje sekretariátu GFCM.</w:t>
            </w:r>
          </w:p>
        </w:tc>
        <w:tc>
          <w:tcPr>
            <w:tcW w:w="4876" w:type="dxa"/>
            <w:tcBorders>
              <w:top w:val="nil"/>
              <w:left w:val="nil"/>
              <w:bottom w:val="nil"/>
              <w:right w:val="nil"/>
            </w:tcBorders>
            <w:hideMark/>
          </w:tcPr>
          <w:p w14:paraId="15BBC1D0" w14:textId="77777777" w:rsidR="007E7495" w:rsidRPr="00DD4B65" w:rsidRDefault="007E7495" w:rsidP="00132C37">
            <w:pPr>
              <w:pStyle w:val="Normal6a"/>
            </w:pPr>
            <w:r w:rsidRPr="00DD4B65">
              <w:t xml:space="preserve">Do 8. januára 2026 môžu členské štáty udeliť výnimku plavidlám s dĺžkou menej ako 15 m, ktoré sa môžu odchýliť od pravidla uvedeného v prvom odseku, ak pôsobia výlučne v pobrežných vodách daného členského štátu alebo od času odchodu do návratu do prístavu nikdy netrávia na mori viac ako 24 hodín. Členské štáty bezodkladne nahlásia Komisii výnimky udelené v súlade s článkom 9 ods. 5 nariadenia (ES) 1224/2009, ako aj iné kontrolné prostriedky použité na monitorovanie týchto plavidiel. Komisia tieto informácie bezodkladne postupuje sekretariátu GFCM. </w:t>
            </w:r>
            <w:r w:rsidRPr="00DD4B65">
              <w:rPr>
                <w:b/>
                <w:i/>
              </w:rPr>
              <w:t>Prevádzkovatelia môžu získať finančnú podporu z Európskeho námorného, rybolovného a akvakultúrneho fondu na vybavenie zariadením diaľkového elektronického monitorovania podľa článku 22 ods. 2 nariadenia 2021/1139.</w:t>
            </w:r>
          </w:p>
        </w:tc>
      </w:tr>
    </w:tbl>
    <w:p w14:paraId="2DF3C6C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0CE0BA48" w14:textId="7C1DE488" w:rsidR="00203D96" w:rsidRPr="00DD4B65" w:rsidRDefault="007E7495" w:rsidP="007E7495">
      <w:r w:rsidRPr="00DD4B65">
        <w:rPr>
          <w:rStyle w:val="HideTWBExt"/>
        </w:rPr>
        <w:t>&lt;/Amend&gt;</w:t>
      </w:r>
    </w:p>
    <w:p w14:paraId="3588236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172</w:t>
      </w:r>
      <w:r w:rsidRPr="00DD4B65">
        <w:rPr>
          <w:rStyle w:val="HideTWBExt"/>
        </w:rPr>
        <w:t>&lt;/NumAm&gt;</w:t>
      </w:r>
    </w:p>
    <w:p w14:paraId="42C1EB66"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4707382" w14:textId="77777777" w:rsidR="007E7495" w:rsidRPr="00DD4B65" w:rsidRDefault="007E7495" w:rsidP="007E7495">
      <w:pPr>
        <w:pStyle w:val="NormalBold"/>
      </w:pPr>
      <w:r w:rsidRPr="00DD4B65">
        <w:rPr>
          <w:rStyle w:val="HideTWBExt"/>
        </w:rPr>
        <w:t>&lt;/RepeatBlock-By&gt;</w:t>
      </w:r>
    </w:p>
    <w:p w14:paraId="090C18B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01C2FAB" w14:textId="77777777" w:rsidR="007E7495" w:rsidRPr="00DD4B65" w:rsidRDefault="007E7495" w:rsidP="007E7495">
      <w:pPr>
        <w:pStyle w:val="NormalBold"/>
      </w:pPr>
      <w:r w:rsidRPr="00DD4B65">
        <w:rPr>
          <w:rStyle w:val="HideTWBExt"/>
        </w:rPr>
        <w:t>&lt;Article&gt;</w:t>
      </w:r>
      <w:r w:rsidRPr="00DD4B65">
        <w:t>Článok 1 – odsek 1 – bod 17</w:t>
      </w:r>
      <w:r w:rsidRPr="00DD4B65">
        <w:rPr>
          <w:rStyle w:val="HideTWBExt"/>
        </w:rPr>
        <w:t>&lt;/Article&gt;</w:t>
      </w:r>
    </w:p>
    <w:p w14:paraId="445D862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2EFF6CF" w14:textId="77777777" w:rsidR="007E7495" w:rsidRPr="00DD4B65" w:rsidRDefault="007E7495" w:rsidP="007E7495">
      <w:r w:rsidRPr="00DD4B65">
        <w:rPr>
          <w:rStyle w:val="HideTWBExt"/>
        </w:rPr>
        <w:t>&lt;Article2&gt;</w:t>
      </w:r>
      <w:r w:rsidRPr="00DD4B65">
        <w:t>Článok 30b</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CC2A9F4" w14:textId="77777777" w:rsidTr="00132C37">
        <w:trPr>
          <w:trHeight w:val="240"/>
          <w:jc w:val="center"/>
        </w:trPr>
        <w:tc>
          <w:tcPr>
            <w:tcW w:w="9752" w:type="dxa"/>
            <w:gridSpan w:val="2"/>
            <w:tcBorders>
              <w:top w:val="nil"/>
              <w:left w:val="nil"/>
              <w:bottom w:val="nil"/>
              <w:right w:val="nil"/>
            </w:tcBorders>
          </w:tcPr>
          <w:p w14:paraId="5ADC33F8" w14:textId="77777777" w:rsidR="007E7495" w:rsidRPr="00DD4B65" w:rsidRDefault="007E7495" w:rsidP="00132C37"/>
        </w:tc>
      </w:tr>
      <w:tr w:rsidR="00AB0576" w:rsidRPr="00DD4B65" w14:paraId="5EEB5E36" w14:textId="77777777" w:rsidTr="00132C37">
        <w:trPr>
          <w:trHeight w:val="240"/>
          <w:jc w:val="center"/>
        </w:trPr>
        <w:tc>
          <w:tcPr>
            <w:tcW w:w="4876" w:type="dxa"/>
            <w:tcBorders>
              <w:top w:val="nil"/>
              <w:left w:val="nil"/>
              <w:bottom w:val="nil"/>
              <w:right w:val="nil"/>
            </w:tcBorders>
            <w:hideMark/>
          </w:tcPr>
          <w:p w14:paraId="62FECEF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4565442" w14:textId="77777777" w:rsidR="007E7495" w:rsidRPr="00DD4B65" w:rsidRDefault="007E7495" w:rsidP="00132C37">
            <w:pPr>
              <w:pStyle w:val="AmColumnHeading"/>
            </w:pPr>
            <w:r w:rsidRPr="00DD4B65">
              <w:t>Pozmeňujúci návrh</w:t>
            </w:r>
          </w:p>
        </w:tc>
      </w:tr>
      <w:tr w:rsidR="00AB0576" w:rsidRPr="00DD4B65" w14:paraId="696E8987" w14:textId="77777777" w:rsidTr="00132C37">
        <w:trPr>
          <w:jc w:val="center"/>
        </w:trPr>
        <w:tc>
          <w:tcPr>
            <w:tcW w:w="4876" w:type="dxa"/>
            <w:tcBorders>
              <w:top w:val="nil"/>
              <w:left w:val="nil"/>
              <w:bottom w:val="nil"/>
              <w:right w:val="nil"/>
            </w:tcBorders>
            <w:hideMark/>
          </w:tcPr>
          <w:p w14:paraId="068A2F96" w14:textId="77777777" w:rsidR="007E7495" w:rsidRPr="00DD4B65" w:rsidRDefault="007E7495" w:rsidP="00132C37">
            <w:pPr>
              <w:pStyle w:val="Normal6"/>
              <w:rPr>
                <w:b/>
                <w:i/>
                <w:lang w:val="sk-SK"/>
              </w:rPr>
            </w:pPr>
            <w:r w:rsidRPr="00DD4B65">
              <w:rPr>
                <w:b/>
                <w:i/>
                <w:lang w:val="sk-SK"/>
              </w:rPr>
              <w:t>Článok 30b</w:t>
            </w:r>
          </w:p>
        </w:tc>
        <w:tc>
          <w:tcPr>
            <w:tcW w:w="4876" w:type="dxa"/>
            <w:tcBorders>
              <w:top w:val="nil"/>
              <w:left w:val="nil"/>
              <w:bottom w:val="nil"/>
              <w:right w:val="nil"/>
            </w:tcBorders>
            <w:hideMark/>
          </w:tcPr>
          <w:p w14:paraId="7E504B88" w14:textId="77777777" w:rsidR="007E7495" w:rsidRPr="00DD4B65" w:rsidRDefault="007E7495" w:rsidP="00132C37">
            <w:pPr>
              <w:pStyle w:val="Normal6"/>
              <w:rPr>
                <w:b/>
                <w:i/>
                <w:lang w:val="sk-SK"/>
              </w:rPr>
            </w:pPr>
            <w:r w:rsidRPr="00DD4B65">
              <w:rPr>
                <w:b/>
                <w:i/>
                <w:lang w:val="sk-SK"/>
              </w:rPr>
              <w:t>vypúšťa sa</w:t>
            </w:r>
          </w:p>
        </w:tc>
      </w:tr>
      <w:tr w:rsidR="00AB0576" w:rsidRPr="00DD4B65" w14:paraId="79DA2A15" w14:textId="77777777" w:rsidTr="00132C37">
        <w:trPr>
          <w:jc w:val="center"/>
        </w:trPr>
        <w:tc>
          <w:tcPr>
            <w:tcW w:w="4876" w:type="dxa"/>
            <w:tcBorders>
              <w:top w:val="nil"/>
              <w:left w:val="nil"/>
              <w:bottom w:val="nil"/>
              <w:right w:val="nil"/>
            </w:tcBorders>
            <w:hideMark/>
          </w:tcPr>
          <w:p w14:paraId="509EFA40" w14:textId="77777777" w:rsidR="007E7495" w:rsidRPr="00DD4B65" w:rsidRDefault="007E7495" w:rsidP="00132C37">
            <w:pPr>
              <w:pStyle w:val="Normal6"/>
              <w:rPr>
                <w:b/>
                <w:bCs/>
                <w:i/>
                <w:lang w:val="sk-SK"/>
              </w:rPr>
            </w:pPr>
            <w:r w:rsidRPr="00DD4B65">
              <w:rPr>
                <w:b/>
                <w:i/>
                <w:lang w:val="sk-SK"/>
              </w:rPr>
              <w:t>Medzinárodný spoločný program inšpekcií a dohľadu</w:t>
            </w:r>
          </w:p>
        </w:tc>
        <w:tc>
          <w:tcPr>
            <w:tcW w:w="4876" w:type="dxa"/>
            <w:tcBorders>
              <w:top w:val="nil"/>
              <w:left w:val="nil"/>
              <w:bottom w:val="nil"/>
              <w:right w:val="nil"/>
            </w:tcBorders>
          </w:tcPr>
          <w:p w14:paraId="7DF34CE7" w14:textId="77777777" w:rsidR="007E7495" w:rsidRPr="00DD4B65" w:rsidRDefault="007E7495" w:rsidP="00132C37">
            <w:pPr>
              <w:pStyle w:val="Normal6"/>
              <w:rPr>
                <w:b/>
                <w:i/>
                <w:lang w:val="sk-SK"/>
              </w:rPr>
            </w:pPr>
          </w:p>
        </w:tc>
      </w:tr>
      <w:tr w:rsidR="00AB0576" w:rsidRPr="00DD4B65" w14:paraId="3CE3D493" w14:textId="77777777" w:rsidTr="00132C37">
        <w:trPr>
          <w:jc w:val="center"/>
        </w:trPr>
        <w:tc>
          <w:tcPr>
            <w:tcW w:w="4876" w:type="dxa"/>
            <w:tcBorders>
              <w:top w:val="nil"/>
              <w:left w:val="nil"/>
              <w:bottom w:val="nil"/>
              <w:right w:val="nil"/>
            </w:tcBorders>
            <w:hideMark/>
          </w:tcPr>
          <w:p w14:paraId="418D64AF" w14:textId="77777777" w:rsidR="007E7495" w:rsidRPr="00DD4B65" w:rsidRDefault="007E7495" w:rsidP="00132C37">
            <w:pPr>
              <w:pStyle w:val="Normal6"/>
              <w:rPr>
                <w:b/>
                <w:i/>
                <w:lang w:val="sk-SK"/>
              </w:rPr>
            </w:pPr>
            <w:r w:rsidRPr="00DD4B65">
              <w:rPr>
                <w:b/>
                <w:i/>
                <w:lang w:val="sk-SK"/>
              </w:rPr>
              <w:t>1. Členské štáty môžu vykonávať činnosti inšpekcií a dohľadu v rozsahu pôsobnosti tohto oddielu v rámci medzinárodného spoločného programu inšpekcií a dohľadu (ďalej len „program“) vo vodách mimo vnútroštátnej právomoci v geografických podoblastiach GFCM 19, 20 a 21 (Iónske more) vymedzených v prílohe I (ďalej len „oblasť inšpekcie a dohľadu“).</w:t>
            </w:r>
          </w:p>
        </w:tc>
        <w:tc>
          <w:tcPr>
            <w:tcW w:w="4876" w:type="dxa"/>
            <w:tcBorders>
              <w:top w:val="nil"/>
              <w:left w:val="nil"/>
              <w:bottom w:val="nil"/>
              <w:right w:val="nil"/>
            </w:tcBorders>
          </w:tcPr>
          <w:p w14:paraId="685C6D8E" w14:textId="77777777" w:rsidR="007E7495" w:rsidRPr="00DD4B65" w:rsidRDefault="007E7495" w:rsidP="00132C37">
            <w:pPr>
              <w:pStyle w:val="Normal6"/>
              <w:rPr>
                <w:b/>
                <w:i/>
                <w:lang w:val="sk-SK"/>
              </w:rPr>
            </w:pPr>
          </w:p>
        </w:tc>
      </w:tr>
      <w:tr w:rsidR="00AB0576" w:rsidRPr="00DD4B65" w14:paraId="33255E7F" w14:textId="77777777" w:rsidTr="00132C37">
        <w:trPr>
          <w:jc w:val="center"/>
        </w:trPr>
        <w:tc>
          <w:tcPr>
            <w:tcW w:w="4876" w:type="dxa"/>
            <w:tcBorders>
              <w:top w:val="nil"/>
              <w:left w:val="nil"/>
              <w:bottom w:val="nil"/>
              <w:right w:val="nil"/>
            </w:tcBorders>
            <w:hideMark/>
          </w:tcPr>
          <w:p w14:paraId="0B5EEC23" w14:textId="77777777" w:rsidR="007E7495" w:rsidRPr="00DD4B65" w:rsidRDefault="007E7495" w:rsidP="00132C37">
            <w:pPr>
              <w:pStyle w:val="Normal6"/>
              <w:rPr>
                <w:b/>
                <w:i/>
                <w:lang w:val="sk-SK"/>
              </w:rPr>
            </w:pPr>
            <w:r w:rsidRPr="00DD4B65">
              <w:rPr>
                <w:b/>
                <w:i/>
                <w:lang w:val="sk-SK"/>
              </w:rPr>
              <w:t>2. Členské štáty môžu v rámci programu určiť inšpektorov a prostriedky na inšpekcie a vykonávať inšpekcie. Komisia alebo ňou určený orgán môže vymenovať aj inšpektorov Únie pre program.</w:t>
            </w:r>
          </w:p>
        </w:tc>
        <w:tc>
          <w:tcPr>
            <w:tcW w:w="4876" w:type="dxa"/>
            <w:tcBorders>
              <w:top w:val="nil"/>
              <w:left w:val="nil"/>
              <w:bottom w:val="nil"/>
              <w:right w:val="nil"/>
            </w:tcBorders>
          </w:tcPr>
          <w:p w14:paraId="5395C14C" w14:textId="77777777" w:rsidR="007E7495" w:rsidRPr="00DD4B65" w:rsidRDefault="007E7495" w:rsidP="00132C37">
            <w:pPr>
              <w:pStyle w:val="Normal6"/>
              <w:rPr>
                <w:b/>
                <w:i/>
                <w:lang w:val="sk-SK"/>
              </w:rPr>
            </w:pPr>
          </w:p>
        </w:tc>
      </w:tr>
      <w:tr w:rsidR="00AB0576" w:rsidRPr="00DD4B65" w14:paraId="2773C2CC" w14:textId="77777777" w:rsidTr="00132C37">
        <w:trPr>
          <w:jc w:val="center"/>
        </w:trPr>
        <w:tc>
          <w:tcPr>
            <w:tcW w:w="4876" w:type="dxa"/>
            <w:tcBorders>
              <w:top w:val="nil"/>
              <w:left w:val="nil"/>
              <w:bottom w:val="nil"/>
              <w:right w:val="nil"/>
            </w:tcBorders>
            <w:hideMark/>
          </w:tcPr>
          <w:p w14:paraId="3BA6F877" w14:textId="77777777" w:rsidR="007E7495" w:rsidRPr="00DD4B65" w:rsidRDefault="007E7495" w:rsidP="00132C37">
            <w:pPr>
              <w:pStyle w:val="Normal6"/>
              <w:rPr>
                <w:b/>
                <w:i/>
                <w:lang w:val="sk-SK"/>
              </w:rPr>
            </w:pPr>
            <w:r w:rsidRPr="00DD4B65">
              <w:rPr>
                <w:b/>
                <w:i/>
                <w:lang w:val="sk-SK"/>
              </w:rPr>
              <w:t>3. Činnosti dohľadu a inšpekcie za Úniu koordinuje Komisia alebo ňou určený orgán a v spolupráci s príslušnými členskými štátmi môže vypracovať plán spoločného nasadenia, ktorý Únii umožní plniť si povinnosti vyplývajúce z programu. Členské štáty prijmú potrebné opatrenia na zabezpečenie vykonávania týchto plánov, najmä s ohľadom na požadované ľudské a materiálne zdroje a na lehoty a geografické oblasti, v ktorých sa tieto zdroje majú použiť.</w:t>
            </w:r>
          </w:p>
        </w:tc>
        <w:tc>
          <w:tcPr>
            <w:tcW w:w="4876" w:type="dxa"/>
            <w:tcBorders>
              <w:top w:val="nil"/>
              <w:left w:val="nil"/>
              <w:bottom w:val="nil"/>
              <w:right w:val="nil"/>
            </w:tcBorders>
            <w:hideMark/>
          </w:tcPr>
          <w:p w14:paraId="0F96CE44" w14:textId="77777777" w:rsidR="007E7495" w:rsidRPr="00DD4B65" w:rsidRDefault="007E7495" w:rsidP="00132C37">
            <w:pPr>
              <w:rPr>
                <w:b/>
                <w:i/>
              </w:rPr>
            </w:pPr>
          </w:p>
        </w:tc>
      </w:tr>
      <w:tr w:rsidR="00AB0576" w:rsidRPr="00DD4B65" w14:paraId="1C15D5D2" w14:textId="77777777" w:rsidTr="00132C37">
        <w:trPr>
          <w:jc w:val="center"/>
        </w:trPr>
        <w:tc>
          <w:tcPr>
            <w:tcW w:w="4876" w:type="dxa"/>
            <w:tcBorders>
              <w:top w:val="nil"/>
              <w:left w:val="nil"/>
              <w:bottom w:val="nil"/>
              <w:right w:val="nil"/>
            </w:tcBorders>
            <w:hideMark/>
          </w:tcPr>
          <w:p w14:paraId="1F04D983" w14:textId="77777777" w:rsidR="007E7495" w:rsidRPr="00DD4B65" w:rsidRDefault="007E7495" w:rsidP="00132C37">
            <w:pPr>
              <w:pStyle w:val="Normal6"/>
              <w:rPr>
                <w:b/>
                <w:i/>
                <w:lang w:val="sk-SK"/>
              </w:rPr>
            </w:pPr>
            <w:r w:rsidRPr="00DD4B65">
              <w:rPr>
                <w:b/>
                <w:i/>
                <w:lang w:val="sk-SK"/>
              </w:rPr>
              <w:t xml:space="preserve">4. Každý členský štát do 15. novembra každého roka oznámi Komisii alebo ňou určenému orgánu zoznam mien inšpektorov, ktorí sú oprávnení vykonávať inšpekcie a dohľad v oblasti uvedenej v odseku 1, ako aj názvy plavidiel a lietadiel používaných na inšpekcie a dohľad, ktoré plánujú prideliť do programu v nasledujúcom roku. Komisia alebo ňou určený orgán zašle uvedené informácie sekretariátu GFCM do 1. decembra každého roka alebo čo najskôr pred začatím inšpekčných činností. </w:t>
            </w:r>
          </w:p>
        </w:tc>
        <w:tc>
          <w:tcPr>
            <w:tcW w:w="4876" w:type="dxa"/>
            <w:tcBorders>
              <w:top w:val="nil"/>
              <w:left w:val="nil"/>
              <w:bottom w:val="nil"/>
              <w:right w:val="nil"/>
            </w:tcBorders>
          </w:tcPr>
          <w:p w14:paraId="1819426C" w14:textId="77777777" w:rsidR="007E7495" w:rsidRPr="00DD4B65" w:rsidRDefault="007E7495" w:rsidP="00132C37">
            <w:pPr>
              <w:pStyle w:val="Normal6"/>
              <w:rPr>
                <w:b/>
                <w:i/>
                <w:lang w:val="sk-SK"/>
              </w:rPr>
            </w:pPr>
          </w:p>
        </w:tc>
      </w:tr>
      <w:tr w:rsidR="00AB0576" w:rsidRPr="00DD4B65" w14:paraId="399DE880" w14:textId="77777777" w:rsidTr="00132C37">
        <w:trPr>
          <w:jc w:val="center"/>
        </w:trPr>
        <w:tc>
          <w:tcPr>
            <w:tcW w:w="4876" w:type="dxa"/>
            <w:tcBorders>
              <w:top w:val="nil"/>
              <w:left w:val="nil"/>
              <w:bottom w:val="nil"/>
              <w:right w:val="nil"/>
            </w:tcBorders>
            <w:hideMark/>
          </w:tcPr>
          <w:p w14:paraId="0CB88FB1" w14:textId="77777777" w:rsidR="007E7495" w:rsidRPr="00DD4B65" w:rsidRDefault="007E7495" w:rsidP="00132C37">
            <w:pPr>
              <w:pStyle w:val="Normal6"/>
              <w:rPr>
                <w:b/>
                <w:i/>
                <w:lang w:val="sk-SK"/>
              </w:rPr>
            </w:pPr>
            <w:r w:rsidRPr="00DD4B65">
              <w:rPr>
                <w:b/>
                <w:i/>
                <w:lang w:val="sk-SK"/>
              </w:rPr>
              <w:t>5. Inšpektori pridelení k programu musia mať pri sebe preukaz totožnosti inšpektora GFCM vydaný príslušnými orgánmi, ktorého vzor je uvedený v prílohe IV.</w:t>
            </w:r>
          </w:p>
        </w:tc>
        <w:tc>
          <w:tcPr>
            <w:tcW w:w="4876" w:type="dxa"/>
            <w:tcBorders>
              <w:top w:val="nil"/>
              <w:left w:val="nil"/>
              <w:bottom w:val="nil"/>
              <w:right w:val="nil"/>
            </w:tcBorders>
          </w:tcPr>
          <w:p w14:paraId="1F6D27D5" w14:textId="77777777" w:rsidR="007E7495" w:rsidRPr="00DD4B65" w:rsidRDefault="007E7495" w:rsidP="00132C37">
            <w:pPr>
              <w:pStyle w:val="Normal6"/>
              <w:rPr>
                <w:b/>
                <w:i/>
                <w:lang w:val="sk-SK"/>
              </w:rPr>
            </w:pPr>
          </w:p>
        </w:tc>
      </w:tr>
      <w:tr w:rsidR="00AB0576" w:rsidRPr="00DD4B65" w14:paraId="246267F6" w14:textId="77777777" w:rsidTr="00132C37">
        <w:trPr>
          <w:jc w:val="center"/>
        </w:trPr>
        <w:tc>
          <w:tcPr>
            <w:tcW w:w="4876" w:type="dxa"/>
            <w:tcBorders>
              <w:top w:val="nil"/>
              <w:left w:val="nil"/>
              <w:bottom w:val="nil"/>
              <w:right w:val="nil"/>
            </w:tcBorders>
            <w:hideMark/>
          </w:tcPr>
          <w:p w14:paraId="79ED5355" w14:textId="77777777" w:rsidR="007E7495" w:rsidRPr="00DD4B65" w:rsidRDefault="007E7495" w:rsidP="00132C37">
            <w:pPr>
              <w:pStyle w:val="Normal6"/>
              <w:rPr>
                <w:b/>
                <w:i/>
                <w:lang w:val="sk-SK"/>
              </w:rPr>
            </w:pPr>
            <w:r w:rsidRPr="00DD4B65">
              <w:rPr>
                <w:b/>
                <w:i/>
                <w:lang w:val="sk-SK"/>
              </w:rPr>
              <w:t>6. Plavidlá, ktoré vykonávajú povinnosti nalodenia a inšpekcie v súlade s programom, sa plavia pod špeciálnou vlajkou alebo zástavou opísanou v prílohe V.</w:t>
            </w:r>
          </w:p>
        </w:tc>
        <w:tc>
          <w:tcPr>
            <w:tcW w:w="4876" w:type="dxa"/>
            <w:tcBorders>
              <w:top w:val="nil"/>
              <w:left w:val="nil"/>
              <w:bottom w:val="nil"/>
              <w:right w:val="nil"/>
            </w:tcBorders>
          </w:tcPr>
          <w:p w14:paraId="20A2E61B" w14:textId="77777777" w:rsidR="007E7495" w:rsidRPr="00DD4B65" w:rsidRDefault="007E7495" w:rsidP="00132C37">
            <w:pPr>
              <w:pStyle w:val="Normal6"/>
              <w:rPr>
                <w:b/>
                <w:i/>
                <w:lang w:val="sk-SK"/>
              </w:rPr>
            </w:pPr>
          </w:p>
        </w:tc>
      </w:tr>
      <w:tr w:rsidR="00AB0576" w:rsidRPr="00DD4B65" w14:paraId="0DC44E4A" w14:textId="77777777" w:rsidTr="00132C37">
        <w:trPr>
          <w:jc w:val="center"/>
        </w:trPr>
        <w:tc>
          <w:tcPr>
            <w:tcW w:w="4876" w:type="dxa"/>
            <w:tcBorders>
              <w:top w:val="nil"/>
              <w:left w:val="nil"/>
              <w:bottom w:val="nil"/>
              <w:right w:val="nil"/>
            </w:tcBorders>
            <w:hideMark/>
          </w:tcPr>
          <w:p w14:paraId="6E3B0D26" w14:textId="77777777" w:rsidR="007E7495" w:rsidRPr="00DD4B65" w:rsidRDefault="007E7495" w:rsidP="00132C37">
            <w:pPr>
              <w:pStyle w:val="Normal6"/>
              <w:rPr>
                <w:b/>
                <w:i/>
                <w:lang w:val="sk-SK"/>
              </w:rPr>
            </w:pPr>
            <w:r w:rsidRPr="00DD4B65">
              <w:rPr>
                <w:b/>
                <w:i/>
                <w:lang w:val="sk-SK"/>
              </w:rPr>
              <w:t>7. Každý členský štát zabezpečí, aby každé inšpekčné plavidlo, ktoré má právo plaviť sa pod jeho vlajkou a pôsobí v oblasti uvedenej v odseku 1, udržiavalo pokiaľ možno denne zabezpečený kontakt so všetkými ostatnými inšpekčnými plavidlami pôsobiacimi v danej oblasti s cieľom vymieňať si informácie potrebné na koordináciu činností.</w:t>
            </w:r>
          </w:p>
        </w:tc>
        <w:tc>
          <w:tcPr>
            <w:tcW w:w="4876" w:type="dxa"/>
            <w:tcBorders>
              <w:top w:val="nil"/>
              <w:left w:val="nil"/>
              <w:bottom w:val="nil"/>
              <w:right w:val="nil"/>
            </w:tcBorders>
          </w:tcPr>
          <w:p w14:paraId="6A746144" w14:textId="77777777" w:rsidR="007E7495" w:rsidRPr="00DD4B65" w:rsidRDefault="007E7495" w:rsidP="00132C37">
            <w:pPr>
              <w:pStyle w:val="Normal6"/>
              <w:rPr>
                <w:b/>
                <w:i/>
                <w:lang w:val="sk-SK"/>
              </w:rPr>
            </w:pPr>
          </w:p>
        </w:tc>
      </w:tr>
      <w:tr w:rsidR="00AB0576" w:rsidRPr="00DD4B65" w14:paraId="174C6B91" w14:textId="77777777" w:rsidTr="00132C37">
        <w:trPr>
          <w:jc w:val="center"/>
        </w:trPr>
        <w:tc>
          <w:tcPr>
            <w:tcW w:w="4876" w:type="dxa"/>
            <w:tcBorders>
              <w:top w:val="nil"/>
              <w:left w:val="nil"/>
              <w:bottom w:val="nil"/>
              <w:right w:val="nil"/>
            </w:tcBorders>
            <w:hideMark/>
          </w:tcPr>
          <w:p w14:paraId="3EFC2587" w14:textId="77777777" w:rsidR="007E7495" w:rsidRPr="00DD4B65" w:rsidRDefault="007E7495" w:rsidP="00132C37">
            <w:pPr>
              <w:pStyle w:val="Normal6"/>
              <w:rPr>
                <w:b/>
                <w:i/>
                <w:lang w:val="sk-SK"/>
              </w:rPr>
            </w:pPr>
            <w:r w:rsidRPr="00DD4B65">
              <w:rPr>
                <w:b/>
                <w:i/>
                <w:lang w:val="sk-SK"/>
              </w:rPr>
              <w:t>8. Každý členský štát, ktorý vykonáva inšpekcie a dohľad v oblasti uvedenej v odseku 1, zabezpečí, aby každé inšpekčné plavidlo predložilo pri vstupe do oblasti zoznam spozorovaných plavidiel vypracovaný v súlade s prílohou VII, nalodení a inšpekcií, ktoré vykonalo počas predchádzajúcich desiatich dní, vrátane dátumov, súradníc a iných relevantných informácií.</w:t>
            </w:r>
          </w:p>
        </w:tc>
        <w:tc>
          <w:tcPr>
            <w:tcW w:w="4876" w:type="dxa"/>
            <w:tcBorders>
              <w:top w:val="nil"/>
              <w:left w:val="nil"/>
              <w:bottom w:val="nil"/>
              <w:right w:val="nil"/>
            </w:tcBorders>
          </w:tcPr>
          <w:p w14:paraId="6A38922B" w14:textId="77777777" w:rsidR="007E7495" w:rsidRPr="00DD4B65" w:rsidRDefault="007E7495" w:rsidP="00132C37">
            <w:pPr>
              <w:pStyle w:val="Normal6"/>
              <w:rPr>
                <w:b/>
                <w:i/>
                <w:lang w:val="sk-SK"/>
              </w:rPr>
            </w:pPr>
          </w:p>
        </w:tc>
      </w:tr>
    </w:tbl>
    <w:p w14:paraId="69C75B63"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009CA45"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2A182B9" w14:textId="77777777" w:rsidR="007E7495" w:rsidRPr="00DD4B65" w:rsidRDefault="007E7495" w:rsidP="007E7495">
      <w:pPr>
        <w:pStyle w:val="AmJustText"/>
      </w:pPr>
      <w:r w:rsidRPr="00DD4B65">
        <w:t>Článok sa vkladá ako nový článok 121a.</w:t>
      </w:r>
    </w:p>
    <w:p w14:paraId="68B7AAD0" w14:textId="7920BBE2" w:rsidR="00203D96" w:rsidRPr="00DD4B65" w:rsidRDefault="007E7495" w:rsidP="007E7495">
      <w:r w:rsidRPr="00DD4B65">
        <w:rPr>
          <w:rStyle w:val="HideTWBExt"/>
        </w:rPr>
        <w:t>&lt;/Amend&gt;</w:t>
      </w:r>
    </w:p>
    <w:p w14:paraId="6CE490A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173</w:t>
      </w:r>
      <w:r w:rsidRPr="00DD4B65">
        <w:rPr>
          <w:rStyle w:val="HideTWBExt"/>
        </w:rPr>
        <w:t>&lt;/NumAm&gt;</w:t>
      </w:r>
    </w:p>
    <w:p w14:paraId="178E0401"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3E3C49CB" w14:textId="77777777" w:rsidR="007E7495" w:rsidRPr="00DD4B65" w:rsidRDefault="007E7495" w:rsidP="007E7495">
      <w:pPr>
        <w:pStyle w:val="NormalBold"/>
      </w:pPr>
      <w:r w:rsidRPr="00DD4B65">
        <w:rPr>
          <w:rStyle w:val="HideTWBExt"/>
        </w:rPr>
        <w:t>&lt;/RepeatBlock-By&gt;</w:t>
      </w:r>
    </w:p>
    <w:p w14:paraId="29E7C9C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C340F96" w14:textId="77777777" w:rsidR="007E7495" w:rsidRPr="00DD4B65" w:rsidRDefault="007E7495" w:rsidP="007E7495">
      <w:pPr>
        <w:pStyle w:val="NormalBold"/>
      </w:pPr>
      <w:r w:rsidRPr="00DD4B65">
        <w:rPr>
          <w:rStyle w:val="HideTWBExt"/>
        </w:rPr>
        <w:t>&lt;Article&gt;</w:t>
      </w:r>
      <w:r w:rsidRPr="00DD4B65">
        <w:t>Článok 1 – odsek 1 – bod 17</w:t>
      </w:r>
      <w:r w:rsidRPr="00DD4B65">
        <w:rPr>
          <w:rStyle w:val="HideTWBExt"/>
        </w:rPr>
        <w:t>&lt;/Article&gt;</w:t>
      </w:r>
    </w:p>
    <w:p w14:paraId="3446CDD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B53EE4D" w14:textId="77777777" w:rsidR="007E7495" w:rsidRPr="00DD4B65" w:rsidRDefault="007E7495" w:rsidP="007E7495">
      <w:r w:rsidRPr="00DD4B65">
        <w:rPr>
          <w:rStyle w:val="HideTWBExt"/>
        </w:rPr>
        <w:t>&lt;Article2&gt;</w:t>
      </w:r>
      <w:r w:rsidRPr="00DD4B65">
        <w:t>Článok 30b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D47C9E8" w14:textId="77777777" w:rsidTr="00132C37">
        <w:trPr>
          <w:trHeight w:val="240"/>
          <w:jc w:val="center"/>
        </w:trPr>
        <w:tc>
          <w:tcPr>
            <w:tcW w:w="9752" w:type="dxa"/>
            <w:gridSpan w:val="2"/>
            <w:tcBorders>
              <w:top w:val="nil"/>
              <w:left w:val="nil"/>
              <w:bottom w:val="nil"/>
              <w:right w:val="nil"/>
            </w:tcBorders>
          </w:tcPr>
          <w:p w14:paraId="7DE9CC19" w14:textId="77777777" w:rsidR="007E7495" w:rsidRPr="00DD4B65" w:rsidRDefault="007E7495" w:rsidP="00132C37"/>
        </w:tc>
      </w:tr>
      <w:tr w:rsidR="00AB0576" w:rsidRPr="00DD4B65" w14:paraId="562E46E0" w14:textId="77777777" w:rsidTr="00132C37">
        <w:trPr>
          <w:trHeight w:val="240"/>
          <w:jc w:val="center"/>
        </w:trPr>
        <w:tc>
          <w:tcPr>
            <w:tcW w:w="4876" w:type="dxa"/>
            <w:tcBorders>
              <w:top w:val="nil"/>
              <w:left w:val="nil"/>
              <w:bottom w:val="nil"/>
              <w:right w:val="nil"/>
            </w:tcBorders>
            <w:hideMark/>
          </w:tcPr>
          <w:p w14:paraId="16196F4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8CE876D" w14:textId="77777777" w:rsidR="007E7495" w:rsidRPr="00DD4B65" w:rsidRDefault="007E7495" w:rsidP="00132C37">
            <w:pPr>
              <w:pStyle w:val="AmColumnHeading"/>
            </w:pPr>
            <w:r w:rsidRPr="00DD4B65">
              <w:t>Pozmeňujúci návrh</w:t>
            </w:r>
          </w:p>
        </w:tc>
      </w:tr>
      <w:tr w:rsidR="00AB0576" w:rsidRPr="00DD4B65" w14:paraId="3087E173" w14:textId="77777777" w:rsidTr="00132C37">
        <w:trPr>
          <w:jc w:val="center"/>
        </w:trPr>
        <w:tc>
          <w:tcPr>
            <w:tcW w:w="4876" w:type="dxa"/>
            <w:tcBorders>
              <w:top w:val="nil"/>
              <w:left w:val="nil"/>
              <w:bottom w:val="nil"/>
              <w:right w:val="nil"/>
            </w:tcBorders>
            <w:hideMark/>
          </w:tcPr>
          <w:p w14:paraId="4861D6E4" w14:textId="77777777" w:rsidR="007E7495" w:rsidRPr="00DD4B65" w:rsidRDefault="007E7495" w:rsidP="00132C37">
            <w:pPr>
              <w:pStyle w:val="Normal6a"/>
            </w:pPr>
            <w:r w:rsidRPr="00DD4B65">
              <w:t>2.</w:t>
            </w:r>
            <w:r w:rsidRPr="00DD4B65">
              <w:tab/>
              <w:t xml:space="preserve">Členské štáty môžu v rámci programu určiť inšpektorov a prostriedky na inšpekcie a vykonávať inšpekcie. </w:t>
            </w:r>
            <w:r w:rsidRPr="00DD4B65">
              <w:rPr>
                <w:b/>
                <w:i/>
              </w:rPr>
              <w:t>Komisia alebo ňou určený orgán môže vymenovať aj inšpektorov Únie pre program.</w:t>
            </w:r>
          </w:p>
        </w:tc>
        <w:tc>
          <w:tcPr>
            <w:tcW w:w="4876" w:type="dxa"/>
            <w:tcBorders>
              <w:top w:val="nil"/>
              <w:left w:val="nil"/>
              <w:bottom w:val="nil"/>
              <w:right w:val="nil"/>
            </w:tcBorders>
            <w:hideMark/>
          </w:tcPr>
          <w:p w14:paraId="6C7DC8A9" w14:textId="77777777" w:rsidR="007E7495" w:rsidRPr="00DD4B65" w:rsidRDefault="007E7495" w:rsidP="00132C37">
            <w:pPr>
              <w:pStyle w:val="Normal6a"/>
            </w:pPr>
            <w:r w:rsidRPr="00DD4B65">
              <w:t>2.</w:t>
            </w:r>
            <w:r w:rsidRPr="00DD4B65">
              <w:tab/>
              <w:t>Členské štáty môžu v rámci programu určiť inšpektorov a prostriedky na inšpekcie a vykonávať inšpekcie.</w:t>
            </w:r>
          </w:p>
        </w:tc>
      </w:tr>
    </w:tbl>
    <w:p w14:paraId="67E0BB8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595AD9C4" w14:textId="338770E7" w:rsidR="00203D96" w:rsidRPr="00DD4B65" w:rsidRDefault="007E7495" w:rsidP="007E7495">
      <w:r w:rsidRPr="00DD4B65">
        <w:rPr>
          <w:rStyle w:val="HideTWBExt"/>
        </w:rPr>
        <w:t>&lt;/Amend&gt;</w:t>
      </w:r>
    </w:p>
    <w:p w14:paraId="7F687F5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174</w:t>
      </w:r>
      <w:r w:rsidRPr="00DD4B65">
        <w:rPr>
          <w:rStyle w:val="HideTWBExt"/>
        </w:rPr>
        <w:t>&lt;/NumAm&gt;</w:t>
      </w:r>
    </w:p>
    <w:p w14:paraId="66E9D331"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357ED9F" w14:textId="77777777" w:rsidR="007E7495" w:rsidRPr="00DD4B65" w:rsidRDefault="007E7495" w:rsidP="007E7495">
      <w:pPr>
        <w:pStyle w:val="NormalBold"/>
      </w:pPr>
      <w:r w:rsidRPr="00DD4B65">
        <w:rPr>
          <w:rStyle w:val="HideTWBExt"/>
        </w:rPr>
        <w:t>&lt;/RepeatBlock-By&gt;</w:t>
      </w:r>
    </w:p>
    <w:p w14:paraId="4F43B90A"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41E8B06" w14:textId="77777777" w:rsidR="007E7495" w:rsidRPr="00DD4B65" w:rsidRDefault="007E7495" w:rsidP="007E7495">
      <w:pPr>
        <w:pStyle w:val="NormalBold"/>
      </w:pPr>
      <w:r w:rsidRPr="00DD4B65">
        <w:rPr>
          <w:rStyle w:val="HideTWBExt"/>
        </w:rPr>
        <w:t>&lt;Article&gt;</w:t>
      </w:r>
      <w:r w:rsidRPr="00DD4B65">
        <w:t>Článok 1 – odsek 1 – bod 17</w:t>
      </w:r>
      <w:r w:rsidRPr="00DD4B65">
        <w:rPr>
          <w:rStyle w:val="HideTWBExt"/>
        </w:rPr>
        <w:t>&lt;/Article&gt;</w:t>
      </w:r>
    </w:p>
    <w:p w14:paraId="52C84F9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9A1B7E8" w14:textId="77777777" w:rsidR="007E7495" w:rsidRPr="00DD4B65" w:rsidRDefault="007E7495" w:rsidP="007E7495">
      <w:r w:rsidRPr="00DD4B65">
        <w:rPr>
          <w:rStyle w:val="HideTWBExt"/>
        </w:rPr>
        <w:t>&lt;Article2&gt;</w:t>
      </w:r>
      <w:r w:rsidRPr="00DD4B65">
        <w:t>Článok 30c</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B529B82" w14:textId="77777777" w:rsidTr="00132C37">
        <w:trPr>
          <w:trHeight w:val="240"/>
          <w:jc w:val="center"/>
        </w:trPr>
        <w:tc>
          <w:tcPr>
            <w:tcW w:w="9752" w:type="dxa"/>
            <w:gridSpan w:val="2"/>
            <w:tcBorders>
              <w:top w:val="nil"/>
              <w:left w:val="nil"/>
              <w:bottom w:val="nil"/>
              <w:right w:val="nil"/>
            </w:tcBorders>
          </w:tcPr>
          <w:p w14:paraId="7C1922A2" w14:textId="77777777" w:rsidR="007E7495" w:rsidRPr="00DD4B65" w:rsidRDefault="007E7495" w:rsidP="00132C37"/>
        </w:tc>
      </w:tr>
      <w:tr w:rsidR="00AB0576" w:rsidRPr="00DD4B65" w14:paraId="5D616BA1" w14:textId="77777777" w:rsidTr="00132C37">
        <w:trPr>
          <w:trHeight w:val="240"/>
          <w:jc w:val="center"/>
        </w:trPr>
        <w:tc>
          <w:tcPr>
            <w:tcW w:w="4876" w:type="dxa"/>
            <w:tcBorders>
              <w:top w:val="nil"/>
              <w:left w:val="nil"/>
              <w:bottom w:val="nil"/>
              <w:right w:val="nil"/>
            </w:tcBorders>
            <w:hideMark/>
          </w:tcPr>
          <w:p w14:paraId="5B24B167"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9B69AE7" w14:textId="77777777" w:rsidR="007E7495" w:rsidRPr="00DD4B65" w:rsidRDefault="007E7495" w:rsidP="00132C37">
            <w:pPr>
              <w:pStyle w:val="AmColumnHeading"/>
            </w:pPr>
            <w:r w:rsidRPr="00DD4B65">
              <w:t>Pozmeňujúci návrh</w:t>
            </w:r>
          </w:p>
        </w:tc>
      </w:tr>
      <w:tr w:rsidR="00AB0576" w:rsidRPr="00DD4B65" w14:paraId="590DB19B" w14:textId="77777777" w:rsidTr="00132C37">
        <w:trPr>
          <w:jc w:val="center"/>
        </w:trPr>
        <w:tc>
          <w:tcPr>
            <w:tcW w:w="4876" w:type="dxa"/>
            <w:tcBorders>
              <w:top w:val="nil"/>
              <w:left w:val="nil"/>
              <w:bottom w:val="nil"/>
              <w:right w:val="nil"/>
            </w:tcBorders>
            <w:hideMark/>
          </w:tcPr>
          <w:p w14:paraId="7D6AE5E9" w14:textId="77777777" w:rsidR="007E7495" w:rsidRPr="00DD4B65" w:rsidRDefault="007E7495" w:rsidP="00132C37">
            <w:pPr>
              <w:pStyle w:val="Normal6"/>
              <w:rPr>
                <w:b/>
                <w:i/>
                <w:lang w:val="sk-SK"/>
              </w:rPr>
            </w:pPr>
            <w:r w:rsidRPr="00DD4B65">
              <w:rPr>
                <w:b/>
                <w:i/>
                <w:lang w:val="sk-SK"/>
              </w:rPr>
              <w:t>Článok 30c</w:t>
            </w:r>
          </w:p>
        </w:tc>
        <w:tc>
          <w:tcPr>
            <w:tcW w:w="4876" w:type="dxa"/>
            <w:tcBorders>
              <w:top w:val="nil"/>
              <w:left w:val="nil"/>
              <w:bottom w:val="nil"/>
              <w:right w:val="nil"/>
            </w:tcBorders>
            <w:hideMark/>
          </w:tcPr>
          <w:p w14:paraId="09032777" w14:textId="77777777" w:rsidR="007E7495" w:rsidRPr="00DD4B65" w:rsidRDefault="007E7495" w:rsidP="00132C37">
            <w:pPr>
              <w:pStyle w:val="Normal6"/>
              <w:rPr>
                <w:b/>
                <w:i/>
                <w:lang w:val="sk-SK"/>
              </w:rPr>
            </w:pPr>
            <w:r w:rsidRPr="00DD4B65">
              <w:rPr>
                <w:b/>
                <w:i/>
                <w:lang w:val="sk-SK"/>
              </w:rPr>
              <w:t>vypúšťa sa</w:t>
            </w:r>
          </w:p>
        </w:tc>
      </w:tr>
      <w:tr w:rsidR="00AB0576" w:rsidRPr="00DD4B65" w14:paraId="05AD6089" w14:textId="77777777" w:rsidTr="00132C37">
        <w:trPr>
          <w:jc w:val="center"/>
        </w:trPr>
        <w:tc>
          <w:tcPr>
            <w:tcW w:w="4876" w:type="dxa"/>
            <w:tcBorders>
              <w:top w:val="nil"/>
              <w:left w:val="nil"/>
              <w:bottom w:val="nil"/>
              <w:right w:val="nil"/>
            </w:tcBorders>
            <w:hideMark/>
          </w:tcPr>
          <w:p w14:paraId="7D637C0B" w14:textId="77777777" w:rsidR="007E7495" w:rsidRPr="00DD4B65" w:rsidRDefault="007E7495" w:rsidP="00132C37">
            <w:pPr>
              <w:pStyle w:val="Normal6"/>
              <w:rPr>
                <w:b/>
                <w:bCs/>
                <w:i/>
                <w:lang w:val="sk-SK"/>
              </w:rPr>
            </w:pPr>
            <w:r w:rsidRPr="00DD4B65">
              <w:rPr>
                <w:b/>
                <w:i/>
                <w:lang w:val="sk-SK"/>
              </w:rPr>
              <w:t>Vykonávanie inšpekcií</w:t>
            </w:r>
          </w:p>
        </w:tc>
        <w:tc>
          <w:tcPr>
            <w:tcW w:w="4876" w:type="dxa"/>
            <w:tcBorders>
              <w:top w:val="nil"/>
              <w:left w:val="nil"/>
              <w:bottom w:val="nil"/>
              <w:right w:val="nil"/>
            </w:tcBorders>
          </w:tcPr>
          <w:p w14:paraId="6C9AB20C" w14:textId="77777777" w:rsidR="007E7495" w:rsidRPr="00DD4B65" w:rsidRDefault="007E7495" w:rsidP="00132C37">
            <w:pPr>
              <w:pStyle w:val="Normal6"/>
              <w:rPr>
                <w:b/>
                <w:i/>
                <w:lang w:val="sk-SK"/>
              </w:rPr>
            </w:pPr>
          </w:p>
        </w:tc>
      </w:tr>
      <w:tr w:rsidR="00AB0576" w:rsidRPr="00DD4B65" w14:paraId="14835AB1" w14:textId="77777777" w:rsidTr="00132C37">
        <w:trPr>
          <w:jc w:val="center"/>
        </w:trPr>
        <w:tc>
          <w:tcPr>
            <w:tcW w:w="4876" w:type="dxa"/>
            <w:tcBorders>
              <w:top w:val="nil"/>
              <w:left w:val="nil"/>
              <w:bottom w:val="nil"/>
              <w:right w:val="nil"/>
            </w:tcBorders>
            <w:hideMark/>
          </w:tcPr>
          <w:p w14:paraId="675D2A14" w14:textId="77777777" w:rsidR="007E7495" w:rsidRPr="00DD4B65" w:rsidRDefault="007E7495" w:rsidP="00132C37">
            <w:pPr>
              <w:pStyle w:val="Normal6"/>
              <w:rPr>
                <w:b/>
                <w:i/>
                <w:lang w:val="sk-SK"/>
              </w:rPr>
            </w:pPr>
            <w:r w:rsidRPr="00DD4B65">
              <w:rPr>
                <w:b/>
                <w:i/>
                <w:lang w:val="sk-SK"/>
              </w:rPr>
              <w:t>1. Inšpektori pridelení k programu musia:</w:t>
            </w:r>
          </w:p>
        </w:tc>
        <w:tc>
          <w:tcPr>
            <w:tcW w:w="4876" w:type="dxa"/>
            <w:tcBorders>
              <w:top w:val="nil"/>
              <w:left w:val="nil"/>
              <w:bottom w:val="nil"/>
              <w:right w:val="nil"/>
            </w:tcBorders>
          </w:tcPr>
          <w:p w14:paraId="7C2437F3" w14:textId="77777777" w:rsidR="007E7495" w:rsidRPr="00DD4B65" w:rsidRDefault="007E7495" w:rsidP="00132C37">
            <w:pPr>
              <w:pStyle w:val="Normal6"/>
              <w:rPr>
                <w:b/>
                <w:i/>
                <w:lang w:val="sk-SK"/>
              </w:rPr>
            </w:pPr>
          </w:p>
        </w:tc>
      </w:tr>
      <w:tr w:rsidR="00AB0576" w:rsidRPr="00DD4B65" w14:paraId="5FC09BB1" w14:textId="77777777" w:rsidTr="00132C37">
        <w:trPr>
          <w:jc w:val="center"/>
        </w:trPr>
        <w:tc>
          <w:tcPr>
            <w:tcW w:w="4876" w:type="dxa"/>
            <w:tcBorders>
              <w:top w:val="nil"/>
              <w:left w:val="nil"/>
              <w:bottom w:val="nil"/>
              <w:right w:val="nil"/>
            </w:tcBorders>
            <w:hideMark/>
          </w:tcPr>
          <w:p w14:paraId="0E3B040F" w14:textId="77777777" w:rsidR="007E7495" w:rsidRPr="00DD4B65" w:rsidRDefault="007E7495" w:rsidP="00132C37">
            <w:pPr>
              <w:pStyle w:val="Normal6"/>
              <w:rPr>
                <w:b/>
                <w:i/>
                <w:lang w:val="sk-SK"/>
              </w:rPr>
            </w:pPr>
            <w:r w:rsidRPr="00DD4B65">
              <w:rPr>
                <w:b/>
                <w:i/>
                <w:lang w:val="sk-SK"/>
              </w:rPr>
              <w:t>a) pred nalodením oznámiť rybárskemu plavidlu názov inšpekčného plavidla;</w:t>
            </w:r>
          </w:p>
        </w:tc>
        <w:tc>
          <w:tcPr>
            <w:tcW w:w="4876" w:type="dxa"/>
            <w:tcBorders>
              <w:top w:val="nil"/>
              <w:left w:val="nil"/>
              <w:bottom w:val="nil"/>
              <w:right w:val="nil"/>
            </w:tcBorders>
          </w:tcPr>
          <w:p w14:paraId="09175911" w14:textId="77777777" w:rsidR="007E7495" w:rsidRPr="00DD4B65" w:rsidRDefault="007E7495" w:rsidP="00132C37">
            <w:pPr>
              <w:pStyle w:val="Normal6"/>
              <w:rPr>
                <w:b/>
                <w:i/>
                <w:lang w:val="sk-SK"/>
              </w:rPr>
            </w:pPr>
          </w:p>
        </w:tc>
      </w:tr>
      <w:tr w:rsidR="00AB0576" w:rsidRPr="00DD4B65" w14:paraId="38BD0DFF" w14:textId="77777777" w:rsidTr="00132C37">
        <w:trPr>
          <w:jc w:val="center"/>
        </w:trPr>
        <w:tc>
          <w:tcPr>
            <w:tcW w:w="4876" w:type="dxa"/>
            <w:tcBorders>
              <w:top w:val="nil"/>
              <w:left w:val="nil"/>
              <w:bottom w:val="nil"/>
              <w:right w:val="nil"/>
            </w:tcBorders>
            <w:hideMark/>
          </w:tcPr>
          <w:p w14:paraId="7B21D02E" w14:textId="77777777" w:rsidR="007E7495" w:rsidRPr="00DD4B65" w:rsidRDefault="007E7495" w:rsidP="00132C37">
            <w:pPr>
              <w:pStyle w:val="Normal6"/>
              <w:rPr>
                <w:b/>
                <w:i/>
                <w:lang w:val="sk-SK"/>
              </w:rPr>
            </w:pPr>
            <w:r w:rsidRPr="00DD4B65">
              <w:rPr>
                <w:b/>
                <w:i/>
                <w:lang w:val="sk-SK"/>
              </w:rPr>
              <w:t>b) vyvesiť na inšpekčné plavidlo a plavidlo, na ktoré sa naloďujú, zástavu opísanú v prílohe V;</w:t>
            </w:r>
          </w:p>
        </w:tc>
        <w:tc>
          <w:tcPr>
            <w:tcW w:w="4876" w:type="dxa"/>
            <w:tcBorders>
              <w:top w:val="nil"/>
              <w:left w:val="nil"/>
              <w:bottom w:val="nil"/>
              <w:right w:val="nil"/>
            </w:tcBorders>
          </w:tcPr>
          <w:p w14:paraId="5B3C70B7" w14:textId="77777777" w:rsidR="007E7495" w:rsidRPr="00DD4B65" w:rsidRDefault="007E7495" w:rsidP="00132C37">
            <w:pPr>
              <w:pStyle w:val="Normal6"/>
              <w:rPr>
                <w:b/>
                <w:i/>
                <w:lang w:val="sk-SK"/>
              </w:rPr>
            </w:pPr>
          </w:p>
        </w:tc>
      </w:tr>
      <w:tr w:rsidR="00AB0576" w:rsidRPr="00DD4B65" w14:paraId="02171B48" w14:textId="77777777" w:rsidTr="00132C37">
        <w:trPr>
          <w:jc w:val="center"/>
        </w:trPr>
        <w:tc>
          <w:tcPr>
            <w:tcW w:w="4876" w:type="dxa"/>
            <w:tcBorders>
              <w:top w:val="nil"/>
              <w:left w:val="nil"/>
              <w:bottom w:val="nil"/>
              <w:right w:val="nil"/>
            </w:tcBorders>
            <w:hideMark/>
          </w:tcPr>
          <w:p w14:paraId="47CED098" w14:textId="77777777" w:rsidR="007E7495" w:rsidRPr="00DD4B65" w:rsidRDefault="007E7495" w:rsidP="00132C37">
            <w:pPr>
              <w:pStyle w:val="Normal6"/>
              <w:rPr>
                <w:b/>
                <w:i/>
                <w:lang w:val="sk-SK"/>
              </w:rPr>
            </w:pPr>
            <w:r w:rsidRPr="00DD4B65">
              <w:rPr>
                <w:b/>
                <w:i/>
                <w:lang w:val="sk-SK"/>
              </w:rPr>
              <w:t>c) obmedziť každý inšpekčný tím na maximálne troch inšpektorov.</w:t>
            </w:r>
          </w:p>
        </w:tc>
        <w:tc>
          <w:tcPr>
            <w:tcW w:w="4876" w:type="dxa"/>
            <w:tcBorders>
              <w:top w:val="nil"/>
              <w:left w:val="nil"/>
              <w:bottom w:val="nil"/>
              <w:right w:val="nil"/>
            </w:tcBorders>
          </w:tcPr>
          <w:p w14:paraId="642532B4" w14:textId="77777777" w:rsidR="007E7495" w:rsidRPr="00DD4B65" w:rsidRDefault="007E7495" w:rsidP="00132C37">
            <w:pPr>
              <w:pStyle w:val="Normal6"/>
              <w:rPr>
                <w:b/>
                <w:i/>
                <w:lang w:val="sk-SK"/>
              </w:rPr>
            </w:pPr>
          </w:p>
        </w:tc>
      </w:tr>
      <w:tr w:rsidR="00AB0576" w:rsidRPr="00DD4B65" w14:paraId="7CA0FE10" w14:textId="77777777" w:rsidTr="00132C37">
        <w:trPr>
          <w:jc w:val="center"/>
        </w:trPr>
        <w:tc>
          <w:tcPr>
            <w:tcW w:w="4876" w:type="dxa"/>
            <w:tcBorders>
              <w:top w:val="nil"/>
              <w:left w:val="nil"/>
              <w:bottom w:val="nil"/>
              <w:right w:val="nil"/>
            </w:tcBorders>
            <w:hideMark/>
          </w:tcPr>
          <w:p w14:paraId="4B7E3E3F" w14:textId="77777777" w:rsidR="007E7495" w:rsidRPr="00DD4B65" w:rsidRDefault="007E7495" w:rsidP="00132C37">
            <w:pPr>
              <w:pStyle w:val="Normal6"/>
              <w:rPr>
                <w:b/>
                <w:i/>
                <w:lang w:val="sk-SK"/>
              </w:rPr>
            </w:pPr>
            <w:r w:rsidRPr="00DD4B65">
              <w:rPr>
                <w:b/>
                <w:i/>
                <w:lang w:val="sk-SK"/>
              </w:rPr>
              <w:t>2. Po nalodení na plavidlo sa inšpektori musia kapitánovi rybárskeho plavidla preukázať preukazom totožnosti opísaným v prílohe IV. Inšpekcie sa vykonávajú v jednom z úradných jazykov GFCM a pokiaľ možno v jazyku, ktorý ovláda kapitán rybárskeho plavidla.</w:t>
            </w:r>
          </w:p>
        </w:tc>
        <w:tc>
          <w:tcPr>
            <w:tcW w:w="4876" w:type="dxa"/>
            <w:tcBorders>
              <w:top w:val="nil"/>
              <w:left w:val="nil"/>
              <w:bottom w:val="nil"/>
              <w:right w:val="nil"/>
            </w:tcBorders>
            <w:hideMark/>
          </w:tcPr>
          <w:p w14:paraId="4526CD5B" w14:textId="77777777" w:rsidR="007E7495" w:rsidRPr="00DD4B65" w:rsidRDefault="007E7495" w:rsidP="00132C37">
            <w:pPr>
              <w:rPr>
                <w:b/>
                <w:i/>
              </w:rPr>
            </w:pPr>
          </w:p>
        </w:tc>
      </w:tr>
      <w:tr w:rsidR="00AB0576" w:rsidRPr="00DD4B65" w14:paraId="6180BF10" w14:textId="77777777" w:rsidTr="00132C37">
        <w:trPr>
          <w:jc w:val="center"/>
        </w:trPr>
        <w:tc>
          <w:tcPr>
            <w:tcW w:w="4876" w:type="dxa"/>
            <w:tcBorders>
              <w:top w:val="nil"/>
              <w:left w:val="nil"/>
              <w:bottom w:val="nil"/>
              <w:right w:val="nil"/>
            </w:tcBorders>
            <w:hideMark/>
          </w:tcPr>
          <w:p w14:paraId="473F9C21" w14:textId="77777777" w:rsidR="007E7495" w:rsidRPr="00DD4B65" w:rsidRDefault="007E7495" w:rsidP="00132C37">
            <w:pPr>
              <w:pStyle w:val="Normal6"/>
              <w:rPr>
                <w:b/>
                <w:i/>
                <w:lang w:val="sk-SK"/>
              </w:rPr>
            </w:pPr>
            <w:r w:rsidRPr="00DD4B65">
              <w:rPr>
                <w:b/>
                <w:i/>
                <w:lang w:val="sk-SK"/>
              </w:rPr>
              <w:t>3. Inšpektori vypracujú správu o inšpekcii vo formáte stanovenom v prílohe VI.</w:t>
            </w:r>
          </w:p>
        </w:tc>
        <w:tc>
          <w:tcPr>
            <w:tcW w:w="4876" w:type="dxa"/>
            <w:tcBorders>
              <w:top w:val="nil"/>
              <w:left w:val="nil"/>
              <w:bottom w:val="nil"/>
              <w:right w:val="nil"/>
            </w:tcBorders>
          </w:tcPr>
          <w:p w14:paraId="6E55829D" w14:textId="77777777" w:rsidR="007E7495" w:rsidRPr="00DD4B65" w:rsidRDefault="007E7495" w:rsidP="00132C37">
            <w:pPr>
              <w:pStyle w:val="Normal6"/>
              <w:rPr>
                <w:b/>
                <w:i/>
                <w:lang w:val="sk-SK"/>
              </w:rPr>
            </w:pPr>
          </w:p>
        </w:tc>
      </w:tr>
      <w:tr w:rsidR="00AB0576" w:rsidRPr="00DD4B65" w14:paraId="72D767B1" w14:textId="77777777" w:rsidTr="00132C37">
        <w:trPr>
          <w:jc w:val="center"/>
        </w:trPr>
        <w:tc>
          <w:tcPr>
            <w:tcW w:w="4876" w:type="dxa"/>
            <w:tcBorders>
              <w:top w:val="nil"/>
              <w:left w:val="nil"/>
              <w:bottom w:val="nil"/>
              <w:right w:val="nil"/>
            </w:tcBorders>
            <w:hideMark/>
          </w:tcPr>
          <w:p w14:paraId="232EB6BC" w14:textId="77777777" w:rsidR="007E7495" w:rsidRPr="00DD4B65" w:rsidRDefault="007E7495" w:rsidP="00132C37">
            <w:pPr>
              <w:pStyle w:val="Normal6"/>
              <w:rPr>
                <w:b/>
                <w:i/>
                <w:lang w:val="sk-SK"/>
              </w:rPr>
            </w:pPr>
            <w:r w:rsidRPr="00DD4B65">
              <w:rPr>
                <w:b/>
                <w:i/>
                <w:lang w:val="sk-SK"/>
              </w:rPr>
              <w:t>4. Inšpektor podpíše správu v prítomnosti kapitána plavidla, ktorý má právo doplniť do správy všetky pripomienky, ktoré považuje za vhodné, a ktorý musí správu tiež podpísať.</w:t>
            </w:r>
          </w:p>
        </w:tc>
        <w:tc>
          <w:tcPr>
            <w:tcW w:w="4876" w:type="dxa"/>
            <w:tcBorders>
              <w:top w:val="nil"/>
              <w:left w:val="nil"/>
              <w:bottom w:val="nil"/>
              <w:right w:val="nil"/>
            </w:tcBorders>
          </w:tcPr>
          <w:p w14:paraId="52250FAE" w14:textId="77777777" w:rsidR="007E7495" w:rsidRPr="00DD4B65" w:rsidRDefault="007E7495" w:rsidP="00132C37">
            <w:pPr>
              <w:pStyle w:val="Normal6"/>
              <w:rPr>
                <w:b/>
                <w:i/>
                <w:lang w:val="sk-SK"/>
              </w:rPr>
            </w:pPr>
          </w:p>
        </w:tc>
      </w:tr>
      <w:tr w:rsidR="00AB0576" w:rsidRPr="00DD4B65" w14:paraId="6E8B3889" w14:textId="77777777" w:rsidTr="00132C37">
        <w:trPr>
          <w:jc w:val="center"/>
        </w:trPr>
        <w:tc>
          <w:tcPr>
            <w:tcW w:w="4876" w:type="dxa"/>
            <w:tcBorders>
              <w:top w:val="nil"/>
              <w:left w:val="nil"/>
              <w:bottom w:val="nil"/>
              <w:right w:val="nil"/>
            </w:tcBorders>
            <w:hideMark/>
          </w:tcPr>
          <w:p w14:paraId="4CB1D734" w14:textId="77777777" w:rsidR="007E7495" w:rsidRPr="00DD4B65" w:rsidRDefault="007E7495" w:rsidP="00132C37">
            <w:pPr>
              <w:pStyle w:val="Normal6"/>
              <w:rPr>
                <w:b/>
                <w:i/>
                <w:lang w:val="sk-SK"/>
              </w:rPr>
            </w:pPr>
            <w:r w:rsidRPr="00DD4B65">
              <w:rPr>
                <w:b/>
                <w:i/>
                <w:lang w:val="sk-SK"/>
              </w:rPr>
              <w:t>5. Kópie správy dostane kapitán plavidla a orgány zmluvnej strany vykonávajúcej inšpekciu, ktoré postúpia kópiu orgánom vlajkového štátu plavidla, ktoré bolo podrobené inšpekcii, a Komisii a/alebo ňou určenému orgánu. Komisia postúpi kópiu správy sekretariátu GFCM.</w:t>
            </w:r>
          </w:p>
        </w:tc>
        <w:tc>
          <w:tcPr>
            <w:tcW w:w="4876" w:type="dxa"/>
            <w:tcBorders>
              <w:top w:val="nil"/>
              <w:left w:val="nil"/>
              <w:bottom w:val="nil"/>
              <w:right w:val="nil"/>
            </w:tcBorders>
          </w:tcPr>
          <w:p w14:paraId="5D99C0ED" w14:textId="77777777" w:rsidR="007E7495" w:rsidRPr="00DD4B65" w:rsidRDefault="007E7495" w:rsidP="00132C37">
            <w:pPr>
              <w:pStyle w:val="Normal6"/>
              <w:rPr>
                <w:b/>
                <w:i/>
                <w:lang w:val="sk-SK"/>
              </w:rPr>
            </w:pPr>
          </w:p>
        </w:tc>
      </w:tr>
      <w:tr w:rsidR="00AB0576" w:rsidRPr="00DD4B65" w14:paraId="2DEE6937" w14:textId="77777777" w:rsidTr="00132C37">
        <w:trPr>
          <w:jc w:val="center"/>
        </w:trPr>
        <w:tc>
          <w:tcPr>
            <w:tcW w:w="4876" w:type="dxa"/>
            <w:tcBorders>
              <w:top w:val="nil"/>
              <w:left w:val="nil"/>
              <w:bottom w:val="nil"/>
              <w:right w:val="nil"/>
            </w:tcBorders>
            <w:hideMark/>
          </w:tcPr>
          <w:p w14:paraId="6E04C3F2" w14:textId="77777777" w:rsidR="007E7495" w:rsidRPr="00DD4B65" w:rsidRDefault="007E7495" w:rsidP="00132C37">
            <w:pPr>
              <w:pStyle w:val="Normal6"/>
              <w:rPr>
                <w:b/>
                <w:i/>
                <w:lang w:val="sk-SK"/>
              </w:rPr>
            </w:pPr>
            <w:r w:rsidRPr="00DD4B65">
              <w:rPr>
                <w:b/>
                <w:i/>
                <w:lang w:val="sk-SK"/>
              </w:rPr>
              <w:t>6. Počet členov inšpekčného tímu a trvanie inšpekcie určí veliaci dôstojník inšpekčného plavidla s prihliadnutím na všetky relevantné okolnosti.</w:t>
            </w:r>
          </w:p>
        </w:tc>
        <w:tc>
          <w:tcPr>
            <w:tcW w:w="4876" w:type="dxa"/>
            <w:tcBorders>
              <w:top w:val="nil"/>
              <w:left w:val="nil"/>
              <w:bottom w:val="nil"/>
              <w:right w:val="nil"/>
            </w:tcBorders>
          </w:tcPr>
          <w:p w14:paraId="47DE1592" w14:textId="77777777" w:rsidR="007E7495" w:rsidRPr="00DD4B65" w:rsidRDefault="007E7495" w:rsidP="00132C37">
            <w:pPr>
              <w:pStyle w:val="Normal6"/>
              <w:rPr>
                <w:b/>
                <w:i/>
                <w:lang w:val="sk-SK"/>
              </w:rPr>
            </w:pPr>
          </w:p>
        </w:tc>
      </w:tr>
    </w:tbl>
    <w:p w14:paraId="2E47416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EA46E12"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51F9317" w14:textId="77777777" w:rsidR="007E7495" w:rsidRPr="00DD4B65" w:rsidRDefault="007E7495" w:rsidP="007E7495">
      <w:pPr>
        <w:pStyle w:val="AmJustText"/>
      </w:pPr>
      <w:r w:rsidRPr="00DD4B65">
        <w:t>Článok sa vkladá ako nový článok 121b.</w:t>
      </w:r>
    </w:p>
    <w:p w14:paraId="36C231C9" w14:textId="275A9839" w:rsidR="00203D96" w:rsidRPr="00DD4B65" w:rsidRDefault="007E7495" w:rsidP="007E7495">
      <w:r w:rsidRPr="00DD4B65">
        <w:rPr>
          <w:rStyle w:val="HideTWBExt"/>
        </w:rPr>
        <w:t>&lt;/Amend&gt;</w:t>
      </w:r>
    </w:p>
    <w:p w14:paraId="118D7BE7"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175</w:t>
      </w:r>
      <w:r w:rsidRPr="00DD4B65">
        <w:rPr>
          <w:rStyle w:val="HideTWBExt"/>
        </w:rPr>
        <w:t>&lt;/NumAm&gt;</w:t>
      </w:r>
    </w:p>
    <w:p w14:paraId="7BD6FAD8"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1623DF0" w14:textId="77777777" w:rsidR="007E7495" w:rsidRPr="00DD4B65" w:rsidRDefault="007E7495" w:rsidP="007E7495">
      <w:pPr>
        <w:pStyle w:val="NormalBold"/>
      </w:pPr>
      <w:r w:rsidRPr="00DD4B65">
        <w:rPr>
          <w:rStyle w:val="HideTWBExt"/>
        </w:rPr>
        <w:t>&lt;/RepeatBlock-By&gt;</w:t>
      </w:r>
    </w:p>
    <w:p w14:paraId="30EED14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4DEF691" w14:textId="77777777" w:rsidR="007E7495" w:rsidRPr="00DD4B65" w:rsidRDefault="007E7495" w:rsidP="007E7495">
      <w:pPr>
        <w:pStyle w:val="NormalBold"/>
      </w:pPr>
      <w:r w:rsidRPr="00DD4B65">
        <w:rPr>
          <w:rStyle w:val="HideTWBExt"/>
        </w:rPr>
        <w:t>&lt;Article&gt;</w:t>
      </w:r>
      <w:r w:rsidRPr="00DD4B65">
        <w:t>Článok 1 – odsek 1 – bod 17</w:t>
      </w:r>
      <w:r w:rsidRPr="00DD4B65">
        <w:rPr>
          <w:rStyle w:val="HideTWBExt"/>
        </w:rPr>
        <w:t>&lt;/Article&gt;</w:t>
      </w:r>
    </w:p>
    <w:p w14:paraId="08A60E5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581639E" w14:textId="77777777" w:rsidR="007E7495" w:rsidRPr="00DD4B65" w:rsidRDefault="007E7495" w:rsidP="007E7495">
      <w:r w:rsidRPr="00DD4B65">
        <w:rPr>
          <w:rStyle w:val="HideTWBExt"/>
        </w:rPr>
        <w:t>&lt;Article2&gt;</w:t>
      </w:r>
      <w:r w:rsidRPr="00DD4B65">
        <w:t>Článok 30d</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A0FB073" w14:textId="77777777" w:rsidTr="00132C37">
        <w:trPr>
          <w:trHeight w:val="240"/>
          <w:jc w:val="center"/>
        </w:trPr>
        <w:tc>
          <w:tcPr>
            <w:tcW w:w="9752" w:type="dxa"/>
            <w:gridSpan w:val="2"/>
            <w:tcBorders>
              <w:top w:val="nil"/>
              <w:left w:val="nil"/>
              <w:bottom w:val="nil"/>
              <w:right w:val="nil"/>
            </w:tcBorders>
          </w:tcPr>
          <w:p w14:paraId="2FD784D5" w14:textId="77777777" w:rsidR="007E7495" w:rsidRPr="00DD4B65" w:rsidRDefault="007E7495" w:rsidP="00132C37"/>
        </w:tc>
      </w:tr>
      <w:tr w:rsidR="00AB0576" w:rsidRPr="00DD4B65" w14:paraId="4879D1D7" w14:textId="77777777" w:rsidTr="00132C37">
        <w:trPr>
          <w:trHeight w:val="240"/>
          <w:jc w:val="center"/>
        </w:trPr>
        <w:tc>
          <w:tcPr>
            <w:tcW w:w="4876" w:type="dxa"/>
            <w:tcBorders>
              <w:top w:val="nil"/>
              <w:left w:val="nil"/>
              <w:bottom w:val="nil"/>
              <w:right w:val="nil"/>
            </w:tcBorders>
            <w:hideMark/>
          </w:tcPr>
          <w:p w14:paraId="46F11A2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A84ECB6" w14:textId="77777777" w:rsidR="007E7495" w:rsidRPr="00DD4B65" w:rsidRDefault="007E7495" w:rsidP="00132C37">
            <w:pPr>
              <w:pStyle w:val="AmColumnHeading"/>
            </w:pPr>
            <w:r w:rsidRPr="00DD4B65">
              <w:t>Pozmeňujúci návrh</w:t>
            </w:r>
          </w:p>
        </w:tc>
      </w:tr>
      <w:tr w:rsidR="00AB0576" w:rsidRPr="00DD4B65" w14:paraId="7E16A402" w14:textId="77777777" w:rsidTr="00132C37">
        <w:trPr>
          <w:jc w:val="center"/>
        </w:trPr>
        <w:tc>
          <w:tcPr>
            <w:tcW w:w="4876" w:type="dxa"/>
            <w:tcBorders>
              <w:top w:val="nil"/>
              <w:left w:val="nil"/>
              <w:bottom w:val="nil"/>
              <w:right w:val="nil"/>
            </w:tcBorders>
            <w:hideMark/>
          </w:tcPr>
          <w:p w14:paraId="04740924" w14:textId="77777777" w:rsidR="007E7495" w:rsidRPr="00DD4B65" w:rsidRDefault="007E7495" w:rsidP="00132C37">
            <w:pPr>
              <w:pStyle w:val="Normal6a"/>
              <w:rPr>
                <w:b/>
                <w:i/>
              </w:rPr>
            </w:pPr>
            <w:r w:rsidRPr="00DD4B65">
              <w:rPr>
                <w:b/>
                <w:i/>
              </w:rPr>
              <w:t>Článok 30d</w:t>
            </w:r>
          </w:p>
        </w:tc>
        <w:tc>
          <w:tcPr>
            <w:tcW w:w="4876" w:type="dxa"/>
            <w:tcBorders>
              <w:top w:val="nil"/>
              <w:left w:val="nil"/>
              <w:bottom w:val="nil"/>
              <w:right w:val="nil"/>
            </w:tcBorders>
            <w:hideMark/>
          </w:tcPr>
          <w:p w14:paraId="728F49FF" w14:textId="77777777" w:rsidR="007E7495" w:rsidRPr="00DD4B65" w:rsidRDefault="007E7495" w:rsidP="00132C37">
            <w:pPr>
              <w:pStyle w:val="Normal6a"/>
              <w:rPr>
                <w:b/>
                <w:i/>
              </w:rPr>
            </w:pPr>
            <w:r w:rsidRPr="00DD4B65">
              <w:rPr>
                <w:b/>
                <w:i/>
              </w:rPr>
              <w:t>vypúšťa sa</w:t>
            </w:r>
          </w:p>
        </w:tc>
      </w:tr>
      <w:tr w:rsidR="00AB0576" w:rsidRPr="00DD4B65" w14:paraId="4B118815" w14:textId="77777777" w:rsidTr="00132C37">
        <w:trPr>
          <w:jc w:val="center"/>
        </w:trPr>
        <w:tc>
          <w:tcPr>
            <w:tcW w:w="4876" w:type="dxa"/>
            <w:tcBorders>
              <w:top w:val="nil"/>
              <w:left w:val="nil"/>
              <w:bottom w:val="nil"/>
              <w:right w:val="nil"/>
            </w:tcBorders>
            <w:hideMark/>
          </w:tcPr>
          <w:p w14:paraId="459EE1FA" w14:textId="77777777" w:rsidR="007E7495" w:rsidRPr="00DD4B65" w:rsidRDefault="007E7495" w:rsidP="00132C37">
            <w:pPr>
              <w:pStyle w:val="Normal6a"/>
              <w:rPr>
                <w:b/>
                <w:i/>
              </w:rPr>
            </w:pPr>
            <w:r w:rsidRPr="00DD4B65">
              <w:rPr>
                <w:b/>
                <w:i/>
              </w:rPr>
              <w:t>Porušenie predpisov</w:t>
            </w:r>
          </w:p>
        </w:tc>
        <w:tc>
          <w:tcPr>
            <w:tcW w:w="4876" w:type="dxa"/>
            <w:tcBorders>
              <w:top w:val="nil"/>
              <w:left w:val="nil"/>
              <w:bottom w:val="nil"/>
              <w:right w:val="nil"/>
            </w:tcBorders>
          </w:tcPr>
          <w:p w14:paraId="7B501A65" w14:textId="77777777" w:rsidR="007E7495" w:rsidRPr="00DD4B65" w:rsidRDefault="007E7495" w:rsidP="00132C37">
            <w:pPr>
              <w:pStyle w:val="Normal6a"/>
              <w:rPr>
                <w:b/>
                <w:i/>
              </w:rPr>
            </w:pPr>
          </w:p>
        </w:tc>
      </w:tr>
      <w:tr w:rsidR="00AB0576" w:rsidRPr="00DD4B65" w14:paraId="4A9D798D" w14:textId="77777777" w:rsidTr="00132C37">
        <w:trPr>
          <w:jc w:val="center"/>
        </w:trPr>
        <w:tc>
          <w:tcPr>
            <w:tcW w:w="4876" w:type="dxa"/>
            <w:tcBorders>
              <w:top w:val="nil"/>
              <w:left w:val="nil"/>
              <w:bottom w:val="nil"/>
              <w:right w:val="nil"/>
            </w:tcBorders>
            <w:hideMark/>
          </w:tcPr>
          <w:p w14:paraId="7A9E5CFA" w14:textId="77777777" w:rsidR="007E7495" w:rsidRPr="00DD4B65" w:rsidRDefault="007E7495" w:rsidP="00132C37">
            <w:pPr>
              <w:pStyle w:val="Normal6a"/>
              <w:rPr>
                <w:b/>
                <w:i/>
              </w:rPr>
            </w:pPr>
            <w:r w:rsidRPr="00DD4B65">
              <w:rPr>
                <w:b/>
                <w:i/>
              </w:rPr>
              <w:t>1. Na účely tohto článku sa za porušenie predpisov považujú tieto činnosti:</w:t>
            </w:r>
          </w:p>
        </w:tc>
        <w:tc>
          <w:tcPr>
            <w:tcW w:w="4876" w:type="dxa"/>
            <w:tcBorders>
              <w:top w:val="nil"/>
              <w:left w:val="nil"/>
              <w:bottom w:val="nil"/>
              <w:right w:val="nil"/>
            </w:tcBorders>
          </w:tcPr>
          <w:p w14:paraId="2861CA5F" w14:textId="77777777" w:rsidR="007E7495" w:rsidRPr="00DD4B65" w:rsidRDefault="007E7495" w:rsidP="00132C37">
            <w:pPr>
              <w:pStyle w:val="Normal6a"/>
              <w:rPr>
                <w:b/>
                <w:i/>
              </w:rPr>
            </w:pPr>
          </w:p>
        </w:tc>
      </w:tr>
      <w:tr w:rsidR="00AB0576" w:rsidRPr="00DD4B65" w14:paraId="7039E899" w14:textId="77777777" w:rsidTr="00132C37">
        <w:trPr>
          <w:jc w:val="center"/>
        </w:trPr>
        <w:tc>
          <w:tcPr>
            <w:tcW w:w="4876" w:type="dxa"/>
            <w:tcBorders>
              <w:top w:val="nil"/>
              <w:left w:val="nil"/>
              <w:bottom w:val="nil"/>
              <w:right w:val="nil"/>
            </w:tcBorders>
            <w:hideMark/>
          </w:tcPr>
          <w:p w14:paraId="164CE44D" w14:textId="77777777" w:rsidR="007E7495" w:rsidRPr="00DD4B65" w:rsidRDefault="007E7495" w:rsidP="00132C37">
            <w:pPr>
              <w:pStyle w:val="Normal6a"/>
              <w:rPr>
                <w:b/>
                <w:i/>
              </w:rPr>
            </w:pPr>
            <w:r w:rsidRPr="00DD4B65">
              <w:rPr>
                <w:b/>
                <w:i/>
              </w:rPr>
              <w:t>a)</w:t>
            </w:r>
            <w:r w:rsidRPr="00DD4B65">
              <w:rPr>
                <w:b/>
                <w:i/>
              </w:rPr>
              <w:tab/>
              <w:t>činnosti uvedené v článku 3 ods. 1 písm. a), b), c), e), f), g) a h) nariadenia (ES) č. 1005/2008</w:t>
            </w:r>
            <w:r w:rsidRPr="00DD4B65">
              <w:rPr>
                <w:b/>
                <w:i/>
              </w:rPr>
              <w:footnoteReference w:id="1"/>
            </w:r>
            <w:r w:rsidRPr="00DD4B65">
              <w:rPr>
                <w:b/>
                <w:i/>
              </w:rPr>
              <w:t>;</w:t>
            </w:r>
          </w:p>
        </w:tc>
        <w:tc>
          <w:tcPr>
            <w:tcW w:w="4876" w:type="dxa"/>
            <w:tcBorders>
              <w:top w:val="nil"/>
              <w:left w:val="nil"/>
              <w:bottom w:val="nil"/>
              <w:right w:val="nil"/>
            </w:tcBorders>
          </w:tcPr>
          <w:p w14:paraId="1EDF1BCA" w14:textId="77777777" w:rsidR="007E7495" w:rsidRPr="00DD4B65" w:rsidRDefault="007E7495" w:rsidP="00132C37">
            <w:pPr>
              <w:pStyle w:val="Normal6a"/>
              <w:rPr>
                <w:b/>
                <w:i/>
              </w:rPr>
            </w:pPr>
          </w:p>
        </w:tc>
      </w:tr>
      <w:tr w:rsidR="00AB0576" w:rsidRPr="00DD4B65" w14:paraId="570DCB73" w14:textId="77777777" w:rsidTr="00132C37">
        <w:trPr>
          <w:jc w:val="center"/>
        </w:trPr>
        <w:tc>
          <w:tcPr>
            <w:tcW w:w="4876" w:type="dxa"/>
            <w:tcBorders>
              <w:top w:val="nil"/>
              <w:left w:val="nil"/>
              <w:bottom w:val="nil"/>
              <w:right w:val="nil"/>
            </w:tcBorders>
            <w:hideMark/>
          </w:tcPr>
          <w:p w14:paraId="789D3C13" w14:textId="77777777" w:rsidR="007E7495" w:rsidRPr="00DD4B65" w:rsidRDefault="007E7495" w:rsidP="00132C37">
            <w:pPr>
              <w:pStyle w:val="Normal6a"/>
              <w:rPr>
                <w:b/>
                <w:i/>
              </w:rPr>
            </w:pPr>
            <w:r w:rsidRPr="00DD4B65">
              <w:rPr>
                <w:b/>
                <w:i/>
              </w:rPr>
              <w:t>b)</w:t>
            </w:r>
            <w:r w:rsidRPr="00DD4B65">
              <w:rPr>
                <w:b/>
                <w:i/>
              </w:rPr>
              <w:tab/>
              <w:t>rušenie satelitného systému monitorovania a a</w:t>
            </w:r>
          </w:p>
        </w:tc>
        <w:tc>
          <w:tcPr>
            <w:tcW w:w="4876" w:type="dxa"/>
            <w:tcBorders>
              <w:top w:val="nil"/>
              <w:left w:val="nil"/>
              <w:bottom w:val="nil"/>
              <w:right w:val="nil"/>
            </w:tcBorders>
          </w:tcPr>
          <w:p w14:paraId="4316A6E7" w14:textId="77777777" w:rsidR="007E7495" w:rsidRPr="00DD4B65" w:rsidRDefault="007E7495" w:rsidP="00132C37">
            <w:pPr>
              <w:pStyle w:val="Normal6a"/>
              <w:rPr>
                <w:b/>
                <w:i/>
              </w:rPr>
            </w:pPr>
          </w:p>
        </w:tc>
      </w:tr>
      <w:tr w:rsidR="00AB0576" w:rsidRPr="00DD4B65" w14:paraId="5D7F77CC" w14:textId="77777777" w:rsidTr="00132C37">
        <w:trPr>
          <w:jc w:val="center"/>
        </w:trPr>
        <w:tc>
          <w:tcPr>
            <w:tcW w:w="4876" w:type="dxa"/>
            <w:tcBorders>
              <w:top w:val="nil"/>
              <w:left w:val="nil"/>
              <w:bottom w:val="nil"/>
              <w:right w:val="nil"/>
            </w:tcBorders>
            <w:hideMark/>
          </w:tcPr>
          <w:p w14:paraId="4742EB52" w14:textId="77777777" w:rsidR="007E7495" w:rsidRPr="00DD4B65" w:rsidRDefault="007E7495" w:rsidP="00132C37">
            <w:pPr>
              <w:pStyle w:val="Normal6a"/>
              <w:rPr>
                <w:b/>
                <w:i/>
              </w:rPr>
            </w:pPr>
            <w:r w:rsidRPr="00DD4B65">
              <w:rPr>
                <w:b/>
                <w:i/>
              </w:rPr>
              <w:t>c)</w:t>
            </w:r>
            <w:r w:rsidRPr="00DD4B65">
              <w:rPr>
                <w:b/>
                <w:i/>
              </w:rPr>
              <w:tab/>
              <w:t>nedodržiavanie povinnosti používať systém VMS.</w:t>
            </w:r>
          </w:p>
        </w:tc>
        <w:tc>
          <w:tcPr>
            <w:tcW w:w="4876" w:type="dxa"/>
            <w:tcBorders>
              <w:top w:val="nil"/>
              <w:left w:val="nil"/>
              <w:bottom w:val="nil"/>
              <w:right w:val="nil"/>
            </w:tcBorders>
          </w:tcPr>
          <w:p w14:paraId="6D4A7BE2" w14:textId="77777777" w:rsidR="007E7495" w:rsidRPr="00DD4B65" w:rsidRDefault="007E7495" w:rsidP="00132C37">
            <w:pPr>
              <w:pStyle w:val="Normal6a"/>
              <w:rPr>
                <w:b/>
                <w:i/>
              </w:rPr>
            </w:pPr>
          </w:p>
        </w:tc>
      </w:tr>
      <w:tr w:rsidR="00AB0576" w:rsidRPr="00DD4B65" w14:paraId="3CCC0414" w14:textId="77777777" w:rsidTr="00132C37">
        <w:trPr>
          <w:jc w:val="center"/>
        </w:trPr>
        <w:tc>
          <w:tcPr>
            <w:tcW w:w="4876" w:type="dxa"/>
            <w:tcBorders>
              <w:top w:val="nil"/>
              <w:left w:val="nil"/>
              <w:bottom w:val="nil"/>
              <w:right w:val="nil"/>
            </w:tcBorders>
            <w:hideMark/>
          </w:tcPr>
          <w:p w14:paraId="7E23C01F" w14:textId="77777777" w:rsidR="007E7495" w:rsidRPr="00DD4B65" w:rsidRDefault="007E7495" w:rsidP="00132C37">
            <w:pPr>
              <w:pStyle w:val="Normal6a"/>
              <w:rPr>
                <w:b/>
                <w:i/>
              </w:rPr>
            </w:pPr>
            <w:r w:rsidRPr="00DD4B65">
              <w:rPr>
                <w:b/>
                <w:i/>
              </w:rPr>
              <w:t>2. V prípade každého nalodenia a inšpekcie na palube rybárskeho plavidla, počas ktorej inšpektori zistia porušenie predpisov, orgány vlajkového členského štátu inšpekčného plavidla bezodkladne informujú Komisiu alebo ňou určený orgán, ktorý upovedomí vlajkový štát rybárskeho plavidla podrobeného inšpekcii, a to priamo, ako aj cez sekretariát GFCM. Informujú aj všetky inšpekčné lode vlajkového štátu rybárskeho plavidla, o ktorých sa vie, že sa nachádzajú v blízkosti.</w:t>
            </w:r>
          </w:p>
        </w:tc>
        <w:tc>
          <w:tcPr>
            <w:tcW w:w="4876" w:type="dxa"/>
            <w:tcBorders>
              <w:top w:val="nil"/>
              <w:left w:val="nil"/>
              <w:bottom w:val="nil"/>
              <w:right w:val="nil"/>
            </w:tcBorders>
            <w:hideMark/>
          </w:tcPr>
          <w:p w14:paraId="3C8E5E7F" w14:textId="77777777" w:rsidR="007E7495" w:rsidRPr="00DD4B65" w:rsidRDefault="007E7495" w:rsidP="00132C37">
            <w:pPr>
              <w:rPr>
                <w:b/>
                <w:i/>
              </w:rPr>
            </w:pPr>
          </w:p>
        </w:tc>
      </w:tr>
      <w:tr w:rsidR="00AB0576" w:rsidRPr="00DD4B65" w14:paraId="0BF26904" w14:textId="77777777" w:rsidTr="00132C37">
        <w:trPr>
          <w:jc w:val="center"/>
        </w:trPr>
        <w:tc>
          <w:tcPr>
            <w:tcW w:w="4876" w:type="dxa"/>
            <w:tcBorders>
              <w:top w:val="nil"/>
              <w:left w:val="nil"/>
              <w:bottom w:val="nil"/>
              <w:right w:val="nil"/>
            </w:tcBorders>
            <w:hideMark/>
          </w:tcPr>
          <w:p w14:paraId="79C55A37" w14:textId="77777777" w:rsidR="007E7495" w:rsidRPr="00DD4B65" w:rsidRDefault="007E7495" w:rsidP="00132C37">
            <w:pPr>
              <w:pStyle w:val="Normal6a"/>
              <w:rPr>
                <w:b/>
                <w:i/>
              </w:rPr>
            </w:pPr>
            <w:r w:rsidRPr="00DD4B65">
              <w:rPr>
                <w:b/>
                <w:i/>
              </w:rPr>
              <w:t>3. Vlajkový členský štát rybárskeho plavidla zabezpečí, aby predmetné rybárske plavidlo po inšpekcii, pri ktorej sa zistilo porušenie predpisov, ukončilo všetky rybolovné činnosti. Vlajkový členský štát vyzve rybárske plavidlo, aby sa do 72 hodín dostavilo do ním určeného prístavu, kde sa začne vyšetrovanie.</w:t>
            </w:r>
          </w:p>
        </w:tc>
        <w:tc>
          <w:tcPr>
            <w:tcW w:w="4876" w:type="dxa"/>
            <w:tcBorders>
              <w:top w:val="nil"/>
              <w:left w:val="nil"/>
              <w:bottom w:val="nil"/>
              <w:right w:val="nil"/>
            </w:tcBorders>
          </w:tcPr>
          <w:p w14:paraId="2322DFDA" w14:textId="77777777" w:rsidR="007E7495" w:rsidRPr="00DD4B65" w:rsidRDefault="007E7495" w:rsidP="00132C37">
            <w:pPr>
              <w:pStyle w:val="Normal6a"/>
              <w:rPr>
                <w:b/>
                <w:i/>
              </w:rPr>
            </w:pPr>
          </w:p>
        </w:tc>
      </w:tr>
      <w:tr w:rsidR="00AB0576" w:rsidRPr="00DD4B65" w14:paraId="423237E8" w14:textId="77777777" w:rsidTr="00132C37">
        <w:trPr>
          <w:jc w:val="center"/>
        </w:trPr>
        <w:tc>
          <w:tcPr>
            <w:tcW w:w="4876" w:type="dxa"/>
            <w:tcBorders>
              <w:top w:val="nil"/>
              <w:left w:val="nil"/>
              <w:bottom w:val="nil"/>
              <w:right w:val="nil"/>
            </w:tcBorders>
            <w:hideMark/>
          </w:tcPr>
          <w:p w14:paraId="6DB3887B" w14:textId="77777777" w:rsidR="007E7495" w:rsidRPr="00DD4B65" w:rsidRDefault="007E7495" w:rsidP="00132C37">
            <w:pPr>
              <w:pStyle w:val="Normal6a"/>
              <w:rPr>
                <w:b/>
                <w:i/>
              </w:rPr>
            </w:pPr>
            <w:r w:rsidRPr="00DD4B65">
              <w:rPr>
                <w:b/>
                <w:i/>
              </w:rPr>
              <w:t>4. V prípade, že sa pri inšpekcii zistilo porušenie predpisov, sa kroky a nadväzné opatrenia, ktoré prime vlajkový členský štát, oznámia Komisii alebo ňou určenému orgánu. Komisia alebo ňou určený orgán postúpi podniknuté kroky a prijaté nadväzné opatrenia sekretariátu GFCM.</w:t>
            </w:r>
          </w:p>
        </w:tc>
        <w:tc>
          <w:tcPr>
            <w:tcW w:w="4876" w:type="dxa"/>
            <w:tcBorders>
              <w:top w:val="nil"/>
              <w:left w:val="nil"/>
              <w:bottom w:val="nil"/>
              <w:right w:val="nil"/>
            </w:tcBorders>
          </w:tcPr>
          <w:p w14:paraId="1B87C235" w14:textId="77777777" w:rsidR="007E7495" w:rsidRPr="00DD4B65" w:rsidRDefault="007E7495" w:rsidP="00132C37">
            <w:pPr>
              <w:pStyle w:val="Normal6a"/>
              <w:rPr>
                <w:b/>
                <w:i/>
              </w:rPr>
            </w:pPr>
          </w:p>
        </w:tc>
      </w:tr>
      <w:tr w:rsidR="00AB0576" w:rsidRPr="00DD4B65" w14:paraId="35743162" w14:textId="77777777" w:rsidTr="00132C37">
        <w:trPr>
          <w:jc w:val="center"/>
        </w:trPr>
        <w:tc>
          <w:tcPr>
            <w:tcW w:w="4876" w:type="dxa"/>
            <w:tcBorders>
              <w:top w:val="nil"/>
              <w:left w:val="nil"/>
              <w:bottom w:val="nil"/>
              <w:right w:val="nil"/>
            </w:tcBorders>
            <w:hideMark/>
          </w:tcPr>
          <w:p w14:paraId="1B979228" w14:textId="77777777" w:rsidR="007E7495" w:rsidRPr="00DD4B65" w:rsidRDefault="007E7495" w:rsidP="00132C37">
            <w:pPr>
              <w:pStyle w:val="Normal6a"/>
              <w:rPr>
                <w:b/>
                <w:i/>
              </w:rPr>
            </w:pPr>
            <w:r w:rsidRPr="00DD4B65">
              <w:rPr>
                <w:b/>
                <w:i/>
              </w:rPr>
              <w:t>5. Orgány členských štátov konajú na základe inšpekčných správ podľa článku 30 ods. 3, informačného listu o spozorovaní, ako sa uvádza v prílohe VII, a vyhlásení vyplývajúcich z inšpekcií podkladov vyhotovených inšpektormi podobným spôsobom, ako konajú na základe správ a vyhlásení vnútroštátnych inšpektorov.“</w:t>
            </w:r>
          </w:p>
        </w:tc>
        <w:tc>
          <w:tcPr>
            <w:tcW w:w="4876" w:type="dxa"/>
            <w:tcBorders>
              <w:top w:val="nil"/>
              <w:left w:val="nil"/>
              <w:bottom w:val="nil"/>
              <w:right w:val="nil"/>
            </w:tcBorders>
          </w:tcPr>
          <w:p w14:paraId="20CEB7F7" w14:textId="77777777" w:rsidR="007E7495" w:rsidRPr="00DD4B65" w:rsidRDefault="007E7495" w:rsidP="00132C37">
            <w:pPr>
              <w:pStyle w:val="Normal6a"/>
              <w:rPr>
                <w:b/>
                <w:i/>
              </w:rPr>
            </w:pPr>
          </w:p>
        </w:tc>
      </w:tr>
    </w:tbl>
    <w:p w14:paraId="45974E5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8A58CB0"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2132C67" w14:textId="77777777" w:rsidR="007E7495" w:rsidRPr="00DD4B65" w:rsidRDefault="007E7495" w:rsidP="007E7495">
      <w:pPr>
        <w:pStyle w:val="AmJustText"/>
      </w:pPr>
      <w:r w:rsidRPr="00DD4B65">
        <w:t>Článok sa vkladá ako nový článok 121c.</w:t>
      </w:r>
    </w:p>
    <w:p w14:paraId="0D916D82" w14:textId="149B5DE9" w:rsidR="00203D96" w:rsidRPr="00DD4B65" w:rsidRDefault="007E7495" w:rsidP="007E7495">
      <w:r w:rsidRPr="00DD4B65">
        <w:rPr>
          <w:rStyle w:val="HideTWBExt"/>
        </w:rPr>
        <w:t>&lt;/Amend&gt;</w:t>
      </w:r>
    </w:p>
    <w:p w14:paraId="2C529A0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176</w:t>
      </w:r>
      <w:r w:rsidRPr="00DD4B65">
        <w:rPr>
          <w:rStyle w:val="HideTWBExt"/>
        </w:rPr>
        <w:t>&lt;/NumAm&gt;</w:t>
      </w:r>
    </w:p>
    <w:p w14:paraId="77EC56DC"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40CD1EF9" w14:textId="77777777" w:rsidR="007E7495" w:rsidRPr="00DD4B65" w:rsidRDefault="007E7495" w:rsidP="007E7495">
      <w:pPr>
        <w:pStyle w:val="NormalBold"/>
      </w:pPr>
      <w:r w:rsidRPr="00DD4B65">
        <w:rPr>
          <w:rStyle w:val="HideTWBExt"/>
        </w:rPr>
        <w:t>&lt;/RepeatBlock-By&gt;</w:t>
      </w:r>
    </w:p>
    <w:p w14:paraId="182A036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ED19B87" w14:textId="77777777" w:rsidR="007E7495" w:rsidRPr="00DD4B65" w:rsidRDefault="007E7495" w:rsidP="007E7495">
      <w:pPr>
        <w:pStyle w:val="NormalBold"/>
      </w:pPr>
      <w:r w:rsidRPr="00DD4B65">
        <w:rPr>
          <w:rStyle w:val="HideTWBExt"/>
        </w:rPr>
        <w:t>&lt;Article&gt;</w:t>
      </w:r>
      <w:r w:rsidRPr="00DD4B65">
        <w:t>Článok 1 – odsek 1 – bod 20</w:t>
      </w:r>
      <w:r w:rsidRPr="00DD4B65">
        <w:rPr>
          <w:rStyle w:val="HideTWBExt"/>
        </w:rPr>
        <w:t>&lt;/Article&gt;</w:t>
      </w:r>
    </w:p>
    <w:p w14:paraId="6A484F5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3190A35" w14:textId="77777777" w:rsidR="007E7495" w:rsidRPr="00DD4B65" w:rsidRDefault="007E7495" w:rsidP="007E7495">
      <w:r w:rsidRPr="00DD4B65">
        <w:rPr>
          <w:rStyle w:val="HideTWBExt"/>
        </w:rPr>
        <w:t>&lt;Article2&gt;</w:t>
      </w:r>
      <w:r w:rsidRPr="00DD4B65">
        <w:t>Článok 36</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B37E788" w14:textId="77777777" w:rsidTr="00132C37">
        <w:trPr>
          <w:trHeight w:val="240"/>
          <w:jc w:val="center"/>
        </w:trPr>
        <w:tc>
          <w:tcPr>
            <w:tcW w:w="9752" w:type="dxa"/>
            <w:gridSpan w:val="2"/>
            <w:tcBorders>
              <w:top w:val="nil"/>
              <w:left w:val="nil"/>
              <w:bottom w:val="nil"/>
              <w:right w:val="nil"/>
            </w:tcBorders>
          </w:tcPr>
          <w:p w14:paraId="22A97D48" w14:textId="77777777" w:rsidR="007E7495" w:rsidRPr="00DD4B65" w:rsidRDefault="007E7495" w:rsidP="00132C37"/>
        </w:tc>
      </w:tr>
      <w:tr w:rsidR="00AB0576" w:rsidRPr="00DD4B65" w14:paraId="218D0F33" w14:textId="77777777" w:rsidTr="00132C37">
        <w:trPr>
          <w:trHeight w:val="240"/>
          <w:jc w:val="center"/>
        </w:trPr>
        <w:tc>
          <w:tcPr>
            <w:tcW w:w="4876" w:type="dxa"/>
            <w:tcBorders>
              <w:top w:val="nil"/>
              <w:left w:val="nil"/>
              <w:bottom w:val="nil"/>
              <w:right w:val="nil"/>
            </w:tcBorders>
            <w:hideMark/>
          </w:tcPr>
          <w:p w14:paraId="0ABA24F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22932C2" w14:textId="77777777" w:rsidR="007E7495" w:rsidRPr="00DD4B65" w:rsidRDefault="007E7495" w:rsidP="00132C37">
            <w:pPr>
              <w:pStyle w:val="AmColumnHeading"/>
            </w:pPr>
            <w:r w:rsidRPr="00DD4B65">
              <w:t>Pozmeňujúci návrh</w:t>
            </w:r>
          </w:p>
        </w:tc>
      </w:tr>
      <w:tr w:rsidR="00AB0576" w:rsidRPr="00DD4B65" w14:paraId="2ECF2FEC" w14:textId="77777777" w:rsidTr="00132C37">
        <w:trPr>
          <w:jc w:val="center"/>
        </w:trPr>
        <w:tc>
          <w:tcPr>
            <w:tcW w:w="4876" w:type="dxa"/>
            <w:tcBorders>
              <w:top w:val="nil"/>
              <w:left w:val="nil"/>
              <w:bottom w:val="nil"/>
              <w:right w:val="nil"/>
            </w:tcBorders>
            <w:hideMark/>
          </w:tcPr>
          <w:p w14:paraId="3B8CDF62" w14:textId="77777777" w:rsidR="007E7495" w:rsidRPr="00DD4B65" w:rsidRDefault="007E7495" w:rsidP="00132C37">
            <w:pPr>
              <w:pStyle w:val="Normal6a"/>
            </w:pPr>
            <w:r w:rsidRPr="00DD4B65">
              <w:t>1.</w:t>
            </w:r>
            <w:r w:rsidRPr="00DD4B65">
              <w:tab/>
              <w:t>Plavidlá s vlečnými sieťami na lov pri dne, ktoré cielene lovia neresiace sa húfy krevety červenej, prestanú loviť 30 po sebe nasledujúcich dní medzi marcom a decembrom.</w:t>
            </w:r>
          </w:p>
        </w:tc>
        <w:tc>
          <w:tcPr>
            <w:tcW w:w="4876" w:type="dxa"/>
            <w:tcBorders>
              <w:top w:val="nil"/>
              <w:left w:val="nil"/>
              <w:bottom w:val="nil"/>
              <w:right w:val="nil"/>
            </w:tcBorders>
            <w:hideMark/>
          </w:tcPr>
          <w:p w14:paraId="266293DC" w14:textId="77777777" w:rsidR="007E7495" w:rsidRPr="00DD4B65" w:rsidRDefault="007E7495" w:rsidP="00132C37">
            <w:pPr>
              <w:pStyle w:val="Normal6a"/>
            </w:pPr>
            <w:r w:rsidRPr="00DD4B65">
              <w:t>1.</w:t>
            </w:r>
            <w:r w:rsidRPr="00DD4B65">
              <w:tab/>
            </w:r>
            <w:r w:rsidRPr="00DD4B65">
              <w:rPr>
                <w:b/>
                <w:bCs/>
                <w:i/>
                <w:iCs/>
              </w:rPr>
              <w:t>Na základe výsledkov oznámených členskými štátmi v rámci prechodného obdobia uvedeného v odporúčaní GFCM/45/2022/7</w:t>
            </w:r>
            <w:r w:rsidRPr="00DD4B65">
              <w:t xml:space="preserve"> plavidlá s vlečnými sieťami na lov pri dne, ktoré cielene lovia neresiace sa húfy krevety červenej, prestanú loviť 30 po sebe nasledujúcich dní medzi marcom a decembrom.</w:t>
            </w:r>
          </w:p>
        </w:tc>
      </w:tr>
    </w:tbl>
    <w:p w14:paraId="5D6E31C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4D9F2E22" w14:textId="677845E1" w:rsidR="00203D96" w:rsidRPr="00DD4B65" w:rsidRDefault="007E7495" w:rsidP="007E7495">
      <w:r w:rsidRPr="00DD4B65">
        <w:rPr>
          <w:rStyle w:val="HideTWBExt"/>
        </w:rPr>
        <w:t>&lt;/Amend&gt;</w:t>
      </w:r>
    </w:p>
    <w:p w14:paraId="3F530E7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177</w:t>
      </w:r>
      <w:r w:rsidRPr="00DD4B65">
        <w:rPr>
          <w:rStyle w:val="HideTWBExt"/>
        </w:rPr>
        <w:t>&lt;/NumAm&gt;</w:t>
      </w:r>
    </w:p>
    <w:p w14:paraId="705F146A"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A9F2C42" w14:textId="77777777" w:rsidR="007E7495" w:rsidRPr="00DD4B65" w:rsidRDefault="007E7495" w:rsidP="007E7495">
      <w:pPr>
        <w:pStyle w:val="NormalBold"/>
      </w:pPr>
      <w:r w:rsidRPr="00DD4B65">
        <w:rPr>
          <w:rStyle w:val="HideTWBExt"/>
        </w:rPr>
        <w:t>&lt;/RepeatBlock-By&gt;</w:t>
      </w:r>
    </w:p>
    <w:p w14:paraId="17719C4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C85CB8C" w14:textId="77777777" w:rsidR="007E7495" w:rsidRPr="00DD4B65" w:rsidRDefault="007E7495" w:rsidP="007E7495">
      <w:pPr>
        <w:pStyle w:val="NormalBold"/>
      </w:pPr>
      <w:r w:rsidRPr="00DD4B65">
        <w:rPr>
          <w:rStyle w:val="HideTWBExt"/>
        </w:rPr>
        <w:t>&lt;Article&gt;</w:t>
      </w:r>
      <w:r w:rsidRPr="00DD4B65">
        <w:t>Článok 1 – odsek 1 – bod 22 – úvodná časť</w:t>
      </w:r>
      <w:r w:rsidRPr="00DD4B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460B4DF" w14:textId="77777777" w:rsidTr="00132C37">
        <w:trPr>
          <w:trHeight w:val="240"/>
          <w:jc w:val="center"/>
        </w:trPr>
        <w:tc>
          <w:tcPr>
            <w:tcW w:w="9752" w:type="dxa"/>
            <w:gridSpan w:val="2"/>
            <w:tcBorders>
              <w:top w:val="nil"/>
              <w:left w:val="nil"/>
              <w:bottom w:val="nil"/>
              <w:right w:val="nil"/>
            </w:tcBorders>
          </w:tcPr>
          <w:p w14:paraId="33DEC60D" w14:textId="77777777" w:rsidR="007E7495" w:rsidRPr="00DD4B65" w:rsidRDefault="007E7495" w:rsidP="00132C37"/>
        </w:tc>
      </w:tr>
      <w:tr w:rsidR="00AB0576" w:rsidRPr="00DD4B65" w14:paraId="07D99102" w14:textId="77777777" w:rsidTr="00132C37">
        <w:trPr>
          <w:trHeight w:val="240"/>
          <w:jc w:val="center"/>
        </w:trPr>
        <w:tc>
          <w:tcPr>
            <w:tcW w:w="4876" w:type="dxa"/>
            <w:tcBorders>
              <w:top w:val="nil"/>
              <w:left w:val="nil"/>
              <w:bottom w:val="nil"/>
              <w:right w:val="nil"/>
            </w:tcBorders>
            <w:hideMark/>
          </w:tcPr>
          <w:p w14:paraId="0D0781D1"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40BE83E" w14:textId="77777777" w:rsidR="007E7495" w:rsidRPr="00DD4B65" w:rsidRDefault="007E7495" w:rsidP="00132C37">
            <w:pPr>
              <w:pStyle w:val="AmColumnHeading"/>
            </w:pPr>
            <w:r w:rsidRPr="00DD4B65">
              <w:t>Pozmeňujúci návrh</w:t>
            </w:r>
          </w:p>
        </w:tc>
      </w:tr>
      <w:tr w:rsidR="00AB0576" w:rsidRPr="00DD4B65" w14:paraId="53813492" w14:textId="77777777" w:rsidTr="00132C37">
        <w:trPr>
          <w:jc w:val="center"/>
        </w:trPr>
        <w:tc>
          <w:tcPr>
            <w:tcW w:w="4876" w:type="dxa"/>
            <w:tcBorders>
              <w:top w:val="nil"/>
              <w:left w:val="nil"/>
              <w:bottom w:val="nil"/>
              <w:right w:val="nil"/>
            </w:tcBorders>
            <w:hideMark/>
          </w:tcPr>
          <w:p w14:paraId="409C9E38" w14:textId="77777777" w:rsidR="007E7495" w:rsidRPr="00DD4B65" w:rsidRDefault="007E7495" w:rsidP="00132C37">
            <w:pPr>
              <w:pStyle w:val="Normal6a"/>
            </w:pPr>
            <w:r w:rsidRPr="00DD4B65">
              <w:t>22.</w:t>
            </w:r>
            <w:r w:rsidRPr="00DD4B65">
              <w:tab/>
              <w:t xml:space="preserve">Medzi článok 37 a článok 38 sa </w:t>
            </w:r>
            <w:r w:rsidRPr="00DD4B65">
              <w:rPr>
                <w:b/>
                <w:bCs/>
                <w:i/>
                <w:iCs/>
              </w:rPr>
              <w:t>vkladajú tieto články</w:t>
            </w:r>
            <w:r w:rsidRPr="00DD4B65">
              <w:t> 37a</w:t>
            </w:r>
            <w:r w:rsidRPr="00DD4B65">
              <w:rPr>
                <w:b/>
                <w:bCs/>
                <w:i/>
                <w:iCs/>
              </w:rPr>
              <w:t>, 37b, 37c a 37d</w:t>
            </w:r>
            <w:r w:rsidRPr="00DD4B65">
              <w:t>:</w:t>
            </w:r>
          </w:p>
        </w:tc>
        <w:tc>
          <w:tcPr>
            <w:tcW w:w="4876" w:type="dxa"/>
            <w:tcBorders>
              <w:top w:val="nil"/>
              <w:left w:val="nil"/>
              <w:bottom w:val="nil"/>
              <w:right w:val="nil"/>
            </w:tcBorders>
            <w:hideMark/>
          </w:tcPr>
          <w:p w14:paraId="536E8F6D" w14:textId="77777777" w:rsidR="007E7495" w:rsidRPr="00DD4B65" w:rsidRDefault="007E7495" w:rsidP="00132C37">
            <w:pPr>
              <w:pStyle w:val="Normal6a"/>
            </w:pPr>
            <w:r w:rsidRPr="00DD4B65">
              <w:t>22.</w:t>
            </w:r>
            <w:r w:rsidRPr="00DD4B65">
              <w:tab/>
              <w:t xml:space="preserve">Medzi článok 37 a článok 38 sa </w:t>
            </w:r>
            <w:r w:rsidRPr="00DD4B65">
              <w:rPr>
                <w:b/>
                <w:bCs/>
                <w:i/>
                <w:iCs/>
              </w:rPr>
              <w:t>vkladá tento článok</w:t>
            </w:r>
            <w:r w:rsidRPr="00DD4B65">
              <w:t> 37a:</w:t>
            </w:r>
          </w:p>
        </w:tc>
      </w:tr>
    </w:tbl>
    <w:p w14:paraId="1ECA951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CC5605A"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1B0E38DC" w14:textId="77777777" w:rsidR="007E7495" w:rsidRPr="00DD4B65" w:rsidRDefault="007E7495" w:rsidP="007E7495">
      <w:pPr>
        <w:pStyle w:val="AmJustText"/>
      </w:pPr>
      <w:r w:rsidRPr="00DD4B65">
        <w:t>Presunuté do záverečných ustanovení platných pre celé nariadenie, pozri nové články 121a, 121b a 121c.</w:t>
      </w:r>
    </w:p>
    <w:p w14:paraId="49E9B60B" w14:textId="0BA81370" w:rsidR="00203D96" w:rsidRPr="00DD4B65" w:rsidRDefault="007E7495" w:rsidP="007E7495">
      <w:r w:rsidRPr="00DD4B65">
        <w:rPr>
          <w:rStyle w:val="HideTWBExt"/>
        </w:rPr>
        <w:t>&lt;/Amend&gt;</w:t>
      </w:r>
    </w:p>
    <w:p w14:paraId="35626CC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178</w:t>
      </w:r>
      <w:r w:rsidRPr="00DD4B65">
        <w:rPr>
          <w:rStyle w:val="HideTWBExt"/>
        </w:rPr>
        <w:t>&lt;/NumAm&gt;</w:t>
      </w:r>
    </w:p>
    <w:p w14:paraId="1BF4B48A"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5BED13A" w14:textId="77777777" w:rsidR="007E7495" w:rsidRPr="00DD4B65" w:rsidRDefault="007E7495" w:rsidP="007E7495">
      <w:pPr>
        <w:pStyle w:val="NormalBold"/>
      </w:pPr>
      <w:r w:rsidRPr="00DD4B65">
        <w:rPr>
          <w:rStyle w:val="HideTWBExt"/>
        </w:rPr>
        <w:t>&lt;/RepeatBlock-By&gt;</w:t>
      </w:r>
    </w:p>
    <w:p w14:paraId="546D4F4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087FD6A" w14:textId="77777777" w:rsidR="007E7495" w:rsidRPr="00DD4B65" w:rsidRDefault="007E7495" w:rsidP="007E7495">
      <w:pPr>
        <w:pStyle w:val="NormalBold"/>
      </w:pPr>
      <w:r w:rsidRPr="00DD4B65">
        <w:rPr>
          <w:rStyle w:val="HideTWBExt"/>
        </w:rPr>
        <w:t>&lt;Article&gt;</w:t>
      </w:r>
      <w:r w:rsidRPr="00DD4B65">
        <w:t>Článok 1 – odsek 1 – bod 22</w:t>
      </w:r>
      <w:r w:rsidRPr="00DD4B65">
        <w:rPr>
          <w:rStyle w:val="HideTWBExt"/>
        </w:rPr>
        <w:t>&lt;/Article&gt;</w:t>
      </w:r>
    </w:p>
    <w:p w14:paraId="7C11871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777CD41" w14:textId="77777777" w:rsidR="007E7495" w:rsidRPr="00DD4B65" w:rsidRDefault="007E7495" w:rsidP="007E7495">
      <w:r w:rsidRPr="00DD4B65">
        <w:rPr>
          <w:rStyle w:val="HideTWBExt"/>
        </w:rPr>
        <w:t>&lt;Article2&gt;</w:t>
      </w:r>
      <w:r w:rsidRPr="00DD4B65">
        <w:t>Článok 37b</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D5A1881" w14:textId="77777777" w:rsidTr="00132C37">
        <w:trPr>
          <w:trHeight w:val="240"/>
          <w:jc w:val="center"/>
        </w:trPr>
        <w:tc>
          <w:tcPr>
            <w:tcW w:w="9752" w:type="dxa"/>
            <w:gridSpan w:val="2"/>
            <w:tcBorders>
              <w:top w:val="nil"/>
              <w:left w:val="nil"/>
              <w:bottom w:val="nil"/>
              <w:right w:val="nil"/>
            </w:tcBorders>
          </w:tcPr>
          <w:p w14:paraId="5A0A0476" w14:textId="77777777" w:rsidR="007E7495" w:rsidRPr="00DD4B65" w:rsidRDefault="007E7495" w:rsidP="00132C37"/>
        </w:tc>
      </w:tr>
      <w:tr w:rsidR="00AB0576" w:rsidRPr="00DD4B65" w14:paraId="3323CE5D" w14:textId="77777777" w:rsidTr="00132C37">
        <w:trPr>
          <w:trHeight w:val="240"/>
          <w:jc w:val="center"/>
        </w:trPr>
        <w:tc>
          <w:tcPr>
            <w:tcW w:w="4876" w:type="dxa"/>
            <w:tcBorders>
              <w:top w:val="nil"/>
              <w:left w:val="nil"/>
              <w:bottom w:val="nil"/>
              <w:right w:val="nil"/>
            </w:tcBorders>
            <w:hideMark/>
          </w:tcPr>
          <w:p w14:paraId="146AED7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5240D6C" w14:textId="77777777" w:rsidR="007E7495" w:rsidRPr="00DD4B65" w:rsidRDefault="007E7495" w:rsidP="00132C37">
            <w:pPr>
              <w:pStyle w:val="AmColumnHeading"/>
            </w:pPr>
            <w:r w:rsidRPr="00DD4B65">
              <w:t>Pozmeňujúci návrh</w:t>
            </w:r>
          </w:p>
        </w:tc>
      </w:tr>
      <w:tr w:rsidR="00AB0576" w:rsidRPr="00DD4B65" w14:paraId="3C0B3F4D" w14:textId="77777777" w:rsidTr="00132C37">
        <w:trPr>
          <w:jc w:val="center"/>
        </w:trPr>
        <w:tc>
          <w:tcPr>
            <w:tcW w:w="4876" w:type="dxa"/>
            <w:tcBorders>
              <w:top w:val="nil"/>
              <w:left w:val="nil"/>
              <w:bottom w:val="nil"/>
              <w:right w:val="nil"/>
            </w:tcBorders>
          </w:tcPr>
          <w:p w14:paraId="7FB08F5C" w14:textId="77777777" w:rsidR="007E7495" w:rsidRPr="00DD4B65" w:rsidRDefault="007E7495" w:rsidP="00132C37">
            <w:pPr>
              <w:pStyle w:val="Normal6a"/>
              <w:jc w:val="center"/>
              <w:rPr>
                <w:b/>
                <w:i/>
              </w:rPr>
            </w:pPr>
          </w:p>
        </w:tc>
        <w:tc>
          <w:tcPr>
            <w:tcW w:w="4876" w:type="dxa"/>
            <w:tcBorders>
              <w:top w:val="nil"/>
              <w:left w:val="nil"/>
              <w:bottom w:val="nil"/>
              <w:right w:val="nil"/>
            </w:tcBorders>
          </w:tcPr>
          <w:p w14:paraId="3378CADD" w14:textId="77777777" w:rsidR="007E7495" w:rsidRPr="00DD4B65" w:rsidRDefault="007E7495" w:rsidP="00132C37">
            <w:pPr>
              <w:pStyle w:val="Normal6a"/>
              <w:rPr>
                <w:b/>
                <w:i/>
              </w:rPr>
            </w:pPr>
          </w:p>
        </w:tc>
      </w:tr>
      <w:tr w:rsidR="00AB0576" w:rsidRPr="00DD4B65" w14:paraId="0C76D5A3" w14:textId="77777777" w:rsidTr="00132C37">
        <w:trPr>
          <w:jc w:val="center"/>
        </w:trPr>
        <w:tc>
          <w:tcPr>
            <w:tcW w:w="4876" w:type="dxa"/>
            <w:tcBorders>
              <w:top w:val="nil"/>
              <w:left w:val="nil"/>
              <w:bottom w:val="nil"/>
              <w:right w:val="nil"/>
            </w:tcBorders>
            <w:hideMark/>
          </w:tcPr>
          <w:p w14:paraId="16883D99" w14:textId="77777777" w:rsidR="007E7495" w:rsidRPr="00DD4B65" w:rsidRDefault="007E7495" w:rsidP="00132C37">
            <w:pPr>
              <w:pStyle w:val="Normal6a"/>
              <w:jc w:val="center"/>
              <w:rPr>
                <w:b/>
                <w:i/>
              </w:rPr>
            </w:pPr>
            <w:r w:rsidRPr="00DD4B65">
              <w:rPr>
                <w:b/>
                <w:i/>
              </w:rPr>
              <w:t>Článok 37b</w:t>
            </w:r>
          </w:p>
        </w:tc>
        <w:tc>
          <w:tcPr>
            <w:tcW w:w="4876" w:type="dxa"/>
            <w:tcBorders>
              <w:top w:val="nil"/>
              <w:left w:val="nil"/>
              <w:bottom w:val="nil"/>
              <w:right w:val="nil"/>
            </w:tcBorders>
            <w:hideMark/>
          </w:tcPr>
          <w:p w14:paraId="03AFDB25" w14:textId="77777777" w:rsidR="007E7495" w:rsidRPr="00DD4B65" w:rsidRDefault="007E7495" w:rsidP="00132C37">
            <w:pPr>
              <w:pStyle w:val="Normal6a"/>
              <w:rPr>
                <w:b/>
                <w:i/>
              </w:rPr>
            </w:pPr>
            <w:r w:rsidRPr="00DD4B65">
              <w:rPr>
                <w:b/>
                <w:i/>
              </w:rPr>
              <w:t>vypúšťa sa</w:t>
            </w:r>
          </w:p>
        </w:tc>
      </w:tr>
      <w:tr w:rsidR="00AB0576" w:rsidRPr="00DD4B65" w14:paraId="75C41E12" w14:textId="77777777" w:rsidTr="00132C37">
        <w:trPr>
          <w:jc w:val="center"/>
        </w:trPr>
        <w:tc>
          <w:tcPr>
            <w:tcW w:w="4876" w:type="dxa"/>
            <w:tcBorders>
              <w:top w:val="nil"/>
              <w:left w:val="nil"/>
              <w:bottom w:val="nil"/>
              <w:right w:val="nil"/>
            </w:tcBorders>
            <w:hideMark/>
          </w:tcPr>
          <w:p w14:paraId="45EE94B9" w14:textId="77777777" w:rsidR="007E7495" w:rsidRPr="00DD4B65" w:rsidRDefault="007E7495" w:rsidP="00132C37">
            <w:pPr>
              <w:pStyle w:val="Normal6a"/>
              <w:jc w:val="center"/>
              <w:rPr>
                <w:b/>
                <w:i/>
              </w:rPr>
            </w:pPr>
            <w:r w:rsidRPr="00DD4B65">
              <w:rPr>
                <w:b/>
                <w:i/>
              </w:rPr>
              <w:t>Medzinárodný spoločný program inšpekcií a dohľadu</w:t>
            </w:r>
          </w:p>
        </w:tc>
        <w:tc>
          <w:tcPr>
            <w:tcW w:w="4876" w:type="dxa"/>
            <w:tcBorders>
              <w:top w:val="nil"/>
              <w:left w:val="nil"/>
              <w:bottom w:val="nil"/>
              <w:right w:val="nil"/>
            </w:tcBorders>
          </w:tcPr>
          <w:p w14:paraId="6CCC541F" w14:textId="77777777" w:rsidR="007E7495" w:rsidRPr="00DD4B65" w:rsidRDefault="007E7495" w:rsidP="00132C37">
            <w:pPr>
              <w:pStyle w:val="Normal6a"/>
              <w:rPr>
                <w:b/>
                <w:i/>
              </w:rPr>
            </w:pPr>
          </w:p>
        </w:tc>
      </w:tr>
      <w:tr w:rsidR="00AB0576" w:rsidRPr="00DD4B65" w14:paraId="1D75ADF1" w14:textId="77777777" w:rsidTr="00132C37">
        <w:trPr>
          <w:jc w:val="center"/>
        </w:trPr>
        <w:tc>
          <w:tcPr>
            <w:tcW w:w="4876" w:type="dxa"/>
            <w:tcBorders>
              <w:top w:val="nil"/>
              <w:left w:val="nil"/>
              <w:bottom w:val="nil"/>
              <w:right w:val="nil"/>
            </w:tcBorders>
            <w:hideMark/>
          </w:tcPr>
          <w:p w14:paraId="7FC29FA2" w14:textId="77777777" w:rsidR="007E7495" w:rsidRPr="00DD4B65" w:rsidRDefault="007E7495" w:rsidP="00132C37">
            <w:pPr>
              <w:pStyle w:val="Normal6a"/>
              <w:rPr>
                <w:b/>
                <w:i/>
              </w:rPr>
            </w:pPr>
            <w:r w:rsidRPr="00DD4B65">
              <w:rPr>
                <w:b/>
                <w:i/>
              </w:rPr>
              <w:t>1. Členské štáty môžu vykonávať činnosti inšpekcií a dohľadu v rozsahu pôsobnosti tohto oddielu v rámci medzinárodného spoločného programu inšpekcií a dohľadu (ďalej len „program“) vo vodách mimo vnútroštátnej právomoci v geografických podoblastiach GFCM 12, 13, 14, 15 a 16 (Sicílsky prieliv) vymedzených v prílohe I (ďalej len „oblasť inšpekcie a dohľadu“).</w:t>
            </w:r>
          </w:p>
        </w:tc>
        <w:tc>
          <w:tcPr>
            <w:tcW w:w="4876" w:type="dxa"/>
            <w:tcBorders>
              <w:top w:val="nil"/>
              <w:left w:val="nil"/>
              <w:bottom w:val="nil"/>
              <w:right w:val="nil"/>
            </w:tcBorders>
          </w:tcPr>
          <w:p w14:paraId="6872F6DF" w14:textId="77777777" w:rsidR="007E7495" w:rsidRPr="00DD4B65" w:rsidRDefault="007E7495" w:rsidP="00132C37">
            <w:pPr>
              <w:pStyle w:val="Normal6a"/>
              <w:rPr>
                <w:b/>
                <w:i/>
              </w:rPr>
            </w:pPr>
          </w:p>
        </w:tc>
      </w:tr>
      <w:tr w:rsidR="00AB0576" w:rsidRPr="00DD4B65" w14:paraId="2A8017DE" w14:textId="77777777" w:rsidTr="00132C37">
        <w:trPr>
          <w:jc w:val="center"/>
        </w:trPr>
        <w:tc>
          <w:tcPr>
            <w:tcW w:w="4876" w:type="dxa"/>
            <w:tcBorders>
              <w:top w:val="nil"/>
              <w:left w:val="nil"/>
              <w:bottom w:val="nil"/>
              <w:right w:val="nil"/>
            </w:tcBorders>
            <w:hideMark/>
          </w:tcPr>
          <w:p w14:paraId="469EC3BA" w14:textId="77777777" w:rsidR="007E7495" w:rsidRPr="00DD4B65" w:rsidRDefault="007E7495" w:rsidP="00132C37">
            <w:pPr>
              <w:pStyle w:val="Normal6a"/>
              <w:rPr>
                <w:b/>
                <w:i/>
              </w:rPr>
            </w:pPr>
            <w:r w:rsidRPr="00DD4B65">
              <w:rPr>
                <w:b/>
                <w:i/>
              </w:rPr>
              <w:t>2. Členské štáty môžu v rámci programu určiť inšpektorov a prostriedky na inšpekcie a vykonávať inšpekcie. Komisia alebo ňou určený orgán môže vymenovať aj inšpektorov Únie pre program.</w:t>
            </w:r>
          </w:p>
        </w:tc>
        <w:tc>
          <w:tcPr>
            <w:tcW w:w="4876" w:type="dxa"/>
            <w:tcBorders>
              <w:top w:val="nil"/>
              <w:left w:val="nil"/>
              <w:bottom w:val="nil"/>
              <w:right w:val="nil"/>
            </w:tcBorders>
          </w:tcPr>
          <w:p w14:paraId="53C793DB" w14:textId="77777777" w:rsidR="007E7495" w:rsidRPr="00DD4B65" w:rsidRDefault="007E7495" w:rsidP="00132C37">
            <w:pPr>
              <w:pStyle w:val="Normal6a"/>
              <w:rPr>
                <w:b/>
                <w:i/>
              </w:rPr>
            </w:pPr>
          </w:p>
        </w:tc>
      </w:tr>
      <w:tr w:rsidR="00AB0576" w:rsidRPr="00DD4B65" w14:paraId="1BE22666" w14:textId="77777777" w:rsidTr="00132C37">
        <w:trPr>
          <w:jc w:val="center"/>
        </w:trPr>
        <w:tc>
          <w:tcPr>
            <w:tcW w:w="4876" w:type="dxa"/>
            <w:tcBorders>
              <w:top w:val="nil"/>
              <w:left w:val="nil"/>
              <w:bottom w:val="nil"/>
              <w:right w:val="nil"/>
            </w:tcBorders>
            <w:hideMark/>
          </w:tcPr>
          <w:p w14:paraId="0F207B4A" w14:textId="77777777" w:rsidR="007E7495" w:rsidRPr="00DD4B65" w:rsidRDefault="007E7495" w:rsidP="00132C37">
            <w:pPr>
              <w:pStyle w:val="Normal6a"/>
              <w:rPr>
                <w:b/>
                <w:i/>
              </w:rPr>
            </w:pPr>
            <w:r w:rsidRPr="00DD4B65">
              <w:rPr>
                <w:b/>
                <w:i/>
              </w:rPr>
              <w:t>3. Činnosti dohľadu a inšpekcie za Úniu koordinuje Komisia alebo ňou určený orgán a v spolupráci s príslušnými členskými štátmi môže vypracovať plán spoločného nasadenia, ktorý Únii umožní plniť si povinnosti vyplývajúce z programu. Členské štáty prijmú potrebné opatrenia na zabezpečenie vykonávania týchto plánov, najmä s ohľadom na požadované ľudské a materiálne zdroje a na lehoty a geografické oblasti, v ktorých sa tieto zdroje majú použiť.</w:t>
            </w:r>
          </w:p>
        </w:tc>
        <w:tc>
          <w:tcPr>
            <w:tcW w:w="4876" w:type="dxa"/>
            <w:tcBorders>
              <w:top w:val="nil"/>
              <w:left w:val="nil"/>
              <w:bottom w:val="nil"/>
              <w:right w:val="nil"/>
            </w:tcBorders>
            <w:hideMark/>
          </w:tcPr>
          <w:p w14:paraId="6C267EFA" w14:textId="77777777" w:rsidR="007E7495" w:rsidRPr="00DD4B65" w:rsidRDefault="007E7495" w:rsidP="00132C37">
            <w:pPr>
              <w:rPr>
                <w:b/>
                <w:i/>
              </w:rPr>
            </w:pPr>
          </w:p>
        </w:tc>
      </w:tr>
      <w:tr w:rsidR="00AB0576" w:rsidRPr="00DD4B65" w14:paraId="3F76E95F" w14:textId="77777777" w:rsidTr="00132C37">
        <w:trPr>
          <w:jc w:val="center"/>
        </w:trPr>
        <w:tc>
          <w:tcPr>
            <w:tcW w:w="4876" w:type="dxa"/>
            <w:tcBorders>
              <w:top w:val="nil"/>
              <w:left w:val="nil"/>
              <w:bottom w:val="nil"/>
              <w:right w:val="nil"/>
            </w:tcBorders>
            <w:hideMark/>
          </w:tcPr>
          <w:p w14:paraId="4DE7C7FB" w14:textId="77777777" w:rsidR="007E7495" w:rsidRPr="00DD4B65" w:rsidRDefault="007E7495" w:rsidP="00132C37">
            <w:pPr>
              <w:pStyle w:val="Normal6a"/>
              <w:rPr>
                <w:b/>
                <w:i/>
              </w:rPr>
            </w:pPr>
            <w:r w:rsidRPr="00DD4B65">
              <w:rPr>
                <w:b/>
                <w:i/>
              </w:rPr>
              <w:t xml:space="preserve">4. Každý členský štát najneskôr 15. novembra každého roka oznámi Komisii alebo ňou určenému orgánu zoznam mien inšpektorov, ktorí sú oprávnení vykonávať inšpekcie a dohľad v oblasti uvedenej v odseku 1, ako aj názvy plavidiel a lietadiel používaných na inšpekcie a dohľad, ktoré plánujú prideliť do programu v nasledujúcom roku. Komisia alebo ňou určený orgán zašle uvedené informácie sekretariátu GFCM do 1. decembra každého roka alebo čo najskôr pred začatím inšpekčných činností. </w:t>
            </w:r>
          </w:p>
        </w:tc>
        <w:tc>
          <w:tcPr>
            <w:tcW w:w="4876" w:type="dxa"/>
            <w:tcBorders>
              <w:top w:val="nil"/>
              <w:left w:val="nil"/>
              <w:bottom w:val="nil"/>
              <w:right w:val="nil"/>
            </w:tcBorders>
          </w:tcPr>
          <w:p w14:paraId="4FEFD979" w14:textId="77777777" w:rsidR="007E7495" w:rsidRPr="00DD4B65" w:rsidRDefault="007E7495" w:rsidP="00132C37">
            <w:pPr>
              <w:pStyle w:val="Normal6a"/>
              <w:rPr>
                <w:b/>
                <w:i/>
              </w:rPr>
            </w:pPr>
          </w:p>
        </w:tc>
      </w:tr>
      <w:tr w:rsidR="00AB0576" w:rsidRPr="00DD4B65" w14:paraId="48897217" w14:textId="77777777" w:rsidTr="00132C37">
        <w:trPr>
          <w:jc w:val="center"/>
        </w:trPr>
        <w:tc>
          <w:tcPr>
            <w:tcW w:w="4876" w:type="dxa"/>
            <w:tcBorders>
              <w:top w:val="nil"/>
              <w:left w:val="nil"/>
              <w:bottom w:val="nil"/>
              <w:right w:val="nil"/>
            </w:tcBorders>
            <w:hideMark/>
          </w:tcPr>
          <w:p w14:paraId="4FE3C95D" w14:textId="77777777" w:rsidR="007E7495" w:rsidRPr="00DD4B65" w:rsidRDefault="007E7495" w:rsidP="00132C37">
            <w:pPr>
              <w:pStyle w:val="Normal6a"/>
              <w:rPr>
                <w:b/>
                <w:i/>
              </w:rPr>
            </w:pPr>
            <w:r w:rsidRPr="00DD4B65">
              <w:rPr>
                <w:b/>
                <w:i/>
              </w:rPr>
              <w:t>5. Inšpektori pridelení k programu musia mať pri sebe preukaz totožnosti inšpektora GFCM vydaný príslušnými orgánmi, ktorého vzor je uvedený v prílohe IV.</w:t>
            </w:r>
          </w:p>
        </w:tc>
        <w:tc>
          <w:tcPr>
            <w:tcW w:w="4876" w:type="dxa"/>
            <w:tcBorders>
              <w:top w:val="nil"/>
              <w:left w:val="nil"/>
              <w:bottom w:val="nil"/>
              <w:right w:val="nil"/>
            </w:tcBorders>
          </w:tcPr>
          <w:p w14:paraId="70B0C52E" w14:textId="77777777" w:rsidR="007E7495" w:rsidRPr="00DD4B65" w:rsidRDefault="007E7495" w:rsidP="00132C37">
            <w:pPr>
              <w:pStyle w:val="Normal6a"/>
              <w:rPr>
                <w:b/>
                <w:i/>
              </w:rPr>
            </w:pPr>
          </w:p>
        </w:tc>
      </w:tr>
      <w:tr w:rsidR="00AB0576" w:rsidRPr="00DD4B65" w14:paraId="24A55ED5" w14:textId="77777777" w:rsidTr="00132C37">
        <w:trPr>
          <w:jc w:val="center"/>
        </w:trPr>
        <w:tc>
          <w:tcPr>
            <w:tcW w:w="4876" w:type="dxa"/>
            <w:tcBorders>
              <w:top w:val="nil"/>
              <w:left w:val="nil"/>
              <w:bottom w:val="nil"/>
              <w:right w:val="nil"/>
            </w:tcBorders>
            <w:hideMark/>
          </w:tcPr>
          <w:p w14:paraId="5BEACA46" w14:textId="77777777" w:rsidR="007E7495" w:rsidRPr="00DD4B65" w:rsidRDefault="007E7495" w:rsidP="00132C37">
            <w:pPr>
              <w:pStyle w:val="Normal6a"/>
              <w:rPr>
                <w:b/>
                <w:i/>
              </w:rPr>
            </w:pPr>
            <w:r w:rsidRPr="00DD4B65">
              <w:rPr>
                <w:b/>
                <w:i/>
              </w:rPr>
              <w:t>6. Plavidlá, ktoré vykonávajú povinnosti nalodenia a inšpekcie v súlade s programom, sa plavia pod špeciálnou vlajkou alebo zástavou opísanou v prílohe V.</w:t>
            </w:r>
          </w:p>
        </w:tc>
        <w:tc>
          <w:tcPr>
            <w:tcW w:w="4876" w:type="dxa"/>
            <w:tcBorders>
              <w:top w:val="nil"/>
              <w:left w:val="nil"/>
              <w:bottom w:val="nil"/>
              <w:right w:val="nil"/>
            </w:tcBorders>
          </w:tcPr>
          <w:p w14:paraId="595ECB2D" w14:textId="77777777" w:rsidR="007E7495" w:rsidRPr="00DD4B65" w:rsidRDefault="007E7495" w:rsidP="00132C37">
            <w:pPr>
              <w:pStyle w:val="Normal6a"/>
              <w:rPr>
                <w:b/>
                <w:i/>
              </w:rPr>
            </w:pPr>
          </w:p>
        </w:tc>
      </w:tr>
      <w:tr w:rsidR="00AB0576" w:rsidRPr="00DD4B65" w14:paraId="267D644C" w14:textId="77777777" w:rsidTr="00132C37">
        <w:trPr>
          <w:jc w:val="center"/>
        </w:trPr>
        <w:tc>
          <w:tcPr>
            <w:tcW w:w="4876" w:type="dxa"/>
            <w:tcBorders>
              <w:top w:val="nil"/>
              <w:left w:val="nil"/>
              <w:bottom w:val="nil"/>
              <w:right w:val="nil"/>
            </w:tcBorders>
            <w:hideMark/>
          </w:tcPr>
          <w:p w14:paraId="7733D0EA" w14:textId="77777777" w:rsidR="007E7495" w:rsidRPr="00DD4B65" w:rsidRDefault="007E7495" w:rsidP="00132C37">
            <w:pPr>
              <w:pStyle w:val="Normal6a"/>
              <w:rPr>
                <w:b/>
                <w:i/>
              </w:rPr>
            </w:pPr>
            <w:r w:rsidRPr="00DD4B65">
              <w:rPr>
                <w:b/>
                <w:i/>
              </w:rPr>
              <w:t>7. Každý členský štát zabezpečí, aby každé inšpekčné plavidlo, ktoré má právo plaviť sa pod jeho vlajkou a pôsobí v oblasti uvedenej v odseku 1, udržiavalo pokiaľ možno denne zabezpečený kontakt so všetkými ostatnými inšpekčnými plavidlami pôsobiacimi v danej oblasti s cieľom vymieňať si informácie potrebné na koordináciu činností.</w:t>
            </w:r>
          </w:p>
        </w:tc>
        <w:tc>
          <w:tcPr>
            <w:tcW w:w="4876" w:type="dxa"/>
            <w:tcBorders>
              <w:top w:val="nil"/>
              <w:left w:val="nil"/>
              <w:bottom w:val="nil"/>
              <w:right w:val="nil"/>
            </w:tcBorders>
          </w:tcPr>
          <w:p w14:paraId="19E2A269" w14:textId="77777777" w:rsidR="007E7495" w:rsidRPr="00DD4B65" w:rsidRDefault="007E7495" w:rsidP="00132C37">
            <w:pPr>
              <w:pStyle w:val="Normal6a"/>
              <w:rPr>
                <w:b/>
                <w:i/>
              </w:rPr>
            </w:pPr>
          </w:p>
        </w:tc>
      </w:tr>
      <w:tr w:rsidR="00AB0576" w:rsidRPr="00DD4B65" w14:paraId="30506BE4" w14:textId="77777777" w:rsidTr="00132C37">
        <w:trPr>
          <w:jc w:val="center"/>
        </w:trPr>
        <w:tc>
          <w:tcPr>
            <w:tcW w:w="4876" w:type="dxa"/>
            <w:tcBorders>
              <w:top w:val="nil"/>
              <w:left w:val="nil"/>
              <w:bottom w:val="nil"/>
              <w:right w:val="nil"/>
            </w:tcBorders>
            <w:hideMark/>
          </w:tcPr>
          <w:p w14:paraId="337D7C65" w14:textId="77777777" w:rsidR="007E7495" w:rsidRPr="00DD4B65" w:rsidRDefault="007E7495" w:rsidP="00132C37">
            <w:pPr>
              <w:pStyle w:val="Normal6a"/>
              <w:rPr>
                <w:b/>
                <w:i/>
              </w:rPr>
            </w:pPr>
            <w:r w:rsidRPr="00DD4B65">
              <w:rPr>
                <w:b/>
                <w:i/>
              </w:rPr>
              <w:t>8. Každý členský štát, ktorý vykonáva inšpekcie a dohľad v oblasti uvedenej v odseku 1, zabezpečí, aby každé inšpekčné plavidlo predložilo pri vstupe do oblasti zoznam spozorovaných plavidiel vypracovaný v súlade s prílohou VII, nalodení a inšpekcií, ktoré vykonalo počas predchádzajúcich desiatich dní, vrátane dátumov, súradníc a iných relevantných informácií.</w:t>
            </w:r>
          </w:p>
        </w:tc>
        <w:tc>
          <w:tcPr>
            <w:tcW w:w="4876" w:type="dxa"/>
            <w:tcBorders>
              <w:top w:val="nil"/>
              <w:left w:val="nil"/>
              <w:bottom w:val="nil"/>
              <w:right w:val="nil"/>
            </w:tcBorders>
          </w:tcPr>
          <w:p w14:paraId="7019FECA" w14:textId="77777777" w:rsidR="007E7495" w:rsidRPr="00DD4B65" w:rsidRDefault="007E7495" w:rsidP="00132C37">
            <w:pPr>
              <w:pStyle w:val="Normal6a"/>
              <w:rPr>
                <w:b/>
                <w:i/>
              </w:rPr>
            </w:pPr>
          </w:p>
        </w:tc>
      </w:tr>
    </w:tbl>
    <w:p w14:paraId="1847E1D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8B0EBE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6569FC2" w14:textId="77777777" w:rsidR="007E7495" w:rsidRPr="00DD4B65" w:rsidRDefault="007E7495" w:rsidP="007E7495">
      <w:pPr>
        <w:pStyle w:val="AmJustText"/>
      </w:pPr>
      <w:r w:rsidRPr="00DD4B65">
        <w:t>Presunuté do záverečných ustanovení platných pre celé nariadenie, pozri nové články 121a, 121b a 121c.</w:t>
      </w:r>
    </w:p>
    <w:p w14:paraId="6E976907" w14:textId="543BC113" w:rsidR="00203D96" w:rsidRPr="00DD4B65" w:rsidRDefault="007E7495" w:rsidP="007E7495">
      <w:r w:rsidRPr="00DD4B65">
        <w:rPr>
          <w:rStyle w:val="HideTWBExt"/>
        </w:rPr>
        <w:t>&lt;/Amend&gt;</w:t>
      </w:r>
    </w:p>
    <w:p w14:paraId="3F01C03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179</w:t>
      </w:r>
      <w:r w:rsidRPr="00DD4B65">
        <w:rPr>
          <w:rStyle w:val="HideTWBExt"/>
        </w:rPr>
        <w:t>&lt;/NumAm&gt;</w:t>
      </w:r>
    </w:p>
    <w:p w14:paraId="41384404" w14:textId="77777777" w:rsidR="007E7495" w:rsidRPr="00DD4B65" w:rsidRDefault="007E7495" w:rsidP="007E7495">
      <w:pPr>
        <w:pStyle w:val="NormalBold"/>
      </w:pPr>
      <w:r w:rsidRPr="00DD4B65">
        <w:rPr>
          <w:rStyle w:val="HideTWBExt"/>
        </w:rPr>
        <w:t>&lt;RepeatBlock-By&gt;&lt;Members&gt;</w:t>
      </w:r>
      <w:r w:rsidRPr="00DD4B65">
        <w:t>France Jamet, Ton Diepeveen, António Tânger Corrêa</w:t>
      </w:r>
      <w:r w:rsidRPr="00DD4B65">
        <w:rPr>
          <w:rStyle w:val="HideTWBExt"/>
        </w:rPr>
        <w:t>&lt;/Members&gt;</w:t>
      </w:r>
    </w:p>
    <w:p w14:paraId="26962A37" w14:textId="77777777" w:rsidR="007E7495" w:rsidRPr="00DD4B65" w:rsidRDefault="007E7495" w:rsidP="007E7495">
      <w:pPr>
        <w:pStyle w:val="NormalBold"/>
      </w:pPr>
      <w:r w:rsidRPr="00DD4B65">
        <w:rPr>
          <w:rStyle w:val="HideTWBExt"/>
        </w:rPr>
        <w:t>&lt;/RepeatBlock-By&gt;</w:t>
      </w:r>
    </w:p>
    <w:p w14:paraId="69DE54DF"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16AE780" w14:textId="77777777" w:rsidR="007E7495" w:rsidRPr="00DD4B65" w:rsidRDefault="007E7495" w:rsidP="007E7495">
      <w:pPr>
        <w:pStyle w:val="NormalBold"/>
      </w:pPr>
      <w:r w:rsidRPr="00DD4B65">
        <w:rPr>
          <w:rStyle w:val="HideTWBExt"/>
        </w:rPr>
        <w:t>&lt;Article&gt;</w:t>
      </w:r>
      <w:r w:rsidRPr="00DD4B65">
        <w:t>Článok 1 – odsek 1 – bod 22</w:t>
      </w:r>
      <w:r w:rsidRPr="00DD4B65">
        <w:rPr>
          <w:rStyle w:val="HideTWBExt"/>
        </w:rPr>
        <w:t>&lt;/Article&gt;</w:t>
      </w:r>
    </w:p>
    <w:p w14:paraId="4D3FCFF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41A5F52" w14:textId="77777777" w:rsidR="007E7495" w:rsidRPr="00DD4B65" w:rsidRDefault="007E7495" w:rsidP="007E7495">
      <w:r w:rsidRPr="00DD4B65">
        <w:rPr>
          <w:rStyle w:val="HideTWBExt"/>
        </w:rPr>
        <w:t>&lt;Article2&gt;</w:t>
      </w:r>
      <w:r w:rsidRPr="00DD4B65">
        <w:t>Článok 30b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E8A1498" w14:textId="77777777" w:rsidTr="00132C37">
        <w:trPr>
          <w:trHeight w:val="240"/>
          <w:jc w:val="center"/>
        </w:trPr>
        <w:tc>
          <w:tcPr>
            <w:tcW w:w="9752" w:type="dxa"/>
            <w:gridSpan w:val="2"/>
            <w:tcBorders>
              <w:top w:val="nil"/>
              <w:left w:val="nil"/>
              <w:bottom w:val="nil"/>
              <w:right w:val="nil"/>
            </w:tcBorders>
          </w:tcPr>
          <w:p w14:paraId="22C79ACB" w14:textId="77777777" w:rsidR="007E7495" w:rsidRPr="00DD4B65" w:rsidRDefault="007E7495" w:rsidP="00132C37"/>
        </w:tc>
      </w:tr>
      <w:tr w:rsidR="00AB0576" w:rsidRPr="00DD4B65" w14:paraId="7EB932FC" w14:textId="77777777" w:rsidTr="00132C37">
        <w:trPr>
          <w:trHeight w:val="240"/>
          <w:jc w:val="center"/>
        </w:trPr>
        <w:tc>
          <w:tcPr>
            <w:tcW w:w="4876" w:type="dxa"/>
            <w:tcBorders>
              <w:top w:val="nil"/>
              <w:left w:val="nil"/>
              <w:bottom w:val="nil"/>
              <w:right w:val="nil"/>
            </w:tcBorders>
            <w:hideMark/>
          </w:tcPr>
          <w:p w14:paraId="7244E38E"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7DAC4B5" w14:textId="77777777" w:rsidR="007E7495" w:rsidRPr="00DD4B65" w:rsidRDefault="007E7495" w:rsidP="00132C37">
            <w:pPr>
              <w:pStyle w:val="AmColumnHeading"/>
            </w:pPr>
            <w:r w:rsidRPr="00DD4B65">
              <w:t>Pozmeňujúci návrh</w:t>
            </w:r>
          </w:p>
        </w:tc>
      </w:tr>
      <w:tr w:rsidR="00AB0576" w:rsidRPr="00DD4B65" w14:paraId="1D2E2DE9" w14:textId="77777777" w:rsidTr="00132C37">
        <w:trPr>
          <w:jc w:val="center"/>
        </w:trPr>
        <w:tc>
          <w:tcPr>
            <w:tcW w:w="4876" w:type="dxa"/>
            <w:tcBorders>
              <w:top w:val="nil"/>
              <w:left w:val="nil"/>
              <w:bottom w:val="nil"/>
              <w:right w:val="nil"/>
            </w:tcBorders>
            <w:hideMark/>
          </w:tcPr>
          <w:p w14:paraId="21E5E895" w14:textId="77777777" w:rsidR="007E7495" w:rsidRPr="00DD4B65" w:rsidRDefault="007E7495" w:rsidP="00132C37">
            <w:pPr>
              <w:pStyle w:val="Normal6a"/>
            </w:pPr>
            <w:r w:rsidRPr="00DD4B65">
              <w:t>2.</w:t>
            </w:r>
            <w:r w:rsidRPr="00DD4B65">
              <w:tab/>
              <w:t xml:space="preserve">Členské štáty môžu v rámci programu určiť inšpektorov a prostriedky na inšpekcie a vykonávať inšpekcie. </w:t>
            </w:r>
            <w:r w:rsidRPr="00DD4B65">
              <w:rPr>
                <w:b/>
                <w:i/>
              </w:rPr>
              <w:t>Komisia alebo ňou určený orgán môže vymenovať aj inšpektorov Únie pre program.</w:t>
            </w:r>
          </w:p>
        </w:tc>
        <w:tc>
          <w:tcPr>
            <w:tcW w:w="4876" w:type="dxa"/>
            <w:tcBorders>
              <w:top w:val="nil"/>
              <w:left w:val="nil"/>
              <w:bottom w:val="nil"/>
              <w:right w:val="nil"/>
            </w:tcBorders>
            <w:hideMark/>
          </w:tcPr>
          <w:p w14:paraId="0C185980" w14:textId="77777777" w:rsidR="007E7495" w:rsidRPr="00DD4B65" w:rsidRDefault="007E7495" w:rsidP="00132C37">
            <w:pPr>
              <w:pStyle w:val="Normal6a"/>
            </w:pPr>
            <w:r w:rsidRPr="00DD4B65">
              <w:t>2.</w:t>
            </w:r>
            <w:r w:rsidRPr="00DD4B65">
              <w:tab/>
              <w:t>Členské štáty môžu v rámci programu určiť inšpektorov a prostriedky na inšpekcie a vykonávať inšpekcie.</w:t>
            </w:r>
          </w:p>
        </w:tc>
      </w:tr>
    </w:tbl>
    <w:p w14:paraId="0FA4162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A703DDF" w14:textId="24F23C65" w:rsidR="00203D96" w:rsidRPr="00DD4B65" w:rsidRDefault="007E7495" w:rsidP="007E7495">
      <w:r w:rsidRPr="00DD4B65">
        <w:rPr>
          <w:rStyle w:val="HideTWBExt"/>
        </w:rPr>
        <w:t>&lt;/Amend&gt;</w:t>
      </w:r>
    </w:p>
    <w:p w14:paraId="47C30C4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180</w:t>
      </w:r>
      <w:r w:rsidRPr="00DD4B65">
        <w:rPr>
          <w:rStyle w:val="HideTWBExt"/>
        </w:rPr>
        <w:t>&lt;/NumAm&gt;</w:t>
      </w:r>
    </w:p>
    <w:p w14:paraId="20BA4247"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48D72C3" w14:textId="77777777" w:rsidR="007E7495" w:rsidRPr="00DD4B65" w:rsidRDefault="007E7495" w:rsidP="007E7495">
      <w:pPr>
        <w:pStyle w:val="NormalBold"/>
      </w:pPr>
      <w:r w:rsidRPr="00DD4B65">
        <w:rPr>
          <w:rStyle w:val="HideTWBExt"/>
        </w:rPr>
        <w:t>&lt;/RepeatBlock-By&gt;</w:t>
      </w:r>
    </w:p>
    <w:p w14:paraId="61787BE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637322D" w14:textId="77777777" w:rsidR="007E7495" w:rsidRPr="00DD4B65" w:rsidRDefault="007E7495" w:rsidP="007E7495">
      <w:pPr>
        <w:pStyle w:val="NormalBold"/>
      </w:pPr>
      <w:r w:rsidRPr="00DD4B65">
        <w:rPr>
          <w:rStyle w:val="HideTWBExt"/>
        </w:rPr>
        <w:t>&lt;Article&gt;</w:t>
      </w:r>
      <w:r w:rsidRPr="00DD4B65">
        <w:t>Článok 1 – odsek 1 – bod 22</w:t>
      </w:r>
      <w:r w:rsidRPr="00DD4B65">
        <w:rPr>
          <w:rStyle w:val="HideTWBExt"/>
        </w:rPr>
        <w:t>&lt;/Article&gt;</w:t>
      </w:r>
    </w:p>
    <w:p w14:paraId="6E8CC495"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95E78F9" w14:textId="77777777" w:rsidR="007E7495" w:rsidRPr="00DD4B65" w:rsidRDefault="007E7495" w:rsidP="007E7495">
      <w:r w:rsidRPr="00DD4B65">
        <w:rPr>
          <w:rStyle w:val="HideTWBExt"/>
        </w:rPr>
        <w:t>&lt;Article2&gt;</w:t>
      </w:r>
      <w:r w:rsidRPr="00DD4B65">
        <w:t>Článok 37c</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DC24CC5" w14:textId="77777777" w:rsidTr="00132C37">
        <w:trPr>
          <w:trHeight w:val="240"/>
          <w:jc w:val="center"/>
        </w:trPr>
        <w:tc>
          <w:tcPr>
            <w:tcW w:w="9752" w:type="dxa"/>
            <w:gridSpan w:val="2"/>
            <w:tcBorders>
              <w:top w:val="nil"/>
              <w:left w:val="nil"/>
              <w:bottom w:val="nil"/>
              <w:right w:val="nil"/>
            </w:tcBorders>
          </w:tcPr>
          <w:p w14:paraId="2853B137" w14:textId="77777777" w:rsidR="007E7495" w:rsidRPr="00DD4B65" w:rsidRDefault="007E7495" w:rsidP="00132C37"/>
        </w:tc>
      </w:tr>
      <w:tr w:rsidR="00AB0576" w:rsidRPr="00DD4B65" w14:paraId="6822B29D" w14:textId="77777777" w:rsidTr="00132C37">
        <w:trPr>
          <w:trHeight w:val="240"/>
          <w:jc w:val="center"/>
        </w:trPr>
        <w:tc>
          <w:tcPr>
            <w:tcW w:w="4876" w:type="dxa"/>
            <w:tcBorders>
              <w:top w:val="nil"/>
              <w:left w:val="nil"/>
              <w:bottom w:val="nil"/>
              <w:right w:val="nil"/>
            </w:tcBorders>
            <w:hideMark/>
          </w:tcPr>
          <w:p w14:paraId="1207E77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447F8DA" w14:textId="77777777" w:rsidR="007E7495" w:rsidRPr="00DD4B65" w:rsidRDefault="007E7495" w:rsidP="00132C37">
            <w:pPr>
              <w:pStyle w:val="AmColumnHeading"/>
            </w:pPr>
            <w:r w:rsidRPr="00DD4B65">
              <w:t>Pozmeňujúci návrh</w:t>
            </w:r>
          </w:p>
        </w:tc>
      </w:tr>
      <w:tr w:rsidR="00AB0576" w:rsidRPr="00DD4B65" w14:paraId="79CE8F2B" w14:textId="77777777" w:rsidTr="00132C37">
        <w:trPr>
          <w:trHeight w:val="240"/>
          <w:jc w:val="center"/>
        </w:trPr>
        <w:tc>
          <w:tcPr>
            <w:tcW w:w="4876" w:type="dxa"/>
            <w:tcBorders>
              <w:top w:val="nil"/>
              <w:left w:val="nil"/>
              <w:bottom w:val="nil"/>
              <w:right w:val="nil"/>
            </w:tcBorders>
            <w:hideMark/>
          </w:tcPr>
          <w:p w14:paraId="162B0EB3" w14:textId="77777777" w:rsidR="007E7495" w:rsidRPr="00DD4B65" w:rsidRDefault="007E7495" w:rsidP="00132C37">
            <w:pPr>
              <w:pStyle w:val="Normal6a"/>
              <w:jc w:val="center"/>
            </w:pPr>
            <w:r w:rsidRPr="00DD4B65">
              <w:rPr>
                <w:b/>
                <w:i/>
              </w:rPr>
              <w:t>Článok 37c</w:t>
            </w:r>
          </w:p>
        </w:tc>
        <w:tc>
          <w:tcPr>
            <w:tcW w:w="4876" w:type="dxa"/>
            <w:tcBorders>
              <w:top w:val="nil"/>
              <w:left w:val="nil"/>
              <w:bottom w:val="nil"/>
              <w:right w:val="nil"/>
            </w:tcBorders>
            <w:hideMark/>
          </w:tcPr>
          <w:p w14:paraId="0CDF9E74" w14:textId="77777777" w:rsidR="007E7495" w:rsidRPr="00DD4B65" w:rsidRDefault="007E7495" w:rsidP="00132C37">
            <w:pPr>
              <w:pStyle w:val="AmColumnHeading"/>
            </w:pPr>
            <w:r w:rsidRPr="00DD4B65">
              <w:rPr>
                <w:b/>
              </w:rPr>
              <w:t>vypúšťa sa</w:t>
            </w:r>
          </w:p>
        </w:tc>
      </w:tr>
      <w:tr w:rsidR="00AB0576" w:rsidRPr="00DD4B65" w14:paraId="2FD3BA7B" w14:textId="77777777" w:rsidTr="00132C37">
        <w:trPr>
          <w:trHeight w:val="240"/>
          <w:jc w:val="center"/>
        </w:trPr>
        <w:tc>
          <w:tcPr>
            <w:tcW w:w="4876" w:type="dxa"/>
            <w:tcBorders>
              <w:top w:val="nil"/>
              <w:left w:val="nil"/>
              <w:bottom w:val="nil"/>
              <w:right w:val="nil"/>
            </w:tcBorders>
            <w:hideMark/>
          </w:tcPr>
          <w:p w14:paraId="04576C52" w14:textId="77777777" w:rsidR="007E7495" w:rsidRPr="00DD4B65" w:rsidRDefault="007E7495" w:rsidP="00132C37">
            <w:pPr>
              <w:pStyle w:val="Normal6a"/>
              <w:jc w:val="center"/>
              <w:rPr>
                <w:b/>
                <w:i/>
              </w:rPr>
            </w:pPr>
            <w:r w:rsidRPr="00DD4B65">
              <w:rPr>
                <w:b/>
                <w:i/>
              </w:rPr>
              <w:t>Vykonávanie inšpekcií</w:t>
            </w:r>
          </w:p>
        </w:tc>
        <w:tc>
          <w:tcPr>
            <w:tcW w:w="4876" w:type="dxa"/>
            <w:tcBorders>
              <w:top w:val="nil"/>
              <w:left w:val="nil"/>
              <w:bottom w:val="nil"/>
              <w:right w:val="nil"/>
            </w:tcBorders>
          </w:tcPr>
          <w:p w14:paraId="28E33778" w14:textId="77777777" w:rsidR="007E7495" w:rsidRPr="00DD4B65" w:rsidRDefault="007E7495" w:rsidP="00132C37">
            <w:pPr>
              <w:pStyle w:val="AmColumnHeading"/>
              <w:jc w:val="left"/>
              <w:rPr>
                <w:b/>
              </w:rPr>
            </w:pPr>
          </w:p>
        </w:tc>
      </w:tr>
      <w:tr w:rsidR="00AB0576" w:rsidRPr="00DD4B65" w14:paraId="794C3A5B" w14:textId="77777777" w:rsidTr="00132C37">
        <w:trPr>
          <w:trHeight w:val="240"/>
          <w:jc w:val="center"/>
        </w:trPr>
        <w:tc>
          <w:tcPr>
            <w:tcW w:w="4876" w:type="dxa"/>
            <w:tcBorders>
              <w:top w:val="nil"/>
              <w:left w:val="nil"/>
              <w:bottom w:val="nil"/>
              <w:right w:val="nil"/>
            </w:tcBorders>
            <w:hideMark/>
          </w:tcPr>
          <w:p w14:paraId="68A5C9E3" w14:textId="77777777" w:rsidR="007E7495" w:rsidRPr="00DD4B65" w:rsidRDefault="007E7495" w:rsidP="00132C37">
            <w:pPr>
              <w:pStyle w:val="Normal6a"/>
              <w:rPr>
                <w:b/>
                <w:i/>
              </w:rPr>
            </w:pPr>
            <w:r w:rsidRPr="00DD4B65">
              <w:rPr>
                <w:b/>
                <w:i/>
              </w:rPr>
              <w:t>1. Inšpektori pridelení k programu musia:</w:t>
            </w:r>
          </w:p>
        </w:tc>
        <w:tc>
          <w:tcPr>
            <w:tcW w:w="4876" w:type="dxa"/>
            <w:tcBorders>
              <w:top w:val="nil"/>
              <w:left w:val="nil"/>
              <w:bottom w:val="nil"/>
              <w:right w:val="nil"/>
            </w:tcBorders>
          </w:tcPr>
          <w:p w14:paraId="3B3EF510" w14:textId="77777777" w:rsidR="007E7495" w:rsidRPr="00DD4B65" w:rsidRDefault="007E7495" w:rsidP="00132C37">
            <w:pPr>
              <w:pStyle w:val="AmColumnHeading"/>
              <w:jc w:val="left"/>
              <w:rPr>
                <w:b/>
              </w:rPr>
            </w:pPr>
          </w:p>
        </w:tc>
      </w:tr>
      <w:tr w:rsidR="00AB0576" w:rsidRPr="00DD4B65" w14:paraId="4FCD65A5" w14:textId="77777777" w:rsidTr="00132C37">
        <w:trPr>
          <w:trHeight w:val="240"/>
          <w:jc w:val="center"/>
        </w:trPr>
        <w:tc>
          <w:tcPr>
            <w:tcW w:w="4876" w:type="dxa"/>
            <w:tcBorders>
              <w:top w:val="nil"/>
              <w:left w:val="nil"/>
              <w:bottom w:val="nil"/>
              <w:right w:val="nil"/>
            </w:tcBorders>
            <w:hideMark/>
          </w:tcPr>
          <w:p w14:paraId="7C67A333" w14:textId="77777777" w:rsidR="007E7495" w:rsidRPr="00DD4B65" w:rsidRDefault="007E7495" w:rsidP="00132C37">
            <w:pPr>
              <w:pStyle w:val="Normal6a"/>
              <w:rPr>
                <w:b/>
                <w:i/>
              </w:rPr>
            </w:pPr>
            <w:r w:rsidRPr="00DD4B65">
              <w:rPr>
                <w:b/>
                <w:i/>
              </w:rPr>
              <w:t>a) pred nalodením oznámiť rybárskemu plavidlu názov inšpekčného plavidla;</w:t>
            </w:r>
          </w:p>
        </w:tc>
        <w:tc>
          <w:tcPr>
            <w:tcW w:w="4876" w:type="dxa"/>
            <w:tcBorders>
              <w:top w:val="nil"/>
              <w:left w:val="nil"/>
              <w:bottom w:val="nil"/>
              <w:right w:val="nil"/>
            </w:tcBorders>
          </w:tcPr>
          <w:p w14:paraId="2EECDC55" w14:textId="77777777" w:rsidR="007E7495" w:rsidRPr="00DD4B65" w:rsidRDefault="007E7495" w:rsidP="00132C37">
            <w:pPr>
              <w:pStyle w:val="AmColumnHeading"/>
              <w:jc w:val="left"/>
              <w:rPr>
                <w:b/>
              </w:rPr>
            </w:pPr>
          </w:p>
        </w:tc>
      </w:tr>
      <w:tr w:rsidR="00AB0576" w:rsidRPr="00DD4B65" w14:paraId="514EFA85" w14:textId="77777777" w:rsidTr="00132C37">
        <w:trPr>
          <w:trHeight w:val="240"/>
          <w:jc w:val="center"/>
        </w:trPr>
        <w:tc>
          <w:tcPr>
            <w:tcW w:w="4876" w:type="dxa"/>
            <w:tcBorders>
              <w:top w:val="nil"/>
              <w:left w:val="nil"/>
              <w:bottom w:val="nil"/>
              <w:right w:val="nil"/>
            </w:tcBorders>
            <w:hideMark/>
          </w:tcPr>
          <w:p w14:paraId="15C150B2" w14:textId="77777777" w:rsidR="007E7495" w:rsidRPr="00DD4B65" w:rsidRDefault="007E7495" w:rsidP="00132C37">
            <w:pPr>
              <w:pStyle w:val="Normal6a"/>
              <w:rPr>
                <w:b/>
                <w:i/>
              </w:rPr>
            </w:pPr>
            <w:r w:rsidRPr="00DD4B65">
              <w:rPr>
                <w:b/>
                <w:i/>
              </w:rPr>
              <w:t>b) vyvesiť na inšpekčné plavidlo a plavidlo, na ktoré sa naloďujú, zástavu opísanú v prílohe V;</w:t>
            </w:r>
          </w:p>
        </w:tc>
        <w:tc>
          <w:tcPr>
            <w:tcW w:w="4876" w:type="dxa"/>
            <w:tcBorders>
              <w:top w:val="nil"/>
              <w:left w:val="nil"/>
              <w:bottom w:val="nil"/>
              <w:right w:val="nil"/>
            </w:tcBorders>
          </w:tcPr>
          <w:p w14:paraId="344189C4" w14:textId="77777777" w:rsidR="007E7495" w:rsidRPr="00DD4B65" w:rsidRDefault="007E7495" w:rsidP="00132C37">
            <w:pPr>
              <w:pStyle w:val="AmColumnHeading"/>
              <w:jc w:val="left"/>
              <w:rPr>
                <w:b/>
              </w:rPr>
            </w:pPr>
          </w:p>
        </w:tc>
      </w:tr>
      <w:tr w:rsidR="00AB0576" w:rsidRPr="00DD4B65" w14:paraId="6F3F1048" w14:textId="77777777" w:rsidTr="00132C37">
        <w:trPr>
          <w:trHeight w:val="240"/>
          <w:jc w:val="center"/>
        </w:trPr>
        <w:tc>
          <w:tcPr>
            <w:tcW w:w="4876" w:type="dxa"/>
            <w:tcBorders>
              <w:top w:val="nil"/>
              <w:left w:val="nil"/>
              <w:bottom w:val="nil"/>
              <w:right w:val="nil"/>
            </w:tcBorders>
            <w:hideMark/>
          </w:tcPr>
          <w:p w14:paraId="5DEDA3BF" w14:textId="77777777" w:rsidR="007E7495" w:rsidRPr="00DD4B65" w:rsidRDefault="007E7495" w:rsidP="00132C37">
            <w:pPr>
              <w:pStyle w:val="Normal6a"/>
              <w:rPr>
                <w:b/>
                <w:i/>
              </w:rPr>
            </w:pPr>
            <w:r w:rsidRPr="00DD4B65">
              <w:rPr>
                <w:b/>
                <w:i/>
              </w:rPr>
              <w:t>c) obmedziť každý inšpekčný tím na maximálne troch inšpektorov.</w:t>
            </w:r>
          </w:p>
        </w:tc>
        <w:tc>
          <w:tcPr>
            <w:tcW w:w="4876" w:type="dxa"/>
            <w:tcBorders>
              <w:top w:val="nil"/>
              <w:left w:val="nil"/>
              <w:bottom w:val="nil"/>
              <w:right w:val="nil"/>
            </w:tcBorders>
          </w:tcPr>
          <w:p w14:paraId="00AFB1A7" w14:textId="77777777" w:rsidR="007E7495" w:rsidRPr="00DD4B65" w:rsidRDefault="007E7495" w:rsidP="00132C37">
            <w:pPr>
              <w:pStyle w:val="AmColumnHeading"/>
              <w:jc w:val="left"/>
              <w:rPr>
                <w:b/>
              </w:rPr>
            </w:pPr>
          </w:p>
        </w:tc>
      </w:tr>
      <w:tr w:rsidR="00AB0576" w:rsidRPr="00DD4B65" w14:paraId="73952C24" w14:textId="77777777" w:rsidTr="00132C37">
        <w:trPr>
          <w:trHeight w:val="240"/>
          <w:jc w:val="center"/>
        </w:trPr>
        <w:tc>
          <w:tcPr>
            <w:tcW w:w="4876" w:type="dxa"/>
            <w:tcBorders>
              <w:top w:val="nil"/>
              <w:left w:val="nil"/>
              <w:bottom w:val="nil"/>
              <w:right w:val="nil"/>
            </w:tcBorders>
            <w:hideMark/>
          </w:tcPr>
          <w:p w14:paraId="61609856" w14:textId="77777777" w:rsidR="007E7495" w:rsidRPr="00DD4B65" w:rsidRDefault="007E7495" w:rsidP="00132C37">
            <w:pPr>
              <w:pStyle w:val="Normal6a"/>
              <w:rPr>
                <w:b/>
                <w:i/>
              </w:rPr>
            </w:pPr>
            <w:r w:rsidRPr="00DD4B65">
              <w:rPr>
                <w:b/>
                <w:i/>
              </w:rPr>
              <w:t>2. Po nalodení na plavidlo sa inšpektori musia kapitánovi rybárskeho plavidla preukázať preukazom totožnosti opísaným v prílohe IV. Inšpekcie sa vykonávajú v jednom z úradných jazykov GFCM a pokiaľ možno v jazyku, ktorý ovláda kapitán rybárskeho plavidla.</w:t>
            </w:r>
          </w:p>
        </w:tc>
        <w:tc>
          <w:tcPr>
            <w:tcW w:w="4876" w:type="dxa"/>
            <w:tcBorders>
              <w:top w:val="nil"/>
              <w:left w:val="nil"/>
              <w:bottom w:val="nil"/>
              <w:right w:val="nil"/>
            </w:tcBorders>
          </w:tcPr>
          <w:p w14:paraId="51C0FC20" w14:textId="77777777" w:rsidR="007E7495" w:rsidRPr="00DD4B65" w:rsidRDefault="007E7495" w:rsidP="00132C37">
            <w:pPr>
              <w:pStyle w:val="AmColumnHeading"/>
              <w:jc w:val="left"/>
              <w:rPr>
                <w:b/>
              </w:rPr>
            </w:pPr>
          </w:p>
        </w:tc>
      </w:tr>
      <w:tr w:rsidR="00AB0576" w:rsidRPr="00DD4B65" w14:paraId="15A9CC67" w14:textId="77777777" w:rsidTr="00132C37">
        <w:trPr>
          <w:trHeight w:val="240"/>
          <w:jc w:val="center"/>
        </w:trPr>
        <w:tc>
          <w:tcPr>
            <w:tcW w:w="4876" w:type="dxa"/>
            <w:tcBorders>
              <w:top w:val="nil"/>
              <w:left w:val="nil"/>
              <w:bottom w:val="nil"/>
              <w:right w:val="nil"/>
            </w:tcBorders>
            <w:hideMark/>
          </w:tcPr>
          <w:p w14:paraId="3CCB5D16" w14:textId="77777777" w:rsidR="007E7495" w:rsidRPr="00DD4B65" w:rsidRDefault="007E7495" w:rsidP="00132C37">
            <w:pPr>
              <w:pStyle w:val="Normal6a"/>
              <w:rPr>
                <w:b/>
                <w:i/>
              </w:rPr>
            </w:pPr>
            <w:r w:rsidRPr="00DD4B65">
              <w:rPr>
                <w:b/>
                <w:i/>
              </w:rPr>
              <w:t>3. Inšpektori vypracujú správu o inšpekcii vo formáte stanovenom v prílohe VI.</w:t>
            </w:r>
          </w:p>
        </w:tc>
        <w:tc>
          <w:tcPr>
            <w:tcW w:w="4876" w:type="dxa"/>
            <w:tcBorders>
              <w:top w:val="nil"/>
              <w:left w:val="nil"/>
              <w:bottom w:val="nil"/>
              <w:right w:val="nil"/>
            </w:tcBorders>
          </w:tcPr>
          <w:p w14:paraId="60BEE025" w14:textId="77777777" w:rsidR="007E7495" w:rsidRPr="00DD4B65" w:rsidRDefault="007E7495" w:rsidP="00132C37">
            <w:pPr>
              <w:pStyle w:val="AmColumnHeading"/>
              <w:jc w:val="left"/>
              <w:rPr>
                <w:b/>
              </w:rPr>
            </w:pPr>
          </w:p>
        </w:tc>
      </w:tr>
      <w:tr w:rsidR="00AB0576" w:rsidRPr="00DD4B65" w14:paraId="18481946" w14:textId="77777777" w:rsidTr="00132C37">
        <w:trPr>
          <w:trHeight w:val="240"/>
          <w:jc w:val="center"/>
        </w:trPr>
        <w:tc>
          <w:tcPr>
            <w:tcW w:w="4876" w:type="dxa"/>
            <w:tcBorders>
              <w:top w:val="nil"/>
              <w:left w:val="nil"/>
              <w:bottom w:val="nil"/>
              <w:right w:val="nil"/>
            </w:tcBorders>
            <w:hideMark/>
          </w:tcPr>
          <w:p w14:paraId="2E13408B" w14:textId="77777777" w:rsidR="007E7495" w:rsidRPr="00DD4B65" w:rsidRDefault="007E7495" w:rsidP="00132C37">
            <w:pPr>
              <w:pStyle w:val="Normal6a"/>
              <w:rPr>
                <w:b/>
                <w:i/>
              </w:rPr>
            </w:pPr>
            <w:r w:rsidRPr="00DD4B65">
              <w:rPr>
                <w:b/>
                <w:i/>
              </w:rPr>
              <w:t>4. Inšpektor podpíše správu v prítomnosti kapitána plavidla, ktorý má právo doplniť do správy všetky pripomienky, ktoré považuje za vhodné, a ktorý musí správu tiež podpísať.</w:t>
            </w:r>
          </w:p>
        </w:tc>
        <w:tc>
          <w:tcPr>
            <w:tcW w:w="4876" w:type="dxa"/>
            <w:tcBorders>
              <w:top w:val="nil"/>
              <w:left w:val="nil"/>
              <w:bottom w:val="nil"/>
              <w:right w:val="nil"/>
            </w:tcBorders>
          </w:tcPr>
          <w:p w14:paraId="339FE605" w14:textId="77777777" w:rsidR="007E7495" w:rsidRPr="00DD4B65" w:rsidRDefault="007E7495" w:rsidP="00132C37">
            <w:pPr>
              <w:pStyle w:val="AmColumnHeading"/>
              <w:jc w:val="left"/>
              <w:rPr>
                <w:b/>
              </w:rPr>
            </w:pPr>
          </w:p>
        </w:tc>
      </w:tr>
      <w:tr w:rsidR="00AB0576" w:rsidRPr="00DD4B65" w14:paraId="44CD1AF3" w14:textId="77777777" w:rsidTr="00132C37">
        <w:trPr>
          <w:trHeight w:val="240"/>
          <w:jc w:val="center"/>
        </w:trPr>
        <w:tc>
          <w:tcPr>
            <w:tcW w:w="4876" w:type="dxa"/>
            <w:tcBorders>
              <w:top w:val="nil"/>
              <w:left w:val="nil"/>
              <w:bottom w:val="nil"/>
              <w:right w:val="nil"/>
            </w:tcBorders>
            <w:hideMark/>
          </w:tcPr>
          <w:p w14:paraId="20FE4289" w14:textId="77777777" w:rsidR="007E7495" w:rsidRPr="00DD4B65" w:rsidRDefault="007E7495" w:rsidP="00132C37">
            <w:pPr>
              <w:pStyle w:val="Normal6a"/>
              <w:rPr>
                <w:b/>
                <w:i/>
              </w:rPr>
            </w:pPr>
            <w:r w:rsidRPr="00DD4B65">
              <w:rPr>
                <w:b/>
                <w:i/>
              </w:rPr>
              <w:t>5. Kópie správy dostane kapitán plavidla a orgány zmluvnej strany vykonávajúcej inšpekciu, ktoré postúpia kópiu orgánom vlajkového štátu plavidla, ktoré bolo podrobené inšpekcii, a Komisii a/alebo ňou určenému orgánu. Komisia postúpi kópiu správy sekretariátu GFCM.</w:t>
            </w:r>
          </w:p>
        </w:tc>
        <w:tc>
          <w:tcPr>
            <w:tcW w:w="4876" w:type="dxa"/>
            <w:tcBorders>
              <w:top w:val="nil"/>
              <w:left w:val="nil"/>
              <w:bottom w:val="nil"/>
              <w:right w:val="nil"/>
            </w:tcBorders>
          </w:tcPr>
          <w:p w14:paraId="554B4CC6" w14:textId="77777777" w:rsidR="007E7495" w:rsidRPr="00DD4B65" w:rsidRDefault="007E7495" w:rsidP="00132C37">
            <w:pPr>
              <w:pStyle w:val="AmColumnHeading"/>
              <w:jc w:val="left"/>
              <w:rPr>
                <w:b/>
              </w:rPr>
            </w:pPr>
          </w:p>
        </w:tc>
      </w:tr>
      <w:tr w:rsidR="00AB0576" w:rsidRPr="00DD4B65" w14:paraId="55CF49FF" w14:textId="77777777" w:rsidTr="00132C37">
        <w:trPr>
          <w:jc w:val="center"/>
        </w:trPr>
        <w:tc>
          <w:tcPr>
            <w:tcW w:w="4876" w:type="dxa"/>
            <w:tcBorders>
              <w:top w:val="nil"/>
              <w:left w:val="nil"/>
              <w:bottom w:val="nil"/>
              <w:right w:val="nil"/>
            </w:tcBorders>
            <w:hideMark/>
          </w:tcPr>
          <w:p w14:paraId="0B8FC003" w14:textId="77777777" w:rsidR="007E7495" w:rsidRPr="00DD4B65" w:rsidRDefault="007E7495" w:rsidP="00132C37">
            <w:pPr>
              <w:pStyle w:val="Normal6a"/>
              <w:rPr>
                <w:b/>
                <w:i/>
              </w:rPr>
            </w:pPr>
            <w:r w:rsidRPr="00DD4B65">
              <w:rPr>
                <w:b/>
                <w:i/>
              </w:rPr>
              <w:t>6. Počet členov inšpekčného tímu a trvanie inšpekcie určí veliaci dôstojník inšpekčného plavidla s prihliadnutím na všetky relevantné okolnosti.</w:t>
            </w:r>
          </w:p>
        </w:tc>
        <w:tc>
          <w:tcPr>
            <w:tcW w:w="4876" w:type="dxa"/>
            <w:tcBorders>
              <w:top w:val="nil"/>
              <w:left w:val="nil"/>
              <w:bottom w:val="nil"/>
              <w:right w:val="nil"/>
            </w:tcBorders>
            <w:hideMark/>
          </w:tcPr>
          <w:p w14:paraId="24C5DD80" w14:textId="77777777" w:rsidR="007E7495" w:rsidRPr="00DD4B65" w:rsidRDefault="007E7495" w:rsidP="00132C37">
            <w:pPr>
              <w:rPr>
                <w:b/>
                <w:i/>
              </w:rPr>
            </w:pPr>
          </w:p>
        </w:tc>
      </w:tr>
    </w:tbl>
    <w:p w14:paraId="0C5694F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09D1BE5"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644166D" w14:textId="77777777" w:rsidR="007E7495" w:rsidRPr="00DD4B65" w:rsidRDefault="007E7495" w:rsidP="007E7495">
      <w:pPr>
        <w:pStyle w:val="AmJustText"/>
      </w:pPr>
      <w:r w:rsidRPr="00DD4B65">
        <w:t>Presunuté do záverečných ustanovení platných pre celé nariadenie, pozri nové články 121a, 121b a 121c.</w:t>
      </w:r>
    </w:p>
    <w:p w14:paraId="4EFF7FEF" w14:textId="0D1D45B8" w:rsidR="00203D96" w:rsidRPr="00DD4B65" w:rsidRDefault="007E7495" w:rsidP="007E7495">
      <w:r w:rsidRPr="00DD4B65">
        <w:rPr>
          <w:rStyle w:val="HideTWBExt"/>
        </w:rPr>
        <w:t>&lt;/Amend&gt;</w:t>
      </w:r>
    </w:p>
    <w:p w14:paraId="2BAB372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181</w:t>
      </w:r>
      <w:r w:rsidRPr="00DD4B65">
        <w:rPr>
          <w:rStyle w:val="HideTWBExt"/>
        </w:rPr>
        <w:t>&lt;/NumAm&gt;</w:t>
      </w:r>
    </w:p>
    <w:p w14:paraId="6270467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84BEE8B" w14:textId="77777777" w:rsidR="007E7495" w:rsidRPr="00DD4B65" w:rsidRDefault="007E7495" w:rsidP="007E7495">
      <w:pPr>
        <w:pStyle w:val="NormalBold"/>
      </w:pPr>
      <w:r w:rsidRPr="00DD4B65">
        <w:rPr>
          <w:rStyle w:val="HideTWBExt"/>
        </w:rPr>
        <w:t>&lt;/RepeatBlock-By&gt;</w:t>
      </w:r>
    </w:p>
    <w:p w14:paraId="640AFD8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4ACCBE8" w14:textId="77777777" w:rsidR="007E7495" w:rsidRPr="00DD4B65" w:rsidRDefault="007E7495" w:rsidP="007E7495">
      <w:pPr>
        <w:pStyle w:val="NormalBold"/>
      </w:pPr>
      <w:r w:rsidRPr="00DD4B65">
        <w:rPr>
          <w:rStyle w:val="HideTWBExt"/>
        </w:rPr>
        <w:t>&lt;Article&gt;</w:t>
      </w:r>
      <w:r w:rsidRPr="00DD4B65">
        <w:t>Článok 1 – odsek 1 – bod 22</w:t>
      </w:r>
      <w:r w:rsidRPr="00DD4B65">
        <w:rPr>
          <w:rStyle w:val="HideTWBExt"/>
        </w:rPr>
        <w:t>&lt;/Article&gt;</w:t>
      </w:r>
    </w:p>
    <w:p w14:paraId="44174F0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D3FD83F" w14:textId="77777777" w:rsidR="007E7495" w:rsidRPr="00DD4B65" w:rsidRDefault="007E7495" w:rsidP="007E7495">
      <w:r w:rsidRPr="00DD4B65">
        <w:rPr>
          <w:rStyle w:val="HideTWBExt"/>
        </w:rPr>
        <w:t>&lt;Article2&gt;</w:t>
      </w:r>
      <w:r w:rsidRPr="00DD4B65">
        <w:t>Článok 37d</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3E45F16" w14:textId="77777777" w:rsidTr="00132C37">
        <w:trPr>
          <w:trHeight w:val="240"/>
          <w:jc w:val="center"/>
        </w:trPr>
        <w:tc>
          <w:tcPr>
            <w:tcW w:w="9752" w:type="dxa"/>
            <w:gridSpan w:val="2"/>
            <w:tcBorders>
              <w:top w:val="nil"/>
              <w:left w:val="nil"/>
              <w:bottom w:val="nil"/>
              <w:right w:val="nil"/>
            </w:tcBorders>
          </w:tcPr>
          <w:p w14:paraId="2557C9C5" w14:textId="77777777" w:rsidR="007E7495" w:rsidRPr="00DD4B65" w:rsidRDefault="007E7495" w:rsidP="00132C37"/>
        </w:tc>
      </w:tr>
      <w:tr w:rsidR="00AB0576" w:rsidRPr="00DD4B65" w14:paraId="7FA2333B" w14:textId="77777777" w:rsidTr="00132C37">
        <w:trPr>
          <w:trHeight w:val="240"/>
          <w:jc w:val="center"/>
        </w:trPr>
        <w:tc>
          <w:tcPr>
            <w:tcW w:w="4876" w:type="dxa"/>
            <w:tcBorders>
              <w:top w:val="nil"/>
              <w:left w:val="nil"/>
              <w:bottom w:val="nil"/>
              <w:right w:val="nil"/>
            </w:tcBorders>
            <w:hideMark/>
          </w:tcPr>
          <w:p w14:paraId="5B20A4A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E58CC4C" w14:textId="77777777" w:rsidR="007E7495" w:rsidRPr="00DD4B65" w:rsidRDefault="007E7495" w:rsidP="00132C37">
            <w:pPr>
              <w:pStyle w:val="AmColumnHeading"/>
            </w:pPr>
            <w:r w:rsidRPr="00DD4B65">
              <w:t>Pozmeňujúci návrh</w:t>
            </w:r>
          </w:p>
        </w:tc>
      </w:tr>
      <w:tr w:rsidR="00AB0576" w:rsidRPr="00DD4B65" w14:paraId="35FC0B70" w14:textId="77777777" w:rsidTr="00132C37">
        <w:trPr>
          <w:trHeight w:val="240"/>
          <w:jc w:val="center"/>
        </w:trPr>
        <w:tc>
          <w:tcPr>
            <w:tcW w:w="4876" w:type="dxa"/>
            <w:tcBorders>
              <w:top w:val="nil"/>
              <w:left w:val="nil"/>
              <w:bottom w:val="nil"/>
              <w:right w:val="nil"/>
            </w:tcBorders>
            <w:hideMark/>
          </w:tcPr>
          <w:p w14:paraId="0C946469" w14:textId="77777777" w:rsidR="007E7495" w:rsidRPr="00DD4B65" w:rsidRDefault="007E7495" w:rsidP="00132C37">
            <w:pPr>
              <w:pStyle w:val="Normal6a"/>
              <w:jc w:val="center"/>
            </w:pPr>
            <w:r w:rsidRPr="00DD4B65">
              <w:rPr>
                <w:b/>
                <w:i/>
              </w:rPr>
              <w:t>Článok 37d</w:t>
            </w:r>
          </w:p>
        </w:tc>
        <w:tc>
          <w:tcPr>
            <w:tcW w:w="4876" w:type="dxa"/>
            <w:tcBorders>
              <w:top w:val="nil"/>
              <w:left w:val="nil"/>
              <w:bottom w:val="nil"/>
              <w:right w:val="nil"/>
            </w:tcBorders>
            <w:hideMark/>
          </w:tcPr>
          <w:p w14:paraId="33DCBAEE" w14:textId="77777777" w:rsidR="007E7495" w:rsidRPr="00DD4B65" w:rsidRDefault="007E7495" w:rsidP="00132C37">
            <w:pPr>
              <w:pStyle w:val="AmColumnHeading"/>
            </w:pPr>
            <w:r w:rsidRPr="00DD4B65">
              <w:rPr>
                <w:b/>
              </w:rPr>
              <w:t>vypúšťa sa</w:t>
            </w:r>
          </w:p>
        </w:tc>
      </w:tr>
      <w:tr w:rsidR="00AB0576" w:rsidRPr="00DD4B65" w14:paraId="74C365B3" w14:textId="77777777" w:rsidTr="00132C37">
        <w:trPr>
          <w:trHeight w:val="240"/>
          <w:jc w:val="center"/>
        </w:trPr>
        <w:tc>
          <w:tcPr>
            <w:tcW w:w="4876" w:type="dxa"/>
            <w:tcBorders>
              <w:top w:val="nil"/>
              <w:left w:val="nil"/>
              <w:bottom w:val="nil"/>
              <w:right w:val="nil"/>
            </w:tcBorders>
            <w:hideMark/>
          </w:tcPr>
          <w:p w14:paraId="214F8C66" w14:textId="77777777" w:rsidR="007E7495" w:rsidRPr="00DD4B65" w:rsidRDefault="007E7495" w:rsidP="00132C37">
            <w:pPr>
              <w:pStyle w:val="AmColumnHeading"/>
            </w:pPr>
            <w:r w:rsidRPr="00DD4B65">
              <w:rPr>
                <w:b/>
              </w:rPr>
              <w:t>Porušenie predpisov</w:t>
            </w:r>
          </w:p>
        </w:tc>
        <w:tc>
          <w:tcPr>
            <w:tcW w:w="4876" w:type="dxa"/>
            <w:tcBorders>
              <w:top w:val="nil"/>
              <w:left w:val="nil"/>
              <w:bottom w:val="nil"/>
              <w:right w:val="nil"/>
            </w:tcBorders>
          </w:tcPr>
          <w:p w14:paraId="03C9EE30" w14:textId="77777777" w:rsidR="007E7495" w:rsidRPr="00DD4B65" w:rsidRDefault="007E7495" w:rsidP="00132C37">
            <w:pPr>
              <w:pStyle w:val="AmColumnHeading"/>
              <w:jc w:val="left"/>
            </w:pPr>
          </w:p>
        </w:tc>
      </w:tr>
      <w:tr w:rsidR="00AB0576" w:rsidRPr="00DD4B65" w14:paraId="7ED5AF1B" w14:textId="77777777" w:rsidTr="00132C37">
        <w:trPr>
          <w:trHeight w:val="240"/>
          <w:jc w:val="center"/>
        </w:trPr>
        <w:tc>
          <w:tcPr>
            <w:tcW w:w="4876" w:type="dxa"/>
            <w:tcBorders>
              <w:top w:val="nil"/>
              <w:left w:val="nil"/>
              <w:bottom w:val="nil"/>
              <w:right w:val="nil"/>
            </w:tcBorders>
            <w:hideMark/>
          </w:tcPr>
          <w:p w14:paraId="0721820F" w14:textId="77777777" w:rsidR="007E7495" w:rsidRPr="00DD4B65" w:rsidRDefault="007E7495" w:rsidP="00132C37">
            <w:pPr>
              <w:pStyle w:val="Normal6a"/>
            </w:pPr>
            <w:r w:rsidRPr="00DD4B65">
              <w:rPr>
                <w:b/>
                <w:i/>
              </w:rPr>
              <w:t>1. Na účely tohto článku sa za porušenie predpisov považujú tieto činnosti:</w:t>
            </w:r>
          </w:p>
        </w:tc>
        <w:tc>
          <w:tcPr>
            <w:tcW w:w="4876" w:type="dxa"/>
            <w:tcBorders>
              <w:top w:val="nil"/>
              <w:left w:val="nil"/>
              <w:bottom w:val="nil"/>
              <w:right w:val="nil"/>
            </w:tcBorders>
          </w:tcPr>
          <w:p w14:paraId="2B874102" w14:textId="77777777" w:rsidR="007E7495" w:rsidRPr="00DD4B65" w:rsidRDefault="007E7495" w:rsidP="00132C37">
            <w:pPr>
              <w:pStyle w:val="AmColumnHeading"/>
              <w:jc w:val="left"/>
            </w:pPr>
          </w:p>
        </w:tc>
      </w:tr>
      <w:tr w:rsidR="00AB0576" w:rsidRPr="00DD4B65" w14:paraId="4947ADF3" w14:textId="77777777" w:rsidTr="00132C37">
        <w:trPr>
          <w:trHeight w:val="240"/>
          <w:jc w:val="center"/>
        </w:trPr>
        <w:tc>
          <w:tcPr>
            <w:tcW w:w="4876" w:type="dxa"/>
            <w:tcBorders>
              <w:top w:val="nil"/>
              <w:left w:val="nil"/>
              <w:bottom w:val="nil"/>
              <w:right w:val="nil"/>
            </w:tcBorders>
            <w:hideMark/>
          </w:tcPr>
          <w:p w14:paraId="66ABA6A7" w14:textId="77777777" w:rsidR="007E7495" w:rsidRPr="00DD4B65" w:rsidRDefault="007E7495" w:rsidP="00132C37">
            <w:pPr>
              <w:pStyle w:val="Normal6a"/>
              <w:rPr>
                <w:b/>
                <w:i/>
              </w:rPr>
            </w:pPr>
            <w:r w:rsidRPr="00DD4B65">
              <w:rPr>
                <w:b/>
                <w:i/>
              </w:rPr>
              <w:t>a)</w:t>
            </w:r>
            <w:r w:rsidRPr="00DD4B65">
              <w:rPr>
                <w:b/>
                <w:i/>
              </w:rPr>
              <w:tab/>
              <w:t>činnosti uvedené v článku 3 ods. 1 písm. a), b), c), e), f), g) a h) nariadenia (ES) č. 1005/2008;</w:t>
            </w:r>
          </w:p>
        </w:tc>
        <w:tc>
          <w:tcPr>
            <w:tcW w:w="4876" w:type="dxa"/>
            <w:tcBorders>
              <w:top w:val="nil"/>
              <w:left w:val="nil"/>
              <w:bottom w:val="nil"/>
              <w:right w:val="nil"/>
            </w:tcBorders>
          </w:tcPr>
          <w:p w14:paraId="62253AA5" w14:textId="77777777" w:rsidR="007E7495" w:rsidRPr="00DD4B65" w:rsidRDefault="007E7495" w:rsidP="00132C37">
            <w:pPr>
              <w:pStyle w:val="AmColumnHeading"/>
              <w:jc w:val="left"/>
            </w:pPr>
          </w:p>
        </w:tc>
      </w:tr>
      <w:tr w:rsidR="00AB0576" w:rsidRPr="00DD4B65" w14:paraId="296DDE9C" w14:textId="77777777" w:rsidTr="00132C37">
        <w:trPr>
          <w:trHeight w:val="240"/>
          <w:jc w:val="center"/>
        </w:trPr>
        <w:tc>
          <w:tcPr>
            <w:tcW w:w="4876" w:type="dxa"/>
            <w:tcBorders>
              <w:top w:val="nil"/>
              <w:left w:val="nil"/>
              <w:bottom w:val="nil"/>
              <w:right w:val="nil"/>
            </w:tcBorders>
            <w:hideMark/>
          </w:tcPr>
          <w:p w14:paraId="5DE90D3B" w14:textId="77777777" w:rsidR="007E7495" w:rsidRPr="00DD4B65" w:rsidRDefault="007E7495" w:rsidP="00132C37">
            <w:pPr>
              <w:pStyle w:val="AmColumnHeading"/>
              <w:jc w:val="left"/>
            </w:pPr>
            <w:r w:rsidRPr="00DD4B65">
              <w:rPr>
                <w:b/>
              </w:rPr>
              <w:t>b)</w:t>
            </w:r>
            <w:r w:rsidRPr="00DD4B65">
              <w:rPr>
                <w:b/>
              </w:rPr>
              <w:tab/>
              <w:t>rušenie satelitného systému monitorovania a a</w:t>
            </w:r>
          </w:p>
        </w:tc>
        <w:tc>
          <w:tcPr>
            <w:tcW w:w="4876" w:type="dxa"/>
            <w:tcBorders>
              <w:top w:val="nil"/>
              <w:left w:val="nil"/>
              <w:bottom w:val="nil"/>
              <w:right w:val="nil"/>
            </w:tcBorders>
          </w:tcPr>
          <w:p w14:paraId="50AD74FD" w14:textId="77777777" w:rsidR="007E7495" w:rsidRPr="00DD4B65" w:rsidRDefault="007E7495" w:rsidP="00132C37">
            <w:pPr>
              <w:pStyle w:val="AmColumnHeading"/>
              <w:jc w:val="left"/>
            </w:pPr>
          </w:p>
        </w:tc>
      </w:tr>
      <w:tr w:rsidR="00AB0576" w:rsidRPr="00DD4B65" w14:paraId="734289AF" w14:textId="77777777" w:rsidTr="00132C37">
        <w:trPr>
          <w:trHeight w:val="240"/>
          <w:jc w:val="center"/>
        </w:trPr>
        <w:tc>
          <w:tcPr>
            <w:tcW w:w="4876" w:type="dxa"/>
            <w:tcBorders>
              <w:top w:val="nil"/>
              <w:left w:val="nil"/>
              <w:bottom w:val="nil"/>
              <w:right w:val="nil"/>
            </w:tcBorders>
            <w:hideMark/>
          </w:tcPr>
          <w:p w14:paraId="7701D232" w14:textId="77777777" w:rsidR="007E7495" w:rsidRPr="00DD4B65" w:rsidRDefault="007E7495" w:rsidP="00132C37">
            <w:pPr>
              <w:pStyle w:val="Normal6a"/>
              <w:rPr>
                <w:b/>
                <w:i/>
              </w:rPr>
            </w:pPr>
            <w:r w:rsidRPr="00DD4B65">
              <w:rPr>
                <w:b/>
                <w:i/>
              </w:rPr>
              <w:t>c)</w:t>
            </w:r>
            <w:r w:rsidRPr="00DD4B65">
              <w:rPr>
                <w:b/>
                <w:i/>
              </w:rPr>
              <w:tab/>
              <w:t>nedodržiavanie povinnosti používať systém VMS.</w:t>
            </w:r>
          </w:p>
        </w:tc>
        <w:tc>
          <w:tcPr>
            <w:tcW w:w="4876" w:type="dxa"/>
            <w:tcBorders>
              <w:top w:val="nil"/>
              <w:left w:val="nil"/>
              <w:bottom w:val="nil"/>
              <w:right w:val="nil"/>
            </w:tcBorders>
          </w:tcPr>
          <w:p w14:paraId="1BE9CBF7" w14:textId="77777777" w:rsidR="007E7495" w:rsidRPr="00DD4B65" w:rsidRDefault="007E7495" w:rsidP="00132C37">
            <w:pPr>
              <w:pStyle w:val="AmColumnHeading"/>
              <w:jc w:val="left"/>
            </w:pPr>
          </w:p>
        </w:tc>
      </w:tr>
      <w:tr w:rsidR="00AB0576" w:rsidRPr="00DD4B65" w14:paraId="46092719" w14:textId="77777777" w:rsidTr="00132C37">
        <w:trPr>
          <w:trHeight w:val="240"/>
          <w:jc w:val="center"/>
        </w:trPr>
        <w:tc>
          <w:tcPr>
            <w:tcW w:w="4876" w:type="dxa"/>
            <w:tcBorders>
              <w:top w:val="nil"/>
              <w:left w:val="nil"/>
              <w:bottom w:val="nil"/>
              <w:right w:val="nil"/>
            </w:tcBorders>
            <w:hideMark/>
          </w:tcPr>
          <w:p w14:paraId="5AA8FF4D" w14:textId="77777777" w:rsidR="007E7495" w:rsidRPr="00DD4B65" w:rsidRDefault="007E7495" w:rsidP="00132C37">
            <w:pPr>
              <w:pStyle w:val="Normal6a"/>
              <w:rPr>
                <w:b/>
                <w:i/>
              </w:rPr>
            </w:pPr>
            <w:r w:rsidRPr="00DD4B65">
              <w:rPr>
                <w:b/>
                <w:i/>
              </w:rPr>
              <w:t>2. V prípade každého nalodenia a inšpekcie na palube rybárskeho plavidla, počas ktorej inšpektori zistia porušenie predpisov, orgány vlajkového členského štátu inšpekčného plavidla bezodkladne informujú Komisiu alebo ňou určený orgán, ktorý upovedomí vlajkový štát rybárskeho plavidla podrobeného inšpekcii, a to priamo, ako aj cez sekretariát GFCM. Informujú aj všetky inšpekčné lode vlajkového štátu rybárskeho plavidla, o ktorých sa vie, že sa nachádzajú v blízkosti.</w:t>
            </w:r>
          </w:p>
        </w:tc>
        <w:tc>
          <w:tcPr>
            <w:tcW w:w="4876" w:type="dxa"/>
            <w:tcBorders>
              <w:top w:val="nil"/>
              <w:left w:val="nil"/>
              <w:bottom w:val="nil"/>
              <w:right w:val="nil"/>
            </w:tcBorders>
          </w:tcPr>
          <w:p w14:paraId="20570936" w14:textId="77777777" w:rsidR="007E7495" w:rsidRPr="00DD4B65" w:rsidRDefault="007E7495" w:rsidP="00132C37">
            <w:pPr>
              <w:pStyle w:val="AmColumnHeading"/>
              <w:jc w:val="left"/>
            </w:pPr>
          </w:p>
        </w:tc>
      </w:tr>
      <w:tr w:rsidR="00AB0576" w:rsidRPr="00DD4B65" w14:paraId="21397A52" w14:textId="77777777" w:rsidTr="00132C37">
        <w:trPr>
          <w:trHeight w:val="240"/>
          <w:jc w:val="center"/>
        </w:trPr>
        <w:tc>
          <w:tcPr>
            <w:tcW w:w="4876" w:type="dxa"/>
            <w:tcBorders>
              <w:top w:val="nil"/>
              <w:left w:val="nil"/>
              <w:bottom w:val="nil"/>
              <w:right w:val="nil"/>
            </w:tcBorders>
            <w:hideMark/>
          </w:tcPr>
          <w:p w14:paraId="682DB2AF" w14:textId="77777777" w:rsidR="007E7495" w:rsidRPr="00DD4B65" w:rsidRDefault="007E7495" w:rsidP="00132C37">
            <w:pPr>
              <w:pStyle w:val="Normal6a"/>
              <w:rPr>
                <w:b/>
                <w:i/>
              </w:rPr>
            </w:pPr>
            <w:r w:rsidRPr="00DD4B65">
              <w:rPr>
                <w:b/>
                <w:i/>
              </w:rPr>
              <w:t>3. Vlajkový členský štát rybárskeho plavidla zabezpečí, aby predmetné rybárske plavidlo po inšpekcii, pri ktorej sa zistilo porušenie predpisov, ukončilo všetky rybolovné činnosti. Vlajkový členský štát vyzve rybárske plavidlo, aby sa do 72 hodín dostavilo do ním určeného prístavu, kde sa začne vyšetrovanie.</w:t>
            </w:r>
          </w:p>
        </w:tc>
        <w:tc>
          <w:tcPr>
            <w:tcW w:w="4876" w:type="dxa"/>
            <w:tcBorders>
              <w:top w:val="nil"/>
              <w:left w:val="nil"/>
              <w:bottom w:val="nil"/>
              <w:right w:val="nil"/>
            </w:tcBorders>
          </w:tcPr>
          <w:p w14:paraId="3C2CE427" w14:textId="77777777" w:rsidR="007E7495" w:rsidRPr="00DD4B65" w:rsidRDefault="007E7495" w:rsidP="00132C37">
            <w:pPr>
              <w:pStyle w:val="AmColumnHeading"/>
              <w:jc w:val="left"/>
            </w:pPr>
          </w:p>
        </w:tc>
      </w:tr>
      <w:tr w:rsidR="00AB0576" w:rsidRPr="00DD4B65" w14:paraId="76238A01" w14:textId="77777777" w:rsidTr="00132C37">
        <w:trPr>
          <w:trHeight w:val="240"/>
          <w:jc w:val="center"/>
        </w:trPr>
        <w:tc>
          <w:tcPr>
            <w:tcW w:w="4876" w:type="dxa"/>
            <w:tcBorders>
              <w:top w:val="nil"/>
              <w:left w:val="nil"/>
              <w:bottom w:val="nil"/>
              <w:right w:val="nil"/>
            </w:tcBorders>
            <w:hideMark/>
          </w:tcPr>
          <w:p w14:paraId="35166093" w14:textId="77777777" w:rsidR="007E7495" w:rsidRPr="00DD4B65" w:rsidRDefault="007E7495" w:rsidP="00132C37">
            <w:pPr>
              <w:pStyle w:val="Normal6a"/>
              <w:rPr>
                <w:b/>
                <w:i/>
              </w:rPr>
            </w:pPr>
            <w:r w:rsidRPr="00DD4B65">
              <w:rPr>
                <w:b/>
                <w:i/>
              </w:rPr>
              <w:t>4. V prípade, že sa pri inšpekcii zistilo porušenie predpisov, sa kroky a nadväzné opatrenia, ktoré prime vlajkový členský štát, oznámia Komisii alebo ňou určenému orgánu. Komisia alebo ňou určený orgán postúpi podniknuté kroky a prijaté nadväzné opatrenia sekretariátu GFCM.</w:t>
            </w:r>
          </w:p>
        </w:tc>
        <w:tc>
          <w:tcPr>
            <w:tcW w:w="4876" w:type="dxa"/>
            <w:tcBorders>
              <w:top w:val="nil"/>
              <w:left w:val="nil"/>
              <w:bottom w:val="nil"/>
              <w:right w:val="nil"/>
            </w:tcBorders>
          </w:tcPr>
          <w:p w14:paraId="3683B780" w14:textId="77777777" w:rsidR="007E7495" w:rsidRPr="00DD4B65" w:rsidRDefault="007E7495" w:rsidP="00132C37">
            <w:pPr>
              <w:pStyle w:val="AmColumnHeading"/>
              <w:jc w:val="left"/>
            </w:pPr>
          </w:p>
        </w:tc>
      </w:tr>
      <w:tr w:rsidR="00AB0576" w:rsidRPr="00DD4B65" w14:paraId="5DBA8637" w14:textId="77777777" w:rsidTr="00132C37">
        <w:trPr>
          <w:jc w:val="center"/>
        </w:trPr>
        <w:tc>
          <w:tcPr>
            <w:tcW w:w="4876" w:type="dxa"/>
            <w:tcBorders>
              <w:top w:val="nil"/>
              <w:left w:val="nil"/>
              <w:bottom w:val="nil"/>
              <w:right w:val="nil"/>
            </w:tcBorders>
            <w:hideMark/>
          </w:tcPr>
          <w:p w14:paraId="4C7246C4" w14:textId="77777777" w:rsidR="007E7495" w:rsidRPr="00DD4B65" w:rsidRDefault="007E7495" w:rsidP="00132C37">
            <w:pPr>
              <w:pStyle w:val="Normal6a"/>
            </w:pPr>
            <w:r w:rsidRPr="00DD4B65">
              <w:rPr>
                <w:b/>
                <w:i/>
              </w:rPr>
              <w:t>5. Orgány členských štátov konajú na základe inšpekčných správ podľa článku 37 písm. c), informačného listu o spozorovaní, ako sa uvádza v prílohe VII, a vyhlásení vyplývajúcich z inšpekcií podkladov vyhotovených inšpektormi podobným spôsobom, ako konajú na základe správ a vyhlásení vnútroštátnych inšpektorov.</w:t>
            </w:r>
          </w:p>
        </w:tc>
        <w:tc>
          <w:tcPr>
            <w:tcW w:w="4876" w:type="dxa"/>
            <w:tcBorders>
              <w:top w:val="nil"/>
              <w:left w:val="nil"/>
              <w:bottom w:val="nil"/>
              <w:right w:val="nil"/>
            </w:tcBorders>
            <w:hideMark/>
          </w:tcPr>
          <w:p w14:paraId="5711B786" w14:textId="77777777" w:rsidR="007E7495" w:rsidRPr="00DD4B65" w:rsidRDefault="007E7495" w:rsidP="00132C37"/>
        </w:tc>
      </w:tr>
    </w:tbl>
    <w:p w14:paraId="57BBD37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BAC036C"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10C30DB" w14:textId="77777777" w:rsidR="007E7495" w:rsidRPr="00DD4B65" w:rsidRDefault="007E7495" w:rsidP="007E7495">
      <w:pPr>
        <w:pStyle w:val="AmJustText"/>
      </w:pPr>
      <w:r w:rsidRPr="00DD4B65">
        <w:t>Presunuté do záverečných ustanovení platných pre celé nariadenie, pozri nové články 121a, 121b a 121c.</w:t>
      </w:r>
    </w:p>
    <w:p w14:paraId="664C0B7C" w14:textId="7BBB2D9A" w:rsidR="00203D96" w:rsidRPr="00DD4B65" w:rsidRDefault="007E7495" w:rsidP="007E7495">
      <w:r w:rsidRPr="00DD4B65">
        <w:rPr>
          <w:rStyle w:val="HideTWBExt"/>
        </w:rPr>
        <w:t>&lt;/Amend&gt;</w:t>
      </w:r>
    </w:p>
    <w:p w14:paraId="709BFA9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182</w:t>
      </w:r>
      <w:r w:rsidRPr="00DD4B65">
        <w:rPr>
          <w:rStyle w:val="HideTWBExt"/>
        </w:rPr>
        <w:t>&lt;/NumAm&gt;</w:t>
      </w:r>
    </w:p>
    <w:p w14:paraId="2AEA6321"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7CE9B9D5"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2D8B2035" w14:textId="77777777" w:rsidR="007E7495" w:rsidRPr="00DD4B65" w:rsidRDefault="007E7495" w:rsidP="007E7495">
      <w:pPr>
        <w:pStyle w:val="NormalBold"/>
      </w:pPr>
      <w:r w:rsidRPr="00DD4B65">
        <w:rPr>
          <w:rStyle w:val="HideTWBExt"/>
        </w:rPr>
        <w:t>&lt;/RepeatBlock-By&gt;</w:t>
      </w:r>
    </w:p>
    <w:p w14:paraId="4D5F669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FEFD126" w14:textId="77777777" w:rsidR="007E7495" w:rsidRPr="00DD4B65" w:rsidRDefault="007E7495" w:rsidP="007E7495">
      <w:pPr>
        <w:pStyle w:val="NormalBold"/>
      </w:pPr>
      <w:r w:rsidRPr="00DD4B65">
        <w:rPr>
          <w:rStyle w:val="HideTWBExt"/>
        </w:rPr>
        <w:t>&lt;Article&gt;</w:t>
      </w:r>
      <w:r w:rsidRPr="00DD4B65">
        <w:t>Článok 1 – odsek 1 – bod 23 a (nový)</w:t>
      </w:r>
      <w:r w:rsidRPr="00DD4B65">
        <w:rPr>
          <w:rStyle w:val="HideTWBExt"/>
        </w:rPr>
        <w:t>&lt;/Article&gt;</w:t>
      </w:r>
    </w:p>
    <w:p w14:paraId="0E37894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39A46E8" w14:textId="77777777" w:rsidR="007E7495" w:rsidRPr="00DD4B65" w:rsidRDefault="007E7495" w:rsidP="007E7495">
      <w:r w:rsidRPr="00DD4B65">
        <w:rPr>
          <w:rStyle w:val="HideTWBExt"/>
        </w:rPr>
        <w:t>&lt;Article2&gt;</w:t>
      </w:r>
      <w:r w:rsidRPr="00DD4B65">
        <w:t>Článok 46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BB00BD5" w14:textId="77777777" w:rsidTr="00132C37">
        <w:trPr>
          <w:trHeight w:val="240"/>
          <w:jc w:val="center"/>
        </w:trPr>
        <w:tc>
          <w:tcPr>
            <w:tcW w:w="9752" w:type="dxa"/>
            <w:gridSpan w:val="2"/>
            <w:tcBorders>
              <w:top w:val="nil"/>
              <w:left w:val="nil"/>
              <w:bottom w:val="nil"/>
              <w:right w:val="nil"/>
            </w:tcBorders>
          </w:tcPr>
          <w:p w14:paraId="509EEB27" w14:textId="77777777" w:rsidR="007E7495" w:rsidRPr="00DD4B65" w:rsidRDefault="007E7495" w:rsidP="00132C37"/>
        </w:tc>
      </w:tr>
      <w:tr w:rsidR="00AB0576" w:rsidRPr="00DD4B65" w14:paraId="06FE6286" w14:textId="77777777" w:rsidTr="00132C37">
        <w:trPr>
          <w:trHeight w:val="240"/>
          <w:jc w:val="center"/>
        </w:trPr>
        <w:tc>
          <w:tcPr>
            <w:tcW w:w="4876" w:type="dxa"/>
            <w:tcBorders>
              <w:top w:val="nil"/>
              <w:left w:val="nil"/>
              <w:bottom w:val="nil"/>
              <w:right w:val="nil"/>
            </w:tcBorders>
            <w:hideMark/>
          </w:tcPr>
          <w:p w14:paraId="2BC2F453"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7123D710" w14:textId="77777777" w:rsidR="007E7495" w:rsidRPr="00DD4B65" w:rsidRDefault="007E7495" w:rsidP="00132C37">
            <w:pPr>
              <w:pStyle w:val="AmColumnHeading"/>
            </w:pPr>
            <w:r w:rsidRPr="00DD4B65">
              <w:t>Pozmeňujúci návrh</w:t>
            </w:r>
          </w:p>
        </w:tc>
      </w:tr>
      <w:tr w:rsidR="00AB0576" w:rsidRPr="00DD4B65" w14:paraId="15E95E28" w14:textId="77777777" w:rsidTr="00132C37">
        <w:trPr>
          <w:jc w:val="center"/>
        </w:trPr>
        <w:tc>
          <w:tcPr>
            <w:tcW w:w="4876" w:type="dxa"/>
            <w:tcBorders>
              <w:top w:val="nil"/>
              <w:left w:val="nil"/>
              <w:bottom w:val="nil"/>
              <w:right w:val="nil"/>
            </w:tcBorders>
          </w:tcPr>
          <w:p w14:paraId="68165CC2" w14:textId="77777777" w:rsidR="007E7495" w:rsidRPr="00DD4B65" w:rsidRDefault="007E7495" w:rsidP="00132C37">
            <w:pPr>
              <w:pStyle w:val="Normal6a"/>
            </w:pPr>
          </w:p>
        </w:tc>
        <w:tc>
          <w:tcPr>
            <w:tcW w:w="4876" w:type="dxa"/>
            <w:tcBorders>
              <w:top w:val="nil"/>
              <w:left w:val="nil"/>
              <w:bottom w:val="nil"/>
              <w:right w:val="nil"/>
            </w:tcBorders>
            <w:hideMark/>
          </w:tcPr>
          <w:p w14:paraId="3CF17384" w14:textId="77777777" w:rsidR="007E7495" w:rsidRPr="00DD4B65" w:rsidRDefault="007E7495" w:rsidP="00132C37">
            <w:pPr>
              <w:pStyle w:val="Normal6a"/>
            </w:pPr>
            <w:r w:rsidRPr="00DD4B65">
              <w:rPr>
                <w:b/>
                <w:i/>
              </w:rPr>
              <w:t>23a.</w:t>
            </w:r>
            <w:r w:rsidRPr="00DD4B65">
              <w:tab/>
            </w:r>
            <w:r w:rsidRPr="00DD4B65">
              <w:rPr>
                <w:b/>
                <w:i/>
              </w:rPr>
              <w:t>Článok 46 sa nahrádza takto:</w:t>
            </w:r>
          </w:p>
        </w:tc>
      </w:tr>
      <w:tr w:rsidR="00AB0576" w:rsidRPr="00DD4B65" w14:paraId="2C9762C6" w14:textId="77777777" w:rsidTr="00132C37">
        <w:trPr>
          <w:jc w:val="center"/>
        </w:trPr>
        <w:tc>
          <w:tcPr>
            <w:tcW w:w="4876" w:type="dxa"/>
            <w:tcBorders>
              <w:top w:val="nil"/>
              <w:left w:val="nil"/>
              <w:bottom w:val="nil"/>
              <w:right w:val="nil"/>
            </w:tcBorders>
            <w:hideMark/>
          </w:tcPr>
          <w:p w14:paraId="34CDD7C9" w14:textId="77777777" w:rsidR="007E7495" w:rsidRPr="00DD4B65" w:rsidRDefault="007E7495" w:rsidP="00132C37">
            <w:pPr>
              <w:pStyle w:val="Normal6a"/>
            </w:pPr>
            <w:r w:rsidRPr="00DD4B65">
              <w:t>Článok 46</w:t>
            </w:r>
          </w:p>
        </w:tc>
        <w:tc>
          <w:tcPr>
            <w:tcW w:w="4876" w:type="dxa"/>
            <w:tcBorders>
              <w:top w:val="nil"/>
              <w:left w:val="nil"/>
              <w:bottom w:val="nil"/>
              <w:right w:val="nil"/>
            </w:tcBorders>
            <w:hideMark/>
          </w:tcPr>
          <w:p w14:paraId="57DBF6C9" w14:textId="77777777" w:rsidR="007E7495" w:rsidRPr="00DD4B65" w:rsidRDefault="007E7495" w:rsidP="00132C37">
            <w:pPr>
              <w:pStyle w:val="Normal6a"/>
            </w:pPr>
            <w:r w:rsidRPr="00DD4B65">
              <w:rPr>
                <w:b/>
                <w:bCs/>
                <w:i/>
                <w:iCs/>
              </w:rPr>
              <w:t>„</w:t>
            </w:r>
            <w:r w:rsidRPr="00DD4B65">
              <w:t>Článok 46</w:t>
            </w:r>
          </w:p>
        </w:tc>
      </w:tr>
      <w:tr w:rsidR="00AB0576" w:rsidRPr="00DD4B65" w14:paraId="64B79E23" w14:textId="77777777" w:rsidTr="00132C37">
        <w:trPr>
          <w:jc w:val="center"/>
        </w:trPr>
        <w:tc>
          <w:tcPr>
            <w:tcW w:w="4876" w:type="dxa"/>
            <w:tcBorders>
              <w:top w:val="nil"/>
              <w:left w:val="nil"/>
              <w:bottom w:val="nil"/>
              <w:right w:val="nil"/>
            </w:tcBorders>
            <w:hideMark/>
          </w:tcPr>
          <w:p w14:paraId="46B51308" w14:textId="77777777" w:rsidR="007E7495" w:rsidRPr="00DD4B65" w:rsidRDefault="007E7495" w:rsidP="00132C37">
            <w:pPr>
              <w:pStyle w:val="Normal6a"/>
            </w:pPr>
            <w:r w:rsidRPr="00DD4B65">
              <w:t>Diaľkovo ovládané podvodné vozidlá</w:t>
            </w:r>
          </w:p>
        </w:tc>
        <w:tc>
          <w:tcPr>
            <w:tcW w:w="4876" w:type="dxa"/>
            <w:tcBorders>
              <w:top w:val="nil"/>
              <w:left w:val="nil"/>
              <w:bottom w:val="nil"/>
              <w:right w:val="nil"/>
            </w:tcBorders>
            <w:hideMark/>
          </w:tcPr>
          <w:p w14:paraId="2BA7F03A" w14:textId="77777777" w:rsidR="007E7495" w:rsidRPr="00DD4B65" w:rsidRDefault="007E7495" w:rsidP="00132C37">
            <w:pPr>
              <w:pStyle w:val="Normal6a"/>
            </w:pPr>
            <w:r w:rsidRPr="00DD4B65">
              <w:t>Diaľkovo ovládané podvodné vozidlá</w:t>
            </w:r>
          </w:p>
        </w:tc>
      </w:tr>
      <w:tr w:rsidR="00AB0576" w:rsidRPr="00DD4B65" w14:paraId="5F5C9C5D" w14:textId="77777777" w:rsidTr="00132C37">
        <w:trPr>
          <w:jc w:val="center"/>
        </w:trPr>
        <w:tc>
          <w:tcPr>
            <w:tcW w:w="4876" w:type="dxa"/>
            <w:tcBorders>
              <w:top w:val="nil"/>
              <w:left w:val="nil"/>
              <w:bottom w:val="nil"/>
              <w:right w:val="nil"/>
            </w:tcBorders>
            <w:hideMark/>
          </w:tcPr>
          <w:p w14:paraId="733A7FFA" w14:textId="77777777" w:rsidR="007E7495" w:rsidRPr="00DD4B65" w:rsidRDefault="007E7495" w:rsidP="00132C37">
            <w:pPr>
              <w:pStyle w:val="Normal6a"/>
            </w:pPr>
            <w:r w:rsidRPr="00DD4B65">
              <w:rPr>
                <w:b/>
                <w:i/>
              </w:rPr>
              <w:t>1.</w:t>
            </w:r>
            <w:r w:rsidRPr="00DD4B65">
              <w:t xml:space="preserve"> Používanie diaľkovo ovládaných </w:t>
            </w:r>
            <w:r w:rsidRPr="00DD4B65">
              <w:rPr>
                <w:b/>
                <w:bCs/>
                <w:i/>
                <w:iCs/>
              </w:rPr>
              <w:t>podvodných</w:t>
            </w:r>
            <w:r w:rsidRPr="00DD4B65">
              <w:t xml:space="preserve"> vozidiel </w:t>
            </w:r>
            <w:r w:rsidRPr="00DD4B65">
              <w:rPr>
                <w:b/>
                <w:bCs/>
                <w:i/>
                <w:iCs/>
              </w:rPr>
              <w:t>v oblasti uvedenej v článku 38</w:t>
            </w:r>
            <w:r w:rsidRPr="00DD4B65">
              <w:t xml:space="preserve"> sa </w:t>
            </w:r>
            <w:r w:rsidRPr="00DD4B65">
              <w:rPr>
                <w:b/>
                <w:bCs/>
                <w:i/>
                <w:iCs/>
              </w:rPr>
              <w:t>zakazuje</w:t>
            </w:r>
            <w:r w:rsidRPr="00DD4B65">
              <w:t>.</w:t>
            </w:r>
          </w:p>
        </w:tc>
        <w:tc>
          <w:tcPr>
            <w:tcW w:w="4876" w:type="dxa"/>
            <w:tcBorders>
              <w:top w:val="nil"/>
              <w:left w:val="nil"/>
              <w:bottom w:val="nil"/>
              <w:right w:val="nil"/>
            </w:tcBorders>
            <w:hideMark/>
          </w:tcPr>
          <w:p w14:paraId="264C7CCD" w14:textId="77777777" w:rsidR="007E7495" w:rsidRPr="00DD4B65" w:rsidRDefault="007E7495" w:rsidP="00132C37">
            <w:pPr>
              <w:pStyle w:val="Normal6a"/>
            </w:pPr>
            <w:r w:rsidRPr="00DD4B65">
              <w:t xml:space="preserve">Používanie diaľkovo ovládaných vozidiel sa </w:t>
            </w:r>
            <w:r w:rsidRPr="00DD4B65">
              <w:rPr>
                <w:b/>
                <w:i/>
              </w:rPr>
              <w:t>povoľuje do konca</w:t>
            </w:r>
            <w:r w:rsidRPr="00DD4B65">
              <w:t xml:space="preserve"> </w:t>
            </w:r>
            <w:r w:rsidRPr="00DD4B65">
              <w:rPr>
                <w:b/>
                <w:bCs/>
                <w:i/>
                <w:iCs/>
              </w:rPr>
              <w:t>výskumného programu GFCM len na vedecké účely a v rámci výskumných programov schválených členskými štátmi, ktoré vedú vedecké inštitúcie</w:t>
            </w:r>
            <w:r w:rsidRPr="00DD4B65">
              <w:t xml:space="preserve">. </w:t>
            </w:r>
            <w:r w:rsidRPr="00DD4B65">
              <w:rPr>
                <w:b/>
                <w:i/>
              </w:rPr>
              <w:t>Týmito povoleniami nie sú dotknuté prísnejšie opatrenia prijaté členskými štátmi.</w:t>
            </w:r>
            <w:r w:rsidRPr="00DD4B65">
              <w:rPr>
                <w:b/>
                <w:bCs/>
                <w:i/>
                <w:iCs/>
              </w:rPr>
              <w:t>“</w:t>
            </w:r>
          </w:p>
        </w:tc>
      </w:tr>
    </w:tbl>
    <w:p w14:paraId="7EE7781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0F72888" w14:textId="77777777" w:rsidR="007E7495" w:rsidRPr="00DD4B65" w:rsidRDefault="007E7495" w:rsidP="007E7495">
      <w:pPr>
        <w:pStyle w:val="AmCrossRef"/>
      </w:pPr>
      <w:r w:rsidRPr="00DD4B65">
        <w:t>(https://eur-lex.europa.eu/eli/reg/2023/2124)</w:t>
      </w:r>
    </w:p>
    <w:p w14:paraId="74DAADF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450BE4B" w14:textId="77777777" w:rsidR="007E7495" w:rsidRPr="00DD4B65" w:rsidRDefault="007E7495" w:rsidP="007E7495">
      <w:pPr>
        <w:pStyle w:val="AmJustText"/>
      </w:pPr>
      <w:r w:rsidRPr="00DD4B65">
        <w:t>Odporúčanie GFCM/46/2023/13.</w:t>
      </w:r>
    </w:p>
    <w:p w14:paraId="6BFADC96" w14:textId="28A0E38B" w:rsidR="00203D96" w:rsidRPr="00DD4B65" w:rsidRDefault="007E7495" w:rsidP="007E7495">
      <w:pPr>
        <w:pStyle w:val="AmNumberTabs"/>
      </w:pPr>
      <w:r w:rsidRPr="00DD4B65">
        <w:rPr>
          <w:rStyle w:val="HideTWBExt"/>
        </w:rPr>
        <w:t>&lt;/Amend&gt;</w:t>
      </w:r>
    </w:p>
    <w:p w14:paraId="4269D2F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183</w:t>
      </w:r>
      <w:r w:rsidRPr="00DD4B65">
        <w:rPr>
          <w:rStyle w:val="HideTWBExt"/>
        </w:rPr>
        <w:t>&lt;/NumAm&gt;</w:t>
      </w:r>
    </w:p>
    <w:p w14:paraId="70D00DBF"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78AC506B" w14:textId="77777777" w:rsidR="007E7495" w:rsidRPr="00DD4B65" w:rsidRDefault="007E7495" w:rsidP="007E7495">
      <w:pPr>
        <w:pStyle w:val="NormalBold"/>
      </w:pPr>
      <w:r w:rsidRPr="00DD4B65">
        <w:rPr>
          <w:rStyle w:val="HideTWBExt"/>
        </w:rPr>
        <w:t>&lt;/RepeatBlock-By&gt;</w:t>
      </w:r>
    </w:p>
    <w:p w14:paraId="059618C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A41402A" w14:textId="77777777" w:rsidR="007E7495" w:rsidRPr="00DD4B65" w:rsidRDefault="007E7495" w:rsidP="007E7495">
      <w:pPr>
        <w:pStyle w:val="NormalBold"/>
      </w:pPr>
      <w:r w:rsidRPr="00DD4B65">
        <w:rPr>
          <w:rStyle w:val="HideTWBExt"/>
        </w:rPr>
        <w:t>&lt;Article&gt;</w:t>
      </w:r>
      <w:r w:rsidRPr="00DD4B65">
        <w:t>Článok 1 – odsek 1 – bod 23 a (nový)</w:t>
      </w:r>
      <w:r w:rsidRPr="00DD4B65">
        <w:rPr>
          <w:rStyle w:val="HideTWBExt"/>
        </w:rPr>
        <w:t>&lt;/Article&gt;</w:t>
      </w:r>
    </w:p>
    <w:p w14:paraId="64477C1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570BA0E" w14:textId="77777777" w:rsidR="007E7495" w:rsidRPr="00DD4B65" w:rsidRDefault="007E7495" w:rsidP="007E7495">
      <w:r w:rsidRPr="00DD4B65">
        <w:rPr>
          <w:rStyle w:val="HideTWBExt"/>
        </w:rPr>
        <w:t>&lt;Article2&gt;</w:t>
      </w:r>
      <w:r w:rsidRPr="00DD4B65">
        <w:t>Článok 46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6ACEB57" w14:textId="77777777" w:rsidTr="00132C37">
        <w:trPr>
          <w:trHeight w:val="240"/>
          <w:jc w:val="center"/>
        </w:trPr>
        <w:tc>
          <w:tcPr>
            <w:tcW w:w="9752" w:type="dxa"/>
            <w:gridSpan w:val="2"/>
            <w:tcBorders>
              <w:top w:val="nil"/>
              <w:left w:val="nil"/>
              <w:bottom w:val="nil"/>
              <w:right w:val="nil"/>
            </w:tcBorders>
          </w:tcPr>
          <w:p w14:paraId="709E5EEF" w14:textId="77777777" w:rsidR="007E7495" w:rsidRPr="00DD4B65" w:rsidRDefault="007E7495" w:rsidP="00132C37"/>
        </w:tc>
      </w:tr>
      <w:tr w:rsidR="00AB0576" w:rsidRPr="00DD4B65" w14:paraId="731610FE" w14:textId="77777777" w:rsidTr="00132C37">
        <w:trPr>
          <w:trHeight w:val="240"/>
          <w:jc w:val="center"/>
        </w:trPr>
        <w:tc>
          <w:tcPr>
            <w:tcW w:w="4876" w:type="dxa"/>
            <w:tcBorders>
              <w:top w:val="nil"/>
              <w:left w:val="nil"/>
              <w:bottom w:val="nil"/>
              <w:right w:val="nil"/>
            </w:tcBorders>
            <w:hideMark/>
          </w:tcPr>
          <w:p w14:paraId="32CD2D77"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0456054D" w14:textId="77777777" w:rsidR="007E7495" w:rsidRPr="00DD4B65" w:rsidRDefault="007E7495" w:rsidP="00132C37">
            <w:pPr>
              <w:pStyle w:val="AmColumnHeading"/>
            </w:pPr>
            <w:r w:rsidRPr="00DD4B65">
              <w:t>Pozmeňujúci návrh</w:t>
            </w:r>
          </w:p>
        </w:tc>
      </w:tr>
      <w:tr w:rsidR="00AB0576" w:rsidRPr="00DD4B65" w14:paraId="0DD102BE" w14:textId="77777777" w:rsidTr="00132C37">
        <w:trPr>
          <w:jc w:val="center"/>
        </w:trPr>
        <w:tc>
          <w:tcPr>
            <w:tcW w:w="4876" w:type="dxa"/>
            <w:tcBorders>
              <w:top w:val="nil"/>
              <w:left w:val="nil"/>
              <w:bottom w:val="nil"/>
              <w:right w:val="nil"/>
            </w:tcBorders>
          </w:tcPr>
          <w:p w14:paraId="3096DF0E" w14:textId="77777777" w:rsidR="007E7495" w:rsidRPr="00DD4B65" w:rsidRDefault="007E7495" w:rsidP="00132C37">
            <w:pPr>
              <w:pStyle w:val="Normal6a"/>
            </w:pPr>
          </w:p>
        </w:tc>
        <w:tc>
          <w:tcPr>
            <w:tcW w:w="4876" w:type="dxa"/>
            <w:tcBorders>
              <w:top w:val="nil"/>
              <w:left w:val="nil"/>
              <w:bottom w:val="nil"/>
              <w:right w:val="nil"/>
            </w:tcBorders>
            <w:hideMark/>
          </w:tcPr>
          <w:p w14:paraId="26F7DC74" w14:textId="77777777" w:rsidR="007E7495" w:rsidRPr="00DD4B65" w:rsidRDefault="007E7495" w:rsidP="00132C37">
            <w:pPr>
              <w:pStyle w:val="Normal6a"/>
            </w:pPr>
            <w:r w:rsidRPr="00DD4B65">
              <w:rPr>
                <w:b/>
                <w:i/>
              </w:rPr>
              <w:t>23a.</w:t>
            </w:r>
            <w:r w:rsidRPr="00DD4B65">
              <w:tab/>
            </w:r>
            <w:r w:rsidRPr="00DD4B65">
              <w:rPr>
                <w:b/>
                <w:i/>
              </w:rPr>
              <w:t>V článku 46 sa odsek 2 nahrádza takto:</w:t>
            </w:r>
          </w:p>
        </w:tc>
      </w:tr>
      <w:tr w:rsidR="00AB0576" w:rsidRPr="00DD4B65" w14:paraId="533866BA" w14:textId="77777777" w:rsidTr="00132C37">
        <w:trPr>
          <w:jc w:val="center"/>
        </w:trPr>
        <w:tc>
          <w:tcPr>
            <w:tcW w:w="4876" w:type="dxa"/>
            <w:tcBorders>
              <w:top w:val="nil"/>
              <w:left w:val="nil"/>
              <w:bottom w:val="nil"/>
              <w:right w:val="nil"/>
            </w:tcBorders>
            <w:hideMark/>
          </w:tcPr>
          <w:p w14:paraId="2662FA22" w14:textId="77777777" w:rsidR="007E7495" w:rsidRPr="00DD4B65" w:rsidRDefault="007E7495" w:rsidP="00132C37">
            <w:pPr>
              <w:pStyle w:val="Normal6a"/>
            </w:pPr>
            <w:r w:rsidRPr="00DD4B65">
              <w:t>2. Odchylne od odseku 1 sa povoľuje používanie diaľkovo ovládaných podvodných vozidiel výlučne na vedecké účely v rámci výskumného programu GFCM až do konca tohto programu.</w:t>
            </w:r>
          </w:p>
        </w:tc>
        <w:tc>
          <w:tcPr>
            <w:tcW w:w="4876" w:type="dxa"/>
            <w:tcBorders>
              <w:top w:val="nil"/>
              <w:left w:val="nil"/>
              <w:bottom w:val="nil"/>
              <w:right w:val="nil"/>
            </w:tcBorders>
            <w:hideMark/>
          </w:tcPr>
          <w:p w14:paraId="3E22AC4A" w14:textId="77777777" w:rsidR="007E7495" w:rsidRPr="00DD4B65" w:rsidRDefault="007E7495" w:rsidP="00132C37">
            <w:pPr>
              <w:pStyle w:val="Normal6a"/>
            </w:pPr>
            <w:r w:rsidRPr="00DD4B65">
              <w:rPr>
                <w:b/>
                <w:bCs/>
                <w:i/>
                <w:iCs/>
              </w:rPr>
              <w:t>„</w:t>
            </w:r>
            <w:r w:rsidRPr="00DD4B65">
              <w:t>2. Odchylne od odseku 1 sa povoľuje používanie diaľkovo ovládaných podvodných vozidiel výlučne na vedecké účely v rámci výskumného programu GFCM až do konca tohto programu</w:t>
            </w:r>
            <w:r w:rsidRPr="00DD4B65">
              <w:rPr>
                <w:b/>
                <w:bCs/>
                <w:i/>
                <w:iCs/>
              </w:rPr>
              <w:t xml:space="preserve"> a v rámci výskumných programov schválených členskými štátmi, ktoré vedú vedecké inštitúcie</w:t>
            </w:r>
            <w:r w:rsidRPr="00DD4B65">
              <w:t xml:space="preserve">. </w:t>
            </w:r>
            <w:r w:rsidRPr="00DD4B65">
              <w:rPr>
                <w:b/>
                <w:i/>
              </w:rPr>
              <w:t>Týmito povoleniami nie sú dotknuté prísnejšie opatrenia prijaté členskými štátmi.</w:t>
            </w:r>
            <w:r w:rsidRPr="00DD4B65">
              <w:rPr>
                <w:b/>
                <w:bCs/>
                <w:i/>
                <w:iCs/>
              </w:rPr>
              <w:t>“</w:t>
            </w:r>
          </w:p>
        </w:tc>
      </w:tr>
    </w:tbl>
    <w:p w14:paraId="35C9D13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A6C67E1" w14:textId="77777777" w:rsidR="007E7495" w:rsidRPr="00DD4B65" w:rsidRDefault="007E7495" w:rsidP="007E7495">
      <w:pPr>
        <w:pStyle w:val="AmCrossRef"/>
      </w:pPr>
      <w:r w:rsidRPr="00DD4B65">
        <w:t>(32023R2124)</w:t>
      </w:r>
    </w:p>
    <w:p w14:paraId="4BD9D2FE"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E803336" w14:textId="77777777" w:rsidR="007E7495" w:rsidRPr="00DD4B65" w:rsidRDefault="007E7495" w:rsidP="007E7495">
      <w:pPr>
        <w:pStyle w:val="AmJustText"/>
      </w:pPr>
      <w:r w:rsidRPr="00DD4B65">
        <w:t>Odporúčanie GFCM/44/2024/2.</w:t>
      </w:r>
    </w:p>
    <w:p w14:paraId="74A77C31" w14:textId="17398FC3" w:rsidR="00203D96" w:rsidRPr="00DD4B65" w:rsidRDefault="007E7495" w:rsidP="007E7495">
      <w:r w:rsidRPr="00DD4B65">
        <w:rPr>
          <w:rStyle w:val="HideTWBExt"/>
        </w:rPr>
        <w:t>&lt;/Amend&gt;</w:t>
      </w:r>
    </w:p>
    <w:p w14:paraId="23BE995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184</w:t>
      </w:r>
      <w:r w:rsidRPr="00DD4B65">
        <w:rPr>
          <w:rStyle w:val="HideTWBExt"/>
        </w:rPr>
        <w:t>&lt;/NumAm&gt;</w:t>
      </w:r>
    </w:p>
    <w:p w14:paraId="620D2A98"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E27E575" w14:textId="77777777" w:rsidR="007E7495" w:rsidRPr="00DD4B65" w:rsidRDefault="007E7495" w:rsidP="007E7495">
      <w:pPr>
        <w:pStyle w:val="NormalBold"/>
      </w:pPr>
      <w:r w:rsidRPr="00DD4B65">
        <w:rPr>
          <w:rStyle w:val="HideTWBExt"/>
        </w:rPr>
        <w:t>&lt;/RepeatBlock-By&gt;</w:t>
      </w:r>
    </w:p>
    <w:p w14:paraId="4B9A83FB"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1C62328" w14:textId="77777777" w:rsidR="007E7495" w:rsidRPr="00DD4B65" w:rsidRDefault="007E7495" w:rsidP="007E7495">
      <w:pPr>
        <w:pStyle w:val="NormalBold"/>
      </w:pPr>
      <w:r w:rsidRPr="00DD4B65">
        <w:rPr>
          <w:rStyle w:val="HideTWBExt"/>
        </w:rPr>
        <w:t>&lt;Article&gt;</w:t>
      </w:r>
      <w:r w:rsidRPr="00DD4B65">
        <w:t>Článok 1 – odsek 1 – bod 24 a (nový)</w:t>
      </w:r>
      <w:r w:rsidRPr="00DD4B65">
        <w:rPr>
          <w:rStyle w:val="HideTWBExt"/>
        </w:rPr>
        <w:t>&lt;/Article&gt;</w:t>
      </w:r>
    </w:p>
    <w:p w14:paraId="293F696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0BAA2C2" w14:textId="77777777" w:rsidR="007E7495" w:rsidRPr="00DD4B65" w:rsidRDefault="007E7495" w:rsidP="007E7495">
      <w:r w:rsidRPr="00DD4B65">
        <w:rPr>
          <w:rStyle w:val="HideTWBExt"/>
        </w:rPr>
        <w:t>&lt;Article2&gt;</w:t>
      </w:r>
      <w:r w:rsidRPr="00DD4B65">
        <w:t>Článok 55</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709E1F3" w14:textId="77777777" w:rsidTr="00132C37">
        <w:trPr>
          <w:trHeight w:val="240"/>
          <w:jc w:val="center"/>
        </w:trPr>
        <w:tc>
          <w:tcPr>
            <w:tcW w:w="9752" w:type="dxa"/>
            <w:gridSpan w:val="2"/>
            <w:tcBorders>
              <w:top w:val="nil"/>
              <w:left w:val="nil"/>
              <w:bottom w:val="nil"/>
              <w:right w:val="nil"/>
            </w:tcBorders>
          </w:tcPr>
          <w:p w14:paraId="1302A1E7" w14:textId="77777777" w:rsidR="007E7495" w:rsidRPr="00DD4B65" w:rsidRDefault="007E7495" w:rsidP="00132C37"/>
        </w:tc>
      </w:tr>
      <w:tr w:rsidR="00AB0576" w:rsidRPr="00DD4B65" w14:paraId="57E3DEA6" w14:textId="77777777" w:rsidTr="00132C37">
        <w:trPr>
          <w:trHeight w:val="240"/>
          <w:jc w:val="center"/>
        </w:trPr>
        <w:tc>
          <w:tcPr>
            <w:tcW w:w="4876" w:type="dxa"/>
            <w:tcBorders>
              <w:top w:val="nil"/>
              <w:left w:val="nil"/>
              <w:bottom w:val="nil"/>
              <w:right w:val="nil"/>
            </w:tcBorders>
            <w:hideMark/>
          </w:tcPr>
          <w:p w14:paraId="012E141D"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FC65CD2" w14:textId="77777777" w:rsidR="007E7495" w:rsidRPr="00DD4B65" w:rsidRDefault="007E7495" w:rsidP="00132C37">
            <w:pPr>
              <w:pStyle w:val="AmColumnHeading"/>
            </w:pPr>
            <w:r w:rsidRPr="00DD4B65">
              <w:t>Pozmeňujúci návrh</w:t>
            </w:r>
          </w:p>
        </w:tc>
      </w:tr>
      <w:tr w:rsidR="00AB0576" w:rsidRPr="00DD4B65" w14:paraId="3AD1FB84" w14:textId="77777777" w:rsidTr="00132C37">
        <w:trPr>
          <w:jc w:val="center"/>
        </w:trPr>
        <w:tc>
          <w:tcPr>
            <w:tcW w:w="4876" w:type="dxa"/>
            <w:tcBorders>
              <w:top w:val="nil"/>
              <w:left w:val="nil"/>
              <w:bottom w:val="nil"/>
              <w:right w:val="nil"/>
            </w:tcBorders>
          </w:tcPr>
          <w:p w14:paraId="5BE15CFF" w14:textId="77777777" w:rsidR="007E7495" w:rsidRPr="00DD4B65" w:rsidRDefault="007E7495" w:rsidP="00132C37">
            <w:pPr>
              <w:pStyle w:val="Normal6a"/>
            </w:pPr>
          </w:p>
        </w:tc>
        <w:tc>
          <w:tcPr>
            <w:tcW w:w="4876" w:type="dxa"/>
            <w:tcBorders>
              <w:top w:val="nil"/>
              <w:left w:val="nil"/>
              <w:bottom w:val="nil"/>
              <w:right w:val="nil"/>
            </w:tcBorders>
            <w:hideMark/>
          </w:tcPr>
          <w:p w14:paraId="6FB9828B" w14:textId="77777777" w:rsidR="007E7495" w:rsidRPr="00DD4B65" w:rsidRDefault="007E7495" w:rsidP="00132C37">
            <w:pPr>
              <w:pStyle w:val="Normal6a"/>
            </w:pPr>
            <w:r w:rsidRPr="00DD4B65">
              <w:rPr>
                <w:b/>
                <w:i/>
              </w:rPr>
              <w:t>24a.</w:t>
            </w:r>
            <w:r w:rsidRPr="00DD4B65">
              <w:tab/>
            </w:r>
            <w:r w:rsidRPr="00DD4B65">
              <w:rPr>
                <w:b/>
                <w:i/>
              </w:rPr>
              <w:t>Článok 55 sa nahrádza takto:</w:t>
            </w:r>
          </w:p>
        </w:tc>
      </w:tr>
      <w:tr w:rsidR="00AB0576" w:rsidRPr="00DD4B65" w14:paraId="3B429314" w14:textId="77777777" w:rsidTr="00132C37">
        <w:trPr>
          <w:jc w:val="center"/>
        </w:trPr>
        <w:tc>
          <w:tcPr>
            <w:tcW w:w="4876" w:type="dxa"/>
            <w:tcBorders>
              <w:top w:val="nil"/>
              <w:left w:val="nil"/>
              <w:bottom w:val="nil"/>
              <w:right w:val="nil"/>
            </w:tcBorders>
          </w:tcPr>
          <w:p w14:paraId="24AADBE2" w14:textId="77777777" w:rsidR="007E7495" w:rsidRPr="00DD4B65" w:rsidRDefault="007E7495" w:rsidP="00132C37">
            <w:pPr>
              <w:pStyle w:val="Normal6a"/>
            </w:pPr>
          </w:p>
        </w:tc>
        <w:tc>
          <w:tcPr>
            <w:tcW w:w="4876" w:type="dxa"/>
            <w:tcBorders>
              <w:top w:val="nil"/>
              <w:left w:val="nil"/>
              <w:bottom w:val="nil"/>
              <w:right w:val="nil"/>
            </w:tcBorders>
            <w:hideMark/>
          </w:tcPr>
          <w:p w14:paraId="49C23A47" w14:textId="77777777" w:rsidR="007E7495" w:rsidRPr="00DD4B65" w:rsidRDefault="007E7495" w:rsidP="00132C37">
            <w:pPr>
              <w:pStyle w:val="Normal6a"/>
            </w:pPr>
            <w:r w:rsidRPr="00DD4B65">
              <w:rPr>
                <w:b/>
                <w:i/>
              </w:rPr>
              <w:t>„Článok 55</w:t>
            </w:r>
          </w:p>
        </w:tc>
      </w:tr>
      <w:tr w:rsidR="00AB0576" w:rsidRPr="00DD4B65" w14:paraId="10ED0318" w14:textId="77777777" w:rsidTr="00132C37">
        <w:trPr>
          <w:jc w:val="center"/>
        </w:trPr>
        <w:tc>
          <w:tcPr>
            <w:tcW w:w="4876" w:type="dxa"/>
            <w:tcBorders>
              <w:top w:val="nil"/>
              <w:left w:val="nil"/>
              <w:bottom w:val="nil"/>
              <w:right w:val="nil"/>
            </w:tcBorders>
          </w:tcPr>
          <w:p w14:paraId="04114594" w14:textId="77777777" w:rsidR="007E7495" w:rsidRPr="00DD4B65" w:rsidRDefault="007E7495" w:rsidP="00132C37">
            <w:pPr>
              <w:pStyle w:val="Normal6a"/>
            </w:pPr>
          </w:p>
        </w:tc>
        <w:tc>
          <w:tcPr>
            <w:tcW w:w="4876" w:type="dxa"/>
            <w:tcBorders>
              <w:top w:val="nil"/>
              <w:left w:val="nil"/>
              <w:bottom w:val="nil"/>
              <w:right w:val="nil"/>
            </w:tcBorders>
            <w:hideMark/>
          </w:tcPr>
          <w:p w14:paraId="25A6F40B" w14:textId="77777777" w:rsidR="007E7495" w:rsidRPr="00DD4B65" w:rsidRDefault="007E7495" w:rsidP="00132C37">
            <w:pPr>
              <w:pStyle w:val="Normal6a"/>
            </w:pPr>
            <w:r w:rsidRPr="00DD4B65">
              <w:rPr>
                <w:b/>
                <w:i/>
              </w:rPr>
              <w:t>Vysledovateľnosť výrobkov z koralu červeného</w:t>
            </w:r>
          </w:p>
        </w:tc>
      </w:tr>
      <w:tr w:rsidR="00AB0576" w:rsidRPr="00DD4B65" w14:paraId="5EEB362B" w14:textId="77777777" w:rsidTr="00132C37">
        <w:trPr>
          <w:jc w:val="center"/>
        </w:trPr>
        <w:tc>
          <w:tcPr>
            <w:tcW w:w="4876" w:type="dxa"/>
            <w:tcBorders>
              <w:top w:val="nil"/>
              <w:left w:val="nil"/>
              <w:bottom w:val="nil"/>
              <w:right w:val="nil"/>
            </w:tcBorders>
          </w:tcPr>
          <w:p w14:paraId="6F9C72ED" w14:textId="77777777" w:rsidR="007E7495" w:rsidRPr="00DD4B65" w:rsidRDefault="007E7495" w:rsidP="00132C37">
            <w:pPr>
              <w:pStyle w:val="Normal6a"/>
            </w:pPr>
          </w:p>
        </w:tc>
        <w:tc>
          <w:tcPr>
            <w:tcW w:w="4876" w:type="dxa"/>
            <w:tcBorders>
              <w:top w:val="nil"/>
              <w:left w:val="nil"/>
              <w:bottom w:val="nil"/>
              <w:right w:val="nil"/>
            </w:tcBorders>
            <w:hideMark/>
          </w:tcPr>
          <w:p w14:paraId="5FF1EBAD" w14:textId="77777777" w:rsidR="007E7495" w:rsidRPr="00DD4B65" w:rsidRDefault="007E7495" w:rsidP="00132C37">
            <w:pPr>
              <w:pStyle w:val="Normal6a"/>
            </w:pPr>
            <w:r w:rsidRPr="00DD4B65">
              <w:rPr>
                <w:b/>
                <w:i/>
              </w:rPr>
              <w:t>1. Členské štáty v plnej miere zavedú systém dokumentovania úlovkov koralu červeného (ďalej len „CDS“) v celom dodávateľskom reťazci s cieľom zabezpečiť vysledovateľnosť koralu červeného (Corallium rubrum) zozberaného v Stredozemnom mori a prispieť k boju proti nezákonným, neregulovaným a neohláseným rybolovným činnostiam (NNN).</w:t>
            </w:r>
          </w:p>
        </w:tc>
      </w:tr>
      <w:tr w:rsidR="00AB0576" w:rsidRPr="00DD4B65" w14:paraId="0BDB64A7" w14:textId="77777777" w:rsidTr="00132C37">
        <w:trPr>
          <w:jc w:val="center"/>
        </w:trPr>
        <w:tc>
          <w:tcPr>
            <w:tcW w:w="4876" w:type="dxa"/>
            <w:tcBorders>
              <w:top w:val="nil"/>
              <w:left w:val="nil"/>
              <w:bottom w:val="nil"/>
              <w:right w:val="nil"/>
            </w:tcBorders>
          </w:tcPr>
          <w:p w14:paraId="008A0629" w14:textId="77777777" w:rsidR="007E7495" w:rsidRPr="00DD4B65" w:rsidRDefault="007E7495" w:rsidP="00132C37">
            <w:pPr>
              <w:pStyle w:val="Normal6a"/>
            </w:pPr>
          </w:p>
        </w:tc>
        <w:tc>
          <w:tcPr>
            <w:tcW w:w="4876" w:type="dxa"/>
            <w:tcBorders>
              <w:top w:val="nil"/>
              <w:left w:val="nil"/>
              <w:bottom w:val="nil"/>
              <w:right w:val="nil"/>
            </w:tcBorders>
            <w:hideMark/>
          </w:tcPr>
          <w:p w14:paraId="4A1B1402" w14:textId="77777777" w:rsidR="007E7495" w:rsidRPr="00DD4B65" w:rsidRDefault="007E7495" w:rsidP="00132C37">
            <w:pPr>
              <w:pStyle w:val="Normal6a"/>
            </w:pPr>
            <w:r w:rsidRPr="00DD4B65">
              <w:rPr>
                <w:b/>
                <w:i/>
              </w:rPr>
              <w:t>2. Systém dokumentácie úlovkov koralu červeného v papierovej forme stanovený v odseku 1 sa uplatňuje bez toho, aby boli dotknuté iné platné vnútroštátne systémy vysledovateľnosti, ktoré zabezpečujú rovnakú úroveň kontroly vysledovateľnosti produktov z koralu červeného v členských štátoch.</w:t>
            </w:r>
          </w:p>
        </w:tc>
      </w:tr>
      <w:tr w:rsidR="00AB0576" w:rsidRPr="00DD4B65" w14:paraId="01C321C4" w14:textId="77777777" w:rsidTr="00132C37">
        <w:trPr>
          <w:jc w:val="center"/>
        </w:trPr>
        <w:tc>
          <w:tcPr>
            <w:tcW w:w="4876" w:type="dxa"/>
            <w:tcBorders>
              <w:top w:val="nil"/>
              <w:left w:val="nil"/>
              <w:bottom w:val="nil"/>
              <w:right w:val="nil"/>
            </w:tcBorders>
          </w:tcPr>
          <w:p w14:paraId="7AB10406" w14:textId="77777777" w:rsidR="007E7495" w:rsidRPr="00DD4B65" w:rsidRDefault="007E7495" w:rsidP="00132C37">
            <w:pPr>
              <w:pStyle w:val="Normal6a"/>
            </w:pPr>
          </w:p>
        </w:tc>
        <w:tc>
          <w:tcPr>
            <w:tcW w:w="4876" w:type="dxa"/>
            <w:tcBorders>
              <w:top w:val="nil"/>
              <w:left w:val="nil"/>
              <w:bottom w:val="nil"/>
              <w:right w:val="nil"/>
            </w:tcBorders>
            <w:hideMark/>
          </w:tcPr>
          <w:p w14:paraId="73F46492" w14:textId="77777777" w:rsidR="007E7495" w:rsidRPr="00DD4B65" w:rsidRDefault="007E7495" w:rsidP="00132C37">
            <w:pPr>
              <w:pStyle w:val="Normal6a"/>
            </w:pPr>
            <w:r w:rsidRPr="00DD4B65">
              <w:rPr>
                <w:b/>
                <w:i/>
              </w:rPr>
              <w:t>3. Systém dokumentácie úlovkov koralu červeného v papierovej forme sa vzťahuje na prvé vylodenia, vývoz a spätný vývoz. Domáci obchod nie je zahrnutý do reťazca overovania.</w:t>
            </w:r>
          </w:p>
        </w:tc>
      </w:tr>
      <w:tr w:rsidR="00AB0576" w:rsidRPr="00DD4B65" w14:paraId="3F74C1FC" w14:textId="77777777" w:rsidTr="00132C37">
        <w:trPr>
          <w:jc w:val="center"/>
        </w:trPr>
        <w:tc>
          <w:tcPr>
            <w:tcW w:w="4876" w:type="dxa"/>
            <w:tcBorders>
              <w:top w:val="nil"/>
              <w:left w:val="nil"/>
              <w:bottom w:val="nil"/>
              <w:right w:val="nil"/>
            </w:tcBorders>
          </w:tcPr>
          <w:p w14:paraId="35F2FEE5" w14:textId="77777777" w:rsidR="007E7495" w:rsidRPr="00DD4B65" w:rsidRDefault="007E7495" w:rsidP="00132C37">
            <w:pPr>
              <w:pStyle w:val="Normal6a"/>
            </w:pPr>
          </w:p>
        </w:tc>
        <w:tc>
          <w:tcPr>
            <w:tcW w:w="4876" w:type="dxa"/>
            <w:tcBorders>
              <w:top w:val="nil"/>
              <w:left w:val="nil"/>
              <w:bottom w:val="nil"/>
              <w:right w:val="nil"/>
            </w:tcBorders>
            <w:hideMark/>
          </w:tcPr>
          <w:p w14:paraId="462974DB" w14:textId="77777777" w:rsidR="007E7495" w:rsidRPr="00DD4B65" w:rsidRDefault="007E7495" w:rsidP="00132C37">
            <w:pPr>
              <w:pStyle w:val="Normal6a"/>
            </w:pPr>
            <w:r w:rsidRPr="00DD4B65">
              <w:rPr>
                <w:b/>
                <w:i/>
              </w:rPr>
              <w:t>4. Odchylne od odseku 1 sa stanovuje prechodné obdobie jedného roka, počas ktorého sa koraly červené uskladnené pred 1. januárom 2025 môžu vyvážať alebo spätne vyvážať bez potvrdeného oddielu o úlovku v osvedčení o zbere.</w:t>
            </w:r>
          </w:p>
        </w:tc>
      </w:tr>
      <w:tr w:rsidR="00AB0576" w:rsidRPr="00DD4B65" w14:paraId="4032E473" w14:textId="77777777" w:rsidTr="00132C37">
        <w:trPr>
          <w:jc w:val="center"/>
        </w:trPr>
        <w:tc>
          <w:tcPr>
            <w:tcW w:w="4876" w:type="dxa"/>
            <w:tcBorders>
              <w:top w:val="nil"/>
              <w:left w:val="nil"/>
              <w:bottom w:val="nil"/>
              <w:right w:val="nil"/>
            </w:tcBorders>
          </w:tcPr>
          <w:p w14:paraId="7D42C4DF" w14:textId="77777777" w:rsidR="007E7495" w:rsidRPr="00DD4B65" w:rsidRDefault="007E7495" w:rsidP="00132C37">
            <w:pPr>
              <w:pStyle w:val="Normal6a"/>
            </w:pPr>
          </w:p>
        </w:tc>
        <w:tc>
          <w:tcPr>
            <w:tcW w:w="4876" w:type="dxa"/>
            <w:tcBorders>
              <w:top w:val="nil"/>
              <w:left w:val="nil"/>
              <w:bottom w:val="nil"/>
              <w:right w:val="nil"/>
            </w:tcBorders>
            <w:hideMark/>
          </w:tcPr>
          <w:p w14:paraId="0587A789" w14:textId="77777777" w:rsidR="007E7495" w:rsidRPr="00DD4B65" w:rsidRDefault="007E7495" w:rsidP="00132C37">
            <w:pPr>
              <w:pStyle w:val="Normal6a"/>
            </w:pPr>
            <w:r w:rsidRPr="00DD4B65">
              <w:rPr>
                <w:b/>
                <w:i/>
              </w:rPr>
              <w:t>5. S cieľom zabezpečiť prepojenie medzi potvrdenými dokumentmi systému dokumentovania úlovkov a zásielkami koralu červeného, na ktoré sa vzťahujú, by členské štáty mohli zaviesť systém označovania.</w:t>
            </w:r>
          </w:p>
        </w:tc>
      </w:tr>
      <w:tr w:rsidR="00AB0576" w:rsidRPr="00DD4B65" w14:paraId="45D26E0A" w14:textId="77777777" w:rsidTr="00132C37">
        <w:trPr>
          <w:jc w:val="center"/>
        </w:trPr>
        <w:tc>
          <w:tcPr>
            <w:tcW w:w="4876" w:type="dxa"/>
            <w:tcBorders>
              <w:top w:val="nil"/>
              <w:left w:val="nil"/>
              <w:bottom w:val="nil"/>
              <w:right w:val="nil"/>
            </w:tcBorders>
          </w:tcPr>
          <w:p w14:paraId="7B72D3A9" w14:textId="77777777" w:rsidR="007E7495" w:rsidRPr="00DD4B65" w:rsidRDefault="007E7495" w:rsidP="00132C37">
            <w:pPr>
              <w:pStyle w:val="Normal6a"/>
            </w:pPr>
          </w:p>
        </w:tc>
        <w:tc>
          <w:tcPr>
            <w:tcW w:w="4876" w:type="dxa"/>
            <w:tcBorders>
              <w:top w:val="nil"/>
              <w:left w:val="nil"/>
              <w:bottom w:val="nil"/>
              <w:right w:val="nil"/>
            </w:tcBorders>
            <w:hideMark/>
          </w:tcPr>
          <w:p w14:paraId="7F2EE9F6" w14:textId="77777777" w:rsidR="007E7495" w:rsidRPr="00DD4B65" w:rsidRDefault="007E7495" w:rsidP="00132C37">
            <w:pPr>
              <w:pStyle w:val="Normal6a"/>
            </w:pPr>
            <w:r w:rsidRPr="00DD4B65">
              <w:rPr>
                <w:b/>
                <w:i/>
              </w:rPr>
              <w:t>6. Ku každej zásielke koralu červeného, ktorá sa dováža, vyváža alebo spätne vyváža z miesta pôvodu, sa priloží potvrdené osvedčenie uvedené v prílohe XX[RFR2] alebo rovnocenný doklad, ako je osvedčenie o zbere platné vo vyvážajúcich členských štátoch.</w:t>
            </w:r>
          </w:p>
        </w:tc>
      </w:tr>
      <w:tr w:rsidR="00AB0576" w:rsidRPr="00DD4B65" w14:paraId="063A6ACA" w14:textId="77777777" w:rsidTr="00132C37">
        <w:trPr>
          <w:jc w:val="center"/>
        </w:trPr>
        <w:tc>
          <w:tcPr>
            <w:tcW w:w="4876" w:type="dxa"/>
            <w:tcBorders>
              <w:top w:val="nil"/>
              <w:left w:val="nil"/>
              <w:bottom w:val="nil"/>
              <w:right w:val="nil"/>
            </w:tcBorders>
          </w:tcPr>
          <w:p w14:paraId="34D45039" w14:textId="77777777" w:rsidR="007E7495" w:rsidRPr="00DD4B65" w:rsidRDefault="007E7495" w:rsidP="00132C37">
            <w:pPr>
              <w:pStyle w:val="Normal6a"/>
            </w:pPr>
          </w:p>
        </w:tc>
        <w:tc>
          <w:tcPr>
            <w:tcW w:w="4876" w:type="dxa"/>
            <w:tcBorders>
              <w:top w:val="nil"/>
              <w:left w:val="nil"/>
              <w:bottom w:val="nil"/>
              <w:right w:val="nil"/>
            </w:tcBorders>
            <w:hideMark/>
          </w:tcPr>
          <w:p w14:paraId="50166556" w14:textId="77777777" w:rsidR="007E7495" w:rsidRPr="00DD4B65" w:rsidRDefault="007E7495" w:rsidP="00132C37">
            <w:pPr>
              <w:pStyle w:val="Normal6a"/>
            </w:pPr>
            <w:r w:rsidRPr="00DD4B65">
              <w:rPr>
                <w:b/>
                <w:i/>
              </w:rPr>
              <w:t>7. Každé osvedčenie o zbere má jedinečné identifikačné číslo dokladu. Toto číslo je špecifické pre vlajkové členské štáty a pridelí sa každému rybárovi alebo zbernému plavidlu. Osvedčenie nie je prenosné na iného rybára alebo iné zberné plavidlo.</w:t>
            </w:r>
          </w:p>
        </w:tc>
      </w:tr>
      <w:tr w:rsidR="00AB0576" w:rsidRPr="00DD4B65" w14:paraId="41830117" w14:textId="77777777" w:rsidTr="00132C37">
        <w:trPr>
          <w:jc w:val="center"/>
        </w:trPr>
        <w:tc>
          <w:tcPr>
            <w:tcW w:w="4876" w:type="dxa"/>
            <w:tcBorders>
              <w:top w:val="nil"/>
              <w:left w:val="nil"/>
              <w:bottom w:val="nil"/>
              <w:right w:val="nil"/>
            </w:tcBorders>
          </w:tcPr>
          <w:p w14:paraId="0A1F72FF" w14:textId="77777777" w:rsidR="007E7495" w:rsidRPr="00DD4B65" w:rsidRDefault="007E7495" w:rsidP="00132C37">
            <w:pPr>
              <w:pStyle w:val="Normal6a"/>
            </w:pPr>
          </w:p>
        </w:tc>
        <w:tc>
          <w:tcPr>
            <w:tcW w:w="4876" w:type="dxa"/>
            <w:tcBorders>
              <w:top w:val="nil"/>
              <w:left w:val="nil"/>
              <w:bottom w:val="nil"/>
              <w:right w:val="nil"/>
            </w:tcBorders>
            <w:hideMark/>
          </w:tcPr>
          <w:p w14:paraId="738B492C" w14:textId="77777777" w:rsidR="007E7495" w:rsidRPr="00DD4B65" w:rsidRDefault="007E7495" w:rsidP="00132C37">
            <w:pPr>
              <w:pStyle w:val="Normal6a"/>
            </w:pPr>
            <w:r w:rsidRPr="00DD4B65">
              <w:rPr>
                <w:b/>
                <w:i/>
              </w:rPr>
              <w:t>8. Členské štáty potvrdzujú osvedčenia o zbere iba v prípade, keď sa na základe overenia podporných dokladov a zodpovedajúcej zásielky zistí, že všetky informácie obsiahnuté v systéme dokumentovania úlovkov koralu červeného sú presné.</w:t>
            </w:r>
          </w:p>
        </w:tc>
      </w:tr>
      <w:tr w:rsidR="00AB0576" w:rsidRPr="00DD4B65" w14:paraId="0650D181" w14:textId="77777777" w:rsidTr="00132C37">
        <w:trPr>
          <w:jc w:val="center"/>
        </w:trPr>
        <w:tc>
          <w:tcPr>
            <w:tcW w:w="4876" w:type="dxa"/>
            <w:tcBorders>
              <w:top w:val="nil"/>
              <w:left w:val="nil"/>
              <w:bottom w:val="nil"/>
              <w:right w:val="nil"/>
            </w:tcBorders>
          </w:tcPr>
          <w:p w14:paraId="59CD9C9B" w14:textId="77777777" w:rsidR="007E7495" w:rsidRPr="00DD4B65" w:rsidRDefault="007E7495" w:rsidP="00132C37">
            <w:pPr>
              <w:pStyle w:val="Normal6a"/>
            </w:pPr>
          </w:p>
        </w:tc>
        <w:tc>
          <w:tcPr>
            <w:tcW w:w="4876" w:type="dxa"/>
            <w:tcBorders>
              <w:top w:val="nil"/>
              <w:left w:val="nil"/>
              <w:bottom w:val="nil"/>
              <w:right w:val="nil"/>
            </w:tcBorders>
            <w:hideMark/>
          </w:tcPr>
          <w:p w14:paraId="3FFDCA90" w14:textId="77777777" w:rsidR="007E7495" w:rsidRPr="00DD4B65" w:rsidRDefault="007E7495" w:rsidP="00132C37">
            <w:pPr>
              <w:pStyle w:val="Normal6a"/>
            </w:pPr>
            <w:r w:rsidRPr="00DD4B65">
              <w:rPr>
                <w:b/>
                <w:i/>
              </w:rPr>
              <w:t>9. Členské štáty podajú Komisii alebo ňou určenému orgánu správu o svojom systéme dokumentovania úlovkov, ako aj o možných požiadavkách na značkovanie a identifikáciu a požiadavkách na vysledovateľnosť a sledovanie zozbieraného koralu červeného, ktoré musia byť v súlade s ustanoveniami tohto článku, aby sa účinne zabezpečilo splnenie cieľa vysledovateľnosti. Komisia alebo ňou určený orgán informuje sekretariát GFCM o systéme dokumentácie úlovkov každého členského štátu.</w:t>
            </w:r>
          </w:p>
        </w:tc>
      </w:tr>
      <w:tr w:rsidR="00AB0576" w:rsidRPr="00DD4B65" w14:paraId="37E26803" w14:textId="77777777" w:rsidTr="00132C37">
        <w:trPr>
          <w:jc w:val="center"/>
        </w:trPr>
        <w:tc>
          <w:tcPr>
            <w:tcW w:w="4876" w:type="dxa"/>
            <w:tcBorders>
              <w:top w:val="nil"/>
              <w:left w:val="nil"/>
              <w:bottom w:val="nil"/>
              <w:right w:val="nil"/>
            </w:tcBorders>
          </w:tcPr>
          <w:p w14:paraId="6581F783" w14:textId="77777777" w:rsidR="007E7495" w:rsidRPr="00DD4B65" w:rsidRDefault="007E7495" w:rsidP="00132C37">
            <w:pPr>
              <w:pStyle w:val="Normal6a"/>
            </w:pPr>
          </w:p>
        </w:tc>
        <w:tc>
          <w:tcPr>
            <w:tcW w:w="4876" w:type="dxa"/>
            <w:tcBorders>
              <w:top w:val="nil"/>
              <w:left w:val="nil"/>
              <w:bottom w:val="nil"/>
              <w:right w:val="nil"/>
            </w:tcBorders>
            <w:hideMark/>
          </w:tcPr>
          <w:p w14:paraId="46013887" w14:textId="77777777" w:rsidR="007E7495" w:rsidRPr="00DD4B65" w:rsidRDefault="007E7495" w:rsidP="00132C37">
            <w:pPr>
              <w:pStyle w:val="Normal6a"/>
            </w:pPr>
            <w:r w:rsidRPr="00DD4B65">
              <w:rPr>
                <w:b/>
                <w:i/>
              </w:rPr>
              <w:t>10. Spätný vývoz produktov dovezených na základe osvedčenia o zbere v súlade s týmto článkom sa povoľuje tak, že príslušné orgány členských štátov, z ktorých sa má spätný vývoz uskutočniť, potvrdia oddiel „spätný vývoz“ osvedčenia o zbere uvedeného v prílohe XX alebo jeho kópiu, v ktorej sú produkty rybolovu, ktoré sa majú opätovne vyviezť, zahrnuté ako súčasť dovezených produktov.</w:t>
            </w:r>
          </w:p>
        </w:tc>
      </w:tr>
      <w:tr w:rsidR="00AB0576" w:rsidRPr="00DD4B65" w14:paraId="528F8ED5" w14:textId="77777777" w:rsidTr="00132C37">
        <w:trPr>
          <w:jc w:val="center"/>
        </w:trPr>
        <w:tc>
          <w:tcPr>
            <w:tcW w:w="4876" w:type="dxa"/>
            <w:tcBorders>
              <w:top w:val="nil"/>
              <w:left w:val="nil"/>
              <w:bottom w:val="nil"/>
              <w:right w:val="nil"/>
            </w:tcBorders>
          </w:tcPr>
          <w:p w14:paraId="03BD142F" w14:textId="77777777" w:rsidR="007E7495" w:rsidRPr="00DD4B65" w:rsidRDefault="007E7495" w:rsidP="00132C37">
            <w:pPr>
              <w:pStyle w:val="Normal6a"/>
            </w:pPr>
          </w:p>
        </w:tc>
        <w:tc>
          <w:tcPr>
            <w:tcW w:w="4876" w:type="dxa"/>
            <w:tcBorders>
              <w:top w:val="nil"/>
              <w:left w:val="nil"/>
              <w:bottom w:val="nil"/>
              <w:right w:val="nil"/>
            </w:tcBorders>
            <w:hideMark/>
          </w:tcPr>
          <w:p w14:paraId="07BC016E" w14:textId="77777777" w:rsidR="007E7495" w:rsidRPr="00DD4B65" w:rsidRDefault="007E7495" w:rsidP="00132C37">
            <w:pPr>
              <w:pStyle w:val="Normal6a"/>
            </w:pPr>
            <w:r w:rsidRPr="00DD4B65">
              <w:rPr>
                <w:b/>
                <w:i/>
              </w:rPr>
              <w:t>11. Ak členský štát zistí nesúlad s povinnosťami uvedenými v tomto odporúčaní, informuje o tom vlajkový štát, ako aj sekretariát GFCM.</w:t>
            </w:r>
          </w:p>
        </w:tc>
      </w:tr>
      <w:tr w:rsidR="00AB0576" w:rsidRPr="00DD4B65" w14:paraId="028C8048" w14:textId="77777777" w:rsidTr="00132C37">
        <w:trPr>
          <w:jc w:val="center"/>
        </w:trPr>
        <w:tc>
          <w:tcPr>
            <w:tcW w:w="4876" w:type="dxa"/>
            <w:tcBorders>
              <w:top w:val="nil"/>
              <w:left w:val="nil"/>
              <w:bottom w:val="nil"/>
              <w:right w:val="nil"/>
            </w:tcBorders>
          </w:tcPr>
          <w:p w14:paraId="68677238" w14:textId="77777777" w:rsidR="007E7495" w:rsidRPr="00DD4B65" w:rsidRDefault="007E7495" w:rsidP="00132C37">
            <w:pPr>
              <w:pStyle w:val="Normal6a"/>
            </w:pPr>
          </w:p>
        </w:tc>
        <w:tc>
          <w:tcPr>
            <w:tcW w:w="4876" w:type="dxa"/>
            <w:tcBorders>
              <w:top w:val="nil"/>
              <w:left w:val="nil"/>
              <w:bottom w:val="nil"/>
              <w:right w:val="nil"/>
            </w:tcBorders>
            <w:hideMark/>
          </w:tcPr>
          <w:p w14:paraId="6395BD50" w14:textId="77777777" w:rsidR="007E7495" w:rsidRPr="00DD4B65" w:rsidRDefault="007E7495" w:rsidP="00132C37">
            <w:pPr>
              <w:pStyle w:val="Normal6a"/>
            </w:pPr>
            <w:r w:rsidRPr="00DD4B65">
              <w:rPr>
                <w:b/>
                <w:i/>
              </w:rPr>
              <w:t>12. Členské štáty oznámia Komisii alebo ňou určenému orgánu svoje príslušné orgány zodpovedné za potvrdzovanie, kontrolu a overovanie osvedčení o zbere, ako aj kontaktné miesta systému dokumentácie úlovkov, validačnú pečiatku a ďalšie informácie týkajúce sa uplatňovania systému dokumentovania úlovkov. Komisia alebo ňou určený orgán oznámi sekretariátu GFCM príslušné orgány a kontaktné miesta a ďalšie informácie dôležité pre vykonávanie systému dokumentácie úlovkov.</w:t>
            </w:r>
          </w:p>
        </w:tc>
      </w:tr>
      <w:tr w:rsidR="00AB0576" w:rsidRPr="00DD4B65" w14:paraId="76BADB20" w14:textId="77777777" w:rsidTr="00132C37">
        <w:trPr>
          <w:jc w:val="center"/>
        </w:trPr>
        <w:tc>
          <w:tcPr>
            <w:tcW w:w="4876" w:type="dxa"/>
            <w:tcBorders>
              <w:top w:val="nil"/>
              <w:left w:val="nil"/>
              <w:bottom w:val="nil"/>
              <w:right w:val="nil"/>
            </w:tcBorders>
          </w:tcPr>
          <w:p w14:paraId="6321F1F1" w14:textId="77777777" w:rsidR="007E7495" w:rsidRPr="00DD4B65" w:rsidRDefault="007E7495" w:rsidP="00132C37">
            <w:pPr>
              <w:pStyle w:val="Normal6a"/>
            </w:pPr>
          </w:p>
        </w:tc>
        <w:tc>
          <w:tcPr>
            <w:tcW w:w="4876" w:type="dxa"/>
            <w:tcBorders>
              <w:top w:val="nil"/>
              <w:left w:val="nil"/>
              <w:bottom w:val="nil"/>
              <w:right w:val="nil"/>
            </w:tcBorders>
            <w:hideMark/>
          </w:tcPr>
          <w:p w14:paraId="284B95B4" w14:textId="77777777" w:rsidR="007E7495" w:rsidRPr="00DD4B65" w:rsidRDefault="007E7495" w:rsidP="00132C37">
            <w:pPr>
              <w:pStyle w:val="Normal6a"/>
            </w:pPr>
            <w:r w:rsidRPr="00DD4B65">
              <w:rPr>
                <w:b/>
                <w:i/>
              </w:rPr>
              <w:t>13. Členské štáty uchovávajú potvrdené papierové osvedčenia o zbere koralu červeného počas desiatich rokov.</w:t>
            </w:r>
          </w:p>
        </w:tc>
      </w:tr>
      <w:tr w:rsidR="00AB0576" w:rsidRPr="00DD4B65" w14:paraId="766904C5" w14:textId="77777777" w:rsidTr="00132C37">
        <w:trPr>
          <w:jc w:val="center"/>
        </w:trPr>
        <w:tc>
          <w:tcPr>
            <w:tcW w:w="4876" w:type="dxa"/>
            <w:tcBorders>
              <w:top w:val="nil"/>
              <w:left w:val="nil"/>
              <w:bottom w:val="nil"/>
              <w:right w:val="nil"/>
            </w:tcBorders>
          </w:tcPr>
          <w:p w14:paraId="7975586D" w14:textId="77777777" w:rsidR="007E7495" w:rsidRPr="00DD4B65" w:rsidRDefault="007E7495" w:rsidP="00132C37">
            <w:pPr>
              <w:pStyle w:val="Normal6a"/>
            </w:pPr>
          </w:p>
        </w:tc>
        <w:tc>
          <w:tcPr>
            <w:tcW w:w="4876" w:type="dxa"/>
            <w:tcBorders>
              <w:top w:val="nil"/>
              <w:left w:val="nil"/>
              <w:bottom w:val="nil"/>
              <w:right w:val="nil"/>
            </w:tcBorders>
            <w:hideMark/>
          </w:tcPr>
          <w:p w14:paraId="25CE4CE7" w14:textId="77777777" w:rsidR="007E7495" w:rsidRPr="00DD4B65" w:rsidRDefault="007E7495" w:rsidP="00132C37">
            <w:pPr>
              <w:pStyle w:val="Normal6a"/>
            </w:pPr>
            <w:r w:rsidRPr="00DD4B65">
              <w:rPr>
                <w:b/>
                <w:i/>
              </w:rPr>
              <w:t>14. Členské štáty každoročne predkladajú správu o uplatňovaní systému dokumentovania úlovkov koralu červeného v papierovej forme, pričom poskytujú podrobné informácie a štatistické údaje okrem iného o ročných potvrdených množstvách, ročných obchodovaných množstvách, počte potvrdených osvedčení o zbere a všetkých relevantných prvkoch, ktoré sa považujú za informácie o aktuálnom stave. Členské štáty predložia správu Komisii alebo ňou určenému orgánu najneskôr 45 dní pred každým každoročným zasadnutím výboru pre plnenie záväzkov. Komisia alebo ňou určený orgán predkladá správy sekretariátu GFCM najneskôr 30 dní pred každoročným zasadnutím výboru pre plnenie záväzkov.“</w:t>
            </w:r>
          </w:p>
        </w:tc>
      </w:tr>
    </w:tbl>
    <w:p w14:paraId="35E8E50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2A6903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AF74595" w14:textId="77777777" w:rsidR="007E7495" w:rsidRPr="00DD4B65" w:rsidRDefault="007E7495" w:rsidP="007E7495">
      <w:pPr>
        <w:pStyle w:val="AmJustText"/>
      </w:pPr>
      <w:r w:rsidRPr="00DD4B65">
        <w:t>Odporúčanie GFCM/46/2023/19.</w:t>
      </w:r>
    </w:p>
    <w:p w14:paraId="0323F51A" w14:textId="4B351010" w:rsidR="00203D96" w:rsidRPr="00DD4B65" w:rsidRDefault="007E7495" w:rsidP="007E7495">
      <w:r w:rsidRPr="00DD4B65">
        <w:rPr>
          <w:rStyle w:val="HideTWBExt"/>
        </w:rPr>
        <w:t>&lt;/Amend&gt;</w:t>
      </w:r>
    </w:p>
    <w:p w14:paraId="4AA10F7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185</w:t>
      </w:r>
      <w:r w:rsidRPr="00DD4B65">
        <w:rPr>
          <w:rStyle w:val="HideTWBExt"/>
        </w:rPr>
        <w:t>&lt;/NumAm&gt;</w:t>
      </w:r>
    </w:p>
    <w:p w14:paraId="1FDC088D"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5740D067" w14:textId="77777777" w:rsidR="007E7495" w:rsidRPr="00DD4B65" w:rsidRDefault="007E7495" w:rsidP="007E7495">
      <w:pPr>
        <w:pStyle w:val="NormalBold"/>
      </w:pPr>
      <w:r w:rsidRPr="00DD4B65">
        <w:rPr>
          <w:rStyle w:val="HideTWBExt"/>
        </w:rPr>
        <w:t>&lt;/RepeatBlock-By&gt;</w:t>
      </w:r>
    </w:p>
    <w:p w14:paraId="6C87EEAF"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5DCA5AA" w14:textId="77777777" w:rsidR="007E7495" w:rsidRPr="00DD4B65" w:rsidRDefault="007E7495" w:rsidP="007E7495">
      <w:pPr>
        <w:pStyle w:val="NormalBold"/>
      </w:pPr>
      <w:r w:rsidRPr="00DD4B65">
        <w:rPr>
          <w:rStyle w:val="HideTWBExt"/>
        </w:rPr>
        <w:t>&lt;Article&gt;</w:t>
      </w:r>
      <w:r w:rsidRPr="00DD4B65">
        <w:t>Článok 1 – odsek 1 – bod 28</w:t>
      </w:r>
      <w:r w:rsidRPr="00DD4B65">
        <w:rPr>
          <w:rStyle w:val="HideTWBExt"/>
        </w:rPr>
        <w:t>&lt;/Article&gt;</w:t>
      </w:r>
    </w:p>
    <w:p w14:paraId="6CCC286C"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F37A3E1" w14:textId="77777777" w:rsidR="007E7495" w:rsidRPr="00DD4B65" w:rsidRDefault="007E7495" w:rsidP="007E7495">
      <w:r w:rsidRPr="00DD4B65">
        <w:rPr>
          <w:rStyle w:val="HideTWBExt"/>
        </w:rPr>
        <w:t>&lt;Article2&gt;</w:t>
      </w:r>
      <w:r w:rsidRPr="00DD4B65">
        <w:t>Článok 59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9CD0E2A" w14:textId="77777777" w:rsidTr="00132C37">
        <w:trPr>
          <w:trHeight w:val="240"/>
          <w:jc w:val="center"/>
        </w:trPr>
        <w:tc>
          <w:tcPr>
            <w:tcW w:w="9752" w:type="dxa"/>
            <w:gridSpan w:val="2"/>
            <w:tcBorders>
              <w:top w:val="nil"/>
              <w:left w:val="nil"/>
              <w:bottom w:val="nil"/>
              <w:right w:val="nil"/>
            </w:tcBorders>
          </w:tcPr>
          <w:p w14:paraId="4496D743" w14:textId="77777777" w:rsidR="007E7495" w:rsidRPr="00DD4B65" w:rsidRDefault="007E7495" w:rsidP="00132C37"/>
        </w:tc>
      </w:tr>
      <w:tr w:rsidR="00AB0576" w:rsidRPr="00DD4B65" w14:paraId="1D12D021" w14:textId="77777777" w:rsidTr="00132C37">
        <w:trPr>
          <w:trHeight w:val="240"/>
          <w:jc w:val="center"/>
        </w:trPr>
        <w:tc>
          <w:tcPr>
            <w:tcW w:w="4876" w:type="dxa"/>
            <w:tcBorders>
              <w:top w:val="nil"/>
              <w:left w:val="nil"/>
              <w:bottom w:val="nil"/>
              <w:right w:val="nil"/>
            </w:tcBorders>
            <w:hideMark/>
          </w:tcPr>
          <w:p w14:paraId="7AA53F8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0829820" w14:textId="77777777" w:rsidR="007E7495" w:rsidRPr="00DD4B65" w:rsidRDefault="007E7495" w:rsidP="00132C37">
            <w:pPr>
              <w:pStyle w:val="AmColumnHeading"/>
            </w:pPr>
            <w:r w:rsidRPr="00DD4B65">
              <w:t>Pozmeňujúci návrh</w:t>
            </w:r>
          </w:p>
        </w:tc>
      </w:tr>
      <w:tr w:rsidR="00AB0576" w:rsidRPr="00DD4B65" w14:paraId="7695C2E7" w14:textId="77777777" w:rsidTr="00132C37">
        <w:trPr>
          <w:jc w:val="center"/>
        </w:trPr>
        <w:tc>
          <w:tcPr>
            <w:tcW w:w="4876" w:type="dxa"/>
            <w:tcBorders>
              <w:top w:val="nil"/>
              <w:left w:val="nil"/>
              <w:bottom w:val="nil"/>
              <w:right w:val="nil"/>
            </w:tcBorders>
            <w:hideMark/>
          </w:tcPr>
          <w:p w14:paraId="75C746EB" w14:textId="77777777" w:rsidR="007E7495" w:rsidRPr="00DD4B65" w:rsidRDefault="007E7495" w:rsidP="00132C37">
            <w:pPr>
              <w:pStyle w:val="Normal6a"/>
            </w:pPr>
            <w:r w:rsidRPr="00DD4B65">
              <w:rPr>
                <w:b/>
                <w:i/>
              </w:rPr>
              <w:t>1.</w:t>
            </w:r>
            <w:r w:rsidRPr="00DD4B65">
              <w:tab/>
            </w:r>
            <w:r w:rsidRPr="00DD4B65">
              <w:rPr>
                <w:b/>
                <w:i/>
              </w:rPr>
              <w:t>Rybolovné činnosti lovnými šnúrami na lov pri dne, žiabrovkami a viacstennými žiabrovkami zameranými na neresiace sa húfy merlúzy európskej sa zastavia na 30 po sebe nasledujúcich dní od marca do apríla. Členské štáty oznámia údaje o týchto časových obmedzeniach Komisii do 31. mája každého roka. Komisia zašle tieto informácie sekretariátu GFCM do 30. júna každého roka.</w:t>
            </w:r>
          </w:p>
        </w:tc>
        <w:tc>
          <w:tcPr>
            <w:tcW w:w="4876" w:type="dxa"/>
            <w:tcBorders>
              <w:top w:val="nil"/>
              <w:left w:val="nil"/>
              <w:bottom w:val="nil"/>
              <w:right w:val="nil"/>
            </w:tcBorders>
            <w:hideMark/>
          </w:tcPr>
          <w:p w14:paraId="78F8A9C4" w14:textId="77777777" w:rsidR="007E7495" w:rsidRPr="00DD4B65" w:rsidRDefault="007E7495" w:rsidP="00132C37">
            <w:pPr>
              <w:pStyle w:val="Normal6a"/>
            </w:pPr>
            <w:r w:rsidRPr="00DD4B65">
              <w:rPr>
                <w:b/>
                <w:i/>
              </w:rPr>
              <w:t>vypúšťa sa</w:t>
            </w:r>
          </w:p>
        </w:tc>
      </w:tr>
    </w:tbl>
    <w:p w14:paraId="6A631E1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901288E" w14:textId="778724A9" w:rsidR="00203D96" w:rsidRPr="00DD4B65" w:rsidRDefault="007E7495" w:rsidP="007E7495">
      <w:r w:rsidRPr="00DD4B65">
        <w:rPr>
          <w:rStyle w:val="HideTWBExt"/>
        </w:rPr>
        <w:t>&lt;/Amend&gt;</w:t>
      </w:r>
    </w:p>
    <w:p w14:paraId="4EE4326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186</w:t>
      </w:r>
      <w:r w:rsidRPr="00DD4B65">
        <w:rPr>
          <w:rStyle w:val="HideTWBExt"/>
        </w:rPr>
        <w:t>&lt;/NumAm&gt;</w:t>
      </w:r>
    </w:p>
    <w:p w14:paraId="236DEC63"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4B12656F" w14:textId="77777777" w:rsidR="007E7495" w:rsidRPr="00DD4B65" w:rsidRDefault="007E7495" w:rsidP="007E7495">
      <w:pPr>
        <w:pStyle w:val="NormalBold"/>
      </w:pPr>
      <w:r w:rsidRPr="00DD4B65">
        <w:rPr>
          <w:rStyle w:val="HideTWBExt"/>
        </w:rPr>
        <w:t>&lt;/RepeatBlock-By&gt;</w:t>
      </w:r>
    </w:p>
    <w:p w14:paraId="1BCA3A8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8331EE9" w14:textId="77777777" w:rsidR="007E7495" w:rsidRPr="00DD4B65" w:rsidRDefault="007E7495" w:rsidP="007E7495">
      <w:pPr>
        <w:pStyle w:val="NormalBold"/>
      </w:pPr>
      <w:r w:rsidRPr="00DD4B65">
        <w:rPr>
          <w:rStyle w:val="HideTWBExt"/>
        </w:rPr>
        <w:t>&lt;Article&gt;</w:t>
      </w:r>
      <w:r w:rsidRPr="00DD4B65">
        <w:t>Článok 1 – odsek 1 – bod 28</w:t>
      </w:r>
      <w:r w:rsidRPr="00DD4B65">
        <w:rPr>
          <w:rStyle w:val="HideTWBExt"/>
        </w:rPr>
        <w:t>&lt;/Article&gt;</w:t>
      </w:r>
    </w:p>
    <w:p w14:paraId="1C35A56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116B183" w14:textId="77777777" w:rsidR="007E7495" w:rsidRPr="00DD4B65" w:rsidRDefault="007E7495" w:rsidP="007E7495">
      <w:r w:rsidRPr="00DD4B65">
        <w:rPr>
          <w:rStyle w:val="HideTWBExt"/>
        </w:rPr>
        <w:t>&lt;Article2&gt;</w:t>
      </w:r>
      <w:r w:rsidRPr="00DD4B65">
        <w:t>Článok 59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459223C" w14:textId="77777777" w:rsidTr="00132C37">
        <w:trPr>
          <w:trHeight w:val="240"/>
          <w:jc w:val="center"/>
        </w:trPr>
        <w:tc>
          <w:tcPr>
            <w:tcW w:w="9752" w:type="dxa"/>
            <w:gridSpan w:val="2"/>
            <w:tcBorders>
              <w:top w:val="nil"/>
              <w:left w:val="nil"/>
              <w:bottom w:val="nil"/>
              <w:right w:val="nil"/>
            </w:tcBorders>
          </w:tcPr>
          <w:p w14:paraId="6EA4D3AA" w14:textId="77777777" w:rsidR="007E7495" w:rsidRPr="00DD4B65" w:rsidRDefault="007E7495" w:rsidP="00132C37"/>
        </w:tc>
      </w:tr>
      <w:tr w:rsidR="00AB0576" w:rsidRPr="00DD4B65" w14:paraId="387E63DA" w14:textId="77777777" w:rsidTr="00132C37">
        <w:trPr>
          <w:trHeight w:val="240"/>
          <w:jc w:val="center"/>
        </w:trPr>
        <w:tc>
          <w:tcPr>
            <w:tcW w:w="4876" w:type="dxa"/>
            <w:tcBorders>
              <w:top w:val="nil"/>
              <w:left w:val="nil"/>
              <w:bottom w:val="nil"/>
              <w:right w:val="nil"/>
            </w:tcBorders>
            <w:hideMark/>
          </w:tcPr>
          <w:p w14:paraId="2A832CD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55C142B" w14:textId="77777777" w:rsidR="007E7495" w:rsidRPr="00DD4B65" w:rsidRDefault="007E7495" w:rsidP="00132C37">
            <w:pPr>
              <w:pStyle w:val="AmColumnHeading"/>
            </w:pPr>
            <w:r w:rsidRPr="00DD4B65">
              <w:t>Pozmeňujúci návrh</w:t>
            </w:r>
          </w:p>
        </w:tc>
      </w:tr>
      <w:tr w:rsidR="00AB0576" w:rsidRPr="00DD4B65" w14:paraId="177DE2E6" w14:textId="77777777" w:rsidTr="00132C37">
        <w:trPr>
          <w:jc w:val="center"/>
        </w:trPr>
        <w:tc>
          <w:tcPr>
            <w:tcW w:w="4876" w:type="dxa"/>
            <w:tcBorders>
              <w:top w:val="nil"/>
              <w:left w:val="nil"/>
              <w:bottom w:val="nil"/>
              <w:right w:val="nil"/>
            </w:tcBorders>
            <w:hideMark/>
          </w:tcPr>
          <w:p w14:paraId="63C97ECE" w14:textId="77777777" w:rsidR="007E7495" w:rsidRPr="00DD4B65" w:rsidRDefault="007E7495" w:rsidP="00132C37">
            <w:pPr>
              <w:pStyle w:val="Normal6a"/>
            </w:pPr>
            <w:r w:rsidRPr="00DD4B65">
              <w:rPr>
                <w:b/>
                <w:i/>
              </w:rPr>
              <w:t>2.</w:t>
            </w:r>
            <w:r w:rsidRPr="00DD4B65">
              <w:tab/>
            </w:r>
            <w:r w:rsidRPr="00DD4B65">
              <w:rPr>
                <w:b/>
                <w:i/>
              </w:rPr>
              <w:t>Každý rok od 1. júla do 30. septembra nie sú povolené rybolovné činnosti s plavidlami s vlečnými sieťami na lov pri dne bez ohľadu na celkovú dĺžku plavidiel, a to medzi pobrežím a hĺbnicou 200 m v GSA 14 (Gabeský záliv).</w:t>
            </w:r>
          </w:p>
        </w:tc>
        <w:tc>
          <w:tcPr>
            <w:tcW w:w="4876" w:type="dxa"/>
            <w:tcBorders>
              <w:top w:val="nil"/>
              <w:left w:val="nil"/>
              <w:bottom w:val="nil"/>
              <w:right w:val="nil"/>
            </w:tcBorders>
            <w:hideMark/>
          </w:tcPr>
          <w:p w14:paraId="44129228" w14:textId="77777777" w:rsidR="007E7495" w:rsidRPr="00DD4B65" w:rsidRDefault="007E7495" w:rsidP="00132C37">
            <w:pPr>
              <w:pStyle w:val="Normal6a"/>
            </w:pPr>
            <w:r w:rsidRPr="00DD4B65">
              <w:rPr>
                <w:b/>
                <w:i/>
              </w:rPr>
              <w:t>vypúšťa sa</w:t>
            </w:r>
          </w:p>
        </w:tc>
      </w:tr>
    </w:tbl>
    <w:p w14:paraId="53764747"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BDFBEF7" w14:textId="7B9951B2" w:rsidR="00203D96" w:rsidRPr="00DD4B65" w:rsidRDefault="007E7495" w:rsidP="007E7495">
      <w:r w:rsidRPr="00DD4B65">
        <w:rPr>
          <w:rStyle w:val="HideTWBExt"/>
        </w:rPr>
        <w:t>&lt;/Amend&gt;</w:t>
      </w:r>
    </w:p>
    <w:p w14:paraId="13B6CA9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187</w:t>
      </w:r>
      <w:r w:rsidRPr="00DD4B65">
        <w:rPr>
          <w:rStyle w:val="HideTWBExt"/>
        </w:rPr>
        <w:t>&lt;/NumAm&gt;</w:t>
      </w:r>
    </w:p>
    <w:p w14:paraId="6685A72A"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06AE095" w14:textId="77777777" w:rsidR="007E7495" w:rsidRPr="00DD4B65" w:rsidRDefault="007E7495" w:rsidP="007E7495">
      <w:pPr>
        <w:pStyle w:val="NormalBold"/>
      </w:pPr>
      <w:r w:rsidRPr="00DD4B65">
        <w:rPr>
          <w:rStyle w:val="HideTWBExt"/>
        </w:rPr>
        <w:t>&lt;/RepeatBlock-By&gt;</w:t>
      </w:r>
    </w:p>
    <w:p w14:paraId="0F36844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97E6573" w14:textId="77777777" w:rsidR="007E7495" w:rsidRPr="00DD4B65" w:rsidRDefault="007E7495" w:rsidP="007E7495">
      <w:pPr>
        <w:pStyle w:val="NormalBold"/>
      </w:pPr>
      <w:r w:rsidRPr="00DD4B65">
        <w:rPr>
          <w:rStyle w:val="HideTWBExt"/>
        </w:rPr>
        <w:t>&lt;Article&gt;</w:t>
      </w:r>
      <w:r w:rsidRPr="00DD4B65">
        <w:t>Článok 1 – odsek 1 – bod 31 a (nový)</w:t>
      </w:r>
      <w:r w:rsidRPr="00DD4B65">
        <w:rPr>
          <w:rStyle w:val="HideTWBExt"/>
        </w:rPr>
        <w:t>&lt;/Article&gt;</w:t>
      </w:r>
    </w:p>
    <w:p w14:paraId="4106C0B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B1B574A" w14:textId="77777777" w:rsidR="007E7495" w:rsidRPr="00DD4B65" w:rsidRDefault="007E7495" w:rsidP="007E7495">
      <w:r w:rsidRPr="00DD4B65">
        <w:rPr>
          <w:rStyle w:val="HideTWBExt"/>
        </w:rPr>
        <w:t>&lt;Article2&gt;</w:t>
      </w:r>
      <w:r w:rsidRPr="00DD4B65">
        <w:t>Článok 63</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E27CCAA" w14:textId="77777777" w:rsidTr="00132C37">
        <w:trPr>
          <w:trHeight w:val="240"/>
          <w:jc w:val="center"/>
        </w:trPr>
        <w:tc>
          <w:tcPr>
            <w:tcW w:w="9752" w:type="dxa"/>
            <w:gridSpan w:val="2"/>
            <w:tcBorders>
              <w:top w:val="nil"/>
              <w:left w:val="nil"/>
              <w:bottom w:val="nil"/>
              <w:right w:val="nil"/>
            </w:tcBorders>
          </w:tcPr>
          <w:p w14:paraId="22F07791" w14:textId="77777777" w:rsidR="007E7495" w:rsidRPr="00DD4B65" w:rsidRDefault="007E7495" w:rsidP="00132C37"/>
        </w:tc>
      </w:tr>
      <w:tr w:rsidR="00AB0576" w:rsidRPr="00DD4B65" w14:paraId="238B817A" w14:textId="77777777" w:rsidTr="00132C37">
        <w:trPr>
          <w:trHeight w:val="240"/>
          <w:jc w:val="center"/>
        </w:trPr>
        <w:tc>
          <w:tcPr>
            <w:tcW w:w="4876" w:type="dxa"/>
            <w:tcBorders>
              <w:top w:val="nil"/>
              <w:left w:val="nil"/>
              <w:bottom w:val="nil"/>
              <w:right w:val="nil"/>
            </w:tcBorders>
            <w:hideMark/>
          </w:tcPr>
          <w:p w14:paraId="57E3918A"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505337AB" w14:textId="77777777" w:rsidR="007E7495" w:rsidRPr="00DD4B65" w:rsidRDefault="007E7495" w:rsidP="00132C37">
            <w:pPr>
              <w:pStyle w:val="AmColumnHeading"/>
            </w:pPr>
            <w:r w:rsidRPr="00DD4B65">
              <w:t>Pozmeňujúci návrh</w:t>
            </w:r>
          </w:p>
        </w:tc>
      </w:tr>
      <w:tr w:rsidR="00AB0576" w:rsidRPr="00DD4B65" w14:paraId="10D10645" w14:textId="77777777" w:rsidTr="00132C37">
        <w:trPr>
          <w:jc w:val="center"/>
        </w:trPr>
        <w:tc>
          <w:tcPr>
            <w:tcW w:w="4876" w:type="dxa"/>
            <w:tcBorders>
              <w:top w:val="nil"/>
              <w:left w:val="nil"/>
              <w:bottom w:val="nil"/>
              <w:right w:val="nil"/>
            </w:tcBorders>
            <w:hideMark/>
          </w:tcPr>
          <w:p w14:paraId="39F2DD71" w14:textId="77777777" w:rsidR="007E7495" w:rsidRPr="00DD4B65" w:rsidRDefault="007E7495" w:rsidP="00132C37">
            <w:pPr>
              <w:pStyle w:val="Normal6a"/>
            </w:pPr>
            <w:r w:rsidRPr="00DD4B65">
              <w:rPr>
                <w:b/>
                <w:i/>
              </w:rPr>
              <w:t>Článok 63</w:t>
            </w:r>
          </w:p>
        </w:tc>
        <w:tc>
          <w:tcPr>
            <w:tcW w:w="4876" w:type="dxa"/>
            <w:tcBorders>
              <w:top w:val="nil"/>
              <w:left w:val="nil"/>
              <w:bottom w:val="nil"/>
              <w:right w:val="nil"/>
            </w:tcBorders>
            <w:hideMark/>
          </w:tcPr>
          <w:p w14:paraId="352613C4" w14:textId="77777777" w:rsidR="007E7495" w:rsidRPr="00DD4B65" w:rsidRDefault="007E7495" w:rsidP="00132C37">
            <w:pPr>
              <w:pStyle w:val="Normal6a"/>
            </w:pPr>
            <w:r w:rsidRPr="00DD4B65">
              <w:rPr>
                <w:b/>
                <w:bCs/>
                <w:i/>
                <w:iCs/>
              </w:rPr>
              <w:t>vypúšťa sa</w:t>
            </w:r>
          </w:p>
        </w:tc>
      </w:tr>
      <w:tr w:rsidR="00AB0576" w:rsidRPr="00DD4B65" w14:paraId="09D0AE11" w14:textId="77777777" w:rsidTr="00132C37">
        <w:trPr>
          <w:jc w:val="center"/>
        </w:trPr>
        <w:tc>
          <w:tcPr>
            <w:tcW w:w="4876" w:type="dxa"/>
            <w:tcBorders>
              <w:top w:val="nil"/>
              <w:left w:val="nil"/>
              <w:bottom w:val="nil"/>
              <w:right w:val="nil"/>
            </w:tcBorders>
            <w:hideMark/>
          </w:tcPr>
          <w:p w14:paraId="3DEA4428" w14:textId="77777777" w:rsidR="007E7495" w:rsidRPr="00DD4B65" w:rsidRDefault="007E7495" w:rsidP="00132C37">
            <w:pPr>
              <w:pStyle w:val="Normal6a"/>
            </w:pPr>
            <w:r w:rsidRPr="00DD4B65">
              <w:rPr>
                <w:b/>
                <w:i/>
              </w:rPr>
              <w:t>Medzinárodný spoločný program inšpekcií a dohľadu</w:t>
            </w:r>
          </w:p>
        </w:tc>
        <w:tc>
          <w:tcPr>
            <w:tcW w:w="4876" w:type="dxa"/>
            <w:tcBorders>
              <w:top w:val="nil"/>
              <w:left w:val="nil"/>
              <w:bottom w:val="nil"/>
              <w:right w:val="nil"/>
            </w:tcBorders>
          </w:tcPr>
          <w:p w14:paraId="5F458A1F" w14:textId="77777777" w:rsidR="007E7495" w:rsidRPr="00DD4B65" w:rsidRDefault="007E7495" w:rsidP="00132C37">
            <w:pPr>
              <w:pStyle w:val="Normal6a"/>
            </w:pPr>
          </w:p>
        </w:tc>
      </w:tr>
      <w:tr w:rsidR="00AB0576" w:rsidRPr="00DD4B65" w14:paraId="401CE430" w14:textId="77777777" w:rsidTr="00132C37">
        <w:trPr>
          <w:jc w:val="center"/>
        </w:trPr>
        <w:tc>
          <w:tcPr>
            <w:tcW w:w="4876" w:type="dxa"/>
            <w:tcBorders>
              <w:top w:val="nil"/>
              <w:left w:val="nil"/>
              <w:bottom w:val="nil"/>
              <w:right w:val="nil"/>
            </w:tcBorders>
            <w:hideMark/>
          </w:tcPr>
          <w:p w14:paraId="25B27DBF" w14:textId="77777777" w:rsidR="007E7495" w:rsidRPr="00DD4B65" w:rsidRDefault="007E7495" w:rsidP="00132C37">
            <w:pPr>
              <w:pStyle w:val="Normal6a"/>
            </w:pPr>
            <w:r w:rsidRPr="00DD4B65">
              <w:rPr>
                <w:b/>
                <w:bCs/>
                <w:i/>
                <w:iCs/>
              </w:rPr>
              <w:t>1.</w:t>
            </w:r>
            <w:r w:rsidRPr="00DD4B65">
              <w:t xml:space="preserve"> </w:t>
            </w:r>
            <w:r w:rsidRPr="00DD4B65">
              <w:rPr>
                <w:b/>
                <w:i/>
              </w:rPr>
              <w:t>Členské štáty môžu vykonávať činnosti inšpekcií a dohľadu v rámci medzinárodného spoločného programu inšpekcií a dohľadu (ďalej len „program“) vo vodách mimo vnútroštátnej právomoci v GSA 12, 13, 14, 15 a 16 vymedzených v prílohe I (ďalej len „oblasť inšpekcie a dohľadu“).</w:t>
            </w:r>
          </w:p>
        </w:tc>
        <w:tc>
          <w:tcPr>
            <w:tcW w:w="4876" w:type="dxa"/>
            <w:tcBorders>
              <w:top w:val="nil"/>
              <w:left w:val="nil"/>
              <w:bottom w:val="nil"/>
              <w:right w:val="nil"/>
            </w:tcBorders>
          </w:tcPr>
          <w:p w14:paraId="4B8ECB5F" w14:textId="77777777" w:rsidR="007E7495" w:rsidRPr="00DD4B65" w:rsidRDefault="007E7495" w:rsidP="00132C37">
            <w:pPr>
              <w:pStyle w:val="Normal6a"/>
            </w:pPr>
          </w:p>
        </w:tc>
      </w:tr>
      <w:tr w:rsidR="00AB0576" w:rsidRPr="00DD4B65" w14:paraId="3B9FBE82" w14:textId="77777777" w:rsidTr="00132C37">
        <w:trPr>
          <w:jc w:val="center"/>
        </w:trPr>
        <w:tc>
          <w:tcPr>
            <w:tcW w:w="4876" w:type="dxa"/>
            <w:tcBorders>
              <w:top w:val="nil"/>
              <w:left w:val="nil"/>
              <w:bottom w:val="nil"/>
              <w:right w:val="nil"/>
            </w:tcBorders>
            <w:hideMark/>
          </w:tcPr>
          <w:p w14:paraId="2F6AD5C3" w14:textId="77777777" w:rsidR="007E7495" w:rsidRPr="00DD4B65" w:rsidRDefault="007E7495" w:rsidP="00132C37">
            <w:pPr>
              <w:pStyle w:val="Normal6a"/>
            </w:pPr>
            <w:r w:rsidRPr="00DD4B65">
              <w:rPr>
                <w:b/>
                <w:i/>
              </w:rPr>
              <w:t>2. Členské štáty môžu v rámci programu určiť inšpektorov a prostriedky na inšpekcie a vykonávať inšpekcie. Komisia alebo ňou určený orgán môže vymenovať aj inšpektorov Únie pre program.</w:t>
            </w:r>
          </w:p>
        </w:tc>
        <w:tc>
          <w:tcPr>
            <w:tcW w:w="4876" w:type="dxa"/>
            <w:tcBorders>
              <w:top w:val="nil"/>
              <w:left w:val="nil"/>
              <w:bottom w:val="nil"/>
              <w:right w:val="nil"/>
            </w:tcBorders>
          </w:tcPr>
          <w:p w14:paraId="309768E4" w14:textId="77777777" w:rsidR="007E7495" w:rsidRPr="00DD4B65" w:rsidRDefault="007E7495" w:rsidP="00132C37">
            <w:pPr>
              <w:pStyle w:val="Normal6a"/>
            </w:pPr>
          </w:p>
        </w:tc>
      </w:tr>
      <w:tr w:rsidR="00AB0576" w:rsidRPr="00DD4B65" w14:paraId="1DCB9C9F" w14:textId="77777777" w:rsidTr="00132C37">
        <w:trPr>
          <w:jc w:val="center"/>
        </w:trPr>
        <w:tc>
          <w:tcPr>
            <w:tcW w:w="4876" w:type="dxa"/>
            <w:tcBorders>
              <w:top w:val="nil"/>
              <w:left w:val="nil"/>
              <w:bottom w:val="nil"/>
              <w:right w:val="nil"/>
            </w:tcBorders>
            <w:hideMark/>
          </w:tcPr>
          <w:p w14:paraId="7A5C463B" w14:textId="77777777" w:rsidR="007E7495" w:rsidRPr="00DD4B65" w:rsidRDefault="007E7495" w:rsidP="00132C37">
            <w:pPr>
              <w:pStyle w:val="Normal6a"/>
            </w:pPr>
            <w:r w:rsidRPr="00DD4B65">
              <w:rPr>
                <w:b/>
                <w:i/>
              </w:rPr>
              <w:t>3. Činnosti dohľadu a inšpekcie za Úniu koordinuje Komisia alebo ňou určený orgán a v spolupráci s príslušnými členskými štátmi môže vypracovať plán spoločného nasadenia, ktorý Únii umožní plniť si povinnosti vyplývajúce z programu. Členské štáty prijmú potrebné opatrenia na zabezpečenie vykonávania týchto plánov, najmä s ohľadom na požadované ľudské a materiálne zdroje a na lehoty a geografické oblasti, v ktorých sa tieto zdroje majú použiť.</w:t>
            </w:r>
          </w:p>
        </w:tc>
        <w:tc>
          <w:tcPr>
            <w:tcW w:w="4876" w:type="dxa"/>
            <w:tcBorders>
              <w:top w:val="nil"/>
              <w:left w:val="nil"/>
              <w:bottom w:val="nil"/>
              <w:right w:val="nil"/>
            </w:tcBorders>
          </w:tcPr>
          <w:p w14:paraId="40FF50CD" w14:textId="77777777" w:rsidR="007E7495" w:rsidRPr="00DD4B65" w:rsidRDefault="007E7495" w:rsidP="00132C37">
            <w:pPr>
              <w:pStyle w:val="Normal6a"/>
            </w:pPr>
          </w:p>
        </w:tc>
      </w:tr>
      <w:tr w:rsidR="00AB0576" w:rsidRPr="00DD4B65" w14:paraId="0F3E17C1" w14:textId="77777777" w:rsidTr="00132C37">
        <w:trPr>
          <w:jc w:val="center"/>
        </w:trPr>
        <w:tc>
          <w:tcPr>
            <w:tcW w:w="4876" w:type="dxa"/>
            <w:tcBorders>
              <w:top w:val="nil"/>
              <w:left w:val="nil"/>
              <w:bottom w:val="nil"/>
              <w:right w:val="nil"/>
            </w:tcBorders>
            <w:hideMark/>
          </w:tcPr>
          <w:p w14:paraId="27443291" w14:textId="77777777" w:rsidR="007E7495" w:rsidRPr="00DD4B65" w:rsidRDefault="007E7495" w:rsidP="00132C37">
            <w:pPr>
              <w:pStyle w:val="Normal6a"/>
            </w:pPr>
            <w:r w:rsidRPr="00DD4B65">
              <w:rPr>
                <w:b/>
                <w:i/>
              </w:rPr>
              <w:t>4. Každý členský štát najneskôr 31. októbra každého roka oznámi Komisii alebo ňou určenému orgánu zoznam mien inšpektorov, ktorí sú oprávnení vykonávať inšpekcie a dohľad v oblasti uvedenej v odseku 1, ako aj názvy plavidiel a lietadiel používaných na inšpekcie a dohľad, ktoré plánujú prideliť do programu v nasledujúcom roku. Komisia alebo ňou určený orgán zašle uvedené informácie sekretariátu GFCM do 1. decembra každého roka alebo čo najskôr pred začatím inšpekčných činností.</w:t>
            </w:r>
          </w:p>
        </w:tc>
        <w:tc>
          <w:tcPr>
            <w:tcW w:w="4876" w:type="dxa"/>
            <w:tcBorders>
              <w:top w:val="nil"/>
              <w:left w:val="nil"/>
              <w:bottom w:val="nil"/>
              <w:right w:val="nil"/>
            </w:tcBorders>
          </w:tcPr>
          <w:p w14:paraId="7E549DFE" w14:textId="77777777" w:rsidR="007E7495" w:rsidRPr="00DD4B65" w:rsidRDefault="007E7495" w:rsidP="00132C37">
            <w:pPr>
              <w:pStyle w:val="Normal6a"/>
            </w:pPr>
          </w:p>
        </w:tc>
      </w:tr>
      <w:tr w:rsidR="00AB0576" w:rsidRPr="00DD4B65" w14:paraId="11FDD653" w14:textId="77777777" w:rsidTr="00132C37">
        <w:trPr>
          <w:jc w:val="center"/>
        </w:trPr>
        <w:tc>
          <w:tcPr>
            <w:tcW w:w="4876" w:type="dxa"/>
            <w:tcBorders>
              <w:top w:val="nil"/>
              <w:left w:val="nil"/>
              <w:bottom w:val="nil"/>
              <w:right w:val="nil"/>
            </w:tcBorders>
            <w:hideMark/>
          </w:tcPr>
          <w:p w14:paraId="5C2211F7" w14:textId="77777777" w:rsidR="007E7495" w:rsidRPr="00DD4B65" w:rsidRDefault="007E7495" w:rsidP="00132C37">
            <w:pPr>
              <w:pStyle w:val="Normal6a"/>
            </w:pPr>
            <w:r w:rsidRPr="00DD4B65">
              <w:rPr>
                <w:b/>
                <w:i/>
              </w:rPr>
              <w:t>5. Inšpektori pridelení k programu musia mať pri sebe preukaz totožnosti GFCM vydaný príslušnými orgánmi, ktorého vzor je uvedený v prílohe IV.</w:t>
            </w:r>
          </w:p>
        </w:tc>
        <w:tc>
          <w:tcPr>
            <w:tcW w:w="4876" w:type="dxa"/>
            <w:tcBorders>
              <w:top w:val="nil"/>
              <w:left w:val="nil"/>
              <w:bottom w:val="nil"/>
              <w:right w:val="nil"/>
            </w:tcBorders>
          </w:tcPr>
          <w:p w14:paraId="22181C2E" w14:textId="77777777" w:rsidR="007E7495" w:rsidRPr="00DD4B65" w:rsidRDefault="007E7495" w:rsidP="00132C37">
            <w:pPr>
              <w:pStyle w:val="Normal6a"/>
            </w:pPr>
          </w:p>
        </w:tc>
      </w:tr>
      <w:tr w:rsidR="00AB0576" w:rsidRPr="00DD4B65" w14:paraId="031B619C" w14:textId="77777777" w:rsidTr="00132C37">
        <w:trPr>
          <w:jc w:val="center"/>
        </w:trPr>
        <w:tc>
          <w:tcPr>
            <w:tcW w:w="4876" w:type="dxa"/>
            <w:tcBorders>
              <w:top w:val="nil"/>
              <w:left w:val="nil"/>
              <w:bottom w:val="nil"/>
              <w:right w:val="nil"/>
            </w:tcBorders>
            <w:hideMark/>
          </w:tcPr>
          <w:p w14:paraId="5213D7D0" w14:textId="77777777" w:rsidR="007E7495" w:rsidRPr="00DD4B65" w:rsidRDefault="007E7495" w:rsidP="00132C37">
            <w:pPr>
              <w:pStyle w:val="Normal6a"/>
            </w:pPr>
            <w:r w:rsidRPr="00DD4B65">
              <w:rPr>
                <w:b/>
                <w:i/>
              </w:rPr>
              <w:t>6. Plavidlá, ktoré vykonávajú povinnosti nalodenia a inšpekcie v súlade s programom, sa plavia pod špeciálnou vlajkou alebo zástavou opísanou v prílohe V.</w:t>
            </w:r>
          </w:p>
        </w:tc>
        <w:tc>
          <w:tcPr>
            <w:tcW w:w="4876" w:type="dxa"/>
            <w:tcBorders>
              <w:top w:val="nil"/>
              <w:left w:val="nil"/>
              <w:bottom w:val="nil"/>
              <w:right w:val="nil"/>
            </w:tcBorders>
          </w:tcPr>
          <w:p w14:paraId="5E4B201A" w14:textId="77777777" w:rsidR="007E7495" w:rsidRPr="00DD4B65" w:rsidRDefault="007E7495" w:rsidP="00132C37">
            <w:pPr>
              <w:pStyle w:val="Normal6a"/>
            </w:pPr>
          </w:p>
        </w:tc>
      </w:tr>
      <w:tr w:rsidR="00AB0576" w:rsidRPr="00DD4B65" w14:paraId="238FED51" w14:textId="77777777" w:rsidTr="00132C37">
        <w:trPr>
          <w:jc w:val="center"/>
        </w:trPr>
        <w:tc>
          <w:tcPr>
            <w:tcW w:w="4876" w:type="dxa"/>
            <w:tcBorders>
              <w:top w:val="nil"/>
              <w:left w:val="nil"/>
              <w:bottom w:val="nil"/>
              <w:right w:val="nil"/>
            </w:tcBorders>
            <w:hideMark/>
          </w:tcPr>
          <w:p w14:paraId="4C7C612F" w14:textId="77777777" w:rsidR="007E7495" w:rsidRPr="00DD4B65" w:rsidRDefault="007E7495" w:rsidP="00132C37">
            <w:pPr>
              <w:pStyle w:val="Normal6a"/>
            </w:pPr>
            <w:r w:rsidRPr="00DD4B65">
              <w:rPr>
                <w:b/>
                <w:i/>
              </w:rPr>
              <w:t>7. Každý členský štát zabezpečí, aby každé inšpekčné plavidlo, ktoré má právo plaviť sa pod jeho vlajkou a pôsobí v oblasti uvedenej v odseku 1, udržiavalo pokiaľ možno denne zabezpečený kontakt so všetkými ostatnými inšpekčnými plavidlami pôsobiacimi v danej oblasti s cieľom vymieňať si informácie potrebné na koordináciu činností.</w:t>
            </w:r>
          </w:p>
        </w:tc>
        <w:tc>
          <w:tcPr>
            <w:tcW w:w="4876" w:type="dxa"/>
            <w:tcBorders>
              <w:top w:val="nil"/>
              <w:left w:val="nil"/>
              <w:bottom w:val="nil"/>
              <w:right w:val="nil"/>
            </w:tcBorders>
          </w:tcPr>
          <w:p w14:paraId="5AA914CD" w14:textId="77777777" w:rsidR="007E7495" w:rsidRPr="00DD4B65" w:rsidRDefault="007E7495" w:rsidP="00132C37">
            <w:pPr>
              <w:pStyle w:val="Normal6a"/>
            </w:pPr>
          </w:p>
        </w:tc>
      </w:tr>
      <w:tr w:rsidR="00AB0576" w:rsidRPr="00DD4B65" w14:paraId="3FDF196A" w14:textId="77777777" w:rsidTr="00132C37">
        <w:trPr>
          <w:jc w:val="center"/>
        </w:trPr>
        <w:tc>
          <w:tcPr>
            <w:tcW w:w="4876" w:type="dxa"/>
            <w:tcBorders>
              <w:top w:val="nil"/>
              <w:left w:val="nil"/>
              <w:bottom w:val="nil"/>
              <w:right w:val="nil"/>
            </w:tcBorders>
            <w:hideMark/>
          </w:tcPr>
          <w:p w14:paraId="63900508" w14:textId="77777777" w:rsidR="007E7495" w:rsidRPr="00DD4B65" w:rsidRDefault="007E7495" w:rsidP="00132C37">
            <w:pPr>
              <w:pStyle w:val="Normal6a"/>
            </w:pPr>
            <w:r w:rsidRPr="00DD4B65">
              <w:rPr>
                <w:b/>
                <w:i/>
              </w:rPr>
              <w:t>8. Každý členský štát, ktorý vykonáva inšpekcie a dohľad v oblasti uvedenej v odseku 1, zabezpečí, aby každé inšpekčné plavidlo predložilo pri vstupe do oblasti zoznam spozorovaných plavidiel vypracovaný v súlade s prílohou VII, nalodení a inšpekcií, ktoré vykonalo počas predchádzajúcich desiatich dní, vrátane dátumov, súradníc a iných relevantných informácií.</w:t>
            </w:r>
          </w:p>
        </w:tc>
        <w:tc>
          <w:tcPr>
            <w:tcW w:w="4876" w:type="dxa"/>
            <w:tcBorders>
              <w:top w:val="nil"/>
              <w:left w:val="nil"/>
              <w:bottom w:val="nil"/>
              <w:right w:val="nil"/>
            </w:tcBorders>
          </w:tcPr>
          <w:p w14:paraId="271DDE1F" w14:textId="77777777" w:rsidR="007E7495" w:rsidRPr="00DD4B65" w:rsidRDefault="007E7495" w:rsidP="00132C37">
            <w:pPr>
              <w:pStyle w:val="Normal6a"/>
            </w:pPr>
          </w:p>
        </w:tc>
      </w:tr>
    </w:tbl>
    <w:p w14:paraId="6CDEBC4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7EA5958" w14:textId="77777777" w:rsidR="007E7495" w:rsidRPr="00DD4B65" w:rsidRDefault="007E7495" w:rsidP="007E7495">
      <w:pPr>
        <w:pStyle w:val="AmCrossRef"/>
      </w:pPr>
      <w:r w:rsidRPr="00DD4B65">
        <w:t>(32023R2124)</w:t>
      </w:r>
    </w:p>
    <w:p w14:paraId="3472658D"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3AEB13C" w14:textId="77777777" w:rsidR="007E7495" w:rsidRPr="00DD4B65" w:rsidRDefault="007E7495" w:rsidP="007E7495">
      <w:pPr>
        <w:pStyle w:val="AmJustText"/>
      </w:pPr>
      <w:r w:rsidRPr="00DD4B65">
        <w:t>Článok sa vkladá ako nový článok 121b.</w:t>
      </w:r>
    </w:p>
    <w:p w14:paraId="00F3C58A" w14:textId="7FD20A8F" w:rsidR="00203D96" w:rsidRPr="00DD4B65" w:rsidRDefault="007E7495" w:rsidP="007E7495">
      <w:r w:rsidRPr="00DD4B65">
        <w:rPr>
          <w:rStyle w:val="HideTWBExt"/>
        </w:rPr>
        <w:t>&lt;/Amend&gt;</w:t>
      </w:r>
    </w:p>
    <w:p w14:paraId="1BB2B4B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188</w:t>
      </w:r>
      <w:r w:rsidRPr="00DD4B65">
        <w:rPr>
          <w:rStyle w:val="HideTWBExt"/>
        </w:rPr>
        <w:t>&lt;/NumAm&gt;</w:t>
      </w:r>
    </w:p>
    <w:p w14:paraId="31CBBFEE"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708ED7AD" w14:textId="77777777" w:rsidR="007E7495" w:rsidRPr="00DD4B65" w:rsidRDefault="007E7495" w:rsidP="007E7495">
      <w:pPr>
        <w:pStyle w:val="NormalBold"/>
      </w:pPr>
      <w:r w:rsidRPr="00DD4B65">
        <w:rPr>
          <w:rStyle w:val="HideTWBExt"/>
        </w:rPr>
        <w:t>&lt;/RepeatBlock-By&gt;</w:t>
      </w:r>
    </w:p>
    <w:p w14:paraId="32F4F19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9E5C329" w14:textId="77777777" w:rsidR="007E7495" w:rsidRPr="00DD4B65" w:rsidRDefault="007E7495" w:rsidP="007E7495">
      <w:pPr>
        <w:pStyle w:val="NormalBold"/>
      </w:pPr>
      <w:r w:rsidRPr="00DD4B65">
        <w:rPr>
          <w:rStyle w:val="HideTWBExt"/>
        </w:rPr>
        <w:t>&lt;Article&gt;</w:t>
      </w:r>
      <w:r w:rsidRPr="00DD4B65">
        <w:t>Článok 1 – odsek 1 – bod 31 b (nový)</w:t>
      </w:r>
      <w:r w:rsidRPr="00DD4B65">
        <w:rPr>
          <w:rStyle w:val="HideTWBExt"/>
        </w:rPr>
        <w:t>&lt;/Article&gt;</w:t>
      </w:r>
    </w:p>
    <w:p w14:paraId="7E7D05C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D52EC13" w14:textId="77777777" w:rsidR="007E7495" w:rsidRPr="00DD4B65" w:rsidRDefault="007E7495" w:rsidP="007E7495">
      <w:r w:rsidRPr="00DD4B65">
        <w:rPr>
          <w:rStyle w:val="HideTWBExt"/>
        </w:rPr>
        <w:t>&lt;Article2&gt;</w:t>
      </w:r>
      <w:r w:rsidRPr="00DD4B65">
        <w:t>Článok 64</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1A3FA1E" w14:textId="77777777" w:rsidTr="00132C37">
        <w:trPr>
          <w:trHeight w:val="240"/>
          <w:jc w:val="center"/>
        </w:trPr>
        <w:tc>
          <w:tcPr>
            <w:tcW w:w="9752" w:type="dxa"/>
            <w:gridSpan w:val="2"/>
            <w:tcBorders>
              <w:top w:val="nil"/>
              <w:left w:val="nil"/>
              <w:bottom w:val="nil"/>
              <w:right w:val="nil"/>
            </w:tcBorders>
          </w:tcPr>
          <w:p w14:paraId="11374D7A" w14:textId="77777777" w:rsidR="007E7495" w:rsidRPr="00DD4B65" w:rsidRDefault="007E7495" w:rsidP="00132C37"/>
        </w:tc>
      </w:tr>
      <w:tr w:rsidR="00AB0576" w:rsidRPr="00DD4B65" w14:paraId="03EEA1FC" w14:textId="77777777" w:rsidTr="00132C37">
        <w:trPr>
          <w:trHeight w:val="240"/>
          <w:jc w:val="center"/>
        </w:trPr>
        <w:tc>
          <w:tcPr>
            <w:tcW w:w="4876" w:type="dxa"/>
            <w:tcBorders>
              <w:top w:val="nil"/>
              <w:left w:val="nil"/>
              <w:bottom w:val="nil"/>
              <w:right w:val="nil"/>
            </w:tcBorders>
            <w:hideMark/>
          </w:tcPr>
          <w:p w14:paraId="5ABF1E99"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7105BB48" w14:textId="77777777" w:rsidR="007E7495" w:rsidRPr="00DD4B65" w:rsidRDefault="007E7495" w:rsidP="00132C37">
            <w:pPr>
              <w:pStyle w:val="AmColumnHeading"/>
            </w:pPr>
            <w:r w:rsidRPr="00DD4B65">
              <w:t>Pozmeňujúci návrh</w:t>
            </w:r>
          </w:p>
        </w:tc>
      </w:tr>
      <w:tr w:rsidR="00AB0576" w:rsidRPr="00DD4B65" w14:paraId="6ABF652C" w14:textId="77777777" w:rsidTr="00132C37">
        <w:trPr>
          <w:jc w:val="center"/>
        </w:trPr>
        <w:tc>
          <w:tcPr>
            <w:tcW w:w="4876" w:type="dxa"/>
            <w:tcBorders>
              <w:top w:val="nil"/>
              <w:left w:val="nil"/>
              <w:bottom w:val="nil"/>
              <w:right w:val="nil"/>
            </w:tcBorders>
            <w:hideMark/>
          </w:tcPr>
          <w:p w14:paraId="74C8F884" w14:textId="77777777" w:rsidR="007E7495" w:rsidRPr="00DD4B65" w:rsidRDefault="007E7495" w:rsidP="00132C37">
            <w:pPr>
              <w:pStyle w:val="Normal6a"/>
            </w:pPr>
            <w:r w:rsidRPr="00DD4B65">
              <w:rPr>
                <w:b/>
                <w:i/>
              </w:rPr>
              <w:t>Článok 64</w:t>
            </w:r>
          </w:p>
        </w:tc>
        <w:tc>
          <w:tcPr>
            <w:tcW w:w="4876" w:type="dxa"/>
            <w:tcBorders>
              <w:top w:val="nil"/>
              <w:left w:val="nil"/>
              <w:bottom w:val="nil"/>
              <w:right w:val="nil"/>
            </w:tcBorders>
            <w:hideMark/>
          </w:tcPr>
          <w:p w14:paraId="5CF2D417" w14:textId="77777777" w:rsidR="007E7495" w:rsidRPr="00DD4B65" w:rsidRDefault="007E7495" w:rsidP="00132C37">
            <w:pPr>
              <w:pStyle w:val="Normal6a"/>
            </w:pPr>
            <w:r w:rsidRPr="00DD4B65">
              <w:rPr>
                <w:b/>
                <w:bCs/>
                <w:i/>
                <w:iCs/>
              </w:rPr>
              <w:t>vypúšťa sa</w:t>
            </w:r>
          </w:p>
        </w:tc>
      </w:tr>
      <w:tr w:rsidR="00AB0576" w:rsidRPr="00DD4B65" w14:paraId="6F3E9559" w14:textId="77777777" w:rsidTr="00132C37">
        <w:trPr>
          <w:jc w:val="center"/>
        </w:trPr>
        <w:tc>
          <w:tcPr>
            <w:tcW w:w="4876" w:type="dxa"/>
            <w:tcBorders>
              <w:top w:val="nil"/>
              <w:left w:val="nil"/>
              <w:bottom w:val="nil"/>
              <w:right w:val="nil"/>
            </w:tcBorders>
            <w:hideMark/>
          </w:tcPr>
          <w:p w14:paraId="4B993BA0" w14:textId="77777777" w:rsidR="007E7495" w:rsidRPr="00DD4B65" w:rsidRDefault="007E7495" w:rsidP="00132C37">
            <w:pPr>
              <w:pStyle w:val="Normal6a"/>
            </w:pPr>
            <w:r w:rsidRPr="00DD4B65">
              <w:rPr>
                <w:b/>
                <w:i/>
              </w:rPr>
              <w:t>Vykonávanie inšpekcií</w:t>
            </w:r>
          </w:p>
        </w:tc>
        <w:tc>
          <w:tcPr>
            <w:tcW w:w="4876" w:type="dxa"/>
            <w:tcBorders>
              <w:top w:val="nil"/>
              <w:left w:val="nil"/>
              <w:bottom w:val="nil"/>
              <w:right w:val="nil"/>
            </w:tcBorders>
          </w:tcPr>
          <w:p w14:paraId="50913F84" w14:textId="77777777" w:rsidR="007E7495" w:rsidRPr="00DD4B65" w:rsidRDefault="007E7495" w:rsidP="00132C37">
            <w:pPr>
              <w:pStyle w:val="Normal6a"/>
            </w:pPr>
          </w:p>
        </w:tc>
      </w:tr>
      <w:tr w:rsidR="00AB0576" w:rsidRPr="00DD4B65" w14:paraId="2A598840" w14:textId="77777777" w:rsidTr="00132C37">
        <w:trPr>
          <w:jc w:val="center"/>
        </w:trPr>
        <w:tc>
          <w:tcPr>
            <w:tcW w:w="4876" w:type="dxa"/>
            <w:tcBorders>
              <w:top w:val="nil"/>
              <w:left w:val="nil"/>
              <w:bottom w:val="nil"/>
              <w:right w:val="nil"/>
            </w:tcBorders>
            <w:hideMark/>
          </w:tcPr>
          <w:p w14:paraId="4EF474D6" w14:textId="77777777" w:rsidR="007E7495" w:rsidRPr="00DD4B65" w:rsidRDefault="007E7495" w:rsidP="00132C37">
            <w:pPr>
              <w:pStyle w:val="Normal6a"/>
            </w:pPr>
            <w:r w:rsidRPr="00DD4B65">
              <w:rPr>
                <w:b/>
                <w:bCs/>
                <w:i/>
                <w:iCs/>
              </w:rPr>
              <w:t>1.</w:t>
            </w:r>
            <w:r w:rsidRPr="00DD4B65">
              <w:t xml:space="preserve"> </w:t>
            </w:r>
            <w:r w:rsidRPr="00DD4B65">
              <w:rPr>
                <w:b/>
                <w:i/>
              </w:rPr>
              <w:t>Inšpektori pridelení k programu musia: a) pred nalodením oznámiť rybárskemu plavidlu názov inšpekčného plavidla; b) vyvesiť na inšpekčné plavidlo a plavidlo, na ktoré sa naloďujú, zástavu opísanú v prílohe V; c) obmedziť každý inšpekčný tím na maximálne troch inšpektorov.</w:t>
            </w:r>
          </w:p>
        </w:tc>
        <w:tc>
          <w:tcPr>
            <w:tcW w:w="4876" w:type="dxa"/>
            <w:tcBorders>
              <w:top w:val="nil"/>
              <w:left w:val="nil"/>
              <w:bottom w:val="nil"/>
              <w:right w:val="nil"/>
            </w:tcBorders>
          </w:tcPr>
          <w:p w14:paraId="1333192D" w14:textId="77777777" w:rsidR="007E7495" w:rsidRPr="00DD4B65" w:rsidRDefault="007E7495" w:rsidP="00132C37">
            <w:pPr>
              <w:pStyle w:val="Normal6a"/>
            </w:pPr>
          </w:p>
        </w:tc>
      </w:tr>
      <w:tr w:rsidR="00AB0576" w:rsidRPr="00DD4B65" w14:paraId="5DD4A993" w14:textId="77777777" w:rsidTr="00132C37">
        <w:trPr>
          <w:jc w:val="center"/>
        </w:trPr>
        <w:tc>
          <w:tcPr>
            <w:tcW w:w="4876" w:type="dxa"/>
            <w:tcBorders>
              <w:top w:val="nil"/>
              <w:left w:val="nil"/>
              <w:bottom w:val="nil"/>
              <w:right w:val="nil"/>
            </w:tcBorders>
            <w:hideMark/>
          </w:tcPr>
          <w:p w14:paraId="47CCBBDE" w14:textId="77777777" w:rsidR="007E7495" w:rsidRPr="00DD4B65" w:rsidRDefault="007E7495" w:rsidP="00132C37">
            <w:pPr>
              <w:pStyle w:val="Normal6a"/>
            </w:pPr>
            <w:r w:rsidRPr="00DD4B65">
              <w:rPr>
                <w:b/>
                <w:i/>
              </w:rPr>
              <w:t>2. Po nalodení na plavidlo sa inšpektori musia kapitánovi rybárskeho plavidla preukázať preukazom totožnosti opísaným v prílohe IV. Inšpekcie sa vykonávajú v jednom z úradných jazykov GFCM a pokiaľ možno v jazyku, ktorý ovláda kapitán rybárskeho plavidla.</w:t>
            </w:r>
          </w:p>
        </w:tc>
        <w:tc>
          <w:tcPr>
            <w:tcW w:w="4876" w:type="dxa"/>
            <w:tcBorders>
              <w:top w:val="nil"/>
              <w:left w:val="nil"/>
              <w:bottom w:val="nil"/>
              <w:right w:val="nil"/>
            </w:tcBorders>
          </w:tcPr>
          <w:p w14:paraId="14500B78" w14:textId="77777777" w:rsidR="007E7495" w:rsidRPr="00DD4B65" w:rsidRDefault="007E7495" w:rsidP="00132C37">
            <w:pPr>
              <w:pStyle w:val="Normal6a"/>
            </w:pPr>
          </w:p>
        </w:tc>
      </w:tr>
      <w:tr w:rsidR="00AB0576" w:rsidRPr="00DD4B65" w14:paraId="5E45E5C9" w14:textId="77777777" w:rsidTr="00132C37">
        <w:trPr>
          <w:jc w:val="center"/>
        </w:trPr>
        <w:tc>
          <w:tcPr>
            <w:tcW w:w="4876" w:type="dxa"/>
            <w:tcBorders>
              <w:top w:val="nil"/>
              <w:left w:val="nil"/>
              <w:bottom w:val="nil"/>
              <w:right w:val="nil"/>
            </w:tcBorders>
            <w:hideMark/>
          </w:tcPr>
          <w:p w14:paraId="427A41F8" w14:textId="77777777" w:rsidR="007E7495" w:rsidRPr="00DD4B65" w:rsidRDefault="007E7495" w:rsidP="00132C37">
            <w:pPr>
              <w:pStyle w:val="Normal6a"/>
            </w:pPr>
            <w:r w:rsidRPr="00DD4B65">
              <w:rPr>
                <w:b/>
                <w:i/>
              </w:rPr>
              <w:t>3. Inšpektori vypracujú správu o inšpekcii vo formáte stanovenom v prílohe VI.</w:t>
            </w:r>
          </w:p>
        </w:tc>
        <w:tc>
          <w:tcPr>
            <w:tcW w:w="4876" w:type="dxa"/>
            <w:tcBorders>
              <w:top w:val="nil"/>
              <w:left w:val="nil"/>
              <w:bottom w:val="nil"/>
              <w:right w:val="nil"/>
            </w:tcBorders>
          </w:tcPr>
          <w:p w14:paraId="6741B191" w14:textId="77777777" w:rsidR="007E7495" w:rsidRPr="00DD4B65" w:rsidRDefault="007E7495" w:rsidP="00132C37">
            <w:pPr>
              <w:pStyle w:val="Normal6a"/>
            </w:pPr>
          </w:p>
        </w:tc>
      </w:tr>
      <w:tr w:rsidR="00AB0576" w:rsidRPr="00DD4B65" w14:paraId="11839EBD" w14:textId="77777777" w:rsidTr="00132C37">
        <w:trPr>
          <w:jc w:val="center"/>
        </w:trPr>
        <w:tc>
          <w:tcPr>
            <w:tcW w:w="4876" w:type="dxa"/>
            <w:tcBorders>
              <w:top w:val="nil"/>
              <w:left w:val="nil"/>
              <w:bottom w:val="nil"/>
              <w:right w:val="nil"/>
            </w:tcBorders>
            <w:hideMark/>
          </w:tcPr>
          <w:p w14:paraId="3A8D2F41" w14:textId="77777777" w:rsidR="007E7495" w:rsidRPr="00DD4B65" w:rsidRDefault="007E7495" w:rsidP="00132C37">
            <w:pPr>
              <w:pStyle w:val="Normal6a"/>
            </w:pPr>
            <w:r w:rsidRPr="00DD4B65">
              <w:rPr>
                <w:b/>
                <w:i/>
              </w:rPr>
              <w:t>4. Inšpektor podpíše správu v prítomnosti kapitána plavidla, ktorý má právo doplniť do správy všetky pripomienky, ktoré považuje za vhodné, a ktorý musí správu tiež podpísať.</w:t>
            </w:r>
          </w:p>
        </w:tc>
        <w:tc>
          <w:tcPr>
            <w:tcW w:w="4876" w:type="dxa"/>
            <w:tcBorders>
              <w:top w:val="nil"/>
              <w:left w:val="nil"/>
              <w:bottom w:val="nil"/>
              <w:right w:val="nil"/>
            </w:tcBorders>
          </w:tcPr>
          <w:p w14:paraId="555AA548" w14:textId="77777777" w:rsidR="007E7495" w:rsidRPr="00DD4B65" w:rsidRDefault="007E7495" w:rsidP="00132C37">
            <w:pPr>
              <w:pStyle w:val="Normal6a"/>
            </w:pPr>
          </w:p>
        </w:tc>
      </w:tr>
      <w:tr w:rsidR="00AB0576" w:rsidRPr="00DD4B65" w14:paraId="691416F0" w14:textId="77777777" w:rsidTr="00132C37">
        <w:trPr>
          <w:jc w:val="center"/>
        </w:trPr>
        <w:tc>
          <w:tcPr>
            <w:tcW w:w="4876" w:type="dxa"/>
            <w:tcBorders>
              <w:top w:val="nil"/>
              <w:left w:val="nil"/>
              <w:bottom w:val="nil"/>
              <w:right w:val="nil"/>
            </w:tcBorders>
            <w:hideMark/>
          </w:tcPr>
          <w:p w14:paraId="016D7B80" w14:textId="77777777" w:rsidR="007E7495" w:rsidRPr="00DD4B65" w:rsidRDefault="007E7495" w:rsidP="00132C37">
            <w:pPr>
              <w:pStyle w:val="Normal6a"/>
            </w:pPr>
            <w:r w:rsidRPr="00DD4B65">
              <w:rPr>
                <w:b/>
                <w:i/>
              </w:rPr>
              <w:t>5. Kópie správy dostane kapitán plavidla a orgány zmluvnej strany vykonávajúcej inšpekciu, ktoré postúpia kópiu orgánom vlajkového štátu plavidla, ktoré bolo podrobené inšpekcii, a Komisii a/alebo ňou určenému orgánu. Komisia postúpi kópiu správy sekretariátu GFCM.</w:t>
            </w:r>
          </w:p>
        </w:tc>
        <w:tc>
          <w:tcPr>
            <w:tcW w:w="4876" w:type="dxa"/>
            <w:tcBorders>
              <w:top w:val="nil"/>
              <w:left w:val="nil"/>
              <w:bottom w:val="nil"/>
              <w:right w:val="nil"/>
            </w:tcBorders>
          </w:tcPr>
          <w:p w14:paraId="602791E0" w14:textId="77777777" w:rsidR="007E7495" w:rsidRPr="00DD4B65" w:rsidRDefault="007E7495" w:rsidP="00132C37">
            <w:pPr>
              <w:pStyle w:val="Normal6a"/>
            </w:pPr>
          </w:p>
        </w:tc>
      </w:tr>
      <w:tr w:rsidR="00AB0576" w:rsidRPr="00DD4B65" w14:paraId="4FD5A280" w14:textId="77777777" w:rsidTr="00132C37">
        <w:trPr>
          <w:jc w:val="center"/>
        </w:trPr>
        <w:tc>
          <w:tcPr>
            <w:tcW w:w="4876" w:type="dxa"/>
            <w:tcBorders>
              <w:top w:val="nil"/>
              <w:left w:val="nil"/>
              <w:bottom w:val="nil"/>
              <w:right w:val="nil"/>
            </w:tcBorders>
            <w:hideMark/>
          </w:tcPr>
          <w:p w14:paraId="42C0F551" w14:textId="77777777" w:rsidR="007E7495" w:rsidRPr="00DD4B65" w:rsidRDefault="007E7495" w:rsidP="00132C37">
            <w:pPr>
              <w:pStyle w:val="Normal6a"/>
            </w:pPr>
            <w:r w:rsidRPr="00DD4B65">
              <w:rPr>
                <w:b/>
                <w:i/>
              </w:rPr>
              <w:t>6. Počet členov inšpekčného tímu a trvanie inšpekcie určí veliaci dôstojník inšpekčného plavidla s prihliadnutím na všetky relevantné okolnosti.</w:t>
            </w:r>
          </w:p>
        </w:tc>
        <w:tc>
          <w:tcPr>
            <w:tcW w:w="4876" w:type="dxa"/>
            <w:tcBorders>
              <w:top w:val="nil"/>
              <w:left w:val="nil"/>
              <w:bottom w:val="nil"/>
              <w:right w:val="nil"/>
            </w:tcBorders>
          </w:tcPr>
          <w:p w14:paraId="7F8FEF20" w14:textId="77777777" w:rsidR="007E7495" w:rsidRPr="00DD4B65" w:rsidRDefault="007E7495" w:rsidP="00132C37">
            <w:pPr>
              <w:pStyle w:val="Normal6a"/>
            </w:pPr>
          </w:p>
        </w:tc>
      </w:tr>
    </w:tbl>
    <w:p w14:paraId="51C7D65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A7709F7" w14:textId="77777777" w:rsidR="007E7495" w:rsidRPr="00DD4B65" w:rsidRDefault="007E7495" w:rsidP="007E7495">
      <w:pPr>
        <w:pStyle w:val="AmCrossRef"/>
      </w:pPr>
      <w:r w:rsidRPr="00DD4B65">
        <w:t>(32023R2124)</w:t>
      </w:r>
    </w:p>
    <w:p w14:paraId="43C64FAD"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9EB7EEF" w14:textId="77777777" w:rsidR="007E7495" w:rsidRPr="00DD4B65" w:rsidRDefault="007E7495" w:rsidP="007E7495">
      <w:pPr>
        <w:pStyle w:val="AmJustText"/>
      </w:pPr>
      <w:r w:rsidRPr="00DD4B65">
        <w:t>Článok sa vkladá ako nový článok 121a.</w:t>
      </w:r>
    </w:p>
    <w:p w14:paraId="2E1BA862" w14:textId="4A715D8E" w:rsidR="00203D96" w:rsidRPr="00DD4B65" w:rsidRDefault="007E7495" w:rsidP="007E7495">
      <w:r w:rsidRPr="00DD4B65">
        <w:rPr>
          <w:rStyle w:val="HideTWBExt"/>
        </w:rPr>
        <w:t>&lt;/Amend&gt;</w:t>
      </w:r>
    </w:p>
    <w:p w14:paraId="7AEE808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189</w:t>
      </w:r>
      <w:r w:rsidRPr="00DD4B65">
        <w:rPr>
          <w:rStyle w:val="HideTWBExt"/>
        </w:rPr>
        <w:t>&lt;/NumAm&gt;</w:t>
      </w:r>
    </w:p>
    <w:p w14:paraId="2AC5EB0D"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5D71F21" w14:textId="77777777" w:rsidR="007E7495" w:rsidRPr="00DD4B65" w:rsidRDefault="007E7495" w:rsidP="007E7495">
      <w:pPr>
        <w:pStyle w:val="NormalBold"/>
      </w:pPr>
      <w:r w:rsidRPr="00DD4B65">
        <w:rPr>
          <w:rStyle w:val="HideTWBExt"/>
        </w:rPr>
        <w:t>&lt;/RepeatBlock-By&gt;</w:t>
      </w:r>
    </w:p>
    <w:p w14:paraId="28D1DA7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5B66717" w14:textId="77777777" w:rsidR="007E7495" w:rsidRPr="00DD4B65" w:rsidRDefault="007E7495" w:rsidP="007E7495">
      <w:pPr>
        <w:pStyle w:val="NormalBold"/>
      </w:pPr>
      <w:r w:rsidRPr="00DD4B65">
        <w:rPr>
          <w:rStyle w:val="HideTWBExt"/>
        </w:rPr>
        <w:t>&lt;Article&gt;</w:t>
      </w:r>
      <w:r w:rsidRPr="00DD4B65">
        <w:t>Článok 1 – odsek 1 – bod 32</w:t>
      </w:r>
      <w:r w:rsidRPr="00DD4B65">
        <w:rPr>
          <w:rStyle w:val="HideTWBExt"/>
        </w:rPr>
        <w:t>&lt;/Article&gt;</w:t>
      </w:r>
    </w:p>
    <w:p w14:paraId="119D93C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53A2801" w14:textId="77777777" w:rsidR="007E7495" w:rsidRPr="00DD4B65" w:rsidRDefault="007E7495" w:rsidP="007E7495">
      <w:r w:rsidRPr="00DD4B65">
        <w:rPr>
          <w:rStyle w:val="HideTWBExt"/>
        </w:rPr>
        <w:t>&lt;Article2&gt;</w:t>
      </w:r>
      <w:r w:rsidRPr="00DD4B65">
        <w:t>Článok 65 – odsek 5</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396AFAC" w14:textId="77777777" w:rsidTr="00132C37">
        <w:trPr>
          <w:trHeight w:val="240"/>
          <w:jc w:val="center"/>
        </w:trPr>
        <w:tc>
          <w:tcPr>
            <w:tcW w:w="9752" w:type="dxa"/>
            <w:gridSpan w:val="2"/>
            <w:tcBorders>
              <w:top w:val="nil"/>
              <w:left w:val="nil"/>
              <w:bottom w:val="nil"/>
              <w:right w:val="nil"/>
            </w:tcBorders>
          </w:tcPr>
          <w:p w14:paraId="031DA6DA" w14:textId="77777777" w:rsidR="007E7495" w:rsidRPr="00DD4B65" w:rsidRDefault="007E7495" w:rsidP="00132C37"/>
        </w:tc>
      </w:tr>
      <w:tr w:rsidR="00AB0576" w:rsidRPr="00DD4B65" w14:paraId="2827FB5E" w14:textId="77777777" w:rsidTr="00132C37">
        <w:trPr>
          <w:trHeight w:val="240"/>
          <w:jc w:val="center"/>
        </w:trPr>
        <w:tc>
          <w:tcPr>
            <w:tcW w:w="4876" w:type="dxa"/>
            <w:tcBorders>
              <w:top w:val="nil"/>
              <w:left w:val="nil"/>
              <w:bottom w:val="nil"/>
              <w:right w:val="nil"/>
            </w:tcBorders>
            <w:hideMark/>
          </w:tcPr>
          <w:p w14:paraId="66DE0EF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FF1BE8C" w14:textId="77777777" w:rsidR="007E7495" w:rsidRPr="00DD4B65" w:rsidRDefault="007E7495" w:rsidP="00132C37">
            <w:pPr>
              <w:pStyle w:val="AmColumnHeading"/>
            </w:pPr>
            <w:r w:rsidRPr="00DD4B65">
              <w:t>Pozmeňujúci návrh</w:t>
            </w:r>
          </w:p>
        </w:tc>
      </w:tr>
      <w:tr w:rsidR="00AB0576" w:rsidRPr="00DD4B65" w14:paraId="73985B64" w14:textId="77777777" w:rsidTr="00132C37">
        <w:trPr>
          <w:jc w:val="center"/>
        </w:trPr>
        <w:tc>
          <w:tcPr>
            <w:tcW w:w="4876" w:type="dxa"/>
            <w:tcBorders>
              <w:top w:val="nil"/>
              <w:left w:val="nil"/>
              <w:bottom w:val="nil"/>
              <w:right w:val="nil"/>
            </w:tcBorders>
            <w:hideMark/>
          </w:tcPr>
          <w:p w14:paraId="20E31E64" w14:textId="77777777" w:rsidR="007E7495" w:rsidRPr="00DD4B65" w:rsidRDefault="007E7495" w:rsidP="00132C37">
            <w:pPr>
              <w:pStyle w:val="Normal6a"/>
            </w:pPr>
            <w:r w:rsidRPr="00DD4B65">
              <w:rPr>
                <w:b/>
                <w:i/>
              </w:rPr>
              <w:t>32.</w:t>
            </w:r>
            <w:r w:rsidRPr="00DD4B65">
              <w:tab/>
            </w:r>
            <w:r w:rsidRPr="00DD4B65">
              <w:rPr>
                <w:b/>
                <w:i/>
              </w:rPr>
              <w:t>V článku 65 sa odsek 5 nahrádza takto:</w:t>
            </w:r>
          </w:p>
        </w:tc>
        <w:tc>
          <w:tcPr>
            <w:tcW w:w="4876" w:type="dxa"/>
            <w:tcBorders>
              <w:top w:val="nil"/>
              <w:left w:val="nil"/>
              <w:bottom w:val="nil"/>
              <w:right w:val="nil"/>
            </w:tcBorders>
            <w:hideMark/>
          </w:tcPr>
          <w:p w14:paraId="4411A29E" w14:textId="77777777" w:rsidR="007E7495" w:rsidRPr="00DD4B65" w:rsidRDefault="007E7495" w:rsidP="00132C37">
            <w:pPr>
              <w:pStyle w:val="Normal6a"/>
            </w:pPr>
            <w:r w:rsidRPr="00DD4B65">
              <w:rPr>
                <w:b/>
                <w:i/>
              </w:rPr>
              <w:t>vypúšťa sa</w:t>
            </w:r>
          </w:p>
        </w:tc>
      </w:tr>
      <w:tr w:rsidR="00AB0576" w:rsidRPr="00DD4B65" w14:paraId="242559FA" w14:textId="77777777" w:rsidTr="00132C37">
        <w:trPr>
          <w:jc w:val="center"/>
        </w:trPr>
        <w:tc>
          <w:tcPr>
            <w:tcW w:w="4876" w:type="dxa"/>
            <w:tcBorders>
              <w:top w:val="nil"/>
              <w:left w:val="nil"/>
              <w:bottom w:val="nil"/>
              <w:right w:val="nil"/>
            </w:tcBorders>
            <w:hideMark/>
          </w:tcPr>
          <w:p w14:paraId="36F6FCEC" w14:textId="77777777" w:rsidR="007E7495" w:rsidRPr="00DD4B65" w:rsidRDefault="007E7495" w:rsidP="00132C37">
            <w:pPr>
              <w:pStyle w:val="Normal6a"/>
            </w:pPr>
            <w:r w:rsidRPr="00DD4B65">
              <w:rPr>
                <w:b/>
                <w:i/>
              </w:rPr>
              <w:t>„5. Orgány členských štátov konajú na základe inšpekčných správ podľa článku 64 ods. 3, informačných listov o spozorovaní, ako sa uvádzajú v prílohe VII, a vyhlásení vyplývajúcich z inšpekcií podkladov vyhotovených inšpektormi podobným spôsobom, ako konajú na základe správ a vyhlásení vnútroštátnych inšpektorov vypracovaných v súlade s ich vnútroštátnymi právnymi predpismi.“</w:t>
            </w:r>
          </w:p>
        </w:tc>
        <w:tc>
          <w:tcPr>
            <w:tcW w:w="4876" w:type="dxa"/>
            <w:tcBorders>
              <w:top w:val="nil"/>
              <w:left w:val="nil"/>
              <w:bottom w:val="nil"/>
              <w:right w:val="nil"/>
            </w:tcBorders>
          </w:tcPr>
          <w:p w14:paraId="3C51AB4C" w14:textId="77777777" w:rsidR="007E7495" w:rsidRPr="00DD4B65" w:rsidRDefault="007E7495" w:rsidP="00132C37">
            <w:pPr>
              <w:pStyle w:val="Normal6a"/>
            </w:pPr>
          </w:p>
        </w:tc>
      </w:tr>
    </w:tbl>
    <w:p w14:paraId="47F99DB7"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1782DC9" w14:textId="4E2463C6" w:rsidR="00203D96" w:rsidRPr="00DD4B65" w:rsidRDefault="007E7495" w:rsidP="007E7495">
      <w:r w:rsidRPr="00DD4B65">
        <w:rPr>
          <w:rStyle w:val="HideTWBExt"/>
        </w:rPr>
        <w:t>&lt;/Amend&gt;</w:t>
      </w:r>
    </w:p>
    <w:p w14:paraId="5A3FF35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190</w:t>
      </w:r>
      <w:r w:rsidRPr="00DD4B65">
        <w:rPr>
          <w:rStyle w:val="HideTWBExt"/>
        </w:rPr>
        <w:t>&lt;/NumAm&gt;</w:t>
      </w:r>
    </w:p>
    <w:p w14:paraId="62662997"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456646B" w14:textId="77777777" w:rsidR="007E7495" w:rsidRPr="00DD4B65" w:rsidRDefault="007E7495" w:rsidP="007E7495">
      <w:pPr>
        <w:pStyle w:val="NormalBold"/>
      </w:pPr>
      <w:r w:rsidRPr="00DD4B65">
        <w:rPr>
          <w:rStyle w:val="HideTWBExt"/>
        </w:rPr>
        <w:t>&lt;/RepeatBlock-By&gt;</w:t>
      </w:r>
    </w:p>
    <w:p w14:paraId="0157193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56E28BF" w14:textId="77777777" w:rsidR="007E7495" w:rsidRPr="00DD4B65" w:rsidRDefault="007E7495" w:rsidP="007E7495">
      <w:pPr>
        <w:pStyle w:val="NormalBold"/>
      </w:pPr>
      <w:r w:rsidRPr="00DD4B65">
        <w:rPr>
          <w:rStyle w:val="HideTWBExt"/>
        </w:rPr>
        <w:t>&lt;Article&gt;</w:t>
      </w:r>
      <w:r w:rsidRPr="00DD4B65">
        <w:t>Článok 1 – odsek 1 – bod 32 a (nový)</w:t>
      </w:r>
      <w:r w:rsidRPr="00DD4B65">
        <w:rPr>
          <w:rStyle w:val="HideTWBExt"/>
        </w:rPr>
        <w:t>&lt;/Article&gt;</w:t>
      </w:r>
    </w:p>
    <w:p w14:paraId="6E1DE6D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C2E18C4" w14:textId="77777777" w:rsidR="007E7495" w:rsidRPr="00DD4B65" w:rsidRDefault="007E7495" w:rsidP="007E7495">
      <w:r w:rsidRPr="00DD4B65">
        <w:rPr>
          <w:rStyle w:val="HideTWBExt"/>
        </w:rPr>
        <w:t>&lt;Article2&gt;</w:t>
      </w:r>
      <w:r w:rsidRPr="00DD4B65">
        <w:t>Článok 65</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7ED47EB" w14:textId="77777777" w:rsidTr="00132C37">
        <w:trPr>
          <w:trHeight w:val="240"/>
          <w:jc w:val="center"/>
        </w:trPr>
        <w:tc>
          <w:tcPr>
            <w:tcW w:w="9752" w:type="dxa"/>
            <w:gridSpan w:val="2"/>
            <w:tcBorders>
              <w:top w:val="nil"/>
              <w:left w:val="nil"/>
              <w:bottom w:val="nil"/>
              <w:right w:val="nil"/>
            </w:tcBorders>
          </w:tcPr>
          <w:p w14:paraId="5F78CA14" w14:textId="77777777" w:rsidR="007E7495" w:rsidRPr="00DD4B65" w:rsidRDefault="007E7495" w:rsidP="00132C37"/>
        </w:tc>
      </w:tr>
      <w:tr w:rsidR="00AB0576" w:rsidRPr="00DD4B65" w14:paraId="73370DCC" w14:textId="77777777" w:rsidTr="00132C37">
        <w:trPr>
          <w:trHeight w:val="240"/>
          <w:jc w:val="center"/>
        </w:trPr>
        <w:tc>
          <w:tcPr>
            <w:tcW w:w="4876" w:type="dxa"/>
            <w:tcBorders>
              <w:top w:val="nil"/>
              <w:left w:val="nil"/>
              <w:bottom w:val="nil"/>
              <w:right w:val="nil"/>
            </w:tcBorders>
            <w:hideMark/>
          </w:tcPr>
          <w:p w14:paraId="24ECD65E"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2CE89F61" w14:textId="77777777" w:rsidR="007E7495" w:rsidRPr="00DD4B65" w:rsidRDefault="007E7495" w:rsidP="00132C37">
            <w:pPr>
              <w:pStyle w:val="AmColumnHeading"/>
            </w:pPr>
            <w:r w:rsidRPr="00DD4B65">
              <w:t>Pozmeňujúci návrh</w:t>
            </w:r>
          </w:p>
        </w:tc>
      </w:tr>
      <w:tr w:rsidR="00AB0576" w:rsidRPr="00DD4B65" w14:paraId="51ECD809" w14:textId="77777777" w:rsidTr="00132C37">
        <w:trPr>
          <w:jc w:val="center"/>
        </w:trPr>
        <w:tc>
          <w:tcPr>
            <w:tcW w:w="4876" w:type="dxa"/>
            <w:tcBorders>
              <w:top w:val="nil"/>
              <w:left w:val="nil"/>
              <w:bottom w:val="nil"/>
              <w:right w:val="nil"/>
            </w:tcBorders>
            <w:hideMark/>
          </w:tcPr>
          <w:p w14:paraId="221948D7" w14:textId="77777777" w:rsidR="007E7495" w:rsidRPr="00DD4B65" w:rsidRDefault="007E7495" w:rsidP="00132C37">
            <w:pPr>
              <w:pStyle w:val="Normal6a"/>
            </w:pPr>
            <w:r w:rsidRPr="00DD4B65">
              <w:rPr>
                <w:b/>
                <w:i/>
              </w:rPr>
              <w:t>Článok 65</w:t>
            </w:r>
          </w:p>
        </w:tc>
        <w:tc>
          <w:tcPr>
            <w:tcW w:w="4876" w:type="dxa"/>
            <w:tcBorders>
              <w:top w:val="nil"/>
              <w:left w:val="nil"/>
              <w:bottom w:val="nil"/>
              <w:right w:val="nil"/>
            </w:tcBorders>
            <w:hideMark/>
          </w:tcPr>
          <w:p w14:paraId="3F0C3227" w14:textId="77777777" w:rsidR="007E7495" w:rsidRPr="00DD4B65" w:rsidRDefault="007E7495" w:rsidP="00132C37">
            <w:pPr>
              <w:pStyle w:val="Normal6a"/>
            </w:pPr>
            <w:r w:rsidRPr="00DD4B65">
              <w:rPr>
                <w:b/>
                <w:bCs/>
                <w:i/>
                <w:iCs/>
              </w:rPr>
              <w:t>vypúšťa sa</w:t>
            </w:r>
          </w:p>
        </w:tc>
      </w:tr>
      <w:tr w:rsidR="00AB0576" w:rsidRPr="00DD4B65" w14:paraId="3A887CE5" w14:textId="77777777" w:rsidTr="00132C37">
        <w:trPr>
          <w:jc w:val="center"/>
        </w:trPr>
        <w:tc>
          <w:tcPr>
            <w:tcW w:w="4876" w:type="dxa"/>
            <w:tcBorders>
              <w:top w:val="nil"/>
              <w:left w:val="nil"/>
              <w:bottom w:val="nil"/>
              <w:right w:val="nil"/>
            </w:tcBorders>
            <w:hideMark/>
          </w:tcPr>
          <w:p w14:paraId="0628B142" w14:textId="77777777" w:rsidR="007E7495" w:rsidRPr="00DD4B65" w:rsidRDefault="007E7495" w:rsidP="00132C37">
            <w:pPr>
              <w:pStyle w:val="Normal6a"/>
            </w:pPr>
            <w:r w:rsidRPr="00DD4B65">
              <w:rPr>
                <w:b/>
                <w:i/>
              </w:rPr>
              <w:t>Porušenie predpisov</w:t>
            </w:r>
          </w:p>
        </w:tc>
        <w:tc>
          <w:tcPr>
            <w:tcW w:w="4876" w:type="dxa"/>
            <w:tcBorders>
              <w:top w:val="nil"/>
              <w:left w:val="nil"/>
              <w:bottom w:val="nil"/>
              <w:right w:val="nil"/>
            </w:tcBorders>
          </w:tcPr>
          <w:p w14:paraId="6224D83D" w14:textId="77777777" w:rsidR="007E7495" w:rsidRPr="00DD4B65" w:rsidRDefault="007E7495" w:rsidP="00132C37">
            <w:pPr>
              <w:pStyle w:val="Normal6a"/>
            </w:pPr>
          </w:p>
        </w:tc>
      </w:tr>
      <w:tr w:rsidR="00AB0576" w:rsidRPr="00DD4B65" w14:paraId="08745C42" w14:textId="77777777" w:rsidTr="00132C37">
        <w:trPr>
          <w:jc w:val="center"/>
        </w:trPr>
        <w:tc>
          <w:tcPr>
            <w:tcW w:w="4876" w:type="dxa"/>
            <w:tcBorders>
              <w:top w:val="nil"/>
              <w:left w:val="nil"/>
              <w:bottom w:val="nil"/>
              <w:right w:val="nil"/>
            </w:tcBorders>
            <w:hideMark/>
          </w:tcPr>
          <w:p w14:paraId="212C23C7" w14:textId="77777777" w:rsidR="007E7495" w:rsidRPr="00DD4B65" w:rsidRDefault="007E7495" w:rsidP="00132C37">
            <w:pPr>
              <w:pStyle w:val="Normal6a"/>
            </w:pPr>
            <w:r w:rsidRPr="00DD4B65">
              <w:rPr>
                <w:b/>
                <w:bCs/>
                <w:i/>
                <w:iCs/>
              </w:rPr>
              <w:t>1.</w:t>
            </w:r>
            <w:r w:rsidRPr="00DD4B65">
              <w:t xml:space="preserve"> </w:t>
            </w:r>
            <w:r w:rsidRPr="00DD4B65">
              <w:rPr>
                <w:b/>
                <w:i/>
              </w:rPr>
              <w:t>Na účely tohto článku sa za porušenie predpisov považujú tieto činnosti: a) činnosti uvedené v článku 3 ods. 1 písm. a), b), c), e), f), g) a h) nariadenia (ES) č. 1005/2008; b) rušenie satelitného systému monitorovania  a c) nedodržiavanie povinnosti používať systém VMS.</w:t>
            </w:r>
          </w:p>
        </w:tc>
        <w:tc>
          <w:tcPr>
            <w:tcW w:w="4876" w:type="dxa"/>
            <w:tcBorders>
              <w:top w:val="nil"/>
              <w:left w:val="nil"/>
              <w:bottom w:val="nil"/>
              <w:right w:val="nil"/>
            </w:tcBorders>
          </w:tcPr>
          <w:p w14:paraId="356540D1" w14:textId="77777777" w:rsidR="007E7495" w:rsidRPr="00DD4B65" w:rsidRDefault="007E7495" w:rsidP="00132C37">
            <w:pPr>
              <w:pStyle w:val="Normal6a"/>
            </w:pPr>
          </w:p>
        </w:tc>
      </w:tr>
      <w:tr w:rsidR="00AB0576" w:rsidRPr="00DD4B65" w14:paraId="4C7B9C9B" w14:textId="77777777" w:rsidTr="00132C37">
        <w:trPr>
          <w:jc w:val="center"/>
        </w:trPr>
        <w:tc>
          <w:tcPr>
            <w:tcW w:w="4876" w:type="dxa"/>
            <w:tcBorders>
              <w:top w:val="nil"/>
              <w:left w:val="nil"/>
              <w:bottom w:val="nil"/>
              <w:right w:val="nil"/>
            </w:tcBorders>
            <w:hideMark/>
          </w:tcPr>
          <w:p w14:paraId="73040AA5" w14:textId="77777777" w:rsidR="007E7495" w:rsidRPr="00DD4B65" w:rsidRDefault="007E7495" w:rsidP="00132C37">
            <w:pPr>
              <w:pStyle w:val="Normal6a"/>
            </w:pPr>
            <w:r w:rsidRPr="00DD4B65">
              <w:rPr>
                <w:b/>
                <w:i/>
              </w:rPr>
              <w:t>2. V prípade každého nalodenia a inšpekcie na palube rybárskeho plavidla, počas ktorej inšpektori zistia porušenie predpisov, orgány vlajkového členského štátu inšpekčného plavidla bezodkladne informujú Komisiu alebo ňou určený orgán, ktorý upovedomí vlajkový štát rybárskeho plavidla podrobeného inšpekcii, a to priamo, ako aj cez sekretariát GFCM. Informujú aj všetky inšpekčné lode vlajkového štátu rybárskeho plavidla, o ktorých sa vie, že sa nachádzajú v blízkosti.</w:t>
            </w:r>
          </w:p>
        </w:tc>
        <w:tc>
          <w:tcPr>
            <w:tcW w:w="4876" w:type="dxa"/>
            <w:tcBorders>
              <w:top w:val="nil"/>
              <w:left w:val="nil"/>
              <w:bottom w:val="nil"/>
              <w:right w:val="nil"/>
            </w:tcBorders>
          </w:tcPr>
          <w:p w14:paraId="7D193E65" w14:textId="77777777" w:rsidR="007E7495" w:rsidRPr="00DD4B65" w:rsidRDefault="007E7495" w:rsidP="00132C37">
            <w:pPr>
              <w:pStyle w:val="Normal6a"/>
            </w:pPr>
          </w:p>
        </w:tc>
      </w:tr>
      <w:tr w:rsidR="00AB0576" w:rsidRPr="00DD4B65" w14:paraId="32AC78B6" w14:textId="77777777" w:rsidTr="00132C37">
        <w:trPr>
          <w:jc w:val="center"/>
        </w:trPr>
        <w:tc>
          <w:tcPr>
            <w:tcW w:w="4876" w:type="dxa"/>
            <w:tcBorders>
              <w:top w:val="nil"/>
              <w:left w:val="nil"/>
              <w:bottom w:val="nil"/>
              <w:right w:val="nil"/>
            </w:tcBorders>
            <w:hideMark/>
          </w:tcPr>
          <w:p w14:paraId="3D33C026" w14:textId="77777777" w:rsidR="007E7495" w:rsidRPr="00DD4B65" w:rsidRDefault="007E7495" w:rsidP="00132C37">
            <w:pPr>
              <w:pStyle w:val="Normal6a"/>
            </w:pPr>
            <w:r w:rsidRPr="00DD4B65">
              <w:rPr>
                <w:b/>
                <w:i/>
              </w:rPr>
              <w:t>3. Vlajkový členský štát plavidla zabezpečí, aby predmetné rybárske plavidlo po inšpekcii, pri ktorej sa zistilo porušenie predpisov, ukončilo všetky rybolovné činnosti. Vlajkový členský štát vyzve rybárske plavidlo, aby sa do 72 hodín dostavilo do ním určeného miesta vylodenia, kde sa začne vyšetrovanie.</w:t>
            </w:r>
          </w:p>
        </w:tc>
        <w:tc>
          <w:tcPr>
            <w:tcW w:w="4876" w:type="dxa"/>
            <w:tcBorders>
              <w:top w:val="nil"/>
              <w:left w:val="nil"/>
              <w:bottom w:val="nil"/>
              <w:right w:val="nil"/>
            </w:tcBorders>
          </w:tcPr>
          <w:p w14:paraId="055F437B" w14:textId="77777777" w:rsidR="007E7495" w:rsidRPr="00DD4B65" w:rsidRDefault="007E7495" w:rsidP="00132C37">
            <w:pPr>
              <w:pStyle w:val="Normal6a"/>
            </w:pPr>
          </w:p>
        </w:tc>
      </w:tr>
      <w:tr w:rsidR="00AB0576" w:rsidRPr="00DD4B65" w14:paraId="4734C02F" w14:textId="77777777" w:rsidTr="00132C37">
        <w:trPr>
          <w:jc w:val="center"/>
        </w:trPr>
        <w:tc>
          <w:tcPr>
            <w:tcW w:w="4876" w:type="dxa"/>
            <w:tcBorders>
              <w:top w:val="nil"/>
              <w:left w:val="nil"/>
              <w:bottom w:val="nil"/>
              <w:right w:val="nil"/>
            </w:tcBorders>
            <w:hideMark/>
          </w:tcPr>
          <w:p w14:paraId="1D9FAC58" w14:textId="77777777" w:rsidR="007E7495" w:rsidRPr="00DD4B65" w:rsidRDefault="007E7495" w:rsidP="00132C37">
            <w:pPr>
              <w:pStyle w:val="Normal6a"/>
            </w:pPr>
            <w:r w:rsidRPr="00DD4B65">
              <w:rPr>
                <w:b/>
                <w:i/>
              </w:rPr>
              <w:t>4. V prípade, že sa pri inšpekcii zistilo porušenie predpisov, sa kroky a nadväzné opatrenia, ktoré prime vlajkový členský štát, oznámia Komisii alebo ňou určenému orgánu. Komisia alebo ňou určený orgán postúpi podniknuté kroky a prijaté nadväzné opatrenia sekretariátu GFCM.</w:t>
            </w:r>
          </w:p>
        </w:tc>
        <w:tc>
          <w:tcPr>
            <w:tcW w:w="4876" w:type="dxa"/>
            <w:tcBorders>
              <w:top w:val="nil"/>
              <w:left w:val="nil"/>
              <w:bottom w:val="nil"/>
              <w:right w:val="nil"/>
            </w:tcBorders>
          </w:tcPr>
          <w:p w14:paraId="11A377B9" w14:textId="77777777" w:rsidR="007E7495" w:rsidRPr="00DD4B65" w:rsidRDefault="007E7495" w:rsidP="00132C37">
            <w:pPr>
              <w:pStyle w:val="Normal6a"/>
            </w:pPr>
          </w:p>
        </w:tc>
      </w:tr>
      <w:tr w:rsidR="00AB0576" w:rsidRPr="00DD4B65" w14:paraId="7CECAC52" w14:textId="77777777" w:rsidTr="00132C37">
        <w:trPr>
          <w:jc w:val="center"/>
        </w:trPr>
        <w:tc>
          <w:tcPr>
            <w:tcW w:w="4876" w:type="dxa"/>
            <w:tcBorders>
              <w:top w:val="nil"/>
              <w:left w:val="nil"/>
              <w:bottom w:val="nil"/>
              <w:right w:val="nil"/>
            </w:tcBorders>
            <w:hideMark/>
          </w:tcPr>
          <w:p w14:paraId="4DBDABF5" w14:textId="77777777" w:rsidR="007E7495" w:rsidRPr="00DD4B65" w:rsidRDefault="007E7495" w:rsidP="00132C37">
            <w:pPr>
              <w:pStyle w:val="Normal6a"/>
            </w:pPr>
            <w:r w:rsidRPr="00DD4B65">
              <w:rPr>
                <w:b/>
                <w:i/>
              </w:rPr>
              <w:t>5. Orgány členských štátov konajú na základe inšpekčných správ podľa článku 64 ods. 3 a vyhlásení vyplývajúcich z inšpekcií podkladov vyhotovených inšpektormi podobným spôsobom, ako konajú na základe správ a vyhlásení vnútroštátnych inšpektorov.</w:t>
            </w:r>
          </w:p>
        </w:tc>
        <w:tc>
          <w:tcPr>
            <w:tcW w:w="4876" w:type="dxa"/>
            <w:tcBorders>
              <w:top w:val="nil"/>
              <w:left w:val="nil"/>
              <w:bottom w:val="nil"/>
              <w:right w:val="nil"/>
            </w:tcBorders>
          </w:tcPr>
          <w:p w14:paraId="007AAA87" w14:textId="77777777" w:rsidR="007E7495" w:rsidRPr="00DD4B65" w:rsidRDefault="007E7495" w:rsidP="00132C37">
            <w:pPr>
              <w:pStyle w:val="Normal6a"/>
            </w:pPr>
          </w:p>
        </w:tc>
      </w:tr>
    </w:tbl>
    <w:p w14:paraId="1E9BB73C"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6D137F6" w14:textId="77777777" w:rsidR="007E7495" w:rsidRPr="00DD4B65" w:rsidRDefault="007E7495" w:rsidP="007E7495">
      <w:pPr>
        <w:pStyle w:val="AmCrossRef"/>
      </w:pPr>
      <w:r w:rsidRPr="00DD4B65">
        <w:t>(32023R2124)</w:t>
      </w:r>
    </w:p>
    <w:p w14:paraId="335CB6EE"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6E284C8" w14:textId="77777777" w:rsidR="007E7495" w:rsidRPr="00DD4B65" w:rsidRDefault="007E7495" w:rsidP="007E7495">
      <w:pPr>
        <w:pStyle w:val="AmJustText"/>
      </w:pPr>
      <w:r w:rsidRPr="00DD4B65">
        <w:t>Článok sa vkladá ako nový článok 121c.</w:t>
      </w:r>
    </w:p>
    <w:p w14:paraId="5B65DCE6" w14:textId="3B0CA899" w:rsidR="00203D96" w:rsidRPr="00DD4B65" w:rsidRDefault="007E7495" w:rsidP="007E7495">
      <w:r w:rsidRPr="00DD4B65">
        <w:rPr>
          <w:rStyle w:val="HideTWBExt"/>
        </w:rPr>
        <w:t>&lt;/Amend&gt;</w:t>
      </w:r>
    </w:p>
    <w:p w14:paraId="1F13D4D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191</w:t>
      </w:r>
      <w:r w:rsidRPr="00DD4B65">
        <w:rPr>
          <w:rStyle w:val="HideTWBExt"/>
        </w:rPr>
        <w:t>&lt;/NumAm&gt;</w:t>
      </w:r>
    </w:p>
    <w:p w14:paraId="56DA1B98" w14:textId="77777777" w:rsidR="007E7495" w:rsidRPr="00DD4B65" w:rsidRDefault="007E7495" w:rsidP="007E7495">
      <w:pPr>
        <w:pStyle w:val="NormalBold"/>
      </w:pPr>
      <w:r w:rsidRPr="00DD4B65">
        <w:rPr>
          <w:rStyle w:val="HideTWBExt"/>
        </w:rPr>
        <w:t>&lt;RepeatBlock-By&gt;&lt;Members&gt;</w:t>
      </w:r>
      <w:r w:rsidRPr="00DD4B65">
        <w:t>France Jamet, António Tânger Corrêa</w:t>
      </w:r>
      <w:r w:rsidRPr="00DD4B65">
        <w:rPr>
          <w:rStyle w:val="HideTWBExt"/>
        </w:rPr>
        <w:t>&lt;/Members&gt;</w:t>
      </w:r>
    </w:p>
    <w:p w14:paraId="086172FC" w14:textId="77777777" w:rsidR="007E7495" w:rsidRPr="00DD4B65" w:rsidRDefault="007E7495" w:rsidP="007E7495">
      <w:pPr>
        <w:pStyle w:val="NormalBold"/>
      </w:pPr>
      <w:r w:rsidRPr="00DD4B65">
        <w:rPr>
          <w:rStyle w:val="HideTWBExt"/>
        </w:rPr>
        <w:t>&lt;/RepeatBlock-By&gt;</w:t>
      </w:r>
    </w:p>
    <w:p w14:paraId="1D84DC1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CFBBD64" w14:textId="77777777" w:rsidR="007E7495" w:rsidRPr="00DD4B65" w:rsidRDefault="007E7495" w:rsidP="007E7495">
      <w:pPr>
        <w:pStyle w:val="NormalBold"/>
      </w:pPr>
      <w:r w:rsidRPr="00DD4B65">
        <w:rPr>
          <w:rStyle w:val="HideTWBExt"/>
        </w:rPr>
        <w:t>&lt;Article&gt;</w:t>
      </w:r>
      <w:r w:rsidRPr="00DD4B65">
        <w:t>Článok 1 – odsek 1 – bod 34</w:t>
      </w:r>
      <w:r w:rsidRPr="00DD4B65">
        <w:rPr>
          <w:rStyle w:val="HideTWBExt"/>
        </w:rPr>
        <w:t>&lt;/Article&gt;</w:t>
      </w:r>
    </w:p>
    <w:p w14:paraId="309D5BC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FD7A356" w14:textId="77777777" w:rsidR="007E7495" w:rsidRPr="00DD4B65" w:rsidRDefault="007E7495" w:rsidP="007E7495">
      <w:r w:rsidRPr="00DD4B65">
        <w:rPr>
          <w:rStyle w:val="HideTWBExt"/>
        </w:rPr>
        <w:t>&lt;Article2&gt;</w:t>
      </w:r>
      <w:r w:rsidRPr="00DD4B65">
        <w:t>Článok 72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4576FBD" w14:textId="77777777" w:rsidTr="00132C37">
        <w:trPr>
          <w:trHeight w:val="240"/>
          <w:jc w:val="center"/>
        </w:trPr>
        <w:tc>
          <w:tcPr>
            <w:tcW w:w="9752" w:type="dxa"/>
            <w:gridSpan w:val="2"/>
            <w:tcBorders>
              <w:top w:val="nil"/>
              <w:left w:val="nil"/>
              <w:bottom w:val="nil"/>
              <w:right w:val="nil"/>
            </w:tcBorders>
          </w:tcPr>
          <w:p w14:paraId="2EA1E83E" w14:textId="77777777" w:rsidR="007E7495" w:rsidRPr="00DD4B65" w:rsidRDefault="007E7495" w:rsidP="00132C37"/>
        </w:tc>
      </w:tr>
      <w:tr w:rsidR="00AB0576" w:rsidRPr="00DD4B65" w14:paraId="499C1AB1" w14:textId="77777777" w:rsidTr="00132C37">
        <w:trPr>
          <w:trHeight w:val="240"/>
          <w:jc w:val="center"/>
        </w:trPr>
        <w:tc>
          <w:tcPr>
            <w:tcW w:w="4876" w:type="dxa"/>
            <w:tcBorders>
              <w:top w:val="nil"/>
              <w:left w:val="nil"/>
              <w:bottom w:val="nil"/>
              <w:right w:val="nil"/>
            </w:tcBorders>
            <w:hideMark/>
          </w:tcPr>
          <w:p w14:paraId="796657A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63CE7F9" w14:textId="77777777" w:rsidR="007E7495" w:rsidRPr="00DD4B65" w:rsidRDefault="007E7495" w:rsidP="00132C37">
            <w:pPr>
              <w:pStyle w:val="AmColumnHeading"/>
            </w:pPr>
            <w:r w:rsidRPr="00DD4B65">
              <w:t>Pozmeňujúci návrh</w:t>
            </w:r>
          </w:p>
        </w:tc>
      </w:tr>
      <w:tr w:rsidR="00AB0576" w:rsidRPr="00DD4B65" w14:paraId="41F794AF" w14:textId="77777777" w:rsidTr="00132C37">
        <w:trPr>
          <w:jc w:val="center"/>
        </w:trPr>
        <w:tc>
          <w:tcPr>
            <w:tcW w:w="4876" w:type="dxa"/>
            <w:tcBorders>
              <w:top w:val="nil"/>
              <w:left w:val="nil"/>
              <w:bottom w:val="nil"/>
              <w:right w:val="nil"/>
            </w:tcBorders>
            <w:hideMark/>
          </w:tcPr>
          <w:p w14:paraId="04B8CCF9" w14:textId="77777777" w:rsidR="007E7495" w:rsidRPr="00DD4B65" w:rsidRDefault="007E7495" w:rsidP="00132C37">
            <w:pPr>
              <w:pStyle w:val="Normal6a"/>
            </w:pPr>
            <w:r w:rsidRPr="00DD4B65">
              <w:t>1.</w:t>
            </w:r>
            <w:r w:rsidRPr="00DD4B65">
              <w:tab/>
            </w:r>
            <w:r w:rsidRPr="00DD4B65">
              <w:rPr>
                <w:b/>
                <w:bCs/>
                <w:i/>
                <w:iCs/>
              </w:rPr>
              <w:t xml:space="preserve">Bez ohľadu na článok 9 nariadenia Rady (ES) č. 1224/2009 </w:t>
            </w:r>
            <w:r w:rsidRPr="00DD4B65">
              <w:t xml:space="preserve">musia </w:t>
            </w:r>
            <w:r w:rsidRPr="00DD4B65">
              <w:rPr>
                <w:b/>
                <w:bCs/>
                <w:i/>
                <w:iCs/>
              </w:rPr>
              <w:t>oprávnené plavidlá s vlečnými sieťami s LOA viac ako 12 metrov, ktoré lovia v rámci rozsahu pôsobnosti tohto oddielu,</w:t>
            </w:r>
            <w:r w:rsidRPr="00DD4B65">
              <w:t xml:space="preserve"> byť vybavené satelitným systémom VMS. </w:t>
            </w:r>
            <w:r w:rsidRPr="00DD4B65">
              <w:rPr>
                <w:b/>
                <w:bCs/>
                <w:i/>
                <w:iCs/>
              </w:rPr>
              <w:t xml:space="preserve">Bez ohľadu na článok 9 ods. 3 nariadenia Rady (ES) č. 1224/2009 </w:t>
            </w:r>
            <w:r w:rsidRPr="00DD4B65">
              <w:t xml:space="preserve">musia </w:t>
            </w:r>
            <w:r w:rsidRPr="00DD4B65">
              <w:rPr>
                <w:b/>
                <w:bCs/>
                <w:i/>
                <w:iCs/>
              </w:rPr>
              <w:t>oprávnené plavidlá s vlečnými sieťami s LOA menej ako 9 metrov</w:t>
            </w:r>
            <w:r w:rsidRPr="00DD4B65">
              <w:t xml:space="preserve"> byť vybavené vhodným systémom geolokácie.</w:t>
            </w:r>
          </w:p>
        </w:tc>
        <w:tc>
          <w:tcPr>
            <w:tcW w:w="4876" w:type="dxa"/>
            <w:tcBorders>
              <w:top w:val="nil"/>
              <w:left w:val="nil"/>
              <w:bottom w:val="nil"/>
              <w:right w:val="nil"/>
            </w:tcBorders>
            <w:hideMark/>
          </w:tcPr>
          <w:p w14:paraId="409C29AC" w14:textId="77777777" w:rsidR="007E7495" w:rsidRPr="00DD4B65" w:rsidRDefault="007E7495" w:rsidP="00132C37">
            <w:pPr>
              <w:pStyle w:val="Normal6a"/>
            </w:pPr>
            <w:r w:rsidRPr="00DD4B65">
              <w:t>1.</w:t>
            </w:r>
            <w:r w:rsidRPr="00DD4B65">
              <w:tab/>
            </w:r>
            <w:r w:rsidRPr="00DD4B65">
              <w:rPr>
                <w:b/>
                <w:bCs/>
                <w:i/>
                <w:iCs/>
              </w:rPr>
              <w:t>Oprávnené plavidlá s vlečnými sieťami s LOA viac ako 25 metrov, ktoré lovia v rámci rozsahu pôsobnosti tohto oddielu,</w:t>
            </w:r>
            <w:r w:rsidRPr="00DD4B65">
              <w:t xml:space="preserve"> musia byť vybavené satelitným systémom VMS. </w:t>
            </w:r>
            <w:r w:rsidRPr="00DD4B65">
              <w:rPr>
                <w:b/>
                <w:bCs/>
                <w:i/>
                <w:iCs/>
              </w:rPr>
              <w:t>Oprávnené plavidlá s vlečnými sieťami s LOA menej ako 18 metrov</w:t>
            </w:r>
            <w:r w:rsidRPr="00DD4B65">
              <w:t xml:space="preserve"> musia byť vybavené vhodným systémom geolokácie.</w:t>
            </w:r>
          </w:p>
        </w:tc>
      </w:tr>
    </w:tbl>
    <w:p w14:paraId="520FD850"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5747AB03" w14:textId="44EA4DA1" w:rsidR="00203D96" w:rsidRPr="00DD4B65" w:rsidRDefault="007E7495" w:rsidP="007E7495">
      <w:r w:rsidRPr="00DD4B65">
        <w:rPr>
          <w:rStyle w:val="HideTWBExt"/>
        </w:rPr>
        <w:t>&lt;/Amend&gt;</w:t>
      </w:r>
    </w:p>
    <w:p w14:paraId="0B39058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192</w:t>
      </w:r>
      <w:r w:rsidRPr="00DD4B65">
        <w:rPr>
          <w:rStyle w:val="HideTWBExt"/>
        </w:rPr>
        <w:t>&lt;/NumAm&gt;</w:t>
      </w:r>
    </w:p>
    <w:p w14:paraId="2595F62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510A4B7" w14:textId="77777777" w:rsidR="007E7495" w:rsidRPr="00DD4B65" w:rsidRDefault="007E7495" w:rsidP="007E7495">
      <w:pPr>
        <w:pStyle w:val="NormalBold"/>
      </w:pPr>
      <w:r w:rsidRPr="00DD4B65">
        <w:rPr>
          <w:rStyle w:val="HideTWBExt"/>
        </w:rPr>
        <w:t>&lt;/RepeatBlock-By&gt;</w:t>
      </w:r>
    </w:p>
    <w:p w14:paraId="6A8BA79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AA94505" w14:textId="77777777" w:rsidR="007E7495" w:rsidRPr="00DD4B65" w:rsidRDefault="007E7495" w:rsidP="007E7495">
      <w:pPr>
        <w:pStyle w:val="NormalBold"/>
      </w:pPr>
      <w:r w:rsidRPr="00DD4B65">
        <w:rPr>
          <w:rStyle w:val="HideTWBExt"/>
        </w:rPr>
        <w:t>&lt;Article&gt;</w:t>
      </w:r>
      <w:r w:rsidRPr="00DD4B65">
        <w:t>Článok 1 – odsek 1 – bod 35</w:t>
      </w:r>
      <w:r w:rsidRPr="00DD4B65">
        <w:rPr>
          <w:rStyle w:val="HideTWBExt"/>
        </w:rPr>
        <w:t>&lt;/Article&gt;</w:t>
      </w:r>
    </w:p>
    <w:p w14:paraId="1AC9794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E3E75EE" w14:textId="77777777" w:rsidR="007E7495" w:rsidRPr="00DD4B65" w:rsidRDefault="007E7495" w:rsidP="007E7495">
      <w:r w:rsidRPr="00DD4B65">
        <w:rPr>
          <w:rStyle w:val="HideTWBExt"/>
        </w:rPr>
        <w:t>&lt;Article2&gt;</w:t>
      </w:r>
      <w:r w:rsidRPr="00DD4B65">
        <w:t>Článok 73</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4765B41" w14:textId="77777777" w:rsidTr="00132C37">
        <w:trPr>
          <w:trHeight w:val="240"/>
          <w:jc w:val="center"/>
        </w:trPr>
        <w:tc>
          <w:tcPr>
            <w:tcW w:w="9752" w:type="dxa"/>
            <w:gridSpan w:val="2"/>
            <w:tcBorders>
              <w:top w:val="nil"/>
              <w:left w:val="nil"/>
              <w:bottom w:val="nil"/>
              <w:right w:val="nil"/>
            </w:tcBorders>
          </w:tcPr>
          <w:p w14:paraId="7D3EFCD4" w14:textId="77777777" w:rsidR="007E7495" w:rsidRPr="00DD4B65" w:rsidRDefault="007E7495" w:rsidP="00132C37"/>
        </w:tc>
      </w:tr>
      <w:tr w:rsidR="00AB0576" w:rsidRPr="00DD4B65" w14:paraId="4553D6B3" w14:textId="77777777" w:rsidTr="00132C37">
        <w:trPr>
          <w:trHeight w:val="240"/>
          <w:jc w:val="center"/>
        </w:trPr>
        <w:tc>
          <w:tcPr>
            <w:tcW w:w="4876" w:type="dxa"/>
            <w:tcBorders>
              <w:top w:val="nil"/>
              <w:left w:val="nil"/>
              <w:bottom w:val="nil"/>
              <w:right w:val="nil"/>
            </w:tcBorders>
            <w:hideMark/>
          </w:tcPr>
          <w:p w14:paraId="7B97D1C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A56F724" w14:textId="77777777" w:rsidR="007E7495" w:rsidRPr="00DD4B65" w:rsidRDefault="007E7495" w:rsidP="00132C37">
            <w:pPr>
              <w:pStyle w:val="AmColumnHeading"/>
            </w:pPr>
            <w:r w:rsidRPr="00DD4B65">
              <w:t>Pozmeňujúci návrh</w:t>
            </w:r>
          </w:p>
        </w:tc>
      </w:tr>
      <w:tr w:rsidR="00AB0576" w:rsidRPr="00DD4B65" w14:paraId="3EA675E4" w14:textId="77777777" w:rsidTr="00132C37">
        <w:trPr>
          <w:jc w:val="center"/>
        </w:trPr>
        <w:tc>
          <w:tcPr>
            <w:tcW w:w="4876" w:type="dxa"/>
            <w:tcBorders>
              <w:top w:val="nil"/>
              <w:left w:val="nil"/>
              <w:bottom w:val="nil"/>
              <w:right w:val="nil"/>
            </w:tcBorders>
            <w:hideMark/>
          </w:tcPr>
          <w:p w14:paraId="3C607AD4" w14:textId="77777777" w:rsidR="007E7495" w:rsidRPr="00DD4B65" w:rsidRDefault="007E7495" w:rsidP="00132C37">
            <w:pPr>
              <w:pStyle w:val="Normal6a"/>
            </w:pPr>
            <w:r w:rsidRPr="00DD4B65">
              <w:t>Tento oddiel sa vzťahuje na všetky rybolovné činnosti zamerané na populácie kľúčových malých pelagických druhov (sardely európskej a sardinky európskej) v GSA 17 a 18 uvedených v prílohe I.</w:t>
            </w:r>
          </w:p>
        </w:tc>
        <w:tc>
          <w:tcPr>
            <w:tcW w:w="4876" w:type="dxa"/>
            <w:tcBorders>
              <w:top w:val="nil"/>
              <w:left w:val="nil"/>
              <w:bottom w:val="nil"/>
              <w:right w:val="nil"/>
            </w:tcBorders>
            <w:hideMark/>
          </w:tcPr>
          <w:p w14:paraId="5C54DCC6" w14:textId="77777777" w:rsidR="007E7495" w:rsidRPr="00DD4B65" w:rsidRDefault="007E7495" w:rsidP="00132C37">
            <w:pPr>
              <w:pStyle w:val="Normal6a"/>
            </w:pPr>
            <w:r w:rsidRPr="00DD4B65">
              <w:t>Tento oddiel sa vzťahuje na všetky rybolovné činnosti zamerané na populácie kľúčových malých pelagických druhov (sardely európskej –</w:t>
            </w:r>
            <w:r w:rsidRPr="00DD4B65">
              <w:rPr>
                <w:b/>
                <w:i/>
              </w:rPr>
              <w:t xml:space="preserve"> Engraulis encrasicolus</w:t>
            </w:r>
            <w:r w:rsidRPr="00DD4B65">
              <w:t xml:space="preserve"> a sardinky európskej –</w:t>
            </w:r>
            <w:r w:rsidRPr="00DD4B65">
              <w:rPr>
                <w:b/>
                <w:i/>
              </w:rPr>
              <w:t xml:space="preserve"> Sardina pilchardus</w:t>
            </w:r>
            <w:r w:rsidRPr="00DD4B65">
              <w:t>) v GSA 17 a 18 uvedených v prílohe I.</w:t>
            </w:r>
          </w:p>
        </w:tc>
      </w:tr>
    </w:tbl>
    <w:p w14:paraId="13057D2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49E1189"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4F139799" w14:textId="77777777" w:rsidR="007E7495" w:rsidRPr="00DD4B65" w:rsidRDefault="007E7495" w:rsidP="007E7495">
      <w:pPr>
        <w:pStyle w:val="AmJustText"/>
      </w:pPr>
      <w:r w:rsidRPr="00DD4B65">
        <w:t>Pozmeňujúci návrh k článku 77a ods. 39 (počet dní a obdobie roka, z GFCM/2024/3, ods. 3).</w:t>
      </w:r>
    </w:p>
    <w:p w14:paraId="3DABB8D3" w14:textId="77777777" w:rsidR="007E7495" w:rsidRPr="00DD4B65" w:rsidRDefault="007E7495" w:rsidP="007E7495">
      <w:pPr>
        <w:pStyle w:val="AmJustText"/>
      </w:pPr>
      <w:r w:rsidRPr="00DD4B65">
        <w:t>Pozmeňujúci návrh k článku 78 ods. 4 – z GFCM/2024/3, odsek 5.</w:t>
      </w:r>
    </w:p>
    <w:p w14:paraId="6B50DC34" w14:textId="7FDE543C" w:rsidR="00203D96" w:rsidRPr="00DD4B65" w:rsidRDefault="007E7495" w:rsidP="007E7495">
      <w:r w:rsidRPr="00DD4B65">
        <w:rPr>
          <w:rStyle w:val="HideTWBExt"/>
        </w:rPr>
        <w:t>&lt;/Amend&gt;</w:t>
      </w:r>
    </w:p>
    <w:p w14:paraId="5CE98B7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193</w:t>
      </w:r>
      <w:r w:rsidRPr="00DD4B65">
        <w:rPr>
          <w:rStyle w:val="HideTWBExt"/>
        </w:rPr>
        <w:t>&lt;/NumAm&gt;</w:t>
      </w:r>
    </w:p>
    <w:p w14:paraId="06982143" w14:textId="77777777" w:rsidR="007E7495" w:rsidRPr="00DD4B65" w:rsidRDefault="007E7495" w:rsidP="007E7495">
      <w:pPr>
        <w:pStyle w:val="NormalBold"/>
      </w:pPr>
      <w:r w:rsidRPr="00DD4B65">
        <w:rPr>
          <w:rStyle w:val="HideTWBExt"/>
        </w:rPr>
        <w:t>&lt;RepeatBlock-By&gt;&lt;Members&gt;</w:t>
      </w:r>
      <w:r w:rsidRPr="00DD4B65">
        <w:t>Stephen Nikola Bartulica</w:t>
      </w:r>
      <w:r w:rsidRPr="00DD4B65">
        <w:rPr>
          <w:rStyle w:val="HideTWBExt"/>
        </w:rPr>
        <w:t>&lt;/Members&gt;</w:t>
      </w:r>
    </w:p>
    <w:p w14:paraId="1540B054" w14:textId="77777777" w:rsidR="007E7495" w:rsidRPr="00DD4B65" w:rsidRDefault="007E7495" w:rsidP="007E7495">
      <w:pPr>
        <w:pStyle w:val="NormalBold"/>
      </w:pPr>
      <w:r w:rsidRPr="00DD4B65">
        <w:rPr>
          <w:rStyle w:val="HideTWBExt"/>
        </w:rPr>
        <w:t>&lt;/RepeatBlock-By&gt;</w:t>
      </w:r>
    </w:p>
    <w:p w14:paraId="6DB947B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8009F47" w14:textId="77777777" w:rsidR="007E7495" w:rsidRPr="00DD4B65" w:rsidRDefault="007E7495" w:rsidP="007E7495">
      <w:pPr>
        <w:pStyle w:val="NormalBold"/>
      </w:pPr>
      <w:r w:rsidRPr="00DD4B65">
        <w:rPr>
          <w:rStyle w:val="HideTWBExt"/>
        </w:rPr>
        <w:t>&lt;Article&gt;</w:t>
      </w:r>
      <w:r w:rsidRPr="00DD4B65">
        <w:t>Článok 1 – odsek 1 – bod 35 a (nový)</w:t>
      </w:r>
      <w:r w:rsidRPr="00DD4B65">
        <w:rPr>
          <w:rStyle w:val="HideTWBExt"/>
        </w:rPr>
        <w:t>&lt;/Article&gt;</w:t>
      </w:r>
    </w:p>
    <w:p w14:paraId="4AEB4D5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004029D" w14:textId="77777777" w:rsidR="007E7495" w:rsidRPr="00DD4B65" w:rsidRDefault="007E7495" w:rsidP="007E7495">
      <w:r w:rsidRPr="00DD4B65">
        <w:rPr>
          <w:rStyle w:val="HideTWBExt"/>
        </w:rPr>
        <w:t>&lt;Article2&gt;</w:t>
      </w:r>
      <w:r w:rsidRPr="00DD4B65">
        <w:t>Článok 74 – odsek 5</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3BDBB21" w14:textId="77777777" w:rsidTr="00132C37">
        <w:trPr>
          <w:trHeight w:val="240"/>
          <w:jc w:val="center"/>
        </w:trPr>
        <w:tc>
          <w:tcPr>
            <w:tcW w:w="9752" w:type="dxa"/>
            <w:gridSpan w:val="2"/>
            <w:tcBorders>
              <w:top w:val="nil"/>
              <w:left w:val="nil"/>
              <w:bottom w:val="nil"/>
              <w:right w:val="nil"/>
            </w:tcBorders>
          </w:tcPr>
          <w:p w14:paraId="74E5175A" w14:textId="77777777" w:rsidR="007E7495" w:rsidRPr="00DD4B65" w:rsidRDefault="007E7495" w:rsidP="00132C37"/>
        </w:tc>
      </w:tr>
      <w:tr w:rsidR="00AB0576" w:rsidRPr="00DD4B65" w14:paraId="3FEE3F45" w14:textId="77777777" w:rsidTr="00132C37">
        <w:trPr>
          <w:trHeight w:val="240"/>
          <w:jc w:val="center"/>
        </w:trPr>
        <w:tc>
          <w:tcPr>
            <w:tcW w:w="4876" w:type="dxa"/>
            <w:tcBorders>
              <w:top w:val="nil"/>
              <w:left w:val="nil"/>
              <w:bottom w:val="nil"/>
              <w:right w:val="nil"/>
            </w:tcBorders>
            <w:hideMark/>
          </w:tcPr>
          <w:p w14:paraId="70C095F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745E851" w14:textId="77777777" w:rsidR="007E7495" w:rsidRPr="00DD4B65" w:rsidRDefault="007E7495" w:rsidP="00132C37">
            <w:pPr>
              <w:pStyle w:val="AmColumnHeading"/>
            </w:pPr>
            <w:r w:rsidRPr="00DD4B65">
              <w:t>Pozmeňujúci návrh</w:t>
            </w:r>
          </w:p>
        </w:tc>
      </w:tr>
      <w:tr w:rsidR="00AB0576" w:rsidRPr="00DD4B65" w14:paraId="7B24A5B4" w14:textId="77777777" w:rsidTr="00132C37">
        <w:trPr>
          <w:jc w:val="center"/>
        </w:trPr>
        <w:tc>
          <w:tcPr>
            <w:tcW w:w="4876" w:type="dxa"/>
            <w:tcBorders>
              <w:top w:val="nil"/>
              <w:left w:val="nil"/>
              <w:bottom w:val="nil"/>
              <w:right w:val="nil"/>
            </w:tcBorders>
          </w:tcPr>
          <w:p w14:paraId="31FE1DB9" w14:textId="77777777" w:rsidR="007E7495" w:rsidRPr="00DD4B65" w:rsidRDefault="007E7495" w:rsidP="00132C37">
            <w:pPr>
              <w:pStyle w:val="Normal6a"/>
            </w:pPr>
          </w:p>
        </w:tc>
        <w:tc>
          <w:tcPr>
            <w:tcW w:w="4876" w:type="dxa"/>
            <w:tcBorders>
              <w:top w:val="nil"/>
              <w:left w:val="nil"/>
              <w:bottom w:val="nil"/>
              <w:right w:val="nil"/>
            </w:tcBorders>
            <w:hideMark/>
          </w:tcPr>
          <w:p w14:paraId="7CC70C02" w14:textId="77777777" w:rsidR="007E7495" w:rsidRPr="00DD4B65" w:rsidRDefault="007E7495" w:rsidP="00132C37">
            <w:pPr>
              <w:pStyle w:val="Normal6a"/>
            </w:pPr>
            <w:r w:rsidRPr="00DD4B65">
              <w:rPr>
                <w:b/>
                <w:i/>
              </w:rPr>
              <w:t>35a.</w:t>
            </w:r>
            <w:r w:rsidRPr="00DD4B65">
              <w:rPr>
                <w:b/>
                <w:i/>
              </w:rPr>
              <w:tab/>
              <w:t>V článku 74 sa vypúšťa odsek 5.</w:t>
            </w:r>
          </w:p>
        </w:tc>
      </w:tr>
    </w:tbl>
    <w:p w14:paraId="47F5E9B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0131C85"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839DF67" w14:textId="77777777" w:rsidR="007E7495" w:rsidRPr="00DD4B65" w:rsidRDefault="007E7495" w:rsidP="007E7495">
      <w:pPr>
        <w:pStyle w:val="AmJustText"/>
      </w:pPr>
      <w:r w:rsidRPr="00DD4B65">
        <w:t>Článok 74 ods. 5 nariadenia (EÚ) 2023/2124 by prekročil rozsah pôsobnosti odporúčania GFCM GFCM/44/2021/20 a členským štátom by sa v ňom uložili dodatočné opatrenia a obmedzenia.</w:t>
      </w:r>
    </w:p>
    <w:p w14:paraId="61BA1454" w14:textId="1F3C3807" w:rsidR="00203D96" w:rsidRPr="00DD4B65" w:rsidRDefault="007E7495" w:rsidP="007E7495">
      <w:r w:rsidRPr="00DD4B65">
        <w:rPr>
          <w:rStyle w:val="HideTWBExt"/>
        </w:rPr>
        <w:t>&lt;/Amend&gt;</w:t>
      </w:r>
    </w:p>
    <w:p w14:paraId="4F231A0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194</w:t>
      </w:r>
      <w:r w:rsidRPr="00DD4B65">
        <w:rPr>
          <w:rStyle w:val="HideTWBExt"/>
        </w:rPr>
        <w:t>&lt;/NumAm&gt;</w:t>
      </w:r>
    </w:p>
    <w:p w14:paraId="10AB0745" w14:textId="77777777" w:rsidR="007E7495" w:rsidRPr="00DD4B65" w:rsidRDefault="007E7495" w:rsidP="007E7495">
      <w:pPr>
        <w:pStyle w:val="NormalBold"/>
      </w:pPr>
      <w:r w:rsidRPr="00DD4B65">
        <w:rPr>
          <w:rStyle w:val="HideTWBExt"/>
        </w:rPr>
        <w:t>&lt;RepeatBlock-By&gt;&lt;Members&gt;</w:t>
      </w:r>
      <w:r w:rsidRPr="00DD4B65">
        <w:t>France Jamet, António Tânger Corrêa</w:t>
      </w:r>
      <w:r w:rsidRPr="00DD4B65">
        <w:rPr>
          <w:rStyle w:val="HideTWBExt"/>
        </w:rPr>
        <w:t>&lt;/Members&gt;</w:t>
      </w:r>
    </w:p>
    <w:p w14:paraId="0C428B6E" w14:textId="77777777" w:rsidR="007E7495" w:rsidRPr="00DD4B65" w:rsidRDefault="007E7495" w:rsidP="007E7495">
      <w:pPr>
        <w:pStyle w:val="NormalBold"/>
      </w:pPr>
      <w:r w:rsidRPr="00DD4B65">
        <w:rPr>
          <w:rStyle w:val="HideTWBExt"/>
        </w:rPr>
        <w:t>&lt;/RepeatBlock-By&gt;</w:t>
      </w:r>
    </w:p>
    <w:p w14:paraId="6FEBB8A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116BEC5" w14:textId="77777777" w:rsidR="007E7495" w:rsidRPr="00DD4B65" w:rsidRDefault="007E7495" w:rsidP="007E7495">
      <w:pPr>
        <w:pStyle w:val="NormalBold"/>
      </w:pPr>
      <w:r w:rsidRPr="00DD4B65">
        <w:rPr>
          <w:rStyle w:val="HideTWBExt"/>
        </w:rPr>
        <w:t>&lt;Article&gt;</w:t>
      </w:r>
      <w:r w:rsidRPr="00DD4B65">
        <w:t>Článok 1 – odsek 1 – bod 36</w:t>
      </w:r>
      <w:r w:rsidRPr="00DD4B65">
        <w:rPr>
          <w:rStyle w:val="HideTWBExt"/>
        </w:rPr>
        <w:t>&lt;/Article&gt;</w:t>
      </w:r>
    </w:p>
    <w:p w14:paraId="20A1741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CEF7F1A" w14:textId="77777777" w:rsidR="007E7495" w:rsidRPr="00DD4B65" w:rsidRDefault="007E7495" w:rsidP="007E7495">
      <w:r w:rsidRPr="00DD4B65">
        <w:rPr>
          <w:rStyle w:val="HideTWBExt"/>
        </w:rPr>
        <w:t>&lt;Article2&gt;</w:t>
      </w:r>
      <w:r w:rsidRPr="00DD4B65">
        <w:t>Článok 74b</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BB2DE74" w14:textId="77777777" w:rsidTr="00132C37">
        <w:trPr>
          <w:trHeight w:val="240"/>
          <w:jc w:val="center"/>
        </w:trPr>
        <w:tc>
          <w:tcPr>
            <w:tcW w:w="9752" w:type="dxa"/>
            <w:gridSpan w:val="2"/>
            <w:tcBorders>
              <w:top w:val="nil"/>
              <w:left w:val="nil"/>
              <w:bottom w:val="nil"/>
              <w:right w:val="nil"/>
            </w:tcBorders>
          </w:tcPr>
          <w:p w14:paraId="3AEC061A" w14:textId="77777777" w:rsidR="007E7495" w:rsidRPr="00DD4B65" w:rsidRDefault="007E7495" w:rsidP="00132C37"/>
        </w:tc>
      </w:tr>
      <w:tr w:rsidR="00AB0576" w:rsidRPr="00DD4B65" w14:paraId="4C31DDE1" w14:textId="77777777" w:rsidTr="00132C37">
        <w:trPr>
          <w:trHeight w:val="240"/>
          <w:jc w:val="center"/>
        </w:trPr>
        <w:tc>
          <w:tcPr>
            <w:tcW w:w="4876" w:type="dxa"/>
            <w:tcBorders>
              <w:top w:val="nil"/>
              <w:left w:val="nil"/>
              <w:bottom w:val="nil"/>
              <w:right w:val="nil"/>
            </w:tcBorders>
            <w:hideMark/>
          </w:tcPr>
          <w:p w14:paraId="680CB4C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A80D9D7" w14:textId="77777777" w:rsidR="007E7495" w:rsidRPr="00DD4B65" w:rsidRDefault="007E7495" w:rsidP="00132C37">
            <w:pPr>
              <w:pStyle w:val="AmColumnHeading"/>
            </w:pPr>
            <w:r w:rsidRPr="00DD4B65">
              <w:t>Pozmeňujúci návrh</w:t>
            </w:r>
          </w:p>
        </w:tc>
      </w:tr>
      <w:tr w:rsidR="00AB0576" w:rsidRPr="00DD4B65" w14:paraId="71F7E5CA" w14:textId="77777777" w:rsidTr="00132C37">
        <w:trPr>
          <w:jc w:val="center"/>
        </w:trPr>
        <w:tc>
          <w:tcPr>
            <w:tcW w:w="4876" w:type="dxa"/>
            <w:tcBorders>
              <w:top w:val="nil"/>
              <w:left w:val="nil"/>
              <w:bottom w:val="nil"/>
              <w:right w:val="nil"/>
            </w:tcBorders>
            <w:hideMark/>
          </w:tcPr>
          <w:p w14:paraId="3019D33C" w14:textId="77777777" w:rsidR="007E7495" w:rsidRPr="00DD4B65" w:rsidRDefault="007E7495" w:rsidP="00132C37">
            <w:pPr>
              <w:pStyle w:val="Normal6a"/>
            </w:pPr>
            <w:r w:rsidRPr="00DD4B65">
              <w:t xml:space="preserve">Úlovky cieľových druhov, ako aj úlovky necieľových druhov presahujúce 50 kg nahlasujú plavidlá s dĺžkou viac ako </w:t>
            </w:r>
            <w:r w:rsidRPr="00DD4B65">
              <w:rPr>
                <w:b/>
                <w:bCs/>
                <w:i/>
                <w:iCs/>
              </w:rPr>
              <w:t>12</w:t>
            </w:r>
            <w:r w:rsidRPr="00DD4B65">
              <w:t> metrov a plavidlá, ktoré ulovia viac ako 10 000 kg ročne, bez ohľadu na ich dĺžku elektronickými prostriedkami.</w:t>
            </w:r>
          </w:p>
        </w:tc>
        <w:tc>
          <w:tcPr>
            <w:tcW w:w="4876" w:type="dxa"/>
            <w:tcBorders>
              <w:top w:val="nil"/>
              <w:left w:val="nil"/>
              <w:bottom w:val="nil"/>
              <w:right w:val="nil"/>
            </w:tcBorders>
            <w:hideMark/>
          </w:tcPr>
          <w:p w14:paraId="69C97E1C" w14:textId="77777777" w:rsidR="007E7495" w:rsidRPr="00DD4B65" w:rsidRDefault="007E7495" w:rsidP="00132C37">
            <w:pPr>
              <w:pStyle w:val="Normal6a"/>
            </w:pPr>
            <w:r w:rsidRPr="00DD4B65">
              <w:t xml:space="preserve">Úlovky cieľových druhov, ako aj úlovky necieľových druhov presahujúce 50 kg nahlasujú plavidlá s dĺžkou viac ako </w:t>
            </w:r>
            <w:r w:rsidRPr="00DD4B65">
              <w:rPr>
                <w:b/>
                <w:bCs/>
                <w:i/>
                <w:iCs/>
              </w:rPr>
              <w:t>18</w:t>
            </w:r>
            <w:r w:rsidRPr="00DD4B65">
              <w:t> metrov a plavidlá, ktoré ulovia viac ako 10 000 kg ročne, bez ohľadu na ich dĺžku elektronickými prostriedkami.</w:t>
            </w:r>
          </w:p>
        </w:tc>
      </w:tr>
    </w:tbl>
    <w:p w14:paraId="4E376C9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32F29EAC" w14:textId="3F4EDB84" w:rsidR="00203D96" w:rsidRPr="00DD4B65" w:rsidRDefault="007E7495" w:rsidP="007E7495">
      <w:r w:rsidRPr="00DD4B65">
        <w:rPr>
          <w:rStyle w:val="HideTWBExt"/>
        </w:rPr>
        <w:t>&lt;/Amend&gt;</w:t>
      </w:r>
    </w:p>
    <w:p w14:paraId="51CA4B6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195</w:t>
      </w:r>
      <w:r w:rsidRPr="00DD4B65">
        <w:rPr>
          <w:rStyle w:val="HideTWBExt"/>
        </w:rPr>
        <w:t>&lt;/NumAm&gt;</w:t>
      </w:r>
    </w:p>
    <w:p w14:paraId="58BC2D19" w14:textId="77777777" w:rsidR="007E7495" w:rsidRPr="00DD4B65" w:rsidRDefault="007E7495" w:rsidP="007E7495">
      <w:pPr>
        <w:pStyle w:val="NormalBold"/>
      </w:pPr>
      <w:r w:rsidRPr="00DD4B65">
        <w:rPr>
          <w:rStyle w:val="HideTWBExt"/>
        </w:rPr>
        <w:t>&lt;RepeatBlock-By&gt;&lt;Members&gt;</w:t>
      </w:r>
      <w:r w:rsidRPr="00DD4B65">
        <w:t>France Jamet, Ton Diepeveen</w:t>
      </w:r>
      <w:r w:rsidRPr="00DD4B65">
        <w:rPr>
          <w:rStyle w:val="HideTWBExt"/>
        </w:rPr>
        <w:t>&lt;/Members&gt;</w:t>
      </w:r>
    </w:p>
    <w:p w14:paraId="461B0122" w14:textId="77777777" w:rsidR="007E7495" w:rsidRPr="00DD4B65" w:rsidRDefault="007E7495" w:rsidP="007E7495">
      <w:pPr>
        <w:pStyle w:val="NormalBold"/>
      </w:pPr>
      <w:r w:rsidRPr="00DD4B65">
        <w:rPr>
          <w:rStyle w:val="HideTWBExt"/>
        </w:rPr>
        <w:t>&lt;/RepeatBlock-By&gt;</w:t>
      </w:r>
    </w:p>
    <w:p w14:paraId="1507422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281B2F9" w14:textId="77777777" w:rsidR="007E7495" w:rsidRPr="00DD4B65" w:rsidRDefault="007E7495" w:rsidP="007E7495">
      <w:pPr>
        <w:pStyle w:val="NormalBold"/>
      </w:pPr>
      <w:r w:rsidRPr="00DD4B65">
        <w:rPr>
          <w:rStyle w:val="HideTWBExt"/>
        </w:rPr>
        <w:t>&lt;Article&gt;</w:t>
      </w:r>
      <w:r w:rsidRPr="00DD4B65">
        <w:t>Článok 1 – odsek 1 – bod 40</w:t>
      </w:r>
      <w:r w:rsidRPr="00DD4B65">
        <w:rPr>
          <w:rStyle w:val="HideTWBExt"/>
        </w:rPr>
        <w:t>&lt;/Article&gt;</w:t>
      </w:r>
    </w:p>
    <w:p w14:paraId="54BBEE5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8B48C47" w14:textId="77777777" w:rsidR="007E7495" w:rsidRPr="00DD4B65" w:rsidRDefault="007E7495" w:rsidP="007E7495">
      <w:r w:rsidRPr="00DD4B65">
        <w:rPr>
          <w:rStyle w:val="HideTWBExt"/>
        </w:rPr>
        <w:t>&lt;Article2&gt;</w:t>
      </w:r>
      <w:r w:rsidRPr="00DD4B65">
        <w:t>Článok 79 – odsek 10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214C7A6" w14:textId="77777777" w:rsidTr="00132C37">
        <w:trPr>
          <w:trHeight w:val="240"/>
          <w:jc w:val="center"/>
        </w:trPr>
        <w:tc>
          <w:tcPr>
            <w:tcW w:w="9752" w:type="dxa"/>
            <w:gridSpan w:val="2"/>
            <w:tcBorders>
              <w:top w:val="nil"/>
              <w:left w:val="nil"/>
              <w:bottom w:val="nil"/>
              <w:right w:val="nil"/>
            </w:tcBorders>
          </w:tcPr>
          <w:p w14:paraId="51764A7F" w14:textId="77777777" w:rsidR="007E7495" w:rsidRPr="00DD4B65" w:rsidRDefault="007E7495" w:rsidP="00132C37"/>
        </w:tc>
      </w:tr>
      <w:tr w:rsidR="00AB0576" w:rsidRPr="00DD4B65" w14:paraId="3A59B96B" w14:textId="77777777" w:rsidTr="00132C37">
        <w:trPr>
          <w:trHeight w:val="240"/>
          <w:jc w:val="center"/>
        </w:trPr>
        <w:tc>
          <w:tcPr>
            <w:tcW w:w="4876" w:type="dxa"/>
            <w:tcBorders>
              <w:top w:val="nil"/>
              <w:left w:val="nil"/>
              <w:bottom w:val="nil"/>
              <w:right w:val="nil"/>
            </w:tcBorders>
            <w:hideMark/>
          </w:tcPr>
          <w:p w14:paraId="323BF92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1D242CE" w14:textId="77777777" w:rsidR="007E7495" w:rsidRPr="00DD4B65" w:rsidRDefault="007E7495" w:rsidP="00132C37">
            <w:pPr>
              <w:pStyle w:val="AmColumnHeading"/>
            </w:pPr>
            <w:r w:rsidRPr="00DD4B65">
              <w:t>Pozmeňujúci návrh</w:t>
            </w:r>
          </w:p>
        </w:tc>
      </w:tr>
      <w:tr w:rsidR="00AB0576" w:rsidRPr="00DD4B65" w14:paraId="16F0133B" w14:textId="77777777" w:rsidTr="00132C37">
        <w:trPr>
          <w:jc w:val="center"/>
        </w:trPr>
        <w:tc>
          <w:tcPr>
            <w:tcW w:w="4876" w:type="dxa"/>
            <w:tcBorders>
              <w:top w:val="nil"/>
              <w:left w:val="nil"/>
              <w:bottom w:val="nil"/>
              <w:right w:val="nil"/>
            </w:tcBorders>
            <w:hideMark/>
          </w:tcPr>
          <w:p w14:paraId="1F2B1CE2" w14:textId="77777777" w:rsidR="007E7495" w:rsidRPr="00DD4B65" w:rsidRDefault="007E7495" w:rsidP="00132C37">
            <w:pPr>
              <w:pStyle w:val="Normal6a"/>
            </w:pPr>
            <w:r w:rsidRPr="00DD4B65">
              <w:rPr>
                <w:b/>
                <w:i/>
              </w:rPr>
              <w:t>10.</w:t>
            </w:r>
            <w:r w:rsidRPr="00DD4B65">
              <w:tab/>
            </w:r>
            <w:r w:rsidRPr="00DD4B65">
              <w:rPr>
                <w:b/>
                <w:i/>
              </w:rPr>
              <w:t>Bez ohľadu na článok 9 nariadenia (ES) č. 1224/2009 musia byť do 1. januára 2024 všetky oprávnené plavidlá v rámci tejto kapitoly s celkovou dĺžkou viac ako 10 metrov (LOA) vybavené systémom monitorovania plavidiel (VMS) alebo akýmkoľvek iným geolokalizačným systémom umožňujúcim kontrolným orgánom sledovať ich činnosť počas rybárskych výjazdov.</w:t>
            </w:r>
          </w:p>
        </w:tc>
        <w:tc>
          <w:tcPr>
            <w:tcW w:w="4876" w:type="dxa"/>
            <w:tcBorders>
              <w:top w:val="nil"/>
              <w:left w:val="nil"/>
              <w:bottom w:val="nil"/>
              <w:right w:val="nil"/>
            </w:tcBorders>
            <w:hideMark/>
          </w:tcPr>
          <w:p w14:paraId="53FFC9DD" w14:textId="77777777" w:rsidR="007E7495" w:rsidRPr="00DD4B65" w:rsidRDefault="007E7495" w:rsidP="00132C37">
            <w:pPr>
              <w:pStyle w:val="Normal6a"/>
            </w:pPr>
            <w:r w:rsidRPr="00DD4B65">
              <w:rPr>
                <w:b/>
                <w:i/>
              </w:rPr>
              <w:t>vypúšťa sa</w:t>
            </w:r>
          </w:p>
        </w:tc>
      </w:tr>
    </w:tbl>
    <w:p w14:paraId="131E802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7154FF90" w14:textId="1426F0BF" w:rsidR="00203D96" w:rsidRPr="00DD4B65" w:rsidRDefault="007E7495" w:rsidP="007E7495">
      <w:r w:rsidRPr="00DD4B65">
        <w:rPr>
          <w:rStyle w:val="HideTWBExt"/>
        </w:rPr>
        <w:t>&lt;/Amend&gt;</w:t>
      </w:r>
    </w:p>
    <w:p w14:paraId="177DF63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196</w:t>
      </w:r>
      <w:r w:rsidRPr="00DD4B65">
        <w:rPr>
          <w:rStyle w:val="HideTWBExt"/>
        </w:rPr>
        <w:t>&lt;/NumAm&gt;</w:t>
      </w:r>
    </w:p>
    <w:p w14:paraId="565ACC68"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74608F5D" w14:textId="77777777" w:rsidR="007E7495" w:rsidRPr="00DD4B65" w:rsidRDefault="007E7495" w:rsidP="007E7495">
      <w:pPr>
        <w:pStyle w:val="NormalBold"/>
      </w:pPr>
      <w:r w:rsidRPr="00DD4B65">
        <w:rPr>
          <w:rStyle w:val="HideTWBExt"/>
        </w:rPr>
        <w:t>&lt;/RepeatBlock-By&gt;</w:t>
      </w:r>
    </w:p>
    <w:p w14:paraId="3768DDF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D183E3F" w14:textId="77777777" w:rsidR="007E7495" w:rsidRPr="00DD4B65" w:rsidRDefault="007E7495" w:rsidP="007E7495">
      <w:pPr>
        <w:pStyle w:val="NormalBold"/>
      </w:pPr>
      <w:r w:rsidRPr="00DD4B65">
        <w:rPr>
          <w:rStyle w:val="HideTWBExt"/>
        </w:rPr>
        <w:t>&lt;Article&gt;</w:t>
      </w:r>
      <w:r w:rsidRPr="00DD4B65">
        <w:t>Článok 1 – odsek 1 – bod 42 a (nový)</w:t>
      </w:r>
      <w:r w:rsidRPr="00DD4B65">
        <w:rPr>
          <w:rStyle w:val="HideTWBExt"/>
        </w:rPr>
        <w:t>&lt;/Article&gt;</w:t>
      </w:r>
    </w:p>
    <w:p w14:paraId="3618D7D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21D54F4" w14:textId="77777777" w:rsidR="007E7495" w:rsidRPr="00DD4B65" w:rsidRDefault="007E7495" w:rsidP="007E7495">
      <w:r w:rsidRPr="00DD4B65">
        <w:rPr>
          <w:rStyle w:val="HideTWBExt"/>
        </w:rPr>
        <w:t>&lt;Article2&gt;</w:t>
      </w:r>
      <w:r w:rsidRPr="00DD4B65">
        <w:t>Článok 81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25A627F" w14:textId="77777777" w:rsidTr="00132C37">
        <w:trPr>
          <w:trHeight w:val="240"/>
          <w:jc w:val="center"/>
        </w:trPr>
        <w:tc>
          <w:tcPr>
            <w:tcW w:w="9752" w:type="dxa"/>
            <w:gridSpan w:val="2"/>
            <w:tcBorders>
              <w:top w:val="nil"/>
              <w:left w:val="nil"/>
              <w:bottom w:val="nil"/>
              <w:right w:val="nil"/>
            </w:tcBorders>
          </w:tcPr>
          <w:p w14:paraId="6A510C86" w14:textId="77777777" w:rsidR="007E7495" w:rsidRPr="00DD4B65" w:rsidRDefault="007E7495" w:rsidP="00132C37"/>
        </w:tc>
      </w:tr>
      <w:tr w:rsidR="00AB0576" w:rsidRPr="00DD4B65" w14:paraId="732BD915" w14:textId="77777777" w:rsidTr="00132C37">
        <w:trPr>
          <w:trHeight w:val="240"/>
          <w:jc w:val="center"/>
        </w:trPr>
        <w:tc>
          <w:tcPr>
            <w:tcW w:w="4876" w:type="dxa"/>
            <w:tcBorders>
              <w:top w:val="nil"/>
              <w:left w:val="nil"/>
              <w:bottom w:val="nil"/>
              <w:right w:val="nil"/>
            </w:tcBorders>
            <w:hideMark/>
          </w:tcPr>
          <w:p w14:paraId="2081789B"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21FC9D50" w14:textId="77777777" w:rsidR="007E7495" w:rsidRPr="00DD4B65" w:rsidRDefault="007E7495" w:rsidP="00132C37">
            <w:pPr>
              <w:pStyle w:val="AmColumnHeading"/>
            </w:pPr>
            <w:r w:rsidRPr="00DD4B65">
              <w:t>Pozmeňujúci návrh</w:t>
            </w:r>
          </w:p>
        </w:tc>
      </w:tr>
      <w:tr w:rsidR="00AB0576" w:rsidRPr="00DD4B65" w14:paraId="103C709C" w14:textId="77777777" w:rsidTr="00132C37">
        <w:trPr>
          <w:jc w:val="center"/>
        </w:trPr>
        <w:tc>
          <w:tcPr>
            <w:tcW w:w="4876" w:type="dxa"/>
            <w:tcBorders>
              <w:top w:val="nil"/>
              <w:left w:val="nil"/>
              <w:bottom w:val="nil"/>
              <w:right w:val="nil"/>
            </w:tcBorders>
            <w:hideMark/>
          </w:tcPr>
          <w:p w14:paraId="7433DE5B" w14:textId="77777777" w:rsidR="007E7495" w:rsidRPr="00DD4B65" w:rsidRDefault="007E7495" w:rsidP="00132C37">
            <w:pPr>
              <w:pStyle w:val="Normal6a"/>
            </w:pPr>
            <w:r w:rsidRPr="00DD4B65">
              <w:t>Článok 81</w:t>
            </w:r>
          </w:p>
        </w:tc>
        <w:tc>
          <w:tcPr>
            <w:tcW w:w="4876" w:type="dxa"/>
            <w:tcBorders>
              <w:top w:val="nil"/>
              <w:left w:val="nil"/>
              <w:bottom w:val="nil"/>
              <w:right w:val="nil"/>
            </w:tcBorders>
            <w:hideMark/>
          </w:tcPr>
          <w:p w14:paraId="04E64046" w14:textId="77777777" w:rsidR="007E7495" w:rsidRPr="00DD4B65" w:rsidRDefault="007E7495" w:rsidP="00132C37">
            <w:pPr>
              <w:pStyle w:val="Normal6a"/>
            </w:pPr>
            <w:r w:rsidRPr="00DD4B65">
              <w:rPr>
                <w:b/>
                <w:i/>
              </w:rPr>
              <w:t>42a.</w:t>
            </w:r>
            <w:r w:rsidRPr="00DD4B65">
              <w:tab/>
            </w:r>
            <w:r w:rsidRPr="00DD4B65">
              <w:rPr>
                <w:b/>
                <w:i/>
              </w:rPr>
              <w:t>Článok 81 sa nahrádza takto:</w:t>
            </w:r>
          </w:p>
        </w:tc>
      </w:tr>
      <w:tr w:rsidR="00AB0576" w:rsidRPr="00DD4B65" w14:paraId="41976F65" w14:textId="77777777" w:rsidTr="00132C37">
        <w:trPr>
          <w:jc w:val="center"/>
        </w:trPr>
        <w:tc>
          <w:tcPr>
            <w:tcW w:w="4876" w:type="dxa"/>
            <w:tcBorders>
              <w:top w:val="nil"/>
              <w:left w:val="nil"/>
              <w:bottom w:val="nil"/>
              <w:right w:val="nil"/>
            </w:tcBorders>
            <w:hideMark/>
          </w:tcPr>
          <w:p w14:paraId="79B8C678" w14:textId="77777777" w:rsidR="007E7495" w:rsidRPr="00DD4B65" w:rsidRDefault="007E7495" w:rsidP="00132C37">
            <w:pPr>
              <w:pStyle w:val="Normal6a"/>
            </w:pPr>
            <w:r w:rsidRPr="00DD4B65">
              <w:t>Rozsah pôsobnosti</w:t>
            </w:r>
          </w:p>
        </w:tc>
        <w:tc>
          <w:tcPr>
            <w:tcW w:w="4876" w:type="dxa"/>
            <w:tcBorders>
              <w:top w:val="nil"/>
              <w:left w:val="nil"/>
              <w:bottom w:val="nil"/>
              <w:right w:val="nil"/>
            </w:tcBorders>
            <w:hideMark/>
          </w:tcPr>
          <w:p w14:paraId="40A2D378" w14:textId="77777777" w:rsidR="007E7495" w:rsidRPr="00DD4B65" w:rsidRDefault="007E7495" w:rsidP="00132C37">
            <w:pPr>
              <w:pStyle w:val="Normal6a"/>
            </w:pPr>
            <w:r w:rsidRPr="00DD4B65">
              <w:rPr>
                <w:b/>
                <w:bCs/>
                <w:i/>
                <w:iCs/>
              </w:rPr>
              <w:t>„</w:t>
            </w:r>
            <w:r w:rsidRPr="00DD4B65">
              <w:t>Rozsah pôsobnosti</w:t>
            </w:r>
          </w:p>
        </w:tc>
      </w:tr>
      <w:tr w:rsidR="00AB0576" w:rsidRPr="00DD4B65" w14:paraId="7CF7DE7C" w14:textId="77777777" w:rsidTr="00132C37">
        <w:trPr>
          <w:jc w:val="center"/>
        </w:trPr>
        <w:tc>
          <w:tcPr>
            <w:tcW w:w="4876" w:type="dxa"/>
            <w:tcBorders>
              <w:top w:val="nil"/>
              <w:left w:val="nil"/>
              <w:bottom w:val="nil"/>
              <w:right w:val="nil"/>
            </w:tcBorders>
            <w:hideMark/>
          </w:tcPr>
          <w:p w14:paraId="6999567F" w14:textId="77777777" w:rsidR="007E7495" w:rsidRPr="00DD4B65" w:rsidRDefault="007E7495" w:rsidP="00132C37">
            <w:pPr>
              <w:pStyle w:val="Normal6a"/>
            </w:pPr>
            <w:r w:rsidRPr="00DD4B65">
              <w:t xml:space="preserve">Táto kapitola sa vzťahuje na </w:t>
            </w:r>
            <w:r w:rsidRPr="00DD4B65">
              <w:rPr>
                <w:b/>
                <w:bCs/>
                <w:i/>
                <w:iCs/>
              </w:rPr>
              <w:t>všetky komerčné</w:t>
            </w:r>
            <w:r w:rsidRPr="00DD4B65">
              <w:t xml:space="preserve"> rybolovné činnosti zamerané na koryfénu veľkú (Coryphaena hippurus) s použitím zariadení na zhlukovanie rýb (ďalej len „zariadenia FAD“) </w:t>
            </w:r>
            <w:r w:rsidRPr="00DD4B65">
              <w:rPr>
                <w:b/>
                <w:bCs/>
                <w:i/>
                <w:iCs/>
              </w:rPr>
              <w:t>v celom Stredozemnom mori (v GSA 1 až 27)</w:t>
            </w:r>
            <w:r w:rsidRPr="00DD4B65">
              <w:t>.</w:t>
            </w:r>
          </w:p>
        </w:tc>
        <w:tc>
          <w:tcPr>
            <w:tcW w:w="4876" w:type="dxa"/>
            <w:tcBorders>
              <w:top w:val="nil"/>
              <w:left w:val="nil"/>
              <w:bottom w:val="nil"/>
              <w:right w:val="nil"/>
            </w:tcBorders>
            <w:hideMark/>
          </w:tcPr>
          <w:p w14:paraId="3A983A0D" w14:textId="77777777" w:rsidR="007E7495" w:rsidRPr="00DD4B65" w:rsidRDefault="007E7495" w:rsidP="00132C37">
            <w:pPr>
              <w:pStyle w:val="Normal6a"/>
            </w:pPr>
            <w:r w:rsidRPr="00DD4B65">
              <w:t xml:space="preserve">Táto kapitola sa vzťahuje na </w:t>
            </w:r>
            <w:r w:rsidRPr="00DD4B65">
              <w:rPr>
                <w:b/>
                <w:bCs/>
                <w:i/>
                <w:iCs/>
              </w:rPr>
              <w:t>pelagické</w:t>
            </w:r>
            <w:r w:rsidRPr="00DD4B65">
              <w:t xml:space="preserve"> rybolovné činnosti </w:t>
            </w:r>
            <w:r w:rsidRPr="00DD4B65">
              <w:rPr>
                <w:b/>
                <w:bCs/>
                <w:i/>
                <w:iCs/>
              </w:rPr>
              <w:t>v Stredozemnom mori (v GSA 1 až 27)</w:t>
            </w:r>
            <w:r w:rsidRPr="00DD4B65">
              <w:t xml:space="preserve"> zamerané na koryfénu veľkú (Coryphaena hippurus) s použitím zariadení na zhlukovanie rýb (ďalej len „zariadenia FAD“)</w:t>
            </w:r>
            <w:r w:rsidRPr="00DD4B65">
              <w:rPr>
                <w:b/>
                <w:bCs/>
                <w:i/>
                <w:iCs/>
              </w:rPr>
              <w:t xml:space="preserve"> a rekreačný rybolov.“</w:t>
            </w:r>
          </w:p>
        </w:tc>
      </w:tr>
    </w:tbl>
    <w:p w14:paraId="4C1F2C1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62EC321E" w14:textId="77777777" w:rsidR="007E7495" w:rsidRPr="00DD4B65" w:rsidRDefault="007E7495" w:rsidP="007E7495">
      <w:pPr>
        <w:pStyle w:val="AmCrossRef"/>
      </w:pPr>
      <w:r w:rsidRPr="00DD4B65">
        <w:t>(32023R2124)</w:t>
      </w:r>
    </w:p>
    <w:p w14:paraId="1A4BA415"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2E284C8" w14:textId="77777777" w:rsidR="007E7495" w:rsidRPr="00DD4B65" w:rsidRDefault="007E7495" w:rsidP="007E7495">
      <w:pPr>
        <w:pStyle w:val="AmJustText"/>
      </w:pPr>
      <w:r w:rsidRPr="00DD4B65">
        <w:t>Odporúčanie GFCM/46/2023/14 ods. 1.</w:t>
      </w:r>
    </w:p>
    <w:p w14:paraId="3459ADE1" w14:textId="270CCD9E" w:rsidR="00203D96" w:rsidRPr="00DD4B65" w:rsidRDefault="007E7495" w:rsidP="007E7495">
      <w:r w:rsidRPr="00DD4B65">
        <w:rPr>
          <w:rStyle w:val="HideTWBExt"/>
        </w:rPr>
        <w:t>&lt;/Amend&gt;</w:t>
      </w:r>
    </w:p>
    <w:p w14:paraId="56188F9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197</w:t>
      </w:r>
      <w:r w:rsidRPr="00DD4B65">
        <w:rPr>
          <w:rStyle w:val="HideTWBExt"/>
        </w:rPr>
        <w:t>&lt;/NumAm&gt;</w:t>
      </w:r>
    </w:p>
    <w:p w14:paraId="0748F942"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58F2050" w14:textId="77777777" w:rsidR="007E7495" w:rsidRPr="00DD4B65" w:rsidRDefault="007E7495" w:rsidP="007E7495">
      <w:pPr>
        <w:pStyle w:val="NormalBold"/>
      </w:pPr>
      <w:r w:rsidRPr="00DD4B65">
        <w:rPr>
          <w:rStyle w:val="HideTWBExt"/>
        </w:rPr>
        <w:t>&lt;/RepeatBlock-By&gt;</w:t>
      </w:r>
    </w:p>
    <w:p w14:paraId="2ED74D8B"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4C694FB" w14:textId="77777777" w:rsidR="007E7495" w:rsidRPr="00DD4B65" w:rsidRDefault="007E7495" w:rsidP="007E7495">
      <w:pPr>
        <w:pStyle w:val="NormalBold"/>
      </w:pPr>
      <w:r w:rsidRPr="00DD4B65">
        <w:rPr>
          <w:rStyle w:val="HideTWBExt"/>
        </w:rPr>
        <w:t>&lt;Article&gt;</w:t>
      </w:r>
      <w:r w:rsidRPr="00DD4B65">
        <w:t>Článok 1 – odsek 1 – bod 42 b (nový)</w:t>
      </w:r>
      <w:r w:rsidRPr="00DD4B65">
        <w:rPr>
          <w:rStyle w:val="HideTWBExt"/>
        </w:rPr>
        <w:t>&lt;/Article&gt;</w:t>
      </w:r>
    </w:p>
    <w:p w14:paraId="214E1F9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D1F162F" w14:textId="77777777" w:rsidR="007E7495" w:rsidRPr="00DD4B65" w:rsidRDefault="007E7495" w:rsidP="007E7495">
      <w:r w:rsidRPr="00DD4B65">
        <w:rPr>
          <w:rStyle w:val="HideTWBExt"/>
        </w:rPr>
        <w:t>&lt;Article2&gt;</w:t>
      </w:r>
      <w:r w:rsidRPr="00DD4B65">
        <w:t>Článok 83</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1A86881" w14:textId="77777777" w:rsidTr="00132C37">
        <w:trPr>
          <w:trHeight w:val="240"/>
          <w:jc w:val="center"/>
        </w:trPr>
        <w:tc>
          <w:tcPr>
            <w:tcW w:w="9752" w:type="dxa"/>
            <w:gridSpan w:val="2"/>
            <w:tcBorders>
              <w:top w:val="nil"/>
              <w:left w:val="nil"/>
              <w:bottom w:val="nil"/>
              <w:right w:val="nil"/>
            </w:tcBorders>
          </w:tcPr>
          <w:p w14:paraId="3CA2EE9A" w14:textId="77777777" w:rsidR="007E7495" w:rsidRPr="00DD4B65" w:rsidRDefault="007E7495" w:rsidP="00132C37"/>
        </w:tc>
      </w:tr>
      <w:tr w:rsidR="00AB0576" w:rsidRPr="00DD4B65" w14:paraId="76DEF34C" w14:textId="77777777" w:rsidTr="00132C37">
        <w:trPr>
          <w:trHeight w:val="240"/>
          <w:jc w:val="center"/>
        </w:trPr>
        <w:tc>
          <w:tcPr>
            <w:tcW w:w="4876" w:type="dxa"/>
            <w:tcBorders>
              <w:top w:val="nil"/>
              <w:left w:val="nil"/>
              <w:bottom w:val="nil"/>
              <w:right w:val="nil"/>
            </w:tcBorders>
            <w:hideMark/>
          </w:tcPr>
          <w:p w14:paraId="44BDFF8B"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480159CD" w14:textId="77777777" w:rsidR="007E7495" w:rsidRPr="00DD4B65" w:rsidRDefault="007E7495" w:rsidP="00132C37">
            <w:pPr>
              <w:pStyle w:val="AmColumnHeading"/>
            </w:pPr>
            <w:r w:rsidRPr="00DD4B65">
              <w:t>Pozmeňujúci návrh</w:t>
            </w:r>
          </w:p>
        </w:tc>
      </w:tr>
      <w:tr w:rsidR="00AB0576" w:rsidRPr="00DD4B65" w14:paraId="43E62059" w14:textId="77777777" w:rsidTr="00132C37">
        <w:trPr>
          <w:jc w:val="center"/>
        </w:trPr>
        <w:tc>
          <w:tcPr>
            <w:tcW w:w="4876" w:type="dxa"/>
            <w:tcBorders>
              <w:top w:val="nil"/>
              <w:left w:val="nil"/>
              <w:bottom w:val="nil"/>
              <w:right w:val="nil"/>
            </w:tcBorders>
            <w:hideMark/>
          </w:tcPr>
          <w:p w14:paraId="6228A50A" w14:textId="77777777" w:rsidR="007E7495" w:rsidRPr="00DD4B65" w:rsidRDefault="007E7495" w:rsidP="00132C37">
            <w:pPr>
              <w:pStyle w:val="Normal6a"/>
            </w:pPr>
            <w:r w:rsidRPr="00DD4B65">
              <w:t>Článok 83</w:t>
            </w:r>
          </w:p>
        </w:tc>
        <w:tc>
          <w:tcPr>
            <w:tcW w:w="4876" w:type="dxa"/>
            <w:tcBorders>
              <w:top w:val="nil"/>
              <w:left w:val="nil"/>
              <w:bottom w:val="nil"/>
              <w:right w:val="nil"/>
            </w:tcBorders>
            <w:hideMark/>
          </w:tcPr>
          <w:p w14:paraId="4C506958" w14:textId="77777777" w:rsidR="007E7495" w:rsidRPr="00DD4B65" w:rsidRDefault="007E7495" w:rsidP="00132C37">
            <w:pPr>
              <w:pStyle w:val="Normal6a"/>
            </w:pPr>
            <w:r w:rsidRPr="00DD4B65">
              <w:rPr>
                <w:b/>
                <w:i/>
              </w:rPr>
              <w:t>42b.</w:t>
            </w:r>
            <w:r w:rsidRPr="00DD4B65">
              <w:tab/>
            </w:r>
            <w:r w:rsidRPr="00DD4B65">
              <w:rPr>
                <w:b/>
                <w:i/>
              </w:rPr>
              <w:t>Článok 83 sa nahrádza takto:</w:t>
            </w:r>
          </w:p>
        </w:tc>
      </w:tr>
      <w:tr w:rsidR="00AB0576" w:rsidRPr="00DD4B65" w14:paraId="4A526682" w14:textId="77777777" w:rsidTr="00132C37">
        <w:trPr>
          <w:jc w:val="center"/>
        </w:trPr>
        <w:tc>
          <w:tcPr>
            <w:tcW w:w="4876" w:type="dxa"/>
            <w:tcBorders>
              <w:top w:val="nil"/>
              <w:left w:val="nil"/>
              <w:bottom w:val="nil"/>
              <w:right w:val="nil"/>
            </w:tcBorders>
            <w:hideMark/>
          </w:tcPr>
          <w:p w14:paraId="6E73C5D4" w14:textId="77777777" w:rsidR="007E7495" w:rsidRPr="00DD4B65" w:rsidRDefault="007E7495" w:rsidP="00132C37">
            <w:pPr>
              <w:pStyle w:val="Normal6a"/>
            </w:pPr>
            <w:r w:rsidRPr="00DD4B65">
              <w:t>Prechodné riadiace opatrenia</w:t>
            </w:r>
          </w:p>
        </w:tc>
        <w:tc>
          <w:tcPr>
            <w:tcW w:w="4876" w:type="dxa"/>
            <w:tcBorders>
              <w:top w:val="nil"/>
              <w:left w:val="nil"/>
              <w:bottom w:val="nil"/>
              <w:right w:val="nil"/>
            </w:tcBorders>
            <w:hideMark/>
          </w:tcPr>
          <w:p w14:paraId="6A794B80" w14:textId="77777777" w:rsidR="007E7495" w:rsidRPr="00DD4B65" w:rsidRDefault="007E7495" w:rsidP="00132C37">
            <w:pPr>
              <w:pStyle w:val="Normal6a"/>
            </w:pPr>
            <w:r w:rsidRPr="00DD4B65">
              <w:rPr>
                <w:b/>
                <w:bCs/>
                <w:i/>
                <w:iCs/>
              </w:rPr>
              <w:t>„</w:t>
            </w:r>
            <w:r w:rsidRPr="00DD4B65">
              <w:t>Prechodné riadiace opatrenia</w:t>
            </w:r>
          </w:p>
        </w:tc>
      </w:tr>
      <w:tr w:rsidR="00AB0576" w:rsidRPr="00DD4B65" w14:paraId="4E3BECA6" w14:textId="77777777" w:rsidTr="00132C37">
        <w:trPr>
          <w:jc w:val="center"/>
        </w:trPr>
        <w:tc>
          <w:tcPr>
            <w:tcW w:w="4876" w:type="dxa"/>
            <w:tcBorders>
              <w:top w:val="nil"/>
              <w:left w:val="nil"/>
              <w:bottom w:val="nil"/>
              <w:right w:val="nil"/>
            </w:tcBorders>
            <w:hideMark/>
          </w:tcPr>
          <w:p w14:paraId="5633707A" w14:textId="77777777" w:rsidR="007E7495" w:rsidRPr="00DD4B65" w:rsidRDefault="007E7495" w:rsidP="00132C37">
            <w:pPr>
              <w:pStyle w:val="Normal6a"/>
            </w:pPr>
            <w:r w:rsidRPr="00DD4B65">
              <w:t>Členské štáty</w:t>
            </w:r>
            <w:r w:rsidRPr="00DD4B65">
              <w:rPr>
                <w:b/>
                <w:bCs/>
                <w:i/>
                <w:iCs/>
              </w:rPr>
              <w:t>, ktoré zamýšľajú začať loviť koryfénu veľkú pomocou zariadení FAD, predložia Komisii svoje vnútroštátne opatrenia hneď po ich prijatí a Komisia tieto opatrenia bezodkladne zašle sekretariátu GFCM</w:t>
            </w:r>
            <w:r w:rsidRPr="00DD4B65">
              <w:t>.</w:t>
            </w:r>
          </w:p>
        </w:tc>
        <w:tc>
          <w:tcPr>
            <w:tcW w:w="4876" w:type="dxa"/>
            <w:tcBorders>
              <w:top w:val="nil"/>
              <w:left w:val="nil"/>
              <w:bottom w:val="nil"/>
              <w:right w:val="nil"/>
            </w:tcBorders>
            <w:hideMark/>
          </w:tcPr>
          <w:p w14:paraId="0E6EDDB4" w14:textId="77777777" w:rsidR="007E7495" w:rsidRPr="00DD4B65" w:rsidRDefault="007E7495" w:rsidP="00132C37">
            <w:pPr>
              <w:pStyle w:val="Normal6a"/>
            </w:pPr>
            <w:r w:rsidRPr="00DD4B65">
              <w:rPr>
                <w:b/>
                <w:i/>
              </w:rPr>
              <w:t xml:space="preserve">Pre rybolov pomocou zariadení FAD sa do 31. decembra 2026 zavádza prechodný rybolovný režim. </w:t>
            </w:r>
            <w:r w:rsidRPr="00DD4B65">
              <w:rPr>
                <w:b/>
                <w:bCs/>
                <w:i/>
                <w:iCs/>
              </w:rPr>
              <w:t>Počas prechodného obdobia</w:t>
            </w:r>
            <w:r w:rsidRPr="00DD4B65">
              <w:t xml:space="preserve"> členské štáty </w:t>
            </w:r>
            <w:r w:rsidRPr="00DD4B65">
              <w:rPr>
                <w:b/>
                <w:bCs/>
                <w:i/>
                <w:iCs/>
              </w:rPr>
              <w:t>zabezpečia, aby sa na základe vylodení nahlásených GFCM stanovilo obmedzenie výlovu takto:</w:t>
            </w:r>
            <w:r w:rsidRPr="00DD4B65">
              <w:rPr>
                <w:b/>
                <w:i/>
              </w:rPr>
              <w:t xml:space="preserve"> </w:t>
            </w:r>
            <w:r w:rsidRPr="00DD4B65">
              <w:rPr>
                <w:b/>
                <w:bCs/>
                <w:i/>
                <w:iCs/>
              </w:rPr>
              <w:t>buď i) na základe priemeru vylodení za ktorékoľvek dva roky v období rokov 2018 – 2022; alebo ii) na základe vylodení v roku 2022.“</w:t>
            </w:r>
          </w:p>
        </w:tc>
      </w:tr>
    </w:tbl>
    <w:p w14:paraId="6BF2873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23A9DA0" w14:textId="77777777" w:rsidR="007E7495" w:rsidRPr="00DD4B65" w:rsidRDefault="007E7495" w:rsidP="007E7495">
      <w:pPr>
        <w:pStyle w:val="AmCrossRef"/>
      </w:pPr>
      <w:r w:rsidRPr="00DD4B65">
        <w:t>(32023R2124)</w:t>
      </w:r>
    </w:p>
    <w:p w14:paraId="2DBDF02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AB2A04B" w14:textId="77777777" w:rsidR="007E7495" w:rsidRPr="00DD4B65" w:rsidRDefault="007E7495" w:rsidP="007E7495">
      <w:pPr>
        <w:pStyle w:val="AmJustText"/>
      </w:pPr>
      <w:r w:rsidRPr="00DD4B65">
        <w:t>Odporúčanie GFCM/46/2023/14 ods. 11.</w:t>
      </w:r>
    </w:p>
    <w:p w14:paraId="4055447A" w14:textId="61BC49D1" w:rsidR="00203D96" w:rsidRPr="00DD4B65" w:rsidRDefault="007E7495" w:rsidP="007E7495">
      <w:r w:rsidRPr="00DD4B65">
        <w:rPr>
          <w:rStyle w:val="HideTWBExt"/>
        </w:rPr>
        <w:t>&lt;/Amend&gt;</w:t>
      </w:r>
    </w:p>
    <w:p w14:paraId="39A4256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198</w:t>
      </w:r>
      <w:r w:rsidRPr="00DD4B65">
        <w:rPr>
          <w:rStyle w:val="HideTWBExt"/>
        </w:rPr>
        <w:t>&lt;/NumAm&gt;</w:t>
      </w:r>
    </w:p>
    <w:p w14:paraId="693B36D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FB36A7D" w14:textId="77777777" w:rsidR="007E7495" w:rsidRPr="00DD4B65" w:rsidRDefault="007E7495" w:rsidP="007E7495">
      <w:pPr>
        <w:pStyle w:val="NormalBold"/>
      </w:pPr>
      <w:r w:rsidRPr="00DD4B65">
        <w:rPr>
          <w:rStyle w:val="HideTWBExt"/>
        </w:rPr>
        <w:t>&lt;/RepeatBlock-By&gt;</w:t>
      </w:r>
    </w:p>
    <w:p w14:paraId="4109007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163EB3D" w14:textId="77777777" w:rsidR="007E7495" w:rsidRPr="00DD4B65" w:rsidRDefault="007E7495" w:rsidP="007E7495">
      <w:pPr>
        <w:pStyle w:val="NormalBold"/>
      </w:pPr>
      <w:r w:rsidRPr="00DD4B65">
        <w:rPr>
          <w:rStyle w:val="HideTWBExt"/>
        </w:rPr>
        <w:t>&lt;Article&gt;</w:t>
      </w:r>
      <w:r w:rsidRPr="00DD4B65">
        <w:t>Článok 1 – odsek 1 – bod 42 c (nový)</w:t>
      </w:r>
      <w:r w:rsidRPr="00DD4B65">
        <w:rPr>
          <w:rStyle w:val="HideTWBExt"/>
        </w:rPr>
        <w:t>&lt;/Article&gt;</w:t>
      </w:r>
    </w:p>
    <w:p w14:paraId="41444F5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4A57235" w14:textId="77777777" w:rsidR="007E7495" w:rsidRPr="00DD4B65" w:rsidRDefault="007E7495" w:rsidP="007E7495">
      <w:r w:rsidRPr="00DD4B65">
        <w:rPr>
          <w:rStyle w:val="HideTWBExt"/>
        </w:rPr>
        <w:t>&lt;Article2&gt;</w:t>
      </w:r>
      <w:r w:rsidRPr="00DD4B65">
        <w:t>Článok 84</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3EA07C5" w14:textId="77777777" w:rsidTr="00132C37">
        <w:trPr>
          <w:trHeight w:val="240"/>
          <w:jc w:val="center"/>
        </w:trPr>
        <w:tc>
          <w:tcPr>
            <w:tcW w:w="9752" w:type="dxa"/>
            <w:gridSpan w:val="2"/>
            <w:tcBorders>
              <w:top w:val="nil"/>
              <w:left w:val="nil"/>
              <w:bottom w:val="nil"/>
              <w:right w:val="nil"/>
            </w:tcBorders>
          </w:tcPr>
          <w:p w14:paraId="0A1B49C7" w14:textId="77777777" w:rsidR="007E7495" w:rsidRPr="00DD4B65" w:rsidRDefault="007E7495" w:rsidP="00132C37"/>
        </w:tc>
      </w:tr>
      <w:tr w:rsidR="00AB0576" w:rsidRPr="00DD4B65" w14:paraId="6A9BD156" w14:textId="77777777" w:rsidTr="00132C37">
        <w:trPr>
          <w:trHeight w:val="240"/>
          <w:jc w:val="center"/>
        </w:trPr>
        <w:tc>
          <w:tcPr>
            <w:tcW w:w="4876" w:type="dxa"/>
            <w:tcBorders>
              <w:top w:val="nil"/>
              <w:left w:val="nil"/>
              <w:bottom w:val="nil"/>
              <w:right w:val="nil"/>
            </w:tcBorders>
            <w:hideMark/>
          </w:tcPr>
          <w:p w14:paraId="5438FE69"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2984E6ED" w14:textId="77777777" w:rsidR="007E7495" w:rsidRPr="00DD4B65" w:rsidRDefault="007E7495" w:rsidP="00132C37">
            <w:pPr>
              <w:pStyle w:val="AmColumnHeading"/>
            </w:pPr>
            <w:r w:rsidRPr="00DD4B65">
              <w:t>Pozmeňujúci návrh</w:t>
            </w:r>
          </w:p>
        </w:tc>
      </w:tr>
      <w:tr w:rsidR="00AB0576" w:rsidRPr="00DD4B65" w14:paraId="5F891F74" w14:textId="77777777" w:rsidTr="00132C37">
        <w:trPr>
          <w:jc w:val="center"/>
        </w:trPr>
        <w:tc>
          <w:tcPr>
            <w:tcW w:w="4876" w:type="dxa"/>
            <w:tcBorders>
              <w:top w:val="nil"/>
              <w:left w:val="nil"/>
              <w:bottom w:val="nil"/>
              <w:right w:val="nil"/>
            </w:tcBorders>
            <w:hideMark/>
          </w:tcPr>
          <w:p w14:paraId="76BAB5C4" w14:textId="77777777" w:rsidR="007E7495" w:rsidRPr="00DD4B65" w:rsidRDefault="007E7495" w:rsidP="00132C37">
            <w:pPr>
              <w:pStyle w:val="Normal6a"/>
            </w:pPr>
            <w:r w:rsidRPr="00DD4B65">
              <w:t>Článok 84</w:t>
            </w:r>
          </w:p>
        </w:tc>
        <w:tc>
          <w:tcPr>
            <w:tcW w:w="4876" w:type="dxa"/>
            <w:tcBorders>
              <w:top w:val="nil"/>
              <w:left w:val="nil"/>
              <w:bottom w:val="nil"/>
              <w:right w:val="nil"/>
            </w:tcBorders>
            <w:hideMark/>
          </w:tcPr>
          <w:p w14:paraId="73DC2520" w14:textId="77777777" w:rsidR="007E7495" w:rsidRPr="00DD4B65" w:rsidRDefault="007E7495" w:rsidP="00132C37">
            <w:pPr>
              <w:pStyle w:val="Normal6a"/>
            </w:pPr>
            <w:r w:rsidRPr="00DD4B65">
              <w:rPr>
                <w:b/>
                <w:i/>
              </w:rPr>
              <w:t>42c.</w:t>
            </w:r>
            <w:r w:rsidRPr="00DD4B65">
              <w:tab/>
            </w:r>
            <w:r w:rsidRPr="00DD4B65">
              <w:rPr>
                <w:b/>
                <w:i/>
              </w:rPr>
              <w:t>V článku 86 sa vkladá nový odsek 3.</w:t>
            </w:r>
          </w:p>
        </w:tc>
      </w:tr>
      <w:tr w:rsidR="00AB0576" w:rsidRPr="00DD4B65" w14:paraId="5F88A625" w14:textId="77777777" w:rsidTr="00132C37">
        <w:trPr>
          <w:jc w:val="center"/>
        </w:trPr>
        <w:tc>
          <w:tcPr>
            <w:tcW w:w="4876" w:type="dxa"/>
            <w:tcBorders>
              <w:top w:val="nil"/>
              <w:left w:val="nil"/>
              <w:bottom w:val="nil"/>
              <w:right w:val="nil"/>
            </w:tcBorders>
            <w:hideMark/>
          </w:tcPr>
          <w:p w14:paraId="2A889576" w14:textId="77777777" w:rsidR="007E7495" w:rsidRPr="00DD4B65" w:rsidRDefault="007E7495" w:rsidP="00132C37">
            <w:pPr>
              <w:pStyle w:val="Normal6a"/>
            </w:pPr>
            <w:r w:rsidRPr="00DD4B65">
              <w:t>Vedecké monitorovanie, prispôsobenie a revízia riadiacich opatrení</w:t>
            </w:r>
          </w:p>
        </w:tc>
        <w:tc>
          <w:tcPr>
            <w:tcW w:w="4876" w:type="dxa"/>
            <w:tcBorders>
              <w:top w:val="nil"/>
              <w:left w:val="nil"/>
              <w:bottom w:val="nil"/>
              <w:right w:val="nil"/>
            </w:tcBorders>
            <w:hideMark/>
          </w:tcPr>
          <w:p w14:paraId="54DA8E0F" w14:textId="77777777" w:rsidR="007E7495" w:rsidRPr="00DD4B65" w:rsidRDefault="007E7495" w:rsidP="00132C37">
            <w:pPr>
              <w:pStyle w:val="Normal6a"/>
            </w:pPr>
            <w:r w:rsidRPr="00DD4B65">
              <w:rPr>
                <w:b/>
                <w:bCs/>
                <w:i/>
                <w:iCs/>
              </w:rPr>
              <w:t>„</w:t>
            </w:r>
            <w:r w:rsidRPr="00DD4B65">
              <w:t>Vedecké monitorovanie, prispôsobenie a revízia riadiacich opatrení</w:t>
            </w:r>
          </w:p>
        </w:tc>
      </w:tr>
      <w:tr w:rsidR="00AB0576" w:rsidRPr="00DD4B65" w14:paraId="5C6A3F4E" w14:textId="77777777" w:rsidTr="00132C37">
        <w:trPr>
          <w:jc w:val="center"/>
        </w:trPr>
        <w:tc>
          <w:tcPr>
            <w:tcW w:w="4876" w:type="dxa"/>
            <w:tcBorders>
              <w:top w:val="nil"/>
              <w:left w:val="nil"/>
              <w:bottom w:val="nil"/>
              <w:right w:val="nil"/>
            </w:tcBorders>
            <w:hideMark/>
          </w:tcPr>
          <w:p w14:paraId="185ACB56" w14:textId="77777777" w:rsidR="007E7495" w:rsidRPr="00DD4B65" w:rsidRDefault="007E7495" w:rsidP="00132C37">
            <w:pPr>
              <w:pStyle w:val="Normal6a"/>
            </w:pPr>
            <w:r w:rsidRPr="00DD4B65">
              <w:t>1. Členské štáty monitorujú biologický a environmentálny vplyv zariadení FAD, ktoré používajú plavidlá plaviace sa pod ich vlajkou a loviace koryfénu veľkú.</w:t>
            </w:r>
          </w:p>
        </w:tc>
        <w:tc>
          <w:tcPr>
            <w:tcW w:w="4876" w:type="dxa"/>
            <w:tcBorders>
              <w:top w:val="nil"/>
              <w:left w:val="nil"/>
              <w:bottom w:val="nil"/>
              <w:right w:val="nil"/>
            </w:tcBorders>
            <w:hideMark/>
          </w:tcPr>
          <w:p w14:paraId="6E375950" w14:textId="77777777" w:rsidR="007E7495" w:rsidRPr="00DD4B65" w:rsidRDefault="007E7495" w:rsidP="00132C37">
            <w:pPr>
              <w:pStyle w:val="Normal6a"/>
            </w:pPr>
            <w:r w:rsidRPr="00DD4B65">
              <w:t>1. Členské štáty monitorujú biologický a environmentálny vplyv zariadení FAD, ktoré používajú plavidlá plaviace sa pod ich vlajkou a loviace koryfénu veľkú.</w:t>
            </w:r>
          </w:p>
        </w:tc>
      </w:tr>
      <w:tr w:rsidR="00AB0576" w:rsidRPr="00DD4B65" w14:paraId="4CB3878F" w14:textId="77777777" w:rsidTr="00132C37">
        <w:trPr>
          <w:jc w:val="center"/>
        </w:trPr>
        <w:tc>
          <w:tcPr>
            <w:tcW w:w="4876" w:type="dxa"/>
            <w:tcBorders>
              <w:top w:val="nil"/>
              <w:left w:val="nil"/>
              <w:bottom w:val="nil"/>
              <w:right w:val="nil"/>
            </w:tcBorders>
            <w:hideMark/>
          </w:tcPr>
          <w:p w14:paraId="730B8D3E" w14:textId="77777777" w:rsidR="007E7495" w:rsidRPr="00DD4B65" w:rsidRDefault="007E7495" w:rsidP="00132C37">
            <w:pPr>
              <w:pStyle w:val="Normal6a"/>
            </w:pPr>
            <w:r w:rsidRPr="00DD4B65">
              <w:t>2. V záujme uľahčenia poskytovania odporúčaní zo strany výboru SAC pri revízii opatrení stanovených v tejto kapitole členské štáty zbierajú existujúce relevantné údaje vrátane údajov z výskumných prieskumov s cieľom prispieť k zberu údajov zo strany výboru SAC.</w:t>
            </w:r>
          </w:p>
        </w:tc>
        <w:tc>
          <w:tcPr>
            <w:tcW w:w="4876" w:type="dxa"/>
            <w:tcBorders>
              <w:top w:val="nil"/>
              <w:left w:val="nil"/>
              <w:bottom w:val="nil"/>
              <w:right w:val="nil"/>
            </w:tcBorders>
            <w:hideMark/>
          </w:tcPr>
          <w:p w14:paraId="1D3671AC" w14:textId="77777777" w:rsidR="007E7495" w:rsidRPr="00DD4B65" w:rsidRDefault="007E7495" w:rsidP="00132C37">
            <w:pPr>
              <w:pStyle w:val="Normal6a"/>
            </w:pPr>
            <w:r w:rsidRPr="00DD4B65">
              <w:t>2. V záujme uľahčenia poskytovania odporúčaní zo strany výboru SAC pri revízii opatrení stanovených v tejto kapitole členské štáty zbierajú existujúce relevantné údaje vrátane údajov z výskumných prieskumov s cieľom prispieť k zberu údajov zo strany výboru SAC.</w:t>
            </w:r>
          </w:p>
        </w:tc>
      </w:tr>
      <w:tr w:rsidR="00AB0576" w:rsidRPr="00DD4B65" w14:paraId="76439006" w14:textId="77777777" w:rsidTr="00132C37">
        <w:trPr>
          <w:jc w:val="center"/>
        </w:trPr>
        <w:tc>
          <w:tcPr>
            <w:tcW w:w="4876" w:type="dxa"/>
            <w:tcBorders>
              <w:top w:val="nil"/>
              <w:left w:val="nil"/>
              <w:bottom w:val="nil"/>
              <w:right w:val="nil"/>
            </w:tcBorders>
            <w:hideMark/>
          </w:tcPr>
          <w:p w14:paraId="1E645C02" w14:textId="77777777" w:rsidR="007E7495" w:rsidRPr="00DD4B65" w:rsidRDefault="007E7495" w:rsidP="00132C37"/>
        </w:tc>
        <w:tc>
          <w:tcPr>
            <w:tcW w:w="4876" w:type="dxa"/>
            <w:tcBorders>
              <w:top w:val="nil"/>
              <w:left w:val="nil"/>
              <w:bottom w:val="nil"/>
              <w:right w:val="nil"/>
            </w:tcBorders>
            <w:hideMark/>
          </w:tcPr>
          <w:p w14:paraId="0B2A7127" w14:textId="77777777" w:rsidR="007E7495" w:rsidRPr="00DD4B65" w:rsidRDefault="007E7495" w:rsidP="00132C37">
            <w:pPr>
              <w:pStyle w:val="Normal6a"/>
            </w:pPr>
            <w:r w:rsidRPr="00DD4B65">
              <w:rPr>
                <w:b/>
                <w:i/>
              </w:rPr>
              <w:t xml:space="preserve">3. Členské štáty predložia svoje vnútroštátne údaje (ako je uvedené v prílohe XXV) Komisii najneskôr do 15. júla každého roka. </w:t>
            </w:r>
            <w:r w:rsidRPr="00DD4B65">
              <w:rPr>
                <w:b/>
                <w:bCs/>
                <w:i/>
                <w:iCs/>
              </w:rPr>
              <w:t>Komisia postúpi tieto vnútroštátne údaje sekretariátu GFCM najneskôr do 31. júla každého kalendárneho roka.“</w:t>
            </w:r>
          </w:p>
        </w:tc>
      </w:tr>
    </w:tbl>
    <w:p w14:paraId="18F9327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B12A613" w14:textId="77777777" w:rsidR="007E7495" w:rsidRPr="00DD4B65" w:rsidRDefault="007E7495" w:rsidP="007E7495">
      <w:pPr>
        <w:pStyle w:val="AmCrossRef"/>
      </w:pPr>
      <w:r w:rsidRPr="00DD4B65">
        <w:t>(32023R2124)</w:t>
      </w:r>
    </w:p>
    <w:p w14:paraId="0579F761"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313FADD" w14:textId="77777777" w:rsidR="007E7495" w:rsidRPr="00DD4B65" w:rsidRDefault="007E7495" w:rsidP="007E7495">
      <w:pPr>
        <w:pStyle w:val="AmJustText"/>
      </w:pPr>
      <w:r w:rsidRPr="00DD4B65">
        <w:t>Odporúčanie GFCM/46/2023/14 ods. 41.</w:t>
      </w:r>
    </w:p>
    <w:p w14:paraId="7637C62D" w14:textId="208BB3B9" w:rsidR="00203D96" w:rsidRPr="00DD4B65" w:rsidRDefault="007E7495" w:rsidP="007E7495">
      <w:r w:rsidRPr="00DD4B65">
        <w:rPr>
          <w:rStyle w:val="HideTWBExt"/>
        </w:rPr>
        <w:t>&lt;/Amend&gt;</w:t>
      </w:r>
    </w:p>
    <w:p w14:paraId="4842660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199</w:t>
      </w:r>
      <w:r w:rsidRPr="00DD4B65">
        <w:rPr>
          <w:rStyle w:val="HideTWBExt"/>
        </w:rPr>
        <w:t>&lt;/NumAm&gt;</w:t>
      </w:r>
    </w:p>
    <w:p w14:paraId="36501552"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94EC647" w14:textId="77777777" w:rsidR="007E7495" w:rsidRPr="00DD4B65" w:rsidRDefault="007E7495" w:rsidP="007E7495">
      <w:pPr>
        <w:pStyle w:val="NormalBold"/>
      </w:pPr>
      <w:r w:rsidRPr="00DD4B65">
        <w:rPr>
          <w:rStyle w:val="HideTWBExt"/>
        </w:rPr>
        <w:t>&lt;/RepeatBlock-By&gt;</w:t>
      </w:r>
    </w:p>
    <w:p w14:paraId="1E19635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F03E5E1" w14:textId="77777777" w:rsidR="007E7495" w:rsidRPr="00DD4B65" w:rsidRDefault="007E7495" w:rsidP="007E7495">
      <w:pPr>
        <w:pStyle w:val="NormalBold"/>
      </w:pPr>
      <w:r w:rsidRPr="00DD4B65">
        <w:rPr>
          <w:rStyle w:val="HideTWBExt"/>
        </w:rPr>
        <w:t>&lt;Article&gt;</w:t>
      </w:r>
      <w:r w:rsidRPr="00DD4B65">
        <w:t>Článok 1 – odsek 1 – bod 42 g (nový)</w:t>
      </w:r>
      <w:r w:rsidRPr="00DD4B65">
        <w:rPr>
          <w:rStyle w:val="HideTWBExt"/>
        </w:rPr>
        <w:t>&lt;/Article&gt;</w:t>
      </w:r>
    </w:p>
    <w:p w14:paraId="6396BF3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2E5FA00" w14:textId="77777777" w:rsidTr="00132C37">
        <w:trPr>
          <w:trHeight w:val="240"/>
          <w:jc w:val="center"/>
        </w:trPr>
        <w:tc>
          <w:tcPr>
            <w:tcW w:w="9752" w:type="dxa"/>
            <w:gridSpan w:val="2"/>
            <w:tcBorders>
              <w:top w:val="nil"/>
              <w:left w:val="nil"/>
              <w:bottom w:val="nil"/>
              <w:right w:val="nil"/>
            </w:tcBorders>
          </w:tcPr>
          <w:p w14:paraId="29321F42" w14:textId="77777777" w:rsidR="007E7495" w:rsidRPr="00DD4B65" w:rsidRDefault="007E7495" w:rsidP="00132C37"/>
        </w:tc>
      </w:tr>
      <w:tr w:rsidR="00AB0576" w:rsidRPr="00DD4B65" w14:paraId="61711C3B" w14:textId="77777777" w:rsidTr="00132C37">
        <w:trPr>
          <w:trHeight w:val="240"/>
          <w:jc w:val="center"/>
        </w:trPr>
        <w:tc>
          <w:tcPr>
            <w:tcW w:w="4876" w:type="dxa"/>
            <w:tcBorders>
              <w:top w:val="nil"/>
              <w:left w:val="nil"/>
              <w:bottom w:val="nil"/>
              <w:right w:val="nil"/>
            </w:tcBorders>
            <w:hideMark/>
          </w:tcPr>
          <w:p w14:paraId="4BB48F5E"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8ECD9EC" w14:textId="77777777" w:rsidR="007E7495" w:rsidRPr="00DD4B65" w:rsidRDefault="007E7495" w:rsidP="00132C37">
            <w:pPr>
              <w:pStyle w:val="AmColumnHeading"/>
            </w:pPr>
            <w:r w:rsidRPr="00DD4B65">
              <w:t>Pozmeňujúci návrh</w:t>
            </w:r>
          </w:p>
        </w:tc>
      </w:tr>
      <w:tr w:rsidR="00AB0576" w:rsidRPr="00DD4B65" w14:paraId="01ABCCDB" w14:textId="77777777" w:rsidTr="00132C37">
        <w:trPr>
          <w:jc w:val="center"/>
        </w:trPr>
        <w:tc>
          <w:tcPr>
            <w:tcW w:w="4876" w:type="dxa"/>
            <w:tcBorders>
              <w:top w:val="nil"/>
              <w:left w:val="nil"/>
              <w:bottom w:val="nil"/>
              <w:right w:val="nil"/>
            </w:tcBorders>
          </w:tcPr>
          <w:p w14:paraId="4B54FA0B" w14:textId="77777777" w:rsidR="007E7495" w:rsidRPr="00DD4B65" w:rsidRDefault="007E7495" w:rsidP="00132C37">
            <w:pPr>
              <w:pStyle w:val="Normal6a"/>
            </w:pPr>
          </w:p>
        </w:tc>
        <w:tc>
          <w:tcPr>
            <w:tcW w:w="4876" w:type="dxa"/>
            <w:tcBorders>
              <w:top w:val="nil"/>
              <w:left w:val="nil"/>
              <w:bottom w:val="nil"/>
              <w:right w:val="nil"/>
            </w:tcBorders>
            <w:hideMark/>
          </w:tcPr>
          <w:p w14:paraId="16096671" w14:textId="77777777" w:rsidR="007E7495" w:rsidRPr="00DD4B65" w:rsidRDefault="007E7495" w:rsidP="00132C37">
            <w:pPr>
              <w:pStyle w:val="Normal6a"/>
            </w:pPr>
            <w:r w:rsidRPr="00DD4B65">
              <w:rPr>
                <w:b/>
                <w:i/>
              </w:rPr>
              <w:t>42g.</w:t>
            </w:r>
            <w:r w:rsidRPr="00DD4B65">
              <w:tab/>
            </w:r>
            <w:r w:rsidRPr="00DD4B65">
              <w:rPr>
                <w:b/>
                <w:i/>
              </w:rPr>
              <w:t>V článku 86 sa pred odsek 1 vkladá nový odsek:</w:t>
            </w:r>
          </w:p>
        </w:tc>
      </w:tr>
      <w:tr w:rsidR="00AB0576" w:rsidRPr="00DD4B65" w14:paraId="3264A9E3" w14:textId="77777777" w:rsidTr="00132C37">
        <w:trPr>
          <w:jc w:val="center"/>
        </w:trPr>
        <w:tc>
          <w:tcPr>
            <w:tcW w:w="4876" w:type="dxa"/>
            <w:tcBorders>
              <w:top w:val="nil"/>
              <w:left w:val="nil"/>
              <w:bottom w:val="nil"/>
              <w:right w:val="nil"/>
            </w:tcBorders>
          </w:tcPr>
          <w:p w14:paraId="36DE8BD5" w14:textId="77777777" w:rsidR="007E7495" w:rsidRPr="00DD4B65" w:rsidRDefault="007E7495" w:rsidP="00132C37">
            <w:pPr>
              <w:pStyle w:val="Normal6a"/>
            </w:pPr>
          </w:p>
        </w:tc>
        <w:tc>
          <w:tcPr>
            <w:tcW w:w="4876" w:type="dxa"/>
            <w:tcBorders>
              <w:top w:val="nil"/>
              <w:left w:val="nil"/>
              <w:bottom w:val="nil"/>
              <w:right w:val="nil"/>
            </w:tcBorders>
            <w:hideMark/>
          </w:tcPr>
          <w:p w14:paraId="12A72C8C" w14:textId="77777777" w:rsidR="007E7495" w:rsidRPr="00DD4B65" w:rsidRDefault="007E7495" w:rsidP="00132C37">
            <w:pPr>
              <w:pStyle w:val="Normal6a"/>
            </w:pPr>
            <w:r w:rsidRPr="00DD4B65">
              <w:rPr>
                <w:b/>
                <w:i/>
              </w:rPr>
              <w:t>„–1. Členské štáty zabezpečia, aby celková kapacita flotily flotíl, ktoré využívajú zariadenie FAD a aktívne lovia kľúčovú populáciu, neprekročila kapacitu flotily pre koryfénu veľkú pri love pomocou zariadenia FAD v roku 2019, pokiaľ ide o hrubú priestornosť (GT), výkon motora (kW) a počet plavidiel zapísaný vo vnútroštátnych registroch aj v registroch GFCM do 8 rokov od dátumu počiatočného prijatia riadiacich opatrení alebo riadiacich plánov prijatých na vnútroštátnej úrovni v súlade s predchádzajúcim článkom.“</w:t>
            </w:r>
          </w:p>
        </w:tc>
      </w:tr>
    </w:tbl>
    <w:p w14:paraId="5AD637B0"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5C0CCEB" w14:textId="67234D0D" w:rsidR="00203D96" w:rsidRPr="00DD4B65" w:rsidRDefault="007E7495" w:rsidP="007E7495">
      <w:r w:rsidRPr="00DD4B65">
        <w:rPr>
          <w:rStyle w:val="HideTWBExt"/>
        </w:rPr>
        <w:t>&lt;/Amend&gt;</w:t>
      </w:r>
    </w:p>
    <w:p w14:paraId="4F82CD1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200</w:t>
      </w:r>
      <w:r w:rsidRPr="00DD4B65">
        <w:rPr>
          <w:rStyle w:val="HideTWBExt"/>
        </w:rPr>
        <w:t>&lt;/NumAm&gt;</w:t>
      </w:r>
    </w:p>
    <w:p w14:paraId="6803981E"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CEF94C8" w14:textId="77777777" w:rsidR="007E7495" w:rsidRPr="00DD4B65" w:rsidRDefault="007E7495" w:rsidP="007E7495">
      <w:pPr>
        <w:pStyle w:val="NormalBold"/>
      </w:pPr>
      <w:r w:rsidRPr="00DD4B65">
        <w:rPr>
          <w:rStyle w:val="HideTWBExt"/>
        </w:rPr>
        <w:t>&lt;/RepeatBlock-By&gt;</w:t>
      </w:r>
    </w:p>
    <w:p w14:paraId="3E2BAD5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CA6105E" w14:textId="77777777" w:rsidR="007E7495" w:rsidRPr="00DD4B65" w:rsidRDefault="007E7495" w:rsidP="007E7495">
      <w:pPr>
        <w:pStyle w:val="NormalBold"/>
      </w:pPr>
      <w:r w:rsidRPr="00DD4B65">
        <w:rPr>
          <w:rStyle w:val="HideTWBExt"/>
        </w:rPr>
        <w:t>&lt;Article&gt;</w:t>
      </w:r>
      <w:r w:rsidRPr="00DD4B65">
        <w:t>Článok 1 – odsek 1 – bod 42 i (nový)</w:t>
      </w:r>
      <w:r w:rsidRPr="00DD4B65">
        <w:rPr>
          <w:rStyle w:val="HideTWBExt"/>
        </w:rPr>
        <w:t>&lt;/Article&gt;</w:t>
      </w:r>
    </w:p>
    <w:p w14:paraId="79CEA23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732F1EE" w14:textId="77777777" w:rsidR="007E7495" w:rsidRPr="00DD4B65" w:rsidRDefault="007E7495" w:rsidP="007E7495">
      <w:r w:rsidRPr="00DD4B65">
        <w:rPr>
          <w:rStyle w:val="HideTWBExt"/>
        </w:rPr>
        <w:t>&lt;Article2&gt;</w:t>
      </w:r>
      <w:r w:rsidRPr="00DD4B65">
        <w:t>Kapitola VII</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96622EA" w14:textId="77777777" w:rsidTr="00132C37">
        <w:trPr>
          <w:trHeight w:val="240"/>
          <w:jc w:val="center"/>
        </w:trPr>
        <w:tc>
          <w:tcPr>
            <w:tcW w:w="9752" w:type="dxa"/>
            <w:gridSpan w:val="2"/>
            <w:tcBorders>
              <w:top w:val="nil"/>
              <w:left w:val="nil"/>
              <w:bottom w:val="nil"/>
              <w:right w:val="nil"/>
            </w:tcBorders>
          </w:tcPr>
          <w:p w14:paraId="4877DD00" w14:textId="77777777" w:rsidR="007E7495" w:rsidRPr="00DD4B65" w:rsidRDefault="007E7495" w:rsidP="00132C37"/>
        </w:tc>
      </w:tr>
      <w:tr w:rsidR="00AB0576" w:rsidRPr="00DD4B65" w14:paraId="0EE53201" w14:textId="77777777" w:rsidTr="00132C37">
        <w:trPr>
          <w:trHeight w:val="240"/>
          <w:jc w:val="center"/>
        </w:trPr>
        <w:tc>
          <w:tcPr>
            <w:tcW w:w="4876" w:type="dxa"/>
            <w:tcBorders>
              <w:top w:val="nil"/>
              <w:left w:val="nil"/>
              <w:bottom w:val="nil"/>
              <w:right w:val="nil"/>
            </w:tcBorders>
            <w:hideMark/>
          </w:tcPr>
          <w:p w14:paraId="1E5643A6"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6E6E0C92" w14:textId="77777777" w:rsidR="007E7495" w:rsidRPr="00DD4B65" w:rsidRDefault="007E7495" w:rsidP="00132C37">
            <w:pPr>
              <w:pStyle w:val="AmColumnHeading"/>
            </w:pPr>
            <w:r w:rsidRPr="00DD4B65">
              <w:t>Pozmeňujúci návrh</w:t>
            </w:r>
          </w:p>
        </w:tc>
      </w:tr>
      <w:tr w:rsidR="00AB0576" w:rsidRPr="00DD4B65" w14:paraId="1A29494A" w14:textId="77777777" w:rsidTr="00132C37">
        <w:trPr>
          <w:jc w:val="center"/>
        </w:trPr>
        <w:tc>
          <w:tcPr>
            <w:tcW w:w="4876" w:type="dxa"/>
            <w:tcBorders>
              <w:top w:val="nil"/>
              <w:left w:val="nil"/>
              <w:bottom w:val="nil"/>
              <w:right w:val="nil"/>
            </w:tcBorders>
          </w:tcPr>
          <w:p w14:paraId="09BC18AC" w14:textId="77777777" w:rsidR="007E7495" w:rsidRPr="00DD4B65" w:rsidRDefault="007E7495" w:rsidP="00132C37">
            <w:pPr>
              <w:pStyle w:val="Normal6a"/>
            </w:pPr>
          </w:p>
        </w:tc>
        <w:tc>
          <w:tcPr>
            <w:tcW w:w="4876" w:type="dxa"/>
            <w:tcBorders>
              <w:top w:val="nil"/>
              <w:left w:val="nil"/>
              <w:bottom w:val="nil"/>
              <w:right w:val="nil"/>
            </w:tcBorders>
            <w:hideMark/>
          </w:tcPr>
          <w:p w14:paraId="100B3CD4" w14:textId="77777777" w:rsidR="007E7495" w:rsidRPr="00DD4B65" w:rsidRDefault="007E7495" w:rsidP="00132C37">
            <w:pPr>
              <w:pStyle w:val="Normal6a"/>
            </w:pPr>
            <w:r w:rsidRPr="00DD4B65">
              <w:rPr>
                <w:b/>
                <w:i/>
              </w:rPr>
              <w:t>42i.</w:t>
            </w:r>
            <w:r w:rsidRPr="00DD4B65">
              <w:tab/>
            </w:r>
            <w:r w:rsidRPr="00DD4B65">
              <w:rPr>
                <w:b/>
                <w:i/>
              </w:rPr>
              <w:t>Názov sa mení takto:</w:t>
            </w:r>
          </w:p>
        </w:tc>
      </w:tr>
      <w:tr w:rsidR="00AB0576" w:rsidRPr="00DD4B65" w14:paraId="456C0F0A" w14:textId="77777777" w:rsidTr="00132C37">
        <w:trPr>
          <w:jc w:val="center"/>
        </w:trPr>
        <w:tc>
          <w:tcPr>
            <w:tcW w:w="4876" w:type="dxa"/>
            <w:tcBorders>
              <w:top w:val="nil"/>
              <w:left w:val="nil"/>
              <w:bottom w:val="nil"/>
              <w:right w:val="nil"/>
            </w:tcBorders>
            <w:hideMark/>
          </w:tcPr>
          <w:p w14:paraId="3CED5F2B" w14:textId="77777777" w:rsidR="007E7495" w:rsidRPr="00DD4B65" w:rsidRDefault="007E7495" w:rsidP="00132C37">
            <w:pPr>
              <w:pStyle w:val="Normal6a"/>
            </w:pPr>
            <w:r w:rsidRPr="00DD4B65">
              <w:t>KAPITOLA VII</w:t>
            </w:r>
          </w:p>
        </w:tc>
        <w:tc>
          <w:tcPr>
            <w:tcW w:w="4876" w:type="dxa"/>
            <w:tcBorders>
              <w:top w:val="nil"/>
              <w:left w:val="nil"/>
              <w:bottom w:val="nil"/>
              <w:right w:val="nil"/>
            </w:tcBorders>
            <w:hideMark/>
          </w:tcPr>
          <w:p w14:paraId="7968D2CE" w14:textId="77777777" w:rsidR="007E7495" w:rsidRPr="00DD4B65" w:rsidRDefault="007E7495" w:rsidP="00132C37">
            <w:pPr>
              <w:pStyle w:val="Normal6a"/>
            </w:pPr>
            <w:r w:rsidRPr="00DD4B65">
              <w:rPr>
                <w:b/>
                <w:bCs/>
                <w:i/>
                <w:iCs/>
              </w:rPr>
              <w:t>„</w:t>
            </w:r>
            <w:r w:rsidRPr="00DD4B65">
              <w:t>KAPITOLA VII</w:t>
            </w:r>
          </w:p>
        </w:tc>
      </w:tr>
      <w:tr w:rsidR="00AB0576" w:rsidRPr="00DD4B65" w14:paraId="04272271" w14:textId="77777777" w:rsidTr="00132C37">
        <w:trPr>
          <w:jc w:val="center"/>
        </w:trPr>
        <w:tc>
          <w:tcPr>
            <w:tcW w:w="4876" w:type="dxa"/>
            <w:tcBorders>
              <w:top w:val="nil"/>
              <w:left w:val="nil"/>
              <w:bottom w:val="nil"/>
              <w:right w:val="nil"/>
            </w:tcBorders>
            <w:hideMark/>
          </w:tcPr>
          <w:p w14:paraId="5D89C32E" w14:textId="77777777" w:rsidR="007E7495" w:rsidRPr="00DD4B65" w:rsidRDefault="007E7495" w:rsidP="00132C37">
            <w:pPr>
              <w:pStyle w:val="Normal6a"/>
            </w:pPr>
            <w:r w:rsidRPr="00DD4B65">
              <w:t>Koryféna veľká</w:t>
            </w:r>
          </w:p>
        </w:tc>
        <w:tc>
          <w:tcPr>
            <w:tcW w:w="4876" w:type="dxa"/>
            <w:tcBorders>
              <w:top w:val="nil"/>
              <w:left w:val="nil"/>
              <w:bottom w:val="nil"/>
              <w:right w:val="nil"/>
            </w:tcBorders>
            <w:hideMark/>
          </w:tcPr>
          <w:p w14:paraId="09119FAB" w14:textId="77777777" w:rsidR="007E7495" w:rsidRPr="00DD4B65" w:rsidRDefault="007E7495" w:rsidP="00132C37">
            <w:pPr>
              <w:pStyle w:val="Normal6a"/>
            </w:pPr>
            <w:r w:rsidRPr="00DD4B65">
              <w:t>Koryféna veľká</w:t>
            </w:r>
            <w:r w:rsidRPr="00DD4B65">
              <w:rPr>
                <w:b/>
                <w:bCs/>
                <w:i/>
                <w:iCs/>
              </w:rPr>
              <w:t>“</w:t>
            </w:r>
          </w:p>
        </w:tc>
      </w:tr>
    </w:tbl>
    <w:p w14:paraId="6C60E8D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CD09ABA" w14:textId="77777777" w:rsidR="007E7495" w:rsidRPr="00DD4B65" w:rsidRDefault="007E7495" w:rsidP="007E7495">
      <w:pPr>
        <w:pStyle w:val="AmCrossRef"/>
      </w:pPr>
      <w:r w:rsidRPr="00DD4B65">
        <w:t>(32023R2124)</w:t>
      </w:r>
    </w:p>
    <w:p w14:paraId="25C26BEC" w14:textId="49CCB4B3" w:rsidR="00203D96" w:rsidRPr="00DD4B65" w:rsidRDefault="007E7495" w:rsidP="007E7495">
      <w:r w:rsidRPr="00DD4B65">
        <w:rPr>
          <w:rStyle w:val="HideTWBExt"/>
        </w:rPr>
        <w:t>&lt;/Amend&gt;</w:t>
      </w:r>
    </w:p>
    <w:p w14:paraId="730D881F"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201</w:t>
      </w:r>
      <w:r w:rsidRPr="00DD4B65">
        <w:rPr>
          <w:rStyle w:val="HideTWBExt"/>
        </w:rPr>
        <w:t>&lt;/NumAm&gt;</w:t>
      </w:r>
    </w:p>
    <w:p w14:paraId="692C0213"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585873A2" w14:textId="77777777" w:rsidR="007E7495" w:rsidRPr="00DD4B65" w:rsidRDefault="007E7495" w:rsidP="007E7495">
      <w:pPr>
        <w:pStyle w:val="NormalBold"/>
      </w:pPr>
      <w:r w:rsidRPr="00DD4B65">
        <w:rPr>
          <w:rStyle w:val="HideTWBExt"/>
        </w:rPr>
        <w:t>&lt;/RepeatBlock-By&gt;</w:t>
      </w:r>
    </w:p>
    <w:p w14:paraId="5458FAC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49A41FE" w14:textId="77777777" w:rsidR="007E7495" w:rsidRPr="00DD4B65" w:rsidRDefault="007E7495" w:rsidP="007E7495">
      <w:pPr>
        <w:pStyle w:val="NormalBold"/>
      </w:pPr>
      <w:r w:rsidRPr="00DD4B65">
        <w:rPr>
          <w:rStyle w:val="HideTWBExt"/>
        </w:rPr>
        <w:t>&lt;Article&gt;</w:t>
      </w:r>
      <w:r w:rsidRPr="00DD4B65">
        <w:t>Článok 1 – odsek 1 – bod 43 a (nový)</w:t>
      </w:r>
      <w:r w:rsidRPr="00DD4B65">
        <w:rPr>
          <w:rStyle w:val="HideTWBExt"/>
        </w:rPr>
        <w:t>&lt;/Article&gt;</w:t>
      </w:r>
    </w:p>
    <w:p w14:paraId="5CE29DF7"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CD2EDC2" w14:textId="77777777" w:rsidR="007E7495" w:rsidRPr="00DD4B65" w:rsidRDefault="007E7495" w:rsidP="007E7495">
      <w:r w:rsidRPr="00DD4B65">
        <w:rPr>
          <w:rStyle w:val="HideTWBExt"/>
        </w:rPr>
        <w:t>&lt;Article2&gt;</w:t>
      </w:r>
      <w:r w:rsidRPr="00DD4B65">
        <w:t>Článok 85</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6FB1529" w14:textId="77777777" w:rsidTr="00132C37">
        <w:trPr>
          <w:trHeight w:val="240"/>
          <w:jc w:val="center"/>
        </w:trPr>
        <w:tc>
          <w:tcPr>
            <w:tcW w:w="9752" w:type="dxa"/>
            <w:gridSpan w:val="2"/>
            <w:tcBorders>
              <w:top w:val="nil"/>
              <w:left w:val="nil"/>
              <w:bottom w:val="nil"/>
              <w:right w:val="nil"/>
            </w:tcBorders>
          </w:tcPr>
          <w:p w14:paraId="42F8344C" w14:textId="77777777" w:rsidR="007E7495" w:rsidRPr="00DD4B65" w:rsidRDefault="007E7495" w:rsidP="00132C37"/>
        </w:tc>
      </w:tr>
      <w:tr w:rsidR="00AB0576" w:rsidRPr="00DD4B65" w14:paraId="441C5998" w14:textId="77777777" w:rsidTr="00132C37">
        <w:trPr>
          <w:trHeight w:val="240"/>
          <w:jc w:val="center"/>
        </w:trPr>
        <w:tc>
          <w:tcPr>
            <w:tcW w:w="4876" w:type="dxa"/>
            <w:tcBorders>
              <w:top w:val="nil"/>
              <w:left w:val="nil"/>
              <w:bottom w:val="nil"/>
              <w:right w:val="nil"/>
            </w:tcBorders>
            <w:hideMark/>
          </w:tcPr>
          <w:p w14:paraId="29679FA9"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0764E11A" w14:textId="77777777" w:rsidR="007E7495" w:rsidRPr="00DD4B65" w:rsidRDefault="007E7495" w:rsidP="00132C37">
            <w:pPr>
              <w:pStyle w:val="AmColumnHeading"/>
            </w:pPr>
            <w:r w:rsidRPr="00DD4B65">
              <w:t>Pozmeňujúci návrh</w:t>
            </w:r>
          </w:p>
        </w:tc>
      </w:tr>
      <w:tr w:rsidR="00AB0576" w:rsidRPr="00DD4B65" w14:paraId="50FAA325" w14:textId="77777777" w:rsidTr="00132C37">
        <w:trPr>
          <w:jc w:val="center"/>
        </w:trPr>
        <w:tc>
          <w:tcPr>
            <w:tcW w:w="4876" w:type="dxa"/>
            <w:tcBorders>
              <w:top w:val="nil"/>
              <w:left w:val="nil"/>
              <w:bottom w:val="nil"/>
              <w:right w:val="nil"/>
            </w:tcBorders>
            <w:hideMark/>
          </w:tcPr>
          <w:p w14:paraId="0EA5EA13" w14:textId="77777777" w:rsidR="007E7495" w:rsidRPr="00DD4B65" w:rsidRDefault="007E7495" w:rsidP="00132C37">
            <w:pPr>
              <w:pStyle w:val="Normal6a"/>
            </w:pPr>
            <w:r w:rsidRPr="00DD4B65">
              <w:t>Článok 85</w:t>
            </w:r>
          </w:p>
        </w:tc>
        <w:tc>
          <w:tcPr>
            <w:tcW w:w="4876" w:type="dxa"/>
            <w:tcBorders>
              <w:top w:val="nil"/>
              <w:left w:val="nil"/>
              <w:bottom w:val="nil"/>
              <w:right w:val="nil"/>
            </w:tcBorders>
            <w:hideMark/>
          </w:tcPr>
          <w:p w14:paraId="0E1183D1" w14:textId="77777777" w:rsidR="007E7495" w:rsidRPr="00DD4B65" w:rsidRDefault="007E7495" w:rsidP="00132C37">
            <w:pPr>
              <w:pStyle w:val="Normal6a"/>
            </w:pPr>
            <w:r w:rsidRPr="00DD4B65">
              <w:rPr>
                <w:b/>
                <w:i/>
              </w:rPr>
              <w:t>43a.</w:t>
            </w:r>
            <w:r w:rsidRPr="00DD4B65">
              <w:tab/>
            </w:r>
            <w:r w:rsidRPr="00DD4B65">
              <w:rPr>
                <w:b/>
                <w:i/>
              </w:rPr>
              <w:t>Článok 85 sa nahrádza takto:</w:t>
            </w:r>
          </w:p>
        </w:tc>
      </w:tr>
      <w:tr w:rsidR="00AB0576" w:rsidRPr="00DD4B65" w14:paraId="1AFBF3DD" w14:textId="77777777" w:rsidTr="00132C37">
        <w:trPr>
          <w:jc w:val="center"/>
        </w:trPr>
        <w:tc>
          <w:tcPr>
            <w:tcW w:w="4876" w:type="dxa"/>
            <w:tcBorders>
              <w:top w:val="nil"/>
              <w:left w:val="nil"/>
              <w:bottom w:val="nil"/>
              <w:right w:val="nil"/>
            </w:tcBorders>
            <w:hideMark/>
          </w:tcPr>
          <w:p w14:paraId="3A51A173" w14:textId="77777777" w:rsidR="007E7495" w:rsidRPr="00DD4B65" w:rsidRDefault="007E7495" w:rsidP="00132C37">
            <w:pPr>
              <w:pStyle w:val="Normal6a"/>
            </w:pPr>
            <w:r w:rsidRPr="00DD4B65">
              <w:t>Vnútroštátne riadiace opatrenia</w:t>
            </w:r>
          </w:p>
        </w:tc>
        <w:tc>
          <w:tcPr>
            <w:tcW w:w="4876" w:type="dxa"/>
            <w:tcBorders>
              <w:top w:val="nil"/>
              <w:left w:val="nil"/>
              <w:bottom w:val="nil"/>
              <w:right w:val="nil"/>
            </w:tcBorders>
            <w:hideMark/>
          </w:tcPr>
          <w:p w14:paraId="68AB9EE7" w14:textId="77777777" w:rsidR="007E7495" w:rsidRPr="00DD4B65" w:rsidRDefault="007E7495" w:rsidP="00132C37">
            <w:pPr>
              <w:pStyle w:val="Normal6a"/>
            </w:pPr>
            <w:r w:rsidRPr="00DD4B65">
              <w:rPr>
                <w:b/>
                <w:bCs/>
                <w:i/>
                <w:iCs/>
              </w:rPr>
              <w:t>„</w:t>
            </w:r>
            <w:r w:rsidRPr="00DD4B65">
              <w:t>Vnútroštátne riadiace opatrenia</w:t>
            </w:r>
          </w:p>
        </w:tc>
      </w:tr>
      <w:tr w:rsidR="00AB0576" w:rsidRPr="00DD4B65" w14:paraId="4E2E8C34" w14:textId="77777777" w:rsidTr="00132C37">
        <w:trPr>
          <w:jc w:val="center"/>
        </w:trPr>
        <w:tc>
          <w:tcPr>
            <w:tcW w:w="4876" w:type="dxa"/>
            <w:tcBorders>
              <w:top w:val="nil"/>
              <w:left w:val="nil"/>
              <w:bottom w:val="nil"/>
              <w:right w:val="nil"/>
            </w:tcBorders>
            <w:hideMark/>
          </w:tcPr>
          <w:p w14:paraId="4EC726FF" w14:textId="77777777" w:rsidR="007E7495" w:rsidRPr="00DD4B65" w:rsidRDefault="007E7495" w:rsidP="00132C37">
            <w:pPr>
              <w:pStyle w:val="Normal6a"/>
            </w:pPr>
            <w:r w:rsidRPr="00DD4B65">
              <w:rPr>
                <w:b/>
                <w:bCs/>
                <w:i/>
                <w:iCs/>
              </w:rPr>
              <w:t>Členské štáty, ktoré lovia koryfénu veľkú pomocou zariadení FAD a ktoré neuplatňujú vnútroštátne riadiace opatrenia, prijmú</w:t>
            </w:r>
            <w:r w:rsidRPr="00DD4B65">
              <w:t xml:space="preserve"> </w:t>
            </w:r>
            <w:r w:rsidRPr="00DD4B65">
              <w:rPr>
                <w:b/>
                <w:bCs/>
                <w:i/>
                <w:iCs/>
              </w:rPr>
              <w:t>vnútroštátne</w:t>
            </w:r>
            <w:r w:rsidRPr="00DD4B65">
              <w:t xml:space="preserve"> riadiace </w:t>
            </w:r>
            <w:r w:rsidRPr="00DD4B65">
              <w:rPr>
                <w:b/>
                <w:bCs/>
                <w:i/>
                <w:iCs/>
              </w:rPr>
              <w:t>opatrenia, ktoré zahŕňajú aspoň súbor opatrení obsahujúcich prvky uvedené v prílohe IX</w:t>
            </w:r>
            <w:r w:rsidRPr="00DD4B65">
              <w:t>.</w:t>
            </w:r>
          </w:p>
        </w:tc>
        <w:tc>
          <w:tcPr>
            <w:tcW w:w="4876" w:type="dxa"/>
            <w:tcBorders>
              <w:top w:val="nil"/>
              <w:left w:val="nil"/>
              <w:bottom w:val="nil"/>
              <w:right w:val="nil"/>
            </w:tcBorders>
            <w:hideMark/>
          </w:tcPr>
          <w:p w14:paraId="492FE9F1" w14:textId="77777777" w:rsidR="007E7495" w:rsidRPr="00DD4B65" w:rsidRDefault="007E7495" w:rsidP="00132C37">
            <w:pPr>
              <w:pStyle w:val="Normal6a"/>
            </w:pPr>
            <w:r w:rsidRPr="00DD4B65">
              <w:rPr>
                <w:b/>
                <w:i/>
              </w:rPr>
              <w:t xml:space="preserve">1. </w:t>
            </w:r>
            <w:r w:rsidRPr="00DD4B65">
              <w:rPr>
                <w:b/>
                <w:bCs/>
                <w:i/>
                <w:iCs/>
              </w:rPr>
              <w:t xml:space="preserve">S cieľom zabezpečiť primeranú ochranu koryfény veľkej členské štáty prijmú opatrenia na riadenie rybolovu alebo národné </w:t>
            </w:r>
            <w:r w:rsidRPr="00DD4B65">
              <w:t xml:space="preserve">riadiace </w:t>
            </w:r>
            <w:r w:rsidRPr="00DD4B65">
              <w:rPr>
                <w:b/>
                <w:bCs/>
                <w:i/>
                <w:iCs/>
              </w:rPr>
              <w:t>plány v geografických podoblastiach 1 až 27.</w:t>
            </w:r>
          </w:p>
        </w:tc>
      </w:tr>
      <w:tr w:rsidR="00AB0576" w:rsidRPr="00DD4B65" w14:paraId="154CBDD5" w14:textId="77777777" w:rsidTr="00132C37">
        <w:trPr>
          <w:jc w:val="center"/>
        </w:trPr>
        <w:tc>
          <w:tcPr>
            <w:tcW w:w="4876" w:type="dxa"/>
            <w:tcBorders>
              <w:top w:val="nil"/>
              <w:left w:val="nil"/>
              <w:bottom w:val="nil"/>
              <w:right w:val="nil"/>
            </w:tcBorders>
          </w:tcPr>
          <w:p w14:paraId="6AC595EF" w14:textId="77777777" w:rsidR="007E7495" w:rsidRPr="00DD4B65" w:rsidRDefault="007E7495" w:rsidP="00132C37">
            <w:pPr>
              <w:pStyle w:val="Normal6a"/>
            </w:pPr>
          </w:p>
        </w:tc>
        <w:tc>
          <w:tcPr>
            <w:tcW w:w="4876" w:type="dxa"/>
            <w:tcBorders>
              <w:top w:val="nil"/>
              <w:left w:val="nil"/>
              <w:bottom w:val="nil"/>
              <w:right w:val="nil"/>
            </w:tcBorders>
            <w:hideMark/>
          </w:tcPr>
          <w:p w14:paraId="3915D302" w14:textId="77777777" w:rsidR="007E7495" w:rsidRPr="00DD4B65" w:rsidRDefault="007E7495" w:rsidP="00132C37">
            <w:pPr>
              <w:pStyle w:val="Normal6a"/>
            </w:pPr>
            <w:r w:rsidRPr="00DD4B65">
              <w:rPr>
                <w:b/>
                <w:i/>
              </w:rPr>
              <w:t xml:space="preserve">2. </w:t>
            </w:r>
            <w:r w:rsidRPr="00DD4B65">
              <w:rPr>
                <w:b/>
                <w:bCs/>
                <w:i/>
                <w:iCs/>
              </w:rPr>
              <w:t>Členské štáty oznámia Komisii do 30. septembra 2024 riadiace opatrenia alebo riadiace plány prijaté na vnútroštátnej úrovni.</w:t>
            </w:r>
            <w:r w:rsidRPr="00DD4B65">
              <w:rPr>
                <w:b/>
                <w:i/>
              </w:rPr>
              <w:t xml:space="preserve"> </w:t>
            </w:r>
            <w:r w:rsidRPr="00DD4B65">
              <w:rPr>
                <w:b/>
                <w:bCs/>
                <w:i/>
                <w:iCs/>
              </w:rPr>
              <w:t>Komisia oznámi sekretariátu GFCM riadiace opatrenia alebo riadiace plány prijaté na vnútroštátnej úrovni.</w:t>
            </w:r>
          </w:p>
        </w:tc>
      </w:tr>
      <w:tr w:rsidR="00AB0576" w:rsidRPr="00DD4B65" w14:paraId="472FBCDA" w14:textId="77777777" w:rsidTr="00132C37">
        <w:trPr>
          <w:jc w:val="center"/>
        </w:trPr>
        <w:tc>
          <w:tcPr>
            <w:tcW w:w="4876" w:type="dxa"/>
            <w:tcBorders>
              <w:top w:val="nil"/>
              <w:left w:val="nil"/>
              <w:bottom w:val="nil"/>
              <w:right w:val="nil"/>
            </w:tcBorders>
          </w:tcPr>
          <w:p w14:paraId="3C1B6082" w14:textId="77777777" w:rsidR="007E7495" w:rsidRPr="00DD4B65" w:rsidRDefault="007E7495" w:rsidP="00132C37">
            <w:pPr>
              <w:pStyle w:val="Normal6a"/>
            </w:pPr>
          </w:p>
        </w:tc>
        <w:tc>
          <w:tcPr>
            <w:tcW w:w="4876" w:type="dxa"/>
            <w:tcBorders>
              <w:top w:val="nil"/>
              <w:left w:val="nil"/>
              <w:bottom w:val="nil"/>
              <w:right w:val="nil"/>
            </w:tcBorders>
            <w:hideMark/>
          </w:tcPr>
          <w:p w14:paraId="015223B0" w14:textId="77777777" w:rsidR="007E7495" w:rsidRPr="00DD4B65" w:rsidRDefault="007E7495" w:rsidP="00132C37">
            <w:pPr>
              <w:pStyle w:val="Normal6a"/>
            </w:pPr>
            <w:r w:rsidRPr="00DD4B65">
              <w:rPr>
                <w:b/>
                <w:i/>
              </w:rPr>
              <w:t xml:space="preserve">3. V prípade potreby, ak sa tieto opatrenia zmenia, členské štáty oznámia tieto zmeny Komisii do 15. apríla nasledujúceho roka. </w:t>
            </w:r>
            <w:r w:rsidRPr="00DD4B65">
              <w:rPr>
                <w:b/>
                <w:bCs/>
                <w:i/>
                <w:iCs/>
              </w:rPr>
              <w:t>Komisia oznámi sekretariátu GFCM zmeny riadiacich opatrení alebo riadiacich plánov prijaté na vnútroštátnej úrovni do 30. apríla nasledujúceho roka.“</w:t>
            </w:r>
          </w:p>
        </w:tc>
      </w:tr>
    </w:tbl>
    <w:p w14:paraId="0D6CCD9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217E95B" w14:textId="77777777" w:rsidR="007E7495" w:rsidRPr="00DD4B65" w:rsidRDefault="007E7495" w:rsidP="007E7495">
      <w:pPr>
        <w:pStyle w:val="AmCrossRef"/>
      </w:pPr>
      <w:r w:rsidRPr="00DD4B65">
        <w:t>(32023R2124)</w:t>
      </w:r>
    </w:p>
    <w:p w14:paraId="0A601730"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36638B9" w14:textId="77777777" w:rsidR="007E7495" w:rsidRPr="00DD4B65" w:rsidRDefault="007E7495" w:rsidP="007E7495">
      <w:pPr>
        <w:pStyle w:val="AmJustText"/>
      </w:pPr>
      <w:r w:rsidRPr="00DD4B65">
        <w:t>Odporúčanie GFCM/46/2023/14 ods. 66 až 67.</w:t>
      </w:r>
    </w:p>
    <w:p w14:paraId="450F678E" w14:textId="239AD219" w:rsidR="00203D96" w:rsidRPr="00DD4B65" w:rsidRDefault="007E7495" w:rsidP="007E7495">
      <w:r w:rsidRPr="00DD4B65">
        <w:rPr>
          <w:rStyle w:val="HideTWBExt"/>
        </w:rPr>
        <w:t>&lt;/Amend&gt;</w:t>
      </w:r>
    </w:p>
    <w:p w14:paraId="60BF420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202</w:t>
      </w:r>
      <w:r w:rsidRPr="00DD4B65">
        <w:rPr>
          <w:rStyle w:val="HideTWBExt"/>
        </w:rPr>
        <w:t>&lt;/NumAm&gt;</w:t>
      </w:r>
    </w:p>
    <w:p w14:paraId="2455A2D3"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45431AD" w14:textId="77777777" w:rsidR="007E7495" w:rsidRPr="00DD4B65" w:rsidRDefault="007E7495" w:rsidP="007E7495">
      <w:pPr>
        <w:pStyle w:val="NormalBold"/>
      </w:pPr>
      <w:r w:rsidRPr="00DD4B65">
        <w:rPr>
          <w:rStyle w:val="HideTWBExt"/>
        </w:rPr>
        <w:t>&lt;/RepeatBlock-By&gt;</w:t>
      </w:r>
    </w:p>
    <w:p w14:paraId="2D02761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2792BB1" w14:textId="77777777" w:rsidR="007E7495" w:rsidRPr="00DD4B65" w:rsidRDefault="007E7495" w:rsidP="007E7495">
      <w:pPr>
        <w:pStyle w:val="NormalBold"/>
      </w:pPr>
      <w:r w:rsidRPr="00DD4B65">
        <w:rPr>
          <w:rStyle w:val="HideTWBExt"/>
        </w:rPr>
        <w:t>&lt;Article&gt;</w:t>
      </w:r>
      <w:r w:rsidRPr="00DD4B65">
        <w:t>Článok 1 – odsek 1 – bod 44 a (nový)</w:t>
      </w:r>
      <w:r w:rsidRPr="00DD4B65">
        <w:rPr>
          <w:rStyle w:val="HideTWBExt"/>
        </w:rPr>
        <w:t>&lt;/Article&gt;</w:t>
      </w:r>
    </w:p>
    <w:p w14:paraId="0D8E0F41"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DEBDDF3" w14:textId="77777777" w:rsidR="007E7495" w:rsidRPr="00DD4B65" w:rsidRDefault="007E7495" w:rsidP="007E7495">
      <w:r w:rsidRPr="00DD4B65">
        <w:rPr>
          <w:rStyle w:val="HideTWBExt"/>
        </w:rPr>
        <w:t>&lt;Article2&gt;</w:t>
      </w:r>
      <w:r w:rsidRPr="00DD4B65">
        <w:t>Článok 87</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90AB2E6" w14:textId="77777777" w:rsidTr="00132C37">
        <w:trPr>
          <w:trHeight w:val="240"/>
          <w:jc w:val="center"/>
        </w:trPr>
        <w:tc>
          <w:tcPr>
            <w:tcW w:w="9752" w:type="dxa"/>
            <w:gridSpan w:val="2"/>
            <w:tcBorders>
              <w:top w:val="nil"/>
              <w:left w:val="nil"/>
              <w:bottom w:val="nil"/>
              <w:right w:val="nil"/>
            </w:tcBorders>
          </w:tcPr>
          <w:p w14:paraId="7CAE62A1" w14:textId="77777777" w:rsidR="007E7495" w:rsidRPr="00DD4B65" w:rsidRDefault="007E7495" w:rsidP="00132C37"/>
        </w:tc>
      </w:tr>
      <w:tr w:rsidR="00AB0576" w:rsidRPr="00DD4B65" w14:paraId="6865FDDC" w14:textId="77777777" w:rsidTr="00132C37">
        <w:trPr>
          <w:trHeight w:val="240"/>
          <w:jc w:val="center"/>
        </w:trPr>
        <w:tc>
          <w:tcPr>
            <w:tcW w:w="4876" w:type="dxa"/>
            <w:tcBorders>
              <w:top w:val="nil"/>
              <w:left w:val="nil"/>
              <w:bottom w:val="nil"/>
              <w:right w:val="nil"/>
            </w:tcBorders>
            <w:hideMark/>
          </w:tcPr>
          <w:p w14:paraId="3A7DF780"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0D8CAA17" w14:textId="77777777" w:rsidR="007E7495" w:rsidRPr="00DD4B65" w:rsidRDefault="007E7495" w:rsidP="00132C37">
            <w:pPr>
              <w:pStyle w:val="AmColumnHeading"/>
            </w:pPr>
            <w:r w:rsidRPr="00DD4B65">
              <w:t>Pozmeňujúci návrh</w:t>
            </w:r>
          </w:p>
        </w:tc>
      </w:tr>
      <w:tr w:rsidR="00AB0576" w:rsidRPr="00DD4B65" w14:paraId="577C465F" w14:textId="77777777" w:rsidTr="00132C37">
        <w:trPr>
          <w:jc w:val="center"/>
        </w:trPr>
        <w:tc>
          <w:tcPr>
            <w:tcW w:w="4876" w:type="dxa"/>
            <w:tcBorders>
              <w:top w:val="nil"/>
              <w:left w:val="nil"/>
              <w:bottom w:val="nil"/>
              <w:right w:val="nil"/>
            </w:tcBorders>
            <w:hideMark/>
          </w:tcPr>
          <w:p w14:paraId="2BC8C208" w14:textId="77777777" w:rsidR="007E7495" w:rsidRPr="00DD4B65" w:rsidRDefault="007E7495" w:rsidP="00132C37">
            <w:pPr>
              <w:pStyle w:val="Normal6a"/>
            </w:pPr>
            <w:r w:rsidRPr="00DD4B65">
              <w:rPr>
                <w:b/>
                <w:i/>
              </w:rPr>
              <w:t>Článok 87</w:t>
            </w:r>
          </w:p>
        </w:tc>
        <w:tc>
          <w:tcPr>
            <w:tcW w:w="4876" w:type="dxa"/>
            <w:tcBorders>
              <w:top w:val="nil"/>
              <w:left w:val="nil"/>
              <w:bottom w:val="nil"/>
              <w:right w:val="nil"/>
            </w:tcBorders>
            <w:hideMark/>
          </w:tcPr>
          <w:p w14:paraId="4FC86FF7" w14:textId="77777777" w:rsidR="007E7495" w:rsidRPr="00DD4B65" w:rsidRDefault="007E7495" w:rsidP="00132C37">
            <w:pPr>
              <w:pStyle w:val="Normal6a"/>
            </w:pPr>
            <w:r w:rsidRPr="00DD4B65">
              <w:rPr>
                <w:b/>
                <w:i/>
              </w:rPr>
              <w:t>44a.</w:t>
            </w:r>
            <w:r w:rsidRPr="00DD4B65">
              <w:tab/>
            </w:r>
            <w:r w:rsidRPr="00DD4B65">
              <w:rPr>
                <w:b/>
                <w:i/>
              </w:rPr>
              <w:t>Článok 5 sa mení takto:</w:t>
            </w:r>
          </w:p>
        </w:tc>
      </w:tr>
      <w:tr w:rsidR="00AB0576" w:rsidRPr="00DD4B65" w14:paraId="31A16975" w14:textId="77777777" w:rsidTr="00132C37">
        <w:trPr>
          <w:jc w:val="center"/>
        </w:trPr>
        <w:tc>
          <w:tcPr>
            <w:tcW w:w="4876" w:type="dxa"/>
            <w:tcBorders>
              <w:top w:val="nil"/>
              <w:left w:val="nil"/>
              <w:bottom w:val="nil"/>
              <w:right w:val="nil"/>
            </w:tcBorders>
            <w:hideMark/>
          </w:tcPr>
          <w:p w14:paraId="55A49D13" w14:textId="77777777" w:rsidR="007E7495" w:rsidRPr="00DD4B65" w:rsidRDefault="007E7495" w:rsidP="00132C37">
            <w:pPr>
              <w:pStyle w:val="Normal6a"/>
            </w:pPr>
            <w:r w:rsidRPr="00DD4B65">
              <w:t>Nahlasovanie rybolovných činností pomocou zariadení FAD</w:t>
            </w:r>
          </w:p>
        </w:tc>
        <w:tc>
          <w:tcPr>
            <w:tcW w:w="4876" w:type="dxa"/>
            <w:tcBorders>
              <w:top w:val="nil"/>
              <w:left w:val="nil"/>
              <w:bottom w:val="nil"/>
              <w:right w:val="nil"/>
            </w:tcBorders>
            <w:hideMark/>
          </w:tcPr>
          <w:p w14:paraId="272AD7B1" w14:textId="77777777" w:rsidR="007E7495" w:rsidRPr="00DD4B65" w:rsidRDefault="007E7495" w:rsidP="00132C37">
            <w:pPr>
              <w:pStyle w:val="Normal6a"/>
            </w:pPr>
            <w:r w:rsidRPr="00DD4B65">
              <w:rPr>
                <w:b/>
                <w:bCs/>
                <w:i/>
                <w:iCs/>
              </w:rPr>
              <w:t>„</w:t>
            </w:r>
            <w:r w:rsidRPr="00DD4B65">
              <w:t>Nahlasovanie rybolovných činností pomocou zariadení FAD</w:t>
            </w:r>
          </w:p>
        </w:tc>
      </w:tr>
      <w:tr w:rsidR="00AB0576" w:rsidRPr="00DD4B65" w14:paraId="1ADAD374" w14:textId="77777777" w:rsidTr="00132C37">
        <w:trPr>
          <w:jc w:val="center"/>
        </w:trPr>
        <w:tc>
          <w:tcPr>
            <w:tcW w:w="4876" w:type="dxa"/>
            <w:tcBorders>
              <w:top w:val="nil"/>
              <w:left w:val="nil"/>
              <w:bottom w:val="nil"/>
              <w:right w:val="nil"/>
            </w:tcBorders>
            <w:hideMark/>
          </w:tcPr>
          <w:p w14:paraId="18578446" w14:textId="77777777" w:rsidR="007E7495" w:rsidRPr="00DD4B65" w:rsidRDefault="007E7495" w:rsidP="00132C37">
            <w:pPr>
              <w:pStyle w:val="Normal6a"/>
            </w:pPr>
            <w:r w:rsidRPr="00DD4B65">
              <w:t xml:space="preserve">1. Bez toho, aby bolo dotknuté nariadenie Európskeho parlamentu a Rady (EÚ) 2017/1004 </w:t>
            </w:r>
            <w:r w:rsidRPr="00DD4B65">
              <w:rPr>
                <w:vertAlign w:val="superscript"/>
              </w:rPr>
              <w:t>(18)</w:t>
            </w:r>
            <w:r w:rsidRPr="00DD4B65">
              <w:t>, členské štáty zavedú vhodný systém zberu a spracovania údajov o úlovkoch a rybolovnom úsilí.</w:t>
            </w:r>
          </w:p>
        </w:tc>
        <w:tc>
          <w:tcPr>
            <w:tcW w:w="4876" w:type="dxa"/>
            <w:tcBorders>
              <w:top w:val="nil"/>
              <w:left w:val="nil"/>
              <w:bottom w:val="nil"/>
              <w:right w:val="nil"/>
            </w:tcBorders>
            <w:hideMark/>
          </w:tcPr>
          <w:p w14:paraId="707A31F1" w14:textId="77777777" w:rsidR="007E7495" w:rsidRPr="00DD4B65" w:rsidRDefault="007E7495" w:rsidP="00132C37">
            <w:pPr>
              <w:pStyle w:val="Normal6a"/>
            </w:pPr>
            <w:r w:rsidRPr="00DD4B65">
              <w:t xml:space="preserve">1. Bez toho, aby bolo dotknuté nariadenie Európskeho parlamentu a Rady (EÚ) 2017/1004 </w:t>
            </w:r>
            <w:r w:rsidRPr="00DD4B65">
              <w:rPr>
                <w:vertAlign w:val="superscript"/>
              </w:rPr>
              <w:t>(18)</w:t>
            </w:r>
            <w:r w:rsidRPr="00DD4B65">
              <w:t>, členské štáty zavedú vhodný systém zberu a spracovania údajov o úlovkoch a rybolovnom úsilí.</w:t>
            </w:r>
          </w:p>
        </w:tc>
      </w:tr>
      <w:tr w:rsidR="00AB0576" w:rsidRPr="00DD4B65" w14:paraId="6B382A4F" w14:textId="77777777" w:rsidTr="00132C37">
        <w:trPr>
          <w:jc w:val="center"/>
        </w:trPr>
        <w:tc>
          <w:tcPr>
            <w:tcW w:w="4876" w:type="dxa"/>
            <w:tcBorders>
              <w:top w:val="nil"/>
              <w:left w:val="nil"/>
              <w:bottom w:val="nil"/>
              <w:right w:val="nil"/>
            </w:tcBorders>
            <w:hideMark/>
          </w:tcPr>
          <w:p w14:paraId="57EEC801" w14:textId="77777777" w:rsidR="007E7495" w:rsidRPr="00DD4B65" w:rsidRDefault="007E7495" w:rsidP="00132C37">
            <w:pPr>
              <w:pStyle w:val="Normal6a"/>
            </w:pPr>
            <w:r w:rsidRPr="00DD4B65">
              <w:t>2. Členské štáty oznámia Komisii do 15. júla každého roka počet plavidiel zúčastňujúcich sa na rybolove, ako aj celkový objem vylodení a prekládok koryfény veľkej počas predchádzajúceho roka realizovaný rybárskymi plavidlami plaviacimi sa pod ich vlajkou v jednotlivých GSA oblasti dohody o GFCM uvedených v prílohe I.</w:t>
            </w:r>
          </w:p>
        </w:tc>
        <w:tc>
          <w:tcPr>
            <w:tcW w:w="4876" w:type="dxa"/>
            <w:tcBorders>
              <w:top w:val="nil"/>
              <w:left w:val="nil"/>
              <w:bottom w:val="nil"/>
              <w:right w:val="nil"/>
            </w:tcBorders>
            <w:hideMark/>
          </w:tcPr>
          <w:p w14:paraId="7E7BB769" w14:textId="77777777" w:rsidR="007E7495" w:rsidRPr="00DD4B65" w:rsidRDefault="007E7495" w:rsidP="00132C37">
            <w:pPr>
              <w:pStyle w:val="Normal6a"/>
            </w:pPr>
            <w:r w:rsidRPr="00DD4B65">
              <w:t>2. Členské štáty oznámia Komisii do 15. júla každého roka počet plavidiel zúčastňujúcich sa na rybolove, ako aj celkový objem vylodení a prekládok koryfény veľkej počas predchádzajúceho roka realizovaný rybárskymi plavidlami plaviacimi sa pod ich vlajkou v jednotlivých GSA oblasti dohody o GFCM uvedených v prílohe I.</w:t>
            </w:r>
          </w:p>
        </w:tc>
      </w:tr>
      <w:tr w:rsidR="00AB0576" w:rsidRPr="00DD4B65" w14:paraId="54499ED1" w14:textId="77777777" w:rsidTr="00132C37">
        <w:trPr>
          <w:jc w:val="center"/>
        </w:trPr>
        <w:tc>
          <w:tcPr>
            <w:tcW w:w="4876" w:type="dxa"/>
            <w:tcBorders>
              <w:top w:val="nil"/>
              <w:left w:val="nil"/>
              <w:bottom w:val="nil"/>
              <w:right w:val="nil"/>
            </w:tcBorders>
            <w:hideMark/>
          </w:tcPr>
          <w:p w14:paraId="64BBF994" w14:textId="77777777" w:rsidR="007E7495" w:rsidRPr="00DD4B65" w:rsidRDefault="007E7495" w:rsidP="00132C37">
            <w:pPr>
              <w:pStyle w:val="Normal6a"/>
            </w:pPr>
            <w:r w:rsidRPr="00DD4B65">
              <w:t>3. Komisia môže prijať vykonávacie akty v súvislosti s podrobnými pravidlami týkajúcimi sa formátu a zasielania takýchto správ. Uvedené vykonávacie akty sa prijmú v súlade s postupom preskúmania podľa článku 138 ods. 2.</w:t>
            </w:r>
          </w:p>
        </w:tc>
        <w:tc>
          <w:tcPr>
            <w:tcW w:w="4876" w:type="dxa"/>
            <w:tcBorders>
              <w:top w:val="nil"/>
              <w:left w:val="nil"/>
              <w:bottom w:val="nil"/>
              <w:right w:val="nil"/>
            </w:tcBorders>
            <w:hideMark/>
          </w:tcPr>
          <w:p w14:paraId="1A629DBA" w14:textId="77777777" w:rsidR="007E7495" w:rsidRPr="00DD4B65" w:rsidRDefault="007E7495" w:rsidP="00132C37">
            <w:pPr>
              <w:pStyle w:val="Normal6a"/>
            </w:pPr>
            <w:r w:rsidRPr="00DD4B65">
              <w:t>3. Komisia môže prijať vykonávacie akty v súvislosti s podrobnými pravidlami týkajúcimi sa formátu a zasielania takýchto správ. Uvedené vykonávacie akty sa prijmú v súlade s postupom preskúmania podľa článku 138 ods. 2.</w:t>
            </w:r>
          </w:p>
        </w:tc>
      </w:tr>
      <w:tr w:rsidR="00AB0576" w:rsidRPr="00DD4B65" w14:paraId="25723F57" w14:textId="77777777" w:rsidTr="00132C37">
        <w:trPr>
          <w:jc w:val="center"/>
        </w:trPr>
        <w:tc>
          <w:tcPr>
            <w:tcW w:w="4876" w:type="dxa"/>
            <w:tcBorders>
              <w:top w:val="nil"/>
              <w:left w:val="nil"/>
              <w:bottom w:val="nil"/>
              <w:right w:val="nil"/>
            </w:tcBorders>
            <w:hideMark/>
          </w:tcPr>
          <w:p w14:paraId="275EA53F" w14:textId="77777777" w:rsidR="007E7495" w:rsidRPr="00DD4B65" w:rsidRDefault="007E7495" w:rsidP="00132C37">
            <w:pPr>
              <w:pStyle w:val="Normal6a"/>
            </w:pPr>
            <w:r w:rsidRPr="00DD4B65">
              <w:t>4. Komisia zašle informácie od členských štátov sekretariátu GFCM.</w:t>
            </w:r>
          </w:p>
        </w:tc>
        <w:tc>
          <w:tcPr>
            <w:tcW w:w="4876" w:type="dxa"/>
            <w:tcBorders>
              <w:top w:val="nil"/>
              <w:left w:val="nil"/>
              <w:bottom w:val="nil"/>
              <w:right w:val="nil"/>
            </w:tcBorders>
            <w:hideMark/>
          </w:tcPr>
          <w:p w14:paraId="74F63C3F" w14:textId="77777777" w:rsidR="007E7495" w:rsidRPr="00DD4B65" w:rsidRDefault="007E7495" w:rsidP="00132C37">
            <w:pPr>
              <w:pStyle w:val="Normal6a"/>
            </w:pPr>
            <w:r w:rsidRPr="00DD4B65">
              <w:t>4. Komisia zašle informácie od členských štátov sekretariátu GFCM.</w:t>
            </w:r>
          </w:p>
        </w:tc>
      </w:tr>
      <w:tr w:rsidR="00AB0576" w:rsidRPr="00DD4B65" w14:paraId="104F3507" w14:textId="77777777" w:rsidTr="00132C37">
        <w:trPr>
          <w:jc w:val="center"/>
        </w:trPr>
        <w:tc>
          <w:tcPr>
            <w:tcW w:w="4876" w:type="dxa"/>
            <w:tcBorders>
              <w:top w:val="nil"/>
              <w:left w:val="nil"/>
              <w:bottom w:val="nil"/>
              <w:right w:val="nil"/>
            </w:tcBorders>
            <w:hideMark/>
          </w:tcPr>
          <w:p w14:paraId="2AF4A939" w14:textId="77777777" w:rsidR="007E7495" w:rsidRPr="00DD4B65" w:rsidRDefault="007E7495" w:rsidP="00132C37">
            <w:pPr>
              <w:pStyle w:val="Normal6a"/>
            </w:pPr>
            <w:r w:rsidRPr="00DD4B65">
              <w:t xml:space="preserve">5. Rybári alebo kapitáni oprávnených rybárskych plavidiel, ktoré lovia koryfénu veľkú v rámci rozsahu pôsobnosti tohto oddielu, </w:t>
            </w:r>
            <w:r w:rsidRPr="00DD4B65">
              <w:rPr>
                <w:b/>
                <w:bCs/>
                <w:i/>
                <w:iCs/>
              </w:rPr>
              <w:t>zaznamenávajú</w:t>
            </w:r>
            <w:r w:rsidRPr="00DD4B65">
              <w:t xml:space="preserve"> svoje rybolovné činnosti pomocou zariadení FAD.</w:t>
            </w:r>
          </w:p>
        </w:tc>
        <w:tc>
          <w:tcPr>
            <w:tcW w:w="4876" w:type="dxa"/>
            <w:tcBorders>
              <w:top w:val="nil"/>
              <w:left w:val="nil"/>
              <w:bottom w:val="nil"/>
              <w:right w:val="nil"/>
            </w:tcBorders>
            <w:hideMark/>
          </w:tcPr>
          <w:p w14:paraId="070CC787" w14:textId="77777777" w:rsidR="007E7495" w:rsidRPr="00DD4B65" w:rsidRDefault="007E7495" w:rsidP="00132C37">
            <w:pPr>
              <w:pStyle w:val="Normal6a"/>
            </w:pPr>
            <w:r w:rsidRPr="00DD4B65">
              <w:t xml:space="preserve">5. </w:t>
            </w:r>
            <w:r w:rsidRPr="00DD4B65">
              <w:rPr>
                <w:b/>
                <w:bCs/>
                <w:i/>
                <w:iCs/>
              </w:rPr>
              <w:t>Členské štáty zabezpečia, aby všetky rybárske plavidlá plaviace sa pod ich vlajkou a</w:t>
            </w:r>
            <w:r w:rsidRPr="00DD4B65">
              <w:rPr>
                <w:i/>
                <w:iCs/>
              </w:rPr>
              <w:t xml:space="preserve"> </w:t>
            </w:r>
            <w:r w:rsidRPr="00DD4B65">
              <w:t xml:space="preserve">rybári alebo kapitáni oprávnených rybárskych plavidiel, ktoré lovia koryfénu veľkú v rámci rozsahu pôsobnosti tohto oddielu, </w:t>
            </w:r>
            <w:r w:rsidRPr="00DD4B65">
              <w:rPr>
                <w:b/>
                <w:bCs/>
                <w:i/>
                <w:iCs/>
              </w:rPr>
              <w:t>zaznamenávali</w:t>
            </w:r>
            <w:r w:rsidRPr="00DD4B65">
              <w:t xml:space="preserve"> svoje rybolovné činnosti pomocou zariadení FAD.</w:t>
            </w:r>
            <w:r w:rsidRPr="00DD4B65">
              <w:rPr>
                <w:b/>
                <w:bCs/>
                <w:i/>
                <w:iCs/>
              </w:rPr>
              <w:t>“</w:t>
            </w:r>
          </w:p>
        </w:tc>
      </w:tr>
    </w:tbl>
    <w:p w14:paraId="49B1FCB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C3A15DC" w14:textId="77777777" w:rsidR="007E7495" w:rsidRPr="00DD4B65" w:rsidRDefault="007E7495" w:rsidP="007E7495">
      <w:pPr>
        <w:pStyle w:val="AmCrossRef"/>
      </w:pPr>
      <w:r w:rsidRPr="00DD4B65">
        <w:t>(32023R2124)</w:t>
      </w:r>
    </w:p>
    <w:p w14:paraId="6B657708"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E944D24" w14:textId="77777777" w:rsidR="007E7495" w:rsidRPr="00DD4B65" w:rsidRDefault="007E7495" w:rsidP="007E7495">
      <w:pPr>
        <w:pStyle w:val="AmJustText"/>
      </w:pPr>
      <w:r w:rsidRPr="00DD4B65">
        <w:t>Odporúčanie GFCM/46/2023/14 ods. 52.</w:t>
      </w:r>
    </w:p>
    <w:p w14:paraId="5BB04220" w14:textId="0A6032D3" w:rsidR="00203D96" w:rsidRPr="00DD4B65" w:rsidRDefault="007E7495" w:rsidP="007E7495">
      <w:r w:rsidRPr="00DD4B65">
        <w:rPr>
          <w:rStyle w:val="HideTWBExt"/>
        </w:rPr>
        <w:t>&lt;/Amend&gt;</w:t>
      </w:r>
    </w:p>
    <w:p w14:paraId="1054390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203</w:t>
      </w:r>
      <w:r w:rsidRPr="00DD4B65">
        <w:rPr>
          <w:rStyle w:val="HideTWBExt"/>
        </w:rPr>
        <w:t>&lt;/NumAm&gt;</w:t>
      </w:r>
    </w:p>
    <w:p w14:paraId="0A1CE3B1"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157B37A" w14:textId="77777777" w:rsidR="007E7495" w:rsidRPr="00DD4B65" w:rsidRDefault="007E7495" w:rsidP="007E7495">
      <w:pPr>
        <w:pStyle w:val="NormalBold"/>
      </w:pPr>
      <w:r w:rsidRPr="00DD4B65">
        <w:rPr>
          <w:rStyle w:val="HideTWBExt"/>
        </w:rPr>
        <w:t>&lt;/RepeatBlock-By&gt;</w:t>
      </w:r>
    </w:p>
    <w:p w14:paraId="6C8D0F4F"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A91282E" w14:textId="77777777" w:rsidR="007E7495" w:rsidRPr="00DD4B65" w:rsidRDefault="007E7495" w:rsidP="007E7495">
      <w:pPr>
        <w:pStyle w:val="NormalBold"/>
      </w:pPr>
      <w:r w:rsidRPr="00DD4B65">
        <w:rPr>
          <w:rStyle w:val="HideTWBExt"/>
        </w:rPr>
        <w:t>&lt;Article&gt;</w:t>
      </w:r>
      <w:r w:rsidRPr="00DD4B65">
        <w:t>Článok 1 – odsek 1 – bod 44 c (nový)</w:t>
      </w:r>
      <w:r w:rsidRPr="00DD4B65">
        <w:rPr>
          <w:rStyle w:val="HideTWBExt"/>
        </w:rPr>
        <w:t>&lt;/Article&gt;</w:t>
      </w:r>
    </w:p>
    <w:p w14:paraId="2DBF6ED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40CDB65" w14:textId="77777777" w:rsidR="007E7495" w:rsidRPr="00DD4B65" w:rsidRDefault="007E7495" w:rsidP="007E7495">
      <w:r w:rsidRPr="00DD4B65">
        <w:rPr>
          <w:rStyle w:val="HideTWBExt"/>
        </w:rPr>
        <w:t>&lt;Article2&gt;</w:t>
      </w:r>
      <w:r w:rsidRPr="00DD4B65">
        <w:t>Článok 88</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8E5BB55" w14:textId="77777777" w:rsidTr="00132C37">
        <w:trPr>
          <w:trHeight w:val="240"/>
          <w:jc w:val="center"/>
        </w:trPr>
        <w:tc>
          <w:tcPr>
            <w:tcW w:w="9752" w:type="dxa"/>
            <w:gridSpan w:val="2"/>
            <w:tcBorders>
              <w:top w:val="nil"/>
              <w:left w:val="nil"/>
              <w:bottom w:val="nil"/>
              <w:right w:val="nil"/>
            </w:tcBorders>
          </w:tcPr>
          <w:p w14:paraId="1C4973A1" w14:textId="77777777" w:rsidR="007E7495" w:rsidRPr="00DD4B65" w:rsidRDefault="007E7495" w:rsidP="00132C37"/>
        </w:tc>
      </w:tr>
      <w:tr w:rsidR="00AB0576" w:rsidRPr="00DD4B65" w14:paraId="02169206" w14:textId="77777777" w:rsidTr="00132C37">
        <w:trPr>
          <w:trHeight w:val="240"/>
          <w:jc w:val="center"/>
        </w:trPr>
        <w:tc>
          <w:tcPr>
            <w:tcW w:w="4876" w:type="dxa"/>
            <w:tcBorders>
              <w:top w:val="nil"/>
              <w:left w:val="nil"/>
              <w:bottom w:val="nil"/>
              <w:right w:val="nil"/>
            </w:tcBorders>
            <w:hideMark/>
          </w:tcPr>
          <w:p w14:paraId="30508F89"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1D9F4494" w14:textId="77777777" w:rsidR="007E7495" w:rsidRPr="00DD4B65" w:rsidRDefault="007E7495" w:rsidP="00132C37">
            <w:pPr>
              <w:pStyle w:val="AmColumnHeading"/>
            </w:pPr>
            <w:r w:rsidRPr="00DD4B65">
              <w:t>Pozmeňujúci návrh</w:t>
            </w:r>
          </w:p>
        </w:tc>
      </w:tr>
      <w:tr w:rsidR="00AB0576" w:rsidRPr="00DD4B65" w14:paraId="617F3418" w14:textId="77777777" w:rsidTr="00132C37">
        <w:trPr>
          <w:jc w:val="center"/>
        </w:trPr>
        <w:tc>
          <w:tcPr>
            <w:tcW w:w="4876" w:type="dxa"/>
            <w:tcBorders>
              <w:top w:val="nil"/>
              <w:left w:val="nil"/>
              <w:bottom w:val="nil"/>
              <w:right w:val="nil"/>
            </w:tcBorders>
            <w:hideMark/>
          </w:tcPr>
          <w:p w14:paraId="36ECA2C2" w14:textId="77777777" w:rsidR="007E7495" w:rsidRPr="00DD4B65" w:rsidRDefault="007E7495" w:rsidP="00132C37">
            <w:pPr>
              <w:pStyle w:val="Normal6a"/>
            </w:pPr>
            <w:r w:rsidRPr="00DD4B65">
              <w:t>Článok 88</w:t>
            </w:r>
          </w:p>
        </w:tc>
        <w:tc>
          <w:tcPr>
            <w:tcW w:w="4876" w:type="dxa"/>
            <w:tcBorders>
              <w:top w:val="nil"/>
              <w:left w:val="nil"/>
              <w:bottom w:val="nil"/>
              <w:right w:val="nil"/>
            </w:tcBorders>
            <w:hideMark/>
          </w:tcPr>
          <w:p w14:paraId="2F2CB742" w14:textId="77777777" w:rsidR="007E7495" w:rsidRPr="00DD4B65" w:rsidRDefault="007E7495" w:rsidP="00132C37">
            <w:pPr>
              <w:pStyle w:val="Normal6a"/>
            </w:pPr>
            <w:r w:rsidRPr="00DD4B65">
              <w:rPr>
                <w:b/>
                <w:i/>
              </w:rPr>
              <w:t>44c.</w:t>
            </w:r>
            <w:r w:rsidRPr="00DD4B65">
              <w:tab/>
            </w:r>
            <w:r w:rsidRPr="00DD4B65">
              <w:rPr>
                <w:b/>
                <w:i/>
              </w:rPr>
              <w:t>V článku 88 sa vkladá tento nový odsek 3a:</w:t>
            </w:r>
          </w:p>
        </w:tc>
      </w:tr>
      <w:tr w:rsidR="00AB0576" w:rsidRPr="00DD4B65" w14:paraId="7287E2E8" w14:textId="77777777" w:rsidTr="00132C37">
        <w:trPr>
          <w:jc w:val="center"/>
        </w:trPr>
        <w:tc>
          <w:tcPr>
            <w:tcW w:w="4876" w:type="dxa"/>
            <w:tcBorders>
              <w:top w:val="nil"/>
              <w:left w:val="nil"/>
              <w:bottom w:val="nil"/>
              <w:right w:val="nil"/>
            </w:tcBorders>
            <w:hideMark/>
          </w:tcPr>
          <w:p w14:paraId="67FE63BE" w14:textId="77777777" w:rsidR="007E7495" w:rsidRPr="00DD4B65" w:rsidRDefault="007E7495" w:rsidP="00132C37">
            <w:pPr>
              <w:pStyle w:val="Normal6a"/>
            </w:pPr>
            <w:r w:rsidRPr="00DD4B65">
              <w:t>Zloženie, umiestnenie, údržba a výmena zariadení FAD</w:t>
            </w:r>
          </w:p>
        </w:tc>
        <w:tc>
          <w:tcPr>
            <w:tcW w:w="4876" w:type="dxa"/>
            <w:tcBorders>
              <w:top w:val="nil"/>
              <w:left w:val="nil"/>
              <w:bottom w:val="nil"/>
              <w:right w:val="nil"/>
            </w:tcBorders>
            <w:hideMark/>
          </w:tcPr>
          <w:p w14:paraId="254566DD" w14:textId="77777777" w:rsidR="007E7495" w:rsidRPr="00DD4B65" w:rsidRDefault="007E7495" w:rsidP="00132C37">
            <w:pPr>
              <w:pStyle w:val="Normal6a"/>
            </w:pPr>
            <w:r w:rsidRPr="00DD4B65">
              <w:rPr>
                <w:b/>
                <w:bCs/>
                <w:i/>
                <w:iCs/>
              </w:rPr>
              <w:t>„</w:t>
            </w:r>
            <w:r w:rsidRPr="00DD4B65">
              <w:t>Zloženie, umiestnenie, údržba a výmena zariadení FAD</w:t>
            </w:r>
          </w:p>
        </w:tc>
      </w:tr>
      <w:tr w:rsidR="00AB0576" w:rsidRPr="00DD4B65" w14:paraId="55E31AED" w14:textId="77777777" w:rsidTr="00132C37">
        <w:trPr>
          <w:jc w:val="center"/>
        </w:trPr>
        <w:tc>
          <w:tcPr>
            <w:tcW w:w="4876" w:type="dxa"/>
            <w:tcBorders>
              <w:top w:val="nil"/>
              <w:left w:val="nil"/>
              <w:bottom w:val="nil"/>
              <w:right w:val="nil"/>
            </w:tcBorders>
            <w:hideMark/>
          </w:tcPr>
          <w:p w14:paraId="6218C814" w14:textId="77777777" w:rsidR="007E7495" w:rsidRPr="00DD4B65" w:rsidRDefault="007E7495" w:rsidP="00132C37">
            <w:pPr>
              <w:pStyle w:val="Normal6a"/>
            </w:pPr>
            <w:r w:rsidRPr="00DD4B65">
              <w:t>1. V prípadoch, keď je nadhladinová štruktúra zariadenia FAD pokrytá materiálom, členské štáty zabezpečia, aby sa príslušný materiál odstránil alebo aby bola táto štruktúra pokrytá len materiálom, pri ktorom existuje minimálne riziko, že sa doň zakliesnia necieľové druhy, najmä zraniteľné druhy, alebo že ovplyvní iné plavidlá.</w:t>
            </w:r>
          </w:p>
        </w:tc>
        <w:tc>
          <w:tcPr>
            <w:tcW w:w="4876" w:type="dxa"/>
            <w:tcBorders>
              <w:top w:val="nil"/>
              <w:left w:val="nil"/>
              <w:bottom w:val="nil"/>
              <w:right w:val="nil"/>
            </w:tcBorders>
            <w:hideMark/>
          </w:tcPr>
          <w:p w14:paraId="6BC09363" w14:textId="77777777" w:rsidR="007E7495" w:rsidRPr="00DD4B65" w:rsidRDefault="007E7495" w:rsidP="00132C37">
            <w:pPr>
              <w:pStyle w:val="Normal6a"/>
            </w:pPr>
            <w:r w:rsidRPr="00DD4B65">
              <w:t>1. V prípadoch, keď je nadhladinová štruktúra zariadenia FAD pokrytá materiálom, členské štáty zabezpečia, aby sa príslušný materiál odstránil alebo aby bola táto štruktúra pokrytá len materiálom, pri ktorom existuje minimálne riziko, že sa doň zakliesnia necieľové druhy, najmä zraniteľné druhy, alebo že ovplyvní iné plavidlá.</w:t>
            </w:r>
          </w:p>
        </w:tc>
      </w:tr>
      <w:tr w:rsidR="00AB0576" w:rsidRPr="00DD4B65" w14:paraId="7329AC8E" w14:textId="77777777" w:rsidTr="00132C37">
        <w:trPr>
          <w:jc w:val="center"/>
        </w:trPr>
        <w:tc>
          <w:tcPr>
            <w:tcW w:w="4876" w:type="dxa"/>
            <w:tcBorders>
              <w:top w:val="nil"/>
              <w:left w:val="nil"/>
              <w:bottom w:val="nil"/>
              <w:right w:val="nil"/>
            </w:tcBorders>
            <w:hideMark/>
          </w:tcPr>
          <w:p w14:paraId="048CC78C" w14:textId="77777777" w:rsidR="007E7495" w:rsidRPr="00DD4B65" w:rsidRDefault="007E7495" w:rsidP="00132C37">
            <w:pPr>
              <w:pStyle w:val="Normal6a"/>
            </w:pPr>
            <w:r w:rsidRPr="00DD4B65">
              <w:t>2. Komponenty zariadenia FAD, ktoré sa nachádzajú pod hladinou, pozostávajú výlučne z materiálov, do ktorých sa nemôžu zakliesniť necieľové druhy.</w:t>
            </w:r>
          </w:p>
        </w:tc>
        <w:tc>
          <w:tcPr>
            <w:tcW w:w="4876" w:type="dxa"/>
            <w:tcBorders>
              <w:top w:val="nil"/>
              <w:left w:val="nil"/>
              <w:bottom w:val="nil"/>
              <w:right w:val="nil"/>
            </w:tcBorders>
            <w:hideMark/>
          </w:tcPr>
          <w:p w14:paraId="27D00A58" w14:textId="77777777" w:rsidR="007E7495" w:rsidRPr="00DD4B65" w:rsidRDefault="007E7495" w:rsidP="00132C37">
            <w:pPr>
              <w:pStyle w:val="Normal6a"/>
            </w:pPr>
            <w:r w:rsidRPr="00DD4B65">
              <w:t>2. Komponenty zariadenia FAD, ktoré sa nachádzajú pod hladinou, pozostávajú výlučne z materiálov, do ktorých sa nemôžu zakliesniť necieľové druhy.</w:t>
            </w:r>
          </w:p>
        </w:tc>
      </w:tr>
      <w:tr w:rsidR="00AB0576" w:rsidRPr="00DD4B65" w14:paraId="14CF70AC" w14:textId="77777777" w:rsidTr="00132C37">
        <w:trPr>
          <w:jc w:val="center"/>
        </w:trPr>
        <w:tc>
          <w:tcPr>
            <w:tcW w:w="4876" w:type="dxa"/>
            <w:tcBorders>
              <w:top w:val="nil"/>
              <w:left w:val="nil"/>
              <w:bottom w:val="nil"/>
              <w:right w:val="nil"/>
            </w:tcBorders>
            <w:hideMark/>
          </w:tcPr>
          <w:p w14:paraId="20CDB494" w14:textId="77777777" w:rsidR="007E7495" w:rsidRPr="00DD4B65" w:rsidRDefault="007E7495" w:rsidP="00132C37">
            <w:pPr>
              <w:pStyle w:val="Normal6a"/>
            </w:pPr>
            <w:r w:rsidRPr="00DD4B65">
              <w:t>3. Pri navrhovaní zariadení FAD sa musia uprednostniť biologicky rozložiteľné materiály.</w:t>
            </w:r>
          </w:p>
        </w:tc>
        <w:tc>
          <w:tcPr>
            <w:tcW w:w="4876" w:type="dxa"/>
            <w:tcBorders>
              <w:top w:val="nil"/>
              <w:left w:val="nil"/>
              <w:bottom w:val="nil"/>
              <w:right w:val="nil"/>
            </w:tcBorders>
            <w:hideMark/>
          </w:tcPr>
          <w:p w14:paraId="0E956850" w14:textId="77777777" w:rsidR="007E7495" w:rsidRPr="00DD4B65" w:rsidRDefault="007E7495" w:rsidP="00132C37">
            <w:pPr>
              <w:pStyle w:val="Normal6a"/>
            </w:pPr>
            <w:r w:rsidRPr="00DD4B65">
              <w:t>3. Pri navrhovaní zariadení FAD sa musia uprednostniť biologicky rozložiteľné materiály.</w:t>
            </w:r>
          </w:p>
        </w:tc>
      </w:tr>
      <w:tr w:rsidR="00AB0576" w:rsidRPr="00DD4B65" w14:paraId="4BD78101" w14:textId="77777777" w:rsidTr="00132C37">
        <w:trPr>
          <w:jc w:val="center"/>
        </w:trPr>
        <w:tc>
          <w:tcPr>
            <w:tcW w:w="4876" w:type="dxa"/>
            <w:tcBorders>
              <w:top w:val="nil"/>
              <w:left w:val="nil"/>
              <w:bottom w:val="nil"/>
              <w:right w:val="nil"/>
            </w:tcBorders>
          </w:tcPr>
          <w:p w14:paraId="75224562" w14:textId="77777777" w:rsidR="007E7495" w:rsidRPr="00DD4B65" w:rsidRDefault="007E7495" w:rsidP="00132C37">
            <w:pPr>
              <w:pStyle w:val="Normal6a"/>
            </w:pPr>
          </w:p>
        </w:tc>
        <w:tc>
          <w:tcPr>
            <w:tcW w:w="4876" w:type="dxa"/>
            <w:tcBorders>
              <w:top w:val="nil"/>
              <w:left w:val="nil"/>
              <w:bottom w:val="nil"/>
              <w:right w:val="nil"/>
            </w:tcBorders>
            <w:hideMark/>
          </w:tcPr>
          <w:p w14:paraId="3ECCA4B5" w14:textId="77777777" w:rsidR="007E7495" w:rsidRPr="00DD4B65" w:rsidRDefault="007E7495" w:rsidP="00132C37">
            <w:pPr>
              <w:pStyle w:val="Normal6a"/>
            </w:pPr>
            <w:r w:rsidRPr="00DD4B65">
              <w:rPr>
                <w:b/>
                <w:i/>
              </w:rPr>
              <w:t xml:space="preserve">3a. </w:t>
            </w:r>
            <w:r w:rsidRPr="00DD4B65">
              <w:rPr>
                <w:b/>
                <w:bCs/>
                <w:i/>
                <w:iCs/>
              </w:rPr>
              <w:t>Od prvého dňa otvorenej sezóny pre lov pomocou zariadení FAD v roku 2027 by sa zariadenia FAD mali vyrábať výlučne z biologicky rozložiteľných materiálov.</w:t>
            </w:r>
          </w:p>
        </w:tc>
      </w:tr>
      <w:tr w:rsidR="00AB0576" w:rsidRPr="00DD4B65" w14:paraId="62351D81" w14:textId="77777777" w:rsidTr="00132C37">
        <w:trPr>
          <w:jc w:val="center"/>
        </w:trPr>
        <w:tc>
          <w:tcPr>
            <w:tcW w:w="4876" w:type="dxa"/>
            <w:tcBorders>
              <w:top w:val="nil"/>
              <w:left w:val="nil"/>
              <w:bottom w:val="nil"/>
              <w:right w:val="nil"/>
            </w:tcBorders>
            <w:hideMark/>
          </w:tcPr>
          <w:p w14:paraId="257CE79F" w14:textId="77777777" w:rsidR="007E7495" w:rsidRPr="00DD4B65" w:rsidRDefault="007E7495" w:rsidP="00132C37">
            <w:pPr>
              <w:pStyle w:val="Normal6a"/>
            </w:pPr>
            <w:r w:rsidRPr="00DD4B65">
              <w:t>4. Zariadenia FAD musia byť spoľahlivo umiestnené na mieste ich nasadenia. Konštrukcia zariadení FAD musí obsahovať primeraný počet protizávaží pozdĺž lana, aby sa zabezpečilo, že v prípade, že plávajúca časť sa oddelí a je unášaná preč, povraz klesne na morské dno.</w:t>
            </w:r>
          </w:p>
        </w:tc>
        <w:tc>
          <w:tcPr>
            <w:tcW w:w="4876" w:type="dxa"/>
            <w:tcBorders>
              <w:top w:val="nil"/>
              <w:left w:val="nil"/>
              <w:bottom w:val="nil"/>
              <w:right w:val="nil"/>
            </w:tcBorders>
            <w:hideMark/>
          </w:tcPr>
          <w:p w14:paraId="43CE7396" w14:textId="77777777" w:rsidR="007E7495" w:rsidRPr="00DD4B65" w:rsidRDefault="007E7495" w:rsidP="00132C37">
            <w:pPr>
              <w:pStyle w:val="Normal6a"/>
            </w:pPr>
            <w:r w:rsidRPr="00DD4B65">
              <w:t>4. Zariadenia FAD musia byť spoľahlivo umiestnené na mieste ich nasadenia. Konštrukcia zariadení FAD musí obsahovať primeraný počet protizávaží pozdĺž lana, aby sa zabezpečilo, že v prípade, že plávajúca časť sa oddelí a je unášaná preč, povraz klesne na morské dno.</w:t>
            </w:r>
          </w:p>
        </w:tc>
      </w:tr>
      <w:tr w:rsidR="00AB0576" w:rsidRPr="00DD4B65" w14:paraId="21454225" w14:textId="77777777" w:rsidTr="00132C37">
        <w:trPr>
          <w:jc w:val="center"/>
        </w:trPr>
        <w:tc>
          <w:tcPr>
            <w:tcW w:w="4876" w:type="dxa"/>
            <w:tcBorders>
              <w:top w:val="nil"/>
              <w:left w:val="nil"/>
              <w:bottom w:val="nil"/>
              <w:right w:val="nil"/>
            </w:tcBorders>
            <w:hideMark/>
          </w:tcPr>
          <w:p w14:paraId="2AB9B9CD" w14:textId="77777777" w:rsidR="007E7495" w:rsidRPr="00DD4B65" w:rsidRDefault="007E7495" w:rsidP="00132C37">
            <w:pPr>
              <w:pStyle w:val="Normal6a"/>
            </w:pPr>
            <w:r w:rsidRPr="00DD4B65">
              <w:t>5. Rybári alebo kapitáni rybárskych plavidiel, ktoré lovia koryfénu veľkú, zabezpečia, aby sa zariadenia FAD pravidelne udržiavali, podľa potreby nahrádzali novými a odstraňovali, keď sa nepoužívajú. Náhradné zariadenia FAD musia byť rovnakého typu, musia mať rovnaký dizajn a konštrukčné riešenie, musia pozostávať z tých istých materiálov a musia mať rovnaké označenie ako zariadenie FAD, ktoré sa nahrádza. Náhradné ukotvené zariadenia FAD sa musia umiestniť na to isté miesto, na ktorom sa nachádza zariadenie FAD, ktoré sa nahrádza.</w:t>
            </w:r>
          </w:p>
        </w:tc>
        <w:tc>
          <w:tcPr>
            <w:tcW w:w="4876" w:type="dxa"/>
            <w:tcBorders>
              <w:top w:val="nil"/>
              <w:left w:val="nil"/>
              <w:bottom w:val="nil"/>
              <w:right w:val="nil"/>
            </w:tcBorders>
            <w:hideMark/>
          </w:tcPr>
          <w:p w14:paraId="3219C271" w14:textId="77777777" w:rsidR="007E7495" w:rsidRPr="00DD4B65" w:rsidRDefault="007E7495" w:rsidP="00132C37">
            <w:pPr>
              <w:pStyle w:val="Normal6a"/>
            </w:pPr>
            <w:r w:rsidRPr="00DD4B65">
              <w:t>5. Rybári alebo kapitáni rybárskych plavidiel, ktoré lovia koryfénu veľkú, zabezpečia, aby sa zariadenia FAD pravidelne udržiavali, podľa potreby nahrádzali novými a odstraňovali, keď sa nepoužívajú. Náhradné zariadenia FAD musia byť rovnakého typu, musia mať rovnaký dizajn a konštrukčné riešenie, musia pozostávať z tých istých materiálov a musia mať rovnaké označenie ako zariadenie FAD, ktoré sa nahrádza. Náhradné ukotvené zariadenia FAD sa musia umiestniť na to isté miesto, na ktorom sa nachádza zariadenie FAD, ktoré sa nahrádza.</w:t>
            </w:r>
          </w:p>
        </w:tc>
      </w:tr>
      <w:tr w:rsidR="00AB0576" w:rsidRPr="00DD4B65" w14:paraId="49BA881A" w14:textId="77777777" w:rsidTr="00132C37">
        <w:trPr>
          <w:jc w:val="center"/>
        </w:trPr>
        <w:tc>
          <w:tcPr>
            <w:tcW w:w="4876" w:type="dxa"/>
            <w:tcBorders>
              <w:top w:val="nil"/>
              <w:left w:val="nil"/>
              <w:bottom w:val="nil"/>
              <w:right w:val="nil"/>
            </w:tcBorders>
            <w:hideMark/>
          </w:tcPr>
          <w:p w14:paraId="790737CA" w14:textId="77777777" w:rsidR="007E7495" w:rsidRPr="00DD4B65" w:rsidRDefault="007E7495" w:rsidP="00132C37">
            <w:pPr>
              <w:pStyle w:val="Normal6a"/>
            </w:pPr>
            <w:r w:rsidRPr="00DD4B65">
              <w:t>6. V prípade, že zariadenie FAD sa stratí alebo sa nedá vytiahnuť, rybári alebo kapitáni rybárskych plavidiel zaznamenajú jeho poslednú známu polohu a jej dátum. Rybárske plavidlá, ktoré lovia koryfénu veľkú, zbierajú a oznamujú poslednú zaznamenanú polohu strateného zariadenia FAD, ako aj dátum jeho poslednej registrovanej polohy, jeho identifikačné číslo a všetky informácie umožňujúce identifikáciu vlastníka zariadenia FAD.</w:t>
            </w:r>
          </w:p>
        </w:tc>
        <w:tc>
          <w:tcPr>
            <w:tcW w:w="4876" w:type="dxa"/>
            <w:tcBorders>
              <w:top w:val="nil"/>
              <w:left w:val="nil"/>
              <w:bottom w:val="nil"/>
              <w:right w:val="nil"/>
            </w:tcBorders>
            <w:hideMark/>
          </w:tcPr>
          <w:p w14:paraId="24F442FC" w14:textId="77777777" w:rsidR="007E7495" w:rsidRPr="00DD4B65" w:rsidRDefault="007E7495" w:rsidP="00132C37">
            <w:pPr>
              <w:pStyle w:val="Normal6a"/>
            </w:pPr>
            <w:r w:rsidRPr="00DD4B65">
              <w:t>6. V prípade, že zariadenie FAD sa stratí alebo sa nedá vytiahnuť, rybári alebo kapitáni rybárskych plavidiel zaznamenajú jeho poslednú známu polohu a jej dátum. Rybárske plavidlá, ktoré lovia koryfénu veľkú, zbierajú a oznamujú poslednú zaznamenanú polohu strateného zariadenia FAD, ako aj dátum jeho poslednej registrovanej polohy, jeho identifikačné číslo a všetky informácie umožňujúce identifikáciu vlastníka zariadenia FAD.</w:t>
            </w:r>
          </w:p>
        </w:tc>
      </w:tr>
      <w:tr w:rsidR="00AB0576" w:rsidRPr="00DD4B65" w14:paraId="56E09F2B" w14:textId="77777777" w:rsidTr="00132C37">
        <w:trPr>
          <w:jc w:val="center"/>
        </w:trPr>
        <w:tc>
          <w:tcPr>
            <w:tcW w:w="4876" w:type="dxa"/>
            <w:tcBorders>
              <w:top w:val="nil"/>
              <w:left w:val="nil"/>
              <w:bottom w:val="nil"/>
              <w:right w:val="nil"/>
            </w:tcBorders>
            <w:hideMark/>
          </w:tcPr>
          <w:p w14:paraId="14041D06" w14:textId="77777777" w:rsidR="007E7495" w:rsidRPr="00DD4B65" w:rsidRDefault="007E7495" w:rsidP="00132C37">
            <w:pPr>
              <w:pStyle w:val="Normal6a"/>
            </w:pPr>
            <w:r w:rsidRPr="00DD4B65">
              <w:t>7. Členské štáty prijmú všetky potrebné opatrenia na zabezpečenie toho, aby sa vyhľadali zastarané a nevyužité zariadenia FAD.</w:t>
            </w:r>
          </w:p>
        </w:tc>
        <w:tc>
          <w:tcPr>
            <w:tcW w:w="4876" w:type="dxa"/>
            <w:tcBorders>
              <w:top w:val="nil"/>
              <w:left w:val="nil"/>
              <w:bottom w:val="nil"/>
              <w:right w:val="nil"/>
            </w:tcBorders>
            <w:hideMark/>
          </w:tcPr>
          <w:p w14:paraId="7CDA1EE8" w14:textId="77777777" w:rsidR="007E7495" w:rsidRPr="00DD4B65" w:rsidRDefault="007E7495" w:rsidP="00132C37">
            <w:pPr>
              <w:pStyle w:val="Normal6a"/>
              <w:rPr>
                <w:b/>
                <w:i/>
              </w:rPr>
            </w:pPr>
            <w:r w:rsidRPr="00DD4B65">
              <w:t>7. Členské štáty prijmú všetky potrebné opatrenia na zabezpečenie toho, aby sa vyhľadali zastarané a nevyužité zariadenia FAD.</w:t>
            </w:r>
          </w:p>
        </w:tc>
      </w:tr>
      <w:tr w:rsidR="00AB0576" w:rsidRPr="00DD4B65" w14:paraId="6FF22167" w14:textId="77777777" w:rsidTr="00132C37">
        <w:trPr>
          <w:jc w:val="center"/>
        </w:trPr>
        <w:tc>
          <w:tcPr>
            <w:tcW w:w="4876" w:type="dxa"/>
            <w:tcBorders>
              <w:top w:val="nil"/>
              <w:left w:val="nil"/>
              <w:bottom w:val="nil"/>
              <w:right w:val="nil"/>
            </w:tcBorders>
            <w:hideMark/>
          </w:tcPr>
          <w:p w14:paraId="02471C40" w14:textId="77777777" w:rsidR="007E7495" w:rsidRPr="00DD4B65" w:rsidRDefault="007E7495" w:rsidP="00132C37">
            <w:pPr>
              <w:pStyle w:val="Normal6a"/>
            </w:pPr>
            <w:r w:rsidRPr="00DD4B65">
              <w:t>8. Plavidlám plaviacim sa pod vlajkou členského štátu sa zakazuje loviť ryby prilákané zariadením FAD, ktoré toto plavidlo nenasadilo.</w:t>
            </w:r>
          </w:p>
        </w:tc>
        <w:tc>
          <w:tcPr>
            <w:tcW w:w="4876" w:type="dxa"/>
            <w:tcBorders>
              <w:top w:val="nil"/>
              <w:left w:val="nil"/>
              <w:bottom w:val="nil"/>
              <w:right w:val="nil"/>
            </w:tcBorders>
            <w:hideMark/>
          </w:tcPr>
          <w:p w14:paraId="7D137EBD" w14:textId="77777777" w:rsidR="007E7495" w:rsidRPr="00DD4B65" w:rsidRDefault="007E7495" w:rsidP="00132C37">
            <w:pPr>
              <w:pStyle w:val="Normal6a"/>
            </w:pPr>
            <w:r w:rsidRPr="00DD4B65">
              <w:t>8. Plavidlám plaviacim sa pod vlajkou členského štátu sa zakazuje loviť ryby prilákané zariadením FAD, ktoré toto plavidlo nenasadilo.</w:t>
            </w:r>
            <w:r w:rsidRPr="00DD4B65">
              <w:rPr>
                <w:b/>
                <w:bCs/>
                <w:i/>
                <w:iCs/>
              </w:rPr>
              <w:t>“</w:t>
            </w:r>
          </w:p>
        </w:tc>
      </w:tr>
    </w:tbl>
    <w:p w14:paraId="36F8703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3F5DB4C" w14:textId="77777777" w:rsidR="007E7495" w:rsidRPr="00DD4B65" w:rsidRDefault="007E7495" w:rsidP="007E7495">
      <w:pPr>
        <w:pStyle w:val="AmCrossRef"/>
      </w:pPr>
      <w:r w:rsidRPr="00DD4B65">
        <w:t>(32023R2124)</w:t>
      </w:r>
    </w:p>
    <w:p w14:paraId="39EAF35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586067C" w14:textId="77777777" w:rsidR="007E7495" w:rsidRPr="00DD4B65" w:rsidRDefault="007E7495" w:rsidP="007E7495">
      <w:pPr>
        <w:pStyle w:val="AmJustText"/>
      </w:pPr>
      <w:r w:rsidRPr="00DD4B65">
        <w:t>Odporúčanie GFCM/46/2023/14 ods. 44.</w:t>
      </w:r>
    </w:p>
    <w:p w14:paraId="2CACA1DD" w14:textId="01B3672B" w:rsidR="00203D96" w:rsidRPr="00DD4B65" w:rsidRDefault="007E7495" w:rsidP="007E7495">
      <w:r w:rsidRPr="00DD4B65">
        <w:rPr>
          <w:rStyle w:val="HideTWBExt"/>
        </w:rPr>
        <w:t>&lt;/Amend&gt;</w:t>
      </w:r>
    </w:p>
    <w:p w14:paraId="7152961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204</w:t>
      </w:r>
      <w:r w:rsidRPr="00DD4B65">
        <w:rPr>
          <w:rStyle w:val="HideTWBExt"/>
        </w:rPr>
        <w:t>&lt;/NumAm&gt;</w:t>
      </w:r>
    </w:p>
    <w:p w14:paraId="0854FDAD" w14:textId="77777777" w:rsidR="007E7495" w:rsidRPr="00DD4B65" w:rsidRDefault="007E7495" w:rsidP="007E7495">
      <w:pPr>
        <w:pStyle w:val="NormalBold"/>
      </w:pPr>
      <w:r w:rsidRPr="00DD4B65">
        <w:rPr>
          <w:rStyle w:val="HideTWBExt"/>
        </w:rPr>
        <w:t>&lt;RepeatBlock-By&gt;&lt;Members&gt;</w:t>
      </w:r>
      <w:r w:rsidRPr="00DD4B65">
        <w:t>Eric Sargiacomo</w:t>
      </w:r>
      <w:r w:rsidRPr="00DD4B65">
        <w:rPr>
          <w:rStyle w:val="HideTWBExt"/>
        </w:rPr>
        <w:t>&lt;/Members&gt;</w:t>
      </w:r>
    </w:p>
    <w:p w14:paraId="3F947924" w14:textId="77777777" w:rsidR="007E7495" w:rsidRPr="00DD4B65" w:rsidRDefault="007E7495" w:rsidP="007E7495">
      <w:pPr>
        <w:pStyle w:val="NormalBold"/>
      </w:pPr>
      <w:r w:rsidRPr="00DD4B65">
        <w:rPr>
          <w:rStyle w:val="HideTWBExt"/>
        </w:rPr>
        <w:t>&lt;/RepeatBlock-By&gt;</w:t>
      </w:r>
    </w:p>
    <w:p w14:paraId="3DF822C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35A4DA8" w14:textId="77777777" w:rsidR="007E7495" w:rsidRPr="00DD4B65" w:rsidRDefault="007E7495" w:rsidP="007E7495">
      <w:pPr>
        <w:pStyle w:val="NormalBold"/>
      </w:pPr>
      <w:r w:rsidRPr="00DD4B65">
        <w:rPr>
          <w:rStyle w:val="HideTWBExt"/>
        </w:rPr>
        <w:t>&lt;Article&gt;</w:t>
      </w:r>
      <w:r w:rsidRPr="00DD4B65">
        <w:t>Článok 1 – odsek 1 – bod 45</w:t>
      </w:r>
      <w:r w:rsidRPr="00DD4B65">
        <w:rPr>
          <w:rStyle w:val="HideTWBExt"/>
        </w:rPr>
        <w:t>&lt;/Article&gt;</w:t>
      </w:r>
    </w:p>
    <w:p w14:paraId="6A62166C"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00318C1" w14:textId="77777777" w:rsidR="007E7495" w:rsidRPr="00DD4B65" w:rsidRDefault="007E7495" w:rsidP="007E7495">
      <w:r w:rsidRPr="00DD4B65">
        <w:rPr>
          <w:rStyle w:val="HideTWBExt"/>
        </w:rPr>
        <w:t>&lt;Article2&gt;</w:t>
      </w:r>
      <w:r w:rsidRPr="00DD4B65">
        <w:t>Článok 88</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384BFFD" w14:textId="77777777" w:rsidTr="00132C37">
        <w:trPr>
          <w:trHeight w:val="240"/>
          <w:jc w:val="center"/>
        </w:trPr>
        <w:tc>
          <w:tcPr>
            <w:tcW w:w="9752" w:type="dxa"/>
            <w:gridSpan w:val="2"/>
            <w:tcBorders>
              <w:top w:val="nil"/>
              <w:left w:val="nil"/>
              <w:bottom w:val="nil"/>
              <w:right w:val="nil"/>
            </w:tcBorders>
          </w:tcPr>
          <w:p w14:paraId="21D9970E" w14:textId="77777777" w:rsidR="007E7495" w:rsidRPr="00DD4B65" w:rsidRDefault="007E7495" w:rsidP="00132C37"/>
        </w:tc>
      </w:tr>
      <w:tr w:rsidR="00AB0576" w:rsidRPr="00DD4B65" w14:paraId="098B2385" w14:textId="77777777" w:rsidTr="00132C37">
        <w:trPr>
          <w:trHeight w:val="240"/>
          <w:jc w:val="center"/>
        </w:trPr>
        <w:tc>
          <w:tcPr>
            <w:tcW w:w="4876" w:type="dxa"/>
            <w:tcBorders>
              <w:top w:val="nil"/>
              <w:left w:val="nil"/>
              <w:bottom w:val="nil"/>
              <w:right w:val="nil"/>
            </w:tcBorders>
            <w:hideMark/>
          </w:tcPr>
          <w:p w14:paraId="06C626D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ACC454A" w14:textId="77777777" w:rsidR="007E7495" w:rsidRPr="00DD4B65" w:rsidRDefault="007E7495" w:rsidP="00132C37">
            <w:pPr>
              <w:pStyle w:val="AmColumnHeading"/>
            </w:pPr>
            <w:r w:rsidRPr="00DD4B65">
              <w:t>Pozmeňujúci návrh</w:t>
            </w:r>
          </w:p>
        </w:tc>
      </w:tr>
      <w:tr w:rsidR="00AB0576" w:rsidRPr="00DD4B65" w14:paraId="62B5EB71" w14:textId="77777777" w:rsidTr="00132C37">
        <w:trPr>
          <w:jc w:val="center"/>
        </w:trPr>
        <w:tc>
          <w:tcPr>
            <w:tcW w:w="4876" w:type="dxa"/>
            <w:tcBorders>
              <w:top w:val="nil"/>
              <w:left w:val="nil"/>
              <w:bottom w:val="nil"/>
              <w:right w:val="nil"/>
            </w:tcBorders>
            <w:hideMark/>
          </w:tcPr>
          <w:p w14:paraId="39DE4DB4" w14:textId="77777777" w:rsidR="007E7495" w:rsidRPr="00DD4B65" w:rsidRDefault="007E7495" w:rsidP="00132C37">
            <w:pPr>
              <w:pStyle w:val="Normal6a"/>
            </w:pPr>
            <w:r w:rsidRPr="00DD4B65">
              <w:t>6.</w:t>
            </w:r>
            <w:r w:rsidRPr="00DD4B65">
              <w:tab/>
              <w:t>Bez toho, aby boli dotknuté prísnejšie ustanovenia stanovené v článku 14 ods. 7 a článku 48 nariadenia (ES) č. 1224/2009, v prípade, že zariadenie FAD sa stratí alebo sa nedá vytiahnuť, rybári alebo kapitáni rybárskych plavidiel zaznamenajú jeho poslednú známu polohu a dátum. Rybárske plavidlá, ktoré lovia koryfénu veľkú, zbierajú a oznamujú poslednú zaznamenanú polohu strateného zariadenia FAD, ako aj dátum jeho poslednej registrovanej polohy, jeho identifikačné číslo a všetky informácie umožňujúce identifikáciu vlastníka zariadenia FAD.</w:t>
            </w:r>
          </w:p>
        </w:tc>
        <w:tc>
          <w:tcPr>
            <w:tcW w:w="4876" w:type="dxa"/>
            <w:tcBorders>
              <w:top w:val="nil"/>
              <w:left w:val="nil"/>
              <w:bottom w:val="nil"/>
              <w:right w:val="nil"/>
            </w:tcBorders>
            <w:hideMark/>
          </w:tcPr>
          <w:p w14:paraId="2057C88F" w14:textId="77777777" w:rsidR="007E7495" w:rsidRPr="00DD4B65" w:rsidRDefault="007E7495" w:rsidP="00132C37">
            <w:pPr>
              <w:pStyle w:val="Normal6a"/>
            </w:pPr>
            <w:r w:rsidRPr="00DD4B65">
              <w:t>6.</w:t>
            </w:r>
            <w:r w:rsidRPr="00DD4B65">
              <w:tab/>
              <w:t>Bez toho, aby boli dotknuté prísnejšie ustanovenia stanovené v článku 14 ods. 7 a článku 48 nariadenia (ES) č. 1224/2009, v prípade, že zariadenie FAD sa stratí alebo sa nedá vytiahnuť, rybári alebo kapitáni rybárskych plavidiel zaznamenajú jeho poslednú známu polohu a dátum</w:t>
            </w:r>
            <w:r w:rsidRPr="00DD4B65">
              <w:rPr>
                <w:b/>
                <w:bCs/>
                <w:i/>
                <w:iCs/>
              </w:rPr>
              <w:t xml:space="preserve"> do rybárskeho denníka</w:t>
            </w:r>
            <w:r w:rsidRPr="00DD4B65">
              <w:t>. Rybárske plavidlá, ktoré lovia koryfénu veľkú, zbierajú a oznamujú poslednú zaznamenanú polohu strateného zariadenia FAD, ako aj dátum jeho poslednej registrovanej polohy, jeho identifikačné číslo a všetky informácie umožňujúce identifikáciu vlastníka zariadenia FAD.</w:t>
            </w:r>
          </w:p>
        </w:tc>
      </w:tr>
    </w:tbl>
    <w:p w14:paraId="7816318D"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{FR}</w:t>
      </w:r>
      <w:r w:rsidRPr="00DD4B65">
        <w:t>fr</w:t>
      </w:r>
      <w:r w:rsidRPr="00DD4B65">
        <w:rPr>
          <w:rStyle w:val="HideTWBExt"/>
        </w:rPr>
        <w:t>&lt;/Original&gt;</w:t>
      </w:r>
    </w:p>
    <w:p w14:paraId="1C3C9191" w14:textId="0677F6D2" w:rsidR="00203D96" w:rsidRPr="00DD4B65" w:rsidRDefault="007E7495" w:rsidP="007E7495">
      <w:r w:rsidRPr="00DD4B65">
        <w:rPr>
          <w:rStyle w:val="HideTWBExt"/>
        </w:rPr>
        <w:t>&lt;/Amend&gt;</w:t>
      </w:r>
    </w:p>
    <w:p w14:paraId="4C7458C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205</w:t>
      </w:r>
      <w:r w:rsidRPr="00DD4B65">
        <w:rPr>
          <w:rStyle w:val="HideTWBExt"/>
        </w:rPr>
        <w:t>&lt;/NumAm&gt;</w:t>
      </w:r>
    </w:p>
    <w:p w14:paraId="267E8CFB"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5FF345FC" w14:textId="77777777" w:rsidR="007E7495" w:rsidRPr="00DD4B65" w:rsidRDefault="007E7495" w:rsidP="007E7495">
      <w:pPr>
        <w:pStyle w:val="NormalBold"/>
      </w:pPr>
      <w:r w:rsidRPr="00DD4B65">
        <w:rPr>
          <w:rStyle w:val="HideTWBExt"/>
        </w:rPr>
        <w:t>&lt;/RepeatBlock-By&gt;</w:t>
      </w:r>
    </w:p>
    <w:p w14:paraId="12D0B55B"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BCA319B" w14:textId="77777777" w:rsidR="007E7495" w:rsidRPr="00DD4B65" w:rsidRDefault="007E7495" w:rsidP="007E7495">
      <w:pPr>
        <w:pStyle w:val="NormalBold"/>
      </w:pPr>
      <w:r w:rsidRPr="00DD4B65">
        <w:rPr>
          <w:rStyle w:val="HideTWBExt"/>
        </w:rPr>
        <w:t>&lt;Article&gt;</w:t>
      </w:r>
      <w:r w:rsidRPr="00DD4B65">
        <w:t>Článok 1 – odsek 1 – bod 45 a (nový)</w:t>
      </w:r>
      <w:r w:rsidRPr="00DD4B65">
        <w:rPr>
          <w:rStyle w:val="HideTWBExt"/>
        </w:rPr>
        <w:t>&lt;/Article&gt;</w:t>
      </w:r>
    </w:p>
    <w:p w14:paraId="46DE0770"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ED01E8A" w14:textId="77777777" w:rsidR="007E7495" w:rsidRPr="00DD4B65" w:rsidRDefault="007E7495" w:rsidP="007E7495">
      <w:r w:rsidRPr="00DD4B65">
        <w:rPr>
          <w:rStyle w:val="HideTWBExt"/>
        </w:rPr>
        <w:t>&lt;Article2&gt;</w:t>
      </w:r>
      <w:r w:rsidRPr="00DD4B65">
        <w:t>Článok 89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C9B3CBC" w14:textId="77777777" w:rsidTr="00132C37">
        <w:trPr>
          <w:trHeight w:val="240"/>
          <w:jc w:val="center"/>
        </w:trPr>
        <w:tc>
          <w:tcPr>
            <w:tcW w:w="9752" w:type="dxa"/>
            <w:gridSpan w:val="2"/>
            <w:tcBorders>
              <w:top w:val="nil"/>
              <w:left w:val="nil"/>
              <w:bottom w:val="nil"/>
              <w:right w:val="nil"/>
            </w:tcBorders>
          </w:tcPr>
          <w:p w14:paraId="21307F95" w14:textId="77777777" w:rsidR="007E7495" w:rsidRPr="00DD4B65" w:rsidRDefault="007E7495" w:rsidP="00132C37"/>
        </w:tc>
      </w:tr>
      <w:tr w:rsidR="00AB0576" w:rsidRPr="00DD4B65" w14:paraId="5E62F9B2" w14:textId="77777777" w:rsidTr="00132C37">
        <w:trPr>
          <w:trHeight w:val="240"/>
          <w:jc w:val="center"/>
        </w:trPr>
        <w:tc>
          <w:tcPr>
            <w:tcW w:w="4876" w:type="dxa"/>
            <w:tcBorders>
              <w:top w:val="nil"/>
              <w:left w:val="nil"/>
              <w:bottom w:val="nil"/>
              <w:right w:val="nil"/>
            </w:tcBorders>
            <w:hideMark/>
          </w:tcPr>
          <w:p w14:paraId="4A75EEAF"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952891E" w14:textId="77777777" w:rsidR="007E7495" w:rsidRPr="00DD4B65" w:rsidRDefault="007E7495" w:rsidP="00132C37">
            <w:pPr>
              <w:pStyle w:val="AmColumnHeading"/>
            </w:pPr>
            <w:r w:rsidRPr="00DD4B65">
              <w:t>Pozmeňujúci návrh</w:t>
            </w:r>
          </w:p>
        </w:tc>
      </w:tr>
      <w:tr w:rsidR="00AB0576" w:rsidRPr="00DD4B65" w14:paraId="49BCC6C3" w14:textId="77777777" w:rsidTr="00132C37">
        <w:trPr>
          <w:jc w:val="center"/>
        </w:trPr>
        <w:tc>
          <w:tcPr>
            <w:tcW w:w="4876" w:type="dxa"/>
            <w:tcBorders>
              <w:top w:val="nil"/>
              <w:left w:val="nil"/>
              <w:bottom w:val="nil"/>
              <w:right w:val="nil"/>
            </w:tcBorders>
          </w:tcPr>
          <w:p w14:paraId="16120B8A" w14:textId="77777777" w:rsidR="007E7495" w:rsidRPr="00DD4B65" w:rsidRDefault="007E7495" w:rsidP="00132C37">
            <w:pPr>
              <w:pStyle w:val="Normal6a"/>
            </w:pPr>
          </w:p>
        </w:tc>
        <w:tc>
          <w:tcPr>
            <w:tcW w:w="4876" w:type="dxa"/>
            <w:tcBorders>
              <w:top w:val="nil"/>
              <w:left w:val="nil"/>
              <w:bottom w:val="nil"/>
              <w:right w:val="nil"/>
            </w:tcBorders>
            <w:hideMark/>
          </w:tcPr>
          <w:p w14:paraId="4D5179DC" w14:textId="77777777" w:rsidR="007E7495" w:rsidRPr="00DD4B65" w:rsidRDefault="007E7495" w:rsidP="00132C37">
            <w:pPr>
              <w:pStyle w:val="Normal6a"/>
            </w:pPr>
            <w:r w:rsidRPr="00DD4B65">
              <w:rPr>
                <w:b/>
                <w:i/>
              </w:rPr>
              <w:t>45a.</w:t>
            </w:r>
            <w:r w:rsidRPr="00DD4B65">
              <w:tab/>
            </w:r>
            <w:r w:rsidRPr="00DD4B65">
              <w:rPr>
                <w:b/>
                <w:i/>
              </w:rPr>
              <w:t>V článku 89 sa vkladá nový odsek 3:</w:t>
            </w:r>
          </w:p>
        </w:tc>
      </w:tr>
      <w:tr w:rsidR="00AB0576" w:rsidRPr="00DD4B65" w14:paraId="38DE7569" w14:textId="77777777" w:rsidTr="00132C37">
        <w:trPr>
          <w:jc w:val="center"/>
        </w:trPr>
        <w:tc>
          <w:tcPr>
            <w:tcW w:w="4876" w:type="dxa"/>
            <w:tcBorders>
              <w:top w:val="nil"/>
              <w:left w:val="nil"/>
              <w:bottom w:val="nil"/>
              <w:right w:val="nil"/>
            </w:tcBorders>
          </w:tcPr>
          <w:p w14:paraId="6A21F882" w14:textId="77777777" w:rsidR="007E7495" w:rsidRPr="00DD4B65" w:rsidRDefault="007E7495" w:rsidP="00132C37">
            <w:pPr>
              <w:pStyle w:val="Normal6a"/>
            </w:pPr>
          </w:p>
        </w:tc>
        <w:tc>
          <w:tcPr>
            <w:tcW w:w="4876" w:type="dxa"/>
            <w:tcBorders>
              <w:top w:val="nil"/>
              <w:left w:val="nil"/>
              <w:bottom w:val="nil"/>
              <w:right w:val="nil"/>
            </w:tcBorders>
            <w:hideMark/>
          </w:tcPr>
          <w:p w14:paraId="344792FB" w14:textId="77777777" w:rsidR="007E7495" w:rsidRPr="00DD4B65" w:rsidRDefault="007E7495" w:rsidP="00132C37">
            <w:pPr>
              <w:pStyle w:val="Normal6a"/>
            </w:pPr>
            <w:r w:rsidRPr="00DD4B65">
              <w:rPr>
                <w:b/>
                <w:i/>
              </w:rPr>
              <w:t>„3. V prípade, že zariadenie FAD sa stratí, členské štáty zabezpečia, aby plavidlá plaviace sa pod ich vlajkou zozbierali a oznámili jeho poslednú známu polohu a jej dátum, jeho identifikačné číslo a všetky informácie umožňujúce identifikáciu vlastníka zariadenia FAD.“</w:t>
            </w:r>
          </w:p>
        </w:tc>
      </w:tr>
    </w:tbl>
    <w:p w14:paraId="494B08E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EA12B88"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80FE149" w14:textId="77777777" w:rsidR="007E7495" w:rsidRPr="00DD4B65" w:rsidRDefault="007E7495" w:rsidP="007E7495">
      <w:pPr>
        <w:pStyle w:val="AmJustText"/>
      </w:pPr>
      <w:r w:rsidRPr="00DD4B65">
        <w:t>Budúca identifikácia zariadenia FAD by mala vychádzať z nariadenia č. 1224/2009.</w:t>
      </w:r>
    </w:p>
    <w:p w14:paraId="185690C0" w14:textId="4442A867" w:rsidR="00203D96" w:rsidRPr="00DD4B65" w:rsidRDefault="007E7495" w:rsidP="007E7495">
      <w:r w:rsidRPr="00DD4B65">
        <w:rPr>
          <w:rStyle w:val="HideTWBExt"/>
        </w:rPr>
        <w:t>&lt;/Amend&gt;</w:t>
      </w:r>
    </w:p>
    <w:p w14:paraId="62E55BD8"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206</w:t>
      </w:r>
      <w:r w:rsidRPr="00DD4B65">
        <w:rPr>
          <w:rStyle w:val="HideTWBExt"/>
        </w:rPr>
        <w:t>&lt;/NumAm&gt;</w:t>
      </w:r>
    </w:p>
    <w:p w14:paraId="140167FB"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4FEBAFD" w14:textId="77777777" w:rsidR="007E7495" w:rsidRPr="00DD4B65" w:rsidRDefault="007E7495" w:rsidP="007E7495">
      <w:pPr>
        <w:pStyle w:val="NormalBold"/>
      </w:pPr>
      <w:r w:rsidRPr="00DD4B65">
        <w:rPr>
          <w:rStyle w:val="HideTWBExt"/>
        </w:rPr>
        <w:t>&lt;/RepeatBlock-By&gt;</w:t>
      </w:r>
    </w:p>
    <w:p w14:paraId="0B58353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1FEF08C" w14:textId="77777777" w:rsidR="007E7495" w:rsidRPr="00DD4B65" w:rsidRDefault="007E7495" w:rsidP="007E7495">
      <w:pPr>
        <w:pStyle w:val="NormalBold"/>
      </w:pPr>
      <w:r w:rsidRPr="00DD4B65">
        <w:rPr>
          <w:rStyle w:val="HideTWBExt"/>
        </w:rPr>
        <w:t>&lt;Article&gt;</w:t>
      </w:r>
      <w:r w:rsidRPr="00DD4B65">
        <w:t>Článok 1 – odsek 1 – bod 45 c (nový)</w:t>
      </w:r>
      <w:r w:rsidRPr="00DD4B65">
        <w:rPr>
          <w:rStyle w:val="HideTWBExt"/>
        </w:rPr>
        <w:t>&lt;/Article&gt;</w:t>
      </w:r>
    </w:p>
    <w:p w14:paraId="3C5F1C1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7C4F05A" w14:textId="77777777" w:rsidR="007E7495" w:rsidRPr="00DD4B65" w:rsidRDefault="007E7495" w:rsidP="007E7495">
      <w:r w:rsidRPr="00DD4B65">
        <w:rPr>
          <w:rStyle w:val="HideTWBExt"/>
        </w:rPr>
        <w:t>&lt;Article2&gt;</w:t>
      </w:r>
      <w:r w:rsidRPr="00DD4B65">
        <w:t>Článok 89</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83EEA5D" w14:textId="77777777" w:rsidTr="00132C37">
        <w:trPr>
          <w:trHeight w:val="240"/>
          <w:jc w:val="center"/>
        </w:trPr>
        <w:tc>
          <w:tcPr>
            <w:tcW w:w="9752" w:type="dxa"/>
            <w:gridSpan w:val="2"/>
            <w:tcBorders>
              <w:top w:val="nil"/>
              <w:left w:val="nil"/>
              <w:bottom w:val="nil"/>
              <w:right w:val="nil"/>
            </w:tcBorders>
          </w:tcPr>
          <w:p w14:paraId="4945724E" w14:textId="77777777" w:rsidR="007E7495" w:rsidRPr="00DD4B65" w:rsidRDefault="007E7495" w:rsidP="00132C37"/>
        </w:tc>
      </w:tr>
      <w:tr w:rsidR="00AB0576" w:rsidRPr="00DD4B65" w14:paraId="5B351E11" w14:textId="77777777" w:rsidTr="00132C37">
        <w:trPr>
          <w:trHeight w:val="240"/>
          <w:jc w:val="center"/>
        </w:trPr>
        <w:tc>
          <w:tcPr>
            <w:tcW w:w="4876" w:type="dxa"/>
            <w:tcBorders>
              <w:top w:val="nil"/>
              <w:left w:val="nil"/>
              <w:bottom w:val="nil"/>
              <w:right w:val="nil"/>
            </w:tcBorders>
            <w:hideMark/>
          </w:tcPr>
          <w:p w14:paraId="70B1A4F5"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A124D87" w14:textId="77777777" w:rsidR="007E7495" w:rsidRPr="00DD4B65" w:rsidRDefault="007E7495" w:rsidP="00132C37">
            <w:pPr>
              <w:pStyle w:val="AmColumnHeading"/>
            </w:pPr>
            <w:r w:rsidRPr="00DD4B65">
              <w:t>Pozmeňujúci návrh</w:t>
            </w:r>
          </w:p>
        </w:tc>
      </w:tr>
      <w:tr w:rsidR="00AB0576" w:rsidRPr="00DD4B65" w14:paraId="62B8BCCF" w14:textId="77777777" w:rsidTr="00132C37">
        <w:trPr>
          <w:jc w:val="center"/>
        </w:trPr>
        <w:tc>
          <w:tcPr>
            <w:tcW w:w="4876" w:type="dxa"/>
            <w:tcBorders>
              <w:top w:val="nil"/>
              <w:left w:val="nil"/>
              <w:bottom w:val="nil"/>
              <w:right w:val="nil"/>
            </w:tcBorders>
          </w:tcPr>
          <w:p w14:paraId="1FCF4CD7" w14:textId="77777777" w:rsidR="007E7495" w:rsidRPr="00DD4B65" w:rsidRDefault="007E7495" w:rsidP="00132C37">
            <w:pPr>
              <w:pStyle w:val="Normal6a"/>
            </w:pPr>
          </w:p>
        </w:tc>
        <w:tc>
          <w:tcPr>
            <w:tcW w:w="4876" w:type="dxa"/>
            <w:tcBorders>
              <w:top w:val="nil"/>
              <w:left w:val="nil"/>
              <w:bottom w:val="nil"/>
              <w:right w:val="nil"/>
            </w:tcBorders>
            <w:hideMark/>
          </w:tcPr>
          <w:p w14:paraId="6EC3A5B3" w14:textId="77777777" w:rsidR="007E7495" w:rsidRPr="00DD4B65" w:rsidRDefault="007E7495" w:rsidP="00132C37">
            <w:pPr>
              <w:pStyle w:val="Normal6a"/>
            </w:pPr>
            <w:r w:rsidRPr="00DD4B65">
              <w:rPr>
                <w:b/>
                <w:i/>
              </w:rPr>
              <w:t>45c.</w:t>
            </w:r>
            <w:r w:rsidRPr="00DD4B65">
              <w:tab/>
            </w:r>
            <w:r w:rsidRPr="00DD4B65">
              <w:rPr>
                <w:b/>
                <w:i/>
              </w:rPr>
              <w:t>Medzi článok 89 a článok 90 sa vkladá nový článok 89a:</w:t>
            </w:r>
          </w:p>
        </w:tc>
      </w:tr>
      <w:tr w:rsidR="00AB0576" w:rsidRPr="00DD4B65" w14:paraId="573524AD" w14:textId="77777777" w:rsidTr="00132C37">
        <w:trPr>
          <w:jc w:val="center"/>
        </w:trPr>
        <w:tc>
          <w:tcPr>
            <w:tcW w:w="4876" w:type="dxa"/>
            <w:tcBorders>
              <w:top w:val="nil"/>
              <w:left w:val="nil"/>
              <w:bottom w:val="nil"/>
              <w:right w:val="nil"/>
            </w:tcBorders>
          </w:tcPr>
          <w:p w14:paraId="643049E8" w14:textId="77777777" w:rsidR="007E7495" w:rsidRPr="00DD4B65" w:rsidRDefault="007E7495" w:rsidP="00132C37">
            <w:pPr>
              <w:pStyle w:val="Normal6a"/>
            </w:pPr>
          </w:p>
        </w:tc>
        <w:tc>
          <w:tcPr>
            <w:tcW w:w="4876" w:type="dxa"/>
            <w:tcBorders>
              <w:top w:val="nil"/>
              <w:left w:val="nil"/>
              <w:bottom w:val="nil"/>
              <w:right w:val="nil"/>
            </w:tcBorders>
            <w:hideMark/>
          </w:tcPr>
          <w:p w14:paraId="2B903B06" w14:textId="77777777" w:rsidR="007E7495" w:rsidRPr="00DD4B65" w:rsidRDefault="007E7495" w:rsidP="00132C37">
            <w:pPr>
              <w:pStyle w:val="Normal6a"/>
            </w:pPr>
            <w:r w:rsidRPr="00DD4B65">
              <w:rPr>
                <w:b/>
                <w:i/>
              </w:rPr>
              <w:t>„Článok 89a</w:t>
            </w:r>
          </w:p>
        </w:tc>
      </w:tr>
      <w:tr w:rsidR="00AB0576" w:rsidRPr="00DD4B65" w14:paraId="4CEED2B7" w14:textId="77777777" w:rsidTr="00132C37">
        <w:trPr>
          <w:jc w:val="center"/>
        </w:trPr>
        <w:tc>
          <w:tcPr>
            <w:tcW w:w="4876" w:type="dxa"/>
            <w:tcBorders>
              <w:top w:val="nil"/>
              <w:left w:val="nil"/>
              <w:bottom w:val="nil"/>
              <w:right w:val="nil"/>
            </w:tcBorders>
          </w:tcPr>
          <w:p w14:paraId="2CCCF656" w14:textId="77777777" w:rsidR="007E7495" w:rsidRPr="00DD4B65" w:rsidRDefault="007E7495" w:rsidP="00132C37">
            <w:pPr>
              <w:pStyle w:val="Normal6a"/>
            </w:pPr>
          </w:p>
        </w:tc>
        <w:tc>
          <w:tcPr>
            <w:tcW w:w="4876" w:type="dxa"/>
            <w:tcBorders>
              <w:top w:val="nil"/>
              <w:left w:val="nil"/>
              <w:bottom w:val="nil"/>
              <w:right w:val="nil"/>
            </w:tcBorders>
            <w:hideMark/>
          </w:tcPr>
          <w:p w14:paraId="4E1313E3" w14:textId="77777777" w:rsidR="007E7495" w:rsidRPr="00DD4B65" w:rsidRDefault="007E7495" w:rsidP="00132C37">
            <w:pPr>
              <w:pStyle w:val="Normal6a"/>
            </w:pPr>
            <w:r w:rsidRPr="00DD4B65">
              <w:rPr>
                <w:b/>
                <w:i/>
              </w:rPr>
              <w:t>Osobitné opatrenia na boj proti činnostiam NNN rybolovu</w:t>
            </w:r>
          </w:p>
        </w:tc>
      </w:tr>
      <w:tr w:rsidR="00AB0576" w:rsidRPr="00DD4B65" w14:paraId="76A21A6B" w14:textId="77777777" w:rsidTr="00132C37">
        <w:trPr>
          <w:jc w:val="center"/>
        </w:trPr>
        <w:tc>
          <w:tcPr>
            <w:tcW w:w="4876" w:type="dxa"/>
            <w:tcBorders>
              <w:top w:val="nil"/>
              <w:left w:val="nil"/>
              <w:bottom w:val="nil"/>
              <w:right w:val="nil"/>
            </w:tcBorders>
          </w:tcPr>
          <w:p w14:paraId="01169BDD" w14:textId="77777777" w:rsidR="007E7495" w:rsidRPr="00DD4B65" w:rsidRDefault="007E7495" w:rsidP="00132C37">
            <w:pPr>
              <w:pStyle w:val="Normal6a"/>
            </w:pPr>
          </w:p>
        </w:tc>
        <w:tc>
          <w:tcPr>
            <w:tcW w:w="4876" w:type="dxa"/>
            <w:tcBorders>
              <w:top w:val="nil"/>
              <w:left w:val="nil"/>
              <w:bottom w:val="nil"/>
              <w:right w:val="nil"/>
            </w:tcBorders>
            <w:hideMark/>
          </w:tcPr>
          <w:p w14:paraId="5B66178B" w14:textId="77777777" w:rsidR="007E7495" w:rsidRPr="00DD4B65" w:rsidRDefault="007E7495" w:rsidP="00132C37">
            <w:pPr>
              <w:pStyle w:val="Normal6a"/>
            </w:pPr>
            <w:r w:rsidRPr="00DD4B65">
              <w:rPr>
                <w:b/>
                <w:i/>
              </w:rPr>
              <w:t>1. Každý členský štát zabezpečí zavedenie primeraných mechanizmov na registráciu každého rybárskeho plavidla do vnútroštátneho registra flotily, na zaznamenávanie úlovkov a rybolovného úsilia plavidla do lodného denníka a na monitorovanie rybolovných činností a vyloďovaní plavidiel prostredníctvom prieskumov o úlovkoch a rybolovnom úsilí v súlade s pravidlami stanovenými každým členským štátom.</w:t>
            </w:r>
          </w:p>
        </w:tc>
      </w:tr>
      <w:tr w:rsidR="00AB0576" w:rsidRPr="00DD4B65" w14:paraId="509431A7" w14:textId="77777777" w:rsidTr="00132C37">
        <w:trPr>
          <w:jc w:val="center"/>
        </w:trPr>
        <w:tc>
          <w:tcPr>
            <w:tcW w:w="4876" w:type="dxa"/>
            <w:tcBorders>
              <w:top w:val="nil"/>
              <w:left w:val="nil"/>
              <w:bottom w:val="nil"/>
              <w:right w:val="nil"/>
            </w:tcBorders>
          </w:tcPr>
          <w:p w14:paraId="43DC67E4" w14:textId="77777777" w:rsidR="007E7495" w:rsidRPr="00DD4B65" w:rsidRDefault="007E7495" w:rsidP="00132C37">
            <w:pPr>
              <w:pStyle w:val="Normal6a"/>
            </w:pPr>
          </w:p>
        </w:tc>
        <w:tc>
          <w:tcPr>
            <w:tcW w:w="4876" w:type="dxa"/>
            <w:tcBorders>
              <w:top w:val="nil"/>
              <w:left w:val="nil"/>
              <w:bottom w:val="nil"/>
              <w:right w:val="nil"/>
            </w:tcBorders>
            <w:hideMark/>
          </w:tcPr>
          <w:p w14:paraId="798A7AC1" w14:textId="77777777" w:rsidR="007E7495" w:rsidRPr="00DD4B65" w:rsidRDefault="007E7495" w:rsidP="00132C37">
            <w:pPr>
              <w:pStyle w:val="Normal6a"/>
            </w:pPr>
            <w:r w:rsidRPr="00DD4B65">
              <w:rPr>
                <w:b/>
                <w:i/>
              </w:rPr>
              <w:t>2. Členské štáty určia miesta vylodenia, kde plavidlá, ktoré aktívne lovia koryfénu veľkú v Stredozemnom mori, vykonávajú vylodenia. Pre každý určený prístav dotknuté členské štáty určia povolené časy a miesta vylodenia a prekládky. Členské štáty takisto zabezpečia, aby v časoch vylodenia a prekládky na všetkých určených miestach vylodenia prebehla inšpekcia takýchto činností na základe analýzy rizika.</w:t>
            </w:r>
          </w:p>
        </w:tc>
      </w:tr>
      <w:tr w:rsidR="00AB0576" w:rsidRPr="00DD4B65" w14:paraId="11B09CB3" w14:textId="77777777" w:rsidTr="00132C37">
        <w:trPr>
          <w:jc w:val="center"/>
        </w:trPr>
        <w:tc>
          <w:tcPr>
            <w:tcW w:w="4876" w:type="dxa"/>
            <w:tcBorders>
              <w:top w:val="nil"/>
              <w:left w:val="nil"/>
              <w:bottom w:val="nil"/>
              <w:right w:val="nil"/>
            </w:tcBorders>
          </w:tcPr>
          <w:p w14:paraId="6041B11A" w14:textId="77777777" w:rsidR="007E7495" w:rsidRPr="00DD4B65" w:rsidRDefault="007E7495" w:rsidP="00132C37">
            <w:pPr>
              <w:pStyle w:val="Normal6a"/>
            </w:pPr>
          </w:p>
        </w:tc>
        <w:tc>
          <w:tcPr>
            <w:tcW w:w="4876" w:type="dxa"/>
            <w:tcBorders>
              <w:top w:val="nil"/>
              <w:left w:val="nil"/>
              <w:bottom w:val="nil"/>
              <w:right w:val="nil"/>
            </w:tcBorders>
            <w:hideMark/>
          </w:tcPr>
          <w:p w14:paraId="53341FB1" w14:textId="77777777" w:rsidR="007E7495" w:rsidRPr="00DD4B65" w:rsidRDefault="007E7495" w:rsidP="00132C37">
            <w:pPr>
              <w:pStyle w:val="Normal6a"/>
            </w:pPr>
            <w:r w:rsidRPr="00DD4B65">
              <w:rPr>
                <w:b/>
                <w:i/>
              </w:rPr>
              <w:t>3. Je zakázané vyloďovať alebo prekladať z rybárskych plavidiel akékoľvek množstvo koryfény veľkej ulovenej v Stredozemnom mori na akýchkoľvek iných miestach, ako na miestach vylodenia určených členskými štátmi v súlade s odsekom 2.</w:t>
            </w:r>
          </w:p>
        </w:tc>
      </w:tr>
      <w:tr w:rsidR="00AB0576" w:rsidRPr="00DD4B65" w14:paraId="391D99DE" w14:textId="77777777" w:rsidTr="00132C37">
        <w:trPr>
          <w:jc w:val="center"/>
        </w:trPr>
        <w:tc>
          <w:tcPr>
            <w:tcW w:w="4876" w:type="dxa"/>
            <w:tcBorders>
              <w:top w:val="nil"/>
              <w:left w:val="nil"/>
              <w:bottom w:val="nil"/>
              <w:right w:val="nil"/>
            </w:tcBorders>
          </w:tcPr>
          <w:p w14:paraId="3F7838DF" w14:textId="77777777" w:rsidR="007E7495" w:rsidRPr="00DD4B65" w:rsidRDefault="007E7495" w:rsidP="00132C37">
            <w:pPr>
              <w:pStyle w:val="Normal6a"/>
            </w:pPr>
          </w:p>
        </w:tc>
        <w:tc>
          <w:tcPr>
            <w:tcW w:w="4876" w:type="dxa"/>
            <w:tcBorders>
              <w:top w:val="nil"/>
              <w:left w:val="nil"/>
              <w:bottom w:val="nil"/>
              <w:right w:val="nil"/>
            </w:tcBorders>
            <w:hideMark/>
          </w:tcPr>
          <w:p w14:paraId="022AA58C" w14:textId="77777777" w:rsidR="007E7495" w:rsidRPr="00DD4B65" w:rsidRDefault="007E7495" w:rsidP="00132C37">
            <w:pPr>
              <w:pStyle w:val="Normal6a"/>
            </w:pPr>
            <w:r w:rsidRPr="00DD4B65">
              <w:rPr>
                <w:b/>
                <w:i/>
              </w:rPr>
              <w:t>4. Členské štáty do 15. novembra každého roka oznámia Komisii každú zmenu v zozname určených miest vylodenia, na ktorých sa môžu uskutočňovať vylodenia koryfény veľkej ulovenej v Stredozemnom mori podľa odseku 2. Komisia zašle tieto zmeny sekretariátu GFCM do 30. novembra každého roka.</w:t>
            </w:r>
          </w:p>
        </w:tc>
      </w:tr>
      <w:tr w:rsidR="00AB0576" w:rsidRPr="00DD4B65" w14:paraId="06CE21C7" w14:textId="77777777" w:rsidTr="00132C37">
        <w:trPr>
          <w:jc w:val="center"/>
        </w:trPr>
        <w:tc>
          <w:tcPr>
            <w:tcW w:w="4876" w:type="dxa"/>
            <w:tcBorders>
              <w:top w:val="nil"/>
              <w:left w:val="nil"/>
              <w:bottom w:val="nil"/>
              <w:right w:val="nil"/>
            </w:tcBorders>
          </w:tcPr>
          <w:p w14:paraId="3FA4A15C" w14:textId="77777777" w:rsidR="007E7495" w:rsidRPr="00DD4B65" w:rsidRDefault="007E7495" w:rsidP="00132C37">
            <w:pPr>
              <w:pStyle w:val="Normal6a"/>
            </w:pPr>
          </w:p>
        </w:tc>
        <w:tc>
          <w:tcPr>
            <w:tcW w:w="4876" w:type="dxa"/>
            <w:tcBorders>
              <w:top w:val="nil"/>
              <w:left w:val="nil"/>
              <w:bottom w:val="nil"/>
              <w:right w:val="nil"/>
            </w:tcBorders>
            <w:hideMark/>
          </w:tcPr>
          <w:p w14:paraId="29CF0A62" w14:textId="77777777" w:rsidR="007E7495" w:rsidRPr="00DD4B65" w:rsidRDefault="007E7495" w:rsidP="00132C37">
            <w:pPr>
              <w:pStyle w:val="Normal6a"/>
            </w:pPr>
            <w:r w:rsidRPr="00DD4B65">
              <w:rPr>
                <w:b/>
                <w:i/>
              </w:rPr>
              <w:t>5. Členské štáty, ktoré sú zmluvnými stranami, sa zaväzujú spolupracovať v boji proti činnostiam NNN rybolovu, najmä prostredníctvom výmeny informácií a zhromažďovania spravodajských informácií na boj proti nezákonným činnostiam.“</w:t>
            </w:r>
          </w:p>
        </w:tc>
      </w:tr>
    </w:tbl>
    <w:p w14:paraId="2CF2906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09AB9B3"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AD2F2A6" w14:textId="77777777" w:rsidR="007E7495" w:rsidRPr="00DD4B65" w:rsidRDefault="007E7495" w:rsidP="007E7495">
      <w:pPr>
        <w:pStyle w:val="AmJustText"/>
      </w:pPr>
      <w:r w:rsidRPr="00DD4B65">
        <w:t>Odporúčanie GFCM/46/2023/14 ods. 55 až 62.</w:t>
      </w:r>
    </w:p>
    <w:p w14:paraId="3B0FF489" w14:textId="09B3B66E" w:rsidR="00203D96" w:rsidRPr="00DD4B65" w:rsidRDefault="007E7495" w:rsidP="007E7495">
      <w:r w:rsidRPr="00DD4B65">
        <w:rPr>
          <w:rStyle w:val="HideTWBExt"/>
        </w:rPr>
        <w:t>&lt;/Amend&gt;</w:t>
      </w:r>
    </w:p>
    <w:p w14:paraId="6943CA9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207</w:t>
      </w:r>
      <w:r w:rsidRPr="00DD4B65">
        <w:rPr>
          <w:rStyle w:val="HideTWBExt"/>
        </w:rPr>
        <w:t>&lt;/NumAm&gt;</w:t>
      </w:r>
    </w:p>
    <w:p w14:paraId="68C03123"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029F896" w14:textId="77777777" w:rsidR="007E7495" w:rsidRPr="00DD4B65" w:rsidRDefault="007E7495" w:rsidP="007E7495">
      <w:pPr>
        <w:pStyle w:val="NormalBold"/>
      </w:pPr>
      <w:r w:rsidRPr="00DD4B65">
        <w:rPr>
          <w:rStyle w:val="HideTWBExt"/>
        </w:rPr>
        <w:t>&lt;/RepeatBlock-By&gt;</w:t>
      </w:r>
    </w:p>
    <w:p w14:paraId="5532696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A02AF99" w14:textId="77777777" w:rsidR="007E7495" w:rsidRPr="00DD4B65" w:rsidRDefault="007E7495" w:rsidP="007E7495">
      <w:pPr>
        <w:pStyle w:val="NormalBold"/>
      </w:pPr>
      <w:r w:rsidRPr="00DD4B65">
        <w:rPr>
          <w:rStyle w:val="HideTWBExt"/>
        </w:rPr>
        <w:t>&lt;Article&gt;</w:t>
      </w:r>
      <w:r w:rsidRPr="00DD4B65">
        <w:t>Článok 1 – odsek 1 – bod 47</w:t>
      </w:r>
      <w:r w:rsidRPr="00DD4B65">
        <w:rPr>
          <w:rStyle w:val="HideTWBExt"/>
        </w:rPr>
        <w:t>&lt;/Article&gt;</w:t>
      </w:r>
    </w:p>
    <w:p w14:paraId="24173AE1"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A3A895B" w14:textId="77777777" w:rsidR="007E7495" w:rsidRPr="00DD4B65" w:rsidRDefault="007E7495" w:rsidP="007E7495">
      <w:r w:rsidRPr="00DD4B65">
        <w:rPr>
          <w:rStyle w:val="HideTWBExt"/>
        </w:rPr>
        <w:t>&lt;Article2&gt;</w:t>
      </w:r>
      <w:r w:rsidRPr="00DD4B65">
        <w:t>Článok 94a</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3CA7A58" w14:textId="77777777" w:rsidTr="00132C37">
        <w:trPr>
          <w:trHeight w:val="240"/>
          <w:jc w:val="center"/>
        </w:trPr>
        <w:tc>
          <w:tcPr>
            <w:tcW w:w="9752" w:type="dxa"/>
            <w:gridSpan w:val="2"/>
            <w:tcBorders>
              <w:top w:val="nil"/>
              <w:left w:val="nil"/>
              <w:bottom w:val="nil"/>
              <w:right w:val="nil"/>
            </w:tcBorders>
          </w:tcPr>
          <w:p w14:paraId="22B423B4" w14:textId="77777777" w:rsidR="007E7495" w:rsidRPr="00DD4B65" w:rsidRDefault="007E7495" w:rsidP="00132C37"/>
        </w:tc>
      </w:tr>
      <w:tr w:rsidR="00AB0576" w:rsidRPr="00DD4B65" w14:paraId="4C945B82" w14:textId="77777777" w:rsidTr="00132C37">
        <w:trPr>
          <w:trHeight w:val="240"/>
          <w:jc w:val="center"/>
        </w:trPr>
        <w:tc>
          <w:tcPr>
            <w:tcW w:w="4876" w:type="dxa"/>
            <w:tcBorders>
              <w:top w:val="nil"/>
              <w:left w:val="nil"/>
              <w:bottom w:val="nil"/>
              <w:right w:val="nil"/>
            </w:tcBorders>
            <w:hideMark/>
          </w:tcPr>
          <w:p w14:paraId="39C4668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E9DF387" w14:textId="77777777" w:rsidR="007E7495" w:rsidRPr="00DD4B65" w:rsidRDefault="007E7495" w:rsidP="00132C37">
            <w:pPr>
              <w:pStyle w:val="AmColumnHeading"/>
            </w:pPr>
            <w:r w:rsidRPr="00DD4B65">
              <w:t>Pozmeňujúci návrh</w:t>
            </w:r>
          </w:p>
        </w:tc>
      </w:tr>
      <w:tr w:rsidR="00AB0576" w:rsidRPr="00DD4B65" w14:paraId="7FA405FF" w14:textId="77777777" w:rsidTr="00132C37">
        <w:trPr>
          <w:jc w:val="center"/>
        </w:trPr>
        <w:tc>
          <w:tcPr>
            <w:tcW w:w="4876" w:type="dxa"/>
            <w:tcBorders>
              <w:top w:val="nil"/>
              <w:left w:val="nil"/>
              <w:bottom w:val="nil"/>
              <w:right w:val="nil"/>
            </w:tcBorders>
            <w:hideMark/>
          </w:tcPr>
          <w:p w14:paraId="72875F6B" w14:textId="77777777" w:rsidR="007E7495" w:rsidRPr="00DD4B65" w:rsidRDefault="007E7495" w:rsidP="00132C37">
            <w:pPr>
              <w:pStyle w:val="Normal6a"/>
            </w:pPr>
            <w:r w:rsidRPr="00DD4B65">
              <w:rPr>
                <w:b/>
                <w:i/>
              </w:rPr>
              <w:t>1.</w:t>
            </w:r>
            <w:r w:rsidRPr="00DD4B65">
              <w:tab/>
            </w:r>
            <w:r w:rsidRPr="00DD4B65">
              <w:rPr>
                <w:b/>
                <w:i/>
              </w:rPr>
              <w:t>Členské štáty vydajú osvedčenie GFCM o úlovku s cieľom identifikovať pôvod úlovkov kalkana veľkého v GSA 29 vo všetkých krokoch dodávateľského reťazca. Takéto osvedčenie sa použije na potvrdenie, že takéto úlovky sa vylovili v súlade s ochrannými a riadiacimi opatreniami stanovenými v hlave II kapitole VIII.</w:t>
            </w:r>
          </w:p>
        </w:tc>
        <w:tc>
          <w:tcPr>
            <w:tcW w:w="4876" w:type="dxa"/>
            <w:tcBorders>
              <w:top w:val="nil"/>
              <w:left w:val="nil"/>
              <w:bottom w:val="nil"/>
              <w:right w:val="nil"/>
            </w:tcBorders>
            <w:hideMark/>
          </w:tcPr>
          <w:p w14:paraId="4E6479DE" w14:textId="77777777" w:rsidR="007E7495" w:rsidRPr="00DD4B65" w:rsidRDefault="007E7495" w:rsidP="00132C37">
            <w:pPr>
              <w:pStyle w:val="Normal6a"/>
            </w:pPr>
            <w:r w:rsidRPr="00DD4B65">
              <w:rPr>
                <w:b/>
                <w:i/>
              </w:rPr>
              <w:t>vypúšťa sa</w:t>
            </w:r>
          </w:p>
        </w:tc>
      </w:tr>
    </w:tbl>
    <w:p w14:paraId="52870B5C"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BBFA469" w14:textId="21CBAEDA" w:rsidR="00203D96" w:rsidRPr="00DD4B65" w:rsidRDefault="007E7495" w:rsidP="007E7495">
      <w:r w:rsidRPr="00DD4B65">
        <w:rPr>
          <w:rStyle w:val="HideTWBExt"/>
        </w:rPr>
        <w:t>&lt;/Amend&gt;</w:t>
      </w:r>
    </w:p>
    <w:p w14:paraId="4EB8979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208</w:t>
      </w:r>
      <w:r w:rsidRPr="00DD4B65">
        <w:rPr>
          <w:rStyle w:val="HideTWBExt"/>
        </w:rPr>
        <w:t>&lt;/NumAm&gt;</w:t>
      </w:r>
    </w:p>
    <w:p w14:paraId="1A9BDF4F"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8D2ABAB" w14:textId="77777777" w:rsidR="007E7495" w:rsidRPr="00DD4B65" w:rsidRDefault="007E7495" w:rsidP="007E7495">
      <w:pPr>
        <w:pStyle w:val="NormalBold"/>
      </w:pPr>
      <w:r w:rsidRPr="00DD4B65">
        <w:rPr>
          <w:rStyle w:val="HideTWBExt"/>
        </w:rPr>
        <w:t>&lt;/RepeatBlock-By&gt;</w:t>
      </w:r>
    </w:p>
    <w:p w14:paraId="7510B46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CE4F7B5" w14:textId="77777777" w:rsidR="007E7495" w:rsidRPr="00DD4B65" w:rsidRDefault="007E7495" w:rsidP="007E7495">
      <w:pPr>
        <w:pStyle w:val="NormalBold"/>
      </w:pPr>
      <w:r w:rsidRPr="00DD4B65">
        <w:rPr>
          <w:rStyle w:val="HideTWBExt"/>
        </w:rPr>
        <w:t>&lt;Article&gt;</w:t>
      </w:r>
      <w:r w:rsidRPr="00DD4B65">
        <w:t>Článok 1 – odsek 1 – bod 47 a (nový)</w:t>
      </w:r>
      <w:r w:rsidRPr="00DD4B65">
        <w:rPr>
          <w:rStyle w:val="HideTWBExt"/>
        </w:rPr>
        <w:t>&lt;/Article&gt;</w:t>
      </w:r>
    </w:p>
    <w:p w14:paraId="16FFA80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8DD129D" w14:textId="77777777" w:rsidR="007E7495" w:rsidRPr="00DD4B65" w:rsidRDefault="007E7495" w:rsidP="007E7495">
      <w:r w:rsidRPr="00DD4B65">
        <w:rPr>
          <w:rStyle w:val="HideTWBExt"/>
        </w:rPr>
        <w:t>&lt;Article2&gt;</w:t>
      </w:r>
      <w:r w:rsidRPr="00DD4B65">
        <w:t>Článok 94a</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D75E081" w14:textId="77777777" w:rsidTr="00132C37">
        <w:trPr>
          <w:trHeight w:val="240"/>
          <w:jc w:val="center"/>
        </w:trPr>
        <w:tc>
          <w:tcPr>
            <w:tcW w:w="9752" w:type="dxa"/>
            <w:gridSpan w:val="2"/>
            <w:tcBorders>
              <w:top w:val="nil"/>
              <w:left w:val="nil"/>
              <w:bottom w:val="nil"/>
              <w:right w:val="nil"/>
            </w:tcBorders>
          </w:tcPr>
          <w:p w14:paraId="04201297" w14:textId="77777777" w:rsidR="007E7495" w:rsidRPr="00DD4B65" w:rsidRDefault="007E7495" w:rsidP="00132C37"/>
        </w:tc>
      </w:tr>
      <w:tr w:rsidR="00AB0576" w:rsidRPr="00DD4B65" w14:paraId="5AE11124" w14:textId="77777777" w:rsidTr="00132C37">
        <w:trPr>
          <w:trHeight w:val="240"/>
          <w:jc w:val="center"/>
        </w:trPr>
        <w:tc>
          <w:tcPr>
            <w:tcW w:w="4876" w:type="dxa"/>
            <w:tcBorders>
              <w:top w:val="nil"/>
              <w:left w:val="nil"/>
              <w:bottom w:val="nil"/>
              <w:right w:val="nil"/>
            </w:tcBorders>
            <w:hideMark/>
          </w:tcPr>
          <w:p w14:paraId="0E3290CE"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4E9DD71" w14:textId="77777777" w:rsidR="007E7495" w:rsidRPr="00DD4B65" w:rsidRDefault="007E7495" w:rsidP="00132C37">
            <w:pPr>
              <w:pStyle w:val="AmColumnHeading"/>
            </w:pPr>
            <w:r w:rsidRPr="00DD4B65">
              <w:t>Pozmeňujúci návrh</w:t>
            </w:r>
          </w:p>
        </w:tc>
      </w:tr>
      <w:tr w:rsidR="00AB0576" w:rsidRPr="00DD4B65" w14:paraId="407D9307" w14:textId="77777777" w:rsidTr="00132C37">
        <w:trPr>
          <w:jc w:val="center"/>
        </w:trPr>
        <w:tc>
          <w:tcPr>
            <w:tcW w:w="4876" w:type="dxa"/>
            <w:tcBorders>
              <w:top w:val="nil"/>
              <w:left w:val="nil"/>
              <w:bottom w:val="nil"/>
              <w:right w:val="nil"/>
            </w:tcBorders>
          </w:tcPr>
          <w:p w14:paraId="075B6ACC" w14:textId="77777777" w:rsidR="007E7495" w:rsidRPr="00DD4B65" w:rsidRDefault="007E7495" w:rsidP="00132C37">
            <w:pPr>
              <w:pStyle w:val="Normal6a"/>
            </w:pPr>
          </w:p>
        </w:tc>
        <w:tc>
          <w:tcPr>
            <w:tcW w:w="4876" w:type="dxa"/>
            <w:tcBorders>
              <w:top w:val="nil"/>
              <w:left w:val="nil"/>
              <w:bottom w:val="nil"/>
              <w:right w:val="nil"/>
            </w:tcBorders>
            <w:hideMark/>
          </w:tcPr>
          <w:p w14:paraId="591CC9FB" w14:textId="77777777" w:rsidR="007E7495" w:rsidRPr="00DD4B65" w:rsidRDefault="007E7495" w:rsidP="00132C37">
            <w:pPr>
              <w:pStyle w:val="Normal6a"/>
            </w:pPr>
            <w:r w:rsidRPr="00DD4B65">
              <w:rPr>
                <w:b/>
                <w:i/>
              </w:rPr>
              <w:t>47a.</w:t>
            </w:r>
            <w:r w:rsidRPr="00DD4B65">
              <w:tab/>
            </w:r>
            <w:r w:rsidRPr="00DD4B65">
              <w:rPr>
                <w:b/>
                <w:i/>
              </w:rPr>
              <w:t>Článok 94a (návrh COM – zmena GFCM 2021/2022) sa nahrádza takto:</w:t>
            </w:r>
          </w:p>
        </w:tc>
      </w:tr>
      <w:tr w:rsidR="00AB0576" w:rsidRPr="00DD4B65" w14:paraId="16FB85F8" w14:textId="77777777" w:rsidTr="00132C37">
        <w:trPr>
          <w:jc w:val="center"/>
        </w:trPr>
        <w:tc>
          <w:tcPr>
            <w:tcW w:w="4876" w:type="dxa"/>
            <w:tcBorders>
              <w:top w:val="nil"/>
              <w:left w:val="nil"/>
              <w:bottom w:val="nil"/>
              <w:right w:val="nil"/>
            </w:tcBorders>
          </w:tcPr>
          <w:p w14:paraId="2C7E3C26" w14:textId="77777777" w:rsidR="007E7495" w:rsidRPr="00DD4B65" w:rsidRDefault="007E7495" w:rsidP="00132C37">
            <w:pPr>
              <w:pStyle w:val="Normal6a"/>
            </w:pPr>
          </w:p>
        </w:tc>
        <w:tc>
          <w:tcPr>
            <w:tcW w:w="4876" w:type="dxa"/>
            <w:tcBorders>
              <w:top w:val="nil"/>
              <w:left w:val="nil"/>
              <w:bottom w:val="nil"/>
              <w:right w:val="nil"/>
            </w:tcBorders>
            <w:hideMark/>
          </w:tcPr>
          <w:p w14:paraId="01D65806" w14:textId="77777777" w:rsidR="007E7495" w:rsidRPr="00DD4B65" w:rsidRDefault="007E7495" w:rsidP="00132C37">
            <w:pPr>
              <w:pStyle w:val="Normal6a"/>
            </w:pPr>
            <w:r w:rsidRPr="00DD4B65">
              <w:rPr>
                <w:b/>
                <w:i/>
              </w:rPr>
              <w:t>„Článok 94a Systém dokumentácie úlovkov kalkana veľkého</w:t>
            </w:r>
          </w:p>
        </w:tc>
      </w:tr>
      <w:tr w:rsidR="00AB0576" w:rsidRPr="00DD4B65" w14:paraId="414BEC8C" w14:textId="77777777" w:rsidTr="00132C37">
        <w:trPr>
          <w:jc w:val="center"/>
        </w:trPr>
        <w:tc>
          <w:tcPr>
            <w:tcW w:w="4876" w:type="dxa"/>
            <w:tcBorders>
              <w:top w:val="nil"/>
              <w:left w:val="nil"/>
              <w:bottom w:val="nil"/>
              <w:right w:val="nil"/>
            </w:tcBorders>
          </w:tcPr>
          <w:p w14:paraId="4A4F3FE1" w14:textId="77777777" w:rsidR="007E7495" w:rsidRPr="00DD4B65" w:rsidRDefault="007E7495" w:rsidP="00132C37">
            <w:pPr>
              <w:pStyle w:val="Normal6a"/>
            </w:pPr>
          </w:p>
        </w:tc>
        <w:tc>
          <w:tcPr>
            <w:tcW w:w="4876" w:type="dxa"/>
            <w:tcBorders>
              <w:top w:val="nil"/>
              <w:left w:val="nil"/>
              <w:bottom w:val="nil"/>
              <w:right w:val="nil"/>
            </w:tcBorders>
            <w:hideMark/>
          </w:tcPr>
          <w:p w14:paraId="5D5281D7" w14:textId="77777777" w:rsidR="007E7495" w:rsidRPr="00DD4B65" w:rsidRDefault="007E7495" w:rsidP="00132C37">
            <w:pPr>
              <w:pStyle w:val="Normal6a"/>
            </w:pPr>
            <w:r w:rsidRPr="00DD4B65">
              <w:rPr>
                <w:b/>
                <w:i/>
              </w:rPr>
              <w:t>1. Členské štáty v plnej miere zavedú systém dokumentovania úlovkov kalkana veľkého v celom dodávateľskom reťazci s cieľom zabezpečiť vysledovateľnosť kalkana veľkého uloveného v Čiernom mori a prispieť k boju proti nezákonnému, nenahlásenému a neregulovanému rybolovu (NNN).</w:t>
            </w:r>
          </w:p>
        </w:tc>
      </w:tr>
      <w:tr w:rsidR="00AB0576" w:rsidRPr="00DD4B65" w14:paraId="4F41EFD6" w14:textId="77777777" w:rsidTr="00132C37">
        <w:trPr>
          <w:jc w:val="center"/>
        </w:trPr>
        <w:tc>
          <w:tcPr>
            <w:tcW w:w="4876" w:type="dxa"/>
            <w:tcBorders>
              <w:top w:val="nil"/>
              <w:left w:val="nil"/>
              <w:bottom w:val="nil"/>
              <w:right w:val="nil"/>
            </w:tcBorders>
          </w:tcPr>
          <w:p w14:paraId="18BE8FBA" w14:textId="77777777" w:rsidR="007E7495" w:rsidRPr="00DD4B65" w:rsidRDefault="007E7495" w:rsidP="00132C37">
            <w:pPr>
              <w:pStyle w:val="Normal6a"/>
            </w:pPr>
          </w:p>
        </w:tc>
        <w:tc>
          <w:tcPr>
            <w:tcW w:w="4876" w:type="dxa"/>
            <w:tcBorders>
              <w:top w:val="nil"/>
              <w:left w:val="nil"/>
              <w:bottom w:val="nil"/>
              <w:right w:val="nil"/>
            </w:tcBorders>
            <w:hideMark/>
          </w:tcPr>
          <w:p w14:paraId="619C9661" w14:textId="77777777" w:rsidR="007E7495" w:rsidRPr="00DD4B65" w:rsidRDefault="007E7495" w:rsidP="00132C37">
            <w:pPr>
              <w:pStyle w:val="Normal6a"/>
            </w:pPr>
            <w:r w:rsidRPr="00DD4B65">
              <w:rPr>
                <w:b/>
                <w:i/>
              </w:rPr>
              <w:t>2. Systém dokumentovania úlovkov kalkana veľkého v papierovej forme stanovený v odseku 1 sa uplatňuje bez toho, aby boli dotknuté iné platné vnútroštátne systémy vysledovateľnosti, ktoré zabezpečujú rovnakú úroveň kontroly vysledovateľnosti úlovkov kalkana veľkého členskými štátmi, a obsahuje informácie uvedené v prílohe XXIV.</w:t>
            </w:r>
          </w:p>
        </w:tc>
      </w:tr>
      <w:tr w:rsidR="00AB0576" w:rsidRPr="00DD4B65" w14:paraId="5783F8EF" w14:textId="77777777" w:rsidTr="00132C37">
        <w:trPr>
          <w:jc w:val="center"/>
        </w:trPr>
        <w:tc>
          <w:tcPr>
            <w:tcW w:w="4876" w:type="dxa"/>
            <w:tcBorders>
              <w:top w:val="nil"/>
              <w:left w:val="nil"/>
              <w:bottom w:val="nil"/>
              <w:right w:val="nil"/>
            </w:tcBorders>
          </w:tcPr>
          <w:p w14:paraId="2F9AD476" w14:textId="77777777" w:rsidR="007E7495" w:rsidRPr="00DD4B65" w:rsidRDefault="007E7495" w:rsidP="00132C37">
            <w:pPr>
              <w:pStyle w:val="Normal6a"/>
            </w:pPr>
          </w:p>
        </w:tc>
        <w:tc>
          <w:tcPr>
            <w:tcW w:w="4876" w:type="dxa"/>
            <w:tcBorders>
              <w:top w:val="nil"/>
              <w:left w:val="nil"/>
              <w:bottom w:val="nil"/>
              <w:right w:val="nil"/>
            </w:tcBorders>
            <w:hideMark/>
          </w:tcPr>
          <w:p w14:paraId="61D58609" w14:textId="77777777" w:rsidR="007E7495" w:rsidRPr="00DD4B65" w:rsidRDefault="007E7495" w:rsidP="00132C37">
            <w:pPr>
              <w:pStyle w:val="Normal6a"/>
            </w:pPr>
            <w:r w:rsidRPr="00DD4B65">
              <w:rPr>
                <w:b/>
                <w:i/>
              </w:rPr>
              <w:t>3. Systém dokumentovania úlovkov kalkana veľkého v papierovej forme sa uplatňuje na prvé vylodenia, vývoz a spätný vývoz. Domáci obchod nie je zahrnutý do reťazca overovania.</w:t>
            </w:r>
          </w:p>
        </w:tc>
      </w:tr>
      <w:tr w:rsidR="00AB0576" w:rsidRPr="00DD4B65" w14:paraId="067E21B5" w14:textId="77777777" w:rsidTr="00132C37">
        <w:trPr>
          <w:jc w:val="center"/>
        </w:trPr>
        <w:tc>
          <w:tcPr>
            <w:tcW w:w="4876" w:type="dxa"/>
            <w:tcBorders>
              <w:top w:val="nil"/>
              <w:left w:val="nil"/>
              <w:bottom w:val="nil"/>
              <w:right w:val="nil"/>
            </w:tcBorders>
          </w:tcPr>
          <w:p w14:paraId="7CF1D7B7" w14:textId="77777777" w:rsidR="007E7495" w:rsidRPr="00DD4B65" w:rsidRDefault="007E7495" w:rsidP="00132C37">
            <w:pPr>
              <w:pStyle w:val="Normal6a"/>
            </w:pPr>
          </w:p>
        </w:tc>
        <w:tc>
          <w:tcPr>
            <w:tcW w:w="4876" w:type="dxa"/>
            <w:tcBorders>
              <w:top w:val="nil"/>
              <w:left w:val="nil"/>
              <w:bottom w:val="nil"/>
              <w:right w:val="nil"/>
            </w:tcBorders>
            <w:hideMark/>
          </w:tcPr>
          <w:p w14:paraId="64ED8116" w14:textId="77777777" w:rsidR="007E7495" w:rsidRPr="00DD4B65" w:rsidRDefault="007E7495" w:rsidP="00132C37">
            <w:pPr>
              <w:pStyle w:val="Normal6a"/>
            </w:pPr>
            <w:r w:rsidRPr="00DD4B65">
              <w:rPr>
                <w:b/>
                <w:i/>
              </w:rPr>
              <w:t>4. Každé osvedčenie o úlovku má jedinečné identifikačné číslo dokladu. Toto číslo je pre vlajkový členský štát špecifické a pridelí sa každému rybárskemu plavidlu. Osvedčenia nie sú prenosné na iné rybárske plavidlo.</w:t>
            </w:r>
          </w:p>
        </w:tc>
      </w:tr>
      <w:tr w:rsidR="00AB0576" w:rsidRPr="00DD4B65" w14:paraId="0939C54E" w14:textId="77777777" w:rsidTr="00132C37">
        <w:trPr>
          <w:jc w:val="center"/>
        </w:trPr>
        <w:tc>
          <w:tcPr>
            <w:tcW w:w="4876" w:type="dxa"/>
            <w:tcBorders>
              <w:top w:val="nil"/>
              <w:left w:val="nil"/>
              <w:bottom w:val="nil"/>
              <w:right w:val="nil"/>
            </w:tcBorders>
          </w:tcPr>
          <w:p w14:paraId="2FDFC1C5" w14:textId="77777777" w:rsidR="007E7495" w:rsidRPr="00DD4B65" w:rsidRDefault="007E7495" w:rsidP="00132C37">
            <w:pPr>
              <w:pStyle w:val="Normal6a"/>
            </w:pPr>
          </w:p>
        </w:tc>
        <w:tc>
          <w:tcPr>
            <w:tcW w:w="4876" w:type="dxa"/>
            <w:tcBorders>
              <w:top w:val="nil"/>
              <w:left w:val="nil"/>
              <w:bottom w:val="nil"/>
              <w:right w:val="nil"/>
            </w:tcBorders>
            <w:hideMark/>
          </w:tcPr>
          <w:p w14:paraId="36197211" w14:textId="77777777" w:rsidR="007E7495" w:rsidRPr="00DD4B65" w:rsidRDefault="007E7495" w:rsidP="00132C37">
            <w:pPr>
              <w:pStyle w:val="Normal6a"/>
            </w:pPr>
            <w:r w:rsidRPr="00DD4B65">
              <w:rPr>
                <w:b/>
                <w:i/>
              </w:rPr>
              <w:t>5. Členské štáty potvrdzujú rybárske osvedčenia iba v prípade, keď sa na základe overenia podporných dokumentov a zodpovedajúcej zásielky zistí, že všetky informácie obsiahnuté v systéme dokumentovania úlovkov kalkana veľkého sú presné.</w:t>
            </w:r>
          </w:p>
        </w:tc>
      </w:tr>
      <w:tr w:rsidR="00AB0576" w:rsidRPr="00DD4B65" w14:paraId="7A7C9EAE" w14:textId="77777777" w:rsidTr="00132C37">
        <w:trPr>
          <w:jc w:val="center"/>
        </w:trPr>
        <w:tc>
          <w:tcPr>
            <w:tcW w:w="4876" w:type="dxa"/>
            <w:tcBorders>
              <w:top w:val="nil"/>
              <w:left w:val="nil"/>
              <w:bottom w:val="nil"/>
              <w:right w:val="nil"/>
            </w:tcBorders>
          </w:tcPr>
          <w:p w14:paraId="0852ED9F" w14:textId="77777777" w:rsidR="007E7495" w:rsidRPr="00DD4B65" w:rsidRDefault="007E7495" w:rsidP="00132C37">
            <w:pPr>
              <w:pStyle w:val="Normal6a"/>
            </w:pPr>
          </w:p>
        </w:tc>
        <w:tc>
          <w:tcPr>
            <w:tcW w:w="4876" w:type="dxa"/>
            <w:tcBorders>
              <w:top w:val="nil"/>
              <w:left w:val="nil"/>
              <w:bottom w:val="nil"/>
              <w:right w:val="nil"/>
            </w:tcBorders>
            <w:hideMark/>
          </w:tcPr>
          <w:p w14:paraId="7072ADA6" w14:textId="77777777" w:rsidR="007E7495" w:rsidRPr="00DD4B65" w:rsidRDefault="007E7495" w:rsidP="00132C37">
            <w:pPr>
              <w:pStyle w:val="Normal6a"/>
            </w:pPr>
            <w:r w:rsidRPr="00DD4B65">
              <w:rPr>
                <w:b/>
                <w:i/>
              </w:rPr>
              <w:t>6. Členské štáty podajú Komisii správu o svojom systéme dokumentovania úlovkov, ako aj o možných požiadavkách na značkovanie a identifikáciu a požiadavkách na vysledovateľnosť a sledovanie kalkana veľkého, ktoré musia byť v súlade s ustanoveniami tohto článku, aby sa účinne zabezpečilo splnenie cieľa vysledovateľnosti. Komisia takéto správy postúpi sekretariátu GFCM do 1. júla 2025.</w:t>
            </w:r>
          </w:p>
        </w:tc>
      </w:tr>
      <w:tr w:rsidR="00AB0576" w:rsidRPr="00DD4B65" w14:paraId="7B418C4F" w14:textId="77777777" w:rsidTr="00132C37">
        <w:trPr>
          <w:jc w:val="center"/>
        </w:trPr>
        <w:tc>
          <w:tcPr>
            <w:tcW w:w="4876" w:type="dxa"/>
            <w:tcBorders>
              <w:top w:val="nil"/>
              <w:left w:val="nil"/>
              <w:bottom w:val="nil"/>
              <w:right w:val="nil"/>
            </w:tcBorders>
          </w:tcPr>
          <w:p w14:paraId="19E07046" w14:textId="77777777" w:rsidR="007E7495" w:rsidRPr="00DD4B65" w:rsidRDefault="007E7495" w:rsidP="00132C37">
            <w:pPr>
              <w:pStyle w:val="Normal6a"/>
            </w:pPr>
          </w:p>
        </w:tc>
        <w:tc>
          <w:tcPr>
            <w:tcW w:w="4876" w:type="dxa"/>
            <w:tcBorders>
              <w:top w:val="nil"/>
              <w:left w:val="nil"/>
              <w:bottom w:val="nil"/>
              <w:right w:val="nil"/>
            </w:tcBorders>
            <w:hideMark/>
          </w:tcPr>
          <w:p w14:paraId="523FF908" w14:textId="77777777" w:rsidR="007E7495" w:rsidRPr="00DD4B65" w:rsidRDefault="007E7495" w:rsidP="00132C37">
            <w:pPr>
              <w:pStyle w:val="Normal6a"/>
            </w:pPr>
            <w:r w:rsidRPr="00DD4B65">
              <w:rPr>
                <w:b/>
                <w:i/>
              </w:rPr>
              <w:t>7. Členské štáty oznámia Komisii svoje príslušné orgány zodpovedné za potvrdzovanie, kontrolu a overovanie osvedčení o úlovku, ako aj kontaktné miesta systému dokumentovania úlovkov, validačnú pečiatku a ďalšie informácie týkajúce sa vykonávania systému dokumentovania úlovkov. Komisia tieto informácie oznámi sekretariátu GFCM do 1. júla 2025.</w:t>
            </w:r>
          </w:p>
        </w:tc>
      </w:tr>
      <w:tr w:rsidR="00AB0576" w:rsidRPr="00DD4B65" w14:paraId="214A08CB" w14:textId="77777777" w:rsidTr="00132C37">
        <w:trPr>
          <w:jc w:val="center"/>
        </w:trPr>
        <w:tc>
          <w:tcPr>
            <w:tcW w:w="4876" w:type="dxa"/>
            <w:tcBorders>
              <w:top w:val="nil"/>
              <w:left w:val="nil"/>
              <w:bottom w:val="nil"/>
              <w:right w:val="nil"/>
            </w:tcBorders>
          </w:tcPr>
          <w:p w14:paraId="1CB09BD3" w14:textId="77777777" w:rsidR="007E7495" w:rsidRPr="00DD4B65" w:rsidRDefault="007E7495" w:rsidP="00132C37">
            <w:pPr>
              <w:pStyle w:val="Normal6a"/>
            </w:pPr>
          </w:p>
        </w:tc>
        <w:tc>
          <w:tcPr>
            <w:tcW w:w="4876" w:type="dxa"/>
            <w:tcBorders>
              <w:top w:val="nil"/>
              <w:left w:val="nil"/>
              <w:bottom w:val="nil"/>
              <w:right w:val="nil"/>
            </w:tcBorders>
            <w:hideMark/>
          </w:tcPr>
          <w:p w14:paraId="3E56C17F" w14:textId="77777777" w:rsidR="007E7495" w:rsidRPr="00DD4B65" w:rsidRDefault="007E7495" w:rsidP="00132C37">
            <w:pPr>
              <w:pStyle w:val="Normal6a"/>
            </w:pPr>
            <w:r w:rsidRPr="00DD4B65">
              <w:rPr>
                <w:b/>
                <w:i/>
              </w:rPr>
              <w:t>8. Členské štáty uchovávajú potvrdené papierové osvedčenia o úlovku kalkana veľkého počas piatich rokov.</w:t>
            </w:r>
          </w:p>
        </w:tc>
      </w:tr>
      <w:tr w:rsidR="00AB0576" w:rsidRPr="00DD4B65" w14:paraId="5BED910B" w14:textId="77777777" w:rsidTr="00132C37">
        <w:trPr>
          <w:jc w:val="center"/>
        </w:trPr>
        <w:tc>
          <w:tcPr>
            <w:tcW w:w="4876" w:type="dxa"/>
            <w:tcBorders>
              <w:top w:val="nil"/>
              <w:left w:val="nil"/>
              <w:bottom w:val="nil"/>
              <w:right w:val="nil"/>
            </w:tcBorders>
          </w:tcPr>
          <w:p w14:paraId="30401D8D" w14:textId="77777777" w:rsidR="007E7495" w:rsidRPr="00DD4B65" w:rsidRDefault="007E7495" w:rsidP="00132C37">
            <w:pPr>
              <w:pStyle w:val="Normal6a"/>
            </w:pPr>
          </w:p>
        </w:tc>
        <w:tc>
          <w:tcPr>
            <w:tcW w:w="4876" w:type="dxa"/>
            <w:tcBorders>
              <w:top w:val="nil"/>
              <w:left w:val="nil"/>
              <w:bottom w:val="nil"/>
              <w:right w:val="nil"/>
            </w:tcBorders>
            <w:hideMark/>
          </w:tcPr>
          <w:p w14:paraId="26BA80D7" w14:textId="77777777" w:rsidR="007E7495" w:rsidRPr="00DD4B65" w:rsidRDefault="007E7495" w:rsidP="00132C37">
            <w:pPr>
              <w:pStyle w:val="Normal6a"/>
            </w:pPr>
            <w:r w:rsidRPr="00DD4B65">
              <w:rPr>
                <w:b/>
                <w:i/>
              </w:rPr>
              <w:t>9. Členské štáty každoročne predkladajú Komisii správu o vykonávaní systému dokumentovania úlovkov kalkana veľkého v papierovej forme s cieľom oznámiť tieto informácie výboru pre plnenie záväzkov (CoC), pričom poskytujú podrobné informácie a štatistické údaje okrem iného o ročných potvrdených množstvách, ročných obchodovaných množstvách, počte potvrdených osvedčení o úlovku a všetkých relevantných prvkoch, ktoré sa považujú za informácie o aktuálnom stave. Komisia predloží správy sekretariátu GFCM najneskôr 30 dní pred zasadnutím výboru pre plnenie záväzkov (CoC).“</w:t>
            </w:r>
          </w:p>
        </w:tc>
      </w:tr>
    </w:tbl>
    <w:p w14:paraId="43E24423"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A5CD731"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6B862E5" w14:textId="77777777" w:rsidR="007E7495" w:rsidRPr="00DD4B65" w:rsidRDefault="007E7495" w:rsidP="007E7495">
      <w:pPr>
        <w:pStyle w:val="AmJustText"/>
      </w:pPr>
      <w:r w:rsidRPr="00DD4B65">
        <w:t>Odporúčanie GFCM/46/2023/20.</w:t>
      </w:r>
    </w:p>
    <w:p w14:paraId="21F6FE3D" w14:textId="5AB6BAD7" w:rsidR="00203D96" w:rsidRPr="00DD4B65" w:rsidRDefault="007E7495" w:rsidP="007E7495">
      <w:r w:rsidRPr="00DD4B65">
        <w:rPr>
          <w:rStyle w:val="HideTWBExt"/>
        </w:rPr>
        <w:t>&lt;/Amend&gt;</w:t>
      </w:r>
    </w:p>
    <w:p w14:paraId="5853868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209</w:t>
      </w:r>
      <w:r w:rsidRPr="00DD4B65">
        <w:rPr>
          <w:rStyle w:val="HideTWBExt"/>
        </w:rPr>
        <w:t>&lt;/NumAm&gt;</w:t>
      </w:r>
    </w:p>
    <w:p w14:paraId="175DBC3F" w14:textId="77777777" w:rsidR="007E7495" w:rsidRPr="00DD4B65" w:rsidRDefault="007E7495" w:rsidP="007E7495">
      <w:pPr>
        <w:pStyle w:val="NormalBold"/>
      </w:pPr>
      <w:r w:rsidRPr="00DD4B65">
        <w:rPr>
          <w:rStyle w:val="HideTWBExt"/>
        </w:rPr>
        <w:t>&lt;RepeatBlock-By&gt;&lt;Members&gt;</w:t>
      </w:r>
      <w:r w:rsidRPr="00DD4B65">
        <w:t>Željana Zovko</w:t>
      </w:r>
      <w:r w:rsidRPr="00DD4B65">
        <w:rPr>
          <w:rStyle w:val="HideTWBExt"/>
        </w:rPr>
        <w:t>&lt;/Members&gt;</w:t>
      </w:r>
    </w:p>
    <w:p w14:paraId="020B7B62" w14:textId="77777777" w:rsidR="007E7495" w:rsidRPr="00DD4B65" w:rsidRDefault="007E7495" w:rsidP="007E7495">
      <w:pPr>
        <w:pStyle w:val="NormalBold"/>
      </w:pPr>
      <w:r w:rsidRPr="00DD4B65">
        <w:rPr>
          <w:rStyle w:val="HideTWBExt"/>
        </w:rPr>
        <w:t>&lt;/RepeatBlock-By&gt;</w:t>
      </w:r>
    </w:p>
    <w:p w14:paraId="0D88FE7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B963CD2" w14:textId="77777777" w:rsidR="007E7495" w:rsidRPr="00DD4B65" w:rsidRDefault="007E7495" w:rsidP="007E7495">
      <w:pPr>
        <w:pStyle w:val="NormalBold"/>
      </w:pPr>
      <w:r w:rsidRPr="00DD4B65">
        <w:rPr>
          <w:rStyle w:val="HideTWBExt"/>
        </w:rPr>
        <w:t>&lt;Article&gt;</w:t>
      </w:r>
      <w:r w:rsidRPr="00DD4B65">
        <w:t>Článok 1 – odsek 1 – bod 49 – písmeno a</w:t>
      </w:r>
      <w:r w:rsidRPr="00DD4B65">
        <w:rPr>
          <w:rStyle w:val="HideTWBExt"/>
        </w:rPr>
        <w:t>&lt;/Article&gt;</w:t>
      </w:r>
    </w:p>
    <w:p w14:paraId="2DA83A3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9CE992A" w14:textId="77777777" w:rsidR="007E7495" w:rsidRPr="00DD4B65" w:rsidRDefault="007E7495" w:rsidP="007E7495">
      <w:r w:rsidRPr="00DD4B65">
        <w:rPr>
          <w:rStyle w:val="HideTWBExt"/>
        </w:rPr>
        <w:t>&lt;Article2&gt;</w:t>
      </w:r>
      <w:r w:rsidRPr="00DD4B65">
        <w:t>Článok 98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7FC1648" w14:textId="77777777" w:rsidTr="00132C37">
        <w:trPr>
          <w:trHeight w:val="240"/>
          <w:jc w:val="center"/>
        </w:trPr>
        <w:tc>
          <w:tcPr>
            <w:tcW w:w="9752" w:type="dxa"/>
            <w:gridSpan w:val="2"/>
            <w:tcBorders>
              <w:top w:val="nil"/>
              <w:left w:val="nil"/>
              <w:bottom w:val="nil"/>
              <w:right w:val="nil"/>
            </w:tcBorders>
          </w:tcPr>
          <w:p w14:paraId="75D6AEC8" w14:textId="77777777" w:rsidR="007E7495" w:rsidRPr="00DD4B65" w:rsidRDefault="007E7495" w:rsidP="00132C37"/>
        </w:tc>
      </w:tr>
      <w:tr w:rsidR="00AB0576" w:rsidRPr="00DD4B65" w14:paraId="6689AD47" w14:textId="77777777" w:rsidTr="00132C37">
        <w:trPr>
          <w:trHeight w:val="240"/>
          <w:jc w:val="center"/>
        </w:trPr>
        <w:tc>
          <w:tcPr>
            <w:tcW w:w="4876" w:type="dxa"/>
            <w:tcBorders>
              <w:top w:val="nil"/>
              <w:left w:val="nil"/>
              <w:bottom w:val="nil"/>
              <w:right w:val="nil"/>
            </w:tcBorders>
            <w:hideMark/>
          </w:tcPr>
          <w:p w14:paraId="2CEFAA17"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15CF758" w14:textId="77777777" w:rsidR="007E7495" w:rsidRPr="00DD4B65" w:rsidRDefault="007E7495" w:rsidP="00132C37">
            <w:pPr>
              <w:pStyle w:val="AmColumnHeading"/>
            </w:pPr>
            <w:r w:rsidRPr="00DD4B65">
              <w:t>Pozmeňujúci návrh</w:t>
            </w:r>
          </w:p>
        </w:tc>
      </w:tr>
      <w:tr w:rsidR="00AB0576" w:rsidRPr="00DD4B65" w14:paraId="595A3830" w14:textId="77777777" w:rsidTr="00132C37">
        <w:trPr>
          <w:jc w:val="center"/>
        </w:trPr>
        <w:tc>
          <w:tcPr>
            <w:tcW w:w="4876" w:type="dxa"/>
            <w:tcBorders>
              <w:top w:val="nil"/>
              <w:left w:val="nil"/>
              <w:bottom w:val="nil"/>
              <w:right w:val="nil"/>
            </w:tcBorders>
            <w:hideMark/>
          </w:tcPr>
          <w:p w14:paraId="4AC9737B" w14:textId="77777777" w:rsidR="007E7495" w:rsidRPr="00DD4B65" w:rsidRDefault="007E7495" w:rsidP="00132C37">
            <w:pPr>
              <w:pStyle w:val="Normal6a"/>
            </w:pPr>
            <w:r w:rsidRPr="00DD4B65">
              <w:t>1.</w:t>
            </w:r>
            <w:r w:rsidRPr="00DD4B65">
              <w:tab/>
              <w:t>Členské štáty zabezpečia vysokú ochranu druhov pásožiabrovcov uvedených v </w:t>
            </w:r>
            <w:r w:rsidRPr="00DD4B65">
              <w:rPr>
                <w:b/>
                <w:bCs/>
                <w:i/>
                <w:iCs/>
              </w:rPr>
              <w:t>prílohách</w:t>
            </w:r>
            <w:r w:rsidRPr="00DD4B65">
              <w:t xml:space="preserve"> II </w:t>
            </w:r>
            <w:r w:rsidRPr="00DD4B65">
              <w:rPr>
                <w:b/>
                <w:bCs/>
                <w:i/>
                <w:iCs/>
              </w:rPr>
              <w:t>a III</w:t>
            </w:r>
            <w:r w:rsidRPr="00DD4B65">
              <w:t xml:space="preserve"> k Protokolu o osobitne chránených oblastiach a biologickej rozmanitosti v Stredomorí pred rybolovnými činnosťami.“;</w:t>
            </w:r>
          </w:p>
        </w:tc>
        <w:tc>
          <w:tcPr>
            <w:tcW w:w="4876" w:type="dxa"/>
            <w:tcBorders>
              <w:top w:val="nil"/>
              <w:left w:val="nil"/>
              <w:bottom w:val="nil"/>
              <w:right w:val="nil"/>
            </w:tcBorders>
            <w:hideMark/>
          </w:tcPr>
          <w:p w14:paraId="2D601033" w14:textId="77777777" w:rsidR="007E7495" w:rsidRPr="00DD4B65" w:rsidRDefault="007E7495" w:rsidP="00132C37">
            <w:pPr>
              <w:pStyle w:val="Normal6a"/>
            </w:pPr>
            <w:r w:rsidRPr="00DD4B65">
              <w:t>1.</w:t>
            </w:r>
            <w:r w:rsidRPr="00DD4B65">
              <w:tab/>
              <w:t>Členské štáty zabezpečia vysokú ochranu druhov pásožiabrovcov uvedených v </w:t>
            </w:r>
            <w:r w:rsidRPr="00DD4B65">
              <w:rPr>
                <w:b/>
                <w:bCs/>
                <w:i/>
                <w:iCs/>
              </w:rPr>
              <w:t>prílohe</w:t>
            </w:r>
            <w:r w:rsidRPr="00DD4B65">
              <w:t> II k Protokolu o osobitne chránených oblastiach a biologickej rozmanitosti v Stredomorí pred rybolovnými činnosťami.</w:t>
            </w:r>
          </w:p>
        </w:tc>
      </w:tr>
    </w:tbl>
    <w:p w14:paraId="752A641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64F0B0A"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167777E" w14:textId="77777777" w:rsidR="007E7495" w:rsidRPr="00DD4B65" w:rsidRDefault="007E7495" w:rsidP="007E7495">
      <w:pPr>
        <w:pStyle w:val="AmJustText"/>
      </w:pPr>
      <w:r w:rsidRPr="00DD4B65">
        <w:t>Článok 1 ods. 49 návrhu, ktorým sa mení článok 98 nariadenia (EÚ) 2023/2124, je potrebné zosúladiť s odsekom 6 odporúčania GFCM č. 42/2018/2 tým, že sa z ustanovenia odstráni odkaz na prílohu III k protokolu k Barcelonskému dohovoru vzhľadom na to, že v tejto prílohe sa uvádzajú drsnokožce, ktoré sú povolené na komerčné využívanie, ale vyžadujú si regulované riadenie.</w:t>
      </w:r>
    </w:p>
    <w:p w14:paraId="6BDFA306" w14:textId="095FF62B" w:rsidR="00203D96" w:rsidRPr="00DD4B65" w:rsidRDefault="007E7495" w:rsidP="007E7495">
      <w:r w:rsidRPr="00DD4B65">
        <w:rPr>
          <w:rStyle w:val="HideTWBExt"/>
        </w:rPr>
        <w:t>&lt;/Amend&gt;</w:t>
      </w:r>
    </w:p>
    <w:p w14:paraId="4B4DA011"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210</w:t>
      </w:r>
      <w:r w:rsidRPr="00DD4B65">
        <w:rPr>
          <w:rStyle w:val="HideTWBExt"/>
        </w:rPr>
        <w:t>&lt;/NumAm&gt;</w:t>
      </w:r>
    </w:p>
    <w:p w14:paraId="7C027E12"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06AB66D6"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7894E19A" w14:textId="77777777" w:rsidR="007E7495" w:rsidRPr="00DD4B65" w:rsidRDefault="007E7495" w:rsidP="007E7495">
      <w:pPr>
        <w:pStyle w:val="NormalBold"/>
      </w:pPr>
      <w:r w:rsidRPr="00DD4B65">
        <w:rPr>
          <w:rStyle w:val="HideTWBExt"/>
        </w:rPr>
        <w:t>&lt;/RepeatBlock-By&gt;</w:t>
      </w:r>
    </w:p>
    <w:p w14:paraId="029FC43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6362700" w14:textId="77777777" w:rsidR="007E7495" w:rsidRPr="00DD4B65" w:rsidRDefault="007E7495" w:rsidP="007E7495">
      <w:pPr>
        <w:pStyle w:val="NormalBold"/>
      </w:pPr>
      <w:r w:rsidRPr="00DD4B65">
        <w:rPr>
          <w:rStyle w:val="HideTWBExt"/>
        </w:rPr>
        <w:t>&lt;Article&gt;</w:t>
      </w:r>
      <w:r w:rsidRPr="00DD4B65">
        <w:t>Článok 1 – odsek 1 – bod 49 – písmeno a</w:t>
      </w:r>
      <w:r w:rsidRPr="00DD4B65">
        <w:rPr>
          <w:rStyle w:val="HideTWBExt"/>
        </w:rPr>
        <w:t>&lt;/Article&gt;</w:t>
      </w:r>
    </w:p>
    <w:p w14:paraId="2683025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AFEB90D" w14:textId="77777777" w:rsidR="007E7495" w:rsidRPr="00DD4B65" w:rsidRDefault="007E7495" w:rsidP="007E7495">
      <w:r w:rsidRPr="00DD4B65">
        <w:rPr>
          <w:rStyle w:val="HideTWBExt"/>
        </w:rPr>
        <w:t>&lt;Article2&gt;</w:t>
      </w:r>
      <w:r w:rsidRPr="00DD4B65">
        <w:t>Článok 98 – odsek 1 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553F18A" w14:textId="77777777" w:rsidTr="00132C37">
        <w:trPr>
          <w:trHeight w:val="240"/>
          <w:jc w:val="center"/>
        </w:trPr>
        <w:tc>
          <w:tcPr>
            <w:tcW w:w="9752" w:type="dxa"/>
            <w:gridSpan w:val="2"/>
            <w:tcBorders>
              <w:top w:val="nil"/>
              <w:left w:val="nil"/>
              <w:bottom w:val="nil"/>
              <w:right w:val="nil"/>
            </w:tcBorders>
          </w:tcPr>
          <w:p w14:paraId="690DE696" w14:textId="77777777" w:rsidR="007E7495" w:rsidRPr="00DD4B65" w:rsidRDefault="007E7495" w:rsidP="00132C37"/>
        </w:tc>
      </w:tr>
      <w:tr w:rsidR="00AB0576" w:rsidRPr="00DD4B65" w14:paraId="2F35A86C" w14:textId="77777777" w:rsidTr="00132C37">
        <w:trPr>
          <w:trHeight w:val="240"/>
          <w:jc w:val="center"/>
        </w:trPr>
        <w:tc>
          <w:tcPr>
            <w:tcW w:w="4876" w:type="dxa"/>
            <w:tcBorders>
              <w:top w:val="nil"/>
              <w:left w:val="nil"/>
              <w:bottom w:val="nil"/>
              <w:right w:val="nil"/>
            </w:tcBorders>
            <w:hideMark/>
          </w:tcPr>
          <w:p w14:paraId="10662E4D"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B0AFA6B" w14:textId="77777777" w:rsidR="007E7495" w:rsidRPr="00DD4B65" w:rsidRDefault="007E7495" w:rsidP="00132C37">
            <w:pPr>
              <w:pStyle w:val="AmColumnHeading"/>
            </w:pPr>
            <w:r w:rsidRPr="00DD4B65">
              <w:t>Pozmeňujúci návrh</w:t>
            </w:r>
          </w:p>
        </w:tc>
      </w:tr>
      <w:tr w:rsidR="00AB0576" w:rsidRPr="00DD4B65" w14:paraId="148691E7" w14:textId="77777777" w:rsidTr="00132C37">
        <w:trPr>
          <w:jc w:val="center"/>
        </w:trPr>
        <w:tc>
          <w:tcPr>
            <w:tcW w:w="4876" w:type="dxa"/>
            <w:tcBorders>
              <w:top w:val="nil"/>
              <w:left w:val="nil"/>
              <w:bottom w:val="nil"/>
              <w:right w:val="nil"/>
            </w:tcBorders>
          </w:tcPr>
          <w:p w14:paraId="388B1100" w14:textId="77777777" w:rsidR="007E7495" w:rsidRPr="00DD4B65" w:rsidRDefault="007E7495" w:rsidP="00132C37">
            <w:pPr>
              <w:pStyle w:val="Normal6a"/>
            </w:pPr>
          </w:p>
        </w:tc>
        <w:tc>
          <w:tcPr>
            <w:tcW w:w="4876" w:type="dxa"/>
            <w:tcBorders>
              <w:top w:val="nil"/>
              <w:left w:val="nil"/>
              <w:bottom w:val="nil"/>
              <w:right w:val="nil"/>
            </w:tcBorders>
            <w:hideMark/>
          </w:tcPr>
          <w:p w14:paraId="4A17F7B4" w14:textId="77777777" w:rsidR="007E7495" w:rsidRPr="00DD4B65" w:rsidRDefault="007E7495" w:rsidP="00132C37">
            <w:pPr>
              <w:pStyle w:val="Normal6a"/>
            </w:pPr>
            <w:r w:rsidRPr="00DD4B65">
              <w:rPr>
                <w:b/>
                <w:i/>
              </w:rPr>
              <w:t>1a.</w:t>
            </w:r>
            <w:r w:rsidRPr="00DD4B65">
              <w:tab/>
            </w:r>
            <w:r w:rsidRPr="00DD4B65">
              <w:rPr>
                <w:b/>
                <w:i/>
              </w:rPr>
              <w:t>Členské štáty podporujú ďalšie opatrenia na zlepšenie stavu ochrany druhov pásožiabrovcov uvedených v prílohách II a III k Protokolu o osobitne chránených oblastiach a biologickej rozmanitosti v Stredomorí k Barcelonskému dohovoru a na zmiernenie alebo odstránenie, ak je to možné, rizika náhodných úlovkov pri rybolovných operáciách a/alebo s tým spojenej úmrtnosti, pokiaľ ide o osobitne chránené oblasti a biologickú rozmanitosť v Stredomorí, pred rybolovnými činnosťami.</w:t>
            </w:r>
          </w:p>
        </w:tc>
      </w:tr>
    </w:tbl>
    <w:p w14:paraId="099818C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AFB0CD8"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C2874AF" w14:textId="77777777" w:rsidR="007E7495" w:rsidRPr="00DD4B65" w:rsidRDefault="007E7495" w:rsidP="007E7495">
      <w:pPr>
        <w:pStyle w:val="AmJustText"/>
      </w:pPr>
      <w:r w:rsidRPr="00DD4B65">
        <w:t>Odporúčanie GFCM/44/2021/16, ods: 2 (rozsah pôsobnosti).</w:t>
      </w:r>
    </w:p>
    <w:p w14:paraId="36C01807" w14:textId="371162F3" w:rsidR="00203D96" w:rsidRPr="00DD4B65" w:rsidRDefault="007E7495" w:rsidP="007E7495">
      <w:r w:rsidRPr="00DD4B65">
        <w:rPr>
          <w:rStyle w:val="HideTWBExt"/>
        </w:rPr>
        <w:t>&lt;/Amend&gt;</w:t>
      </w:r>
    </w:p>
    <w:p w14:paraId="1CBBA7E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211</w:t>
      </w:r>
      <w:r w:rsidRPr="00DD4B65">
        <w:rPr>
          <w:rStyle w:val="HideTWBExt"/>
        </w:rPr>
        <w:t>&lt;/NumAm&gt;</w:t>
      </w:r>
    </w:p>
    <w:p w14:paraId="6625B371"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4F61E46B"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7984CC10" w14:textId="77777777" w:rsidR="007E7495" w:rsidRPr="00DD4B65" w:rsidRDefault="007E7495" w:rsidP="007E7495">
      <w:pPr>
        <w:pStyle w:val="NormalBold"/>
      </w:pPr>
      <w:r w:rsidRPr="00DD4B65">
        <w:rPr>
          <w:rStyle w:val="HideTWBExt"/>
        </w:rPr>
        <w:t>&lt;/RepeatBlock-By&gt;</w:t>
      </w:r>
    </w:p>
    <w:p w14:paraId="769570E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E1A42AF"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307D26E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C49C135" w14:textId="77777777" w:rsidR="007E7495" w:rsidRPr="00DD4B65" w:rsidRDefault="007E7495" w:rsidP="007E7495">
      <w:r w:rsidRPr="00DD4B65">
        <w:rPr>
          <w:rStyle w:val="HideTWBExt"/>
        </w:rPr>
        <w:t>&lt;Article2&gt;</w:t>
      </w:r>
      <w:r w:rsidRPr="00DD4B65">
        <w:t>Článok 98 – odsek –4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2D1D39C" w14:textId="77777777" w:rsidTr="00132C37">
        <w:trPr>
          <w:trHeight w:val="240"/>
          <w:jc w:val="center"/>
        </w:trPr>
        <w:tc>
          <w:tcPr>
            <w:tcW w:w="9752" w:type="dxa"/>
            <w:gridSpan w:val="2"/>
            <w:tcBorders>
              <w:top w:val="nil"/>
              <w:left w:val="nil"/>
              <w:bottom w:val="nil"/>
              <w:right w:val="nil"/>
            </w:tcBorders>
          </w:tcPr>
          <w:p w14:paraId="4485F9ED" w14:textId="77777777" w:rsidR="007E7495" w:rsidRPr="00DD4B65" w:rsidRDefault="007E7495" w:rsidP="00132C37"/>
        </w:tc>
      </w:tr>
      <w:tr w:rsidR="00AB0576" w:rsidRPr="00DD4B65" w14:paraId="6A90AC1C" w14:textId="77777777" w:rsidTr="00132C37">
        <w:trPr>
          <w:trHeight w:val="240"/>
          <w:jc w:val="center"/>
        </w:trPr>
        <w:tc>
          <w:tcPr>
            <w:tcW w:w="4876" w:type="dxa"/>
            <w:tcBorders>
              <w:top w:val="nil"/>
              <w:left w:val="nil"/>
              <w:bottom w:val="nil"/>
              <w:right w:val="nil"/>
            </w:tcBorders>
            <w:hideMark/>
          </w:tcPr>
          <w:p w14:paraId="26AFF1B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6D81454" w14:textId="77777777" w:rsidR="007E7495" w:rsidRPr="00DD4B65" w:rsidRDefault="007E7495" w:rsidP="00132C37">
            <w:pPr>
              <w:pStyle w:val="AmColumnHeading"/>
            </w:pPr>
            <w:r w:rsidRPr="00DD4B65">
              <w:t>Pozmeňujúci návrh</w:t>
            </w:r>
          </w:p>
        </w:tc>
      </w:tr>
      <w:tr w:rsidR="00AB0576" w:rsidRPr="00DD4B65" w14:paraId="781E6312" w14:textId="77777777" w:rsidTr="00132C37">
        <w:trPr>
          <w:jc w:val="center"/>
        </w:trPr>
        <w:tc>
          <w:tcPr>
            <w:tcW w:w="4876" w:type="dxa"/>
            <w:tcBorders>
              <w:top w:val="nil"/>
              <w:left w:val="nil"/>
              <w:bottom w:val="nil"/>
              <w:right w:val="nil"/>
            </w:tcBorders>
          </w:tcPr>
          <w:p w14:paraId="4B27A6F5" w14:textId="77777777" w:rsidR="007E7495" w:rsidRPr="00DD4B65" w:rsidRDefault="007E7495" w:rsidP="00132C37">
            <w:pPr>
              <w:pStyle w:val="Normal6a"/>
            </w:pPr>
          </w:p>
        </w:tc>
        <w:tc>
          <w:tcPr>
            <w:tcW w:w="4876" w:type="dxa"/>
            <w:tcBorders>
              <w:top w:val="nil"/>
              <w:left w:val="nil"/>
              <w:bottom w:val="nil"/>
              <w:right w:val="nil"/>
            </w:tcBorders>
            <w:hideMark/>
          </w:tcPr>
          <w:p w14:paraId="4B3CD75A" w14:textId="77777777" w:rsidR="007E7495" w:rsidRPr="00DD4B65" w:rsidRDefault="007E7495" w:rsidP="00132C37">
            <w:pPr>
              <w:pStyle w:val="Normal6a"/>
            </w:pPr>
            <w:r w:rsidRPr="00DD4B65">
              <w:rPr>
                <w:b/>
                <w:i/>
              </w:rPr>
              <w:t>–4.</w:t>
            </w:r>
            <w:r w:rsidRPr="00DD4B65">
              <w:tab/>
            </w:r>
            <w:r w:rsidRPr="00DD4B65">
              <w:rPr>
                <w:b/>
                <w:i/>
              </w:rPr>
              <w:t>Členské štáty prijmú potrebné opatrenia na zníženie úmrtnosti všetkých druhov pásožiabrovcov náhodne ulovených počas rybolovných operácií prijatím príslušných zmierňujúcich opatrení vrátane zavedenia systému stimulov pre kapitánov plavidiel na zníženie náhodnej úmrtnosti pásožiabrovcov, ako aj systémov technickej odbornej prípravy a certifikácie pre kapitánov plavidiel a vykonávaním výskumu zameraného na zlepšenie rybárskeho výstroja, vybavenia a rybolovných techník s cieľom znížiť úmrtnosť pri love pásožiabrovcov a zvýšiť mieru prežitia po vypustení.</w:t>
            </w:r>
          </w:p>
        </w:tc>
      </w:tr>
    </w:tbl>
    <w:p w14:paraId="40CB9F67"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EAF019E"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7ADDE402" w14:textId="77777777" w:rsidR="007E7495" w:rsidRPr="00DD4B65" w:rsidRDefault="007E7495" w:rsidP="007E7495">
      <w:pPr>
        <w:pStyle w:val="AmJustText"/>
      </w:pPr>
      <w:r w:rsidRPr="00DD4B65">
        <w:t>Toto znenie pochádza z odporúčania GFCM/44/2021/16 a v návrhu Komisie chýba.</w:t>
      </w:r>
    </w:p>
    <w:p w14:paraId="1BF72983" w14:textId="2D812A39" w:rsidR="00203D96" w:rsidRPr="00DD4B65" w:rsidRDefault="007E7495" w:rsidP="007E7495">
      <w:r w:rsidRPr="00DD4B65">
        <w:rPr>
          <w:rStyle w:val="HideTWBExt"/>
        </w:rPr>
        <w:t>&lt;/Amend&gt;</w:t>
      </w:r>
    </w:p>
    <w:p w14:paraId="1B84228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212</w:t>
      </w:r>
      <w:r w:rsidRPr="00DD4B65">
        <w:rPr>
          <w:rStyle w:val="HideTWBExt"/>
        </w:rPr>
        <w:t>&lt;/NumAm&gt;</w:t>
      </w:r>
    </w:p>
    <w:p w14:paraId="372CAC5E"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47DD7581"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15F1AA29" w14:textId="77777777" w:rsidR="007E7495" w:rsidRPr="00DD4B65" w:rsidRDefault="007E7495" w:rsidP="007E7495">
      <w:pPr>
        <w:pStyle w:val="NormalBold"/>
      </w:pPr>
      <w:r w:rsidRPr="00DD4B65">
        <w:rPr>
          <w:rStyle w:val="HideTWBExt"/>
        </w:rPr>
        <w:t>&lt;/RepeatBlock-By&gt;</w:t>
      </w:r>
    </w:p>
    <w:p w14:paraId="7319A7A1"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A40C94B"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62771B2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E5ACB38" w14:textId="77777777" w:rsidR="007E7495" w:rsidRPr="00DD4B65" w:rsidRDefault="007E7495" w:rsidP="007E7495">
      <w:r w:rsidRPr="00DD4B65">
        <w:rPr>
          <w:rStyle w:val="HideTWBExt"/>
        </w:rPr>
        <w:t>&lt;Article2&gt;</w:t>
      </w:r>
      <w:r w:rsidRPr="00DD4B65">
        <w:t>Článok 98 – odsek –4a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7003598" w14:textId="77777777" w:rsidTr="00132C37">
        <w:trPr>
          <w:trHeight w:val="240"/>
          <w:jc w:val="center"/>
        </w:trPr>
        <w:tc>
          <w:tcPr>
            <w:tcW w:w="9752" w:type="dxa"/>
            <w:gridSpan w:val="2"/>
            <w:tcBorders>
              <w:top w:val="nil"/>
              <w:left w:val="nil"/>
              <w:bottom w:val="nil"/>
              <w:right w:val="nil"/>
            </w:tcBorders>
          </w:tcPr>
          <w:p w14:paraId="4C32E175" w14:textId="77777777" w:rsidR="007E7495" w:rsidRPr="00DD4B65" w:rsidRDefault="007E7495" w:rsidP="00132C37"/>
        </w:tc>
      </w:tr>
      <w:tr w:rsidR="00AB0576" w:rsidRPr="00DD4B65" w14:paraId="6ABBA48A" w14:textId="77777777" w:rsidTr="00132C37">
        <w:trPr>
          <w:trHeight w:val="240"/>
          <w:jc w:val="center"/>
        </w:trPr>
        <w:tc>
          <w:tcPr>
            <w:tcW w:w="4876" w:type="dxa"/>
            <w:tcBorders>
              <w:top w:val="nil"/>
              <w:left w:val="nil"/>
              <w:bottom w:val="nil"/>
              <w:right w:val="nil"/>
            </w:tcBorders>
            <w:hideMark/>
          </w:tcPr>
          <w:p w14:paraId="3E14FE3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669FA7F" w14:textId="77777777" w:rsidR="007E7495" w:rsidRPr="00DD4B65" w:rsidRDefault="007E7495" w:rsidP="00132C37">
            <w:pPr>
              <w:pStyle w:val="AmColumnHeading"/>
            </w:pPr>
            <w:r w:rsidRPr="00DD4B65">
              <w:t>Pozmeňujúci návrh</w:t>
            </w:r>
          </w:p>
        </w:tc>
      </w:tr>
      <w:tr w:rsidR="00AB0576" w:rsidRPr="00DD4B65" w14:paraId="781885B6" w14:textId="77777777" w:rsidTr="00132C37">
        <w:trPr>
          <w:jc w:val="center"/>
        </w:trPr>
        <w:tc>
          <w:tcPr>
            <w:tcW w:w="4876" w:type="dxa"/>
            <w:tcBorders>
              <w:top w:val="nil"/>
              <w:left w:val="nil"/>
              <w:bottom w:val="nil"/>
              <w:right w:val="nil"/>
            </w:tcBorders>
          </w:tcPr>
          <w:p w14:paraId="3BA42A22" w14:textId="77777777" w:rsidR="007E7495" w:rsidRPr="00DD4B65" w:rsidRDefault="007E7495" w:rsidP="00132C37">
            <w:pPr>
              <w:pStyle w:val="Normal6a"/>
            </w:pPr>
          </w:p>
        </w:tc>
        <w:tc>
          <w:tcPr>
            <w:tcW w:w="4876" w:type="dxa"/>
            <w:tcBorders>
              <w:top w:val="nil"/>
              <w:left w:val="nil"/>
              <w:bottom w:val="nil"/>
              <w:right w:val="nil"/>
            </w:tcBorders>
            <w:hideMark/>
          </w:tcPr>
          <w:p w14:paraId="23F138B0" w14:textId="77777777" w:rsidR="007E7495" w:rsidRPr="00DD4B65" w:rsidRDefault="007E7495" w:rsidP="00132C37">
            <w:pPr>
              <w:pStyle w:val="Normal6a"/>
            </w:pPr>
            <w:r w:rsidRPr="00DD4B65">
              <w:rPr>
                <w:b/>
                <w:i/>
              </w:rPr>
              <w:t>–4a.</w:t>
            </w:r>
            <w:r w:rsidRPr="00DD4B65">
              <w:tab/>
            </w:r>
            <w:r w:rsidRPr="00DD4B65">
              <w:rPr>
                <w:b/>
                <w:i/>
              </w:rPr>
              <w:t>Členské štáty prijmú zmierňujúce opatrenia s cieľom minimalizovať a tam, kde je to možné, eliminovať náhodné úlovky pásožiabrovcov počas rybolovných operácií v rámci rybolovu s vysokým rizikom vedľajších úlovkov identifikovaných výborom SAC a v prípade, keď je to možné, rybolovu s nízkym rizikom vedľajších úlovkov. Takéto opatrenia budú sprevádzané vhodným monitorovaním s cieľom zistiť účinnosť opatrení a môžu okrem iného zahŕňať: – úpravy rybárskeho výstroja a alternatívne typy rybárskeho výstroja;–- zlepšenie označovania a detekcie rybárskeho výstroja; – obdobia a oblasti obmedzenia alebo zákazu rybolovu, ak je to vhodné; – zavedenie maximálnych prahových hodnôt potenciálneho vedľajšieho úlovku a – používanie magnetických odplašujúcich zariadení, ak sú založené na vedeckých štúdiách a po vyhodnotení nákladov a prínosov.</w:t>
            </w:r>
          </w:p>
        </w:tc>
      </w:tr>
    </w:tbl>
    <w:p w14:paraId="5FCE85C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0EF54CD"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4894FBB6" w14:textId="77777777" w:rsidR="007E7495" w:rsidRPr="00DD4B65" w:rsidRDefault="007E7495" w:rsidP="007E7495">
      <w:pPr>
        <w:pStyle w:val="AmJustText"/>
      </w:pPr>
      <w:r w:rsidRPr="00DD4B65">
        <w:t>Toto znenie pochádza z odporúčania GFCM/44/2021/16 a v návrhu Komisie chýba.</w:t>
      </w:r>
    </w:p>
    <w:p w14:paraId="56998534" w14:textId="16895AA6" w:rsidR="00203D96" w:rsidRPr="00DD4B65" w:rsidRDefault="007E7495" w:rsidP="007E7495">
      <w:r w:rsidRPr="00DD4B65">
        <w:rPr>
          <w:rStyle w:val="HideTWBExt"/>
        </w:rPr>
        <w:t>&lt;/Amend&gt;</w:t>
      </w:r>
    </w:p>
    <w:p w14:paraId="5289C9E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213</w:t>
      </w:r>
      <w:r w:rsidRPr="00DD4B65">
        <w:rPr>
          <w:rStyle w:val="HideTWBExt"/>
        </w:rPr>
        <w:t>&lt;/NumAm&gt;</w:t>
      </w:r>
    </w:p>
    <w:p w14:paraId="0B127DB4"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5F6D285F"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79B2B760" w14:textId="77777777" w:rsidR="007E7495" w:rsidRPr="00DD4B65" w:rsidRDefault="007E7495" w:rsidP="007E7495">
      <w:pPr>
        <w:pStyle w:val="NormalBold"/>
      </w:pPr>
      <w:r w:rsidRPr="00DD4B65">
        <w:rPr>
          <w:rStyle w:val="HideTWBExt"/>
        </w:rPr>
        <w:t>&lt;/RepeatBlock-By&gt;</w:t>
      </w:r>
    </w:p>
    <w:p w14:paraId="5831C92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8FF7B06"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4C1F4715"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6F6C96B" w14:textId="77777777" w:rsidR="007E7495" w:rsidRPr="00DD4B65" w:rsidRDefault="007E7495" w:rsidP="007E7495">
      <w:r w:rsidRPr="00DD4B65">
        <w:rPr>
          <w:rStyle w:val="HideTWBExt"/>
        </w:rPr>
        <w:t>&lt;Article2&gt;</w:t>
      </w:r>
      <w:r w:rsidRPr="00DD4B65">
        <w:t>Článok 98 – odsek – –4b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0C252A0" w14:textId="77777777" w:rsidTr="00132C37">
        <w:trPr>
          <w:trHeight w:val="240"/>
          <w:jc w:val="center"/>
        </w:trPr>
        <w:tc>
          <w:tcPr>
            <w:tcW w:w="9752" w:type="dxa"/>
            <w:gridSpan w:val="2"/>
            <w:tcBorders>
              <w:top w:val="nil"/>
              <w:left w:val="nil"/>
              <w:bottom w:val="nil"/>
              <w:right w:val="nil"/>
            </w:tcBorders>
          </w:tcPr>
          <w:p w14:paraId="2499F114" w14:textId="77777777" w:rsidR="007E7495" w:rsidRPr="00DD4B65" w:rsidRDefault="007E7495" w:rsidP="00132C37"/>
        </w:tc>
      </w:tr>
      <w:tr w:rsidR="00AB0576" w:rsidRPr="00DD4B65" w14:paraId="0C7DDD7D" w14:textId="77777777" w:rsidTr="00132C37">
        <w:trPr>
          <w:trHeight w:val="240"/>
          <w:jc w:val="center"/>
        </w:trPr>
        <w:tc>
          <w:tcPr>
            <w:tcW w:w="4876" w:type="dxa"/>
            <w:tcBorders>
              <w:top w:val="nil"/>
              <w:left w:val="nil"/>
              <w:bottom w:val="nil"/>
              <w:right w:val="nil"/>
            </w:tcBorders>
            <w:hideMark/>
          </w:tcPr>
          <w:p w14:paraId="79E88D1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97A1B80" w14:textId="77777777" w:rsidR="007E7495" w:rsidRPr="00DD4B65" w:rsidRDefault="007E7495" w:rsidP="00132C37">
            <w:pPr>
              <w:pStyle w:val="AmColumnHeading"/>
            </w:pPr>
            <w:r w:rsidRPr="00DD4B65">
              <w:t>Pozmeňujúci návrh</w:t>
            </w:r>
          </w:p>
        </w:tc>
      </w:tr>
      <w:tr w:rsidR="00AB0576" w:rsidRPr="00DD4B65" w14:paraId="040518EE" w14:textId="77777777" w:rsidTr="00132C37">
        <w:trPr>
          <w:jc w:val="center"/>
        </w:trPr>
        <w:tc>
          <w:tcPr>
            <w:tcW w:w="4876" w:type="dxa"/>
            <w:tcBorders>
              <w:top w:val="nil"/>
              <w:left w:val="nil"/>
              <w:bottom w:val="nil"/>
              <w:right w:val="nil"/>
            </w:tcBorders>
          </w:tcPr>
          <w:p w14:paraId="53A6ABAC" w14:textId="77777777" w:rsidR="007E7495" w:rsidRPr="00DD4B65" w:rsidRDefault="007E7495" w:rsidP="00132C37">
            <w:pPr>
              <w:pStyle w:val="Normal6a"/>
            </w:pPr>
          </w:p>
        </w:tc>
        <w:tc>
          <w:tcPr>
            <w:tcW w:w="4876" w:type="dxa"/>
            <w:tcBorders>
              <w:top w:val="nil"/>
              <w:left w:val="nil"/>
              <w:bottom w:val="nil"/>
              <w:right w:val="nil"/>
            </w:tcBorders>
            <w:hideMark/>
          </w:tcPr>
          <w:p w14:paraId="3C14C638" w14:textId="77777777" w:rsidR="007E7495" w:rsidRPr="00DD4B65" w:rsidRDefault="007E7495" w:rsidP="00132C37">
            <w:pPr>
              <w:pStyle w:val="Normal6a"/>
            </w:pPr>
            <w:r w:rsidRPr="00DD4B65">
              <w:rPr>
                <w:b/>
                <w:i/>
              </w:rPr>
              <w:t>–4b.</w:t>
            </w:r>
            <w:r w:rsidRPr="00DD4B65">
              <w:tab/>
            </w:r>
            <w:r w:rsidRPr="00DD4B65">
              <w:rPr>
                <w:b/>
                <w:i/>
              </w:rPr>
              <w:t>Komisia a členské štáty môžu na dobrovoľnom základe zvážiť aj iné typy riadenia, ako je riadenie založené na stimuloch, ktoré odmeňuje prevádzkovateľov s nízkym vplyvom a zároveň motivuje prevádzkovateľov so zlými výsledkami, aby prijali lepšie postupy alebo opustili odvetvie, prípadne riadenie stimulov založené na trhu, ktoré využíva napríklad označovanie bezpečné pre pásožiabrovce alebo ústretové pre pásožiabrovce v rámci rybolovu so stredným až s vysokým rizikom.</w:t>
            </w:r>
          </w:p>
        </w:tc>
      </w:tr>
    </w:tbl>
    <w:p w14:paraId="529A19F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CE3A2DF"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43EC4C68" w14:textId="77777777" w:rsidR="007E7495" w:rsidRPr="00DD4B65" w:rsidRDefault="007E7495" w:rsidP="007E7495">
      <w:pPr>
        <w:pStyle w:val="AmJustText"/>
      </w:pPr>
      <w:r w:rsidRPr="00DD4B65">
        <w:t>Toto znenie pochádza z odporúčania GFCM/44/2021/16 a v návrhu Komisie chýba.</w:t>
      </w:r>
    </w:p>
    <w:p w14:paraId="27085D0A" w14:textId="5B3C1450" w:rsidR="00203D96" w:rsidRPr="00DD4B65" w:rsidRDefault="007E7495" w:rsidP="007E7495">
      <w:r w:rsidRPr="00DD4B65">
        <w:rPr>
          <w:rStyle w:val="HideTWBExt"/>
        </w:rPr>
        <w:t>&lt;/Amend&gt;</w:t>
      </w:r>
    </w:p>
    <w:p w14:paraId="3E10B51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214</w:t>
      </w:r>
      <w:r w:rsidRPr="00DD4B65">
        <w:rPr>
          <w:rStyle w:val="HideTWBExt"/>
        </w:rPr>
        <w:t>&lt;/NumAm&gt;</w:t>
      </w:r>
    </w:p>
    <w:p w14:paraId="2200AE4B"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0F2B32CA"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07482410" w14:textId="77777777" w:rsidR="007E7495" w:rsidRPr="00DD4B65" w:rsidRDefault="007E7495" w:rsidP="007E7495">
      <w:pPr>
        <w:pStyle w:val="NormalBold"/>
      </w:pPr>
      <w:r w:rsidRPr="00DD4B65">
        <w:rPr>
          <w:rStyle w:val="HideTWBExt"/>
        </w:rPr>
        <w:t>&lt;/RepeatBlock-By&gt;</w:t>
      </w:r>
    </w:p>
    <w:p w14:paraId="759C218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1BEF5DD"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15EACD3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BCF9E15" w14:textId="77777777" w:rsidR="007E7495" w:rsidRPr="00DD4B65" w:rsidRDefault="007E7495" w:rsidP="007E7495">
      <w:r w:rsidRPr="00DD4B65">
        <w:rPr>
          <w:rStyle w:val="HideTWBExt"/>
        </w:rPr>
        <w:t>&lt;Article2&gt;</w:t>
      </w:r>
      <w:r w:rsidRPr="00DD4B65">
        <w:t>Článok 98 – odsek 5 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287FADA" w14:textId="77777777" w:rsidTr="00132C37">
        <w:trPr>
          <w:trHeight w:val="240"/>
          <w:jc w:val="center"/>
        </w:trPr>
        <w:tc>
          <w:tcPr>
            <w:tcW w:w="9752" w:type="dxa"/>
            <w:gridSpan w:val="2"/>
            <w:tcBorders>
              <w:top w:val="nil"/>
              <w:left w:val="nil"/>
              <w:bottom w:val="nil"/>
              <w:right w:val="nil"/>
            </w:tcBorders>
          </w:tcPr>
          <w:p w14:paraId="16F07A13" w14:textId="77777777" w:rsidR="007E7495" w:rsidRPr="00DD4B65" w:rsidRDefault="007E7495" w:rsidP="00132C37"/>
        </w:tc>
      </w:tr>
      <w:tr w:rsidR="00AB0576" w:rsidRPr="00DD4B65" w14:paraId="63CA688B" w14:textId="77777777" w:rsidTr="00132C37">
        <w:trPr>
          <w:trHeight w:val="240"/>
          <w:jc w:val="center"/>
        </w:trPr>
        <w:tc>
          <w:tcPr>
            <w:tcW w:w="4876" w:type="dxa"/>
            <w:tcBorders>
              <w:top w:val="nil"/>
              <w:left w:val="nil"/>
              <w:bottom w:val="nil"/>
              <w:right w:val="nil"/>
            </w:tcBorders>
            <w:hideMark/>
          </w:tcPr>
          <w:p w14:paraId="55AF4FC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193F27C" w14:textId="77777777" w:rsidR="007E7495" w:rsidRPr="00DD4B65" w:rsidRDefault="007E7495" w:rsidP="00132C37">
            <w:pPr>
              <w:pStyle w:val="AmColumnHeading"/>
            </w:pPr>
            <w:r w:rsidRPr="00DD4B65">
              <w:t>Pozmeňujúci návrh</w:t>
            </w:r>
          </w:p>
        </w:tc>
      </w:tr>
      <w:tr w:rsidR="00AB0576" w:rsidRPr="00DD4B65" w14:paraId="76F8CA69" w14:textId="77777777" w:rsidTr="00132C37">
        <w:trPr>
          <w:jc w:val="center"/>
        </w:trPr>
        <w:tc>
          <w:tcPr>
            <w:tcW w:w="4876" w:type="dxa"/>
            <w:tcBorders>
              <w:top w:val="nil"/>
              <w:left w:val="nil"/>
              <w:bottom w:val="nil"/>
              <w:right w:val="nil"/>
            </w:tcBorders>
          </w:tcPr>
          <w:p w14:paraId="6719931B" w14:textId="77777777" w:rsidR="007E7495" w:rsidRPr="00DD4B65" w:rsidRDefault="007E7495" w:rsidP="00132C37">
            <w:pPr>
              <w:pStyle w:val="Normal6a"/>
            </w:pPr>
          </w:p>
        </w:tc>
        <w:tc>
          <w:tcPr>
            <w:tcW w:w="4876" w:type="dxa"/>
            <w:tcBorders>
              <w:top w:val="nil"/>
              <w:left w:val="nil"/>
              <w:bottom w:val="nil"/>
              <w:right w:val="nil"/>
            </w:tcBorders>
            <w:hideMark/>
          </w:tcPr>
          <w:p w14:paraId="5B2D6140" w14:textId="77777777" w:rsidR="007E7495" w:rsidRPr="00DD4B65" w:rsidRDefault="007E7495" w:rsidP="00132C37">
            <w:pPr>
              <w:pStyle w:val="Normal6a"/>
            </w:pPr>
            <w:r w:rsidRPr="00DD4B65">
              <w:rPr>
                <w:b/>
                <w:i/>
              </w:rPr>
              <w:t>5a.</w:t>
            </w:r>
            <w:r w:rsidRPr="00DD4B65">
              <w:tab/>
            </w:r>
            <w:r w:rsidRPr="00DD4B65">
              <w:rPr>
                <w:b/>
                <w:i/>
              </w:rPr>
              <w:t>Členské štáty sa vyzývajú, aby zaviedli systém stimulov pre kapitánov plavidiel na zníženie náhodnej úmrtnosti pásožiabrovcov, ako aj systémy technickej odbornej prípravy a certifikácie pre kapitánov plavidiel a aby vykonávali výskum s cieľom zlepšiť rybársky výstroj, vybavenie a rybolovné techniky, znížiť úmrtnosť vedľajších úlovkov pásožiabrovcov a zvýšiť mieru prežitia po vypustení.</w:t>
            </w:r>
          </w:p>
        </w:tc>
      </w:tr>
    </w:tbl>
    <w:p w14:paraId="417A0924"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01BD929B"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0AE06B2" w14:textId="77777777" w:rsidR="007E7495" w:rsidRPr="00DD4B65" w:rsidRDefault="007E7495" w:rsidP="007E7495">
      <w:pPr>
        <w:pStyle w:val="AmJustText"/>
      </w:pPr>
      <w:r w:rsidRPr="00DD4B65">
        <w:t>Odporúčanie GFCM/44/2021/16.</w:t>
      </w:r>
    </w:p>
    <w:p w14:paraId="48A0EAC0" w14:textId="0F43B1F6" w:rsidR="00203D96" w:rsidRPr="00DD4B65" w:rsidRDefault="007E7495" w:rsidP="007E7495">
      <w:r w:rsidRPr="00DD4B65">
        <w:rPr>
          <w:rStyle w:val="HideTWBExt"/>
        </w:rPr>
        <w:t>&lt;/Amend&gt;</w:t>
      </w:r>
    </w:p>
    <w:p w14:paraId="16DAF0E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215</w:t>
      </w:r>
      <w:r w:rsidRPr="00DD4B65">
        <w:rPr>
          <w:rStyle w:val="HideTWBExt"/>
        </w:rPr>
        <w:t>&lt;/NumAm&gt;</w:t>
      </w:r>
    </w:p>
    <w:p w14:paraId="685801B7"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1346ADBD"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1983E07D" w14:textId="77777777" w:rsidR="007E7495" w:rsidRPr="00DD4B65" w:rsidRDefault="007E7495" w:rsidP="007E7495">
      <w:pPr>
        <w:pStyle w:val="NormalBold"/>
      </w:pPr>
      <w:r w:rsidRPr="00DD4B65">
        <w:rPr>
          <w:rStyle w:val="HideTWBExt"/>
        </w:rPr>
        <w:t>&lt;/RepeatBlock-By&gt;</w:t>
      </w:r>
    </w:p>
    <w:p w14:paraId="7347D10E"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52C0863"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254A930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8F693C9" w14:textId="77777777" w:rsidR="007E7495" w:rsidRPr="00DD4B65" w:rsidRDefault="007E7495" w:rsidP="007E7495">
      <w:r w:rsidRPr="00DD4B65">
        <w:rPr>
          <w:rStyle w:val="HideTWBExt"/>
        </w:rPr>
        <w:t>&lt;Article2&gt;</w:t>
      </w:r>
      <w:r w:rsidRPr="00DD4B65">
        <w:t xml:space="preserve"> Článok 98 – odsek 5 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AF115A5" w14:textId="77777777" w:rsidTr="00132C37">
        <w:trPr>
          <w:trHeight w:val="240"/>
          <w:jc w:val="center"/>
        </w:trPr>
        <w:tc>
          <w:tcPr>
            <w:tcW w:w="9752" w:type="dxa"/>
            <w:gridSpan w:val="2"/>
            <w:tcBorders>
              <w:top w:val="nil"/>
              <w:left w:val="nil"/>
              <w:bottom w:val="nil"/>
              <w:right w:val="nil"/>
            </w:tcBorders>
          </w:tcPr>
          <w:p w14:paraId="66905A9D" w14:textId="77777777" w:rsidR="007E7495" w:rsidRPr="00DD4B65" w:rsidRDefault="007E7495" w:rsidP="00132C37"/>
        </w:tc>
      </w:tr>
      <w:tr w:rsidR="00AB0576" w:rsidRPr="00DD4B65" w14:paraId="2C49317B" w14:textId="77777777" w:rsidTr="00132C37">
        <w:trPr>
          <w:trHeight w:val="240"/>
          <w:jc w:val="center"/>
        </w:trPr>
        <w:tc>
          <w:tcPr>
            <w:tcW w:w="4876" w:type="dxa"/>
            <w:tcBorders>
              <w:top w:val="nil"/>
              <w:left w:val="nil"/>
              <w:bottom w:val="nil"/>
              <w:right w:val="nil"/>
            </w:tcBorders>
            <w:hideMark/>
          </w:tcPr>
          <w:p w14:paraId="1DD8484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D590CB5" w14:textId="77777777" w:rsidR="007E7495" w:rsidRPr="00DD4B65" w:rsidRDefault="007E7495" w:rsidP="00132C37">
            <w:pPr>
              <w:pStyle w:val="AmColumnHeading"/>
            </w:pPr>
            <w:r w:rsidRPr="00DD4B65">
              <w:t>Pozmeňujúci návrh</w:t>
            </w:r>
          </w:p>
        </w:tc>
      </w:tr>
      <w:tr w:rsidR="00AB0576" w:rsidRPr="00DD4B65" w14:paraId="7513A5D5" w14:textId="77777777" w:rsidTr="00132C37">
        <w:trPr>
          <w:jc w:val="center"/>
        </w:trPr>
        <w:tc>
          <w:tcPr>
            <w:tcW w:w="4876" w:type="dxa"/>
            <w:tcBorders>
              <w:top w:val="nil"/>
              <w:left w:val="nil"/>
              <w:bottom w:val="nil"/>
              <w:right w:val="nil"/>
            </w:tcBorders>
          </w:tcPr>
          <w:p w14:paraId="0EFBF83B" w14:textId="77777777" w:rsidR="007E7495" w:rsidRPr="00DD4B65" w:rsidRDefault="007E7495" w:rsidP="00132C37">
            <w:pPr>
              <w:pStyle w:val="Normal6a"/>
            </w:pPr>
          </w:p>
        </w:tc>
        <w:tc>
          <w:tcPr>
            <w:tcW w:w="4876" w:type="dxa"/>
            <w:tcBorders>
              <w:top w:val="nil"/>
              <w:left w:val="nil"/>
              <w:bottom w:val="nil"/>
              <w:right w:val="nil"/>
            </w:tcBorders>
            <w:hideMark/>
          </w:tcPr>
          <w:p w14:paraId="736E99EA" w14:textId="77777777" w:rsidR="007E7495" w:rsidRPr="00DD4B65" w:rsidRDefault="007E7495" w:rsidP="00132C37">
            <w:pPr>
              <w:pStyle w:val="Normal6a"/>
            </w:pPr>
            <w:r w:rsidRPr="00DD4B65">
              <w:rPr>
                <w:b/>
                <w:i/>
              </w:rPr>
              <w:t>5b.</w:t>
            </w:r>
            <w:r w:rsidRPr="00DD4B65">
              <w:tab/>
            </w:r>
            <w:r w:rsidRPr="00DD4B65">
              <w:rPr>
                <w:b/>
                <w:i/>
              </w:rPr>
              <w:t>Členské štáty sa podnecujú, aby prijali zmierňujúce opatrenia s cieľom minimalizovať a tam, kde je to možné, eliminovať náhodné úlovky pásožiabrovcov počas rybolovných operácií v rámci rybolovu s vysokým rizikom vedľajších úlovkov a prípadne rybolovu s nízkym rizikom vedľajších úlovkov. Takéto opatrenia budú sprevádzané vhodným monitorovaním s cieľom zistiť účinnosť opatrení a môžu okrem iného zahŕňať úpravy rybárskeho výstroja a alternatívne typy rybárskeho výstroja, zlepšenie označovania a detekcie rybárskeho výstroja, obdobia a oblasti obmedzenia alebo zákazu rybolovu, ak je to vhodné, zavedenie maximálnych prahových hodnôt potenciálneho vedľajšieho úlovku a používanie magnetických odplašujúcich zariadení, ak sú založené na vedeckých štúdiách a po vyhodnotení nákladov a prínosov.</w:t>
            </w:r>
          </w:p>
        </w:tc>
      </w:tr>
    </w:tbl>
    <w:p w14:paraId="0DCDD817"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CE799A3"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4BFDCD4B" w14:textId="77777777" w:rsidR="007E7495" w:rsidRPr="00DD4B65" w:rsidRDefault="007E7495" w:rsidP="007E7495">
      <w:pPr>
        <w:pStyle w:val="AmJustText"/>
      </w:pPr>
      <w:r w:rsidRPr="00DD4B65">
        <w:t>Odporúčanie GFCM/44/2021/16.</w:t>
      </w:r>
    </w:p>
    <w:p w14:paraId="3FF6C670" w14:textId="62B9903C" w:rsidR="00203D96" w:rsidRPr="00DD4B65" w:rsidRDefault="007E7495" w:rsidP="007E7495">
      <w:r w:rsidRPr="00DD4B65">
        <w:rPr>
          <w:rStyle w:val="HideTWBExt"/>
        </w:rPr>
        <w:t>&lt;/Amend&gt;</w:t>
      </w:r>
    </w:p>
    <w:p w14:paraId="5318A87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216</w:t>
      </w:r>
      <w:r w:rsidRPr="00DD4B65">
        <w:rPr>
          <w:rStyle w:val="HideTWBExt"/>
        </w:rPr>
        <w:t>&lt;/NumAm&gt;</w:t>
      </w:r>
    </w:p>
    <w:p w14:paraId="7403A11D"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4A48C51A"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64BE621E" w14:textId="77777777" w:rsidR="007E7495" w:rsidRPr="00DD4B65" w:rsidRDefault="007E7495" w:rsidP="007E7495">
      <w:pPr>
        <w:pStyle w:val="NormalBold"/>
      </w:pPr>
      <w:r w:rsidRPr="00DD4B65">
        <w:rPr>
          <w:rStyle w:val="HideTWBExt"/>
        </w:rPr>
        <w:t>&lt;/RepeatBlock-By&gt;</w:t>
      </w:r>
    </w:p>
    <w:p w14:paraId="76C6F36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974ED2B"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25BB655C"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12C52FD" w14:textId="77777777" w:rsidR="007E7495" w:rsidRPr="00DD4B65" w:rsidRDefault="007E7495" w:rsidP="007E7495">
      <w:r w:rsidRPr="00DD4B65">
        <w:rPr>
          <w:rStyle w:val="HideTWBExt"/>
        </w:rPr>
        <w:t>&lt;Article2&gt;</w:t>
      </w:r>
      <w:r w:rsidRPr="00DD4B65">
        <w:t>Článok 98 – odsek 5 c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6282456" w14:textId="77777777" w:rsidTr="00132C37">
        <w:trPr>
          <w:trHeight w:val="240"/>
          <w:jc w:val="center"/>
        </w:trPr>
        <w:tc>
          <w:tcPr>
            <w:tcW w:w="9752" w:type="dxa"/>
            <w:gridSpan w:val="2"/>
            <w:tcBorders>
              <w:top w:val="nil"/>
              <w:left w:val="nil"/>
              <w:bottom w:val="nil"/>
              <w:right w:val="nil"/>
            </w:tcBorders>
          </w:tcPr>
          <w:p w14:paraId="3C788236" w14:textId="77777777" w:rsidR="007E7495" w:rsidRPr="00DD4B65" w:rsidRDefault="007E7495" w:rsidP="00132C37"/>
        </w:tc>
      </w:tr>
      <w:tr w:rsidR="00AB0576" w:rsidRPr="00DD4B65" w14:paraId="1B099992" w14:textId="77777777" w:rsidTr="00132C37">
        <w:trPr>
          <w:trHeight w:val="240"/>
          <w:jc w:val="center"/>
        </w:trPr>
        <w:tc>
          <w:tcPr>
            <w:tcW w:w="4876" w:type="dxa"/>
            <w:tcBorders>
              <w:top w:val="nil"/>
              <w:left w:val="nil"/>
              <w:bottom w:val="nil"/>
              <w:right w:val="nil"/>
            </w:tcBorders>
            <w:hideMark/>
          </w:tcPr>
          <w:p w14:paraId="7D06E575"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C9DC134" w14:textId="77777777" w:rsidR="007E7495" w:rsidRPr="00DD4B65" w:rsidRDefault="007E7495" w:rsidP="00132C37">
            <w:pPr>
              <w:pStyle w:val="AmColumnHeading"/>
            </w:pPr>
            <w:r w:rsidRPr="00DD4B65">
              <w:t>Pozmeňujúci návrh</w:t>
            </w:r>
          </w:p>
        </w:tc>
      </w:tr>
      <w:tr w:rsidR="00AB0576" w:rsidRPr="00DD4B65" w14:paraId="06112F93" w14:textId="77777777" w:rsidTr="00132C37">
        <w:trPr>
          <w:jc w:val="center"/>
        </w:trPr>
        <w:tc>
          <w:tcPr>
            <w:tcW w:w="4876" w:type="dxa"/>
            <w:tcBorders>
              <w:top w:val="nil"/>
              <w:left w:val="nil"/>
              <w:bottom w:val="nil"/>
              <w:right w:val="nil"/>
            </w:tcBorders>
          </w:tcPr>
          <w:p w14:paraId="5A5539EC" w14:textId="77777777" w:rsidR="007E7495" w:rsidRPr="00DD4B65" w:rsidRDefault="007E7495" w:rsidP="00132C37">
            <w:pPr>
              <w:pStyle w:val="Normal6a"/>
            </w:pPr>
          </w:p>
        </w:tc>
        <w:tc>
          <w:tcPr>
            <w:tcW w:w="4876" w:type="dxa"/>
            <w:tcBorders>
              <w:top w:val="nil"/>
              <w:left w:val="nil"/>
              <w:bottom w:val="nil"/>
              <w:right w:val="nil"/>
            </w:tcBorders>
            <w:hideMark/>
          </w:tcPr>
          <w:p w14:paraId="129C024E" w14:textId="77777777" w:rsidR="007E7495" w:rsidRPr="00DD4B65" w:rsidRDefault="007E7495" w:rsidP="00132C37">
            <w:pPr>
              <w:pStyle w:val="Normal6a"/>
            </w:pPr>
            <w:r w:rsidRPr="00DD4B65">
              <w:rPr>
                <w:b/>
                <w:i/>
              </w:rPr>
              <w:t>5c.</w:t>
            </w:r>
            <w:r w:rsidRPr="00DD4B65">
              <w:tab/>
            </w:r>
            <w:r w:rsidRPr="00DD4B65">
              <w:rPr>
                <w:b/>
                <w:i/>
              </w:rPr>
              <w:t>Členské štáty sa podnecujú, aby vytvorili aj iné typy riadenia, ako je riadenie založené na stimuloch, s cieľom odmeňovať prevádzkovateľov s nízkym vplyvom a zároveň motivovať prevádzkovateľov so zlými výsledkami, aby prijali lepšie postupy alebo opustili odvetvie, prípadne riadenie stimulov založené na trhu, napríklad označovanie bezpečné pre pásožiabrovce alebo ústretové pre pásožiabrovce v rámci rybolovu so stredným až s vysokým rizikom.</w:t>
            </w:r>
          </w:p>
        </w:tc>
      </w:tr>
    </w:tbl>
    <w:p w14:paraId="5C5AC79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1A78D47"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3E390B8" w14:textId="77777777" w:rsidR="007E7495" w:rsidRPr="00DD4B65" w:rsidRDefault="007E7495" w:rsidP="007E7495">
      <w:pPr>
        <w:pStyle w:val="AmJustText"/>
      </w:pPr>
      <w:r w:rsidRPr="00DD4B65">
        <w:t>Odporúčanie GFCM/44/2021/16.</w:t>
      </w:r>
    </w:p>
    <w:p w14:paraId="7EBE9EEC" w14:textId="3C33B7F6" w:rsidR="00203D96" w:rsidRPr="00DD4B65" w:rsidRDefault="007E7495" w:rsidP="007E7495">
      <w:r w:rsidRPr="00DD4B65">
        <w:rPr>
          <w:rStyle w:val="HideTWBExt"/>
        </w:rPr>
        <w:t>&lt;/Amend&gt;</w:t>
      </w:r>
    </w:p>
    <w:p w14:paraId="7292258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217</w:t>
      </w:r>
      <w:r w:rsidRPr="00DD4B65">
        <w:rPr>
          <w:rStyle w:val="HideTWBExt"/>
        </w:rPr>
        <w:t>&lt;/NumAm&gt;</w:t>
      </w:r>
    </w:p>
    <w:p w14:paraId="6BB66B94"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504A0E2B"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440E55C5" w14:textId="77777777" w:rsidR="007E7495" w:rsidRPr="00DD4B65" w:rsidRDefault="007E7495" w:rsidP="007E7495">
      <w:pPr>
        <w:pStyle w:val="NormalBold"/>
      </w:pPr>
      <w:r w:rsidRPr="00DD4B65">
        <w:rPr>
          <w:rStyle w:val="HideTWBExt"/>
        </w:rPr>
        <w:t>&lt;/RepeatBlock-By&gt;</w:t>
      </w:r>
    </w:p>
    <w:p w14:paraId="74FD51B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534A994" w14:textId="77777777" w:rsidR="007E7495" w:rsidRPr="00DD4B65" w:rsidRDefault="007E7495" w:rsidP="007E7495">
      <w:pPr>
        <w:pStyle w:val="NormalBold"/>
      </w:pPr>
      <w:r w:rsidRPr="00DD4B65">
        <w:rPr>
          <w:rStyle w:val="HideTWBExt"/>
        </w:rPr>
        <w:t>&lt;Article&gt;</w:t>
      </w:r>
      <w:r w:rsidRPr="00DD4B65">
        <w:t>Článok 1 – odsek 1 – bod 49 – písmeno b</w:t>
      </w:r>
      <w:r w:rsidRPr="00DD4B65">
        <w:rPr>
          <w:rStyle w:val="HideTWBExt"/>
        </w:rPr>
        <w:t>&lt;/Article&gt;</w:t>
      </w:r>
    </w:p>
    <w:p w14:paraId="405A735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907FC57" w14:textId="77777777" w:rsidR="007E7495" w:rsidRPr="00DD4B65" w:rsidRDefault="007E7495" w:rsidP="007E7495">
      <w:r w:rsidRPr="00DD4B65">
        <w:rPr>
          <w:rStyle w:val="HideTWBExt"/>
        </w:rPr>
        <w:t>&lt;Article2&gt;</w:t>
      </w:r>
      <w:r w:rsidRPr="00DD4B65">
        <w:t>Článok 98 – odsek 5 d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D5FA4E1" w14:textId="77777777" w:rsidTr="00132C37">
        <w:trPr>
          <w:trHeight w:val="240"/>
          <w:jc w:val="center"/>
        </w:trPr>
        <w:tc>
          <w:tcPr>
            <w:tcW w:w="9752" w:type="dxa"/>
            <w:gridSpan w:val="2"/>
            <w:tcBorders>
              <w:top w:val="nil"/>
              <w:left w:val="nil"/>
              <w:bottom w:val="nil"/>
              <w:right w:val="nil"/>
            </w:tcBorders>
          </w:tcPr>
          <w:p w14:paraId="72687BBB" w14:textId="77777777" w:rsidR="007E7495" w:rsidRPr="00DD4B65" w:rsidRDefault="007E7495" w:rsidP="00132C37"/>
        </w:tc>
      </w:tr>
      <w:tr w:rsidR="00AB0576" w:rsidRPr="00DD4B65" w14:paraId="7F44F510" w14:textId="77777777" w:rsidTr="00132C37">
        <w:trPr>
          <w:trHeight w:val="240"/>
          <w:jc w:val="center"/>
        </w:trPr>
        <w:tc>
          <w:tcPr>
            <w:tcW w:w="4876" w:type="dxa"/>
            <w:tcBorders>
              <w:top w:val="nil"/>
              <w:left w:val="nil"/>
              <w:bottom w:val="nil"/>
              <w:right w:val="nil"/>
            </w:tcBorders>
            <w:hideMark/>
          </w:tcPr>
          <w:p w14:paraId="49450D9A"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92799D2" w14:textId="77777777" w:rsidR="007E7495" w:rsidRPr="00DD4B65" w:rsidRDefault="007E7495" w:rsidP="00132C37">
            <w:pPr>
              <w:pStyle w:val="AmColumnHeading"/>
            </w:pPr>
            <w:r w:rsidRPr="00DD4B65">
              <w:t>Pozmeňujúci návrh</w:t>
            </w:r>
          </w:p>
        </w:tc>
      </w:tr>
      <w:tr w:rsidR="00AB0576" w:rsidRPr="00DD4B65" w14:paraId="070616B9" w14:textId="77777777" w:rsidTr="00132C37">
        <w:trPr>
          <w:jc w:val="center"/>
        </w:trPr>
        <w:tc>
          <w:tcPr>
            <w:tcW w:w="4876" w:type="dxa"/>
            <w:tcBorders>
              <w:top w:val="nil"/>
              <w:left w:val="nil"/>
              <w:bottom w:val="nil"/>
              <w:right w:val="nil"/>
            </w:tcBorders>
          </w:tcPr>
          <w:p w14:paraId="137A56AF" w14:textId="77777777" w:rsidR="007E7495" w:rsidRPr="00DD4B65" w:rsidRDefault="007E7495" w:rsidP="00132C37">
            <w:pPr>
              <w:pStyle w:val="Normal6a"/>
            </w:pPr>
          </w:p>
        </w:tc>
        <w:tc>
          <w:tcPr>
            <w:tcW w:w="4876" w:type="dxa"/>
            <w:tcBorders>
              <w:top w:val="nil"/>
              <w:left w:val="nil"/>
              <w:bottom w:val="nil"/>
              <w:right w:val="nil"/>
            </w:tcBorders>
            <w:hideMark/>
          </w:tcPr>
          <w:p w14:paraId="575C3264" w14:textId="77777777" w:rsidR="007E7495" w:rsidRPr="00DD4B65" w:rsidRDefault="007E7495" w:rsidP="00132C37">
            <w:pPr>
              <w:pStyle w:val="Normal6a"/>
            </w:pPr>
            <w:r w:rsidRPr="00DD4B65">
              <w:rPr>
                <w:b/>
                <w:i/>
              </w:rPr>
              <w:t>5d.</w:t>
            </w:r>
            <w:r w:rsidRPr="00DD4B65">
              <w:tab/>
            </w:r>
            <w:r w:rsidRPr="00DD4B65">
              <w:rPr>
                <w:b/>
                <w:i/>
              </w:rPr>
              <w:t>Členské štáty sa vyzývajú, aby identifikovali kritické biotopy pásožiabrovcov, preskúmali vplyv rybárskeho výstroja a možný alternatívny rybársky výstroj.</w:t>
            </w:r>
          </w:p>
        </w:tc>
      </w:tr>
    </w:tbl>
    <w:p w14:paraId="0FA27C5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6789EEB9"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31982179" w14:textId="77777777" w:rsidR="007E7495" w:rsidRPr="00DD4B65" w:rsidRDefault="007E7495" w:rsidP="007E7495">
      <w:pPr>
        <w:pStyle w:val="AmJustText"/>
      </w:pPr>
      <w:r w:rsidRPr="00DD4B65">
        <w:t>Odporúčanie GFCM/44/2021/16.</w:t>
      </w:r>
    </w:p>
    <w:p w14:paraId="3E3D04DC" w14:textId="3448F8DF" w:rsidR="00203D96" w:rsidRPr="00DD4B65" w:rsidRDefault="007E7495" w:rsidP="007E7495">
      <w:r w:rsidRPr="00DD4B65">
        <w:rPr>
          <w:rStyle w:val="HideTWBExt"/>
        </w:rPr>
        <w:t>&lt;/Amend&gt;</w:t>
      </w:r>
    </w:p>
    <w:p w14:paraId="12F8FC9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218</w:t>
      </w:r>
      <w:r w:rsidRPr="00DD4B65">
        <w:rPr>
          <w:rStyle w:val="HideTWBExt"/>
        </w:rPr>
        <w:t>&lt;/NumAm&gt;</w:t>
      </w:r>
    </w:p>
    <w:p w14:paraId="74FE83F1"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318AE02" w14:textId="77777777" w:rsidR="007E7495" w:rsidRPr="00DD4B65" w:rsidRDefault="007E7495" w:rsidP="007E7495">
      <w:pPr>
        <w:pStyle w:val="NormalBold"/>
      </w:pPr>
      <w:r w:rsidRPr="00DD4B65">
        <w:rPr>
          <w:rStyle w:val="HideTWBExt"/>
        </w:rPr>
        <w:t>&lt;/RepeatBlock-By&gt;</w:t>
      </w:r>
    </w:p>
    <w:p w14:paraId="44D86D8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DED9B1F" w14:textId="77777777" w:rsidR="007E7495" w:rsidRPr="00DD4B65" w:rsidRDefault="007E7495" w:rsidP="007E7495">
      <w:pPr>
        <w:pStyle w:val="NormalBold"/>
      </w:pPr>
      <w:r w:rsidRPr="00DD4B65">
        <w:rPr>
          <w:rStyle w:val="HideTWBExt"/>
        </w:rPr>
        <w:t>&lt;Article&gt;</w:t>
      </w:r>
      <w:r w:rsidRPr="00DD4B65">
        <w:t>Článok 1 – odsek 1 – bod 50</w:t>
      </w:r>
      <w:r w:rsidRPr="00DD4B65">
        <w:rPr>
          <w:rStyle w:val="HideTWBExt"/>
        </w:rPr>
        <w:t>&lt;/Article&gt;</w:t>
      </w:r>
    </w:p>
    <w:p w14:paraId="5F64C30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79A2042" w14:textId="77777777" w:rsidR="007E7495" w:rsidRPr="00DD4B65" w:rsidRDefault="007E7495" w:rsidP="007E7495">
      <w:r w:rsidRPr="00DD4B65">
        <w:rPr>
          <w:rStyle w:val="HideTWBExt"/>
        </w:rPr>
        <w:t>&lt;Article2&gt;</w:t>
      </w:r>
      <w:r w:rsidRPr="00DD4B65">
        <w:t>Článok 102 – odsek 3 – písmeno b</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379341A" w14:textId="77777777" w:rsidTr="00132C37">
        <w:trPr>
          <w:trHeight w:val="240"/>
          <w:jc w:val="center"/>
        </w:trPr>
        <w:tc>
          <w:tcPr>
            <w:tcW w:w="9752" w:type="dxa"/>
            <w:gridSpan w:val="2"/>
            <w:tcBorders>
              <w:top w:val="nil"/>
              <w:left w:val="nil"/>
              <w:bottom w:val="nil"/>
              <w:right w:val="nil"/>
            </w:tcBorders>
          </w:tcPr>
          <w:p w14:paraId="2ED45979" w14:textId="77777777" w:rsidR="007E7495" w:rsidRPr="00DD4B65" w:rsidRDefault="007E7495" w:rsidP="00132C37"/>
        </w:tc>
      </w:tr>
      <w:tr w:rsidR="00AB0576" w:rsidRPr="00DD4B65" w14:paraId="07A33214" w14:textId="77777777" w:rsidTr="00132C37">
        <w:trPr>
          <w:trHeight w:val="240"/>
          <w:jc w:val="center"/>
        </w:trPr>
        <w:tc>
          <w:tcPr>
            <w:tcW w:w="4876" w:type="dxa"/>
            <w:tcBorders>
              <w:top w:val="nil"/>
              <w:left w:val="nil"/>
              <w:bottom w:val="nil"/>
              <w:right w:val="nil"/>
            </w:tcBorders>
            <w:hideMark/>
          </w:tcPr>
          <w:p w14:paraId="7BD0854F"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9972CED" w14:textId="77777777" w:rsidR="007E7495" w:rsidRPr="00DD4B65" w:rsidRDefault="007E7495" w:rsidP="00132C37">
            <w:pPr>
              <w:pStyle w:val="AmColumnHeading"/>
            </w:pPr>
            <w:r w:rsidRPr="00DD4B65">
              <w:t>Pozmeňujúci návrh</w:t>
            </w:r>
          </w:p>
        </w:tc>
      </w:tr>
      <w:tr w:rsidR="00AB0576" w:rsidRPr="00DD4B65" w14:paraId="20DAD16B" w14:textId="77777777" w:rsidTr="00132C37">
        <w:trPr>
          <w:jc w:val="center"/>
        </w:trPr>
        <w:tc>
          <w:tcPr>
            <w:tcW w:w="4876" w:type="dxa"/>
            <w:tcBorders>
              <w:top w:val="nil"/>
              <w:left w:val="nil"/>
              <w:bottom w:val="nil"/>
              <w:right w:val="nil"/>
            </w:tcBorders>
            <w:hideMark/>
          </w:tcPr>
          <w:p w14:paraId="1AC4E2AA" w14:textId="77777777" w:rsidR="007E7495" w:rsidRPr="00DD4B65" w:rsidRDefault="007E7495" w:rsidP="00132C37">
            <w:pPr>
              <w:pStyle w:val="Normal6a"/>
            </w:pPr>
            <w:r w:rsidRPr="00DD4B65">
              <w:t>b)</w:t>
            </w:r>
            <w:r w:rsidRPr="00DD4B65">
              <w:tab/>
              <w:t xml:space="preserve">členské štáty </w:t>
            </w:r>
            <w:r w:rsidRPr="00DD4B65">
              <w:rPr>
                <w:b/>
                <w:bCs/>
                <w:i/>
                <w:iCs/>
              </w:rPr>
              <w:t>do roku 2024</w:t>
            </w:r>
            <w:r w:rsidRPr="00DD4B65">
              <w:t xml:space="preserve"> vyhodnotia účinnosť aspoň dvoch prechodných zmierňujúcich opatrení uvedených v prílohe XVIII s cieľom zlepšiť stav ochrany druhov morských vtákov, zmierniť a podľa možnosti odstrániť riziko náhodných úlovkov morských vtákov pri rybolovných operáciách a súvisiacu úmrtnosť.</w:t>
            </w:r>
          </w:p>
        </w:tc>
        <w:tc>
          <w:tcPr>
            <w:tcW w:w="4876" w:type="dxa"/>
            <w:tcBorders>
              <w:top w:val="nil"/>
              <w:left w:val="nil"/>
              <w:bottom w:val="nil"/>
              <w:right w:val="nil"/>
            </w:tcBorders>
            <w:hideMark/>
          </w:tcPr>
          <w:p w14:paraId="0E384C7B" w14:textId="77777777" w:rsidR="007E7495" w:rsidRPr="00DD4B65" w:rsidRDefault="007E7495" w:rsidP="00132C37">
            <w:pPr>
              <w:pStyle w:val="Normal6a"/>
            </w:pPr>
            <w:r w:rsidRPr="00DD4B65">
              <w:t>b)</w:t>
            </w:r>
            <w:r w:rsidRPr="00DD4B65">
              <w:tab/>
              <w:t>členské štáty vyhodnotia účinnosť aspoň dvoch prechodných zmierňujúcich opatrení uvedených v prílohe XVIII s cieľom zlepšiť stav ochrany druhov morských vtákov, zmierniť a podľa možnosti odstrániť riziko náhodných úlovkov morských vtákov pri rybolovných operáciách a súvisiacu úmrtnosť.</w:t>
            </w:r>
          </w:p>
        </w:tc>
      </w:tr>
    </w:tbl>
    <w:p w14:paraId="05A0BB5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AA079C6" w14:textId="023F6DF8" w:rsidR="00203D96" w:rsidRPr="00DD4B65" w:rsidRDefault="007E7495" w:rsidP="007E7495">
      <w:r w:rsidRPr="00DD4B65">
        <w:rPr>
          <w:rStyle w:val="HideTWBExt"/>
        </w:rPr>
        <w:t>&lt;/Amend&gt;</w:t>
      </w:r>
    </w:p>
    <w:p w14:paraId="1DCB820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219</w:t>
      </w:r>
      <w:r w:rsidRPr="00DD4B65">
        <w:rPr>
          <w:rStyle w:val="HideTWBExt"/>
        </w:rPr>
        <w:t>&lt;/NumAm&gt;</w:t>
      </w:r>
    </w:p>
    <w:p w14:paraId="234756FA"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02E07CE8"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792479B7" w14:textId="77777777" w:rsidR="007E7495" w:rsidRPr="00DD4B65" w:rsidRDefault="007E7495" w:rsidP="007E7495">
      <w:pPr>
        <w:pStyle w:val="NormalBold"/>
      </w:pPr>
      <w:r w:rsidRPr="00DD4B65">
        <w:rPr>
          <w:rStyle w:val="HideTWBExt"/>
        </w:rPr>
        <w:t>&lt;/RepeatBlock-By&gt;</w:t>
      </w:r>
    </w:p>
    <w:p w14:paraId="075E4C7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7A8E3EC" w14:textId="77777777" w:rsidR="007E7495" w:rsidRPr="00DD4B65" w:rsidRDefault="007E7495" w:rsidP="007E7495">
      <w:pPr>
        <w:pStyle w:val="NormalBold"/>
      </w:pPr>
      <w:r w:rsidRPr="00DD4B65">
        <w:rPr>
          <w:rStyle w:val="HideTWBExt"/>
        </w:rPr>
        <w:t>&lt;Article&gt;</w:t>
      </w:r>
      <w:r w:rsidRPr="00DD4B65">
        <w:t>Článok 1 – odsek 1 – bod 51</w:t>
      </w:r>
      <w:r w:rsidRPr="00DD4B65">
        <w:rPr>
          <w:rStyle w:val="HideTWBExt"/>
        </w:rPr>
        <w:t>&lt;/Article&gt;</w:t>
      </w:r>
    </w:p>
    <w:p w14:paraId="353CBB6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5ED98F5" w14:textId="77777777" w:rsidR="007E7495" w:rsidRPr="00DD4B65" w:rsidRDefault="007E7495" w:rsidP="007E7495">
      <w:r w:rsidRPr="00DD4B65">
        <w:rPr>
          <w:rStyle w:val="HideTWBExt"/>
        </w:rPr>
        <w:t>&lt;Article2&gt;</w:t>
      </w:r>
      <w:r w:rsidRPr="00DD4B65">
        <w:t>Článok 103a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3E20F25" w14:textId="77777777" w:rsidTr="00132C37">
        <w:trPr>
          <w:trHeight w:val="240"/>
          <w:jc w:val="center"/>
        </w:trPr>
        <w:tc>
          <w:tcPr>
            <w:tcW w:w="9752" w:type="dxa"/>
            <w:gridSpan w:val="2"/>
            <w:tcBorders>
              <w:top w:val="nil"/>
              <w:left w:val="nil"/>
              <w:bottom w:val="nil"/>
              <w:right w:val="nil"/>
            </w:tcBorders>
          </w:tcPr>
          <w:p w14:paraId="3711E099" w14:textId="77777777" w:rsidR="007E7495" w:rsidRPr="00DD4B65" w:rsidRDefault="007E7495" w:rsidP="00132C37"/>
        </w:tc>
      </w:tr>
      <w:tr w:rsidR="00AB0576" w:rsidRPr="00DD4B65" w14:paraId="39D2DF04" w14:textId="77777777" w:rsidTr="00132C37">
        <w:trPr>
          <w:trHeight w:val="240"/>
          <w:jc w:val="center"/>
        </w:trPr>
        <w:tc>
          <w:tcPr>
            <w:tcW w:w="4876" w:type="dxa"/>
            <w:tcBorders>
              <w:top w:val="nil"/>
              <w:left w:val="nil"/>
              <w:bottom w:val="nil"/>
              <w:right w:val="nil"/>
            </w:tcBorders>
            <w:hideMark/>
          </w:tcPr>
          <w:p w14:paraId="526BD5CF"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DF63819" w14:textId="77777777" w:rsidR="007E7495" w:rsidRPr="00DD4B65" w:rsidRDefault="007E7495" w:rsidP="00132C37">
            <w:pPr>
              <w:pStyle w:val="AmColumnHeading"/>
            </w:pPr>
            <w:r w:rsidRPr="00DD4B65">
              <w:t>Pozmeňujúci návrh</w:t>
            </w:r>
          </w:p>
        </w:tc>
      </w:tr>
      <w:tr w:rsidR="00AB0576" w:rsidRPr="00DD4B65" w14:paraId="51C96FBF" w14:textId="77777777" w:rsidTr="00132C37">
        <w:trPr>
          <w:jc w:val="center"/>
        </w:trPr>
        <w:tc>
          <w:tcPr>
            <w:tcW w:w="4876" w:type="dxa"/>
            <w:tcBorders>
              <w:top w:val="nil"/>
              <w:left w:val="nil"/>
              <w:bottom w:val="nil"/>
              <w:right w:val="nil"/>
            </w:tcBorders>
            <w:hideMark/>
          </w:tcPr>
          <w:p w14:paraId="69C25E50" w14:textId="77777777" w:rsidR="007E7495" w:rsidRPr="00DD4B65" w:rsidRDefault="007E7495" w:rsidP="00132C37">
            <w:pPr>
              <w:pStyle w:val="Normal6a"/>
            </w:pPr>
            <w:r w:rsidRPr="00DD4B65">
              <w:t>1.</w:t>
            </w:r>
            <w:r w:rsidRPr="00DD4B65">
              <w:tab/>
              <w:t xml:space="preserve">Členské štáty </w:t>
            </w:r>
            <w:r w:rsidRPr="00DD4B65">
              <w:rPr>
                <w:b/>
                <w:bCs/>
                <w:i/>
                <w:iCs/>
              </w:rPr>
              <w:t>sa podnecujú, aby prijali</w:t>
            </w:r>
            <w:r w:rsidRPr="00DD4B65">
              <w:t xml:space="preserve"> potrebné kroky na vykonávanie existujúcich právnych predpisov a zmierňujúcich opatrení na zmiernenie a, ak je to možné, eliminovanie náhodných úlovkov morských korytnačiek počas rybolovných operácií, ako napríklad, ale nie výlučne:</w:t>
            </w:r>
          </w:p>
        </w:tc>
        <w:tc>
          <w:tcPr>
            <w:tcW w:w="4876" w:type="dxa"/>
            <w:tcBorders>
              <w:top w:val="nil"/>
              <w:left w:val="nil"/>
              <w:bottom w:val="nil"/>
              <w:right w:val="nil"/>
            </w:tcBorders>
            <w:hideMark/>
          </w:tcPr>
          <w:p w14:paraId="60A9164D" w14:textId="77777777" w:rsidR="007E7495" w:rsidRPr="00DD4B65" w:rsidRDefault="007E7495" w:rsidP="00132C37">
            <w:pPr>
              <w:pStyle w:val="Normal6a"/>
            </w:pPr>
            <w:r w:rsidRPr="00DD4B65">
              <w:t>1.</w:t>
            </w:r>
            <w:r w:rsidRPr="00DD4B65">
              <w:tab/>
              <w:t xml:space="preserve">Členské štáty </w:t>
            </w:r>
            <w:r w:rsidRPr="00DD4B65">
              <w:rPr>
                <w:b/>
                <w:bCs/>
                <w:i/>
                <w:iCs/>
              </w:rPr>
              <w:t>prijmú</w:t>
            </w:r>
            <w:r w:rsidRPr="00DD4B65">
              <w:t xml:space="preserve"> potrebné kroky na vykonávanie existujúcich právnych predpisov a zmierňujúcich opatrení na zmiernenie a, ak je to možné, eliminovanie náhodných úlovkov morských korytnačiek počas rybolovných operácií, ako napríklad, ale nie výlučne:</w:t>
            </w:r>
          </w:p>
        </w:tc>
      </w:tr>
    </w:tbl>
    <w:p w14:paraId="37D0E22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AB97BF9" w14:textId="6381D8D9" w:rsidR="00203D96" w:rsidRPr="00DD4B65" w:rsidRDefault="007E7495" w:rsidP="007E7495">
      <w:r w:rsidRPr="00DD4B65">
        <w:rPr>
          <w:rStyle w:val="HideTWBExt"/>
        </w:rPr>
        <w:t>&lt;/Amend&gt;</w:t>
      </w:r>
    </w:p>
    <w:p w14:paraId="29D5BA7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220</w:t>
      </w:r>
      <w:r w:rsidRPr="00DD4B65">
        <w:rPr>
          <w:rStyle w:val="HideTWBExt"/>
        </w:rPr>
        <w:t>&lt;/NumAm&gt;</w:t>
      </w:r>
    </w:p>
    <w:p w14:paraId="07604453"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1329E1BF"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48C61BB3" w14:textId="77777777" w:rsidR="007E7495" w:rsidRPr="00DD4B65" w:rsidRDefault="007E7495" w:rsidP="007E7495">
      <w:pPr>
        <w:pStyle w:val="NormalBold"/>
      </w:pPr>
      <w:r w:rsidRPr="00DD4B65">
        <w:rPr>
          <w:rStyle w:val="HideTWBExt"/>
        </w:rPr>
        <w:t>&lt;/RepeatBlock-By&gt;</w:t>
      </w:r>
    </w:p>
    <w:p w14:paraId="73218E8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965851E" w14:textId="77777777" w:rsidR="007E7495" w:rsidRPr="00DD4B65" w:rsidRDefault="007E7495" w:rsidP="007E7495">
      <w:pPr>
        <w:pStyle w:val="NormalBold"/>
      </w:pPr>
      <w:r w:rsidRPr="00DD4B65">
        <w:rPr>
          <w:rStyle w:val="HideTWBExt"/>
        </w:rPr>
        <w:t>&lt;Article&gt;</w:t>
      </w:r>
      <w:r w:rsidRPr="00DD4B65">
        <w:t>Článok 1 – odsek 1 – bod 51</w:t>
      </w:r>
      <w:r w:rsidRPr="00DD4B65">
        <w:rPr>
          <w:rStyle w:val="HideTWBExt"/>
        </w:rPr>
        <w:t>&lt;/Article&gt;</w:t>
      </w:r>
    </w:p>
    <w:p w14:paraId="76B0B307"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3D0F94B" w14:textId="77777777" w:rsidR="007E7495" w:rsidRPr="00DD4B65" w:rsidRDefault="007E7495" w:rsidP="007E7495">
      <w:r w:rsidRPr="00DD4B65">
        <w:rPr>
          <w:rStyle w:val="HideTWBExt"/>
        </w:rPr>
        <w:t>&lt;Article2&gt;</w:t>
      </w:r>
      <w:r w:rsidRPr="00DD4B65">
        <w:t>Článok 103a – odsek 1 – písmeno e</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7FFCD41" w14:textId="77777777" w:rsidTr="00132C37">
        <w:trPr>
          <w:trHeight w:val="240"/>
          <w:jc w:val="center"/>
        </w:trPr>
        <w:tc>
          <w:tcPr>
            <w:tcW w:w="9752" w:type="dxa"/>
            <w:gridSpan w:val="2"/>
            <w:tcBorders>
              <w:top w:val="nil"/>
              <w:left w:val="nil"/>
              <w:bottom w:val="nil"/>
              <w:right w:val="nil"/>
            </w:tcBorders>
          </w:tcPr>
          <w:p w14:paraId="32F8A5DD" w14:textId="77777777" w:rsidR="007E7495" w:rsidRPr="00DD4B65" w:rsidRDefault="007E7495" w:rsidP="00132C37"/>
        </w:tc>
      </w:tr>
      <w:tr w:rsidR="00AB0576" w:rsidRPr="00DD4B65" w14:paraId="46C93DDF" w14:textId="77777777" w:rsidTr="00132C37">
        <w:trPr>
          <w:trHeight w:val="240"/>
          <w:jc w:val="center"/>
        </w:trPr>
        <w:tc>
          <w:tcPr>
            <w:tcW w:w="4876" w:type="dxa"/>
            <w:tcBorders>
              <w:top w:val="nil"/>
              <w:left w:val="nil"/>
              <w:bottom w:val="nil"/>
              <w:right w:val="nil"/>
            </w:tcBorders>
            <w:hideMark/>
          </w:tcPr>
          <w:p w14:paraId="7B71F267"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D6D57AC" w14:textId="77777777" w:rsidR="007E7495" w:rsidRPr="00DD4B65" w:rsidRDefault="007E7495" w:rsidP="00132C37">
            <w:pPr>
              <w:pStyle w:val="AmColumnHeading"/>
            </w:pPr>
            <w:r w:rsidRPr="00DD4B65">
              <w:t>Pozmeňujúci návrh</w:t>
            </w:r>
          </w:p>
        </w:tc>
      </w:tr>
      <w:tr w:rsidR="00AB0576" w:rsidRPr="00DD4B65" w14:paraId="27FFE31E" w14:textId="77777777" w:rsidTr="00132C37">
        <w:trPr>
          <w:jc w:val="center"/>
        </w:trPr>
        <w:tc>
          <w:tcPr>
            <w:tcW w:w="4876" w:type="dxa"/>
            <w:tcBorders>
              <w:top w:val="nil"/>
              <w:left w:val="nil"/>
              <w:bottom w:val="nil"/>
              <w:right w:val="nil"/>
            </w:tcBorders>
            <w:hideMark/>
          </w:tcPr>
          <w:p w14:paraId="31576C6E" w14:textId="77777777" w:rsidR="007E7495" w:rsidRPr="00DD4B65" w:rsidRDefault="007E7495" w:rsidP="00132C37">
            <w:pPr>
              <w:pStyle w:val="Normal6a"/>
            </w:pPr>
            <w:r w:rsidRPr="00DD4B65">
              <w:t>e)</w:t>
            </w:r>
            <w:r w:rsidRPr="00DD4B65">
              <w:tab/>
              <w:t>pravidlá týkajúce sa správania a stratégií v oblasti rybolovu</w:t>
            </w:r>
            <w:r w:rsidRPr="00DD4B65">
              <w:rPr>
                <w:b/>
                <w:bCs/>
                <w:i/>
                <w:iCs/>
              </w:rPr>
              <w:t>;</w:t>
            </w:r>
          </w:p>
        </w:tc>
        <w:tc>
          <w:tcPr>
            <w:tcW w:w="4876" w:type="dxa"/>
            <w:tcBorders>
              <w:top w:val="nil"/>
              <w:left w:val="nil"/>
              <w:bottom w:val="nil"/>
              <w:right w:val="nil"/>
            </w:tcBorders>
            <w:hideMark/>
          </w:tcPr>
          <w:p w14:paraId="01E77854" w14:textId="77777777" w:rsidR="007E7495" w:rsidRPr="00DD4B65" w:rsidRDefault="007E7495" w:rsidP="00132C37">
            <w:pPr>
              <w:pStyle w:val="Normal6a"/>
            </w:pPr>
            <w:r w:rsidRPr="00DD4B65">
              <w:t>e)</w:t>
            </w:r>
            <w:r w:rsidRPr="00DD4B65">
              <w:tab/>
              <w:t>pravidlá týkajúce sa správania a stratégií v oblasti rybolovu</w:t>
            </w:r>
            <w:r w:rsidRPr="00DD4B65">
              <w:rPr>
                <w:b/>
                <w:bCs/>
                <w:i/>
                <w:iCs/>
              </w:rPr>
              <w:t>,</w:t>
            </w:r>
            <w:r w:rsidRPr="00DD4B65">
              <w:t xml:space="preserve"> </w:t>
            </w:r>
            <w:r w:rsidRPr="00DD4B65">
              <w:rPr>
                <w:b/>
                <w:i/>
              </w:rPr>
              <w:t>ako je skrátenie času namáčania, vyťahovanie výstroja počas dňa a nastavovanie háčikov hlbšie, ako je najbežnejší hĺbkový rozsah korytnačiek (40 – 100 metrov).</w:t>
            </w:r>
          </w:p>
        </w:tc>
      </w:tr>
    </w:tbl>
    <w:p w14:paraId="1EB8BD03"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037CEAB"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80040E6" w14:textId="77777777" w:rsidR="007E7495" w:rsidRPr="00DD4B65" w:rsidRDefault="007E7495" w:rsidP="007E7495">
      <w:pPr>
        <w:pStyle w:val="AmJustText"/>
      </w:pPr>
      <w:r w:rsidRPr="00DD4B65">
        <w:t>Odporúčanie GFCM/44/2021/14: chýba časť odseku 3.</w:t>
      </w:r>
    </w:p>
    <w:p w14:paraId="24D72A2C" w14:textId="6CC69C08" w:rsidR="00203D96" w:rsidRPr="00DD4B65" w:rsidRDefault="007E7495" w:rsidP="007E7495">
      <w:r w:rsidRPr="00DD4B65">
        <w:rPr>
          <w:rStyle w:val="HideTWBExt"/>
        </w:rPr>
        <w:t>&lt;/Amend&gt;</w:t>
      </w:r>
    </w:p>
    <w:p w14:paraId="34F753E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221</w:t>
      </w:r>
      <w:r w:rsidRPr="00DD4B65">
        <w:rPr>
          <w:rStyle w:val="HideTWBExt"/>
        </w:rPr>
        <w:t>&lt;/NumAm&gt;</w:t>
      </w:r>
    </w:p>
    <w:p w14:paraId="0F5A3E7A"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141B9056"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007CE7B2" w14:textId="77777777" w:rsidR="007E7495" w:rsidRPr="00DD4B65" w:rsidRDefault="007E7495" w:rsidP="007E7495">
      <w:pPr>
        <w:pStyle w:val="NormalBold"/>
      </w:pPr>
      <w:r w:rsidRPr="00DD4B65">
        <w:rPr>
          <w:rStyle w:val="HideTWBExt"/>
        </w:rPr>
        <w:t>&lt;/RepeatBlock-By&gt;</w:t>
      </w:r>
    </w:p>
    <w:p w14:paraId="52D150D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316EBEC" w14:textId="77777777" w:rsidR="007E7495" w:rsidRPr="00DD4B65" w:rsidRDefault="007E7495" w:rsidP="007E7495">
      <w:pPr>
        <w:pStyle w:val="NormalBold"/>
      </w:pPr>
      <w:r w:rsidRPr="00DD4B65">
        <w:rPr>
          <w:rStyle w:val="HideTWBExt"/>
        </w:rPr>
        <w:t>&lt;Article&gt;</w:t>
      </w:r>
      <w:r w:rsidRPr="00DD4B65">
        <w:t>Článok 1 – odsek 1 – bod 51</w:t>
      </w:r>
      <w:r w:rsidRPr="00DD4B65">
        <w:rPr>
          <w:rStyle w:val="HideTWBExt"/>
        </w:rPr>
        <w:t>&lt;/Article&gt;</w:t>
      </w:r>
    </w:p>
    <w:p w14:paraId="61659B4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2036EEE" w14:textId="77777777" w:rsidR="007E7495" w:rsidRPr="00DD4B65" w:rsidRDefault="007E7495" w:rsidP="007E7495">
      <w:r w:rsidRPr="00DD4B65">
        <w:rPr>
          <w:rStyle w:val="HideTWBExt"/>
        </w:rPr>
        <w:t>&lt;Article2&gt;</w:t>
      </w:r>
      <w:r w:rsidRPr="00DD4B65">
        <w:t>Článok 103a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9BCC13E" w14:textId="77777777" w:rsidTr="00132C37">
        <w:trPr>
          <w:trHeight w:val="240"/>
          <w:jc w:val="center"/>
        </w:trPr>
        <w:tc>
          <w:tcPr>
            <w:tcW w:w="9752" w:type="dxa"/>
            <w:gridSpan w:val="2"/>
            <w:tcBorders>
              <w:top w:val="nil"/>
              <w:left w:val="nil"/>
              <w:bottom w:val="nil"/>
              <w:right w:val="nil"/>
            </w:tcBorders>
          </w:tcPr>
          <w:p w14:paraId="28C35C68" w14:textId="77777777" w:rsidR="007E7495" w:rsidRPr="00DD4B65" w:rsidRDefault="007E7495" w:rsidP="00132C37"/>
        </w:tc>
      </w:tr>
      <w:tr w:rsidR="00AB0576" w:rsidRPr="00DD4B65" w14:paraId="61907655" w14:textId="77777777" w:rsidTr="00132C37">
        <w:trPr>
          <w:trHeight w:val="240"/>
          <w:jc w:val="center"/>
        </w:trPr>
        <w:tc>
          <w:tcPr>
            <w:tcW w:w="4876" w:type="dxa"/>
            <w:tcBorders>
              <w:top w:val="nil"/>
              <w:left w:val="nil"/>
              <w:bottom w:val="nil"/>
              <w:right w:val="nil"/>
            </w:tcBorders>
            <w:hideMark/>
          </w:tcPr>
          <w:p w14:paraId="094E61F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F10C634" w14:textId="77777777" w:rsidR="007E7495" w:rsidRPr="00DD4B65" w:rsidRDefault="007E7495" w:rsidP="00132C37">
            <w:pPr>
              <w:pStyle w:val="AmColumnHeading"/>
            </w:pPr>
            <w:r w:rsidRPr="00DD4B65">
              <w:t>Pozmeňujúci návrh</w:t>
            </w:r>
          </w:p>
        </w:tc>
      </w:tr>
      <w:tr w:rsidR="00AB0576" w:rsidRPr="00DD4B65" w14:paraId="02C8748F" w14:textId="77777777" w:rsidTr="00132C37">
        <w:trPr>
          <w:jc w:val="center"/>
        </w:trPr>
        <w:tc>
          <w:tcPr>
            <w:tcW w:w="4876" w:type="dxa"/>
            <w:tcBorders>
              <w:top w:val="nil"/>
              <w:left w:val="nil"/>
              <w:bottom w:val="nil"/>
              <w:right w:val="nil"/>
            </w:tcBorders>
            <w:hideMark/>
          </w:tcPr>
          <w:p w14:paraId="7E18729E" w14:textId="77777777" w:rsidR="007E7495" w:rsidRPr="00DD4B65" w:rsidRDefault="007E7495" w:rsidP="00132C37">
            <w:pPr>
              <w:pStyle w:val="Normal6a"/>
            </w:pPr>
            <w:r w:rsidRPr="00DD4B65">
              <w:t>2.</w:t>
            </w:r>
            <w:r w:rsidRPr="00DD4B65">
              <w:tab/>
              <w:t xml:space="preserve">Členské štáty </w:t>
            </w:r>
            <w:r w:rsidRPr="00DD4B65">
              <w:rPr>
                <w:b/>
                <w:bCs/>
                <w:i/>
                <w:iCs/>
              </w:rPr>
              <w:t>sa podnecujú, aby</w:t>
            </w:r>
            <w:r w:rsidRPr="00DD4B65">
              <w:t xml:space="preserve"> prostredníctvom vhodných usmernení a odbornej prípravy </w:t>
            </w:r>
            <w:r w:rsidRPr="00DD4B65">
              <w:rPr>
                <w:b/>
                <w:bCs/>
                <w:i/>
                <w:iCs/>
              </w:rPr>
              <w:t>uľahčili</w:t>
            </w:r>
            <w:r w:rsidRPr="00DD4B65">
              <w:t xml:space="preserve"> vykonávanie opatrení s cieľom zabrániť zakliesneniu počas poškodzujúcej činnosti a znížiť úmrtnosť po prepustení.</w:t>
            </w:r>
          </w:p>
        </w:tc>
        <w:tc>
          <w:tcPr>
            <w:tcW w:w="4876" w:type="dxa"/>
            <w:tcBorders>
              <w:top w:val="nil"/>
              <w:left w:val="nil"/>
              <w:bottom w:val="nil"/>
              <w:right w:val="nil"/>
            </w:tcBorders>
            <w:hideMark/>
          </w:tcPr>
          <w:p w14:paraId="0AF20C24" w14:textId="77777777" w:rsidR="007E7495" w:rsidRPr="00DD4B65" w:rsidRDefault="007E7495" w:rsidP="00132C37">
            <w:pPr>
              <w:pStyle w:val="Normal6a"/>
            </w:pPr>
            <w:r w:rsidRPr="00DD4B65">
              <w:t>2.</w:t>
            </w:r>
            <w:r w:rsidRPr="00DD4B65">
              <w:tab/>
              <w:t xml:space="preserve">Členské štáty prostredníctvom vhodných usmernení a odbornej prípravy </w:t>
            </w:r>
            <w:r w:rsidRPr="00DD4B65">
              <w:rPr>
                <w:b/>
                <w:bCs/>
                <w:i/>
                <w:iCs/>
              </w:rPr>
              <w:t>uľahčia</w:t>
            </w:r>
            <w:r w:rsidRPr="00DD4B65">
              <w:t xml:space="preserve"> vykonávanie opatrení s cieľom zabrániť zakliesneniu počas poškodzujúcej činnosti a znížiť úmrtnosť po prepustení.</w:t>
            </w:r>
          </w:p>
        </w:tc>
      </w:tr>
    </w:tbl>
    <w:p w14:paraId="5F2C3D4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40528D9" w14:textId="3F36E65E" w:rsidR="00203D96" w:rsidRPr="00DD4B65" w:rsidRDefault="007E7495" w:rsidP="007E7495">
      <w:r w:rsidRPr="00DD4B65">
        <w:rPr>
          <w:rStyle w:val="HideTWBExt"/>
        </w:rPr>
        <w:t>&lt;/Amend&gt;</w:t>
      </w:r>
    </w:p>
    <w:p w14:paraId="56CD883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222</w:t>
      </w:r>
      <w:r w:rsidRPr="00DD4B65">
        <w:rPr>
          <w:rStyle w:val="HideTWBExt"/>
        </w:rPr>
        <w:t>&lt;/NumAm&gt;</w:t>
      </w:r>
    </w:p>
    <w:p w14:paraId="25EFFFF3"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033ACFD1"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024343CB" w14:textId="77777777" w:rsidR="007E7495" w:rsidRPr="00DD4B65" w:rsidRDefault="007E7495" w:rsidP="007E7495">
      <w:pPr>
        <w:pStyle w:val="NormalBold"/>
      </w:pPr>
      <w:r w:rsidRPr="00DD4B65">
        <w:rPr>
          <w:rStyle w:val="HideTWBExt"/>
        </w:rPr>
        <w:t>&lt;/RepeatBlock-By&gt;</w:t>
      </w:r>
    </w:p>
    <w:p w14:paraId="698C856F"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EE7D720" w14:textId="77777777" w:rsidR="007E7495" w:rsidRPr="00DD4B65" w:rsidRDefault="007E7495" w:rsidP="007E7495">
      <w:pPr>
        <w:pStyle w:val="NormalBold"/>
      </w:pPr>
      <w:r w:rsidRPr="00DD4B65">
        <w:rPr>
          <w:rStyle w:val="HideTWBExt"/>
        </w:rPr>
        <w:t>&lt;Article&gt;</w:t>
      </w:r>
      <w:r w:rsidRPr="00DD4B65">
        <w:t>Článok 1 – odsek 1 – bod 51</w:t>
      </w:r>
      <w:r w:rsidRPr="00DD4B65">
        <w:rPr>
          <w:rStyle w:val="HideTWBExt"/>
        </w:rPr>
        <w:t>&lt;/Article&gt;</w:t>
      </w:r>
    </w:p>
    <w:p w14:paraId="2F34B6BA"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452B7B8" w14:textId="77777777" w:rsidR="007E7495" w:rsidRPr="00DD4B65" w:rsidRDefault="007E7495" w:rsidP="007E7495">
      <w:r w:rsidRPr="00DD4B65">
        <w:rPr>
          <w:rStyle w:val="HideTWBExt"/>
        </w:rPr>
        <w:t>&lt;Article2&gt;</w:t>
      </w:r>
      <w:r w:rsidRPr="00DD4B65">
        <w:t>Článok 103a – odsek 4</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1E63B92" w14:textId="77777777" w:rsidTr="00132C37">
        <w:trPr>
          <w:trHeight w:val="240"/>
          <w:jc w:val="center"/>
        </w:trPr>
        <w:tc>
          <w:tcPr>
            <w:tcW w:w="9752" w:type="dxa"/>
            <w:gridSpan w:val="2"/>
            <w:tcBorders>
              <w:top w:val="nil"/>
              <w:left w:val="nil"/>
              <w:bottom w:val="nil"/>
              <w:right w:val="nil"/>
            </w:tcBorders>
          </w:tcPr>
          <w:p w14:paraId="445EBF85" w14:textId="77777777" w:rsidR="007E7495" w:rsidRPr="00DD4B65" w:rsidRDefault="007E7495" w:rsidP="00132C37"/>
        </w:tc>
      </w:tr>
      <w:tr w:rsidR="00AB0576" w:rsidRPr="00DD4B65" w14:paraId="75A406DD" w14:textId="77777777" w:rsidTr="00132C37">
        <w:trPr>
          <w:trHeight w:val="240"/>
          <w:jc w:val="center"/>
        </w:trPr>
        <w:tc>
          <w:tcPr>
            <w:tcW w:w="4876" w:type="dxa"/>
            <w:tcBorders>
              <w:top w:val="nil"/>
              <w:left w:val="nil"/>
              <w:bottom w:val="nil"/>
              <w:right w:val="nil"/>
            </w:tcBorders>
            <w:hideMark/>
          </w:tcPr>
          <w:p w14:paraId="7887F2E1"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27D8D57" w14:textId="77777777" w:rsidR="007E7495" w:rsidRPr="00DD4B65" w:rsidRDefault="007E7495" w:rsidP="00132C37">
            <w:pPr>
              <w:pStyle w:val="AmColumnHeading"/>
            </w:pPr>
            <w:r w:rsidRPr="00DD4B65">
              <w:t>Pozmeňujúci návrh</w:t>
            </w:r>
          </w:p>
        </w:tc>
      </w:tr>
      <w:tr w:rsidR="00AB0576" w:rsidRPr="00DD4B65" w14:paraId="6CBC5F2B" w14:textId="77777777" w:rsidTr="00132C37">
        <w:trPr>
          <w:jc w:val="center"/>
        </w:trPr>
        <w:tc>
          <w:tcPr>
            <w:tcW w:w="4876" w:type="dxa"/>
            <w:tcBorders>
              <w:top w:val="nil"/>
              <w:left w:val="nil"/>
              <w:bottom w:val="nil"/>
              <w:right w:val="nil"/>
            </w:tcBorders>
            <w:hideMark/>
          </w:tcPr>
          <w:p w14:paraId="30A83855" w14:textId="77777777" w:rsidR="007E7495" w:rsidRPr="00DD4B65" w:rsidRDefault="007E7495" w:rsidP="00132C37">
            <w:pPr>
              <w:pStyle w:val="Normal6a"/>
            </w:pPr>
            <w:r w:rsidRPr="00DD4B65">
              <w:t>4.</w:t>
            </w:r>
            <w:r w:rsidRPr="00DD4B65">
              <w:tab/>
              <w:t>Komisia o takýchto opatreniach bezodkladne informuje sekretariát GFCM.</w:t>
            </w:r>
          </w:p>
        </w:tc>
        <w:tc>
          <w:tcPr>
            <w:tcW w:w="4876" w:type="dxa"/>
            <w:tcBorders>
              <w:top w:val="nil"/>
              <w:left w:val="nil"/>
              <w:bottom w:val="nil"/>
              <w:right w:val="nil"/>
            </w:tcBorders>
            <w:hideMark/>
          </w:tcPr>
          <w:p w14:paraId="4085EC05" w14:textId="77777777" w:rsidR="007E7495" w:rsidRPr="00DD4B65" w:rsidRDefault="007E7495" w:rsidP="00132C37">
            <w:pPr>
              <w:pStyle w:val="Normal6a"/>
            </w:pPr>
            <w:r w:rsidRPr="00DD4B65">
              <w:rPr>
                <w:i/>
                <w:iCs/>
              </w:rPr>
              <w:t>(Netýka sa slovenskej verzie.)</w:t>
            </w:r>
          </w:p>
        </w:tc>
      </w:tr>
    </w:tbl>
    <w:p w14:paraId="119BEF4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7900D1B" w14:textId="26375DF9" w:rsidR="00203D96" w:rsidRPr="00DD4B65" w:rsidRDefault="007E7495" w:rsidP="007E7495">
      <w:r w:rsidRPr="00DD4B65">
        <w:rPr>
          <w:rStyle w:val="HideTWBExt"/>
        </w:rPr>
        <w:t>&lt;/Amend&gt;</w:t>
      </w:r>
    </w:p>
    <w:p w14:paraId="0CFB7ED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223</w:t>
      </w:r>
      <w:r w:rsidRPr="00DD4B65">
        <w:rPr>
          <w:rStyle w:val="HideTWBExt"/>
        </w:rPr>
        <w:t>&lt;/NumAm&gt;</w:t>
      </w:r>
    </w:p>
    <w:p w14:paraId="273CFFDA"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6A30258F"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541DD735" w14:textId="77777777" w:rsidR="007E7495" w:rsidRPr="00DD4B65" w:rsidRDefault="007E7495" w:rsidP="007E7495">
      <w:pPr>
        <w:pStyle w:val="NormalBold"/>
      </w:pPr>
      <w:r w:rsidRPr="00DD4B65">
        <w:rPr>
          <w:rStyle w:val="HideTWBExt"/>
        </w:rPr>
        <w:t>&lt;/RepeatBlock-By&gt;</w:t>
      </w:r>
    </w:p>
    <w:p w14:paraId="17D5FA8D"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6F9B517" w14:textId="77777777" w:rsidR="007E7495" w:rsidRPr="00DD4B65" w:rsidRDefault="007E7495" w:rsidP="007E7495">
      <w:pPr>
        <w:pStyle w:val="NormalBold"/>
      </w:pPr>
      <w:r w:rsidRPr="00DD4B65">
        <w:rPr>
          <w:rStyle w:val="HideTWBExt"/>
        </w:rPr>
        <w:t>&lt;Article&gt;</w:t>
      </w:r>
      <w:r w:rsidRPr="00DD4B65">
        <w:t>Článok 1 – odsek 1 – bod 52</w:t>
      </w:r>
      <w:r w:rsidRPr="00DD4B65">
        <w:rPr>
          <w:rStyle w:val="HideTWBExt"/>
        </w:rPr>
        <w:t>&lt;/Article&gt;</w:t>
      </w:r>
    </w:p>
    <w:p w14:paraId="34A4D9D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347016D" w14:textId="77777777" w:rsidR="007E7495" w:rsidRPr="00DD4B65" w:rsidRDefault="007E7495" w:rsidP="007E7495">
      <w:r w:rsidRPr="00DD4B65">
        <w:rPr>
          <w:rStyle w:val="HideTWBExt"/>
        </w:rPr>
        <w:t>&lt;Article2&gt;</w:t>
      </w:r>
      <w:r w:rsidRPr="00DD4B65">
        <w:t>Článok 105a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4B8F2AF" w14:textId="77777777" w:rsidTr="00132C37">
        <w:trPr>
          <w:trHeight w:val="240"/>
          <w:jc w:val="center"/>
        </w:trPr>
        <w:tc>
          <w:tcPr>
            <w:tcW w:w="9752" w:type="dxa"/>
            <w:gridSpan w:val="2"/>
            <w:tcBorders>
              <w:top w:val="nil"/>
              <w:left w:val="nil"/>
              <w:bottom w:val="nil"/>
              <w:right w:val="nil"/>
            </w:tcBorders>
          </w:tcPr>
          <w:p w14:paraId="460E7C07" w14:textId="77777777" w:rsidR="007E7495" w:rsidRPr="00DD4B65" w:rsidRDefault="007E7495" w:rsidP="00132C37"/>
        </w:tc>
      </w:tr>
      <w:tr w:rsidR="00AB0576" w:rsidRPr="00DD4B65" w14:paraId="471DC853" w14:textId="77777777" w:rsidTr="00132C37">
        <w:trPr>
          <w:trHeight w:val="240"/>
          <w:jc w:val="center"/>
        </w:trPr>
        <w:tc>
          <w:tcPr>
            <w:tcW w:w="4876" w:type="dxa"/>
            <w:tcBorders>
              <w:top w:val="nil"/>
              <w:left w:val="nil"/>
              <w:bottom w:val="nil"/>
              <w:right w:val="nil"/>
            </w:tcBorders>
            <w:hideMark/>
          </w:tcPr>
          <w:p w14:paraId="3642EAC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034DD62" w14:textId="77777777" w:rsidR="007E7495" w:rsidRPr="00DD4B65" w:rsidRDefault="007E7495" w:rsidP="00132C37">
            <w:pPr>
              <w:pStyle w:val="AmColumnHeading"/>
            </w:pPr>
            <w:r w:rsidRPr="00DD4B65">
              <w:t>Pozmeňujúci návrh</w:t>
            </w:r>
          </w:p>
        </w:tc>
      </w:tr>
      <w:tr w:rsidR="00AB0576" w:rsidRPr="00DD4B65" w14:paraId="080F5470" w14:textId="77777777" w:rsidTr="00132C37">
        <w:trPr>
          <w:jc w:val="center"/>
        </w:trPr>
        <w:tc>
          <w:tcPr>
            <w:tcW w:w="4876" w:type="dxa"/>
            <w:tcBorders>
              <w:top w:val="nil"/>
              <w:left w:val="nil"/>
              <w:bottom w:val="nil"/>
              <w:right w:val="nil"/>
            </w:tcBorders>
            <w:hideMark/>
          </w:tcPr>
          <w:p w14:paraId="5C9AFC2E" w14:textId="77777777" w:rsidR="007E7495" w:rsidRPr="00DD4B65" w:rsidRDefault="007E7495" w:rsidP="00132C37">
            <w:pPr>
              <w:pStyle w:val="Normal6a"/>
            </w:pPr>
            <w:r w:rsidRPr="00DD4B65">
              <w:t>1.</w:t>
            </w:r>
            <w:r w:rsidRPr="00DD4B65">
              <w:tab/>
              <w:t xml:space="preserve">Členské štáty </w:t>
            </w:r>
            <w:r w:rsidRPr="00DD4B65">
              <w:rPr>
                <w:b/>
                <w:bCs/>
                <w:i/>
                <w:iCs/>
              </w:rPr>
              <w:t>sa podnecujú, aby rozšírili</w:t>
            </w:r>
            <w:r w:rsidRPr="00DD4B65">
              <w:t xml:space="preserve"> zmierňujúce opatrenia týkajúce sa vedľajších úlovkov s cieľom minimalizovať a tam, kde je to možné, eliminovať náhodné úlovky veľrybotvarých cicavcov počas rybolovných operácií v rámci rybolovu s vysokým rizikom vedľajších úlovkov identifikovaných výborom SAC. Takéto zmierňujúce opatrenia musí sprevádzať primerané monitorovanie na stanovenie účinnosti opatrení a môžu okrem iného zahŕňať:</w:t>
            </w:r>
          </w:p>
        </w:tc>
        <w:tc>
          <w:tcPr>
            <w:tcW w:w="4876" w:type="dxa"/>
            <w:tcBorders>
              <w:top w:val="nil"/>
              <w:left w:val="nil"/>
              <w:bottom w:val="nil"/>
              <w:right w:val="nil"/>
            </w:tcBorders>
            <w:hideMark/>
          </w:tcPr>
          <w:p w14:paraId="40C95D5B" w14:textId="77777777" w:rsidR="007E7495" w:rsidRPr="00DD4B65" w:rsidRDefault="007E7495" w:rsidP="00132C37">
            <w:pPr>
              <w:pStyle w:val="Normal6a"/>
            </w:pPr>
            <w:r w:rsidRPr="00DD4B65">
              <w:t>1.</w:t>
            </w:r>
            <w:r w:rsidRPr="00DD4B65">
              <w:tab/>
              <w:t xml:space="preserve">Členské štáty </w:t>
            </w:r>
            <w:r w:rsidRPr="00DD4B65">
              <w:rPr>
                <w:b/>
                <w:bCs/>
                <w:i/>
                <w:iCs/>
              </w:rPr>
              <w:t>rozšíria</w:t>
            </w:r>
            <w:r w:rsidRPr="00DD4B65">
              <w:t xml:space="preserve"> zmierňujúce opatrenia týkajúce sa vedľajších úlovkov s cieľom minimalizovať a tam, kde je to možné, eliminovať náhodné úlovky veľrybotvarých cicavcov počas rybolovných operácií v rámci rybolovu s vysokým rizikom vedľajších úlovkov identifikovaných výborom SAC. Takéto zmierňujúce opatrenia musí sprevádzať primerané monitorovanie na stanovenie účinnosti opatrení a môžu okrem iného zahŕňať:</w:t>
            </w:r>
          </w:p>
        </w:tc>
      </w:tr>
    </w:tbl>
    <w:p w14:paraId="4F270123"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DA42DB5" w14:textId="26637B40" w:rsidR="00203D96" w:rsidRPr="00DD4B65" w:rsidRDefault="007E7495" w:rsidP="007E7495">
      <w:r w:rsidRPr="00DD4B65">
        <w:rPr>
          <w:rStyle w:val="HideTWBExt"/>
        </w:rPr>
        <w:t>&lt;/Amend&gt;</w:t>
      </w:r>
    </w:p>
    <w:p w14:paraId="7F337807"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224</w:t>
      </w:r>
      <w:r w:rsidRPr="00DD4B65">
        <w:rPr>
          <w:rStyle w:val="HideTWBExt"/>
        </w:rPr>
        <w:t>&lt;/NumAm&gt;</w:t>
      </w:r>
    </w:p>
    <w:p w14:paraId="74909E13"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6B0D30B7"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7412D962" w14:textId="77777777" w:rsidR="007E7495" w:rsidRPr="00DD4B65" w:rsidRDefault="007E7495" w:rsidP="007E7495">
      <w:pPr>
        <w:pStyle w:val="NormalBold"/>
      </w:pPr>
      <w:r w:rsidRPr="00DD4B65">
        <w:rPr>
          <w:rStyle w:val="HideTWBExt"/>
        </w:rPr>
        <w:t>&lt;/RepeatBlock-By&gt;</w:t>
      </w:r>
    </w:p>
    <w:p w14:paraId="122A7D0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30AB209" w14:textId="77777777" w:rsidR="007E7495" w:rsidRPr="00DD4B65" w:rsidRDefault="007E7495" w:rsidP="007E7495">
      <w:pPr>
        <w:pStyle w:val="NormalBold"/>
      </w:pPr>
      <w:r w:rsidRPr="00DD4B65">
        <w:rPr>
          <w:rStyle w:val="HideTWBExt"/>
        </w:rPr>
        <w:t>&lt;Article&gt;</w:t>
      </w:r>
      <w:r w:rsidRPr="00DD4B65">
        <w:t>Článok 1 – odsek 1 – bod 52</w:t>
      </w:r>
      <w:r w:rsidRPr="00DD4B65">
        <w:rPr>
          <w:rStyle w:val="HideTWBExt"/>
        </w:rPr>
        <w:t>&lt;/Article&gt;</w:t>
      </w:r>
    </w:p>
    <w:p w14:paraId="4C5CC3D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DD2986E" w14:textId="77777777" w:rsidR="007E7495" w:rsidRPr="00DD4B65" w:rsidRDefault="007E7495" w:rsidP="007E7495">
      <w:r w:rsidRPr="00DD4B65">
        <w:rPr>
          <w:rStyle w:val="HideTWBExt"/>
        </w:rPr>
        <w:t>&lt;Article2&gt;</w:t>
      </w:r>
      <w:r w:rsidRPr="00DD4B65">
        <w:t>Článok 105a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ACC511D" w14:textId="77777777" w:rsidTr="00132C37">
        <w:trPr>
          <w:trHeight w:val="240"/>
          <w:jc w:val="center"/>
        </w:trPr>
        <w:tc>
          <w:tcPr>
            <w:tcW w:w="9752" w:type="dxa"/>
            <w:gridSpan w:val="2"/>
            <w:tcBorders>
              <w:top w:val="nil"/>
              <w:left w:val="nil"/>
              <w:bottom w:val="nil"/>
              <w:right w:val="nil"/>
            </w:tcBorders>
          </w:tcPr>
          <w:p w14:paraId="332E85B5" w14:textId="77777777" w:rsidR="007E7495" w:rsidRPr="00DD4B65" w:rsidRDefault="007E7495" w:rsidP="00132C37"/>
        </w:tc>
      </w:tr>
      <w:tr w:rsidR="00AB0576" w:rsidRPr="00DD4B65" w14:paraId="30A8B236" w14:textId="77777777" w:rsidTr="00132C37">
        <w:trPr>
          <w:trHeight w:val="240"/>
          <w:jc w:val="center"/>
        </w:trPr>
        <w:tc>
          <w:tcPr>
            <w:tcW w:w="4876" w:type="dxa"/>
            <w:tcBorders>
              <w:top w:val="nil"/>
              <w:left w:val="nil"/>
              <w:bottom w:val="nil"/>
              <w:right w:val="nil"/>
            </w:tcBorders>
            <w:hideMark/>
          </w:tcPr>
          <w:p w14:paraId="2B508FA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4CA352B4" w14:textId="77777777" w:rsidR="007E7495" w:rsidRPr="00DD4B65" w:rsidRDefault="007E7495" w:rsidP="00132C37">
            <w:pPr>
              <w:pStyle w:val="AmColumnHeading"/>
            </w:pPr>
            <w:r w:rsidRPr="00DD4B65">
              <w:t>Pozmeňujúci návrh</w:t>
            </w:r>
          </w:p>
        </w:tc>
      </w:tr>
      <w:tr w:rsidR="00AB0576" w:rsidRPr="00DD4B65" w14:paraId="7B671E86" w14:textId="77777777" w:rsidTr="00132C37">
        <w:trPr>
          <w:jc w:val="center"/>
        </w:trPr>
        <w:tc>
          <w:tcPr>
            <w:tcW w:w="4876" w:type="dxa"/>
            <w:tcBorders>
              <w:top w:val="nil"/>
              <w:left w:val="nil"/>
              <w:bottom w:val="nil"/>
              <w:right w:val="nil"/>
            </w:tcBorders>
            <w:hideMark/>
          </w:tcPr>
          <w:p w14:paraId="52C98DE5" w14:textId="77777777" w:rsidR="007E7495" w:rsidRPr="00DD4B65" w:rsidRDefault="007E7495" w:rsidP="00132C37">
            <w:pPr>
              <w:pStyle w:val="Normal6a"/>
            </w:pPr>
            <w:r w:rsidRPr="00DD4B65">
              <w:t>2.</w:t>
            </w:r>
            <w:r w:rsidRPr="00DD4B65">
              <w:tab/>
              <w:t xml:space="preserve">Členské štáty </w:t>
            </w:r>
            <w:r w:rsidRPr="00DD4B65">
              <w:rPr>
                <w:b/>
                <w:bCs/>
                <w:i/>
                <w:iCs/>
              </w:rPr>
              <w:t>sa podnecujú, aby</w:t>
            </w:r>
            <w:r w:rsidRPr="00DD4B65">
              <w:t xml:space="preserve"> prostredníctvom vhodných usmernení a odbornej prípravy </w:t>
            </w:r>
            <w:r w:rsidRPr="00DD4B65">
              <w:rPr>
                <w:b/>
                <w:bCs/>
                <w:i/>
                <w:iCs/>
              </w:rPr>
              <w:t>uľahčili</w:t>
            </w:r>
            <w:r w:rsidRPr="00DD4B65">
              <w:t xml:space="preserve"> vykonávanie opatrení s cieľom zabrániť zakliesneniu počas poškodzujúcej činnosti a znížiť úmrtnosť po prepustení.</w:t>
            </w:r>
          </w:p>
        </w:tc>
        <w:tc>
          <w:tcPr>
            <w:tcW w:w="4876" w:type="dxa"/>
            <w:tcBorders>
              <w:top w:val="nil"/>
              <w:left w:val="nil"/>
              <w:bottom w:val="nil"/>
              <w:right w:val="nil"/>
            </w:tcBorders>
            <w:hideMark/>
          </w:tcPr>
          <w:p w14:paraId="19556096" w14:textId="77777777" w:rsidR="007E7495" w:rsidRPr="00DD4B65" w:rsidRDefault="007E7495" w:rsidP="00132C37">
            <w:pPr>
              <w:pStyle w:val="Normal6a"/>
            </w:pPr>
            <w:r w:rsidRPr="00DD4B65">
              <w:t>2.</w:t>
            </w:r>
            <w:r w:rsidRPr="00DD4B65">
              <w:tab/>
              <w:t xml:space="preserve">Členské štáty prostredníctvom vhodných usmernení a odbornej prípravy </w:t>
            </w:r>
            <w:r w:rsidRPr="00DD4B65">
              <w:rPr>
                <w:b/>
                <w:bCs/>
                <w:i/>
                <w:iCs/>
              </w:rPr>
              <w:t>uľahčia</w:t>
            </w:r>
            <w:r w:rsidRPr="00DD4B65">
              <w:t xml:space="preserve"> vykonávanie opatrení s cieľom zabrániť zakliesneniu počas poškodzujúcej činnosti a znížiť úmrtnosť po prepustení.</w:t>
            </w:r>
          </w:p>
        </w:tc>
      </w:tr>
    </w:tbl>
    <w:p w14:paraId="3E0AF82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E805B93" w14:textId="45E00681" w:rsidR="00203D96" w:rsidRPr="00DD4B65" w:rsidRDefault="007E7495" w:rsidP="007E7495">
      <w:r w:rsidRPr="00DD4B65">
        <w:rPr>
          <w:rStyle w:val="HideTWBExt"/>
        </w:rPr>
        <w:t>&lt;/Amend&gt;</w:t>
      </w:r>
    </w:p>
    <w:p w14:paraId="5B963AE3"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225</w:t>
      </w:r>
      <w:r w:rsidRPr="00DD4B65">
        <w:rPr>
          <w:rStyle w:val="HideTWBExt"/>
        </w:rPr>
        <w:t>&lt;/NumAm&gt;</w:t>
      </w:r>
    </w:p>
    <w:p w14:paraId="2D5E04E9"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0AEF2E72"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14D5900D" w14:textId="77777777" w:rsidR="007E7495" w:rsidRPr="00DD4B65" w:rsidRDefault="007E7495" w:rsidP="007E7495">
      <w:pPr>
        <w:pStyle w:val="NormalBold"/>
      </w:pPr>
      <w:r w:rsidRPr="00DD4B65">
        <w:rPr>
          <w:rStyle w:val="HideTWBExt"/>
        </w:rPr>
        <w:t>&lt;/RepeatBlock-By&gt;</w:t>
      </w:r>
    </w:p>
    <w:p w14:paraId="600404E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53C3ADB" w14:textId="77777777" w:rsidR="007E7495" w:rsidRPr="00DD4B65" w:rsidRDefault="007E7495" w:rsidP="007E7495">
      <w:pPr>
        <w:pStyle w:val="NormalBold"/>
      </w:pPr>
      <w:r w:rsidRPr="00DD4B65">
        <w:rPr>
          <w:rStyle w:val="HideTWBExt"/>
        </w:rPr>
        <w:t>&lt;Article&gt;</w:t>
      </w:r>
      <w:r w:rsidRPr="00DD4B65">
        <w:t>Článok 1 – odsek 1 – bod 52</w:t>
      </w:r>
      <w:r w:rsidRPr="00DD4B65">
        <w:rPr>
          <w:rStyle w:val="HideTWBExt"/>
        </w:rPr>
        <w:t>&lt;/Article&gt;</w:t>
      </w:r>
    </w:p>
    <w:p w14:paraId="42AA947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50F4A57" w14:textId="77777777" w:rsidR="007E7495" w:rsidRPr="00DD4B65" w:rsidRDefault="007E7495" w:rsidP="007E7495">
      <w:r w:rsidRPr="00DD4B65">
        <w:rPr>
          <w:rStyle w:val="HideTWBExt"/>
        </w:rPr>
        <w:t>&lt;Article2&gt;</w:t>
      </w:r>
      <w:r w:rsidRPr="00DD4B65">
        <w:t>Článok 105a – odsek 3</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61C98FE1" w14:textId="77777777" w:rsidTr="00132C37">
        <w:trPr>
          <w:trHeight w:val="240"/>
          <w:jc w:val="center"/>
        </w:trPr>
        <w:tc>
          <w:tcPr>
            <w:tcW w:w="9752" w:type="dxa"/>
            <w:gridSpan w:val="2"/>
            <w:tcBorders>
              <w:top w:val="nil"/>
              <w:left w:val="nil"/>
              <w:bottom w:val="nil"/>
              <w:right w:val="nil"/>
            </w:tcBorders>
          </w:tcPr>
          <w:p w14:paraId="56A3B7A8" w14:textId="77777777" w:rsidR="007E7495" w:rsidRPr="00DD4B65" w:rsidRDefault="007E7495" w:rsidP="00132C37"/>
        </w:tc>
      </w:tr>
      <w:tr w:rsidR="00AB0576" w:rsidRPr="00DD4B65" w14:paraId="141E92E0" w14:textId="77777777" w:rsidTr="00132C37">
        <w:trPr>
          <w:trHeight w:val="240"/>
          <w:jc w:val="center"/>
        </w:trPr>
        <w:tc>
          <w:tcPr>
            <w:tcW w:w="4876" w:type="dxa"/>
            <w:tcBorders>
              <w:top w:val="nil"/>
              <w:left w:val="nil"/>
              <w:bottom w:val="nil"/>
              <w:right w:val="nil"/>
            </w:tcBorders>
            <w:hideMark/>
          </w:tcPr>
          <w:p w14:paraId="0CA1A181"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FBD8185" w14:textId="77777777" w:rsidR="007E7495" w:rsidRPr="00DD4B65" w:rsidRDefault="007E7495" w:rsidP="00132C37">
            <w:pPr>
              <w:pStyle w:val="AmColumnHeading"/>
            </w:pPr>
            <w:r w:rsidRPr="00DD4B65">
              <w:t>Pozmeňujúci návrh</w:t>
            </w:r>
          </w:p>
        </w:tc>
      </w:tr>
      <w:tr w:rsidR="00AB0576" w:rsidRPr="00DD4B65" w14:paraId="070943FC" w14:textId="77777777" w:rsidTr="00132C37">
        <w:trPr>
          <w:jc w:val="center"/>
        </w:trPr>
        <w:tc>
          <w:tcPr>
            <w:tcW w:w="4876" w:type="dxa"/>
            <w:tcBorders>
              <w:top w:val="nil"/>
              <w:left w:val="nil"/>
              <w:bottom w:val="nil"/>
              <w:right w:val="nil"/>
            </w:tcBorders>
            <w:hideMark/>
          </w:tcPr>
          <w:p w14:paraId="73F560C1" w14:textId="77777777" w:rsidR="007E7495" w:rsidRPr="00DD4B65" w:rsidRDefault="007E7495" w:rsidP="00132C37">
            <w:pPr>
              <w:pStyle w:val="Normal6a"/>
            </w:pPr>
            <w:r w:rsidRPr="00DD4B65">
              <w:t>3.</w:t>
            </w:r>
            <w:r w:rsidRPr="00DD4B65">
              <w:tab/>
              <w:t xml:space="preserve">Členské štáty </w:t>
            </w:r>
            <w:r w:rsidRPr="00DD4B65">
              <w:rPr>
                <w:b/>
                <w:bCs/>
                <w:i/>
                <w:iCs/>
              </w:rPr>
              <w:t>sa podnecujú, aby identifikovali</w:t>
            </w:r>
            <w:r w:rsidRPr="00DD4B65">
              <w:t xml:space="preserve"> oblasti s vysokým rizikom interakcie medzi rybolovom a veľrybotvarými cicavcami a na základe existujúcich tlakov môžu zvážiť úpravu platných vnútroštátnych právnych predpisov.</w:t>
            </w:r>
          </w:p>
        </w:tc>
        <w:tc>
          <w:tcPr>
            <w:tcW w:w="4876" w:type="dxa"/>
            <w:tcBorders>
              <w:top w:val="nil"/>
              <w:left w:val="nil"/>
              <w:bottom w:val="nil"/>
              <w:right w:val="nil"/>
            </w:tcBorders>
            <w:hideMark/>
          </w:tcPr>
          <w:p w14:paraId="278DD3F6" w14:textId="77777777" w:rsidR="007E7495" w:rsidRPr="00DD4B65" w:rsidRDefault="007E7495" w:rsidP="00132C37">
            <w:pPr>
              <w:pStyle w:val="Normal6a"/>
            </w:pPr>
            <w:r w:rsidRPr="00DD4B65">
              <w:t>3.</w:t>
            </w:r>
            <w:r w:rsidRPr="00DD4B65">
              <w:tab/>
              <w:t xml:space="preserve">Členské štáty </w:t>
            </w:r>
            <w:r w:rsidRPr="00DD4B65">
              <w:rPr>
                <w:b/>
                <w:bCs/>
                <w:i/>
                <w:iCs/>
              </w:rPr>
              <w:t>identifikujú</w:t>
            </w:r>
            <w:r w:rsidRPr="00DD4B65">
              <w:t xml:space="preserve"> oblasti s vysokým rizikom interakcie medzi rybolovom a veľrybotvarými cicavcami a na základe existujúcich tlakov môžu zvážiť úpravu platných vnútroštátnych právnych predpisov.</w:t>
            </w:r>
          </w:p>
        </w:tc>
      </w:tr>
    </w:tbl>
    <w:p w14:paraId="0981D632"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FBDD72B" w14:textId="5502DFC1" w:rsidR="00203D96" w:rsidRPr="00DD4B65" w:rsidRDefault="007E7495" w:rsidP="007E7495">
      <w:r w:rsidRPr="00DD4B65">
        <w:rPr>
          <w:rStyle w:val="HideTWBExt"/>
        </w:rPr>
        <w:t>&lt;/Amend&gt;</w:t>
      </w:r>
    </w:p>
    <w:p w14:paraId="5E708F5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226</w:t>
      </w:r>
      <w:r w:rsidRPr="00DD4B65">
        <w:rPr>
          <w:rStyle w:val="HideTWBExt"/>
        </w:rPr>
        <w:t>&lt;/NumAm&gt;</w:t>
      </w:r>
    </w:p>
    <w:p w14:paraId="1F384B56"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4DAEDB56"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48215BD1" w14:textId="77777777" w:rsidR="007E7495" w:rsidRPr="00DD4B65" w:rsidRDefault="007E7495" w:rsidP="007E7495">
      <w:pPr>
        <w:pStyle w:val="NormalBold"/>
      </w:pPr>
      <w:r w:rsidRPr="00DD4B65">
        <w:rPr>
          <w:rStyle w:val="HideTWBExt"/>
        </w:rPr>
        <w:t>&lt;/RepeatBlock-By&gt;</w:t>
      </w:r>
    </w:p>
    <w:p w14:paraId="42CC3824"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F92A767" w14:textId="77777777" w:rsidR="007E7495" w:rsidRPr="00DD4B65" w:rsidRDefault="007E7495" w:rsidP="007E7495">
      <w:pPr>
        <w:pStyle w:val="NormalBold"/>
      </w:pPr>
      <w:r w:rsidRPr="00DD4B65">
        <w:rPr>
          <w:rStyle w:val="HideTWBExt"/>
        </w:rPr>
        <w:t>&lt;Article&gt;</w:t>
      </w:r>
      <w:r w:rsidRPr="00DD4B65">
        <w:t>Článok 1 – odsek 1 – bod 52</w:t>
      </w:r>
      <w:r w:rsidRPr="00DD4B65">
        <w:rPr>
          <w:rStyle w:val="HideTWBExt"/>
        </w:rPr>
        <w:t>&lt;/Article&gt;</w:t>
      </w:r>
    </w:p>
    <w:p w14:paraId="282CEA9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E308A54" w14:textId="77777777" w:rsidR="007E7495" w:rsidRPr="00DD4B65" w:rsidRDefault="007E7495" w:rsidP="007E7495">
      <w:r w:rsidRPr="00DD4B65">
        <w:rPr>
          <w:rStyle w:val="HideTWBExt"/>
        </w:rPr>
        <w:t>&lt;Article2&gt;</w:t>
      </w:r>
      <w:r w:rsidRPr="00DD4B65">
        <w:t>Článok 105a – odsek 4</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ED326BB" w14:textId="77777777" w:rsidTr="00132C37">
        <w:trPr>
          <w:trHeight w:val="240"/>
          <w:jc w:val="center"/>
        </w:trPr>
        <w:tc>
          <w:tcPr>
            <w:tcW w:w="9752" w:type="dxa"/>
            <w:gridSpan w:val="2"/>
            <w:tcBorders>
              <w:top w:val="nil"/>
              <w:left w:val="nil"/>
              <w:bottom w:val="nil"/>
              <w:right w:val="nil"/>
            </w:tcBorders>
          </w:tcPr>
          <w:p w14:paraId="0737B2CD" w14:textId="77777777" w:rsidR="007E7495" w:rsidRPr="00DD4B65" w:rsidRDefault="007E7495" w:rsidP="00132C37"/>
        </w:tc>
      </w:tr>
      <w:tr w:rsidR="00AB0576" w:rsidRPr="00DD4B65" w14:paraId="17876E83" w14:textId="77777777" w:rsidTr="00132C37">
        <w:trPr>
          <w:trHeight w:val="240"/>
          <w:jc w:val="center"/>
        </w:trPr>
        <w:tc>
          <w:tcPr>
            <w:tcW w:w="4876" w:type="dxa"/>
            <w:tcBorders>
              <w:top w:val="nil"/>
              <w:left w:val="nil"/>
              <w:bottom w:val="nil"/>
              <w:right w:val="nil"/>
            </w:tcBorders>
            <w:hideMark/>
          </w:tcPr>
          <w:p w14:paraId="0581BFF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DAED753" w14:textId="77777777" w:rsidR="007E7495" w:rsidRPr="00DD4B65" w:rsidRDefault="007E7495" w:rsidP="00132C37">
            <w:pPr>
              <w:pStyle w:val="AmColumnHeading"/>
            </w:pPr>
            <w:r w:rsidRPr="00DD4B65">
              <w:t>Pozmeňujúci návrh</w:t>
            </w:r>
          </w:p>
        </w:tc>
      </w:tr>
      <w:tr w:rsidR="00AB0576" w:rsidRPr="00DD4B65" w14:paraId="5AEE6E50" w14:textId="77777777" w:rsidTr="00132C37">
        <w:trPr>
          <w:jc w:val="center"/>
        </w:trPr>
        <w:tc>
          <w:tcPr>
            <w:tcW w:w="4876" w:type="dxa"/>
            <w:tcBorders>
              <w:top w:val="nil"/>
              <w:left w:val="nil"/>
              <w:bottom w:val="nil"/>
              <w:right w:val="nil"/>
            </w:tcBorders>
            <w:hideMark/>
          </w:tcPr>
          <w:p w14:paraId="41A74585" w14:textId="77777777" w:rsidR="007E7495" w:rsidRPr="00DD4B65" w:rsidRDefault="007E7495" w:rsidP="00132C37">
            <w:pPr>
              <w:pStyle w:val="Normal6a"/>
            </w:pPr>
            <w:r w:rsidRPr="00DD4B65">
              <w:t>4.</w:t>
            </w:r>
            <w:r w:rsidRPr="00DD4B65">
              <w:tab/>
            </w:r>
            <w:r w:rsidRPr="00DD4B65">
              <w:rPr>
                <w:b/>
                <w:bCs/>
                <w:i/>
                <w:iCs/>
              </w:rPr>
              <w:t>Zmluvné strany dohovoru</w:t>
            </w:r>
            <w:r w:rsidRPr="00DD4B65">
              <w:t xml:space="preserve"> môžu na dobrovoľnom základe zvážiť aj iné typy riadenia, ako je riadenie založené na stimuloch, odmeňovanie prevádzkovateľov s nízkym vplyvom a zároveň motivovanie prevádzkovateľov so zlými výsledkami, aby prijali lepšie postupy alebo opustili odvetvie, prípadne riadenie stimulov založené na trhu, ktoré využíva napríklad označovanie bezpečné pre delfíny alebo ústretové pre delfíny v rámci rybolovu so stredným až s vysokým rizikom interakcie s veľrybotvarými cicavcami.</w:t>
            </w:r>
          </w:p>
        </w:tc>
        <w:tc>
          <w:tcPr>
            <w:tcW w:w="4876" w:type="dxa"/>
            <w:tcBorders>
              <w:top w:val="nil"/>
              <w:left w:val="nil"/>
              <w:bottom w:val="nil"/>
              <w:right w:val="nil"/>
            </w:tcBorders>
            <w:hideMark/>
          </w:tcPr>
          <w:p w14:paraId="4922E66B" w14:textId="77777777" w:rsidR="007E7495" w:rsidRPr="00DD4B65" w:rsidRDefault="007E7495" w:rsidP="00132C37">
            <w:pPr>
              <w:pStyle w:val="Normal6a"/>
            </w:pPr>
            <w:r w:rsidRPr="00DD4B65">
              <w:t>4.</w:t>
            </w:r>
            <w:r w:rsidRPr="00DD4B65">
              <w:tab/>
            </w:r>
            <w:r w:rsidRPr="00DD4B65">
              <w:rPr>
                <w:b/>
                <w:bCs/>
                <w:i/>
                <w:iCs/>
              </w:rPr>
              <w:t>Komisia a členské štáty</w:t>
            </w:r>
            <w:r w:rsidRPr="00DD4B65">
              <w:t xml:space="preserve"> môžu na dobrovoľnom základe zvážiť aj iné typy riadenia, ako je riadenie založené na stimuloch, odmeňovanie prevádzkovateľov s nízkym vplyvom a zároveň motivovanie prevádzkovateľov so zlými výsledkami, aby prijali lepšie postupy alebo opustili odvetvie, prípadne riadenie stimulov založené na trhu, ktoré využíva napríklad označovanie bezpečné pre delfíny alebo ústretové pre delfíny v rámci rybolovu so stredným až s vysokým rizikom interakcie s veľrybotvarými cicavcami.</w:t>
            </w:r>
          </w:p>
        </w:tc>
      </w:tr>
    </w:tbl>
    <w:p w14:paraId="080ACBE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F50995F" w14:textId="213E2D46" w:rsidR="00203D96" w:rsidRPr="00DD4B65" w:rsidRDefault="007E7495" w:rsidP="007E7495">
      <w:r w:rsidRPr="00DD4B65">
        <w:rPr>
          <w:rStyle w:val="HideTWBExt"/>
        </w:rPr>
        <w:t>&lt;/Amend&gt;</w:t>
      </w:r>
    </w:p>
    <w:p w14:paraId="412C4D89"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227</w:t>
      </w:r>
      <w:r w:rsidRPr="00DD4B65">
        <w:rPr>
          <w:rStyle w:val="HideTWBExt"/>
        </w:rPr>
        <w:t>&lt;/NumAm&gt;</w:t>
      </w:r>
    </w:p>
    <w:p w14:paraId="5BA75690"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3DB0AB54" w14:textId="77777777" w:rsidR="007E7495" w:rsidRPr="00DD4B65" w:rsidRDefault="007E7495" w:rsidP="007E7495">
      <w:pPr>
        <w:pStyle w:val="NormalBold"/>
      </w:pPr>
      <w:r w:rsidRPr="00DD4B65">
        <w:rPr>
          <w:rStyle w:val="HideTWBExt"/>
        </w:rPr>
        <w:t>&lt;/RepeatBlock-By&gt;</w:t>
      </w:r>
    </w:p>
    <w:p w14:paraId="3DA9874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BB6F5B3" w14:textId="77777777" w:rsidR="007E7495" w:rsidRPr="00DD4B65" w:rsidRDefault="007E7495" w:rsidP="007E7495">
      <w:pPr>
        <w:pStyle w:val="NormalBold"/>
      </w:pPr>
      <w:r w:rsidRPr="00DD4B65">
        <w:rPr>
          <w:rStyle w:val="HideTWBExt"/>
        </w:rPr>
        <w:t>&lt;Article&gt;</w:t>
      </w:r>
      <w:r w:rsidRPr="00DD4B65">
        <w:t>Článok 1 – odsek 1 – bod 54</w:t>
      </w:r>
      <w:r w:rsidRPr="00DD4B65">
        <w:rPr>
          <w:rStyle w:val="HideTWBExt"/>
        </w:rPr>
        <w:t>&lt;/Article&gt;</w:t>
      </w:r>
    </w:p>
    <w:p w14:paraId="24FC9E22"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A4B4A7B" w14:textId="77777777" w:rsidR="007E7495" w:rsidRPr="00DD4B65" w:rsidRDefault="007E7495" w:rsidP="007E7495">
      <w:r w:rsidRPr="00DD4B65">
        <w:rPr>
          <w:rStyle w:val="HideTWBExt"/>
        </w:rPr>
        <w:t>&lt;Article2&gt;</w:t>
      </w:r>
      <w:r w:rsidRPr="00DD4B65">
        <w:t>Článok 106a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852465A" w14:textId="77777777" w:rsidTr="00132C37">
        <w:trPr>
          <w:trHeight w:val="240"/>
          <w:jc w:val="center"/>
        </w:trPr>
        <w:tc>
          <w:tcPr>
            <w:tcW w:w="9752" w:type="dxa"/>
            <w:gridSpan w:val="2"/>
            <w:tcBorders>
              <w:top w:val="nil"/>
              <w:left w:val="nil"/>
              <w:bottom w:val="nil"/>
              <w:right w:val="nil"/>
            </w:tcBorders>
          </w:tcPr>
          <w:p w14:paraId="05751925" w14:textId="77777777" w:rsidR="007E7495" w:rsidRPr="00DD4B65" w:rsidRDefault="007E7495" w:rsidP="00132C37"/>
        </w:tc>
      </w:tr>
      <w:tr w:rsidR="00AB0576" w:rsidRPr="00DD4B65" w14:paraId="5B17A25C" w14:textId="77777777" w:rsidTr="00132C37">
        <w:trPr>
          <w:trHeight w:val="240"/>
          <w:jc w:val="center"/>
        </w:trPr>
        <w:tc>
          <w:tcPr>
            <w:tcW w:w="4876" w:type="dxa"/>
            <w:tcBorders>
              <w:top w:val="nil"/>
              <w:left w:val="nil"/>
              <w:bottom w:val="nil"/>
              <w:right w:val="nil"/>
            </w:tcBorders>
            <w:hideMark/>
          </w:tcPr>
          <w:p w14:paraId="0761E77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1F91140" w14:textId="77777777" w:rsidR="007E7495" w:rsidRPr="00DD4B65" w:rsidRDefault="007E7495" w:rsidP="00132C37">
            <w:pPr>
              <w:pStyle w:val="AmColumnHeading"/>
            </w:pPr>
            <w:r w:rsidRPr="00DD4B65">
              <w:t>Pozmeňujúci návrh</w:t>
            </w:r>
          </w:p>
        </w:tc>
      </w:tr>
      <w:tr w:rsidR="00AB0576" w:rsidRPr="00DD4B65" w14:paraId="2E18259C" w14:textId="77777777" w:rsidTr="00132C37">
        <w:trPr>
          <w:jc w:val="center"/>
        </w:trPr>
        <w:tc>
          <w:tcPr>
            <w:tcW w:w="4876" w:type="dxa"/>
            <w:tcBorders>
              <w:top w:val="nil"/>
              <w:left w:val="nil"/>
              <w:bottom w:val="nil"/>
              <w:right w:val="nil"/>
            </w:tcBorders>
            <w:hideMark/>
          </w:tcPr>
          <w:p w14:paraId="34BC82A8" w14:textId="77777777" w:rsidR="007E7495" w:rsidRPr="00DD4B65" w:rsidRDefault="007E7495" w:rsidP="00132C37">
            <w:pPr>
              <w:pStyle w:val="Normal6a"/>
            </w:pPr>
            <w:r w:rsidRPr="00DD4B65">
              <w:t xml:space="preserve">V tomto pododdiele sa stanovujú minimálne normy pre všetky oblasti obmedzeného rybolovu stanovené na úrovni GFCM </w:t>
            </w:r>
            <w:r w:rsidRPr="00DD4B65">
              <w:rPr>
                <w:b/>
                <w:bCs/>
                <w:i/>
                <w:iCs/>
              </w:rPr>
              <w:t>a uplatňujú sa na všetky oblasti obmedzeného rybolovu zriadené na úrovni GFCM po roku 2022</w:t>
            </w:r>
            <w:r w:rsidRPr="00DD4B65">
              <w:t>.</w:t>
            </w:r>
          </w:p>
        </w:tc>
        <w:tc>
          <w:tcPr>
            <w:tcW w:w="4876" w:type="dxa"/>
            <w:tcBorders>
              <w:top w:val="nil"/>
              <w:left w:val="nil"/>
              <w:bottom w:val="nil"/>
              <w:right w:val="nil"/>
            </w:tcBorders>
            <w:hideMark/>
          </w:tcPr>
          <w:p w14:paraId="3EED3BB3" w14:textId="77777777" w:rsidR="007E7495" w:rsidRPr="00DD4B65" w:rsidRDefault="007E7495" w:rsidP="00132C37">
            <w:pPr>
              <w:pStyle w:val="Normal6a"/>
            </w:pPr>
            <w:r w:rsidRPr="00DD4B65">
              <w:t>V tomto pododdiele sa stanovujú minimálne normy pre všetky oblasti obmedzeného rybolovu stanovené na úrovni GFCM.</w:t>
            </w:r>
          </w:p>
        </w:tc>
      </w:tr>
    </w:tbl>
    <w:p w14:paraId="6F679481"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990E1E9" w14:textId="73B919F6" w:rsidR="00203D96" w:rsidRPr="00DD4B65" w:rsidRDefault="007E7495" w:rsidP="007E7495">
      <w:r w:rsidRPr="00DD4B65">
        <w:rPr>
          <w:rStyle w:val="HideTWBExt"/>
        </w:rPr>
        <w:t>&lt;/Amend&gt;</w:t>
      </w:r>
    </w:p>
    <w:p w14:paraId="52A748A5"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228</w:t>
      </w:r>
      <w:r w:rsidRPr="00DD4B65">
        <w:rPr>
          <w:rStyle w:val="HideTWBExt"/>
        </w:rPr>
        <w:t>&lt;/NumAm&gt;</w:t>
      </w:r>
    </w:p>
    <w:p w14:paraId="769AB961"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28C6BD78"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6B5F688D" w14:textId="77777777" w:rsidR="007E7495" w:rsidRPr="00DD4B65" w:rsidRDefault="007E7495" w:rsidP="007E7495">
      <w:pPr>
        <w:pStyle w:val="NormalBold"/>
      </w:pPr>
      <w:r w:rsidRPr="00DD4B65">
        <w:rPr>
          <w:rStyle w:val="HideTWBExt"/>
        </w:rPr>
        <w:t>&lt;/RepeatBlock-By&gt;</w:t>
      </w:r>
    </w:p>
    <w:p w14:paraId="463ADFC2"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BA6FD1A" w14:textId="77777777" w:rsidR="007E7495" w:rsidRPr="00DD4B65" w:rsidRDefault="007E7495" w:rsidP="007E7495">
      <w:pPr>
        <w:pStyle w:val="NormalBold"/>
      </w:pPr>
      <w:r w:rsidRPr="00DD4B65">
        <w:rPr>
          <w:rStyle w:val="HideTWBExt"/>
        </w:rPr>
        <w:t>&lt;Article&gt;</w:t>
      </w:r>
      <w:r w:rsidRPr="00DD4B65">
        <w:t>Článok 1 – odsek 1 – bod 54</w:t>
      </w:r>
      <w:r w:rsidRPr="00DD4B65">
        <w:rPr>
          <w:rStyle w:val="HideTWBExt"/>
        </w:rPr>
        <w:t>&lt;/Article&gt;</w:t>
      </w:r>
    </w:p>
    <w:p w14:paraId="3048B04E"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FA05C5A" w14:textId="77777777" w:rsidR="007E7495" w:rsidRPr="00DD4B65" w:rsidRDefault="007E7495" w:rsidP="007E7495">
      <w:r w:rsidRPr="00DD4B65">
        <w:rPr>
          <w:rStyle w:val="HideTWBExt"/>
        </w:rPr>
        <w:t>&lt;Article2&gt;</w:t>
      </w:r>
      <w:r w:rsidRPr="00DD4B65">
        <w:t>Článok 106c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0C2212BA" w14:textId="77777777" w:rsidTr="00132C37">
        <w:trPr>
          <w:trHeight w:val="240"/>
          <w:jc w:val="center"/>
        </w:trPr>
        <w:tc>
          <w:tcPr>
            <w:tcW w:w="9752" w:type="dxa"/>
            <w:gridSpan w:val="2"/>
            <w:tcBorders>
              <w:top w:val="nil"/>
              <w:left w:val="nil"/>
              <w:bottom w:val="nil"/>
              <w:right w:val="nil"/>
            </w:tcBorders>
          </w:tcPr>
          <w:p w14:paraId="7603D57D" w14:textId="77777777" w:rsidR="007E7495" w:rsidRPr="00DD4B65" w:rsidRDefault="007E7495" w:rsidP="00132C37"/>
        </w:tc>
      </w:tr>
      <w:tr w:rsidR="00AB0576" w:rsidRPr="00DD4B65" w14:paraId="658681CA" w14:textId="77777777" w:rsidTr="00132C37">
        <w:trPr>
          <w:trHeight w:val="240"/>
          <w:jc w:val="center"/>
        </w:trPr>
        <w:tc>
          <w:tcPr>
            <w:tcW w:w="4876" w:type="dxa"/>
            <w:tcBorders>
              <w:top w:val="nil"/>
              <w:left w:val="nil"/>
              <w:bottom w:val="nil"/>
              <w:right w:val="nil"/>
            </w:tcBorders>
            <w:hideMark/>
          </w:tcPr>
          <w:p w14:paraId="123515D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9943373" w14:textId="77777777" w:rsidR="007E7495" w:rsidRPr="00DD4B65" w:rsidRDefault="007E7495" w:rsidP="00132C37">
            <w:pPr>
              <w:pStyle w:val="AmColumnHeading"/>
            </w:pPr>
            <w:r w:rsidRPr="00DD4B65">
              <w:t>Pozmeňujúci návrh</w:t>
            </w:r>
          </w:p>
        </w:tc>
      </w:tr>
      <w:tr w:rsidR="00AB0576" w:rsidRPr="00DD4B65" w14:paraId="5DAB922B" w14:textId="77777777" w:rsidTr="00132C37">
        <w:trPr>
          <w:jc w:val="center"/>
        </w:trPr>
        <w:tc>
          <w:tcPr>
            <w:tcW w:w="4876" w:type="dxa"/>
            <w:tcBorders>
              <w:top w:val="nil"/>
              <w:left w:val="nil"/>
              <w:bottom w:val="nil"/>
              <w:right w:val="nil"/>
            </w:tcBorders>
            <w:hideMark/>
          </w:tcPr>
          <w:p w14:paraId="742E195E" w14:textId="77777777" w:rsidR="007E7495" w:rsidRPr="00DD4B65" w:rsidRDefault="007E7495" w:rsidP="00132C37">
            <w:pPr>
              <w:pStyle w:val="Normal6a"/>
            </w:pPr>
            <w:r w:rsidRPr="00DD4B65">
              <w:t>Členské štáty vypracujú pre každú oblasť obmedzeného rybolovu vedecký plán monitorovania vrátane súboru nástrojov a integrovaných usmernení s cieľom poskytnúť informácie potrebné na posúdenie účinnosti oblasti obmedzeného rybolovu pri obnove populácií a </w:t>
            </w:r>
            <w:r w:rsidRPr="00DD4B65">
              <w:rPr>
                <w:b/>
                <w:bCs/>
                <w:i/>
                <w:iCs/>
              </w:rPr>
              <w:t>na ochranu</w:t>
            </w:r>
            <w:r w:rsidRPr="00DD4B65">
              <w:t xml:space="preserve"> </w:t>
            </w:r>
            <w:r w:rsidRPr="00DD4B65">
              <w:rPr>
                <w:b/>
                <w:bCs/>
                <w:i/>
                <w:iCs/>
              </w:rPr>
              <w:t>biotopov</w:t>
            </w:r>
            <w:r w:rsidRPr="00DD4B65">
              <w:t xml:space="preserve"> a </w:t>
            </w:r>
            <w:r w:rsidRPr="00DD4B65">
              <w:rPr>
                <w:b/>
                <w:bCs/>
                <w:i/>
                <w:iCs/>
              </w:rPr>
              <w:t>citlivých morských ekosystémov</w:t>
            </w:r>
            <w:r w:rsidRPr="00DD4B65">
              <w:t>.</w:t>
            </w:r>
          </w:p>
        </w:tc>
        <w:tc>
          <w:tcPr>
            <w:tcW w:w="4876" w:type="dxa"/>
            <w:tcBorders>
              <w:top w:val="nil"/>
              <w:left w:val="nil"/>
              <w:bottom w:val="nil"/>
              <w:right w:val="nil"/>
            </w:tcBorders>
            <w:hideMark/>
          </w:tcPr>
          <w:p w14:paraId="27901613" w14:textId="77777777" w:rsidR="007E7495" w:rsidRPr="00DD4B65" w:rsidRDefault="007E7495" w:rsidP="00132C37">
            <w:pPr>
              <w:pStyle w:val="Normal6a"/>
            </w:pPr>
            <w:r w:rsidRPr="00DD4B65">
              <w:t>Členské štáty vypracujú pre každú oblasť obmedzeného rybolovu vedecký plán monitorovania vrátane súboru nástrojov a integrovaných usmernení s cieľom poskytnúť informácie potrebné na posúdenie účinnosti oblasti obmedzeného rybolovu pri obnove populácií</w:t>
            </w:r>
            <w:r w:rsidRPr="00DD4B65">
              <w:rPr>
                <w:b/>
                <w:bCs/>
                <w:i/>
                <w:iCs/>
              </w:rPr>
              <w:t xml:space="preserve">, chrániť biotopy </w:t>
            </w:r>
            <w:r w:rsidRPr="00DD4B65">
              <w:t>a</w:t>
            </w:r>
            <w:r w:rsidRPr="00DD4B65">
              <w:rPr>
                <w:b/>
                <w:bCs/>
                <w:i/>
                <w:iCs/>
              </w:rPr>
              <w:t xml:space="preserve"> citlivé morské ekosystémy</w:t>
            </w:r>
            <w:r w:rsidRPr="00DD4B65">
              <w:t xml:space="preserve"> a</w:t>
            </w:r>
            <w:r w:rsidRPr="00DD4B65">
              <w:rPr>
                <w:b/>
                <w:bCs/>
                <w:i/>
                <w:iCs/>
              </w:rPr>
              <w:t> podporiť hustotu organizmov z hľadiska biomasy a množstva v rámci oblasti obmedzeného rybolovu</w:t>
            </w:r>
            <w:r w:rsidRPr="00DD4B65">
              <w:t>.</w:t>
            </w:r>
          </w:p>
        </w:tc>
      </w:tr>
    </w:tbl>
    <w:p w14:paraId="1A136F7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6A7D4A9"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1F964C96" w14:textId="77777777" w:rsidR="007E7495" w:rsidRPr="00DD4B65" w:rsidRDefault="007E7495" w:rsidP="007E7495">
      <w:pPr>
        <w:pStyle w:val="AmJustText"/>
      </w:pPr>
      <w:r w:rsidRPr="00DD4B65">
        <w:t>Odporúčanie GFCM/45/2022/11.</w:t>
      </w:r>
    </w:p>
    <w:p w14:paraId="4880EEFB" w14:textId="6404CD43" w:rsidR="00203D96" w:rsidRPr="00DD4B65" w:rsidRDefault="007E7495" w:rsidP="007E7495">
      <w:r w:rsidRPr="00DD4B65">
        <w:rPr>
          <w:rStyle w:val="HideTWBExt"/>
        </w:rPr>
        <w:t>&lt;/Amend&gt;</w:t>
      </w:r>
    </w:p>
    <w:p w14:paraId="4F1215D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229</w:t>
      </w:r>
      <w:r w:rsidRPr="00DD4B65">
        <w:rPr>
          <w:rStyle w:val="HideTWBExt"/>
        </w:rPr>
        <w:t>&lt;/NumAm&gt;</w:t>
      </w:r>
    </w:p>
    <w:p w14:paraId="03DD9E26"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6808C9A1"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342C1DAD" w14:textId="77777777" w:rsidR="007E7495" w:rsidRPr="00DD4B65" w:rsidRDefault="007E7495" w:rsidP="007E7495">
      <w:pPr>
        <w:pStyle w:val="NormalBold"/>
      </w:pPr>
      <w:r w:rsidRPr="00DD4B65">
        <w:rPr>
          <w:rStyle w:val="HideTWBExt"/>
        </w:rPr>
        <w:t>&lt;/RepeatBlock-By&gt;</w:t>
      </w:r>
    </w:p>
    <w:p w14:paraId="1B7B36D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0F28F8B" w14:textId="77777777" w:rsidR="007E7495" w:rsidRPr="00DD4B65" w:rsidRDefault="007E7495" w:rsidP="007E7495">
      <w:pPr>
        <w:pStyle w:val="NormalBold"/>
      </w:pPr>
      <w:r w:rsidRPr="00DD4B65">
        <w:rPr>
          <w:rStyle w:val="HideTWBExt"/>
        </w:rPr>
        <w:t>&lt;Article&gt;</w:t>
      </w:r>
      <w:r w:rsidRPr="00DD4B65">
        <w:t>Článok 1 – odsek 1 – bod 54</w:t>
      </w:r>
      <w:r w:rsidRPr="00DD4B65">
        <w:rPr>
          <w:rStyle w:val="HideTWBExt"/>
        </w:rPr>
        <w:t>&lt;/Article&gt;</w:t>
      </w:r>
    </w:p>
    <w:p w14:paraId="5479BA5C"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CEF46B8" w14:textId="77777777" w:rsidR="007E7495" w:rsidRPr="00DD4B65" w:rsidRDefault="007E7495" w:rsidP="007E7495">
      <w:r w:rsidRPr="00DD4B65">
        <w:rPr>
          <w:rStyle w:val="HideTWBExt"/>
        </w:rPr>
        <w:t>&lt;Article2&gt;</w:t>
      </w:r>
      <w:r w:rsidRPr="00DD4B65">
        <w:t>Článok 30b – odsek 5</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20B3601" w14:textId="77777777" w:rsidTr="00132C37">
        <w:trPr>
          <w:trHeight w:val="240"/>
          <w:jc w:val="center"/>
        </w:trPr>
        <w:tc>
          <w:tcPr>
            <w:tcW w:w="9752" w:type="dxa"/>
            <w:gridSpan w:val="2"/>
            <w:tcBorders>
              <w:top w:val="nil"/>
              <w:left w:val="nil"/>
              <w:bottom w:val="nil"/>
              <w:right w:val="nil"/>
            </w:tcBorders>
          </w:tcPr>
          <w:p w14:paraId="6278DEE1" w14:textId="77777777" w:rsidR="007E7495" w:rsidRPr="00DD4B65" w:rsidRDefault="007E7495" w:rsidP="00132C37"/>
        </w:tc>
      </w:tr>
      <w:tr w:rsidR="00AB0576" w:rsidRPr="00DD4B65" w14:paraId="2D8A5D3C" w14:textId="77777777" w:rsidTr="00132C37">
        <w:trPr>
          <w:trHeight w:val="240"/>
          <w:jc w:val="center"/>
        </w:trPr>
        <w:tc>
          <w:tcPr>
            <w:tcW w:w="4876" w:type="dxa"/>
            <w:tcBorders>
              <w:top w:val="nil"/>
              <w:left w:val="nil"/>
              <w:bottom w:val="nil"/>
              <w:right w:val="nil"/>
            </w:tcBorders>
            <w:hideMark/>
          </w:tcPr>
          <w:p w14:paraId="13239D2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850C45F" w14:textId="77777777" w:rsidR="007E7495" w:rsidRPr="00DD4B65" w:rsidRDefault="007E7495" w:rsidP="00132C37">
            <w:pPr>
              <w:pStyle w:val="AmColumnHeading"/>
            </w:pPr>
            <w:r w:rsidRPr="00DD4B65">
              <w:t>Pozmeňujúci návrh</w:t>
            </w:r>
          </w:p>
        </w:tc>
      </w:tr>
      <w:tr w:rsidR="00AB0576" w:rsidRPr="00DD4B65" w14:paraId="0343F276" w14:textId="77777777" w:rsidTr="00132C37">
        <w:trPr>
          <w:jc w:val="center"/>
        </w:trPr>
        <w:tc>
          <w:tcPr>
            <w:tcW w:w="4876" w:type="dxa"/>
            <w:tcBorders>
              <w:top w:val="nil"/>
              <w:left w:val="nil"/>
              <w:bottom w:val="nil"/>
              <w:right w:val="nil"/>
            </w:tcBorders>
            <w:hideMark/>
          </w:tcPr>
          <w:p w14:paraId="30278FC7" w14:textId="77777777" w:rsidR="007E7495" w:rsidRPr="00DD4B65" w:rsidRDefault="007E7495" w:rsidP="00132C37">
            <w:pPr>
              <w:pStyle w:val="Normal6a"/>
            </w:pPr>
            <w:r w:rsidRPr="00DD4B65">
              <w:t>5.</w:t>
            </w:r>
            <w:r w:rsidRPr="00DD4B65">
              <w:tab/>
              <w:t>Správa stanovená v odseku </w:t>
            </w:r>
            <w:r w:rsidRPr="00DD4B65">
              <w:rPr>
                <w:b/>
                <w:bCs/>
                <w:i/>
                <w:iCs/>
              </w:rPr>
              <w:t>2</w:t>
            </w:r>
            <w:r w:rsidRPr="00DD4B65">
              <w:t xml:space="preserve"> obsahuje:</w:t>
            </w:r>
          </w:p>
        </w:tc>
        <w:tc>
          <w:tcPr>
            <w:tcW w:w="4876" w:type="dxa"/>
            <w:tcBorders>
              <w:top w:val="nil"/>
              <w:left w:val="nil"/>
              <w:bottom w:val="nil"/>
              <w:right w:val="nil"/>
            </w:tcBorders>
            <w:hideMark/>
          </w:tcPr>
          <w:p w14:paraId="78C39BFB" w14:textId="77777777" w:rsidR="007E7495" w:rsidRPr="00DD4B65" w:rsidRDefault="007E7495" w:rsidP="00132C37">
            <w:pPr>
              <w:pStyle w:val="Normal6a"/>
            </w:pPr>
            <w:r w:rsidRPr="00DD4B65">
              <w:t>5.</w:t>
            </w:r>
            <w:r w:rsidRPr="00DD4B65">
              <w:tab/>
              <w:t>Správa stanovená v odseku </w:t>
            </w:r>
            <w:r w:rsidRPr="00DD4B65">
              <w:rPr>
                <w:b/>
                <w:bCs/>
                <w:i/>
                <w:iCs/>
              </w:rPr>
              <w:t>4</w:t>
            </w:r>
            <w:r w:rsidRPr="00DD4B65">
              <w:t xml:space="preserve"> obsahuje:</w:t>
            </w:r>
          </w:p>
        </w:tc>
      </w:tr>
    </w:tbl>
    <w:p w14:paraId="60B93929"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621F352" w14:textId="3CD2BEC0" w:rsidR="00203D96" w:rsidRPr="00DD4B65" w:rsidRDefault="007E7495" w:rsidP="007E7495">
      <w:r w:rsidRPr="00DD4B65">
        <w:rPr>
          <w:rStyle w:val="HideTWBExt"/>
        </w:rPr>
        <w:t>&lt;/Amend&gt;</w:t>
      </w:r>
    </w:p>
    <w:p w14:paraId="393C7D4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230</w:t>
      </w:r>
      <w:r w:rsidRPr="00DD4B65">
        <w:rPr>
          <w:rStyle w:val="HideTWBExt"/>
        </w:rPr>
        <w:t>&lt;/NumAm&gt;</w:t>
      </w:r>
    </w:p>
    <w:p w14:paraId="609EB01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2D604AC" w14:textId="77777777" w:rsidR="007E7495" w:rsidRPr="00DD4B65" w:rsidRDefault="007E7495" w:rsidP="007E7495">
      <w:pPr>
        <w:pStyle w:val="NormalBold"/>
      </w:pPr>
      <w:r w:rsidRPr="00DD4B65">
        <w:rPr>
          <w:rStyle w:val="HideTWBExt"/>
        </w:rPr>
        <w:t>&lt;/RepeatBlock-By&gt;</w:t>
      </w:r>
    </w:p>
    <w:p w14:paraId="277E1BAB"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BF83927" w14:textId="77777777" w:rsidR="007E7495" w:rsidRPr="00DD4B65" w:rsidRDefault="007E7495" w:rsidP="007E7495">
      <w:pPr>
        <w:pStyle w:val="NormalBold"/>
      </w:pPr>
      <w:r w:rsidRPr="00DD4B65">
        <w:rPr>
          <w:rStyle w:val="HideTWBExt"/>
        </w:rPr>
        <w:t>&lt;Article&gt;</w:t>
      </w:r>
      <w:r w:rsidRPr="00DD4B65">
        <w:t>Článok 1 – odsek 1 – bod 55</w:t>
      </w:r>
      <w:r w:rsidRPr="00DD4B65">
        <w:rPr>
          <w:rStyle w:val="HideTWBExt"/>
        </w:rPr>
        <w:t>&lt;/Article&gt;</w:t>
      </w:r>
    </w:p>
    <w:p w14:paraId="6CB5525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03242D19" w14:textId="77777777" w:rsidR="007E7495" w:rsidRPr="00DD4B65" w:rsidRDefault="007E7495" w:rsidP="007E7495">
      <w:r w:rsidRPr="00DD4B65">
        <w:rPr>
          <w:rStyle w:val="HideTWBExt"/>
        </w:rPr>
        <w:t>&lt;Article2&gt;</w:t>
      </w:r>
      <w:r w:rsidRPr="00DD4B65">
        <w:t>Článok 107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E97166C" w14:textId="77777777" w:rsidTr="00132C37">
        <w:trPr>
          <w:trHeight w:val="240"/>
          <w:jc w:val="center"/>
        </w:trPr>
        <w:tc>
          <w:tcPr>
            <w:tcW w:w="9752" w:type="dxa"/>
            <w:gridSpan w:val="2"/>
            <w:tcBorders>
              <w:top w:val="nil"/>
              <w:left w:val="nil"/>
              <w:bottom w:val="nil"/>
              <w:right w:val="nil"/>
            </w:tcBorders>
          </w:tcPr>
          <w:p w14:paraId="1DE2BDC6" w14:textId="77777777" w:rsidR="007E7495" w:rsidRPr="00DD4B65" w:rsidRDefault="007E7495" w:rsidP="00132C37"/>
        </w:tc>
      </w:tr>
      <w:tr w:rsidR="00AB0576" w:rsidRPr="00DD4B65" w14:paraId="629937FB" w14:textId="77777777" w:rsidTr="00132C37">
        <w:trPr>
          <w:trHeight w:val="240"/>
          <w:jc w:val="center"/>
        </w:trPr>
        <w:tc>
          <w:tcPr>
            <w:tcW w:w="4876" w:type="dxa"/>
            <w:tcBorders>
              <w:top w:val="nil"/>
              <w:left w:val="nil"/>
              <w:bottom w:val="nil"/>
              <w:right w:val="nil"/>
            </w:tcBorders>
            <w:hideMark/>
          </w:tcPr>
          <w:p w14:paraId="2543EE4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A18C062" w14:textId="77777777" w:rsidR="007E7495" w:rsidRPr="00DD4B65" w:rsidRDefault="007E7495" w:rsidP="00132C37">
            <w:pPr>
              <w:pStyle w:val="AmColumnHeading"/>
            </w:pPr>
            <w:r w:rsidRPr="00DD4B65">
              <w:t>Pozmeňujúci návrh</w:t>
            </w:r>
          </w:p>
        </w:tc>
      </w:tr>
      <w:tr w:rsidR="00AB0576" w:rsidRPr="00DD4B65" w14:paraId="5839F390" w14:textId="77777777" w:rsidTr="00132C37">
        <w:trPr>
          <w:jc w:val="center"/>
        </w:trPr>
        <w:tc>
          <w:tcPr>
            <w:tcW w:w="4876" w:type="dxa"/>
            <w:tcBorders>
              <w:top w:val="nil"/>
              <w:left w:val="nil"/>
              <w:bottom w:val="nil"/>
              <w:right w:val="nil"/>
            </w:tcBorders>
            <w:hideMark/>
          </w:tcPr>
          <w:p w14:paraId="2B0583DB" w14:textId="77777777" w:rsidR="007E7495" w:rsidRPr="00DD4B65" w:rsidRDefault="007E7495" w:rsidP="00132C37">
            <w:pPr>
              <w:pStyle w:val="Normal6a"/>
            </w:pPr>
            <w:r w:rsidRPr="00DD4B65">
              <w:t>1.</w:t>
            </w:r>
            <w:r w:rsidRPr="00DD4B65">
              <w:tab/>
              <w:t>Vo východnej časti Lionského zálivu sa zriaďuje oblasť obmedzeného rybolovu</w:t>
            </w:r>
            <w:r w:rsidRPr="00DD4B65">
              <w:rPr>
                <w:b/>
                <w:bCs/>
                <w:i/>
                <w:iCs/>
              </w:rPr>
              <w:t>, ktorej hranice tvoria línie spájajúce zemepisné súradnice stanovené v časti A prílohy XI</w:t>
            </w:r>
            <w:r w:rsidRPr="00DD4B65">
              <w:t>.</w:t>
            </w:r>
          </w:p>
        </w:tc>
        <w:tc>
          <w:tcPr>
            <w:tcW w:w="4876" w:type="dxa"/>
            <w:tcBorders>
              <w:top w:val="nil"/>
              <w:left w:val="nil"/>
              <w:bottom w:val="nil"/>
              <w:right w:val="nil"/>
            </w:tcBorders>
            <w:hideMark/>
          </w:tcPr>
          <w:p w14:paraId="0DA04313" w14:textId="77777777" w:rsidR="007E7495" w:rsidRPr="00DD4B65" w:rsidRDefault="007E7495" w:rsidP="00132C37">
            <w:pPr>
              <w:pStyle w:val="Normal6a"/>
            </w:pPr>
            <w:r w:rsidRPr="00DD4B65">
              <w:t>1.</w:t>
            </w:r>
            <w:r w:rsidRPr="00DD4B65">
              <w:tab/>
              <w:t xml:space="preserve">Vo východnej časti Lionského zálivu sa zriaďuje oblasť obmedzeného rybolovu </w:t>
            </w:r>
            <w:r w:rsidRPr="00DD4B65">
              <w:rPr>
                <w:b/>
                <w:bCs/>
                <w:i/>
                <w:iCs/>
              </w:rPr>
              <w:t>(geografická podoblasť 7) s cieľom posilniť ochranu neresísk a citlivých hlbokomorských biotopov</w:t>
            </w:r>
            <w:r w:rsidRPr="00DD4B65">
              <w:t>.</w:t>
            </w:r>
          </w:p>
        </w:tc>
      </w:tr>
    </w:tbl>
    <w:p w14:paraId="4241B5F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6DEF096A"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649204C" w14:textId="77777777" w:rsidR="007E7495" w:rsidRPr="00DD4B65" w:rsidRDefault="007E7495" w:rsidP="007E7495">
      <w:pPr>
        <w:pStyle w:val="AmJustText"/>
      </w:pPr>
      <w:r w:rsidRPr="00DD4B65">
        <w:t>Odporúčanie GFCM/46/2023/1 ods. 1.</w:t>
      </w:r>
    </w:p>
    <w:p w14:paraId="7FE03FA3" w14:textId="3E68AF98" w:rsidR="00203D96" w:rsidRPr="00DD4B65" w:rsidRDefault="007E7495" w:rsidP="007E7495">
      <w:r w:rsidRPr="00DD4B65">
        <w:rPr>
          <w:rStyle w:val="HideTWBExt"/>
        </w:rPr>
        <w:t>&lt;/Amend&gt;</w:t>
      </w:r>
    </w:p>
    <w:p w14:paraId="451FBBBD"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231</w:t>
      </w:r>
      <w:r w:rsidRPr="00DD4B65">
        <w:rPr>
          <w:rStyle w:val="HideTWBExt"/>
        </w:rPr>
        <w:t>&lt;/NumAm&gt;</w:t>
      </w:r>
    </w:p>
    <w:p w14:paraId="6D72204B"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E4DC6E5" w14:textId="77777777" w:rsidR="007E7495" w:rsidRPr="00DD4B65" w:rsidRDefault="007E7495" w:rsidP="007E7495">
      <w:pPr>
        <w:pStyle w:val="NormalBold"/>
      </w:pPr>
      <w:r w:rsidRPr="00DD4B65">
        <w:rPr>
          <w:rStyle w:val="HideTWBExt"/>
        </w:rPr>
        <w:t>&lt;/RepeatBlock-By&gt;</w:t>
      </w:r>
    </w:p>
    <w:p w14:paraId="18D41D8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C7D91D2" w14:textId="77777777" w:rsidR="007E7495" w:rsidRPr="00DD4B65" w:rsidRDefault="007E7495" w:rsidP="007E7495">
      <w:pPr>
        <w:pStyle w:val="NormalBold"/>
      </w:pPr>
      <w:r w:rsidRPr="00DD4B65">
        <w:rPr>
          <w:rStyle w:val="HideTWBExt"/>
        </w:rPr>
        <w:t>&lt;Article&gt;</w:t>
      </w:r>
      <w:r w:rsidRPr="00DD4B65">
        <w:t>Článok 1 – odsek 1 – bod 55</w:t>
      </w:r>
      <w:r w:rsidRPr="00DD4B65">
        <w:rPr>
          <w:rStyle w:val="HideTWBExt"/>
        </w:rPr>
        <w:t>&lt;/Article&gt;</w:t>
      </w:r>
    </w:p>
    <w:p w14:paraId="184FED9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D5AC4EC" w14:textId="77777777" w:rsidR="007E7495" w:rsidRPr="00DD4B65" w:rsidRDefault="007E7495" w:rsidP="007E7495">
      <w:r w:rsidRPr="00DD4B65">
        <w:rPr>
          <w:rStyle w:val="HideTWBExt"/>
        </w:rPr>
        <w:t>&lt;Article2&gt;</w:t>
      </w:r>
      <w:r w:rsidRPr="00DD4B65">
        <w:t>Článok 107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F80AFCD" w14:textId="77777777" w:rsidTr="00132C37">
        <w:trPr>
          <w:trHeight w:val="240"/>
          <w:jc w:val="center"/>
        </w:trPr>
        <w:tc>
          <w:tcPr>
            <w:tcW w:w="9752" w:type="dxa"/>
            <w:gridSpan w:val="2"/>
            <w:tcBorders>
              <w:top w:val="nil"/>
              <w:left w:val="nil"/>
              <w:bottom w:val="nil"/>
              <w:right w:val="nil"/>
            </w:tcBorders>
          </w:tcPr>
          <w:p w14:paraId="2E41705F" w14:textId="77777777" w:rsidR="007E7495" w:rsidRPr="00DD4B65" w:rsidRDefault="007E7495" w:rsidP="00132C37"/>
        </w:tc>
      </w:tr>
      <w:tr w:rsidR="00AB0576" w:rsidRPr="00DD4B65" w14:paraId="621B1E53" w14:textId="77777777" w:rsidTr="00132C37">
        <w:trPr>
          <w:trHeight w:val="240"/>
          <w:jc w:val="center"/>
        </w:trPr>
        <w:tc>
          <w:tcPr>
            <w:tcW w:w="4876" w:type="dxa"/>
            <w:tcBorders>
              <w:top w:val="nil"/>
              <w:left w:val="nil"/>
              <w:bottom w:val="nil"/>
              <w:right w:val="nil"/>
            </w:tcBorders>
            <w:hideMark/>
          </w:tcPr>
          <w:p w14:paraId="26E5034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3ABC3A73" w14:textId="77777777" w:rsidR="007E7495" w:rsidRPr="00DD4B65" w:rsidRDefault="007E7495" w:rsidP="00132C37">
            <w:pPr>
              <w:pStyle w:val="AmColumnHeading"/>
            </w:pPr>
            <w:r w:rsidRPr="00DD4B65">
              <w:t>Pozmeňujúci návrh</w:t>
            </w:r>
          </w:p>
        </w:tc>
      </w:tr>
      <w:tr w:rsidR="00AB0576" w:rsidRPr="00DD4B65" w14:paraId="6DEB988A" w14:textId="77777777" w:rsidTr="00132C37">
        <w:trPr>
          <w:jc w:val="center"/>
        </w:trPr>
        <w:tc>
          <w:tcPr>
            <w:tcW w:w="4876" w:type="dxa"/>
            <w:tcBorders>
              <w:top w:val="nil"/>
              <w:left w:val="nil"/>
              <w:bottom w:val="nil"/>
              <w:right w:val="nil"/>
            </w:tcBorders>
            <w:hideMark/>
          </w:tcPr>
          <w:p w14:paraId="45673A1B" w14:textId="77777777" w:rsidR="007E7495" w:rsidRPr="00DD4B65" w:rsidRDefault="007E7495" w:rsidP="00132C37">
            <w:pPr>
              <w:pStyle w:val="Normal6a"/>
            </w:pPr>
            <w:r w:rsidRPr="00DD4B65">
              <w:t>2.</w:t>
            </w:r>
            <w:r w:rsidRPr="00DD4B65">
              <w:tab/>
            </w:r>
            <w:r w:rsidRPr="00DD4B65">
              <w:rPr>
                <w:b/>
                <w:bCs/>
                <w:i/>
                <w:iCs/>
              </w:rPr>
              <w:t>V časti A zóne 1 sa zakazujú profesionálne rybárske plavidlá, ktoré cielene lovia populácie druhov žijúcich pri morskom dne pomocou vlečených sietí, lovných šnúr na lov pri dne a v stredných hĺbkach, ako aj nastavovacích sietí na lov pri dne, a rekreačné rybolovné činnosti</w:t>
            </w:r>
            <w:r w:rsidRPr="00DD4B65">
              <w:t>.</w:t>
            </w:r>
          </w:p>
        </w:tc>
        <w:tc>
          <w:tcPr>
            <w:tcW w:w="4876" w:type="dxa"/>
            <w:tcBorders>
              <w:top w:val="nil"/>
              <w:left w:val="nil"/>
              <w:bottom w:val="nil"/>
              <w:right w:val="nil"/>
            </w:tcBorders>
            <w:hideMark/>
          </w:tcPr>
          <w:p w14:paraId="242D037D" w14:textId="77777777" w:rsidR="007E7495" w:rsidRPr="00DD4B65" w:rsidRDefault="007E7495" w:rsidP="00132C37">
            <w:pPr>
              <w:pStyle w:val="Normal6a"/>
            </w:pPr>
            <w:r w:rsidRPr="00DD4B65">
              <w:t>2.</w:t>
            </w:r>
            <w:r w:rsidRPr="00DD4B65">
              <w:tab/>
            </w:r>
            <w:r w:rsidRPr="00DD4B65">
              <w:rPr>
                <w:b/>
                <w:bCs/>
                <w:i/>
                <w:iCs/>
              </w:rPr>
              <w:t>Oblasť obmedzeného rybolovu podľa odseku 1 je rozdelená na zónu A a zónu B a ohraničená líniami spájajúcimi zemepisné súradnice vymedzené v časti A prílohy XI</w:t>
            </w:r>
            <w:r w:rsidRPr="00DD4B65">
              <w:t>.</w:t>
            </w:r>
          </w:p>
        </w:tc>
      </w:tr>
    </w:tbl>
    <w:p w14:paraId="0247E6F0"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B7341F5"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2FB61366" w14:textId="77777777" w:rsidR="007E7495" w:rsidRPr="00DD4B65" w:rsidRDefault="007E7495" w:rsidP="007E7495">
      <w:pPr>
        <w:pStyle w:val="AmJustText"/>
      </w:pPr>
      <w:r w:rsidRPr="00DD4B65">
        <w:t>Odporúčanie GFCM/46/2023/1 ods. 2.</w:t>
      </w:r>
    </w:p>
    <w:p w14:paraId="05944612" w14:textId="7712EDCB" w:rsidR="00203D96" w:rsidRPr="00DD4B65" w:rsidRDefault="007E7495" w:rsidP="007E7495">
      <w:r w:rsidRPr="00DD4B65">
        <w:rPr>
          <w:rStyle w:val="HideTWBExt"/>
        </w:rPr>
        <w:t>&lt;/Amend&gt;</w:t>
      </w:r>
    </w:p>
    <w:p w14:paraId="7184D9C6"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232</w:t>
      </w:r>
      <w:r w:rsidRPr="00DD4B65">
        <w:rPr>
          <w:rStyle w:val="HideTWBExt"/>
        </w:rPr>
        <w:t>&lt;/NumAm&gt;</w:t>
      </w:r>
    </w:p>
    <w:p w14:paraId="10A37B84"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AC630B8" w14:textId="77777777" w:rsidR="007E7495" w:rsidRPr="00DD4B65" w:rsidRDefault="007E7495" w:rsidP="007E7495">
      <w:pPr>
        <w:pStyle w:val="NormalBold"/>
      </w:pPr>
      <w:r w:rsidRPr="00DD4B65">
        <w:rPr>
          <w:rStyle w:val="HideTWBExt"/>
        </w:rPr>
        <w:t>&lt;/RepeatBlock-By&gt;</w:t>
      </w:r>
    </w:p>
    <w:p w14:paraId="504804C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5EBD234" w14:textId="77777777" w:rsidR="007E7495" w:rsidRPr="00DD4B65" w:rsidRDefault="007E7495" w:rsidP="007E7495">
      <w:pPr>
        <w:pStyle w:val="NormalBold"/>
      </w:pPr>
      <w:r w:rsidRPr="00DD4B65">
        <w:rPr>
          <w:rStyle w:val="HideTWBExt"/>
        </w:rPr>
        <w:t>&lt;Article&gt;</w:t>
      </w:r>
      <w:r w:rsidRPr="00DD4B65">
        <w:t>Článok 1 – odsek 1 – bod 55</w:t>
      </w:r>
      <w:r w:rsidRPr="00DD4B65">
        <w:rPr>
          <w:rStyle w:val="HideTWBExt"/>
        </w:rPr>
        <w:t>&lt;/Article&gt;</w:t>
      </w:r>
    </w:p>
    <w:p w14:paraId="72EC1085"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6542B36D" w14:textId="77777777" w:rsidR="007E7495" w:rsidRPr="00DD4B65" w:rsidRDefault="007E7495" w:rsidP="007E7495">
      <w:r w:rsidRPr="00DD4B65">
        <w:rPr>
          <w:rStyle w:val="HideTWBExt"/>
        </w:rPr>
        <w:t>&lt;Article2&gt;</w:t>
      </w:r>
      <w:r w:rsidRPr="00DD4B65">
        <w:t>Článok 107 – odsek 3</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B6CFC5B" w14:textId="77777777" w:rsidTr="00132C37">
        <w:trPr>
          <w:trHeight w:val="240"/>
          <w:jc w:val="center"/>
        </w:trPr>
        <w:tc>
          <w:tcPr>
            <w:tcW w:w="9752" w:type="dxa"/>
            <w:gridSpan w:val="2"/>
            <w:tcBorders>
              <w:top w:val="nil"/>
              <w:left w:val="nil"/>
              <w:bottom w:val="nil"/>
              <w:right w:val="nil"/>
            </w:tcBorders>
          </w:tcPr>
          <w:p w14:paraId="4AEA5934" w14:textId="77777777" w:rsidR="007E7495" w:rsidRPr="00DD4B65" w:rsidRDefault="007E7495" w:rsidP="00132C37"/>
        </w:tc>
      </w:tr>
      <w:tr w:rsidR="00AB0576" w:rsidRPr="00DD4B65" w14:paraId="0EF82B5A" w14:textId="77777777" w:rsidTr="00132C37">
        <w:trPr>
          <w:trHeight w:val="240"/>
          <w:jc w:val="center"/>
        </w:trPr>
        <w:tc>
          <w:tcPr>
            <w:tcW w:w="4876" w:type="dxa"/>
            <w:tcBorders>
              <w:top w:val="nil"/>
              <w:left w:val="nil"/>
              <w:bottom w:val="nil"/>
              <w:right w:val="nil"/>
            </w:tcBorders>
            <w:hideMark/>
          </w:tcPr>
          <w:p w14:paraId="3F19E81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5FE929DF" w14:textId="77777777" w:rsidR="007E7495" w:rsidRPr="00DD4B65" w:rsidRDefault="007E7495" w:rsidP="00132C37">
            <w:pPr>
              <w:pStyle w:val="AmColumnHeading"/>
            </w:pPr>
            <w:r w:rsidRPr="00DD4B65">
              <w:t>Pozmeňujúci návrh</w:t>
            </w:r>
          </w:p>
        </w:tc>
      </w:tr>
      <w:tr w:rsidR="00AB0576" w:rsidRPr="00DD4B65" w14:paraId="7A5CA0E9" w14:textId="77777777" w:rsidTr="00132C37">
        <w:trPr>
          <w:jc w:val="center"/>
        </w:trPr>
        <w:tc>
          <w:tcPr>
            <w:tcW w:w="4876" w:type="dxa"/>
            <w:tcBorders>
              <w:top w:val="nil"/>
              <w:left w:val="nil"/>
              <w:bottom w:val="nil"/>
              <w:right w:val="nil"/>
            </w:tcBorders>
            <w:hideMark/>
          </w:tcPr>
          <w:p w14:paraId="61A3DF47" w14:textId="77777777" w:rsidR="007E7495" w:rsidRPr="00DD4B65" w:rsidRDefault="007E7495" w:rsidP="00132C37">
            <w:pPr>
              <w:pStyle w:val="Normal6a"/>
            </w:pPr>
            <w:r w:rsidRPr="00DD4B65">
              <w:rPr>
                <w:b/>
                <w:i/>
              </w:rPr>
              <w:t>3.</w:t>
            </w:r>
            <w:r w:rsidRPr="00DD4B65">
              <w:tab/>
            </w:r>
            <w:r w:rsidRPr="00DD4B65">
              <w:rPr>
                <w:b/>
                <w:i/>
              </w:rPr>
              <w:t>Rybolovné činnosti zamerané na populácie druhov žijúcich pri morskom dne pomocou vlečených sietí, lovných šnúr na lov pri dne a v stredných hĺbkach, ako aj nastavovacích sietí na lov pri dne sa v časti A zóne 2 zakazujú od 1. novembra do 30. apríla každého roka.</w:t>
            </w:r>
          </w:p>
        </w:tc>
        <w:tc>
          <w:tcPr>
            <w:tcW w:w="4876" w:type="dxa"/>
            <w:tcBorders>
              <w:top w:val="nil"/>
              <w:left w:val="nil"/>
              <w:bottom w:val="nil"/>
              <w:right w:val="nil"/>
            </w:tcBorders>
            <w:hideMark/>
          </w:tcPr>
          <w:p w14:paraId="66B9A0D9" w14:textId="77777777" w:rsidR="007E7495" w:rsidRPr="00DD4B65" w:rsidRDefault="007E7495" w:rsidP="00132C37">
            <w:pPr>
              <w:pStyle w:val="Normal6a"/>
            </w:pPr>
            <w:r w:rsidRPr="00DD4B65">
              <w:rPr>
                <w:b/>
                <w:i/>
              </w:rPr>
              <w:t>vypúšťa sa</w:t>
            </w:r>
          </w:p>
        </w:tc>
      </w:tr>
    </w:tbl>
    <w:p w14:paraId="4E96030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D8EE755" w14:textId="6C000607" w:rsidR="00203D96" w:rsidRPr="00DD4B65" w:rsidRDefault="007E7495" w:rsidP="007E7495">
      <w:r w:rsidRPr="00DD4B65">
        <w:rPr>
          <w:rStyle w:val="HideTWBExt"/>
        </w:rPr>
        <w:t>&lt;/Amend&gt;</w:t>
      </w:r>
    </w:p>
    <w:p w14:paraId="3846527F"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233</w:t>
      </w:r>
      <w:r w:rsidRPr="00DD4B65">
        <w:rPr>
          <w:rStyle w:val="HideTWBExt"/>
        </w:rPr>
        <w:t>&lt;/NumAm&gt;</w:t>
      </w:r>
    </w:p>
    <w:p w14:paraId="7CD79934"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761D57EC" w14:textId="77777777" w:rsidR="007E7495" w:rsidRPr="00DD4B65" w:rsidRDefault="007E7495" w:rsidP="007E7495">
      <w:pPr>
        <w:pStyle w:val="NormalBold"/>
      </w:pPr>
      <w:r w:rsidRPr="00DD4B65">
        <w:rPr>
          <w:rStyle w:val="HideTWBExt"/>
        </w:rPr>
        <w:t>&lt;/RepeatBlock-By&gt;</w:t>
      </w:r>
    </w:p>
    <w:p w14:paraId="5EC2F8A3"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8C96173" w14:textId="77777777" w:rsidR="007E7495" w:rsidRPr="00DD4B65" w:rsidRDefault="007E7495" w:rsidP="007E7495">
      <w:pPr>
        <w:pStyle w:val="NormalBold"/>
      </w:pPr>
      <w:r w:rsidRPr="00DD4B65">
        <w:rPr>
          <w:rStyle w:val="HideTWBExt"/>
        </w:rPr>
        <w:t>&lt;Article&gt;</w:t>
      </w:r>
      <w:r w:rsidRPr="00DD4B65">
        <w:t>Článok 1 – odsek 1 – bod 55 a (nový)</w:t>
      </w:r>
      <w:r w:rsidRPr="00DD4B65">
        <w:rPr>
          <w:rStyle w:val="HideTWBExt"/>
        </w:rPr>
        <w:t>&lt;/Article&gt;</w:t>
      </w:r>
    </w:p>
    <w:p w14:paraId="60AC699E"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15CC184" w14:textId="77777777" w:rsidR="007E7495" w:rsidRPr="00DD4B65" w:rsidRDefault="007E7495" w:rsidP="007E7495">
      <w:r w:rsidRPr="00DD4B65">
        <w:rPr>
          <w:rStyle w:val="HideTWBExt"/>
        </w:rPr>
        <w:t>&lt;Article2&gt;</w:t>
      </w:r>
      <w:r w:rsidRPr="00DD4B65">
        <w:t>Článok 107a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2B614AB8" w14:textId="77777777" w:rsidTr="00132C37">
        <w:trPr>
          <w:trHeight w:val="240"/>
          <w:jc w:val="center"/>
        </w:trPr>
        <w:tc>
          <w:tcPr>
            <w:tcW w:w="9752" w:type="dxa"/>
            <w:gridSpan w:val="2"/>
            <w:tcBorders>
              <w:top w:val="nil"/>
              <w:left w:val="nil"/>
              <w:bottom w:val="nil"/>
              <w:right w:val="nil"/>
            </w:tcBorders>
          </w:tcPr>
          <w:p w14:paraId="6E78CD1A" w14:textId="77777777" w:rsidR="007E7495" w:rsidRPr="00DD4B65" w:rsidRDefault="007E7495" w:rsidP="00132C37"/>
        </w:tc>
      </w:tr>
      <w:tr w:rsidR="00AB0576" w:rsidRPr="00DD4B65" w14:paraId="0CD2D8CD" w14:textId="77777777" w:rsidTr="00132C37">
        <w:trPr>
          <w:trHeight w:val="240"/>
          <w:jc w:val="center"/>
        </w:trPr>
        <w:tc>
          <w:tcPr>
            <w:tcW w:w="4876" w:type="dxa"/>
            <w:tcBorders>
              <w:top w:val="nil"/>
              <w:left w:val="nil"/>
              <w:bottom w:val="nil"/>
              <w:right w:val="nil"/>
            </w:tcBorders>
            <w:hideMark/>
          </w:tcPr>
          <w:p w14:paraId="4E7C3A74"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EDB442B" w14:textId="77777777" w:rsidR="007E7495" w:rsidRPr="00DD4B65" w:rsidRDefault="007E7495" w:rsidP="00132C37">
            <w:pPr>
              <w:pStyle w:val="AmColumnHeading"/>
            </w:pPr>
            <w:r w:rsidRPr="00DD4B65">
              <w:t>Pozmeňujúci návrh</w:t>
            </w:r>
          </w:p>
        </w:tc>
      </w:tr>
      <w:tr w:rsidR="00AB0576" w:rsidRPr="00DD4B65" w14:paraId="5E50C047" w14:textId="77777777" w:rsidTr="00132C37">
        <w:trPr>
          <w:jc w:val="center"/>
        </w:trPr>
        <w:tc>
          <w:tcPr>
            <w:tcW w:w="4876" w:type="dxa"/>
            <w:tcBorders>
              <w:top w:val="nil"/>
              <w:left w:val="nil"/>
              <w:bottom w:val="nil"/>
              <w:right w:val="nil"/>
            </w:tcBorders>
          </w:tcPr>
          <w:p w14:paraId="0FD3E646" w14:textId="77777777" w:rsidR="007E7495" w:rsidRPr="00DD4B65" w:rsidRDefault="007E7495" w:rsidP="00132C37">
            <w:pPr>
              <w:pStyle w:val="Normal6a"/>
            </w:pPr>
          </w:p>
        </w:tc>
        <w:tc>
          <w:tcPr>
            <w:tcW w:w="4876" w:type="dxa"/>
            <w:tcBorders>
              <w:top w:val="nil"/>
              <w:left w:val="nil"/>
              <w:bottom w:val="nil"/>
              <w:right w:val="nil"/>
            </w:tcBorders>
            <w:hideMark/>
          </w:tcPr>
          <w:p w14:paraId="4F35CEF1" w14:textId="77777777" w:rsidR="007E7495" w:rsidRPr="00DD4B65" w:rsidRDefault="007E7495" w:rsidP="00132C37">
            <w:pPr>
              <w:pStyle w:val="Normal6a"/>
            </w:pPr>
            <w:r w:rsidRPr="00DD4B65">
              <w:rPr>
                <w:b/>
                <w:i/>
              </w:rPr>
              <w:t>55a.</w:t>
            </w:r>
            <w:r w:rsidRPr="00DD4B65">
              <w:tab/>
            </w:r>
            <w:r w:rsidRPr="00DD4B65">
              <w:rPr>
                <w:b/>
                <w:i/>
              </w:rPr>
              <w:t>Medzi článok 107 a článok 108 sa vkladá tento článok 107a:</w:t>
            </w:r>
          </w:p>
        </w:tc>
      </w:tr>
      <w:tr w:rsidR="00AB0576" w:rsidRPr="00DD4B65" w14:paraId="06788B13" w14:textId="77777777" w:rsidTr="00132C37">
        <w:trPr>
          <w:jc w:val="center"/>
        </w:trPr>
        <w:tc>
          <w:tcPr>
            <w:tcW w:w="4876" w:type="dxa"/>
            <w:tcBorders>
              <w:top w:val="nil"/>
              <w:left w:val="nil"/>
              <w:bottom w:val="nil"/>
              <w:right w:val="nil"/>
            </w:tcBorders>
          </w:tcPr>
          <w:p w14:paraId="5AED3DA1" w14:textId="77777777" w:rsidR="007E7495" w:rsidRPr="00DD4B65" w:rsidRDefault="007E7495" w:rsidP="00132C37">
            <w:pPr>
              <w:pStyle w:val="Normal6a"/>
            </w:pPr>
          </w:p>
        </w:tc>
        <w:tc>
          <w:tcPr>
            <w:tcW w:w="4876" w:type="dxa"/>
            <w:tcBorders>
              <w:top w:val="nil"/>
              <w:left w:val="nil"/>
              <w:bottom w:val="nil"/>
              <w:right w:val="nil"/>
            </w:tcBorders>
            <w:hideMark/>
          </w:tcPr>
          <w:p w14:paraId="5A624186" w14:textId="77777777" w:rsidR="007E7495" w:rsidRPr="00DD4B65" w:rsidRDefault="007E7495" w:rsidP="00132C37">
            <w:pPr>
              <w:pStyle w:val="Normal6a"/>
            </w:pPr>
            <w:r w:rsidRPr="00DD4B65">
              <w:rPr>
                <w:b/>
                <w:i/>
              </w:rPr>
              <w:t>„Článok 107a</w:t>
            </w:r>
          </w:p>
        </w:tc>
      </w:tr>
      <w:tr w:rsidR="00AB0576" w:rsidRPr="00DD4B65" w14:paraId="4A5CFBFB" w14:textId="77777777" w:rsidTr="00132C37">
        <w:trPr>
          <w:jc w:val="center"/>
        </w:trPr>
        <w:tc>
          <w:tcPr>
            <w:tcW w:w="4876" w:type="dxa"/>
            <w:tcBorders>
              <w:top w:val="nil"/>
              <w:left w:val="nil"/>
              <w:bottom w:val="nil"/>
              <w:right w:val="nil"/>
            </w:tcBorders>
          </w:tcPr>
          <w:p w14:paraId="597BFFC3" w14:textId="77777777" w:rsidR="007E7495" w:rsidRPr="00DD4B65" w:rsidRDefault="007E7495" w:rsidP="00132C37">
            <w:pPr>
              <w:pStyle w:val="Normal6a"/>
            </w:pPr>
          </w:p>
        </w:tc>
        <w:tc>
          <w:tcPr>
            <w:tcW w:w="4876" w:type="dxa"/>
            <w:tcBorders>
              <w:top w:val="nil"/>
              <w:left w:val="nil"/>
              <w:bottom w:val="nil"/>
              <w:right w:val="nil"/>
            </w:tcBorders>
            <w:hideMark/>
          </w:tcPr>
          <w:p w14:paraId="050FCDF6" w14:textId="77777777" w:rsidR="007E7495" w:rsidRPr="00DD4B65" w:rsidRDefault="007E7495" w:rsidP="00132C37">
            <w:pPr>
              <w:pStyle w:val="Normal6a"/>
            </w:pPr>
            <w:r w:rsidRPr="00DD4B65">
              <w:rPr>
                <w:b/>
                <w:i/>
              </w:rPr>
              <w:t>Riadenie a monitorovanie rybolovnej kapacity a rybolovného úsilia</w:t>
            </w:r>
          </w:p>
        </w:tc>
      </w:tr>
      <w:tr w:rsidR="00AB0576" w:rsidRPr="00DD4B65" w14:paraId="5491374E" w14:textId="77777777" w:rsidTr="00132C37">
        <w:trPr>
          <w:jc w:val="center"/>
        </w:trPr>
        <w:tc>
          <w:tcPr>
            <w:tcW w:w="4876" w:type="dxa"/>
            <w:tcBorders>
              <w:top w:val="nil"/>
              <w:left w:val="nil"/>
              <w:bottom w:val="nil"/>
              <w:right w:val="nil"/>
            </w:tcBorders>
          </w:tcPr>
          <w:p w14:paraId="6C3BAD10" w14:textId="77777777" w:rsidR="007E7495" w:rsidRPr="00DD4B65" w:rsidRDefault="007E7495" w:rsidP="00132C37">
            <w:pPr>
              <w:pStyle w:val="Normal6a"/>
            </w:pPr>
          </w:p>
        </w:tc>
        <w:tc>
          <w:tcPr>
            <w:tcW w:w="4876" w:type="dxa"/>
            <w:tcBorders>
              <w:top w:val="nil"/>
              <w:left w:val="nil"/>
              <w:bottom w:val="nil"/>
              <w:right w:val="nil"/>
            </w:tcBorders>
            <w:hideMark/>
          </w:tcPr>
          <w:p w14:paraId="486B39B2" w14:textId="77777777" w:rsidR="007E7495" w:rsidRPr="00DD4B65" w:rsidRDefault="007E7495" w:rsidP="00132C37">
            <w:pPr>
              <w:pStyle w:val="Normal6a"/>
            </w:pPr>
            <w:r w:rsidRPr="00DD4B65">
              <w:rPr>
                <w:b/>
                <w:i/>
              </w:rPr>
              <w:t>1. S cieľom prispieť k ochrane citlivých morských ekosystémov a základných biotopov rýb pre populácie žijúce pri dne, ako je merlúza európska (Merluccius merluccius), sa v zóne A zakazujú všetky profesionálne rybárske plavidlá zamerané na populácie žijúce pri morskom dne, ktoré používajú vlečné siete, lovné šnúry na lov pri dne alebo v stredných hĺbkach alebo nastavovacie siete na lov pri dne.</w:t>
            </w:r>
          </w:p>
        </w:tc>
      </w:tr>
      <w:tr w:rsidR="00AB0576" w:rsidRPr="00DD4B65" w14:paraId="5221A1C4" w14:textId="77777777" w:rsidTr="00132C37">
        <w:trPr>
          <w:jc w:val="center"/>
        </w:trPr>
        <w:tc>
          <w:tcPr>
            <w:tcW w:w="4876" w:type="dxa"/>
            <w:tcBorders>
              <w:top w:val="nil"/>
              <w:left w:val="nil"/>
              <w:bottom w:val="nil"/>
              <w:right w:val="nil"/>
            </w:tcBorders>
          </w:tcPr>
          <w:p w14:paraId="62039CC7" w14:textId="77777777" w:rsidR="007E7495" w:rsidRPr="00DD4B65" w:rsidRDefault="007E7495" w:rsidP="00132C37">
            <w:pPr>
              <w:pStyle w:val="Normal6a"/>
            </w:pPr>
          </w:p>
        </w:tc>
        <w:tc>
          <w:tcPr>
            <w:tcW w:w="4876" w:type="dxa"/>
            <w:tcBorders>
              <w:top w:val="nil"/>
              <w:left w:val="nil"/>
              <w:bottom w:val="nil"/>
              <w:right w:val="nil"/>
            </w:tcBorders>
            <w:hideMark/>
          </w:tcPr>
          <w:p w14:paraId="3FA25848" w14:textId="77777777" w:rsidR="007E7495" w:rsidRPr="00DD4B65" w:rsidRDefault="007E7495" w:rsidP="00132C37">
            <w:pPr>
              <w:pStyle w:val="Normal6a"/>
            </w:pPr>
            <w:r w:rsidRPr="00DD4B65">
              <w:rPr>
                <w:b/>
                <w:i/>
              </w:rPr>
              <w:t>2. Rybolovné činnosti zamerané na populácie druhov žijúcich pri morskom dne pomocou vlečených sietí, lovných šnúr na lov pri dne a v stredných hĺbkach, ako aj nastavovacích sietí na lov pri dne sa v zóne B zakazujú od 1. novembra do 30. apríla.</w:t>
            </w:r>
          </w:p>
        </w:tc>
      </w:tr>
      <w:tr w:rsidR="00AB0576" w:rsidRPr="00DD4B65" w14:paraId="37D59F58" w14:textId="77777777" w:rsidTr="00132C37">
        <w:trPr>
          <w:jc w:val="center"/>
        </w:trPr>
        <w:tc>
          <w:tcPr>
            <w:tcW w:w="4876" w:type="dxa"/>
            <w:tcBorders>
              <w:top w:val="nil"/>
              <w:left w:val="nil"/>
              <w:bottom w:val="nil"/>
              <w:right w:val="nil"/>
            </w:tcBorders>
          </w:tcPr>
          <w:p w14:paraId="6F47AD59" w14:textId="77777777" w:rsidR="007E7495" w:rsidRPr="00DD4B65" w:rsidRDefault="007E7495" w:rsidP="00132C37">
            <w:pPr>
              <w:pStyle w:val="Normal6a"/>
            </w:pPr>
          </w:p>
        </w:tc>
        <w:tc>
          <w:tcPr>
            <w:tcW w:w="4876" w:type="dxa"/>
            <w:tcBorders>
              <w:top w:val="nil"/>
              <w:left w:val="nil"/>
              <w:bottom w:val="nil"/>
              <w:right w:val="nil"/>
            </w:tcBorders>
            <w:hideMark/>
          </w:tcPr>
          <w:p w14:paraId="2BD224AC" w14:textId="77777777" w:rsidR="007E7495" w:rsidRPr="00DD4B65" w:rsidRDefault="007E7495" w:rsidP="00132C37">
            <w:pPr>
              <w:pStyle w:val="Normal6a"/>
            </w:pPr>
            <w:r w:rsidRPr="00DD4B65">
              <w:rPr>
                <w:b/>
                <w:i/>
              </w:rPr>
              <w:t>3. V zónach A a B je zakázaný akýkoľvek rekreačný rybolov.“</w:t>
            </w:r>
          </w:p>
        </w:tc>
      </w:tr>
    </w:tbl>
    <w:p w14:paraId="194ECA0A"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5FA7A986" w14:textId="7EA997A7" w:rsidR="00203D96" w:rsidRPr="00DD4B65" w:rsidRDefault="007E7495" w:rsidP="007E7495">
      <w:r w:rsidRPr="00DD4B65">
        <w:rPr>
          <w:rStyle w:val="HideTWBExt"/>
        </w:rPr>
        <w:t>&lt;/Amend&gt;</w:t>
      </w:r>
    </w:p>
    <w:p w14:paraId="6C65619C"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234</w:t>
      </w:r>
      <w:r w:rsidRPr="00DD4B65">
        <w:rPr>
          <w:rStyle w:val="HideTWBExt"/>
        </w:rPr>
        <w:t>&lt;/NumAm&gt;</w:t>
      </w:r>
    </w:p>
    <w:p w14:paraId="085E81B4"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CA29CC0" w14:textId="77777777" w:rsidR="007E7495" w:rsidRPr="00DD4B65" w:rsidRDefault="007E7495" w:rsidP="007E7495">
      <w:pPr>
        <w:pStyle w:val="NormalBold"/>
      </w:pPr>
      <w:r w:rsidRPr="00DD4B65">
        <w:rPr>
          <w:rStyle w:val="HideTWBExt"/>
        </w:rPr>
        <w:t>&lt;/RepeatBlock-By&gt;</w:t>
      </w:r>
    </w:p>
    <w:p w14:paraId="75643ABA"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12DEEA1" w14:textId="77777777" w:rsidR="007E7495" w:rsidRPr="00DD4B65" w:rsidRDefault="007E7495" w:rsidP="007E7495">
      <w:pPr>
        <w:pStyle w:val="NormalBold"/>
      </w:pPr>
      <w:r w:rsidRPr="00DD4B65">
        <w:rPr>
          <w:rStyle w:val="HideTWBExt"/>
        </w:rPr>
        <w:t>&lt;Article&gt;</w:t>
      </w:r>
      <w:r w:rsidRPr="00DD4B65">
        <w:t>Článok 1 – odsek 1 – bod 56</w:t>
      </w:r>
      <w:r w:rsidRPr="00DD4B65">
        <w:rPr>
          <w:rStyle w:val="HideTWBExt"/>
        </w:rPr>
        <w:t>&lt;/Article&gt;</w:t>
      </w:r>
    </w:p>
    <w:p w14:paraId="7A28501B"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7960FCB" w14:textId="77777777" w:rsidR="007E7495" w:rsidRPr="00DD4B65" w:rsidRDefault="007E7495" w:rsidP="007E7495">
      <w:r w:rsidRPr="00DD4B65">
        <w:rPr>
          <w:rStyle w:val="HideTWBExt"/>
        </w:rPr>
        <w:t>&lt;Article2&gt;</w:t>
      </w:r>
      <w:r w:rsidRPr="00DD4B65">
        <w:t>Článok 108 – odsek 1</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BC65620" w14:textId="77777777" w:rsidTr="00132C37">
        <w:trPr>
          <w:trHeight w:val="240"/>
          <w:jc w:val="center"/>
        </w:trPr>
        <w:tc>
          <w:tcPr>
            <w:tcW w:w="9752" w:type="dxa"/>
            <w:gridSpan w:val="2"/>
            <w:tcBorders>
              <w:top w:val="nil"/>
              <w:left w:val="nil"/>
              <w:bottom w:val="nil"/>
              <w:right w:val="nil"/>
            </w:tcBorders>
          </w:tcPr>
          <w:p w14:paraId="52E8E5D7" w14:textId="77777777" w:rsidR="007E7495" w:rsidRPr="00DD4B65" w:rsidRDefault="007E7495" w:rsidP="00132C37"/>
        </w:tc>
      </w:tr>
      <w:tr w:rsidR="00AB0576" w:rsidRPr="00DD4B65" w14:paraId="071FCE3D" w14:textId="77777777" w:rsidTr="00132C37">
        <w:trPr>
          <w:trHeight w:val="240"/>
          <w:jc w:val="center"/>
        </w:trPr>
        <w:tc>
          <w:tcPr>
            <w:tcW w:w="4876" w:type="dxa"/>
            <w:tcBorders>
              <w:top w:val="nil"/>
              <w:left w:val="nil"/>
              <w:bottom w:val="nil"/>
              <w:right w:val="nil"/>
            </w:tcBorders>
            <w:hideMark/>
          </w:tcPr>
          <w:p w14:paraId="12E2EE7B"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26E3AAE5" w14:textId="77777777" w:rsidR="007E7495" w:rsidRPr="00DD4B65" w:rsidRDefault="007E7495" w:rsidP="00132C37">
            <w:pPr>
              <w:pStyle w:val="AmColumnHeading"/>
            </w:pPr>
            <w:r w:rsidRPr="00DD4B65">
              <w:t>Pozmeňujúci návrh</w:t>
            </w:r>
          </w:p>
        </w:tc>
      </w:tr>
      <w:tr w:rsidR="00AB0576" w:rsidRPr="00DD4B65" w14:paraId="5D0E596B" w14:textId="77777777" w:rsidTr="00132C37">
        <w:trPr>
          <w:jc w:val="center"/>
        </w:trPr>
        <w:tc>
          <w:tcPr>
            <w:tcW w:w="4876" w:type="dxa"/>
            <w:tcBorders>
              <w:top w:val="nil"/>
              <w:left w:val="nil"/>
              <w:bottom w:val="nil"/>
              <w:right w:val="nil"/>
            </w:tcBorders>
            <w:hideMark/>
          </w:tcPr>
          <w:p w14:paraId="6A37B2BB" w14:textId="77777777" w:rsidR="007E7495" w:rsidRPr="00DD4B65" w:rsidRDefault="007E7495" w:rsidP="00132C37">
            <w:pPr>
              <w:pStyle w:val="Normal6a"/>
            </w:pPr>
            <w:r w:rsidRPr="00DD4B65">
              <w:rPr>
                <w:b/>
                <w:i/>
              </w:rPr>
              <w:t>1.</w:t>
            </w:r>
            <w:r w:rsidRPr="00DD4B65">
              <w:tab/>
            </w:r>
            <w:r w:rsidRPr="00DD4B65">
              <w:rPr>
                <w:b/>
                <w:i/>
              </w:rPr>
              <w:t>Rybolovné úsilie (dni na mori) zamerané na populácie druhov žijúcich pri morskom dne vykonávané pomocou vlečených sietí, lovných šnúr na lov pri dne a v stredných hĺbkach, ako aj nastavovacích sietí na lov pri dne v oblasti obmedzeného rybolovu uvedenej v článku 107 neprekročí úroveň rybolovného úsilia, ktorú v roku 2008 v tejto oblasti uplatňovali jednotlivé členské štáty.</w:t>
            </w:r>
          </w:p>
        </w:tc>
        <w:tc>
          <w:tcPr>
            <w:tcW w:w="4876" w:type="dxa"/>
            <w:tcBorders>
              <w:top w:val="nil"/>
              <w:left w:val="nil"/>
              <w:bottom w:val="nil"/>
              <w:right w:val="nil"/>
            </w:tcBorders>
            <w:hideMark/>
          </w:tcPr>
          <w:p w14:paraId="75D08F17" w14:textId="77777777" w:rsidR="007E7495" w:rsidRPr="00DD4B65" w:rsidRDefault="007E7495" w:rsidP="00132C37">
            <w:pPr>
              <w:pStyle w:val="Normal6a"/>
            </w:pPr>
            <w:r w:rsidRPr="00DD4B65">
              <w:rPr>
                <w:b/>
                <w:i/>
              </w:rPr>
              <w:t>vypúšťa sa</w:t>
            </w:r>
          </w:p>
        </w:tc>
      </w:tr>
    </w:tbl>
    <w:p w14:paraId="0A8945A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7C13081E" w14:textId="4F41BABC" w:rsidR="00203D96" w:rsidRPr="00DD4B65" w:rsidRDefault="007E7495" w:rsidP="007E7495">
      <w:r w:rsidRPr="00DD4B65">
        <w:rPr>
          <w:rStyle w:val="HideTWBExt"/>
        </w:rPr>
        <w:t>&lt;/Amend&gt;</w:t>
      </w:r>
    </w:p>
    <w:p w14:paraId="72E5CF8B"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235</w:t>
      </w:r>
      <w:r w:rsidRPr="00DD4B65">
        <w:rPr>
          <w:rStyle w:val="HideTWBExt"/>
        </w:rPr>
        <w:t>&lt;/NumAm&gt;</w:t>
      </w:r>
    </w:p>
    <w:p w14:paraId="75580419"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CA235FB" w14:textId="77777777" w:rsidR="007E7495" w:rsidRPr="00DD4B65" w:rsidRDefault="007E7495" w:rsidP="007E7495">
      <w:pPr>
        <w:pStyle w:val="NormalBold"/>
      </w:pPr>
      <w:r w:rsidRPr="00DD4B65">
        <w:rPr>
          <w:rStyle w:val="HideTWBExt"/>
        </w:rPr>
        <w:t>&lt;/RepeatBlock-By&gt;</w:t>
      </w:r>
    </w:p>
    <w:p w14:paraId="05FDC49D"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736C7A1F" w14:textId="77777777" w:rsidR="007E7495" w:rsidRPr="00DD4B65" w:rsidRDefault="007E7495" w:rsidP="007E7495">
      <w:pPr>
        <w:pStyle w:val="NormalBold"/>
      </w:pPr>
      <w:r w:rsidRPr="00DD4B65">
        <w:rPr>
          <w:rStyle w:val="HideTWBExt"/>
        </w:rPr>
        <w:t>&lt;Article&gt;</w:t>
      </w:r>
      <w:r w:rsidRPr="00DD4B65">
        <w:t>Článok 1 – odsek 1 – bod 56</w:t>
      </w:r>
      <w:r w:rsidRPr="00DD4B65">
        <w:rPr>
          <w:rStyle w:val="HideTWBExt"/>
        </w:rPr>
        <w:t>&lt;/Article&gt;</w:t>
      </w:r>
    </w:p>
    <w:p w14:paraId="2395F538"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AED25DB" w14:textId="77777777" w:rsidR="007E7495" w:rsidRPr="00DD4B65" w:rsidRDefault="007E7495" w:rsidP="007E7495">
      <w:r w:rsidRPr="00DD4B65">
        <w:rPr>
          <w:rStyle w:val="HideTWBExt"/>
        </w:rPr>
        <w:t>&lt;Article2&gt;</w:t>
      </w:r>
      <w:r w:rsidRPr="00DD4B65">
        <w:t>Článok 108 – odsek 1 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7DA0CBB" w14:textId="77777777" w:rsidTr="00132C37">
        <w:trPr>
          <w:trHeight w:val="240"/>
          <w:jc w:val="center"/>
        </w:trPr>
        <w:tc>
          <w:tcPr>
            <w:tcW w:w="9752" w:type="dxa"/>
            <w:gridSpan w:val="2"/>
            <w:tcBorders>
              <w:top w:val="nil"/>
              <w:left w:val="nil"/>
              <w:bottom w:val="nil"/>
              <w:right w:val="nil"/>
            </w:tcBorders>
          </w:tcPr>
          <w:p w14:paraId="06D22B76" w14:textId="77777777" w:rsidR="007E7495" w:rsidRPr="00DD4B65" w:rsidRDefault="007E7495" w:rsidP="00132C37"/>
        </w:tc>
      </w:tr>
      <w:tr w:rsidR="00AB0576" w:rsidRPr="00DD4B65" w14:paraId="3F53A124" w14:textId="77777777" w:rsidTr="00132C37">
        <w:trPr>
          <w:trHeight w:val="240"/>
          <w:jc w:val="center"/>
        </w:trPr>
        <w:tc>
          <w:tcPr>
            <w:tcW w:w="4876" w:type="dxa"/>
            <w:tcBorders>
              <w:top w:val="nil"/>
              <w:left w:val="nil"/>
              <w:bottom w:val="nil"/>
              <w:right w:val="nil"/>
            </w:tcBorders>
            <w:hideMark/>
          </w:tcPr>
          <w:p w14:paraId="13274AFC"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65747259" w14:textId="77777777" w:rsidR="007E7495" w:rsidRPr="00DD4B65" w:rsidRDefault="007E7495" w:rsidP="00132C37">
            <w:pPr>
              <w:pStyle w:val="AmColumnHeading"/>
            </w:pPr>
            <w:r w:rsidRPr="00DD4B65">
              <w:t>Pozmeňujúci návrh</w:t>
            </w:r>
          </w:p>
        </w:tc>
      </w:tr>
      <w:tr w:rsidR="00AB0576" w:rsidRPr="00DD4B65" w14:paraId="383EC151" w14:textId="77777777" w:rsidTr="00132C37">
        <w:trPr>
          <w:jc w:val="center"/>
        </w:trPr>
        <w:tc>
          <w:tcPr>
            <w:tcW w:w="4876" w:type="dxa"/>
            <w:tcBorders>
              <w:top w:val="nil"/>
              <w:left w:val="nil"/>
              <w:bottom w:val="nil"/>
              <w:right w:val="nil"/>
            </w:tcBorders>
          </w:tcPr>
          <w:p w14:paraId="0659AFA2" w14:textId="77777777" w:rsidR="007E7495" w:rsidRPr="00DD4B65" w:rsidRDefault="007E7495" w:rsidP="00132C37">
            <w:pPr>
              <w:pStyle w:val="Normal6a"/>
            </w:pPr>
          </w:p>
        </w:tc>
        <w:tc>
          <w:tcPr>
            <w:tcW w:w="4876" w:type="dxa"/>
            <w:tcBorders>
              <w:top w:val="nil"/>
              <w:left w:val="nil"/>
              <w:bottom w:val="nil"/>
              <w:right w:val="nil"/>
            </w:tcBorders>
            <w:hideMark/>
          </w:tcPr>
          <w:p w14:paraId="39B38D41" w14:textId="77777777" w:rsidR="007E7495" w:rsidRPr="00DD4B65" w:rsidRDefault="007E7495" w:rsidP="00132C37">
            <w:pPr>
              <w:pStyle w:val="Normal6a"/>
            </w:pPr>
            <w:r w:rsidRPr="00DD4B65">
              <w:rPr>
                <w:b/>
                <w:i/>
              </w:rPr>
              <w:t>1a.</w:t>
            </w:r>
            <w:r w:rsidRPr="00DD4B65">
              <w:tab/>
            </w:r>
            <w:r w:rsidRPr="00DD4B65">
              <w:rPr>
                <w:b/>
                <w:i/>
              </w:rPr>
              <w:t>Ročné rybolovné úsilie (dni na mori) vynaložené na populácie druhov žijúcich pri morskom dne vykonávané pomocou plavidiel oprávnených na rybolov v oblasti obmedzeného rybolovu pomocou vlečených sietí, lovných šnúr na lov pri dne alebo v stredných hĺbkach, ako aj nastavovacích sietí na lov pri dne neprekročí úroveň rybolovného úsilia počas referenčného obdobia (stanoveného na roky 2015 – 2017).</w:t>
            </w:r>
          </w:p>
        </w:tc>
      </w:tr>
    </w:tbl>
    <w:p w14:paraId="5A8B1DEF"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162326B" w14:textId="26084E0A" w:rsidR="00203D96" w:rsidRPr="00DD4B65" w:rsidRDefault="007E7495" w:rsidP="007E7495">
      <w:r w:rsidRPr="00DD4B65">
        <w:rPr>
          <w:rStyle w:val="HideTWBExt"/>
        </w:rPr>
        <w:t>&lt;/Amend&gt;</w:t>
      </w:r>
    </w:p>
    <w:p w14:paraId="53A3FA5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236</w:t>
      </w:r>
      <w:r w:rsidRPr="00DD4B65">
        <w:rPr>
          <w:rStyle w:val="HideTWBExt"/>
        </w:rPr>
        <w:t>&lt;/NumAm&gt;</w:t>
      </w:r>
    </w:p>
    <w:p w14:paraId="54C6AFA5"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54D2BF3" w14:textId="77777777" w:rsidR="007E7495" w:rsidRPr="00DD4B65" w:rsidRDefault="007E7495" w:rsidP="007E7495">
      <w:pPr>
        <w:pStyle w:val="NormalBold"/>
      </w:pPr>
      <w:r w:rsidRPr="00DD4B65">
        <w:rPr>
          <w:rStyle w:val="HideTWBExt"/>
        </w:rPr>
        <w:t>&lt;/RepeatBlock-By&gt;</w:t>
      </w:r>
    </w:p>
    <w:p w14:paraId="5C9BEF6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653C325C" w14:textId="77777777" w:rsidR="007E7495" w:rsidRPr="00DD4B65" w:rsidRDefault="007E7495" w:rsidP="007E7495">
      <w:pPr>
        <w:pStyle w:val="NormalBold"/>
      </w:pPr>
      <w:r w:rsidRPr="00DD4B65">
        <w:rPr>
          <w:rStyle w:val="HideTWBExt"/>
        </w:rPr>
        <w:t>&lt;Article&gt;</w:t>
      </w:r>
      <w:r w:rsidRPr="00DD4B65">
        <w:t>Článok 1 – odsek 1 – bod 56</w:t>
      </w:r>
      <w:r w:rsidRPr="00DD4B65">
        <w:rPr>
          <w:rStyle w:val="HideTWBExt"/>
        </w:rPr>
        <w:t>&lt;/Article&gt;</w:t>
      </w:r>
    </w:p>
    <w:p w14:paraId="5164DB7F"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25457C71" w14:textId="77777777" w:rsidR="007E7495" w:rsidRPr="00DD4B65" w:rsidRDefault="007E7495" w:rsidP="007E7495">
      <w:r w:rsidRPr="00DD4B65">
        <w:rPr>
          <w:rStyle w:val="HideTWBExt"/>
        </w:rPr>
        <w:t>&lt;Article2&gt;</w:t>
      </w:r>
      <w:r w:rsidRPr="00DD4B65">
        <w:t>Článok 108 – odsek 2</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25E1C6E" w14:textId="77777777" w:rsidTr="00132C37">
        <w:trPr>
          <w:trHeight w:val="240"/>
          <w:jc w:val="center"/>
        </w:trPr>
        <w:tc>
          <w:tcPr>
            <w:tcW w:w="9752" w:type="dxa"/>
            <w:gridSpan w:val="2"/>
            <w:tcBorders>
              <w:top w:val="nil"/>
              <w:left w:val="nil"/>
              <w:bottom w:val="nil"/>
              <w:right w:val="nil"/>
            </w:tcBorders>
          </w:tcPr>
          <w:p w14:paraId="75C3C4B4" w14:textId="77777777" w:rsidR="007E7495" w:rsidRPr="00DD4B65" w:rsidRDefault="007E7495" w:rsidP="00132C37"/>
        </w:tc>
      </w:tr>
      <w:tr w:rsidR="00AB0576" w:rsidRPr="00DD4B65" w14:paraId="4336D4CA" w14:textId="77777777" w:rsidTr="00132C37">
        <w:trPr>
          <w:trHeight w:val="240"/>
          <w:jc w:val="center"/>
        </w:trPr>
        <w:tc>
          <w:tcPr>
            <w:tcW w:w="4876" w:type="dxa"/>
            <w:tcBorders>
              <w:top w:val="nil"/>
              <w:left w:val="nil"/>
              <w:bottom w:val="nil"/>
              <w:right w:val="nil"/>
            </w:tcBorders>
            <w:hideMark/>
          </w:tcPr>
          <w:p w14:paraId="1F75AFA9"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0E09813" w14:textId="77777777" w:rsidR="007E7495" w:rsidRPr="00DD4B65" w:rsidRDefault="007E7495" w:rsidP="00132C37">
            <w:pPr>
              <w:pStyle w:val="AmColumnHeading"/>
            </w:pPr>
            <w:r w:rsidRPr="00DD4B65">
              <w:t>Pozmeňujúci návrh</w:t>
            </w:r>
          </w:p>
        </w:tc>
      </w:tr>
      <w:tr w:rsidR="00AB0576" w:rsidRPr="00DD4B65" w14:paraId="2B9E421D" w14:textId="77777777" w:rsidTr="00132C37">
        <w:trPr>
          <w:jc w:val="center"/>
        </w:trPr>
        <w:tc>
          <w:tcPr>
            <w:tcW w:w="4876" w:type="dxa"/>
            <w:tcBorders>
              <w:top w:val="nil"/>
              <w:left w:val="nil"/>
              <w:bottom w:val="nil"/>
              <w:right w:val="nil"/>
            </w:tcBorders>
            <w:hideMark/>
          </w:tcPr>
          <w:p w14:paraId="298E1297" w14:textId="77777777" w:rsidR="007E7495" w:rsidRPr="00DD4B65" w:rsidRDefault="007E7495" w:rsidP="00132C37">
            <w:pPr>
              <w:pStyle w:val="Normal6a"/>
            </w:pPr>
            <w:r w:rsidRPr="00DD4B65">
              <w:rPr>
                <w:b/>
                <w:i/>
              </w:rPr>
              <w:t>2.</w:t>
            </w:r>
            <w:r w:rsidRPr="00DD4B65">
              <w:tab/>
            </w:r>
            <w:r w:rsidRPr="00DD4B65">
              <w:rPr>
                <w:b/>
                <w:i/>
              </w:rPr>
              <w:t>Členské štáty neprenášajú rybolovné úsilie medzi plavidlami oprávnenými na rybolov v oblasti obmedzeného rybolovu, ktoré majú odlišný výstroj.</w:t>
            </w:r>
          </w:p>
        </w:tc>
        <w:tc>
          <w:tcPr>
            <w:tcW w:w="4876" w:type="dxa"/>
            <w:tcBorders>
              <w:top w:val="nil"/>
              <w:left w:val="nil"/>
              <w:bottom w:val="nil"/>
              <w:right w:val="nil"/>
            </w:tcBorders>
            <w:hideMark/>
          </w:tcPr>
          <w:p w14:paraId="4A6BFB8E" w14:textId="77777777" w:rsidR="007E7495" w:rsidRPr="00DD4B65" w:rsidRDefault="007E7495" w:rsidP="00132C37">
            <w:pPr>
              <w:pStyle w:val="Normal6a"/>
            </w:pPr>
            <w:r w:rsidRPr="00DD4B65">
              <w:rPr>
                <w:b/>
                <w:i/>
              </w:rPr>
              <w:t>vypúšťa sa</w:t>
            </w:r>
          </w:p>
        </w:tc>
      </w:tr>
    </w:tbl>
    <w:p w14:paraId="715B2FF8"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31F1EC9F" w14:textId="524C2A57" w:rsidR="00203D96" w:rsidRPr="00DD4B65" w:rsidRDefault="007E7495" w:rsidP="007E7495">
      <w:r w:rsidRPr="00DD4B65">
        <w:rPr>
          <w:rStyle w:val="HideTWBExt"/>
        </w:rPr>
        <w:t>&lt;/Amend&gt;</w:t>
      </w:r>
    </w:p>
    <w:p w14:paraId="7D36886A"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237</w:t>
      </w:r>
      <w:r w:rsidRPr="00DD4B65">
        <w:rPr>
          <w:rStyle w:val="HideTWBExt"/>
        </w:rPr>
        <w:t>&lt;/NumAm&gt;</w:t>
      </w:r>
    </w:p>
    <w:p w14:paraId="301C5354"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49B58B11" w14:textId="77777777" w:rsidR="007E7495" w:rsidRPr="00DD4B65" w:rsidRDefault="007E7495" w:rsidP="007E7495">
      <w:pPr>
        <w:pStyle w:val="NormalBold"/>
      </w:pPr>
      <w:r w:rsidRPr="00DD4B65">
        <w:rPr>
          <w:rStyle w:val="HideTWBExt"/>
        </w:rPr>
        <w:t>&lt;/RepeatBlock-By&gt;</w:t>
      </w:r>
    </w:p>
    <w:p w14:paraId="54A4E4F0"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54EFBC41" w14:textId="77777777" w:rsidR="007E7495" w:rsidRPr="00DD4B65" w:rsidRDefault="007E7495" w:rsidP="007E7495">
      <w:pPr>
        <w:pStyle w:val="NormalBold"/>
      </w:pPr>
      <w:r w:rsidRPr="00DD4B65">
        <w:rPr>
          <w:rStyle w:val="HideTWBExt"/>
        </w:rPr>
        <w:t>&lt;Article&gt;</w:t>
      </w:r>
      <w:r w:rsidRPr="00DD4B65">
        <w:t>Článok 1 – odsek 1 – bod 56 a (nový)</w:t>
      </w:r>
      <w:r w:rsidRPr="00DD4B65">
        <w:rPr>
          <w:rStyle w:val="HideTWBExt"/>
        </w:rPr>
        <w:t>&lt;/Article&gt;</w:t>
      </w:r>
    </w:p>
    <w:p w14:paraId="0C15E721"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3F50847A" w14:textId="77777777" w:rsidR="007E7495" w:rsidRPr="00DD4B65" w:rsidRDefault="007E7495" w:rsidP="007E7495">
      <w:r w:rsidRPr="00DD4B65">
        <w:rPr>
          <w:rStyle w:val="HideTWBExt"/>
        </w:rPr>
        <w:t>&lt;Article2&gt;</w:t>
      </w:r>
      <w:r w:rsidRPr="00DD4B65">
        <w:t>Článok 110</w:t>
      </w:r>
      <w:r w:rsidRPr="00DD4B65">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684A6CD" w14:textId="77777777" w:rsidTr="00132C37">
        <w:trPr>
          <w:trHeight w:val="240"/>
          <w:jc w:val="center"/>
        </w:trPr>
        <w:tc>
          <w:tcPr>
            <w:tcW w:w="9752" w:type="dxa"/>
            <w:gridSpan w:val="2"/>
            <w:tcBorders>
              <w:top w:val="nil"/>
              <w:left w:val="nil"/>
              <w:bottom w:val="nil"/>
              <w:right w:val="nil"/>
            </w:tcBorders>
          </w:tcPr>
          <w:p w14:paraId="0EF70B99" w14:textId="77777777" w:rsidR="007E7495" w:rsidRPr="00DD4B65" w:rsidRDefault="007E7495" w:rsidP="00132C37"/>
        </w:tc>
      </w:tr>
      <w:tr w:rsidR="00AB0576" w:rsidRPr="00DD4B65" w14:paraId="4D014624" w14:textId="77777777" w:rsidTr="00132C37">
        <w:trPr>
          <w:trHeight w:val="240"/>
          <w:jc w:val="center"/>
        </w:trPr>
        <w:tc>
          <w:tcPr>
            <w:tcW w:w="4876" w:type="dxa"/>
            <w:tcBorders>
              <w:top w:val="nil"/>
              <w:left w:val="nil"/>
              <w:bottom w:val="nil"/>
              <w:right w:val="nil"/>
            </w:tcBorders>
            <w:hideMark/>
          </w:tcPr>
          <w:p w14:paraId="19FFE57C" w14:textId="77777777" w:rsidR="007E7495" w:rsidRPr="00DD4B65" w:rsidRDefault="007E7495" w:rsidP="00132C37">
            <w:pPr>
              <w:pStyle w:val="AmColumnHeading"/>
            </w:pPr>
            <w:r w:rsidRPr="00DD4B65">
              <w:t>Platný text</w:t>
            </w:r>
          </w:p>
        </w:tc>
        <w:tc>
          <w:tcPr>
            <w:tcW w:w="4876" w:type="dxa"/>
            <w:tcBorders>
              <w:top w:val="nil"/>
              <w:left w:val="nil"/>
              <w:bottom w:val="nil"/>
              <w:right w:val="nil"/>
            </w:tcBorders>
            <w:hideMark/>
          </w:tcPr>
          <w:p w14:paraId="091385D1" w14:textId="77777777" w:rsidR="007E7495" w:rsidRPr="00DD4B65" w:rsidRDefault="007E7495" w:rsidP="00132C37">
            <w:pPr>
              <w:pStyle w:val="AmColumnHeading"/>
            </w:pPr>
            <w:r w:rsidRPr="00DD4B65">
              <w:t>Pozmeňujúci návrh</w:t>
            </w:r>
          </w:p>
        </w:tc>
      </w:tr>
      <w:tr w:rsidR="00AB0576" w:rsidRPr="00DD4B65" w14:paraId="21E9679D" w14:textId="77777777" w:rsidTr="00132C37">
        <w:trPr>
          <w:trHeight w:val="240"/>
          <w:jc w:val="center"/>
        </w:trPr>
        <w:tc>
          <w:tcPr>
            <w:tcW w:w="4876" w:type="dxa"/>
            <w:tcBorders>
              <w:top w:val="nil"/>
              <w:left w:val="nil"/>
              <w:bottom w:val="nil"/>
              <w:right w:val="nil"/>
            </w:tcBorders>
          </w:tcPr>
          <w:p w14:paraId="44ECBB27" w14:textId="77777777" w:rsidR="007E7495" w:rsidRPr="00DD4B65" w:rsidRDefault="007E7495" w:rsidP="00132C37">
            <w:pPr>
              <w:pStyle w:val="AmColumnHeading"/>
            </w:pPr>
          </w:p>
        </w:tc>
        <w:tc>
          <w:tcPr>
            <w:tcW w:w="4876" w:type="dxa"/>
            <w:tcBorders>
              <w:top w:val="nil"/>
              <w:left w:val="nil"/>
              <w:bottom w:val="nil"/>
              <w:right w:val="nil"/>
            </w:tcBorders>
            <w:hideMark/>
          </w:tcPr>
          <w:p w14:paraId="48D4AC79" w14:textId="77777777" w:rsidR="007E7495" w:rsidRPr="00DD4B65" w:rsidRDefault="007E7495" w:rsidP="00132C37">
            <w:pPr>
              <w:pStyle w:val="AmColumnHeading"/>
              <w:jc w:val="left"/>
              <w:rPr>
                <w:b/>
              </w:rPr>
            </w:pPr>
            <w:r w:rsidRPr="00DD4B65">
              <w:rPr>
                <w:b/>
              </w:rPr>
              <w:t>56a.</w:t>
            </w:r>
            <w:r w:rsidRPr="00DD4B65">
              <w:rPr>
                <w:b/>
              </w:rPr>
              <w:tab/>
              <w:t>Článok 110 sa nahrádza takto:</w:t>
            </w:r>
          </w:p>
        </w:tc>
      </w:tr>
      <w:tr w:rsidR="00AB0576" w:rsidRPr="00DD4B65" w14:paraId="6A1446C9" w14:textId="77777777" w:rsidTr="00132C37">
        <w:trPr>
          <w:jc w:val="center"/>
        </w:trPr>
        <w:tc>
          <w:tcPr>
            <w:tcW w:w="4876" w:type="dxa"/>
            <w:tcBorders>
              <w:top w:val="nil"/>
              <w:left w:val="nil"/>
              <w:bottom w:val="nil"/>
              <w:right w:val="nil"/>
            </w:tcBorders>
            <w:hideMark/>
          </w:tcPr>
          <w:p w14:paraId="1238BAB8" w14:textId="77777777" w:rsidR="007E7495" w:rsidRPr="00DD4B65" w:rsidRDefault="007E7495" w:rsidP="00132C37">
            <w:pPr>
              <w:pStyle w:val="Normal6a"/>
            </w:pPr>
            <w:r w:rsidRPr="00DD4B65">
              <w:t>Článok 110</w:t>
            </w:r>
          </w:p>
        </w:tc>
        <w:tc>
          <w:tcPr>
            <w:tcW w:w="4876" w:type="dxa"/>
            <w:tcBorders>
              <w:top w:val="nil"/>
              <w:left w:val="nil"/>
              <w:bottom w:val="nil"/>
              <w:right w:val="nil"/>
            </w:tcBorders>
            <w:hideMark/>
          </w:tcPr>
          <w:p w14:paraId="255FDFAA" w14:textId="77777777" w:rsidR="007E7495" w:rsidRPr="00DD4B65" w:rsidRDefault="007E7495" w:rsidP="00132C37">
            <w:pPr>
              <w:pStyle w:val="Normal6a"/>
            </w:pPr>
            <w:r w:rsidRPr="00DD4B65">
              <w:rPr>
                <w:b/>
                <w:bCs/>
                <w:i/>
                <w:iCs/>
              </w:rPr>
              <w:t>„</w:t>
            </w:r>
            <w:r w:rsidRPr="00DD4B65">
              <w:t>Článok 110</w:t>
            </w:r>
          </w:p>
        </w:tc>
      </w:tr>
      <w:tr w:rsidR="00AB0576" w:rsidRPr="00DD4B65" w14:paraId="206F59CF" w14:textId="77777777" w:rsidTr="00132C37">
        <w:trPr>
          <w:jc w:val="center"/>
        </w:trPr>
        <w:tc>
          <w:tcPr>
            <w:tcW w:w="4876" w:type="dxa"/>
            <w:tcBorders>
              <w:top w:val="nil"/>
              <w:left w:val="nil"/>
              <w:bottom w:val="nil"/>
              <w:right w:val="nil"/>
            </w:tcBorders>
            <w:hideMark/>
          </w:tcPr>
          <w:p w14:paraId="26EC788B" w14:textId="77777777" w:rsidR="007E7495" w:rsidRPr="00DD4B65" w:rsidRDefault="007E7495" w:rsidP="00132C37">
            <w:pPr>
              <w:pStyle w:val="Normal6a"/>
            </w:pPr>
            <w:r w:rsidRPr="00DD4B65">
              <w:t>Oprávnené plavidlá</w:t>
            </w:r>
          </w:p>
        </w:tc>
        <w:tc>
          <w:tcPr>
            <w:tcW w:w="4876" w:type="dxa"/>
            <w:tcBorders>
              <w:top w:val="nil"/>
              <w:left w:val="nil"/>
              <w:bottom w:val="nil"/>
              <w:right w:val="nil"/>
            </w:tcBorders>
            <w:hideMark/>
          </w:tcPr>
          <w:p w14:paraId="58D93912" w14:textId="77777777" w:rsidR="007E7495" w:rsidRPr="00DD4B65" w:rsidRDefault="007E7495" w:rsidP="00132C37">
            <w:pPr>
              <w:pStyle w:val="Normal6a"/>
            </w:pPr>
            <w:r w:rsidRPr="00DD4B65">
              <w:t>Oprávnené plavidlá</w:t>
            </w:r>
          </w:p>
        </w:tc>
      </w:tr>
      <w:tr w:rsidR="00AB0576" w:rsidRPr="00DD4B65" w14:paraId="058E6CAD" w14:textId="77777777" w:rsidTr="00132C37">
        <w:trPr>
          <w:jc w:val="center"/>
        </w:trPr>
        <w:tc>
          <w:tcPr>
            <w:tcW w:w="4876" w:type="dxa"/>
            <w:tcBorders>
              <w:top w:val="nil"/>
              <w:left w:val="nil"/>
              <w:bottom w:val="nil"/>
              <w:right w:val="nil"/>
            </w:tcBorders>
            <w:hideMark/>
          </w:tcPr>
          <w:p w14:paraId="6AD50DBF" w14:textId="77777777" w:rsidR="007E7495" w:rsidRPr="00DD4B65" w:rsidRDefault="007E7495" w:rsidP="00132C37">
            <w:pPr>
              <w:pStyle w:val="Normal6a"/>
            </w:pPr>
            <w:r w:rsidRPr="00DD4B65">
              <w:t>1. Plavidlám oprávneným na rybolov v oblasti uvedenej v článku 107 tohto nariadenia vydajú ich členské štáty oprávnenie na rybolov v súlade s článkom 7 nariadenia (ES) č. 1224/2009.</w:t>
            </w:r>
          </w:p>
        </w:tc>
        <w:tc>
          <w:tcPr>
            <w:tcW w:w="4876" w:type="dxa"/>
            <w:tcBorders>
              <w:top w:val="nil"/>
              <w:left w:val="nil"/>
              <w:bottom w:val="nil"/>
              <w:right w:val="nil"/>
            </w:tcBorders>
            <w:hideMark/>
          </w:tcPr>
          <w:p w14:paraId="0A7D5765" w14:textId="77777777" w:rsidR="007E7495" w:rsidRPr="00DD4B65" w:rsidRDefault="007E7495" w:rsidP="00132C37">
            <w:pPr>
              <w:pStyle w:val="Normal6a"/>
            </w:pPr>
            <w:r w:rsidRPr="00DD4B65">
              <w:t>1. Plavidlám oprávneným na rybolov v oblasti uvedenej v článku 107 tohto nariadenia vydajú ich členské štáty oprávnenie na rybolov v súlade s článkom 7 nariadenia (ES) č. 1224/2009.</w:t>
            </w:r>
          </w:p>
        </w:tc>
      </w:tr>
      <w:tr w:rsidR="00AB0576" w:rsidRPr="00DD4B65" w14:paraId="3EED3D46" w14:textId="77777777" w:rsidTr="00132C37">
        <w:trPr>
          <w:jc w:val="center"/>
        </w:trPr>
        <w:tc>
          <w:tcPr>
            <w:tcW w:w="4876" w:type="dxa"/>
            <w:tcBorders>
              <w:top w:val="nil"/>
              <w:left w:val="nil"/>
              <w:bottom w:val="nil"/>
              <w:right w:val="nil"/>
            </w:tcBorders>
            <w:hideMark/>
          </w:tcPr>
          <w:p w14:paraId="43EBD80D" w14:textId="77777777" w:rsidR="007E7495" w:rsidRPr="00DD4B65" w:rsidRDefault="007E7495" w:rsidP="00132C37">
            <w:pPr>
              <w:pStyle w:val="Normal6a"/>
            </w:pPr>
            <w:r w:rsidRPr="00DD4B65">
              <w:t>2. Rybárske plavidlá, ktoré nemajú do 31. decembra 2008 záznam o rybolove v oblasti uvedenej v článku 107, nie sú na rybolov v tejto oblasti oprávnené.</w:t>
            </w:r>
          </w:p>
        </w:tc>
        <w:tc>
          <w:tcPr>
            <w:tcW w:w="4876" w:type="dxa"/>
            <w:tcBorders>
              <w:top w:val="nil"/>
              <w:left w:val="nil"/>
              <w:bottom w:val="nil"/>
              <w:right w:val="nil"/>
            </w:tcBorders>
            <w:hideMark/>
          </w:tcPr>
          <w:p w14:paraId="49CC5532" w14:textId="77777777" w:rsidR="007E7495" w:rsidRPr="00DD4B65" w:rsidRDefault="007E7495" w:rsidP="00132C37">
            <w:pPr>
              <w:pStyle w:val="Normal6a"/>
            </w:pPr>
            <w:r w:rsidRPr="00DD4B65">
              <w:t>2. Rybárske plavidlá, ktoré nemajú do 31. decembra 2008 záznam o rybolove v oblasti uvedenej v článku 107, nie sú na rybolov v tejto oblasti oprávnené.</w:t>
            </w:r>
          </w:p>
        </w:tc>
      </w:tr>
      <w:tr w:rsidR="00AB0576" w:rsidRPr="00DD4B65" w14:paraId="2928FC2E" w14:textId="77777777" w:rsidTr="00132C37">
        <w:trPr>
          <w:jc w:val="center"/>
        </w:trPr>
        <w:tc>
          <w:tcPr>
            <w:tcW w:w="4876" w:type="dxa"/>
            <w:tcBorders>
              <w:top w:val="nil"/>
              <w:left w:val="nil"/>
              <w:bottom w:val="nil"/>
              <w:right w:val="nil"/>
            </w:tcBorders>
            <w:hideMark/>
          </w:tcPr>
          <w:p w14:paraId="2E5485AA" w14:textId="77777777" w:rsidR="007E7495" w:rsidRPr="00DD4B65" w:rsidRDefault="007E7495" w:rsidP="00132C37">
            <w:pPr>
              <w:pStyle w:val="Normal6a"/>
              <w:rPr>
                <w:b/>
                <w:i/>
              </w:rPr>
            </w:pPr>
            <w:r w:rsidRPr="00DD4B65">
              <w:t xml:space="preserve">3. Členské štáty oznámia Komisii </w:t>
            </w:r>
            <w:r w:rsidRPr="00DD4B65">
              <w:rPr>
                <w:b/>
                <w:bCs/>
                <w:i/>
                <w:iCs/>
              </w:rPr>
              <w:t>najneskôr 16. februára 2012</w:t>
            </w:r>
            <w:r w:rsidRPr="00DD4B65">
              <w:t xml:space="preserve"> vnútroštátne právne predpisy účinné k 31. decembru 2008, ktoré sa týkajú: </w:t>
            </w:r>
          </w:p>
        </w:tc>
        <w:tc>
          <w:tcPr>
            <w:tcW w:w="4876" w:type="dxa"/>
            <w:tcBorders>
              <w:top w:val="nil"/>
              <w:left w:val="nil"/>
              <w:bottom w:val="nil"/>
              <w:right w:val="nil"/>
            </w:tcBorders>
            <w:hideMark/>
          </w:tcPr>
          <w:p w14:paraId="7B989F6C" w14:textId="77777777" w:rsidR="007E7495" w:rsidRPr="00DD4B65" w:rsidRDefault="007E7495" w:rsidP="00132C37">
            <w:pPr>
              <w:pStyle w:val="Normal6a"/>
            </w:pPr>
            <w:r w:rsidRPr="00DD4B65">
              <w:t>3. Členské štáty oznámia Komisii vnútroštátne právne predpisy účinné k 31. decembru 2008, ktoré sa týkajú:</w:t>
            </w:r>
          </w:p>
        </w:tc>
      </w:tr>
      <w:tr w:rsidR="00AB0576" w:rsidRPr="00DD4B65" w14:paraId="4EB89C0A" w14:textId="77777777" w:rsidTr="00132C37">
        <w:trPr>
          <w:jc w:val="center"/>
        </w:trPr>
        <w:tc>
          <w:tcPr>
            <w:tcW w:w="4876" w:type="dxa"/>
            <w:tcBorders>
              <w:top w:val="nil"/>
              <w:left w:val="nil"/>
              <w:bottom w:val="nil"/>
              <w:right w:val="nil"/>
            </w:tcBorders>
            <w:hideMark/>
          </w:tcPr>
          <w:p w14:paraId="245F33A0" w14:textId="77777777" w:rsidR="007E7495" w:rsidRPr="00DD4B65" w:rsidRDefault="007E7495" w:rsidP="00132C37">
            <w:pPr>
              <w:pStyle w:val="Normal6a"/>
            </w:pPr>
            <w:r w:rsidRPr="00DD4B65">
              <w:rPr>
                <w:b/>
                <w:i/>
              </w:rPr>
              <w:t>a)</w:t>
            </w:r>
            <w:r w:rsidRPr="00DD4B65">
              <w:rPr>
                <w:b/>
                <w:i/>
              </w:rPr>
              <w:tab/>
            </w:r>
            <w:r w:rsidRPr="00DD4B65">
              <w:t xml:space="preserve">maximálneho </w:t>
            </w:r>
            <w:r w:rsidRPr="00DD4B65">
              <w:rPr>
                <w:b/>
                <w:bCs/>
                <w:i/>
                <w:iCs/>
              </w:rPr>
              <w:t>počtu hodín denne, počas ktorých sa môže plavidlo venovať</w:t>
            </w:r>
            <w:r w:rsidRPr="00DD4B65">
              <w:t xml:space="preserve"> rybolovnej činnosti</w:t>
            </w:r>
            <w:r w:rsidRPr="00DD4B65">
              <w:rPr>
                <w:b/>
                <w:bCs/>
                <w:i/>
                <w:iCs/>
              </w:rPr>
              <w:t>;</w:t>
            </w:r>
          </w:p>
        </w:tc>
        <w:tc>
          <w:tcPr>
            <w:tcW w:w="4876" w:type="dxa"/>
            <w:tcBorders>
              <w:top w:val="nil"/>
              <w:left w:val="nil"/>
              <w:bottom w:val="nil"/>
              <w:right w:val="nil"/>
            </w:tcBorders>
            <w:hideMark/>
          </w:tcPr>
          <w:p w14:paraId="734C3C77" w14:textId="77777777" w:rsidR="007E7495" w:rsidRPr="00DD4B65" w:rsidRDefault="007E7495" w:rsidP="00132C37">
            <w:pPr>
              <w:pStyle w:val="Normal6a"/>
            </w:pPr>
            <w:r w:rsidRPr="00DD4B65">
              <w:rPr>
                <w:b/>
                <w:i/>
              </w:rPr>
              <w:t>a)</w:t>
            </w:r>
            <w:r w:rsidRPr="00DD4B65">
              <w:tab/>
              <w:t xml:space="preserve">maximálneho </w:t>
            </w:r>
            <w:r w:rsidRPr="00DD4B65">
              <w:rPr>
                <w:b/>
                <w:bCs/>
                <w:i/>
                <w:iCs/>
              </w:rPr>
              <w:t>času dennej</w:t>
            </w:r>
            <w:r w:rsidRPr="00DD4B65">
              <w:t xml:space="preserve"> rybolovnej činnosti</w:t>
            </w:r>
            <w:r w:rsidRPr="00DD4B65">
              <w:rPr>
                <w:b/>
                <w:bCs/>
                <w:i/>
                <w:iCs/>
              </w:rPr>
              <w:t>,</w:t>
            </w:r>
          </w:p>
        </w:tc>
      </w:tr>
      <w:tr w:rsidR="00AB0576" w:rsidRPr="00DD4B65" w14:paraId="6133F60F" w14:textId="77777777" w:rsidTr="00132C37">
        <w:trPr>
          <w:jc w:val="center"/>
        </w:trPr>
        <w:tc>
          <w:tcPr>
            <w:tcW w:w="4876" w:type="dxa"/>
            <w:tcBorders>
              <w:top w:val="nil"/>
              <w:left w:val="nil"/>
              <w:bottom w:val="nil"/>
              <w:right w:val="nil"/>
            </w:tcBorders>
            <w:hideMark/>
          </w:tcPr>
          <w:p w14:paraId="1B46FA63" w14:textId="77777777" w:rsidR="007E7495" w:rsidRPr="00DD4B65" w:rsidRDefault="007E7495" w:rsidP="00132C37">
            <w:pPr>
              <w:pStyle w:val="Normal6a"/>
              <w:rPr>
                <w:b/>
              </w:rPr>
            </w:pPr>
            <w:r w:rsidRPr="00DD4B65">
              <w:rPr>
                <w:b/>
                <w:i/>
              </w:rPr>
              <w:t>b)</w:t>
            </w:r>
            <w:r w:rsidRPr="00DD4B65">
              <w:rPr>
                <w:b/>
                <w:i/>
              </w:rPr>
              <w:tab/>
            </w:r>
            <w:r w:rsidRPr="00DD4B65">
              <w:t xml:space="preserve">maximálneho počtu dní </w:t>
            </w:r>
            <w:r w:rsidRPr="00DD4B65">
              <w:rPr>
                <w:b/>
                <w:bCs/>
                <w:i/>
                <w:iCs/>
              </w:rPr>
              <w:t>v týždni, počas ktorých môže plavidlo zostať</w:t>
            </w:r>
            <w:r w:rsidRPr="00DD4B65">
              <w:t xml:space="preserve"> na mori</w:t>
            </w:r>
            <w:r w:rsidRPr="00DD4B65">
              <w:rPr>
                <w:b/>
                <w:bCs/>
                <w:i/>
                <w:iCs/>
              </w:rPr>
              <w:t xml:space="preserve"> a byť mimo prístavu;</w:t>
            </w:r>
          </w:p>
        </w:tc>
        <w:tc>
          <w:tcPr>
            <w:tcW w:w="4876" w:type="dxa"/>
            <w:tcBorders>
              <w:top w:val="nil"/>
              <w:left w:val="nil"/>
              <w:bottom w:val="nil"/>
              <w:right w:val="nil"/>
            </w:tcBorders>
            <w:hideMark/>
          </w:tcPr>
          <w:p w14:paraId="0D0057C6" w14:textId="77777777" w:rsidR="007E7495" w:rsidRPr="00DD4B65" w:rsidRDefault="007E7495" w:rsidP="00132C37">
            <w:pPr>
              <w:pStyle w:val="Normal6a"/>
            </w:pPr>
            <w:r w:rsidRPr="00DD4B65">
              <w:rPr>
                <w:b/>
                <w:bCs/>
                <w:i/>
                <w:iCs/>
              </w:rPr>
              <w:t xml:space="preserve"> a b)</w:t>
            </w:r>
            <w:r w:rsidRPr="00DD4B65">
              <w:t xml:space="preserve"> maximálneho počtu dní na mori</w:t>
            </w:r>
            <w:r w:rsidRPr="00DD4B65">
              <w:rPr>
                <w:b/>
                <w:bCs/>
                <w:i/>
                <w:iCs/>
              </w:rPr>
              <w:t>,</w:t>
            </w:r>
            <w:r w:rsidRPr="00DD4B65">
              <w:t xml:space="preserve"> </w:t>
            </w:r>
          </w:p>
        </w:tc>
      </w:tr>
      <w:tr w:rsidR="00AB0576" w:rsidRPr="00DD4B65" w14:paraId="5C4033DF" w14:textId="77777777" w:rsidTr="00132C37">
        <w:trPr>
          <w:jc w:val="center"/>
        </w:trPr>
        <w:tc>
          <w:tcPr>
            <w:tcW w:w="4876" w:type="dxa"/>
            <w:tcBorders>
              <w:top w:val="nil"/>
              <w:left w:val="nil"/>
              <w:bottom w:val="nil"/>
              <w:right w:val="nil"/>
            </w:tcBorders>
            <w:hideMark/>
          </w:tcPr>
          <w:p w14:paraId="217380F5" w14:textId="77777777" w:rsidR="007E7495" w:rsidRPr="00DD4B65" w:rsidRDefault="007E7495" w:rsidP="00132C37">
            <w:pPr>
              <w:pStyle w:val="Normal6a"/>
            </w:pPr>
            <w:r w:rsidRPr="00DD4B65">
              <w:t xml:space="preserve">a c) </w:t>
            </w:r>
            <w:r w:rsidRPr="00DD4B65">
              <w:rPr>
                <w:b/>
                <w:bCs/>
                <w:i/>
                <w:iCs/>
              </w:rPr>
              <w:t>povinného</w:t>
            </w:r>
            <w:r w:rsidRPr="00DD4B65">
              <w:t xml:space="preserve"> času odchodu </w:t>
            </w:r>
            <w:r w:rsidRPr="00DD4B65">
              <w:rPr>
                <w:b/>
                <w:bCs/>
                <w:i/>
                <w:iCs/>
              </w:rPr>
              <w:t>rybárskych plavidiel</w:t>
            </w:r>
            <w:r w:rsidRPr="00DD4B65">
              <w:t xml:space="preserve"> z prístavu, v ktorom sú registrované, a ich návratu doň.</w:t>
            </w:r>
          </w:p>
        </w:tc>
        <w:tc>
          <w:tcPr>
            <w:tcW w:w="4876" w:type="dxa"/>
            <w:tcBorders>
              <w:top w:val="nil"/>
              <w:left w:val="nil"/>
              <w:bottom w:val="nil"/>
              <w:right w:val="nil"/>
            </w:tcBorders>
            <w:hideMark/>
          </w:tcPr>
          <w:p w14:paraId="6726F2DF" w14:textId="77777777" w:rsidR="007E7495" w:rsidRPr="00DD4B65" w:rsidRDefault="007E7495" w:rsidP="00132C37">
            <w:pPr>
              <w:pStyle w:val="Normal6a"/>
            </w:pPr>
            <w:r w:rsidRPr="00DD4B65">
              <w:t xml:space="preserve">a c) </w:t>
            </w:r>
            <w:r w:rsidRPr="00DD4B65">
              <w:rPr>
                <w:b/>
                <w:bCs/>
                <w:i/>
                <w:iCs/>
              </w:rPr>
              <w:t>právne záväzného</w:t>
            </w:r>
            <w:r w:rsidRPr="00DD4B65">
              <w:t xml:space="preserve"> času odchodu z prístavu, v ktorom sú registrované, a ich návratu doň.</w:t>
            </w:r>
          </w:p>
        </w:tc>
      </w:tr>
      <w:tr w:rsidR="00AB0576" w:rsidRPr="00DD4B65" w14:paraId="7AAF7371" w14:textId="77777777" w:rsidTr="00132C37">
        <w:trPr>
          <w:jc w:val="center"/>
        </w:trPr>
        <w:tc>
          <w:tcPr>
            <w:tcW w:w="4876" w:type="dxa"/>
            <w:tcBorders>
              <w:top w:val="nil"/>
              <w:left w:val="nil"/>
              <w:bottom w:val="nil"/>
              <w:right w:val="nil"/>
            </w:tcBorders>
          </w:tcPr>
          <w:p w14:paraId="2612CA34" w14:textId="77777777" w:rsidR="007E7495" w:rsidRPr="00DD4B65" w:rsidRDefault="007E7495" w:rsidP="00132C37">
            <w:pPr>
              <w:pStyle w:val="Normal6a"/>
            </w:pPr>
          </w:p>
        </w:tc>
        <w:tc>
          <w:tcPr>
            <w:tcW w:w="4876" w:type="dxa"/>
            <w:tcBorders>
              <w:top w:val="nil"/>
              <w:left w:val="nil"/>
              <w:bottom w:val="nil"/>
              <w:right w:val="nil"/>
            </w:tcBorders>
            <w:hideMark/>
          </w:tcPr>
          <w:p w14:paraId="39E3FEB7" w14:textId="77777777" w:rsidR="007E7495" w:rsidRPr="00DD4B65" w:rsidRDefault="007E7495" w:rsidP="00132C37">
            <w:pPr>
              <w:pStyle w:val="Normal6a"/>
            </w:pPr>
            <w:r w:rsidRPr="00DD4B65">
              <w:rPr>
                <w:b/>
                <w:i/>
              </w:rPr>
              <w:t>3a.</w:t>
            </w:r>
            <w:r w:rsidRPr="00DD4B65">
              <w:rPr>
                <w:b/>
                <w:i/>
              </w:rPr>
              <w:tab/>
            </w:r>
            <w:r w:rsidRPr="00DD4B65">
              <w:rPr>
                <w:b/>
                <w:bCs/>
                <w:i/>
                <w:iCs/>
              </w:rPr>
              <w:t>Členské štáty neprenášajú rybolovné úsilie medzi plavidlami oprávnenými na rybolov v oblasti obmedzeného rybolovu, ktoré majú odlišný výstroj.“</w:t>
            </w:r>
          </w:p>
        </w:tc>
      </w:tr>
    </w:tbl>
    <w:p w14:paraId="37ECA266"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0C1EEFB6" w14:textId="77777777" w:rsidR="007E7495" w:rsidRPr="00DD4B65" w:rsidRDefault="007E7495" w:rsidP="007E7495">
      <w:pPr>
        <w:pStyle w:val="AmCrossRef"/>
      </w:pPr>
      <w:r w:rsidRPr="00DD4B65">
        <w:t>(32023R2124)</w:t>
      </w:r>
    </w:p>
    <w:p w14:paraId="19DEC5A1"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125060EC" w14:textId="77777777" w:rsidR="007E7495" w:rsidRPr="00DD4B65" w:rsidRDefault="007E7495" w:rsidP="007E7495">
      <w:pPr>
        <w:pStyle w:val="AmJustText"/>
      </w:pPr>
      <w:r w:rsidRPr="00DD4B65">
        <w:t>Odporúčanie GFCM/46/2023/1 ods. 9 a 10.</w:t>
      </w:r>
    </w:p>
    <w:p w14:paraId="6BF82853" w14:textId="30A2F063" w:rsidR="00203D96" w:rsidRPr="00DD4B65" w:rsidRDefault="007E7495" w:rsidP="007E7495">
      <w:pPr>
        <w:pStyle w:val="AmNumberTabs"/>
      </w:pPr>
      <w:r w:rsidRPr="00DD4B65">
        <w:rPr>
          <w:rStyle w:val="HideTWBExt"/>
        </w:rPr>
        <w:t>&lt;/Amend&gt;</w:t>
      </w:r>
    </w:p>
    <w:p w14:paraId="224B8484"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238</w:t>
      </w:r>
      <w:r w:rsidRPr="00DD4B65">
        <w:rPr>
          <w:rStyle w:val="HideTWBExt"/>
        </w:rPr>
        <w:t>&lt;/NumAm&gt;</w:t>
      </w:r>
    </w:p>
    <w:p w14:paraId="462770B4" w14:textId="77777777" w:rsidR="007E7495" w:rsidRPr="00DD4B65" w:rsidRDefault="007E7495" w:rsidP="007E7495">
      <w:pPr>
        <w:pStyle w:val="NormalBold"/>
      </w:pPr>
      <w:r w:rsidRPr="00DD4B65">
        <w:rPr>
          <w:rStyle w:val="HideTWBExt"/>
        </w:rPr>
        <w:t>&lt;RepeatBlock-By&gt;&lt;Members&gt;</w:t>
      </w:r>
      <w:r w:rsidRPr="00DD4B65">
        <w:t>Sebastian Everding</w:t>
      </w:r>
      <w:r w:rsidRPr="00DD4B65">
        <w:rPr>
          <w:rStyle w:val="HideTWBExt"/>
        </w:rPr>
        <w:t>&lt;/Members&gt;</w:t>
      </w:r>
    </w:p>
    <w:p w14:paraId="721B7E6E" w14:textId="77777777" w:rsidR="007E7495" w:rsidRPr="00DD4B65" w:rsidRDefault="007E7495" w:rsidP="007E7495">
      <w:r w:rsidRPr="00DD4B65">
        <w:rPr>
          <w:rStyle w:val="HideTWBExt"/>
        </w:rPr>
        <w:t>&lt;AuNomDe&gt;</w:t>
      </w:r>
      <w:r w:rsidRPr="00DD4B65">
        <w:rPr>
          <w:rStyle w:val="HideTWBInt"/>
        </w:rPr>
        <w:t>{The Left}</w:t>
      </w:r>
      <w:r w:rsidRPr="00DD4B65">
        <w:t>v mene skupiny The Left</w:t>
      </w:r>
      <w:r w:rsidRPr="00DD4B65">
        <w:rPr>
          <w:rStyle w:val="HideTWBExt"/>
        </w:rPr>
        <w:t>&lt;/AuNomDe&gt;</w:t>
      </w:r>
    </w:p>
    <w:p w14:paraId="23CE4862" w14:textId="77777777" w:rsidR="007E7495" w:rsidRPr="00DD4B65" w:rsidRDefault="007E7495" w:rsidP="007E7495">
      <w:pPr>
        <w:pStyle w:val="NormalBold"/>
      </w:pPr>
      <w:r w:rsidRPr="00DD4B65">
        <w:rPr>
          <w:rStyle w:val="HideTWBExt"/>
        </w:rPr>
        <w:t>&lt;/RepeatBlock-By&gt;</w:t>
      </w:r>
    </w:p>
    <w:p w14:paraId="3BBBAC59"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29CF9685" w14:textId="77777777" w:rsidR="007E7495" w:rsidRPr="00DD4B65" w:rsidRDefault="007E7495" w:rsidP="007E7495">
      <w:pPr>
        <w:pStyle w:val="NormalBold"/>
      </w:pPr>
      <w:r w:rsidRPr="00DD4B65">
        <w:rPr>
          <w:rStyle w:val="HideTWBExt"/>
        </w:rPr>
        <w:t>&lt;Article&gt;</w:t>
      </w:r>
      <w:r w:rsidRPr="00DD4B65">
        <w:t>Článok 1 – odsek 1 – bod 56 a (nový)</w:t>
      </w:r>
      <w:r w:rsidRPr="00DD4B65">
        <w:rPr>
          <w:rStyle w:val="HideTWBExt"/>
        </w:rPr>
        <w:t>&lt;/Article&gt;</w:t>
      </w:r>
    </w:p>
    <w:p w14:paraId="1BCE2B09"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4F55AD05" w14:textId="77777777" w:rsidR="007E7495" w:rsidRPr="00DD4B65" w:rsidRDefault="007E7495" w:rsidP="007E7495">
      <w:r w:rsidRPr="00DD4B65">
        <w:rPr>
          <w:rStyle w:val="HideTWBExt"/>
        </w:rPr>
        <w:t>&lt;Article2&gt;</w:t>
      </w:r>
      <w:r w:rsidRPr="00DD4B65">
        <w:t>Článok 110a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111270FC" w14:textId="77777777" w:rsidTr="00132C37">
        <w:trPr>
          <w:trHeight w:val="240"/>
          <w:jc w:val="center"/>
        </w:trPr>
        <w:tc>
          <w:tcPr>
            <w:tcW w:w="9752" w:type="dxa"/>
            <w:gridSpan w:val="2"/>
            <w:tcBorders>
              <w:top w:val="nil"/>
              <w:left w:val="nil"/>
              <w:bottom w:val="nil"/>
              <w:right w:val="nil"/>
            </w:tcBorders>
          </w:tcPr>
          <w:p w14:paraId="24DB6DDD" w14:textId="77777777" w:rsidR="007E7495" w:rsidRPr="00DD4B65" w:rsidRDefault="007E7495" w:rsidP="00132C37"/>
        </w:tc>
      </w:tr>
      <w:tr w:rsidR="00AB0576" w:rsidRPr="00DD4B65" w14:paraId="4368AA3D" w14:textId="77777777" w:rsidTr="00132C37">
        <w:trPr>
          <w:trHeight w:val="240"/>
          <w:jc w:val="center"/>
        </w:trPr>
        <w:tc>
          <w:tcPr>
            <w:tcW w:w="4876" w:type="dxa"/>
            <w:tcBorders>
              <w:top w:val="nil"/>
              <w:left w:val="nil"/>
              <w:bottom w:val="nil"/>
              <w:right w:val="nil"/>
            </w:tcBorders>
            <w:hideMark/>
          </w:tcPr>
          <w:p w14:paraId="0B8521C8"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D6DABE8" w14:textId="77777777" w:rsidR="007E7495" w:rsidRPr="00DD4B65" w:rsidRDefault="007E7495" w:rsidP="00132C37">
            <w:pPr>
              <w:pStyle w:val="AmColumnHeading"/>
            </w:pPr>
            <w:r w:rsidRPr="00DD4B65">
              <w:t>Pozmeňujúci návrh</w:t>
            </w:r>
          </w:p>
        </w:tc>
      </w:tr>
      <w:tr w:rsidR="00AB0576" w:rsidRPr="00DD4B65" w14:paraId="1067321D" w14:textId="77777777" w:rsidTr="00132C37">
        <w:trPr>
          <w:jc w:val="center"/>
        </w:trPr>
        <w:tc>
          <w:tcPr>
            <w:tcW w:w="4876" w:type="dxa"/>
            <w:tcBorders>
              <w:top w:val="nil"/>
              <w:left w:val="nil"/>
              <w:bottom w:val="nil"/>
              <w:right w:val="nil"/>
            </w:tcBorders>
          </w:tcPr>
          <w:p w14:paraId="2157C087" w14:textId="77777777" w:rsidR="007E7495" w:rsidRPr="00DD4B65" w:rsidRDefault="007E7495" w:rsidP="00132C37">
            <w:pPr>
              <w:pStyle w:val="Normal6a"/>
            </w:pPr>
          </w:p>
        </w:tc>
        <w:tc>
          <w:tcPr>
            <w:tcW w:w="4876" w:type="dxa"/>
            <w:tcBorders>
              <w:top w:val="nil"/>
              <w:left w:val="nil"/>
              <w:bottom w:val="nil"/>
              <w:right w:val="nil"/>
            </w:tcBorders>
            <w:hideMark/>
          </w:tcPr>
          <w:p w14:paraId="3E81B0C4" w14:textId="77777777" w:rsidR="007E7495" w:rsidRPr="00DD4B65" w:rsidRDefault="007E7495" w:rsidP="00132C37">
            <w:pPr>
              <w:pStyle w:val="Normal6a"/>
            </w:pPr>
            <w:r w:rsidRPr="00DD4B65">
              <w:rPr>
                <w:b/>
                <w:i/>
              </w:rPr>
              <w:t>56a.</w:t>
            </w:r>
            <w:r w:rsidRPr="00DD4B65">
              <w:tab/>
            </w:r>
            <w:r w:rsidRPr="00DD4B65">
              <w:rPr>
                <w:b/>
                <w:i/>
              </w:rPr>
              <w:t>Vkladá sa tento článok 110a:</w:t>
            </w:r>
          </w:p>
        </w:tc>
      </w:tr>
      <w:tr w:rsidR="00AB0576" w:rsidRPr="00DD4B65" w14:paraId="2764895A" w14:textId="77777777" w:rsidTr="00132C37">
        <w:trPr>
          <w:jc w:val="center"/>
        </w:trPr>
        <w:tc>
          <w:tcPr>
            <w:tcW w:w="4876" w:type="dxa"/>
            <w:tcBorders>
              <w:top w:val="nil"/>
              <w:left w:val="nil"/>
              <w:bottom w:val="nil"/>
              <w:right w:val="nil"/>
            </w:tcBorders>
          </w:tcPr>
          <w:p w14:paraId="61FA2D05" w14:textId="77777777" w:rsidR="007E7495" w:rsidRPr="00DD4B65" w:rsidRDefault="007E7495" w:rsidP="00132C37">
            <w:pPr>
              <w:pStyle w:val="Normal6a"/>
            </w:pPr>
          </w:p>
        </w:tc>
        <w:tc>
          <w:tcPr>
            <w:tcW w:w="4876" w:type="dxa"/>
            <w:tcBorders>
              <w:top w:val="nil"/>
              <w:left w:val="nil"/>
              <w:bottom w:val="nil"/>
              <w:right w:val="nil"/>
            </w:tcBorders>
            <w:hideMark/>
          </w:tcPr>
          <w:p w14:paraId="559DF248" w14:textId="77777777" w:rsidR="007E7495" w:rsidRPr="00DD4B65" w:rsidRDefault="007E7495" w:rsidP="00132C37">
            <w:pPr>
              <w:pStyle w:val="Normal6a"/>
            </w:pPr>
            <w:r w:rsidRPr="00DD4B65">
              <w:rPr>
                <w:b/>
                <w:i/>
              </w:rPr>
              <w:t>„Článok 110a</w:t>
            </w:r>
          </w:p>
        </w:tc>
      </w:tr>
      <w:tr w:rsidR="00AB0576" w:rsidRPr="00DD4B65" w14:paraId="5AC4CD02" w14:textId="77777777" w:rsidTr="00132C37">
        <w:trPr>
          <w:jc w:val="center"/>
        </w:trPr>
        <w:tc>
          <w:tcPr>
            <w:tcW w:w="4876" w:type="dxa"/>
            <w:tcBorders>
              <w:top w:val="nil"/>
              <w:left w:val="nil"/>
              <w:bottom w:val="nil"/>
              <w:right w:val="nil"/>
            </w:tcBorders>
          </w:tcPr>
          <w:p w14:paraId="56F60953" w14:textId="77777777" w:rsidR="007E7495" w:rsidRPr="00DD4B65" w:rsidRDefault="007E7495" w:rsidP="00132C37">
            <w:pPr>
              <w:pStyle w:val="Normal6a"/>
            </w:pPr>
          </w:p>
        </w:tc>
        <w:tc>
          <w:tcPr>
            <w:tcW w:w="4876" w:type="dxa"/>
            <w:tcBorders>
              <w:top w:val="nil"/>
              <w:left w:val="nil"/>
              <w:bottom w:val="nil"/>
              <w:right w:val="nil"/>
            </w:tcBorders>
            <w:hideMark/>
          </w:tcPr>
          <w:p w14:paraId="37D0A7DE" w14:textId="77777777" w:rsidR="007E7495" w:rsidRPr="00DD4B65" w:rsidRDefault="007E7495" w:rsidP="00132C37">
            <w:pPr>
              <w:pStyle w:val="Normal6a"/>
            </w:pPr>
            <w:r w:rsidRPr="00DD4B65">
              <w:rPr>
                <w:b/>
                <w:i/>
              </w:rPr>
              <w:t>Kontrolné opatrenia a opatrenia na presadzovanie</w:t>
            </w:r>
          </w:p>
        </w:tc>
      </w:tr>
      <w:tr w:rsidR="00AB0576" w:rsidRPr="00DD4B65" w14:paraId="62788C92" w14:textId="77777777" w:rsidTr="00132C37">
        <w:trPr>
          <w:jc w:val="center"/>
        </w:trPr>
        <w:tc>
          <w:tcPr>
            <w:tcW w:w="4876" w:type="dxa"/>
            <w:tcBorders>
              <w:top w:val="nil"/>
              <w:left w:val="nil"/>
              <w:bottom w:val="nil"/>
              <w:right w:val="nil"/>
            </w:tcBorders>
          </w:tcPr>
          <w:p w14:paraId="4AF9AC01" w14:textId="77777777" w:rsidR="007E7495" w:rsidRPr="00DD4B65" w:rsidRDefault="007E7495" w:rsidP="00132C37">
            <w:pPr>
              <w:pStyle w:val="Normal6a"/>
            </w:pPr>
          </w:p>
        </w:tc>
        <w:tc>
          <w:tcPr>
            <w:tcW w:w="4876" w:type="dxa"/>
            <w:tcBorders>
              <w:top w:val="nil"/>
              <w:left w:val="nil"/>
              <w:bottom w:val="nil"/>
              <w:right w:val="nil"/>
            </w:tcBorders>
            <w:hideMark/>
          </w:tcPr>
          <w:p w14:paraId="674879E1" w14:textId="77777777" w:rsidR="007E7495" w:rsidRPr="00DD4B65" w:rsidRDefault="007E7495" w:rsidP="00132C37">
            <w:pPr>
              <w:pStyle w:val="Normal6a"/>
            </w:pPr>
            <w:r w:rsidRPr="00DD4B65">
              <w:rPr>
                <w:b/>
                <w:i/>
              </w:rPr>
              <w:t>1. Členské štáty vedú register plavidiel oprávnených loviť v oblasti obmedzeného rybolovu.</w:t>
            </w:r>
          </w:p>
        </w:tc>
      </w:tr>
      <w:tr w:rsidR="00AB0576" w:rsidRPr="00DD4B65" w14:paraId="4F808CB6" w14:textId="77777777" w:rsidTr="00132C37">
        <w:trPr>
          <w:jc w:val="center"/>
        </w:trPr>
        <w:tc>
          <w:tcPr>
            <w:tcW w:w="4876" w:type="dxa"/>
            <w:tcBorders>
              <w:top w:val="nil"/>
              <w:left w:val="nil"/>
              <w:bottom w:val="nil"/>
              <w:right w:val="nil"/>
            </w:tcBorders>
          </w:tcPr>
          <w:p w14:paraId="45B5A317" w14:textId="77777777" w:rsidR="007E7495" w:rsidRPr="00DD4B65" w:rsidRDefault="007E7495" w:rsidP="00132C37">
            <w:pPr>
              <w:pStyle w:val="Normal6a"/>
            </w:pPr>
          </w:p>
        </w:tc>
        <w:tc>
          <w:tcPr>
            <w:tcW w:w="4876" w:type="dxa"/>
            <w:tcBorders>
              <w:top w:val="nil"/>
              <w:left w:val="nil"/>
              <w:bottom w:val="nil"/>
              <w:right w:val="nil"/>
            </w:tcBorders>
            <w:hideMark/>
          </w:tcPr>
          <w:p w14:paraId="643E9254" w14:textId="77777777" w:rsidR="007E7495" w:rsidRPr="00DD4B65" w:rsidRDefault="007E7495" w:rsidP="00132C37">
            <w:pPr>
              <w:pStyle w:val="Normal6a"/>
            </w:pPr>
            <w:r w:rsidRPr="00DD4B65">
              <w:rPr>
                <w:b/>
                <w:i/>
              </w:rPr>
              <w:t>2. Členské štáty najneskôr do 30. mája 2024 oznámia sekretariátu GFCM prostredníctvom online platformy GFCM pre referenčný rámec pre zber údajov (DCRF) zoznam plavidiel plaviacich sa pod ich vlajkou, ktoré majú povolenie loviť v oblasti obmedzeného rybolovu. Zoznam obsahuje v prípade každého plavidla informácie podrobne uvedené v prílohe VIII.</w:t>
            </w:r>
          </w:p>
        </w:tc>
      </w:tr>
      <w:tr w:rsidR="00AB0576" w:rsidRPr="00DD4B65" w14:paraId="0850790F" w14:textId="77777777" w:rsidTr="00132C37">
        <w:trPr>
          <w:jc w:val="center"/>
        </w:trPr>
        <w:tc>
          <w:tcPr>
            <w:tcW w:w="4876" w:type="dxa"/>
            <w:tcBorders>
              <w:top w:val="nil"/>
              <w:left w:val="nil"/>
              <w:bottom w:val="nil"/>
              <w:right w:val="nil"/>
            </w:tcBorders>
          </w:tcPr>
          <w:p w14:paraId="11A3070C" w14:textId="77777777" w:rsidR="007E7495" w:rsidRPr="00DD4B65" w:rsidRDefault="007E7495" w:rsidP="00132C37">
            <w:pPr>
              <w:pStyle w:val="Normal6a"/>
            </w:pPr>
          </w:p>
        </w:tc>
        <w:tc>
          <w:tcPr>
            <w:tcW w:w="4876" w:type="dxa"/>
            <w:tcBorders>
              <w:top w:val="nil"/>
              <w:left w:val="nil"/>
              <w:bottom w:val="nil"/>
              <w:right w:val="nil"/>
            </w:tcBorders>
            <w:hideMark/>
          </w:tcPr>
          <w:p w14:paraId="36522489" w14:textId="77777777" w:rsidR="007E7495" w:rsidRPr="00DD4B65" w:rsidRDefault="007E7495" w:rsidP="00132C37">
            <w:pPr>
              <w:pStyle w:val="Normal6a"/>
            </w:pPr>
            <w:r w:rsidRPr="00DD4B65">
              <w:rPr>
                <w:b/>
                <w:i/>
              </w:rPr>
              <w:t>3. Členské štáty zašlú sekretariátu GFCM do 31. mája každého roka správu o riadiacich opatreniach prijatých v rámci oblastí obmedzeného rybolovu. S cieľom uľahčiť spoločný prístup v celej oblasti uplatňovania GFCM sa táto správa vypracúva v súlade so spoločnými usmerneniami, ktoré vypracoval sekretariát GFCM. Správa sa uverejní na webovom sídle GFCM do dvoch mesiacov od jej prijatia spôsobom, ktorý je v súlade s politikou a postupmi GFCM týkajúcimi sa dôvernosti údajov.</w:t>
            </w:r>
          </w:p>
        </w:tc>
      </w:tr>
      <w:tr w:rsidR="00AB0576" w:rsidRPr="00DD4B65" w14:paraId="32EBD0FA" w14:textId="77777777" w:rsidTr="00132C37">
        <w:trPr>
          <w:jc w:val="center"/>
        </w:trPr>
        <w:tc>
          <w:tcPr>
            <w:tcW w:w="4876" w:type="dxa"/>
            <w:tcBorders>
              <w:top w:val="nil"/>
              <w:left w:val="nil"/>
              <w:bottom w:val="nil"/>
              <w:right w:val="nil"/>
            </w:tcBorders>
          </w:tcPr>
          <w:p w14:paraId="1240ED66" w14:textId="77777777" w:rsidR="007E7495" w:rsidRPr="00DD4B65" w:rsidRDefault="007E7495" w:rsidP="00132C37">
            <w:pPr>
              <w:pStyle w:val="Normal6a"/>
            </w:pPr>
          </w:p>
        </w:tc>
        <w:tc>
          <w:tcPr>
            <w:tcW w:w="4876" w:type="dxa"/>
            <w:tcBorders>
              <w:top w:val="nil"/>
              <w:left w:val="nil"/>
              <w:bottom w:val="nil"/>
              <w:right w:val="nil"/>
            </w:tcBorders>
            <w:hideMark/>
          </w:tcPr>
          <w:p w14:paraId="5FE01754" w14:textId="77777777" w:rsidR="007E7495" w:rsidRPr="00DD4B65" w:rsidRDefault="007E7495" w:rsidP="00132C37">
            <w:pPr>
              <w:pStyle w:val="Normal6a"/>
            </w:pPr>
            <w:r w:rsidRPr="00DD4B65">
              <w:rPr>
                <w:b/>
                <w:i/>
              </w:rPr>
              <w:t>4. Členské štáty najneskôr do 30. mája 2024 oznámia sekretariátu GFCM právne podmienky platné k 31. decembru 2023 týkajúce sa maximálnej dĺžky rybolovného dňa.</w:t>
            </w:r>
          </w:p>
        </w:tc>
      </w:tr>
      <w:tr w:rsidR="00AB0576" w:rsidRPr="00DD4B65" w14:paraId="6303CB95" w14:textId="77777777" w:rsidTr="00132C37">
        <w:trPr>
          <w:jc w:val="center"/>
        </w:trPr>
        <w:tc>
          <w:tcPr>
            <w:tcW w:w="4876" w:type="dxa"/>
            <w:tcBorders>
              <w:top w:val="nil"/>
              <w:left w:val="nil"/>
              <w:bottom w:val="nil"/>
              <w:right w:val="nil"/>
            </w:tcBorders>
          </w:tcPr>
          <w:p w14:paraId="1BBCCA09" w14:textId="77777777" w:rsidR="007E7495" w:rsidRPr="00DD4B65" w:rsidRDefault="007E7495" w:rsidP="00132C37">
            <w:pPr>
              <w:pStyle w:val="Normal6a"/>
            </w:pPr>
          </w:p>
        </w:tc>
        <w:tc>
          <w:tcPr>
            <w:tcW w:w="4876" w:type="dxa"/>
            <w:tcBorders>
              <w:top w:val="nil"/>
              <w:left w:val="nil"/>
              <w:bottom w:val="nil"/>
              <w:right w:val="nil"/>
            </w:tcBorders>
            <w:hideMark/>
          </w:tcPr>
          <w:p w14:paraId="349F6C20" w14:textId="77777777" w:rsidR="007E7495" w:rsidRPr="00DD4B65" w:rsidRDefault="007E7495" w:rsidP="00132C37">
            <w:pPr>
              <w:pStyle w:val="Normal6a"/>
            </w:pPr>
            <w:r w:rsidRPr="00DD4B65">
              <w:rPr>
                <w:b/>
                <w:i/>
              </w:rPr>
              <w:t>5. Členské štáty zabezpečia, aby rybárske plavidlá pôsobiace v oblasti obmedzeného rybolovu dodržiavali povinnosti podľa bodov 1 a 2.</w:t>
            </w:r>
          </w:p>
        </w:tc>
      </w:tr>
      <w:tr w:rsidR="00AB0576" w:rsidRPr="00DD4B65" w14:paraId="736F1FB7" w14:textId="77777777" w:rsidTr="00132C37">
        <w:trPr>
          <w:jc w:val="center"/>
        </w:trPr>
        <w:tc>
          <w:tcPr>
            <w:tcW w:w="4876" w:type="dxa"/>
            <w:tcBorders>
              <w:top w:val="nil"/>
              <w:left w:val="nil"/>
              <w:bottom w:val="nil"/>
              <w:right w:val="nil"/>
            </w:tcBorders>
          </w:tcPr>
          <w:p w14:paraId="23A609AB" w14:textId="77777777" w:rsidR="007E7495" w:rsidRPr="00DD4B65" w:rsidRDefault="007E7495" w:rsidP="00132C37">
            <w:pPr>
              <w:pStyle w:val="Normal6a"/>
            </w:pPr>
          </w:p>
        </w:tc>
        <w:tc>
          <w:tcPr>
            <w:tcW w:w="4876" w:type="dxa"/>
            <w:tcBorders>
              <w:top w:val="nil"/>
              <w:left w:val="nil"/>
              <w:bottom w:val="nil"/>
              <w:right w:val="nil"/>
            </w:tcBorders>
            <w:hideMark/>
          </w:tcPr>
          <w:p w14:paraId="33CDA63C" w14:textId="77777777" w:rsidR="007E7495" w:rsidRPr="00DD4B65" w:rsidRDefault="007E7495" w:rsidP="00132C37">
            <w:pPr>
              <w:pStyle w:val="Normal6a"/>
            </w:pPr>
            <w:r w:rsidRPr="00DD4B65">
              <w:rPr>
                <w:b/>
                <w:i/>
              </w:rPr>
              <w:t>6. Profesionálne rybárske plavidlá dlhšie ako 12 m, ktoré prechádzajú cez oblasť obmedzeného rybolovu, musia mať na palube funkčný transpondér pre systémy monitorovania plavidiel (VMS) a/alebo automatizované identifikačné systémy (AIS), ktoré zobrazujú zvýšený prenos údajov, a počas celého trvania tranzitu musia mať všetok rybársky výstroj priviazaný a uložený. Profesionálne rybárske plavidlá v súlade s odporúčaním GFCM dodržiavajú priamy kurz konštantnou rýchlosťou najmenej 6 uzlov, s výnimkou prípadov vyššej moci alebo nepriaznivých podmienok. V takýchto prípadoch kapitán plavidla bezodkladne informuje stredisko monitorovania rybolovu vlajkového štátu plavidla, aby mohlo oznámiť prípad vyššej moci príslušným orgánom členského štátu.“</w:t>
            </w:r>
          </w:p>
        </w:tc>
      </w:tr>
    </w:tbl>
    <w:p w14:paraId="09209A1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2C4C391"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118F6FA4" w14:textId="77777777" w:rsidR="007E7495" w:rsidRPr="00DD4B65" w:rsidRDefault="007E7495" w:rsidP="007E7495">
      <w:pPr>
        <w:pStyle w:val="AmJustText"/>
      </w:pPr>
      <w:r w:rsidRPr="00DD4B65">
        <w:t>Odporúčanie GFCM/46/2023/1.</w:t>
      </w:r>
    </w:p>
    <w:p w14:paraId="7B6479CB" w14:textId="46BA9183" w:rsidR="00203D96" w:rsidRPr="00DD4B65" w:rsidRDefault="007E7495" w:rsidP="007E7495">
      <w:r w:rsidRPr="00DD4B65">
        <w:rPr>
          <w:rStyle w:val="HideTWBExt"/>
        </w:rPr>
        <w:t>&lt;/Amend&gt;</w:t>
      </w:r>
    </w:p>
    <w:p w14:paraId="6DE1ECBE"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239</w:t>
      </w:r>
      <w:r w:rsidRPr="00DD4B65">
        <w:rPr>
          <w:rStyle w:val="HideTWBExt"/>
        </w:rPr>
        <w:t>&lt;/NumAm&gt;</w:t>
      </w:r>
    </w:p>
    <w:p w14:paraId="0F4437A0" w14:textId="77777777" w:rsidR="007E7495" w:rsidRPr="00DD4B65" w:rsidRDefault="007E7495" w:rsidP="007E7495">
      <w:pPr>
        <w:pStyle w:val="NormalBold"/>
      </w:pPr>
      <w:r w:rsidRPr="00DD4B65">
        <w:rPr>
          <w:rStyle w:val="HideTWBExt"/>
        </w:rPr>
        <w:t>&lt;RepeatBlock-By&gt;&lt;Members&gt;</w:t>
      </w:r>
      <w:r w:rsidRPr="00DD4B65">
        <w:t>Isabella Lövin</w:t>
      </w:r>
      <w:r w:rsidRPr="00DD4B65">
        <w:rPr>
          <w:rStyle w:val="HideTWBExt"/>
        </w:rPr>
        <w:t>&lt;/Members&gt;</w:t>
      </w:r>
    </w:p>
    <w:p w14:paraId="4716BFAE" w14:textId="77777777" w:rsidR="007E7495" w:rsidRPr="00DD4B65" w:rsidRDefault="007E7495" w:rsidP="007E7495">
      <w:r w:rsidRPr="00DD4B65">
        <w:rPr>
          <w:rStyle w:val="HideTWBExt"/>
        </w:rPr>
        <w:t>&lt;AuNomDe&gt;</w:t>
      </w:r>
      <w:r w:rsidRPr="00DD4B65">
        <w:rPr>
          <w:rStyle w:val="HideTWBInt"/>
        </w:rPr>
        <w:t>{Greens/EFA}</w:t>
      </w:r>
      <w:r w:rsidRPr="00DD4B65">
        <w:t>v mene skupiny Verts/ALE</w:t>
      </w:r>
      <w:r w:rsidRPr="00DD4B65">
        <w:rPr>
          <w:rStyle w:val="HideTWBExt"/>
        </w:rPr>
        <w:t>&lt;/AuNomDe&gt;</w:t>
      </w:r>
    </w:p>
    <w:p w14:paraId="4EC445C9" w14:textId="77777777" w:rsidR="007E7495" w:rsidRPr="00DD4B65" w:rsidRDefault="007E7495" w:rsidP="007E7495">
      <w:pPr>
        <w:pStyle w:val="NormalBold"/>
      </w:pPr>
      <w:r w:rsidRPr="00DD4B65">
        <w:rPr>
          <w:rStyle w:val="HideTWBExt"/>
        </w:rPr>
        <w:t>&lt;/RepeatBlock-By&gt;</w:t>
      </w:r>
    </w:p>
    <w:p w14:paraId="5AB6061C"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4155510" w14:textId="77777777" w:rsidR="007E7495" w:rsidRPr="00DD4B65" w:rsidRDefault="007E7495" w:rsidP="007E7495">
      <w:pPr>
        <w:pStyle w:val="NormalBold"/>
      </w:pPr>
      <w:r w:rsidRPr="00DD4B65">
        <w:rPr>
          <w:rStyle w:val="HideTWBExt"/>
        </w:rPr>
        <w:t>&lt;Article&gt;</w:t>
      </w:r>
      <w:r w:rsidRPr="00DD4B65">
        <w:t>Článok 1 – odsek 1 – bod 56 a (nový)</w:t>
      </w:r>
      <w:r w:rsidRPr="00DD4B65">
        <w:rPr>
          <w:rStyle w:val="HideTWBExt"/>
        </w:rPr>
        <w:t>&lt;/Article&gt;</w:t>
      </w:r>
    </w:p>
    <w:p w14:paraId="116D081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1EDBA2C3" w14:textId="77777777" w:rsidR="007E7495" w:rsidRPr="00DD4B65" w:rsidRDefault="007E7495" w:rsidP="007E7495">
      <w:r w:rsidRPr="00DD4B65">
        <w:rPr>
          <w:rStyle w:val="HideTWBExt"/>
        </w:rPr>
        <w:t>&lt;Article2&gt;</w:t>
      </w:r>
      <w:r w:rsidRPr="00DD4B65">
        <w:t>Článok 110b (nový)</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72AF945A" w14:textId="77777777" w:rsidTr="00132C37">
        <w:trPr>
          <w:trHeight w:val="240"/>
          <w:jc w:val="center"/>
        </w:trPr>
        <w:tc>
          <w:tcPr>
            <w:tcW w:w="9752" w:type="dxa"/>
            <w:gridSpan w:val="2"/>
            <w:tcBorders>
              <w:top w:val="nil"/>
              <w:left w:val="nil"/>
              <w:bottom w:val="nil"/>
              <w:right w:val="nil"/>
            </w:tcBorders>
          </w:tcPr>
          <w:p w14:paraId="6AFFCEDB" w14:textId="77777777" w:rsidR="007E7495" w:rsidRPr="00DD4B65" w:rsidRDefault="007E7495" w:rsidP="00132C37"/>
        </w:tc>
      </w:tr>
      <w:tr w:rsidR="00AB0576" w:rsidRPr="00DD4B65" w14:paraId="623295C3" w14:textId="77777777" w:rsidTr="00132C37">
        <w:trPr>
          <w:trHeight w:val="240"/>
          <w:jc w:val="center"/>
        </w:trPr>
        <w:tc>
          <w:tcPr>
            <w:tcW w:w="4876" w:type="dxa"/>
            <w:tcBorders>
              <w:top w:val="nil"/>
              <w:left w:val="nil"/>
              <w:bottom w:val="nil"/>
              <w:right w:val="nil"/>
            </w:tcBorders>
            <w:hideMark/>
          </w:tcPr>
          <w:p w14:paraId="54DB3702"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8DA1A5F" w14:textId="77777777" w:rsidR="007E7495" w:rsidRPr="00DD4B65" w:rsidRDefault="007E7495" w:rsidP="00132C37">
            <w:pPr>
              <w:pStyle w:val="AmColumnHeading"/>
            </w:pPr>
            <w:r w:rsidRPr="00DD4B65">
              <w:t>Pozmeňujúci návrh</w:t>
            </w:r>
          </w:p>
        </w:tc>
      </w:tr>
      <w:tr w:rsidR="00AB0576" w:rsidRPr="00DD4B65" w14:paraId="00C71D70" w14:textId="77777777" w:rsidTr="00132C37">
        <w:trPr>
          <w:jc w:val="center"/>
        </w:trPr>
        <w:tc>
          <w:tcPr>
            <w:tcW w:w="4876" w:type="dxa"/>
            <w:tcBorders>
              <w:top w:val="nil"/>
              <w:left w:val="nil"/>
              <w:bottom w:val="nil"/>
              <w:right w:val="nil"/>
            </w:tcBorders>
            <w:hideMark/>
          </w:tcPr>
          <w:p w14:paraId="49A83F5E" w14:textId="77777777" w:rsidR="007E7495" w:rsidRPr="00DD4B65" w:rsidRDefault="007E7495" w:rsidP="00132C37"/>
        </w:tc>
        <w:tc>
          <w:tcPr>
            <w:tcW w:w="4876" w:type="dxa"/>
            <w:tcBorders>
              <w:top w:val="nil"/>
              <w:left w:val="nil"/>
              <w:bottom w:val="nil"/>
              <w:right w:val="nil"/>
            </w:tcBorders>
            <w:hideMark/>
          </w:tcPr>
          <w:p w14:paraId="5693D7B5" w14:textId="77777777" w:rsidR="007E7495" w:rsidRPr="00DD4B65" w:rsidRDefault="007E7495" w:rsidP="00132C37">
            <w:pPr>
              <w:pStyle w:val="Normal6a"/>
            </w:pPr>
            <w:r w:rsidRPr="00DD4B65">
              <w:rPr>
                <w:b/>
                <w:i/>
              </w:rPr>
              <w:t>56a.</w:t>
            </w:r>
            <w:r w:rsidRPr="00DD4B65">
              <w:tab/>
            </w:r>
            <w:r w:rsidRPr="00DD4B65">
              <w:rPr>
                <w:b/>
                <w:i/>
              </w:rPr>
              <w:t>Vkladá sa tento článok:</w:t>
            </w:r>
          </w:p>
        </w:tc>
      </w:tr>
      <w:tr w:rsidR="00AB0576" w:rsidRPr="00DD4B65" w14:paraId="009C661D" w14:textId="77777777" w:rsidTr="00132C37">
        <w:trPr>
          <w:jc w:val="center"/>
        </w:trPr>
        <w:tc>
          <w:tcPr>
            <w:tcW w:w="4876" w:type="dxa"/>
            <w:tcBorders>
              <w:top w:val="nil"/>
              <w:left w:val="nil"/>
              <w:bottom w:val="nil"/>
              <w:right w:val="nil"/>
            </w:tcBorders>
          </w:tcPr>
          <w:p w14:paraId="71C10DA1" w14:textId="77777777" w:rsidR="007E7495" w:rsidRPr="00DD4B65" w:rsidRDefault="007E7495" w:rsidP="00132C37">
            <w:pPr>
              <w:pStyle w:val="Normal6a"/>
            </w:pPr>
          </w:p>
        </w:tc>
        <w:tc>
          <w:tcPr>
            <w:tcW w:w="4876" w:type="dxa"/>
            <w:tcBorders>
              <w:top w:val="nil"/>
              <w:left w:val="nil"/>
              <w:bottom w:val="nil"/>
              <w:right w:val="nil"/>
            </w:tcBorders>
            <w:hideMark/>
          </w:tcPr>
          <w:p w14:paraId="1634BF52" w14:textId="77777777" w:rsidR="007E7495" w:rsidRPr="00DD4B65" w:rsidRDefault="007E7495" w:rsidP="00132C37">
            <w:pPr>
              <w:pStyle w:val="Normal6a"/>
            </w:pPr>
            <w:r w:rsidRPr="00DD4B65">
              <w:rPr>
                <w:b/>
                <w:i/>
              </w:rPr>
              <w:t>„Článok 110b</w:t>
            </w:r>
          </w:p>
        </w:tc>
      </w:tr>
      <w:tr w:rsidR="00AB0576" w:rsidRPr="00DD4B65" w14:paraId="0DBCB840" w14:textId="77777777" w:rsidTr="00132C37">
        <w:trPr>
          <w:jc w:val="center"/>
        </w:trPr>
        <w:tc>
          <w:tcPr>
            <w:tcW w:w="4876" w:type="dxa"/>
            <w:tcBorders>
              <w:top w:val="nil"/>
              <w:left w:val="nil"/>
              <w:bottom w:val="nil"/>
              <w:right w:val="nil"/>
            </w:tcBorders>
          </w:tcPr>
          <w:p w14:paraId="0B06184B" w14:textId="77777777" w:rsidR="007E7495" w:rsidRPr="00DD4B65" w:rsidRDefault="007E7495" w:rsidP="00132C37">
            <w:pPr>
              <w:pStyle w:val="Normal6a"/>
            </w:pPr>
          </w:p>
        </w:tc>
        <w:tc>
          <w:tcPr>
            <w:tcW w:w="4876" w:type="dxa"/>
            <w:tcBorders>
              <w:top w:val="nil"/>
              <w:left w:val="nil"/>
              <w:bottom w:val="nil"/>
              <w:right w:val="nil"/>
            </w:tcBorders>
            <w:hideMark/>
          </w:tcPr>
          <w:p w14:paraId="03DE99BE" w14:textId="77777777" w:rsidR="007E7495" w:rsidRPr="00DD4B65" w:rsidRDefault="007E7495" w:rsidP="00132C37">
            <w:pPr>
              <w:pStyle w:val="Normal6a"/>
            </w:pPr>
            <w:r w:rsidRPr="00DD4B65">
              <w:rPr>
                <w:b/>
                <w:i/>
              </w:rPr>
              <w:t>Kontrolné opatrenia a opatrenia na presadzovanie</w:t>
            </w:r>
          </w:p>
        </w:tc>
      </w:tr>
      <w:tr w:rsidR="00AB0576" w:rsidRPr="00DD4B65" w14:paraId="3738520F" w14:textId="77777777" w:rsidTr="00132C37">
        <w:trPr>
          <w:jc w:val="center"/>
        </w:trPr>
        <w:tc>
          <w:tcPr>
            <w:tcW w:w="4876" w:type="dxa"/>
            <w:tcBorders>
              <w:top w:val="nil"/>
              <w:left w:val="nil"/>
              <w:bottom w:val="nil"/>
              <w:right w:val="nil"/>
            </w:tcBorders>
          </w:tcPr>
          <w:p w14:paraId="1BF51D25" w14:textId="77777777" w:rsidR="007E7495" w:rsidRPr="00DD4B65" w:rsidRDefault="007E7495" w:rsidP="00132C37">
            <w:pPr>
              <w:pStyle w:val="Normal6a"/>
            </w:pPr>
          </w:p>
        </w:tc>
        <w:tc>
          <w:tcPr>
            <w:tcW w:w="4876" w:type="dxa"/>
            <w:tcBorders>
              <w:top w:val="nil"/>
              <w:left w:val="nil"/>
              <w:bottom w:val="nil"/>
              <w:right w:val="nil"/>
            </w:tcBorders>
            <w:hideMark/>
          </w:tcPr>
          <w:p w14:paraId="256BE4E1" w14:textId="77777777" w:rsidR="007E7495" w:rsidRPr="00DD4B65" w:rsidRDefault="007E7495" w:rsidP="00132C37">
            <w:pPr>
              <w:pStyle w:val="Normal6a"/>
            </w:pPr>
            <w:r w:rsidRPr="00DD4B65">
              <w:rPr>
                <w:b/>
                <w:bCs/>
                <w:i/>
                <w:iCs/>
              </w:rPr>
              <w:t>1.</w:t>
            </w:r>
            <w:r w:rsidRPr="00DD4B65">
              <w:t xml:space="preserve"> </w:t>
            </w:r>
            <w:r w:rsidRPr="00DD4B65">
              <w:rPr>
                <w:b/>
                <w:i/>
              </w:rPr>
              <w:t>Členské štáty vedú register plavidiel oprávnených loviť v oblasti obmedzeného rybolovu.</w:t>
            </w:r>
          </w:p>
        </w:tc>
      </w:tr>
      <w:tr w:rsidR="00AB0576" w:rsidRPr="00DD4B65" w14:paraId="0775CABD" w14:textId="77777777" w:rsidTr="00132C37">
        <w:trPr>
          <w:jc w:val="center"/>
        </w:trPr>
        <w:tc>
          <w:tcPr>
            <w:tcW w:w="4876" w:type="dxa"/>
            <w:tcBorders>
              <w:top w:val="nil"/>
              <w:left w:val="nil"/>
              <w:bottom w:val="nil"/>
              <w:right w:val="nil"/>
            </w:tcBorders>
          </w:tcPr>
          <w:p w14:paraId="06B0E221" w14:textId="77777777" w:rsidR="007E7495" w:rsidRPr="00DD4B65" w:rsidRDefault="007E7495" w:rsidP="00132C37">
            <w:pPr>
              <w:pStyle w:val="Normal6a"/>
            </w:pPr>
          </w:p>
        </w:tc>
        <w:tc>
          <w:tcPr>
            <w:tcW w:w="4876" w:type="dxa"/>
            <w:tcBorders>
              <w:top w:val="nil"/>
              <w:left w:val="nil"/>
              <w:bottom w:val="nil"/>
              <w:right w:val="nil"/>
            </w:tcBorders>
            <w:hideMark/>
          </w:tcPr>
          <w:p w14:paraId="4ADFD185" w14:textId="77777777" w:rsidR="007E7495" w:rsidRPr="00DD4B65" w:rsidRDefault="007E7495" w:rsidP="00132C37">
            <w:pPr>
              <w:pStyle w:val="Normal6a"/>
            </w:pPr>
            <w:r w:rsidRPr="00DD4B65">
              <w:rPr>
                <w:b/>
                <w:i/>
              </w:rPr>
              <w:t>2. Členské štáty oznámia sekretariátu GFCM prostredníctvom online platformy GFCM pre referenčný rámec pre zber údajov (DCRF) zoznam plavidiel plaviacich sa pod ich vlajkou, ktoré majú povolenie loviť v oblasti obmedzeného rybolovu. Zoznam obsahuje v prípade každého plavidla informácie podrobne uvedené v prílohe VIII.</w:t>
            </w:r>
          </w:p>
        </w:tc>
      </w:tr>
      <w:tr w:rsidR="00AB0576" w:rsidRPr="00DD4B65" w14:paraId="56D33FC7" w14:textId="77777777" w:rsidTr="00132C37">
        <w:trPr>
          <w:jc w:val="center"/>
        </w:trPr>
        <w:tc>
          <w:tcPr>
            <w:tcW w:w="4876" w:type="dxa"/>
            <w:tcBorders>
              <w:top w:val="nil"/>
              <w:left w:val="nil"/>
              <w:bottom w:val="nil"/>
              <w:right w:val="nil"/>
            </w:tcBorders>
          </w:tcPr>
          <w:p w14:paraId="4CEF6BF5" w14:textId="77777777" w:rsidR="007E7495" w:rsidRPr="00DD4B65" w:rsidRDefault="007E7495" w:rsidP="00132C37">
            <w:pPr>
              <w:pStyle w:val="Normal6a"/>
            </w:pPr>
          </w:p>
        </w:tc>
        <w:tc>
          <w:tcPr>
            <w:tcW w:w="4876" w:type="dxa"/>
            <w:tcBorders>
              <w:top w:val="nil"/>
              <w:left w:val="nil"/>
              <w:bottom w:val="nil"/>
              <w:right w:val="nil"/>
            </w:tcBorders>
            <w:hideMark/>
          </w:tcPr>
          <w:p w14:paraId="180D71CB" w14:textId="77777777" w:rsidR="007E7495" w:rsidRPr="00DD4B65" w:rsidRDefault="007E7495" w:rsidP="00132C37">
            <w:pPr>
              <w:pStyle w:val="Normal6a"/>
            </w:pPr>
            <w:r w:rsidRPr="00DD4B65">
              <w:rPr>
                <w:b/>
                <w:i/>
              </w:rPr>
              <w:t>3. Členské štáty zašlú sekretariátu GFCM do 31. mája každého roka správu o riadiacich opatreniach prijatých v rámci oblastí obmedzeného rybolovu. S cieľom uľahčiť spoločný prístup v celej oblasti uplatňovania GFCM sa táto správa vypracúva v súlade so spoločnými usmerneniami, ktoré vypracoval sekretariát GFCM. Správa sa uverejní na webovom sídle GFCM do dvoch mesiacov od jej prijatia spôsobom, ktorý je v súlade s politikou a postupmi GFCM týkajúcimi sa dôvernosti údajov.</w:t>
            </w:r>
          </w:p>
        </w:tc>
      </w:tr>
      <w:tr w:rsidR="00AB0576" w:rsidRPr="00DD4B65" w14:paraId="7EA265A2" w14:textId="77777777" w:rsidTr="00132C37">
        <w:trPr>
          <w:jc w:val="center"/>
        </w:trPr>
        <w:tc>
          <w:tcPr>
            <w:tcW w:w="4876" w:type="dxa"/>
            <w:tcBorders>
              <w:top w:val="nil"/>
              <w:left w:val="nil"/>
              <w:bottom w:val="nil"/>
              <w:right w:val="nil"/>
            </w:tcBorders>
          </w:tcPr>
          <w:p w14:paraId="014296A1" w14:textId="77777777" w:rsidR="007E7495" w:rsidRPr="00DD4B65" w:rsidRDefault="007E7495" w:rsidP="00132C37">
            <w:pPr>
              <w:pStyle w:val="Normal6a"/>
            </w:pPr>
          </w:p>
        </w:tc>
        <w:tc>
          <w:tcPr>
            <w:tcW w:w="4876" w:type="dxa"/>
            <w:tcBorders>
              <w:top w:val="nil"/>
              <w:left w:val="nil"/>
              <w:bottom w:val="nil"/>
              <w:right w:val="nil"/>
            </w:tcBorders>
            <w:hideMark/>
          </w:tcPr>
          <w:p w14:paraId="72995017" w14:textId="77777777" w:rsidR="007E7495" w:rsidRPr="00DD4B65" w:rsidRDefault="007E7495" w:rsidP="00132C37">
            <w:pPr>
              <w:pStyle w:val="Normal6a"/>
            </w:pPr>
            <w:r w:rsidRPr="00DD4B65">
              <w:rPr>
                <w:b/>
                <w:i/>
              </w:rPr>
              <w:t>4. Členské štáty oznámia sekretariátu GFCM právne podmienky platné k 31. decembru 2023 týkajúce sa maximálnej dĺžky rybolovného dňa.</w:t>
            </w:r>
          </w:p>
        </w:tc>
      </w:tr>
      <w:tr w:rsidR="00AB0576" w:rsidRPr="00DD4B65" w14:paraId="60CA8F0C" w14:textId="77777777" w:rsidTr="00132C37">
        <w:trPr>
          <w:jc w:val="center"/>
        </w:trPr>
        <w:tc>
          <w:tcPr>
            <w:tcW w:w="4876" w:type="dxa"/>
            <w:tcBorders>
              <w:top w:val="nil"/>
              <w:left w:val="nil"/>
              <w:bottom w:val="nil"/>
              <w:right w:val="nil"/>
            </w:tcBorders>
          </w:tcPr>
          <w:p w14:paraId="3721F728" w14:textId="77777777" w:rsidR="007E7495" w:rsidRPr="00DD4B65" w:rsidRDefault="007E7495" w:rsidP="00132C37">
            <w:pPr>
              <w:pStyle w:val="Normal6a"/>
            </w:pPr>
          </w:p>
        </w:tc>
        <w:tc>
          <w:tcPr>
            <w:tcW w:w="4876" w:type="dxa"/>
            <w:tcBorders>
              <w:top w:val="nil"/>
              <w:left w:val="nil"/>
              <w:bottom w:val="nil"/>
              <w:right w:val="nil"/>
            </w:tcBorders>
            <w:hideMark/>
          </w:tcPr>
          <w:p w14:paraId="2D138463" w14:textId="77777777" w:rsidR="007E7495" w:rsidRPr="00DD4B65" w:rsidRDefault="007E7495" w:rsidP="00132C37">
            <w:pPr>
              <w:pStyle w:val="Normal6a"/>
            </w:pPr>
            <w:r w:rsidRPr="00DD4B65">
              <w:rPr>
                <w:b/>
                <w:i/>
              </w:rPr>
              <w:t>5. Členské štáty zabezpečia, aby rybárske plavidlá pôsobiace v oblasti obmedzeného rybolovu dodržiavali povinnosti podľa bodov 1 a 2.</w:t>
            </w:r>
          </w:p>
        </w:tc>
      </w:tr>
      <w:tr w:rsidR="00AB0576" w:rsidRPr="00DD4B65" w14:paraId="23529676" w14:textId="77777777" w:rsidTr="00132C37">
        <w:trPr>
          <w:jc w:val="center"/>
        </w:trPr>
        <w:tc>
          <w:tcPr>
            <w:tcW w:w="4876" w:type="dxa"/>
            <w:tcBorders>
              <w:top w:val="nil"/>
              <w:left w:val="nil"/>
              <w:bottom w:val="nil"/>
              <w:right w:val="nil"/>
            </w:tcBorders>
          </w:tcPr>
          <w:p w14:paraId="55DEAB54" w14:textId="77777777" w:rsidR="007E7495" w:rsidRPr="00DD4B65" w:rsidRDefault="007E7495" w:rsidP="00132C37">
            <w:pPr>
              <w:pStyle w:val="Normal6a"/>
            </w:pPr>
          </w:p>
        </w:tc>
        <w:tc>
          <w:tcPr>
            <w:tcW w:w="4876" w:type="dxa"/>
            <w:tcBorders>
              <w:top w:val="nil"/>
              <w:left w:val="nil"/>
              <w:bottom w:val="nil"/>
              <w:right w:val="nil"/>
            </w:tcBorders>
            <w:hideMark/>
          </w:tcPr>
          <w:p w14:paraId="5A5FABE7" w14:textId="77777777" w:rsidR="007E7495" w:rsidRPr="00DD4B65" w:rsidRDefault="007E7495" w:rsidP="00132C37">
            <w:pPr>
              <w:pStyle w:val="Normal6a"/>
            </w:pPr>
            <w:r w:rsidRPr="00DD4B65">
              <w:rPr>
                <w:b/>
                <w:i/>
              </w:rPr>
              <w:t xml:space="preserve">6. Profesionálne rybárske plavidlá dlhšie ako 12 m, ktoré prechádzajú cez oblasť obmedzeného rybolovu, musia mať na palube funkčný transpondér pre systémy monitorovania plavidiel (VMS) a/alebo automatizované identifikačné systémy (AIS), ktoré zobrazujú zvýšený prenos údajov, a počas celého trvania tranzitu musia mať všetok rybársky výstroj priviazaný a uložený. Profesionálne rybárske plavidlá v súlade s odporúčaním GFCM dodržiavajú priamy kurz konštantnou rýchlosťou najmenej 6 uzlov, s výnimkou prípadov vyššej moci alebo nepriaznivých podmienok. </w:t>
            </w:r>
            <w:r w:rsidRPr="00DD4B65">
              <w:rPr>
                <w:b/>
                <w:bCs/>
                <w:i/>
                <w:iCs/>
              </w:rPr>
              <w:t>V takýchto prípadoch kapitán plavidla bezodkladne informuje stredisko monitorovania rybolovu vlajkového štátu plavidla, aby mohlo oznámiť prípad vyššej moci príslušným orgánom členského štátu.“</w:t>
            </w:r>
          </w:p>
        </w:tc>
      </w:tr>
    </w:tbl>
    <w:p w14:paraId="3262E2AB"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69E7DA2" w14:textId="77777777" w:rsidR="007E7495" w:rsidRPr="00DD4B65" w:rsidRDefault="007E7495" w:rsidP="007E7495">
      <w:pPr>
        <w:pStyle w:val="AmCrossRef"/>
      </w:pPr>
      <w:r w:rsidRPr="00DD4B65">
        <w:t>(Nariadenie (EÚ) 2023/2124)</w:t>
      </w:r>
    </w:p>
    <w:p w14:paraId="59467C94"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0026139C" w14:textId="77777777" w:rsidR="007E7495" w:rsidRPr="00DD4B65" w:rsidRDefault="007E7495" w:rsidP="007E7495">
      <w:pPr>
        <w:pStyle w:val="AmJustText"/>
      </w:pPr>
      <w:r w:rsidRPr="00DD4B65">
        <w:t>Odporúčanie GFCM/46/2023/1.</w:t>
      </w:r>
    </w:p>
    <w:p w14:paraId="66C407D9" w14:textId="4FCAF2FB" w:rsidR="00203D96" w:rsidRPr="00DD4B65" w:rsidRDefault="007E7495" w:rsidP="007E7495">
      <w:r w:rsidRPr="00DD4B65">
        <w:rPr>
          <w:rStyle w:val="HideTWBExt"/>
        </w:rPr>
        <w:t>&lt;/Amend&gt;</w:t>
      </w:r>
    </w:p>
    <w:p w14:paraId="096E0F4A" w14:textId="77777777" w:rsidR="00203D96" w:rsidRPr="00DD4B65" w:rsidRDefault="00203D96" w:rsidP="00203D96"/>
    <w:p w14:paraId="245A54D7"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240</w:t>
      </w:r>
      <w:r w:rsidRPr="00DD4B65">
        <w:rPr>
          <w:rStyle w:val="HideTWBExt"/>
        </w:rPr>
        <w:t>&lt;/NumAm&gt;</w:t>
      </w:r>
    </w:p>
    <w:p w14:paraId="387581B7"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0EFE1982" w14:textId="77777777" w:rsidR="007E7495" w:rsidRPr="00DD4B65" w:rsidRDefault="007E7495" w:rsidP="007E7495">
      <w:pPr>
        <w:pStyle w:val="NormalBold"/>
      </w:pPr>
      <w:r w:rsidRPr="00DD4B65">
        <w:rPr>
          <w:rStyle w:val="HideTWBExt"/>
        </w:rPr>
        <w:t>&lt;/RepeatBlock-By&gt;</w:t>
      </w:r>
    </w:p>
    <w:p w14:paraId="45254367"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4197A294" w14:textId="77777777" w:rsidR="007E7495" w:rsidRPr="00DD4B65" w:rsidRDefault="007E7495" w:rsidP="007E7495">
      <w:pPr>
        <w:pStyle w:val="NormalBold"/>
      </w:pPr>
      <w:r w:rsidRPr="00DD4B65">
        <w:rPr>
          <w:rStyle w:val="HideTWBExt"/>
        </w:rPr>
        <w:t>&lt;Article&gt;</w:t>
      </w:r>
      <w:r w:rsidRPr="00DD4B65">
        <w:t>Článok 1 – bod 1 – odsek 56 c (nový)</w:t>
      </w:r>
      <w:r w:rsidRPr="00DD4B65">
        <w:rPr>
          <w:rStyle w:val="HideTWBExt"/>
        </w:rPr>
        <w:t>&lt;/Article&gt;</w:t>
      </w:r>
    </w:p>
    <w:p w14:paraId="7144F1A3"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CF6ED4D" w14:textId="77777777" w:rsidR="007E7495" w:rsidRPr="00DD4B65" w:rsidRDefault="007E7495" w:rsidP="007E7495">
      <w:r w:rsidRPr="00DD4B65">
        <w:rPr>
          <w:rStyle w:val="HideTWBExt"/>
        </w:rPr>
        <w:t>&lt;Article2&gt;</w:t>
      </w:r>
      <w:r w:rsidRPr="00DD4B65">
        <w:t>Článok 110</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5552C718" w14:textId="77777777" w:rsidTr="00132C37">
        <w:trPr>
          <w:trHeight w:val="240"/>
          <w:jc w:val="center"/>
        </w:trPr>
        <w:tc>
          <w:tcPr>
            <w:tcW w:w="9752" w:type="dxa"/>
            <w:gridSpan w:val="2"/>
            <w:tcBorders>
              <w:top w:val="nil"/>
              <w:left w:val="nil"/>
              <w:bottom w:val="nil"/>
              <w:right w:val="nil"/>
            </w:tcBorders>
          </w:tcPr>
          <w:p w14:paraId="27FAA32D" w14:textId="77777777" w:rsidR="007E7495" w:rsidRPr="00DD4B65" w:rsidRDefault="007E7495" w:rsidP="00132C37"/>
        </w:tc>
      </w:tr>
      <w:tr w:rsidR="00AB0576" w:rsidRPr="00DD4B65" w14:paraId="5306F1A3" w14:textId="77777777" w:rsidTr="00132C37">
        <w:trPr>
          <w:trHeight w:val="240"/>
          <w:jc w:val="center"/>
        </w:trPr>
        <w:tc>
          <w:tcPr>
            <w:tcW w:w="4876" w:type="dxa"/>
            <w:tcBorders>
              <w:top w:val="nil"/>
              <w:left w:val="nil"/>
              <w:bottom w:val="nil"/>
              <w:right w:val="nil"/>
            </w:tcBorders>
            <w:hideMark/>
          </w:tcPr>
          <w:p w14:paraId="63ACC413"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75EAFD5E" w14:textId="77777777" w:rsidR="007E7495" w:rsidRPr="00DD4B65" w:rsidRDefault="007E7495" w:rsidP="00132C37">
            <w:pPr>
              <w:pStyle w:val="AmColumnHeading"/>
            </w:pPr>
            <w:r w:rsidRPr="00DD4B65">
              <w:t>Pozmeňujúci návrh</w:t>
            </w:r>
          </w:p>
        </w:tc>
      </w:tr>
      <w:tr w:rsidR="00AB0576" w:rsidRPr="00DD4B65" w14:paraId="406F3341" w14:textId="77777777" w:rsidTr="00132C37">
        <w:trPr>
          <w:jc w:val="center"/>
        </w:trPr>
        <w:tc>
          <w:tcPr>
            <w:tcW w:w="4876" w:type="dxa"/>
            <w:tcBorders>
              <w:top w:val="nil"/>
              <w:left w:val="nil"/>
              <w:bottom w:val="nil"/>
              <w:right w:val="nil"/>
            </w:tcBorders>
          </w:tcPr>
          <w:p w14:paraId="4C70E909" w14:textId="77777777" w:rsidR="007E7495" w:rsidRPr="00DD4B65" w:rsidRDefault="007E7495" w:rsidP="00132C37">
            <w:pPr>
              <w:pStyle w:val="Normal6a"/>
            </w:pPr>
          </w:p>
        </w:tc>
        <w:tc>
          <w:tcPr>
            <w:tcW w:w="4876" w:type="dxa"/>
            <w:tcBorders>
              <w:top w:val="nil"/>
              <w:left w:val="nil"/>
              <w:bottom w:val="nil"/>
              <w:right w:val="nil"/>
            </w:tcBorders>
            <w:hideMark/>
          </w:tcPr>
          <w:p w14:paraId="22A8CA8C" w14:textId="77777777" w:rsidR="007E7495" w:rsidRPr="00DD4B65" w:rsidRDefault="007E7495" w:rsidP="00132C37">
            <w:pPr>
              <w:pStyle w:val="Normal6a"/>
            </w:pPr>
            <w:r w:rsidRPr="00DD4B65">
              <w:rPr>
                <w:b/>
                <w:i/>
              </w:rPr>
              <w:t>56c.</w:t>
            </w:r>
            <w:r w:rsidRPr="00DD4B65">
              <w:tab/>
            </w:r>
            <w:r w:rsidRPr="00DD4B65">
              <w:rPr>
                <w:b/>
                <w:i/>
              </w:rPr>
              <w:t>Medzi článok 110 a článok 111 sa vkladajú tieto články 110a a 110b:</w:t>
            </w:r>
          </w:p>
        </w:tc>
      </w:tr>
      <w:tr w:rsidR="00AB0576" w:rsidRPr="00DD4B65" w14:paraId="5CE7BBC4" w14:textId="77777777" w:rsidTr="00132C37">
        <w:trPr>
          <w:jc w:val="center"/>
        </w:trPr>
        <w:tc>
          <w:tcPr>
            <w:tcW w:w="4876" w:type="dxa"/>
            <w:tcBorders>
              <w:top w:val="nil"/>
              <w:left w:val="nil"/>
              <w:bottom w:val="nil"/>
              <w:right w:val="nil"/>
            </w:tcBorders>
          </w:tcPr>
          <w:p w14:paraId="050E08A7" w14:textId="77777777" w:rsidR="007E7495" w:rsidRPr="00DD4B65" w:rsidRDefault="007E7495" w:rsidP="00132C37">
            <w:pPr>
              <w:pStyle w:val="Normal6a"/>
            </w:pPr>
          </w:p>
        </w:tc>
        <w:tc>
          <w:tcPr>
            <w:tcW w:w="4876" w:type="dxa"/>
            <w:tcBorders>
              <w:top w:val="nil"/>
              <w:left w:val="nil"/>
              <w:bottom w:val="nil"/>
              <w:right w:val="nil"/>
            </w:tcBorders>
            <w:hideMark/>
          </w:tcPr>
          <w:p w14:paraId="066E9F73" w14:textId="77777777" w:rsidR="007E7495" w:rsidRPr="00DD4B65" w:rsidRDefault="007E7495" w:rsidP="00132C37">
            <w:pPr>
              <w:pStyle w:val="Normal6a"/>
            </w:pPr>
            <w:r w:rsidRPr="00DD4B65">
              <w:rPr>
                <w:b/>
                <w:i/>
              </w:rPr>
              <w:t>„Článok 110a</w:t>
            </w:r>
          </w:p>
        </w:tc>
      </w:tr>
      <w:tr w:rsidR="00AB0576" w:rsidRPr="00DD4B65" w14:paraId="4465489F" w14:textId="77777777" w:rsidTr="00132C37">
        <w:trPr>
          <w:jc w:val="center"/>
        </w:trPr>
        <w:tc>
          <w:tcPr>
            <w:tcW w:w="4876" w:type="dxa"/>
            <w:tcBorders>
              <w:top w:val="nil"/>
              <w:left w:val="nil"/>
              <w:bottom w:val="nil"/>
              <w:right w:val="nil"/>
            </w:tcBorders>
          </w:tcPr>
          <w:p w14:paraId="411B48DC" w14:textId="77777777" w:rsidR="007E7495" w:rsidRPr="00DD4B65" w:rsidRDefault="007E7495" w:rsidP="00132C37">
            <w:pPr>
              <w:pStyle w:val="Normal6a"/>
            </w:pPr>
          </w:p>
        </w:tc>
        <w:tc>
          <w:tcPr>
            <w:tcW w:w="4876" w:type="dxa"/>
            <w:tcBorders>
              <w:top w:val="nil"/>
              <w:left w:val="nil"/>
              <w:bottom w:val="nil"/>
              <w:right w:val="nil"/>
            </w:tcBorders>
            <w:hideMark/>
          </w:tcPr>
          <w:p w14:paraId="4EC70706" w14:textId="77777777" w:rsidR="007E7495" w:rsidRPr="00DD4B65" w:rsidRDefault="007E7495" w:rsidP="00132C37">
            <w:pPr>
              <w:pStyle w:val="Normal6a"/>
            </w:pPr>
            <w:r w:rsidRPr="00DD4B65">
              <w:rPr>
                <w:b/>
                <w:i/>
              </w:rPr>
              <w:t>Vedecké monitorovanie</w:t>
            </w:r>
          </w:p>
        </w:tc>
      </w:tr>
      <w:tr w:rsidR="00AB0576" w:rsidRPr="00DD4B65" w14:paraId="76589448" w14:textId="77777777" w:rsidTr="00132C37">
        <w:trPr>
          <w:jc w:val="center"/>
        </w:trPr>
        <w:tc>
          <w:tcPr>
            <w:tcW w:w="4876" w:type="dxa"/>
            <w:tcBorders>
              <w:top w:val="nil"/>
              <w:left w:val="nil"/>
              <w:bottom w:val="nil"/>
              <w:right w:val="nil"/>
            </w:tcBorders>
          </w:tcPr>
          <w:p w14:paraId="7C9FD4A0" w14:textId="77777777" w:rsidR="007E7495" w:rsidRPr="00DD4B65" w:rsidRDefault="007E7495" w:rsidP="00132C37">
            <w:pPr>
              <w:pStyle w:val="Normal6a"/>
            </w:pPr>
          </w:p>
        </w:tc>
        <w:tc>
          <w:tcPr>
            <w:tcW w:w="4876" w:type="dxa"/>
            <w:tcBorders>
              <w:top w:val="nil"/>
              <w:left w:val="nil"/>
              <w:bottom w:val="nil"/>
              <w:right w:val="nil"/>
            </w:tcBorders>
            <w:hideMark/>
          </w:tcPr>
          <w:p w14:paraId="1AACE84D" w14:textId="77777777" w:rsidR="007E7495" w:rsidRPr="00DD4B65" w:rsidRDefault="007E7495" w:rsidP="00132C37">
            <w:pPr>
              <w:pStyle w:val="Normal6a"/>
            </w:pPr>
            <w:r w:rsidRPr="00DD4B65">
              <w:rPr>
                <w:b/>
                <w:i/>
              </w:rPr>
              <w:t>Členské štáty zabezpečia:</w:t>
            </w:r>
          </w:p>
        </w:tc>
      </w:tr>
      <w:tr w:rsidR="00AB0576" w:rsidRPr="00DD4B65" w14:paraId="3CF8B6FF" w14:textId="77777777" w:rsidTr="00132C37">
        <w:trPr>
          <w:jc w:val="center"/>
        </w:trPr>
        <w:tc>
          <w:tcPr>
            <w:tcW w:w="4876" w:type="dxa"/>
            <w:tcBorders>
              <w:top w:val="nil"/>
              <w:left w:val="nil"/>
              <w:bottom w:val="nil"/>
              <w:right w:val="nil"/>
            </w:tcBorders>
          </w:tcPr>
          <w:p w14:paraId="3F3D84D8" w14:textId="77777777" w:rsidR="007E7495" w:rsidRPr="00DD4B65" w:rsidRDefault="007E7495" w:rsidP="00132C37">
            <w:pPr>
              <w:pStyle w:val="Normal6a"/>
            </w:pPr>
          </w:p>
        </w:tc>
        <w:tc>
          <w:tcPr>
            <w:tcW w:w="4876" w:type="dxa"/>
            <w:tcBorders>
              <w:top w:val="nil"/>
              <w:left w:val="nil"/>
              <w:bottom w:val="nil"/>
              <w:right w:val="nil"/>
            </w:tcBorders>
            <w:hideMark/>
          </w:tcPr>
          <w:p w14:paraId="361E2185" w14:textId="77777777" w:rsidR="007E7495" w:rsidRPr="00DD4B65" w:rsidRDefault="007E7495" w:rsidP="00132C37">
            <w:pPr>
              <w:pStyle w:val="Normal6a"/>
            </w:pPr>
            <w:r w:rsidRPr="00DD4B65">
              <w:rPr>
                <w:b/>
                <w:i/>
              </w:rPr>
              <w:t>1. Aby bol vypracovaný plán vedeckého monitorovania pre oblasť obmedzeného rybolovu.</w:t>
            </w:r>
          </w:p>
        </w:tc>
      </w:tr>
      <w:tr w:rsidR="00AB0576" w:rsidRPr="00DD4B65" w14:paraId="51B11F0F" w14:textId="77777777" w:rsidTr="00132C37">
        <w:trPr>
          <w:jc w:val="center"/>
        </w:trPr>
        <w:tc>
          <w:tcPr>
            <w:tcW w:w="4876" w:type="dxa"/>
            <w:tcBorders>
              <w:top w:val="nil"/>
              <w:left w:val="nil"/>
              <w:bottom w:val="nil"/>
              <w:right w:val="nil"/>
            </w:tcBorders>
          </w:tcPr>
          <w:p w14:paraId="2C9119A6" w14:textId="77777777" w:rsidR="007E7495" w:rsidRPr="00DD4B65" w:rsidRDefault="007E7495" w:rsidP="00132C37">
            <w:pPr>
              <w:pStyle w:val="Normal6a"/>
            </w:pPr>
          </w:p>
        </w:tc>
        <w:tc>
          <w:tcPr>
            <w:tcW w:w="4876" w:type="dxa"/>
            <w:tcBorders>
              <w:top w:val="nil"/>
              <w:left w:val="nil"/>
              <w:bottom w:val="nil"/>
              <w:right w:val="nil"/>
            </w:tcBorders>
            <w:hideMark/>
          </w:tcPr>
          <w:p w14:paraId="5591B3F2" w14:textId="77777777" w:rsidR="007E7495" w:rsidRPr="00DD4B65" w:rsidRDefault="007E7495" w:rsidP="00132C37">
            <w:pPr>
              <w:pStyle w:val="Normal6a"/>
            </w:pPr>
            <w:r w:rsidRPr="00DD4B65">
              <w:rPr>
                <w:b/>
                <w:i/>
              </w:rPr>
              <w:t>2. Výsledky plánu monitorovania oblasti obmedzeného rybolovu sa pravidelne oznamujú a prerokúvajú v príslušných pomocných orgánoch Vedeckého poradného výboru pre rybolov (SAC). Plán monitorovania a jeho účinnosť pravidelne hodnotí Vedecký poradný výbor pre rybolov (SAC).</w:t>
            </w:r>
          </w:p>
        </w:tc>
      </w:tr>
      <w:tr w:rsidR="00AB0576" w:rsidRPr="00DD4B65" w14:paraId="2FC4EBF6" w14:textId="77777777" w:rsidTr="00132C37">
        <w:trPr>
          <w:jc w:val="center"/>
        </w:trPr>
        <w:tc>
          <w:tcPr>
            <w:tcW w:w="4876" w:type="dxa"/>
            <w:tcBorders>
              <w:top w:val="nil"/>
              <w:left w:val="nil"/>
              <w:bottom w:val="nil"/>
              <w:right w:val="nil"/>
            </w:tcBorders>
          </w:tcPr>
          <w:p w14:paraId="13015B9E" w14:textId="77777777" w:rsidR="007E7495" w:rsidRPr="00DD4B65" w:rsidRDefault="007E7495" w:rsidP="00132C37">
            <w:pPr>
              <w:pStyle w:val="Normal6a"/>
            </w:pPr>
          </w:p>
        </w:tc>
        <w:tc>
          <w:tcPr>
            <w:tcW w:w="4876" w:type="dxa"/>
            <w:tcBorders>
              <w:top w:val="nil"/>
              <w:left w:val="nil"/>
              <w:bottom w:val="nil"/>
              <w:right w:val="nil"/>
            </w:tcBorders>
            <w:hideMark/>
          </w:tcPr>
          <w:p w14:paraId="362475B8" w14:textId="77777777" w:rsidR="007E7495" w:rsidRPr="00DD4B65" w:rsidRDefault="007E7495" w:rsidP="00132C37">
            <w:pPr>
              <w:pStyle w:val="Normal6a"/>
            </w:pPr>
            <w:r w:rsidRPr="00DD4B65">
              <w:rPr>
                <w:b/>
                <w:i/>
              </w:rPr>
              <w:t>3. Informácie o všetkých plavidlách oprávnených loviť v zóne B oblasti obmedzeného rybolovu zaznamenávajú členské štáty (uvedené v prílohe VIII) a zverejňujú ich na webovom sídle GFCM spôsobom, ktorý je v súlade s politikou a postupmi GFCM týkajúcimi sa dôvernosti údajov.</w:t>
            </w:r>
          </w:p>
        </w:tc>
      </w:tr>
      <w:tr w:rsidR="00AB0576" w:rsidRPr="00DD4B65" w14:paraId="6E18635A" w14:textId="77777777" w:rsidTr="00132C37">
        <w:trPr>
          <w:jc w:val="center"/>
        </w:trPr>
        <w:tc>
          <w:tcPr>
            <w:tcW w:w="4876" w:type="dxa"/>
            <w:tcBorders>
              <w:top w:val="nil"/>
              <w:left w:val="nil"/>
              <w:bottom w:val="nil"/>
              <w:right w:val="nil"/>
            </w:tcBorders>
          </w:tcPr>
          <w:p w14:paraId="309D0739" w14:textId="77777777" w:rsidR="007E7495" w:rsidRPr="00DD4B65" w:rsidRDefault="007E7495" w:rsidP="00132C37">
            <w:pPr>
              <w:pStyle w:val="Normal6a"/>
            </w:pPr>
          </w:p>
        </w:tc>
        <w:tc>
          <w:tcPr>
            <w:tcW w:w="4876" w:type="dxa"/>
            <w:tcBorders>
              <w:top w:val="nil"/>
              <w:left w:val="nil"/>
              <w:bottom w:val="nil"/>
              <w:right w:val="nil"/>
            </w:tcBorders>
            <w:hideMark/>
          </w:tcPr>
          <w:p w14:paraId="132ADACB" w14:textId="77777777" w:rsidR="007E7495" w:rsidRPr="00DD4B65" w:rsidRDefault="007E7495" w:rsidP="00132C37">
            <w:pPr>
              <w:pStyle w:val="Normal6a"/>
            </w:pPr>
            <w:r w:rsidRPr="00DD4B65">
              <w:rPr>
                <w:b/>
                <w:i/>
              </w:rPr>
              <w:t>4. Informácie o rybolovných činnostiach, úlovkoch kľúčových druhov, náhodných úlovkoch, vypúšťaní a/alebo odhadzovaní citlivých druhov uvedených buď v prílohe II, alebo v prílohe III k Protokolu o osobitne chránených oblastiach a biologickej diverzite v Stredozemnom mori (protokol SPA/BD) k Dohovoru o ochrane morského prostredia a pobrežných oblastí Stredozemného mora zaznamenáva vlastník lode do elektronického lodného denníka alebo do rovnocenného dokumentu v súlade s medzinárodnými normami a požiadavkami na oznamovanie údajov podľa príslušných odporúčaní GFCM.</w:t>
            </w:r>
          </w:p>
        </w:tc>
      </w:tr>
      <w:tr w:rsidR="00AB0576" w:rsidRPr="00DD4B65" w14:paraId="383A2AC9" w14:textId="77777777" w:rsidTr="00132C37">
        <w:trPr>
          <w:jc w:val="center"/>
        </w:trPr>
        <w:tc>
          <w:tcPr>
            <w:tcW w:w="4876" w:type="dxa"/>
            <w:tcBorders>
              <w:top w:val="nil"/>
              <w:left w:val="nil"/>
              <w:bottom w:val="nil"/>
              <w:right w:val="nil"/>
            </w:tcBorders>
          </w:tcPr>
          <w:p w14:paraId="38A86A15" w14:textId="77777777" w:rsidR="007E7495" w:rsidRPr="00DD4B65" w:rsidRDefault="007E7495" w:rsidP="00132C37">
            <w:pPr>
              <w:pStyle w:val="Normal6a"/>
            </w:pPr>
          </w:p>
        </w:tc>
        <w:tc>
          <w:tcPr>
            <w:tcW w:w="4876" w:type="dxa"/>
            <w:tcBorders>
              <w:top w:val="nil"/>
              <w:left w:val="nil"/>
              <w:bottom w:val="nil"/>
              <w:right w:val="nil"/>
            </w:tcBorders>
            <w:hideMark/>
          </w:tcPr>
          <w:p w14:paraId="2FFA812B" w14:textId="77777777" w:rsidR="007E7495" w:rsidRPr="00DD4B65" w:rsidRDefault="007E7495" w:rsidP="00132C37">
            <w:pPr>
              <w:pStyle w:val="Normal6a"/>
            </w:pPr>
            <w:r w:rsidRPr="00DD4B65">
              <w:rPr>
                <w:b/>
                <w:i/>
              </w:rPr>
              <w:t>5. Takéto informácie sa oznamujú vnútroštátnym orgánom, ktoré ich oznamujú sekretariátu GFCM v súlade s príručkou k referenčnému rámcu pre zber údajov (DCRF).</w:t>
            </w:r>
          </w:p>
        </w:tc>
      </w:tr>
      <w:tr w:rsidR="00AB0576" w:rsidRPr="00DD4B65" w14:paraId="266BEC31" w14:textId="77777777" w:rsidTr="00132C37">
        <w:trPr>
          <w:jc w:val="center"/>
        </w:trPr>
        <w:tc>
          <w:tcPr>
            <w:tcW w:w="4876" w:type="dxa"/>
            <w:tcBorders>
              <w:top w:val="nil"/>
              <w:left w:val="nil"/>
              <w:bottom w:val="nil"/>
              <w:right w:val="nil"/>
            </w:tcBorders>
          </w:tcPr>
          <w:p w14:paraId="2A882488" w14:textId="77777777" w:rsidR="007E7495" w:rsidRPr="00DD4B65" w:rsidRDefault="007E7495" w:rsidP="00132C37">
            <w:pPr>
              <w:pStyle w:val="Normal6a"/>
            </w:pPr>
          </w:p>
        </w:tc>
        <w:tc>
          <w:tcPr>
            <w:tcW w:w="4876" w:type="dxa"/>
            <w:tcBorders>
              <w:top w:val="nil"/>
              <w:left w:val="nil"/>
              <w:bottom w:val="nil"/>
              <w:right w:val="nil"/>
            </w:tcBorders>
            <w:hideMark/>
          </w:tcPr>
          <w:p w14:paraId="43EE4222" w14:textId="77777777" w:rsidR="007E7495" w:rsidRPr="00DD4B65" w:rsidRDefault="007E7495" w:rsidP="00132C37">
            <w:pPr>
              <w:pStyle w:val="Normal6a"/>
            </w:pPr>
            <w:r w:rsidRPr="00DD4B65">
              <w:rPr>
                <w:b/>
                <w:i/>
              </w:rPr>
              <w:t>6. Na zlepšenie zberu údajov s ohľadom na vedecké monitorovanie kľúčových druhov sa prijme akékoľvek ďalšie dodatočné opatrenie, napríklad 5-percentné pokrytie pozorovateľmi na palube alebo diaľkové elektronické monitorovanie s cieľom zjednotiť podmienky pre všetky plavidlá.</w:t>
            </w:r>
          </w:p>
        </w:tc>
      </w:tr>
      <w:tr w:rsidR="00AB0576" w:rsidRPr="00DD4B65" w14:paraId="5F32208E" w14:textId="77777777" w:rsidTr="00132C37">
        <w:trPr>
          <w:jc w:val="center"/>
        </w:trPr>
        <w:tc>
          <w:tcPr>
            <w:tcW w:w="4876" w:type="dxa"/>
            <w:tcBorders>
              <w:top w:val="nil"/>
              <w:left w:val="nil"/>
              <w:bottom w:val="nil"/>
              <w:right w:val="nil"/>
            </w:tcBorders>
          </w:tcPr>
          <w:p w14:paraId="1550E57A" w14:textId="77777777" w:rsidR="007E7495" w:rsidRPr="00DD4B65" w:rsidRDefault="007E7495" w:rsidP="00132C37">
            <w:pPr>
              <w:pStyle w:val="Normal6a"/>
            </w:pPr>
          </w:p>
        </w:tc>
        <w:tc>
          <w:tcPr>
            <w:tcW w:w="4876" w:type="dxa"/>
            <w:tcBorders>
              <w:top w:val="nil"/>
              <w:left w:val="nil"/>
              <w:bottom w:val="nil"/>
              <w:right w:val="nil"/>
            </w:tcBorders>
            <w:hideMark/>
          </w:tcPr>
          <w:p w14:paraId="5B802C58" w14:textId="77777777" w:rsidR="007E7495" w:rsidRPr="00DD4B65" w:rsidRDefault="007E7495" w:rsidP="00132C37">
            <w:pPr>
              <w:pStyle w:val="Normal6a"/>
            </w:pPr>
            <w:r w:rsidRPr="00DD4B65">
              <w:rPr>
                <w:b/>
                <w:i/>
              </w:rPr>
              <w:t>Článok 110b</w:t>
            </w:r>
          </w:p>
        </w:tc>
      </w:tr>
      <w:tr w:rsidR="00AB0576" w:rsidRPr="00DD4B65" w14:paraId="5DB9E907" w14:textId="77777777" w:rsidTr="00132C37">
        <w:trPr>
          <w:jc w:val="center"/>
        </w:trPr>
        <w:tc>
          <w:tcPr>
            <w:tcW w:w="4876" w:type="dxa"/>
            <w:tcBorders>
              <w:top w:val="nil"/>
              <w:left w:val="nil"/>
              <w:bottom w:val="nil"/>
              <w:right w:val="nil"/>
            </w:tcBorders>
          </w:tcPr>
          <w:p w14:paraId="2117D9B4" w14:textId="77777777" w:rsidR="007E7495" w:rsidRPr="00DD4B65" w:rsidRDefault="007E7495" w:rsidP="00132C37">
            <w:pPr>
              <w:pStyle w:val="Normal6a"/>
            </w:pPr>
          </w:p>
        </w:tc>
        <w:tc>
          <w:tcPr>
            <w:tcW w:w="4876" w:type="dxa"/>
            <w:tcBorders>
              <w:top w:val="nil"/>
              <w:left w:val="nil"/>
              <w:bottom w:val="nil"/>
              <w:right w:val="nil"/>
            </w:tcBorders>
            <w:hideMark/>
          </w:tcPr>
          <w:p w14:paraId="2B079A5F" w14:textId="77777777" w:rsidR="007E7495" w:rsidRPr="00DD4B65" w:rsidRDefault="007E7495" w:rsidP="00132C37">
            <w:pPr>
              <w:pStyle w:val="Normal6a"/>
            </w:pPr>
            <w:r w:rsidRPr="00DD4B65">
              <w:rPr>
                <w:b/>
                <w:i/>
              </w:rPr>
              <w:t>Kontrolné opatrenia a opatrenia na presadzovanie</w:t>
            </w:r>
          </w:p>
        </w:tc>
      </w:tr>
      <w:tr w:rsidR="00AB0576" w:rsidRPr="00DD4B65" w14:paraId="38E8C09A" w14:textId="77777777" w:rsidTr="00132C37">
        <w:trPr>
          <w:jc w:val="center"/>
        </w:trPr>
        <w:tc>
          <w:tcPr>
            <w:tcW w:w="4876" w:type="dxa"/>
            <w:tcBorders>
              <w:top w:val="nil"/>
              <w:left w:val="nil"/>
              <w:bottom w:val="nil"/>
              <w:right w:val="nil"/>
            </w:tcBorders>
          </w:tcPr>
          <w:p w14:paraId="402DAC6D" w14:textId="77777777" w:rsidR="007E7495" w:rsidRPr="00DD4B65" w:rsidRDefault="007E7495" w:rsidP="00132C37">
            <w:pPr>
              <w:pStyle w:val="Normal6a"/>
            </w:pPr>
          </w:p>
        </w:tc>
        <w:tc>
          <w:tcPr>
            <w:tcW w:w="4876" w:type="dxa"/>
            <w:tcBorders>
              <w:top w:val="nil"/>
              <w:left w:val="nil"/>
              <w:bottom w:val="nil"/>
              <w:right w:val="nil"/>
            </w:tcBorders>
            <w:hideMark/>
          </w:tcPr>
          <w:p w14:paraId="333CA73E" w14:textId="77777777" w:rsidR="007E7495" w:rsidRPr="00DD4B65" w:rsidRDefault="007E7495" w:rsidP="00132C37">
            <w:pPr>
              <w:pStyle w:val="Normal6a"/>
            </w:pPr>
            <w:r w:rsidRPr="00DD4B65">
              <w:rPr>
                <w:b/>
                <w:i/>
              </w:rPr>
              <w:t>1. Členské štáty vedú register plavidiel oprávnených loviť v oblasti obmedzeného rybolovu.</w:t>
            </w:r>
          </w:p>
        </w:tc>
      </w:tr>
      <w:tr w:rsidR="00AB0576" w:rsidRPr="00DD4B65" w14:paraId="10A7387A" w14:textId="77777777" w:rsidTr="00132C37">
        <w:trPr>
          <w:jc w:val="center"/>
        </w:trPr>
        <w:tc>
          <w:tcPr>
            <w:tcW w:w="4876" w:type="dxa"/>
            <w:tcBorders>
              <w:top w:val="nil"/>
              <w:left w:val="nil"/>
              <w:bottom w:val="nil"/>
              <w:right w:val="nil"/>
            </w:tcBorders>
          </w:tcPr>
          <w:p w14:paraId="5431ADEF" w14:textId="77777777" w:rsidR="007E7495" w:rsidRPr="00DD4B65" w:rsidRDefault="007E7495" w:rsidP="00132C37">
            <w:pPr>
              <w:pStyle w:val="Normal6a"/>
            </w:pPr>
          </w:p>
        </w:tc>
        <w:tc>
          <w:tcPr>
            <w:tcW w:w="4876" w:type="dxa"/>
            <w:tcBorders>
              <w:top w:val="nil"/>
              <w:left w:val="nil"/>
              <w:bottom w:val="nil"/>
              <w:right w:val="nil"/>
            </w:tcBorders>
            <w:hideMark/>
          </w:tcPr>
          <w:p w14:paraId="10EA8970" w14:textId="77777777" w:rsidR="007E7495" w:rsidRPr="00DD4B65" w:rsidRDefault="007E7495" w:rsidP="00132C37">
            <w:pPr>
              <w:pStyle w:val="Normal6a"/>
            </w:pPr>
            <w:r w:rsidRPr="00DD4B65">
              <w:rPr>
                <w:b/>
                <w:i/>
              </w:rPr>
              <w:t>2. Členské štáty oznámia sekretariátu GFCM prostredníctvom online platformy GFCM pre referenčný rámec pre zber údajov (DCRF) zoznam plavidiel plaviacich sa pod ich vlajkou, ktoré majú povolenie loviť v oblasti obmedzeného rybolovu. Zoznam obsahuje v prípade každého plavidla informácie podrobne uvedené v prílohe VIII.</w:t>
            </w:r>
          </w:p>
        </w:tc>
      </w:tr>
      <w:tr w:rsidR="00AB0576" w:rsidRPr="00DD4B65" w14:paraId="0363F9FA" w14:textId="77777777" w:rsidTr="00132C37">
        <w:trPr>
          <w:jc w:val="center"/>
        </w:trPr>
        <w:tc>
          <w:tcPr>
            <w:tcW w:w="4876" w:type="dxa"/>
            <w:tcBorders>
              <w:top w:val="nil"/>
              <w:left w:val="nil"/>
              <w:bottom w:val="nil"/>
              <w:right w:val="nil"/>
            </w:tcBorders>
          </w:tcPr>
          <w:p w14:paraId="7A2E48EE" w14:textId="77777777" w:rsidR="007E7495" w:rsidRPr="00DD4B65" w:rsidRDefault="007E7495" w:rsidP="00132C37">
            <w:pPr>
              <w:pStyle w:val="Normal6a"/>
            </w:pPr>
          </w:p>
        </w:tc>
        <w:tc>
          <w:tcPr>
            <w:tcW w:w="4876" w:type="dxa"/>
            <w:tcBorders>
              <w:top w:val="nil"/>
              <w:left w:val="nil"/>
              <w:bottom w:val="nil"/>
              <w:right w:val="nil"/>
            </w:tcBorders>
            <w:hideMark/>
          </w:tcPr>
          <w:p w14:paraId="5CB0BD88" w14:textId="77777777" w:rsidR="007E7495" w:rsidRPr="00DD4B65" w:rsidRDefault="007E7495" w:rsidP="00132C37">
            <w:pPr>
              <w:pStyle w:val="Normal6a"/>
            </w:pPr>
            <w:r w:rsidRPr="00DD4B65">
              <w:rPr>
                <w:b/>
                <w:i/>
              </w:rPr>
              <w:t>3. Členské štáty zašlú Komisii do 15. mája každého roka správu o riadiacich opatreniach prijatých v rámci oblastí obmedzeného rybolovu. Komisia zašle tento zoznam sekretariátu GFCM do 31. mája každého roka. S cieľom uľahčiť spoločný prístup v celej oblasti uplatňovania GFCM sa táto správa vypracúva v súlade so spoločnými usmerneniami, ktoré vypracoval sekretariát GFCM. Správa sa uverejní na webovom sídle GFCM do dvoch mesiacov od jej prijatia spôsobom, ktorý je v súlade s politikou a postupmi GFCM týkajúcimi sa dôvernosti údajov.</w:t>
            </w:r>
          </w:p>
        </w:tc>
      </w:tr>
      <w:tr w:rsidR="00AB0576" w:rsidRPr="00DD4B65" w14:paraId="41D1C3A2" w14:textId="77777777" w:rsidTr="00132C37">
        <w:trPr>
          <w:jc w:val="center"/>
        </w:trPr>
        <w:tc>
          <w:tcPr>
            <w:tcW w:w="4876" w:type="dxa"/>
            <w:tcBorders>
              <w:top w:val="nil"/>
              <w:left w:val="nil"/>
              <w:bottom w:val="nil"/>
              <w:right w:val="nil"/>
            </w:tcBorders>
          </w:tcPr>
          <w:p w14:paraId="2D79B10E" w14:textId="77777777" w:rsidR="007E7495" w:rsidRPr="00DD4B65" w:rsidRDefault="007E7495" w:rsidP="00132C37">
            <w:pPr>
              <w:pStyle w:val="Normal6a"/>
            </w:pPr>
          </w:p>
        </w:tc>
        <w:tc>
          <w:tcPr>
            <w:tcW w:w="4876" w:type="dxa"/>
            <w:tcBorders>
              <w:top w:val="nil"/>
              <w:left w:val="nil"/>
              <w:bottom w:val="nil"/>
              <w:right w:val="nil"/>
            </w:tcBorders>
            <w:hideMark/>
          </w:tcPr>
          <w:p w14:paraId="308A39A2" w14:textId="77777777" w:rsidR="007E7495" w:rsidRPr="00DD4B65" w:rsidRDefault="007E7495" w:rsidP="00132C37">
            <w:pPr>
              <w:pStyle w:val="Normal6a"/>
            </w:pPr>
            <w:r w:rsidRPr="00DD4B65">
              <w:rPr>
                <w:b/>
                <w:i/>
              </w:rPr>
              <w:t>4. Členské štáty oznámia Komisii právne podmienky platné k 31. decembru 2023 týkajúce sa maximálnej dĺžky rybolovného dňa. Komisia tieto informácie postupuje sekretariátu GFCM.</w:t>
            </w:r>
          </w:p>
        </w:tc>
      </w:tr>
      <w:tr w:rsidR="00AB0576" w:rsidRPr="00DD4B65" w14:paraId="60442F30" w14:textId="77777777" w:rsidTr="00132C37">
        <w:trPr>
          <w:jc w:val="center"/>
        </w:trPr>
        <w:tc>
          <w:tcPr>
            <w:tcW w:w="4876" w:type="dxa"/>
            <w:tcBorders>
              <w:top w:val="nil"/>
              <w:left w:val="nil"/>
              <w:bottom w:val="nil"/>
              <w:right w:val="nil"/>
            </w:tcBorders>
          </w:tcPr>
          <w:p w14:paraId="274AF824" w14:textId="77777777" w:rsidR="007E7495" w:rsidRPr="00DD4B65" w:rsidRDefault="007E7495" w:rsidP="00132C37">
            <w:pPr>
              <w:pStyle w:val="Normal6a"/>
            </w:pPr>
          </w:p>
        </w:tc>
        <w:tc>
          <w:tcPr>
            <w:tcW w:w="4876" w:type="dxa"/>
            <w:tcBorders>
              <w:top w:val="nil"/>
              <w:left w:val="nil"/>
              <w:bottom w:val="nil"/>
              <w:right w:val="nil"/>
            </w:tcBorders>
            <w:hideMark/>
          </w:tcPr>
          <w:p w14:paraId="021E5233" w14:textId="77777777" w:rsidR="007E7495" w:rsidRPr="00DD4B65" w:rsidRDefault="007E7495" w:rsidP="00132C37">
            <w:pPr>
              <w:pStyle w:val="Normal6a"/>
            </w:pPr>
            <w:r w:rsidRPr="00DD4B65">
              <w:rPr>
                <w:b/>
                <w:i/>
              </w:rPr>
              <w:t>5. Členské štáty zabezpečia, aby rybárske plavidlá pôsobiace v oblasti obmedzeného rybolovu dodržiavali povinnosti podľa bodov 1 a 2.</w:t>
            </w:r>
          </w:p>
        </w:tc>
      </w:tr>
      <w:tr w:rsidR="00AB0576" w:rsidRPr="00DD4B65" w14:paraId="4CCF499A" w14:textId="77777777" w:rsidTr="00132C37">
        <w:trPr>
          <w:jc w:val="center"/>
        </w:trPr>
        <w:tc>
          <w:tcPr>
            <w:tcW w:w="4876" w:type="dxa"/>
            <w:tcBorders>
              <w:top w:val="nil"/>
              <w:left w:val="nil"/>
              <w:bottom w:val="nil"/>
              <w:right w:val="nil"/>
            </w:tcBorders>
          </w:tcPr>
          <w:p w14:paraId="32D33B47" w14:textId="77777777" w:rsidR="007E7495" w:rsidRPr="00DD4B65" w:rsidRDefault="007E7495" w:rsidP="00132C37">
            <w:pPr>
              <w:pStyle w:val="Normal6a"/>
            </w:pPr>
          </w:p>
        </w:tc>
        <w:tc>
          <w:tcPr>
            <w:tcW w:w="4876" w:type="dxa"/>
            <w:tcBorders>
              <w:top w:val="nil"/>
              <w:left w:val="nil"/>
              <w:bottom w:val="nil"/>
              <w:right w:val="nil"/>
            </w:tcBorders>
            <w:hideMark/>
          </w:tcPr>
          <w:p w14:paraId="6C95E06B" w14:textId="77777777" w:rsidR="007E7495" w:rsidRPr="00DD4B65" w:rsidRDefault="007E7495" w:rsidP="00132C37">
            <w:pPr>
              <w:pStyle w:val="Normal6a"/>
            </w:pPr>
            <w:r w:rsidRPr="00DD4B65">
              <w:rPr>
                <w:b/>
                <w:i/>
              </w:rPr>
              <w:t>6. Profesionálne rybárske plavidlá dlhšie ako 12 m, ktoré prechádzajú cez oblasť obmedzeného rybolovu, musia mať na palube funkčný transpondér pre systémy monitorovania plavidiel (VMS) a/alebo automatizované identifikačné systémy (AIS), ktoré zobrazujú zvýšený prenos údajov, a počas celého trvania tranzitu musia mať všetok rybársky výstroj priviazaný a uložený. Profesionálne rybárske plavidlá dodržiavajú priamy kurz konštantnou rýchlosťou najmenej 6 uzlov, s výnimkou prípadov vyššej moci alebo nepriaznivých podmienok. V takýchto prípadoch kapitán plavidla bezodkladne informuje stredisko monitorovania rybolovu vlajkového štátu plavidla, aby mohlo oznámiť prípad vyššej moci príslušným orgánom členského štátu.“</w:t>
            </w:r>
          </w:p>
        </w:tc>
      </w:tr>
    </w:tbl>
    <w:p w14:paraId="474785F7"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1DEB3996"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640CF5B3" w14:textId="77777777" w:rsidR="007E7495" w:rsidRPr="00DD4B65" w:rsidRDefault="007E7495" w:rsidP="007E7495">
      <w:pPr>
        <w:pStyle w:val="AmJustText"/>
      </w:pPr>
      <w:r w:rsidRPr="00DD4B65">
        <w:t>Odporúčanie GFCM/46/2023/1 ods. 11 a ods. 12 – 17.</w:t>
      </w:r>
    </w:p>
    <w:p w14:paraId="2DDC1EB9" w14:textId="603AB56F" w:rsidR="00203D96" w:rsidRPr="00DD4B65" w:rsidRDefault="007E7495" w:rsidP="007E7495">
      <w:r w:rsidRPr="00DD4B65">
        <w:rPr>
          <w:rStyle w:val="HideTWBExt"/>
        </w:rPr>
        <w:t>&lt;/Amend&gt;</w:t>
      </w:r>
    </w:p>
    <w:p w14:paraId="4E888D32"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241</w:t>
      </w:r>
      <w:r w:rsidRPr="00DD4B65">
        <w:rPr>
          <w:rStyle w:val="HideTWBExt"/>
        </w:rPr>
        <w:t>&lt;/NumAm&gt;</w:t>
      </w:r>
    </w:p>
    <w:p w14:paraId="679D914D"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22DC2485" w14:textId="77777777" w:rsidR="007E7495" w:rsidRPr="00DD4B65" w:rsidRDefault="007E7495" w:rsidP="007E7495">
      <w:pPr>
        <w:pStyle w:val="NormalBold"/>
      </w:pPr>
      <w:r w:rsidRPr="00DD4B65">
        <w:rPr>
          <w:rStyle w:val="HideTWBExt"/>
        </w:rPr>
        <w:t>&lt;/RepeatBlock-By&gt;</w:t>
      </w:r>
    </w:p>
    <w:p w14:paraId="7271CB38"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28E196F" w14:textId="77777777" w:rsidR="007E7495" w:rsidRPr="00DD4B65" w:rsidRDefault="007E7495" w:rsidP="007E7495">
      <w:pPr>
        <w:pStyle w:val="NormalBold"/>
      </w:pPr>
      <w:r w:rsidRPr="00DD4B65">
        <w:rPr>
          <w:rStyle w:val="HideTWBExt"/>
        </w:rPr>
        <w:t>&lt;Article&gt;</w:t>
      </w:r>
      <w:r w:rsidRPr="00DD4B65">
        <w:t>Článok 1 – odsek 1 – bod 59 a (nový)</w:t>
      </w:r>
      <w:r w:rsidRPr="00DD4B65">
        <w:rPr>
          <w:rStyle w:val="HideTWBExt"/>
        </w:rPr>
        <w:t>&lt;/Article&gt;</w:t>
      </w:r>
    </w:p>
    <w:p w14:paraId="707274FD"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71FEFA8E" w14:textId="77777777" w:rsidR="007E7495" w:rsidRPr="00DD4B65" w:rsidRDefault="007E7495" w:rsidP="007E7495">
      <w:r w:rsidRPr="00DD4B65">
        <w:rPr>
          <w:rStyle w:val="HideTWBExt"/>
        </w:rPr>
        <w:t>&lt;Article2&gt;</w:t>
      </w:r>
      <w:r w:rsidRPr="00DD4B65">
        <w:t>Článok 116</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4F60D4FF" w14:textId="77777777" w:rsidTr="00132C37">
        <w:trPr>
          <w:trHeight w:val="240"/>
          <w:jc w:val="center"/>
        </w:trPr>
        <w:tc>
          <w:tcPr>
            <w:tcW w:w="9752" w:type="dxa"/>
            <w:gridSpan w:val="2"/>
            <w:tcBorders>
              <w:top w:val="nil"/>
              <w:left w:val="nil"/>
              <w:bottom w:val="nil"/>
              <w:right w:val="nil"/>
            </w:tcBorders>
          </w:tcPr>
          <w:p w14:paraId="5DDF021C" w14:textId="77777777" w:rsidR="007E7495" w:rsidRPr="00DD4B65" w:rsidRDefault="007E7495" w:rsidP="00132C37"/>
        </w:tc>
      </w:tr>
      <w:tr w:rsidR="00AB0576" w:rsidRPr="00DD4B65" w14:paraId="69DB1A36" w14:textId="77777777" w:rsidTr="00132C37">
        <w:trPr>
          <w:trHeight w:val="240"/>
          <w:jc w:val="center"/>
        </w:trPr>
        <w:tc>
          <w:tcPr>
            <w:tcW w:w="4876" w:type="dxa"/>
            <w:tcBorders>
              <w:top w:val="nil"/>
              <w:left w:val="nil"/>
              <w:bottom w:val="nil"/>
              <w:right w:val="nil"/>
            </w:tcBorders>
            <w:hideMark/>
          </w:tcPr>
          <w:p w14:paraId="50D818E5"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0D3FF65E" w14:textId="77777777" w:rsidR="007E7495" w:rsidRPr="00DD4B65" w:rsidRDefault="007E7495" w:rsidP="00132C37">
            <w:pPr>
              <w:pStyle w:val="AmColumnHeading"/>
            </w:pPr>
            <w:r w:rsidRPr="00DD4B65">
              <w:t>Pozmeňujúci návrh</w:t>
            </w:r>
          </w:p>
        </w:tc>
      </w:tr>
      <w:tr w:rsidR="00AB0576" w:rsidRPr="00DD4B65" w14:paraId="78EDED6D" w14:textId="77777777" w:rsidTr="00132C37">
        <w:trPr>
          <w:jc w:val="center"/>
        </w:trPr>
        <w:tc>
          <w:tcPr>
            <w:tcW w:w="4876" w:type="dxa"/>
            <w:tcBorders>
              <w:top w:val="nil"/>
              <w:left w:val="nil"/>
              <w:bottom w:val="nil"/>
              <w:right w:val="nil"/>
            </w:tcBorders>
          </w:tcPr>
          <w:p w14:paraId="15896DF3" w14:textId="77777777" w:rsidR="007E7495" w:rsidRPr="00DD4B65" w:rsidRDefault="007E7495" w:rsidP="00132C37">
            <w:pPr>
              <w:pStyle w:val="Normal6a"/>
            </w:pPr>
          </w:p>
        </w:tc>
        <w:tc>
          <w:tcPr>
            <w:tcW w:w="4876" w:type="dxa"/>
            <w:tcBorders>
              <w:top w:val="nil"/>
              <w:left w:val="nil"/>
              <w:bottom w:val="nil"/>
              <w:right w:val="nil"/>
            </w:tcBorders>
            <w:hideMark/>
          </w:tcPr>
          <w:p w14:paraId="544BBF12" w14:textId="77777777" w:rsidR="007E7495" w:rsidRPr="00DD4B65" w:rsidRDefault="007E7495" w:rsidP="00132C37">
            <w:pPr>
              <w:pStyle w:val="Normal6a"/>
            </w:pPr>
            <w:r w:rsidRPr="00DD4B65">
              <w:rPr>
                <w:b/>
                <w:i/>
              </w:rPr>
              <w:t>59a.</w:t>
            </w:r>
            <w:r w:rsidRPr="00DD4B65">
              <w:tab/>
            </w:r>
            <w:r w:rsidRPr="00DD4B65">
              <w:rPr>
                <w:b/>
                <w:i/>
              </w:rPr>
              <w:t>Za článok 116 sa vkladajú nové články 116a a 116b</w:t>
            </w:r>
          </w:p>
        </w:tc>
      </w:tr>
      <w:tr w:rsidR="00AB0576" w:rsidRPr="00DD4B65" w14:paraId="19098B3A" w14:textId="77777777" w:rsidTr="00132C37">
        <w:trPr>
          <w:jc w:val="center"/>
        </w:trPr>
        <w:tc>
          <w:tcPr>
            <w:tcW w:w="4876" w:type="dxa"/>
            <w:tcBorders>
              <w:top w:val="nil"/>
              <w:left w:val="nil"/>
              <w:bottom w:val="nil"/>
              <w:right w:val="nil"/>
            </w:tcBorders>
          </w:tcPr>
          <w:p w14:paraId="5ABA7145" w14:textId="77777777" w:rsidR="007E7495" w:rsidRPr="00DD4B65" w:rsidRDefault="007E7495" w:rsidP="00132C37">
            <w:pPr>
              <w:pStyle w:val="Normal6a"/>
            </w:pPr>
          </w:p>
        </w:tc>
        <w:tc>
          <w:tcPr>
            <w:tcW w:w="4876" w:type="dxa"/>
            <w:tcBorders>
              <w:top w:val="nil"/>
              <w:left w:val="nil"/>
              <w:bottom w:val="nil"/>
              <w:right w:val="nil"/>
            </w:tcBorders>
            <w:hideMark/>
          </w:tcPr>
          <w:p w14:paraId="3D985BE1" w14:textId="77777777" w:rsidR="007E7495" w:rsidRPr="00DD4B65" w:rsidRDefault="007E7495" w:rsidP="00132C37">
            <w:pPr>
              <w:pStyle w:val="Normal6a"/>
            </w:pPr>
            <w:r w:rsidRPr="00DD4B65">
              <w:rPr>
                <w:b/>
                <w:i/>
              </w:rPr>
              <w:t>„Článok 116a</w:t>
            </w:r>
          </w:p>
        </w:tc>
      </w:tr>
      <w:tr w:rsidR="00AB0576" w:rsidRPr="00DD4B65" w14:paraId="76D7B4B3" w14:textId="77777777" w:rsidTr="00132C37">
        <w:trPr>
          <w:jc w:val="center"/>
        </w:trPr>
        <w:tc>
          <w:tcPr>
            <w:tcW w:w="4876" w:type="dxa"/>
            <w:tcBorders>
              <w:top w:val="nil"/>
              <w:left w:val="nil"/>
              <w:bottom w:val="nil"/>
              <w:right w:val="nil"/>
            </w:tcBorders>
          </w:tcPr>
          <w:p w14:paraId="1E2EE44C" w14:textId="77777777" w:rsidR="007E7495" w:rsidRPr="00DD4B65" w:rsidRDefault="007E7495" w:rsidP="00132C37">
            <w:pPr>
              <w:pStyle w:val="Normal6a"/>
            </w:pPr>
          </w:p>
        </w:tc>
        <w:tc>
          <w:tcPr>
            <w:tcW w:w="4876" w:type="dxa"/>
            <w:tcBorders>
              <w:top w:val="nil"/>
              <w:left w:val="nil"/>
              <w:bottom w:val="nil"/>
              <w:right w:val="nil"/>
            </w:tcBorders>
            <w:hideMark/>
          </w:tcPr>
          <w:p w14:paraId="07F9023E" w14:textId="77777777" w:rsidR="007E7495" w:rsidRPr="00DD4B65" w:rsidRDefault="007E7495" w:rsidP="00132C37">
            <w:pPr>
              <w:pStyle w:val="Normal6a"/>
            </w:pPr>
            <w:r w:rsidRPr="00DD4B65">
              <w:rPr>
                <w:b/>
                <w:i/>
              </w:rPr>
              <w:t>Obmedzenia rybolovu v Otrantskom prielive</w:t>
            </w:r>
          </w:p>
        </w:tc>
      </w:tr>
      <w:tr w:rsidR="00AB0576" w:rsidRPr="00DD4B65" w14:paraId="470BCA6B" w14:textId="77777777" w:rsidTr="00132C37">
        <w:trPr>
          <w:jc w:val="center"/>
        </w:trPr>
        <w:tc>
          <w:tcPr>
            <w:tcW w:w="4876" w:type="dxa"/>
            <w:tcBorders>
              <w:top w:val="nil"/>
              <w:left w:val="nil"/>
              <w:bottom w:val="nil"/>
              <w:right w:val="nil"/>
            </w:tcBorders>
          </w:tcPr>
          <w:p w14:paraId="4C3C2F5D" w14:textId="77777777" w:rsidR="007E7495" w:rsidRPr="00DD4B65" w:rsidRDefault="007E7495" w:rsidP="00132C37">
            <w:pPr>
              <w:pStyle w:val="Normal6a"/>
            </w:pPr>
          </w:p>
        </w:tc>
        <w:tc>
          <w:tcPr>
            <w:tcW w:w="4876" w:type="dxa"/>
            <w:tcBorders>
              <w:top w:val="nil"/>
              <w:left w:val="nil"/>
              <w:bottom w:val="nil"/>
              <w:right w:val="nil"/>
            </w:tcBorders>
            <w:hideMark/>
          </w:tcPr>
          <w:p w14:paraId="3BF1D1D6" w14:textId="77777777" w:rsidR="007E7495" w:rsidRPr="00DD4B65" w:rsidRDefault="007E7495" w:rsidP="00132C37">
            <w:pPr>
              <w:pStyle w:val="Normal6a"/>
            </w:pPr>
            <w:r w:rsidRPr="00DD4B65">
              <w:rPr>
                <w:b/>
                <w:i/>
              </w:rPr>
              <w:t>1. Rybolovná činnosť pri dne alebo rekreačná rybolovná činnosť pri dne sa zakazuje v zóne A, ktorej hranice tvoria línie spájajúce súradnice stanovené v časti Da prílohy XI.</w:t>
            </w:r>
          </w:p>
        </w:tc>
      </w:tr>
      <w:tr w:rsidR="00AB0576" w:rsidRPr="00DD4B65" w14:paraId="0A14A831" w14:textId="77777777" w:rsidTr="00132C37">
        <w:trPr>
          <w:jc w:val="center"/>
        </w:trPr>
        <w:tc>
          <w:tcPr>
            <w:tcW w:w="4876" w:type="dxa"/>
            <w:tcBorders>
              <w:top w:val="nil"/>
              <w:left w:val="nil"/>
              <w:bottom w:val="nil"/>
              <w:right w:val="nil"/>
            </w:tcBorders>
          </w:tcPr>
          <w:p w14:paraId="2A61563F" w14:textId="77777777" w:rsidR="007E7495" w:rsidRPr="00DD4B65" w:rsidRDefault="007E7495" w:rsidP="00132C37">
            <w:pPr>
              <w:pStyle w:val="Normal6a"/>
            </w:pPr>
          </w:p>
        </w:tc>
        <w:tc>
          <w:tcPr>
            <w:tcW w:w="4876" w:type="dxa"/>
            <w:tcBorders>
              <w:top w:val="nil"/>
              <w:left w:val="nil"/>
              <w:bottom w:val="nil"/>
              <w:right w:val="nil"/>
            </w:tcBorders>
            <w:hideMark/>
          </w:tcPr>
          <w:p w14:paraId="73366D86" w14:textId="77777777" w:rsidR="007E7495" w:rsidRPr="00DD4B65" w:rsidRDefault="007E7495" w:rsidP="00132C37">
            <w:pPr>
              <w:pStyle w:val="Normal6a"/>
            </w:pPr>
            <w:r w:rsidRPr="00DD4B65">
              <w:rPr>
                <w:b/>
                <w:i/>
              </w:rPr>
              <w:t>2. Na dva mesiace medzi septembrom a novembrom každého roka sa zakazuje rybolov nastavovacími sieťami na lov pri dne, vlečnými sieťami na lov pri dne, osadenými lovnými šnúrami a pascami v zóne B, ktorej hranice tvoria línie spájajúce súradnice stanovené v časti Da prílohy XI. 3. Rybolovná činnosť plavidiel na lov vakovou sieťou a plavidlami s pelagickými vlečnými sieťami zameranými na sardelu európsku alebo sardinku európsku sa zakazuje v oblasti, ktorej hranice tvoria línie spájajúce súradnice stanovené v časti D prílohy XI.</w:t>
            </w:r>
          </w:p>
        </w:tc>
      </w:tr>
      <w:tr w:rsidR="00AB0576" w:rsidRPr="00DD4B65" w14:paraId="0D51CB7F" w14:textId="77777777" w:rsidTr="00132C37">
        <w:trPr>
          <w:jc w:val="center"/>
        </w:trPr>
        <w:tc>
          <w:tcPr>
            <w:tcW w:w="4876" w:type="dxa"/>
            <w:tcBorders>
              <w:top w:val="nil"/>
              <w:left w:val="nil"/>
              <w:bottom w:val="nil"/>
              <w:right w:val="nil"/>
            </w:tcBorders>
          </w:tcPr>
          <w:p w14:paraId="558512AD" w14:textId="77777777" w:rsidR="007E7495" w:rsidRPr="00DD4B65" w:rsidRDefault="007E7495" w:rsidP="00132C37">
            <w:pPr>
              <w:pStyle w:val="Normal6a"/>
            </w:pPr>
          </w:p>
        </w:tc>
        <w:tc>
          <w:tcPr>
            <w:tcW w:w="4876" w:type="dxa"/>
            <w:tcBorders>
              <w:top w:val="nil"/>
              <w:left w:val="nil"/>
              <w:bottom w:val="nil"/>
              <w:right w:val="nil"/>
            </w:tcBorders>
            <w:hideMark/>
          </w:tcPr>
          <w:p w14:paraId="6D2A5D7F" w14:textId="77777777" w:rsidR="007E7495" w:rsidRPr="00DD4B65" w:rsidRDefault="007E7495" w:rsidP="00132C37">
            <w:pPr>
              <w:pStyle w:val="Normal6a"/>
            </w:pPr>
            <w:r w:rsidRPr="00DD4B65">
              <w:rPr>
                <w:b/>
                <w:i/>
              </w:rPr>
              <w:t>Článok 116b</w:t>
            </w:r>
          </w:p>
        </w:tc>
      </w:tr>
      <w:tr w:rsidR="00AB0576" w:rsidRPr="00DD4B65" w14:paraId="100D4461" w14:textId="77777777" w:rsidTr="00132C37">
        <w:trPr>
          <w:jc w:val="center"/>
        </w:trPr>
        <w:tc>
          <w:tcPr>
            <w:tcW w:w="4876" w:type="dxa"/>
            <w:tcBorders>
              <w:top w:val="nil"/>
              <w:left w:val="nil"/>
              <w:bottom w:val="nil"/>
              <w:right w:val="nil"/>
            </w:tcBorders>
          </w:tcPr>
          <w:p w14:paraId="15F89271" w14:textId="77777777" w:rsidR="007E7495" w:rsidRPr="00DD4B65" w:rsidRDefault="007E7495" w:rsidP="00132C37">
            <w:pPr>
              <w:pStyle w:val="Normal6a"/>
            </w:pPr>
          </w:p>
        </w:tc>
        <w:tc>
          <w:tcPr>
            <w:tcW w:w="4876" w:type="dxa"/>
            <w:tcBorders>
              <w:top w:val="nil"/>
              <w:left w:val="nil"/>
              <w:bottom w:val="nil"/>
              <w:right w:val="nil"/>
            </w:tcBorders>
            <w:hideMark/>
          </w:tcPr>
          <w:p w14:paraId="7C16C194" w14:textId="77777777" w:rsidR="007E7495" w:rsidRPr="00DD4B65" w:rsidRDefault="007E7495" w:rsidP="00132C37">
            <w:pPr>
              <w:pStyle w:val="Normal6a"/>
            </w:pPr>
            <w:r w:rsidRPr="00DD4B65">
              <w:rPr>
                <w:b/>
                <w:i/>
              </w:rPr>
              <w:t>Plavidlá oprávnené na rybolov v oblasti Otrantského prielivu</w:t>
            </w:r>
          </w:p>
        </w:tc>
      </w:tr>
      <w:tr w:rsidR="00AB0576" w:rsidRPr="00DD4B65" w14:paraId="3F744A7E" w14:textId="77777777" w:rsidTr="00132C37">
        <w:trPr>
          <w:jc w:val="center"/>
        </w:trPr>
        <w:tc>
          <w:tcPr>
            <w:tcW w:w="4876" w:type="dxa"/>
            <w:tcBorders>
              <w:top w:val="nil"/>
              <w:left w:val="nil"/>
              <w:bottom w:val="nil"/>
              <w:right w:val="nil"/>
            </w:tcBorders>
          </w:tcPr>
          <w:p w14:paraId="6804E938" w14:textId="77777777" w:rsidR="007E7495" w:rsidRPr="00DD4B65" w:rsidRDefault="007E7495" w:rsidP="00132C37">
            <w:pPr>
              <w:pStyle w:val="Normal6a"/>
            </w:pPr>
          </w:p>
        </w:tc>
        <w:tc>
          <w:tcPr>
            <w:tcW w:w="4876" w:type="dxa"/>
            <w:tcBorders>
              <w:top w:val="nil"/>
              <w:left w:val="nil"/>
              <w:bottom w:val="nil"/>
              <w:right w:val="nil"/>
            </w:tcBorders>
            <w:hideMark/>
          </w:tcPr>
          <w:p w14:paraId="1F73FB16" w14:textId="77777777" w:rsidR="007E7495" w:rsidRPr="00DD4B65" w:rsidRDefault="007E7495" w:rsidP="00132C37">
            <w:pPr>
              <w:pStyle w:val="Normal6a"/>
            </w:pPr>
            <w:r w:rsidRPr="00DD4B65">
              <w:rPr>
                <w:b/>
                <w:i/>
              </w:rPr>
              <w:t>1. Bez toho, aby bol dotknutý článok 116a ods. 2, v oblastiach uvedených v tomto odseku môžu komerčné rybolovné činnosti nastavovacími sieťami na lov pri dne, vlečnými sieťami na lov pri dne, osadenými lovnými šnúrami a pascami vykonávať len plavidlá, ktoré majú osobitné oprávnenie a preukážu, že v minulosti vykonávali rybolovné činnosti v predmetných oblastiach.</w:t>
            </w:r>
          </w:p>
        </w:tc>
      </w:tr>
      <w:tr w:rsidR="00AB0576" w:rsidRPr="00DD4B65" w14:paraId="16250FDB" w14:textId="77777777" w:rsidTr="00132C37">
        <w:trPr>
          <w:jc w:val="center"/>
        </w:trPr>
        <w:tc>
          <w:tcPr>
            <w:tcW w:w="4876" w:type="dxa"/>
            <w:tcBorders>
              <w:top w:val="nil"/>
              <w:left w:val="nil"/>
              <w:bottom w:val="nil"/>
              <w:right w:val="nil"/>
            </w:tcBorders>
          </w:tcPr>
          <w:p w14:paraId="6B5A92E5" w14:textId="77777777" w:rsidR="007E7495" w:rsidRPr="00DD4B65" w:rsidRDefault="007E7495" w:rsidP="00132C37">
            <w:pPr>
              <w:pStyle w:val="Normal6a"/>
            </w:pPr>
          </w:p>
        </w:tc>
        <w:tc>
          <w:tcPr>
            <w:tcW w:w="4876" w:type="dxa"/>
            <w:tcBorders>
              <w:top w:val="nil"/>
              <w:left w:val="nil"/>
              <w:bottom w:val="nil"/>
              <w:right w:val="nil"/>
            </w:tcBorders>
            <w:hideMark/>
          </w:tcPr>
          <w:p w14:paraId="0CC25434" w14:textId="77777777" w:rsidR="007E7495" w:rsidRPr="00DD4B65" w:rsidRDefault="007E7495" w:rsidP="00132C37">
            <w:pPr>
              <w:pStyle w:val="Normal6a"/>
            </w:pPr>
            <w:r w:rsidRPr="00DD4B65">
              <w:rPr>
                <w:b/>
                <w:i/>
              </w:rPr>
              <w:t>2. V oblasti uvedenej v článku 116a ods. 2 nemôžu oprávnené rybárske plavidlá loviť viac ako sedemdesiat rybolovných dní v roku alebo dva rybolovné dni v týždni.</w:t>
            </w:r>
          </w:p>
        </w:tc>
      </w:tr>
      <w:tr w:rsidR="00AB0576" w:rsidRPr="00DD4B65" w14:paraId="5BE21BEF" w14:textId="77777777" w:rsidTr="00132C37">
        <w:trPr>
          <w:jc w:val="center"/>
        </w:trPr>
        <w:tc>
          <w:tcPr>
            <w:tcW w:w="4876" w:type="dxa"/>
            <w:tcBorders>
              <w:top w:val="nil"/>
              <w:left w:val="nil"/>
              <w:bottom w:val="nil"/>
              <w:right w:val="nil"/>
            </w:tcBorders>
          </w:tcPr>
          <w:p w14:paraId="26DE0A8B" w14:textId="77777777" w:rsidR="007E7495" w:rsidRPr="00DD4B65" w:rsidRDefault="007E7495" w:rsidP="00132C37">
            <w:pPr>
              <w:pStyle w:val="Normal6a"/>
            </w:pPr>
          </w:p>
        </w:tc>
        <w:tc>
          <w:tcPr>
            <w:tcW w:w="4876" w:type="dxa"/>
            <w:tcBorders>
              <w:top w:val="nil"/>
              <w:left w:val="nil"/>
              <w:bottom w:val="nil"/>
              <w:right w:val="nil"/>
            </w:tcBorders>
            <w:hideMark/>
          </w:tcPr>
          <w:p w14:paraId="2F474300" w14:textId="77777777" w:rsidR="007E7495" w:rsidRPr="00DD4B65" w:rsidRDefault="007E7495" w:rsidP="00132C37">
            <w:pPr>
              <w:pStyle w:val="Normal6a"/>
            </w:pPr>
            <w:r w:rsidRPr="00DD4B65">
              <w:rPr>
                <w:b/>
                <w:i/>
              </w:rPr>
              <w:t>3. Plavidlám oprávneným na rybolov v oblasti uvedenej v článku 116a ods. 2 výstrojom uvedeným v odseku 1 tohto článku vydá ich členský štát oprávnenie na rybolov v súlade s článkom 7 nariadenia (ES) č. 1224/2009.</w:t>
            </w:r>
          </w:p>
        </w:tc>
      </w:tr>
      <w:tr w:rsidR="00AB0576" w:rsidRPr="00DD4B65" w14:paraId="14C9BF3B" w14:textId="77777777" w:rsidTr="00132C37">
        <w:trPr>
          <w:jc w:val="center"/>
        </w:trPr>
        <w:tc>
          <w:tcPr>
            <w:tcW w:w="4876" w:type="dxa"/>
            <w:tcBorders>
              <w:top w:val="nil"/>
              <w:left w:val="nil"/>
              <w:bottom w:val="nil"/>
              <w:right w:val="nil"/>
            </w:tcBorders>
          </w:tcPr>
          <w:p w14:paraId="0C567DDD" w14:textId="77777777" w:rsidR="007E7495" w:rsidRPr="00DD4B65" w:rsidRDefault="007E7495" w:rsidP="00132C37">
            <w:pPr>
              <w:pStyle w:val="Normal6a"/>
            </w:pPr>
          </w:p>
        </w:tc>
        <w:tc>
          <w:tcPr>
            <w:tcW w:w="4876" w:type="dxa"/>
            <w:tcBorders>
              <w:top w:val="nil"/>
              <w:left w:val="nil"/>
              <w:bottom w:val="nil"/>
              <w:right w:val="nil"/>
            </w:tcBorders>
            <w:hideMark/>
          </w:tcPr>
          <w:p w14:paraId="6D27392F" w14:textId="77777777" w:rsidR="007E7495" w:rsidRPr="00DD4B65" w:rsidRDefault="007E7495" w:rsidP="00132C37">
            <w:pPr>
              <w:pStyle w:val="Normal6a"/>
            </w:pPr>
            <w:r w:rsidRPr="00DD4B65">
              <w:rPr>
                <w:b/>
                <w:i/>
              </w:rPr>
              <w:t>5. Členské štáty najneskôr 31. marca každého roka zašlú Komisii zoznam plavidiel, ktorým boli vydané oprávnenia uvedené v odseku 1. Komisia najneskôr 30. apríla každého roka oznámi sekretariátu GFCM zoznam oprávnených plavidiel zostavený na nasledujúci rok. Zoznam obsahuje v prípade každého plavidla informácie uvedené v prílohe VIII.</w:t>
            </w:r>
          </w:p>
        </w:tc>
      </w:tr>
      <w:tr w:rsidR="00AB0576" w:rsidRPr="00DD4B65" w14:paraId="6AF47C09" w14:textId="77777777" w:rsidTr="00132C37">
        <w:trPr>
          <w:jc w:val="center"/>
        </w:trPr>
        <w:tc>
          <w:tcPr>
            <w:tcW w:w="4876" w:type="dxa"/>
            <w:tcBorders>
              <w:top w:val="nil"/>
              <w:left w:val="nil"/>
              <w:bottom w:val="nil"/>
              <w:right w:val="nil"/>
            </w:tcBorders>
          </w:tcPr>
          <w:p w14:paraId="1AB9F75A" w14:textId="77777777" w:rsidR="007E7495" w:rsidRPr="00DD4B65" w:rsidRDefault="007E7495" w:rsidP="00132C37">
            <w:pPr>
              <w:pStyle w:val="Normal6a"/>
            </w:pPr>
          </w:p>
        </w:tc>
        <w:tc>
          <w:tcPr>
            <w:tcW w:w="4876" w:type="dxa"/>
            <w:tcBorders>
              <w:top w:val="nil"/>
              <w:left w:val="nil"/>
              <w:bottom w:val="nil"/>
              <w:right w:val="nil"/>
            </w:tcBorders>
            <w:hideMark/>
          </w:tcPr>
          <w:p w14:paraId="6B530505" w14:textId="77777777" w:rsidR="007E7495" w:rsidRPr="00DD4B65" w:rsidRDefault="007E7495" w:rsidP="00132C37">
            <w:pPr>
              <w:pStyle w:val="Normal6a"/>
            </w:pPr>
            <w:r w:rsidRPr="00DD4B65">
              <w:rPr>
                <w:b/>
                <w:i/>
              </w:rPr>
              <w:t>6. Oprávnené rybárske plavidlá môžu vylodiť úlovky populácií rýb žijúcich pri dne len v určených miestach vylodenia. Na uvedený účel každý príslušný členský štát určí miesta vylodenia, v ktorých je povolené vyloďovať úlovky z oblasti obmedzeného rybolovu Otrantský prieliv. Zoznam týchto určených miest vylodenia sa do 10. apríla každého roka oznámi Komisii. Komisia zašle tento zoznam sekretariátu GFCM do 30. apríla každého roka.</w:t>
            </w:r>
          </w:p>
        </w:tc>
      </w:tr>
      <w:tr w:rsidR="00AB0576" w:rsidRPr="00DD4B65" w14:paraId="143089B0" w14:textId="77777777" w:rsidTr="00132C37">
        <w:trPr>
          <w:jc w:val="center"/>
        </w:trPr>
        <w:tc>
          <w:tcPr>
            <w:tcW w:w="4876" w:type="dxa"/>
            <w:tcBorders>
              <w:top w:val="nil"/>
              <w:left w:val="nil"/>
              <w:bottom w:val="nil"/>
              <w:right w:val="nil"/>
            </w:tcBorders>
          </w:tcPr>
          <w:p w14:paraId="404762C6" w14:textId="77777777" w:rsidR="007E7495" w:rsidRPr="00DD4B65" w:rsidRDefault="007E7495" w:rsidP="00132C37">
            <w:pPr>
              <w:pStyle w:val="Normal6a"/>
            </w:pPr>
          </w:p>
        </w:tc>
        <w:tc>
          <w:tcPr>
            <w:tcW w:w="4876" w:type="dxa"/>
            <w:tcBorders>
              <w:top w:val="nil"/>
              <w:left w:val="nil"/>
              <w:bottom w:val="nil"/>
              <w:right w:val="nil"/>
            </w:tcBorders>
            <w:hideMark/>
          </w:tcPr>
          <w:p w14:paraId="0DA5295D" w14:textId="77777777" w:rsidR="007E7495" w:rsidRPr="00DD4B65" w:rsidRDefault="007E7495" w:rsidP="00132C37">
            <w:pPr>
              <w:pStyle w:val="Normal6a"/>
            </w:pPr>
            <w:r w:rsidRPr="00DD4B65">
              <w:rPr>
                <w:b/>
                <w:i/>
              </w:rPr>
              <w:t>7. Rybárske plavidlá, ktoré sú oprávnené loviť v oblastiach uvedených v článku 116a ods. 2 výstrojom uvedeným v odseku 1 tohto článku, musia mať správne fungujúci systém VMS a/alebo automatický identifikačný systém (ďalej len „systém AIS“) a rybársky výstroj, ktorý sa nachádza na palube alebo sa používa, musí byť pred začiatkom každej rybolovnej operácie alebo navigácie v daných oblastiach riadne identifikovaný, očíslovaný a označený. 8. Rybárskym plavidlám bez oprávnení, ktoré sú vybavené nastavovacími sieťami na lov pri dne, vlečnými sieťami na lov pri dne, osadenými lovnými šnúrami a pascami, sa povoľuje tranzit cez oblasť obmedzeného rybolovu len v prípade, že dodržiavajú priamy kurz a konštantnú rýchlosť najmenej 7 uzlov a na palube majú aktívny systém VMS a/alebo systém AIS a ak nevykonávajú žiadny druh rybolovnej činnosti.“</w:t>
            </w:r>
          </w:p>
        </w:tc>
      </w:tr>
    </w:tbl>
    <w:p w14:paraId="251EE18E"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2CBFDC67"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77730C3" w14:textId="77777777" w:rsidR="007E7495" w:rsidRPr="00DD4B65" w:rsidRDefault="007E7495" w:rsidP="007E7495">
      <w:pPr>
        <w:pStyle w:val="AmJustText"/>
      </w:pPr>
      <w:r w:rsidRPr="00DD4B65">
        <w:t>Odporúčanie GFCM/47/2024/6.</w:t>
      </w:r>
    </w:p>
    <w:p w14:paraId="52DCE48A" w14:textId="12967E69" w:rsidR="00203D96" w:rsidRPr="00DD4B65" w:rsidRDefault="007E7495" w:rsidP="007E7495">
      <w:r w:rsidRPr="00DD4B65">
        <w:rPr>
          <w:rStyle w:val="HideTWBExt"/>
        </w:rPr>
        <w:t>&lt;/Amend&gt;</w:t>
      </w:r>
    </w:p>
    <w:p w14:paraId="7F387080"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242</w:t>
      </w:r>
      <w:r w:rsidRPr="00DD4B65">
        <w:rPr>
          <w:rStyle w:val="HideTWBExt"/>
        </w:rPr>
        <w:t>&lt;/NumAm&gt;</w:t>
      </w:r>
    </w:p>
    <w:p w14:paraId="3340CDB2"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581FEE6B" w14:textId="77777777" w:rsidR="007E7495" w:rsidRPr="00DD4B65" w:rsidRDefault="007E7495" w:rsidP="007E7495">
      <w:pPr>
        <w:pStyle w:val="NormalBold"/>
      </w:pPr>
      <w:r w:rsidRPr="00DD4B65">
        <w:rPr>
          <w:rStyle w:val="HideTWBExt"/>
        </w:rPr>
        <w:t>&lt;/RepeatBlock-By&gt;</w:t>
      </w:r>
    </w:p>
    <w:p w14:paraId="5C0A6705"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161F1717" w14:textId="77777777" w:rsidR="007E7495" w:rsidRPr="00DD4B65" w:rsidRDefault="007E7495" w:rsidP="007E7495">
      <w:pPr>
        <w:pStyle w:val="NormalBold"/>
      </w:pPr>
      <w:r w:rsidRPr="00DD4B65">
        <w:rPr>
          <w:rStyle w:val="HideTWBExt"/>
        </w:rPr>
        <w:t>&lt;Article&gt;</w:t>
      </w:r>
      <w:r w:rsidRPr="00DD4B65">
        <w:t>Článok 1 – odsek 1 – bod 60</w:t>
      </w:r>
      <w:r w:rsidRPr="00DD4B65">
        <w:rPr>
          <w:rStyle w:val="HideTWBExt"/>
        </w:rPr>
        <w:t>&lt;/Article&gt;</w:t>
      </w:r>
    </w:p>
    <w:p w14:paraId="41C592E4" w14:textId="77777777" w:rsidR="007E7495" w:rsidRPr="00DD4B65" w:rsidRDefault="007E7495" w:rsidP="007E7495">
      <w:r w:rsidRPr="00DD4B65">
        <w:rPr>
          <w:rStyle w:val="HideTWBExt"/>
        </w:rPr>
        <w:t>&lt;DocAmend2&gt;</w:t>
      </w:r>
      <w:r w:rsidRPr="00DD4B65">
        <w:t>Nariadenie (EÚ) 2023/2124</w:t>
      </w:r>
      <w:r w:rsidRPr="00DD4B65">
        <w:rPr>
          <w:rStyle w:val="HideTWBExt"/>
        </w:rPr>
        <w:t>&lt;/DocAmend2&gt;</w:t>
      </w:r>
    </w:p>
    <w:p w14:paraId="53A0FDE2" w14:textId="77777777" w:rsidR="007E7495" w:rsidRPr="00DD4B65" w:rsidRDefault="007E7495" w:rsidP="007E7495">
      <w:r w:rsidRPr="00DD4B65">
        <w:rPr>
          <w:rStyle w:val="HideTWBExt"/>
        </w:rPr>
        <w:t>&lt;Article2&gt;</w:t>
      </w:r>
      <w:r w:rsidRPr="00DD4B65">
        <w:t>Kapitola III</w:t>
      </w:r>
      <w:r w:rsidRPr="00DD4B6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0576" w:rsidRPr="00DD4B65" w14:paraId="3215A8A1" w14:textId="77777777" w:rsidTr="00132C37">
        <w:trPr>
          <w:trHeight w:val="240"/>
          <w:jc w:val="center"/>
        </w:trPr>
        <w:tc>
          <w:tcPr>
            <w:tcW w:w="9752" w:type="dxa"/>
            <w:gridSpan w:val="2"/>
            <w:tcBorders>
              <w:top w:val="nil"/>
              <w:left w:val="nil"/>
              <w:bottom w:val="nil"/>
              <w:right w:val="nil"/>
            </w:tcBorders>
          </w:tcPr>
          <w:p w14:paraId="6238A4C3" w14:textId="77777777" w:rsidR="007E7495" w:rsidRPr="00DD4B65" w:rsidRDefault="007E7495" w:rsidP="00132C37"/>
        </w:tc>
      </w:tr>
      <w:tr w:rsidR="00AB0576" w:rsidRPr="00DD4B65" w14:paraId="19FB9246" w14:textId="77777777" w:rsidTr="00132C37">
        <w:trPr>
          <w:trHeight w:val="240"/>
          <w:jc w:val="center"/>
        </w:trPr>
        <w:tc>
          <w:tcPr>
            <w:tcW w:w="4876" w:type="dxa"/>
            <w:tcBorders>
              <w:top w:val="nil"/>
              <w:left w:val="nil"/>
              <w:bottom w:val="nil"/>
              <w:right w:val="nil"/>
            </w:tcBorders>
            <w:hideMark/>
          </w:tcPr>
          <w:p w14:paraId="03F2EF86" w14:textId="77777777" w:rsidR="007E7495" w:rsidRPr="00DD4B65" w:rsidRDefault="007E7495" w:rsidP="00132C37">
            <w:pPr>
              <w:pStyle w:val="AmColumnHeading"/>
            </w:pPr>
            <w:r w:rsidRPr="00DD4B65">
              <w:t>Text predložený Komisiou</w:t>
            </w:r>
          </w:p>
        </w:tc>
        <w:tc>
          <w:tcPr>
            <w:tcW w:w="4876" w:type="dxa"/>
            <w:tcBorders>
              <w:top w:val="nil"/>
              <w:left w:val="nil"/>
              <w:bottom w:val="nil"/>
              <w:right w:val="nil"/>
            </w:tcBorders>
            <w:hideMark/>
          </w:tcPr>
          <w:p w14:paraId="19DBA2A7" w14:textId="77777777" w:rsidR="007E7495" w:rsidRPr="00DD4B65" w:rsidRDefault="007E7495" w:rsidP="00132C37">
            <w:pPr>
              <w:pStyle w:val="AmColumnHeading"/>
            </w:pPr>
            <w:r w:rsidRPr="00DD4B65">
              <w:t>Pozmeňujúci návrh</w:t>
            </w:r>
          </w:p>
        </w:tc>
      </w:tr>
      <w:tr w:rsidR="00AB0576" w:rsidRPr="00DD4B65" w14:paraId="67DF3340" w14:textId="77777777" w:rsidTr="00132C37">
        <w:trPr>
          <w:jc w:val="center"/>
        </w:trPr>
        <w:tc>
          <w:tcPr>
            <w:tcW w:w="4876" w:type="dxa"/>
            <w:tcBorders>
              <w:top w:val="nil"/>
              <w:left w:val="nil"/>
              <w:bottom w:val="nil"/>
              <w:right w:val="nil"/>
            </w:tcBorders>
          </w:tcPr>
          <w:p w14:paraId="63274458" w14:textId="77777777" w:rsidR="007E7495" w:rsidRPr="00DD4B65" w:rsidRDefault="007E7495" w:rsidP="00132C37">
            <w:pPr>
              <w:pStyle w:val="Normal6a"/>
            </w:pPr>
          </w:p>
        </w:tc>
        <w:tc>
          <w:tcPr>
            <w:tcW w:w="4876" w:type="dxa"/>
            <w:tcBorders>
              <w:top w:val="nil"/>
              <w:left w:val="nil"/>
              <w:bottom w:val="nil"/>
              <w:right w:val="nil"/>
            </w:tcBorders>
            <w:hideMark/>
          </w:tcPr>
          <w:p w14:paraId="7475D7A8" w14:textId="77777777" w:rsidR="007E7495" w:rsidRPr="00DD4B65" w:rsidRDefault="007E7495" w:rsidP="00132C37">
            <w:pPr>
              <w:pStyle w:val="Normal6a"/>
            </w:pPr>
            <w:r w:rsidRPr="00DD4B65">
              <w:rPr>
                <w:b/>
                <w:i/>
              </w:rPr>
              <w:t>2a.</w:t>
            </w:r>
            <w:r w:rsidRPr="00DD4B65">
              <w:tab/>
            </w:r>
            <w:r w:rsidRPr="00DD4B65">
              <w:rPr>
                <w:b/>
                <w:i/>
              </w:rPr>
              <w:t>Do kapitoly III sa pred oddiel I vkladá nový oddiel, pričom nové články 121a, 121b a 121c sa vkladajú medzi článok 121 a článok 122:</w:t>
            </w:r>
          </w:p>
        </w:tc>
      </w:tr>
      <w:tr w:rsidR="00AB0576" w:rsidRPr="00DD4B65" w14:paraId="7A3B3609" w14:textId="77777777" w:rsidTr="00132C37">
        <w:trPr>
          <w:jc w:val="center"/>
        </w:trPr>
        <w:tc>
          <w:tcPr>
            <w:tcW w:w="4876" w:type="dxa"/>
            <w:tcBorders>
              <w:top w:val="nil"/>
              <w:left w:val="nil"/>
              <w:bottom w:val="nil"/>
              <w:right w:val="nil"/>
            </w:tcBorders>
          </w:tcPr>
          <w:p w14:paraId="78BE1BC0" w14:textId="77777777" w:rsidR="007E7495" w:rsidRPr="00DD4B65" w:rsidRDefault="007E7495" w:rsidP="00132C37">
            <w:pPr>
              <w:pStyle w:val="Normal6a"/>
            </w:pPr>
          </w:p>
        </w:tc>
        <w:tc>
          <w:tcPr>
            <w:tcW w:w="4876" w:type="dxa"/>
            <w:tcBorders>
              <w:top w:val="nil"/>
              <w:left w:val="nil"/>
              <w:bottom w:val="nil"/>
              <w:right w:val="nil"/>
            </w:tcBorders>
            <w:hideMark/>
          </w:tcPr>
          <w:p w14:paraId="303B9E78" w14:textId="77777777" w:rsidR="007E7495" w:rsidRPr="00DD4B65" w:rsidRDefault="007E7495" w:rsidP="00132C37">
            <w:pPr>
              <w:pStyle w:val="Normal6a"/>
            </w:pPr>
            <w:r w:rsidRPr="00DD4B65">
              <w:rPr>
                <w:b/>
                <w:i/>
              </w:rPr>
              <w:t>„Oddiel I</w:t>
            </w:r>
          </w:p>
        </w:tc>
      </w:tr>
      <w:tr w:rsidR="00AB0576" w:rsidRPr="00DD4B65" w14:paraId="42D04DE9" w14:textId="77777777" w:rsidTr="00132C37">
        <w:trPr>
          <w:jc w:val="center"/>
        </w:trPr>
        <w:tc>
          <w:tcPr>
            <w:tcW w:w="4876" w:type="dxa"/>
            <w:tcBorders>
              <w:top w:val="nil"/>
              <w:left w:val="nil"/>
              <w:bottom w:val="nil"/>
              <w:right w:val="nil"/>
            </w:tcBorders>
          </w:tcPr>
          <w:p w14:paraId="4C94EC4F" w14:textId="77777777" w:rsidR="007E7495" w:rsidRPr="00DD4B65" w:rsidRDefault="007E7495" w:rsidP="00132C37">
            <w:pPr>
              <w:pStyle w:val="Normal6a"/>
            </w:pPr>
          </w:p>
        </w:tc>
        <w:tc>
          <w:tcPr>
            <w:tcW w:w="4876" w:type="dxa"/>
            <w:tcBorders>
              <w:top w:val="nil"/>
              <w:left w:val="nil"/>
              <w:bottom w:val="nil"/>
              <w:right w:val="nil"/>
            </w:tcBorders>
            <w:hideMark/>
          </w:tcPr>
          <w:p w14:paraId="083A620D" w14:textId="77777777" w:rsidR="007E7495" w:rsidRPr="00DD4B65" w:rsidRDefault="007E7495" w:rsidP="00132C37">
            <w:pPr>
              <w:pStyle w:val="Normal6a"/>
            </w:pPr>
            <w:r w:rsidRPr="00DD4B65">
              <w:rPr>
                <w:b/>
                <w:i/>
              </w:rPr>
              <w:t>Inšpekcie a porušenia predpisov</w:t>
            </w:r>
          </w:p>
        </w:tc>
      </w:tr>
      <w:tr w:rsidR="00AB0576" w:rsidRPr="00DD4B65" w14:paraId="7FFCA9B3" w14:textId="77777777" w:rsidTr="00132C37">
        <w:trPr>
          <w:jc w:val="center"/>
        </w:trPr>
        <w:tc>
          <w:tcPr>
            <w:tcW w:w="4876" w:type="dxa"/>
            <w:tcBorders>
              <w:top w:val="nil"/>
              <w:left w:val="nil"/>
              <w:bottom w:val="nil"/>
              <w:right w:val="nil"/>
            </w:tcBorders>
          </w:tcPr>
          <w:p w14:paraId="4C49BE88" w14:textId="77777777" w:rsidR="007E7495" w:rsidRPr="00DD4B65" w:rsidRDefault="007E7495" w:rsidP="00132C37">
            <w:pPr>
              <w:pStyle w:val="Normal6a"/>
            </w:pPr>
          </w:p>
        </w:tc>
        <w:tc>
          <w:tcPr>
            <w:tcW w:w="4876" w:type="dxa"/>
            <w:tcBorders>
              <w:top w:val="nil"/>
              <w:left w:val="nil"/>
              <w:bottom w:val="nil"/>
              <w:right w:val="nil"/>
            </w:tcBorders>
            <w:hideMark/>
          </w:tcPr>
          <w:p w14:paraId="441F4DE9" w14:textId="77777777" w:rsidR="007E7495" w:rsidRPr="00DD4B65" w:rsidRDefault="007E7495" w:rsidP="00132C37">
            <w:pPr>
              <w:pStyle w:val="Normal6a"/>
            </w:pPr>
            <w:r w:rsidRPr="00DD4B65">
              <w:rPr>
                <w:b/>
                <w:i/>
              </w:rPr>
              <w:t>Článok 121 a Medzinárodný spoločný program inšpekcií a dohľadu</w:t>
            </w:r>
          </w:p>
        </w:tc>
      </w:tr>
      <w:tr w:rsidR="00AB0576" w:rsidRPr="00DD4B65" w14:paraId="60ACD93B" w14:textId="77777777" w:rsidTr="00132C37">
        <w:trPr>
          <w:jc w:val="center"/>
        </w:trPr>
        <w:tc>
          <w:tcPr>
            <w:tcW w:w="4876" w:type="dxa"/>
            <w:tcBorders>
              <w:top w:val="nil"/>
              <w:left w:val="nil"/>
              <w:bottom w:val="nil"/>
              <w:right w:val="nil"/>
            </w:tcBorders>
          </w:tcPr>
          <w:p w14:paraId="1B0731DD" w14:textId="77777777" w:rsidR="007E7495" w:rsidRPr="00DD4B65" w:rsidRDefault="007E7495" w:rsidP="00132C37">
            <w:pPr>
              <w:pStyle w:val="Normal6a"/>
            </w:pPr>
          </w:p>
        </w:tc>
        <w:tc>
          <w:tcPr>
            <w:tcW w:w="4876" w:type="dxa"/>
            <w:tcBorders>
              <w:top w:val="nil"/>
              <w:left w:val="nil"/>
              <w:bottom w:val="nil"/>
              <w:right w:val="nil"/>
            </w:tcBorders>
            <w:hideMark/>
          </w:tcPr>
          <w:p w14:paraId="7E10AC3F" w14:textId="77777777" w:rsidR="007E7495" w:rsidRPr="00DD4B65" w:rsidRDefault="007E7495" w:rsidP="00132C37">
            <w:pPr>
              <w:pStyle w:val="Normal6a"/>
            </w:pPr>
            <w:r w:rsidRPr="00DD4B65">
              <w:rPr>
                <w:b/>
                <w:i/>
              </w:rPr>
              <w:t>1. Členské štáty môžu vykonávať činnosti inšpekcií a dohľadu v rámci medzinárodného spoločného programu inšpekcií a dohľadu (ďalej len „program“) vo vodách mimo vnútroštátnej právomoci v geografických podoblastiach GFCM, ako sa uvádza v prílohe I (ďalej len „oblasť inšpekcií a dohľadu“), ktoré sa vzťahujú na všetky druhy uvedené v článkoch 22, 31, 57, 73 a 81.</w:t>
            </w:r>
          </w:p>
        </w:tc>
      </w:tr>
      <w:tr w:rsidR="00AB0576" w:rsidRPr="00DD4B65" w14:paraId="434AA319" w14:textId="77777777" w:rsidTr="00132C37">
        <w:trPr>
          <w:jc w:val="center"/>
        </w:trPr>
        <w:tc>
          <w:tcPr>
            <w:tcW w:w="4876" w:type="dxa"/>
            <w:tcBorders>
              <w:top w:val="nil"/>
              <w:left w:val="nil"/>
              <w:bottom w:val="nil"/>
              <w:right w:val="nil"/>
            </w:tcBorders>
          </w:tcPr>
          <w:p w14:paraId="62169F72" w14:textId="77777777" w:rsidR="007E7495" w:rsidRPr="00DD4B65" w:rsidRDefault="007E7495" w:rsidP="00132C37">
            <w:pPr>
              <w:pStyle w:val="Normal6a"/>
            </w:pPr>
          </w:p>
        </w:tc>
        <w:tc>
          <w:tcPr>
            <w:tcW w:w="4876" w:type="dxa"/>
            <w:tcBorders>
              <w:top w:val="nil"/>
              <w:left w:val="nil"/>
              <w:bottom w:val="nil"/>
              <w:right w:val="nil"/>
            </w:tcBorders>
            <w:hideMark/>
          </w:tcPr>
          <w:p w14:paraId="18EFD1A7" w14:textId="77777777" w:rsidR="007E7495" w:rsidRPr="00DD4B65" w:rsidRDefault="007E7495" w:rsidP="00132C37">
            <w:pPr>
              <w:pStyle w:val="Normal6a"/>
            </w:pPr>
            <w:r w:rsidRPr="00DD4B65">
              <w:rPr>
                <w:b/>
                <w:i/>
              </w:rPr>
              <w:t>2. Členské štáty môžu v rámci programu určiť inšpektorov a prostriedky na inšpekcie a vykonávať inšpekcie. Komisia alebo ňou určený orgán môže vymenovať aj inšpektorov Únie pre program.</w:t>
            </w:r>
          </w:p>
        </w:tc>
      </w:tr>
      <w:tr w:rsidR="00AB0576" w:rsidRPr="00DD4B65" w14:paraId="469D7C60" w14:textId="77777777" w:rsidTr="00132C37">
        <w:trPr>
          <w:jc w:val="center"/>
        </w:trPr>
        <w:tc>
          <w:tcPr>
            <w:tcW w:w="4876" w:type="dxa"/>
            <w:tcBorders>
              <w:top w:val="nil"/>
              <w:left w:val="nil"/>
              <w:bottom w:val="nil"/>
              <w:right w:val="nil"/>
            </w:tcBorders>
          </w:tcPr>
          <w:p w14:paraId="215FCF19" w14:textId="77777777" w:rsidR="007E7495" w:rsidRPr="00DD4B65" w:rsidRDefault="007E7495" w:rsidP="00132C37">
            <w:pPr>
              <w:pStyle w:val="Normal6a"/>
            </w:pPr>
          </w:p>
        </w:tc>
        <w:tc>
          <w:tcPr>
            <w:tcW w:w="4876" w:type="dxa"/>
            <w:tcBorders>
              <w:top w:val="nil"/>
              <w:left w:val="nil"/>
              <w:bottom w:val="nil"/>
              <w:right w:val="nil"/>
            </w:tcBorders>
            <w:hideMark/>
          </w:tcPr>
          <w:p w14:paraId="7398C3D3" w14:textId="77777777" w:rsidR="007E7495" w:rsidRPr="00DD4B65" w:rsidRDefault="007E7495" w:rsidP="00132C37">
            <w:pPr>
              <w:pStyle w:val="Normal6a"/>
            </w:pPr>
            <w:r w:rsidRPr="00DD4B65">
              <w:rPr>
                <w:b/>
                <w:i/>
              </w:rPr>
              <w:t>3. Činnosti dohľadu a inšpekcie za Úniu koordinuje Komisia alebo ňou určený orgán a v spolupráci s príslušnými členskými štátmi môže vypracovať plán spoločného nasadenia, ktorý Únii umožní plniť si povinnosti vyplývajúce z programu. Členské štáty prijmú potrebné opatrenia na zabezpečenie vykonávania týchto plánov, najmä s ohľadom na požadované ľudské a materiálne zdroje a na lehoty a geografické oblasti, v ktorých sa tieto zdroje majú použiť.</w:t>
            </w:r>
          </w:p>
        </w:tc>
      </w:tr>
      <w:tr w:rsidR="00AB0576" w:rsidRPr="00DD4B65" w14:paraId="1E50B64D" w14:textId="77777777" w:rsidTr="00132C37">
        <w:trPr>
          <w:jc w:val="center"/>
        </w:trPr>
        <w:tc>
          <w:tcPr>
            <w:tcW w:w="4876" w:type="dxa"/>
            <w:tcBorders>
              <w:top w:val="nil"/>
              <w:left w:val="nil"/>
              <w:bottom w:val="nil"/>
              <w:right w:val="nil"/>
            </w:tcBorders>
          </w:tcPr>
          <w:p w14:paraId="22B93922" w14:textId="77777777" w:rsidR="007E7495" w:rsidRPr="00DD4B65" w:rsidRDefault="007E7495" w:rsidP="00132C37">
            <w:pPr>
              <w:pStyle w:val="Normal6a"/>
            </w:pPr>
          </w:p>
        </w:tc>
        <w:tc>
          <w:tcPr>
            <w:tcW w:w="4876" w:type="dxa"/>
            <w:tcBorders>
              <w:top w:val="nil"/>
              <w:left w:val="nil"/>
              <w:bottom w:val="nil"/>
              <w:right w:val="nil"/>
            </w:tcBorders>
            <w:hideMark/>
          </w:tcPr>
          <w:p w14:paraId="36D1810E" w14:textId="77777777" w:rsidR="007E7495" w:rsidRPr="00DD4B65" w:rsidRDefault="007E7495" w:rsidP="00132C37">
            <w:pPr>
              <w:pStyle w:val="Normal6a"/>
            </w:pPr>
            <w:r w:rsidRPr="00DD4B65">
              <w:rPr>
                <w:b/>
                <w:i/>
              </w:rPr>
              <w:t>4. Každý členský štát do 15. novembra každého roka oznámi Komisii alebo ňou určenému orgánu zoznam mien inšpektorov, ktorí sú oprávnení vykonávať inšpekcie a dohľad v oblasti uvedenej v odseku 1, ako aj názvy plavidiel a lietadiel používaných na inšpekcie a dohľad, ktoré plánujú prideliť do programu v nasledujúcom roku. Komisia alebo ňou určený orgán zašle uvedené informácie sekretariátu GFCM do 1. decembra každého roka alebo čo najskôr pred začatím inšpekčných činností.</w:t>
            </w:r>
          </w:p>
        </w:tc>
      </w:tr>
      <w:tr w:rsidR="00AB0576" w:rsidRPr="00DD4B65" w14:paraId="24964DE3" w14:textId="77777777" w:rsidTr="00132C37">
        <w:trPr>
          <w:jc w:val="center"/>
        </w:trPr>
        <w:tc>
          <w:tcPr>
            <w:tcW w:w="4876" w:type="dxa"/>
            <w:tcBorders>
              <w:top w:val="nil"/>
              <w:left w:val="nil"/>
              <w:bottom w:val="nil"/>
              <w:right w:val="nil"/>
            </w:tcBorders>
          </w:tcPr>
          <w:p w14:paraId="196E7500" w14:textId="77777777" w:rsidR="007E7495" w:rsidRPr="00DD4B65" w:rsidRDefault="007E7495" w:rsidP="00132C37">
            <w:pPr>
              <w:pStyle w:val="Normal6a"/>
            </w:pPr>
          </w:p>
        </w:tc>
        <w:tc>
          <w:tcPr>
            <w:tcW w:w="4876" w:type="dxa"/>
            <w:tcBorders>
              <w:top w:val="nil"/>
              <w:left w:val="nil"/>
              <w:bottom w:val="nil"/>
              <w:right w:val="nil"/>
            </w:tcBorders>
            <w:hideMark/>
          </w:tcPr>
          <w:p w14:paraId="3D8B5059" w14:textId="77777777" w:rsidR="007E7495" w:rsidRPr="00DD4B65" w:rsidRDefault="007E7495" w:rsidP="00132C37">
            <w:pPr>
              <w:pStyle w:val="Normal6a"/>
            </w:pPr>
            <w:r w:rsidRPr="00DD4B65">
              <w:rPr>
                <w:b/>
                <w:i/>
              </w:rPr>
              <w:t>5. Inšpektori pridelení k programu musia mať pri sebe preukaz totožnosti inšpektora GFCM vydaný príslušnými orgánmi, ktorého vzor je uvedený v prílohe IV.</w:t>
            </w:r>
          </w:p>
        </w:tc>
      </w:tr>
      <w:tr w:rsidR="00AB0576" w:rsidRPr="00DD4B65" w14:paraId="3F103191" w14:textId="77777777" w:rsidTr="00132C37">
        <w:trPr>
          <w:jc w:val="center"/>
        </w:trPr>
        <w:tc>
          <w:tcPr>
            <w:tcW w:w="4876" w:type="dxa"/>
            <w:tcBorders>
              <w:top w:val="nil"/>
              <w:left w:val="nil"/>
              <w:bottom w:val="nil"/>
              <w:right w:val="nil"/>
            </w:tcBorders>
          </w:tcPr>
          <w:p w14:paraId="3536B1FE" w14:textId="77777777" w:rsidR="007E7495" w:rsidRPr="00DD4B65" w:rsidRDefault="007E7495" w:rsidP="00132C37">
            <w:pPr>
              <w:pStyle w:val="Normal6a"/>
            </w:pPr>
          </w:p>
        </w:tc>
        <w:tc>
          <w:tcPr>
            <w:tcW w:w="4876" w:type="dxa"/>
            <w:tcBorders>
              <w:top w:val="nil"/>
              <w:left w:val="nil"/>
              <w:bottom w:val="nil"/>
              <w:right w:val="nil"/>
            </w:tcBorders>
            <w:hideMark/>
          </w:tcPr>
          <w:p w14:paraId="0E571D6A" w14:textId="77777777" w:rsidR="007E7495" w:rsidRPr="00DD4B65" w:rsidRDefault="007E7495" w:rsidP="00132C37">
            <w:pPr>
              <w:pStyle w:val="Normal6a"/>
            </w:pPr>
            <w:r w:rsidRPr="00DD4B65">
              <w:rPr>
                <w:b/>
                <w:i/>
              </w:rPr>
              <w:t>6. Plavidlá, ktoré vykonávajú povinnosti nalodenia a inšpekcie v súlade s programom, sa plavia pod špeciálnou vlajkou alebo zástavou opísanou v prílohe V.</w:t>
            </w:r>
          </w:p>
        </w:tc>
      </w:tr>
      <w:tr w:rsidR="00AB0576" w:rsidRPr="00DD4B65" w14:paraId="355468E2" w14:textId="77777777" w:rsidTr="00132C37">
        <w:trPr>
          <w:jc w:val="center"/>
        </w:trPr>
        <w:tc>
          <w:tcPr>
            <w:tcW w:w="4876" w:type="dxa"/>
            <w:tcBorders>
              <w:top w:val="nil"/>
              <w:left w:val="nil"/>
              <w:bottom w:val="nil"/>
              <w:right w:val="nil"/>
            </w:tcBorders>
          </w:tcPr>
          <w:p w14:paraId="6B4A5B25" w14:textId="77777777" w:rsidR="007E7495" w:rsidRPr="00DD4B65" w:rsidRDefault="007E7495" w:rsidP="00132C37">
            <w:pPr>
              <w:pStyle w:val="Normal6a"/>
            </w:pPr>
          </w:p>
        </w:tc>
        <w:tc>
          <w:tcPr>
            <w:tcW w:w="4876" w:type="dxa"/>
            <w:tcBorders>
              <w:top w:val="nil"/>
              <w:left w:val="nil"/>
              <w:bottom w:val="nil"/>
              <w:right w:val="nil"/>
            </w:tcBorders>
            <w:hideMark/>
          </w:tcPr>
          <w:p w14:paraId="1E97819F" w14:textId="77777777" w:rsidR="007E7495" w:rsidRPr="00DD4B65" w:rsidRDefault="007E7495" w:rsidP="00132C37">
            <w:pPr>
              <w:pStyle w:val="Normal6a"/>
            </w:pPr>
            <w:r w:rsidRPr="00DD4B65">
              <w:rPr>
                <w:b/>
                <w:i/>
              </w:rPr>
              <w:t>7. Každý členský štát zabezpečí, aby každé inšpekčné plavidlo, ktoré má právo plaviť sa pod jeho vlajkou a pôsobí v oblasti uvedenej v odseku 1, udržiavalo pokiaľ možno denne zabezpečený kontakt so všetkými ostatnými inšpekčnými plavidlami pôsobiacimi v danej oblasti s cieľom vymieňať si informácie potrebné na koordináciu činností.</w:t>
            </w:r>
          </w:p>
        </w:tc>
      </w:tr>
      <w:tr w:rsidR="00AB0576" w:rsidRPr="00DD4B65" w14:paraId="15E5455E" w14:textId="77777777" w:rsidTr="00132C37">
        <w:trPr>
          <w:jc w:val="center"/>
        </w:trPr>
        <w:tc>
          <w:tcPr>
            <w:tcW w:w="4876" w:type="dxa"/>
            <w:tcBorders>
              <w:top w:val="nil"/>
              <w:left w:val="nil"/>
              <w:bottom w:val="nil"/>
              <w:right w:val="nil"/>
            </w:tcBorders>
          </w:tcPr>
          <w:p w14:paraId="024881D1" w14:textId="77777777" w:rsidR="007E7495" w:rsidRPr="00DD4B65" w:rsidRDefault="007E7495" w:rsidP="00132C37">
            <w:pPr>
              <w:pStyle w:val="Normal6a"/>
            </w:pPr>
          </w:p>
        </w:tc>
        <w:tc>
          <w:tcPr>
            <w:tcW w:w="4876" w:type="dxa"/>
            <w:tcBorders>
              <w:top w:val="nil"/>
              <w:left w:val="nil"/>
              <w:bottom w:val="nil"/>
              <w:right w:val="nil"/>
            </w:tcBorders>
            <w:hideMark/>
          </w:tcPr>
          <w:p w14:paraId="32A8EEFE" w14:textId="77777777" w:rsidR="007E7495" w:rsidRPr="00DD4B65" w:rsidRDefault="007E7495" w:rsidP="00132C37">
            <w:pPr>
              <w:pStyle w:val="Normal6a"/>
            </w:pPr>
            <w:r w:rsidRPr="00DD4B65">
              <w:rPr>
                <w:b/>
                <w:i/>
              </w:rPr>
              <w:t>8. Každý členský štát, ktorý vykonáva inšpekcie a dohľad v oblasti uvedenej v odseku 1, zabezpečí, aby každé inšpekčné plavidlo predložilo pri vstupe do oblasti zoznam spozorovaných plavidiel vypracovaný v súlade s prílohou VII, nalodení a inšpekcií, ktoré vykonalo počas predchádzajúcich desiatich dní, vrátane dátumov, súradníc a iných relevantných informácií.</w:t>
            </w:r>
          </w:p>
        </w:tc>
      </w:tr>
      <w:tr w:rsidR="00AB0576" w:rsidRPr="00DD4B65" w14:paraId="2FAAE837" w14:textId="77777777" w:rsidTr="00132C37">
        <w:trPr>
          <w:jc w:val="center"/>
        </w:trPr>
        <w:tc>
          <w:tcPr>
            <w:tcW w:w="4876" w:type="dxa"/>
            <w:tcBorders>
              <w:top w:val="nil"/>
              <w:left w:val="nil"/>
              <w:bottom w:val="nil"/>
              <w:right w:val="nil"/>
            </w:tcBorders>
          </w:tcPr>
          <w:p w14:paraId="17A2EF62" w14:textId="77777777" w:rsidR="007E7495" w:rsidRPr="00DD4B65" w:rsidRDefault="007E7495" w:rsidP="00132C37">
            <w:pPr>
              <w:pStyle w:val="Normal6a"/>
            </w:pPr>
          </w:p>
        </w:tc>
        <w:tc>
          <w:tcPr>
            <w:tcW w:w="4876" w:type="dxa"/>
            <w:tcBorders>
              <w:top w:val="nil"/>
              <w:left w:val="nil"/>
              <w:bottom w:val="nil"/>
              <w:right w:val="nil"/>
            </w:tcBorders>
            <w:hideMark/>
          </w:tcPr>
          <w:p w14:paraId="60C639F9" w14:textId="77777777" w:rsidR="007E7495" w:rsidRPr="00DD4B65" w:rsidRDefault="007E7495" w:rsidP="00132C37">
            <w:pPr>
              <w:pStyle w:val="Normal6a"/>
            </w:pPr>
            <w:r w:rsidRPr="00DD4B65">
              <w:rPr>
                <w:b/>
                <w:i/>
              </w:rPr>
              <w:t>Článok 121b</w:t>
            </w:r>
          </w:p>
        </w:tc>
      </w:tr>
      <w:tr w:rsidR="00AB0576" w:rsidRPr="00DD4B65" w14:paraId="67144036" w14:textId="77777777" w:rsidTr="00132C37">
        <w:trPr>
          <w:jc w:val="center"/>
        </w:trPr>
        <w:tc>
          <w:tcPr>
            <w:tcW w:w="4876" w:type="dxa"/>
            <w:tcBorders>
              <w:top w:val="nil"/>
              <w:left w:val="nil"/>
              <w:bottom w:val="nil"/>
              <w:right w:val="nil"/>
            </w:tcBorders>
          </w:tcPr>
          <w:p w14:paraId="4A9B48E4" w14:textId="77777777" w:rsidR="007E7495" w:rsidRPr="00DD4B65" w:rsidRDefault="007E7495" w:rsidP="00132C37">
            <w:pPr>
              <w:pStyle w:val="Normal6a"/>
            </w:pPr>
          </w:p>
        </w:tc>
        <w:tc>
          <w:tcPr>
            <w:tcW w:w="4876" w:type="dxa"/>
            <w:tcBorders>
              <w:top w:val="nil"/>
              <w:left w:val="nil"/>
              <w:bottom w:val="nil"/>
              <w:right w:val="nil"/>
            </w:tcBorders>
            <w:hideMark/>
          </w:tcPr>
          <w:p w14:paraId="42483489" w14:textId="77777777" w:rsidR="007E7495" w:rsidRPr="00DD4B65" w:rsidRDefault="007E7495" w:rsidP="00132C37">
            <w:pPr>
              <w:pStyle w:val="Normal6a"/>
            </w:pPr>
            <w:r w:rsidRPr="00DD4B65">
              <w:rPr>
                <w:b/>
                <w:i/>
              </w:rPr>
              <w:t>Vykonávanie inšpekcií</w:t>
            </w:r>
          </w:p>
        </w:tc>
      </w:tr>
      <w:tr w:rsidR="00AB0576" w:rsidRPr="00DD4B65" w14:paraId="7211E90C" w14:textId="77777777" w:rsidTr="00132C37">
        <w:trPr>
          <w:jc w:val="center"/>
        </w:trPr>
        <w:tc>
          <w:tcPr>
            <w:tcW w:w="4876" w:type="dxa"/>
            <w:tcBorders>
              <w:top w:val="nil"/>
              <w:left w:val="nil"/>
              <w:bottom w:val="nil"/>
              <w:right w:val="nil"/>
            </w:tcBorders>
          </w:tcPr>
          <w:p w14:paraId="0EF04CA9" w14:textId="77777777" w:rsidR="007E7495" w:rsidRPr="00DD4B65" w:rsidRDefault="007E7495" w:rsidP="00132C37">
            <w:pPr>
              <w:pStyle w:val="Normal6a"/>
            </w:pPr>
          </w:p>
        </w:tc>
        <w:tc>
          <w:tcPr>
            <w:tcW w:w="4876" w:type="dxa"/>
            <w:tcBorders>
              <w:top w:val="nil"/>
              <w:left w:val="nil"/>
              <w:bottom w:val="nil"/>
              <w:right w:val="nil"/>
            </w:tcBorders>
            <w:hideMark/>
          </w:tcPr>
          <w:p w14:paraId="33B9983B" w14:textId="77777777" w:rsidR="007E7495" w:rsidRPr="00DD4B65" w:rsidRDefault="007E7495" w:rsidP="00132C37">
            <w:pPr>
              <w:pStyle w:val="Normal6a"/>
            </w:pPr>
            <w:r w:rsidRPr="00DD4B65">
              <w:rPr>
                <w:b/>
                <w:i/>
              </w:rPr>
              <w:t>1. Inšpektori pridelení k programu musia: a) pred nalodením oznámiť rybárskemu plavidlu názov inšpekčného plavidla; b) vyvesiť na inšpekčné plavidlo a plavidlo, na ktoré sa naloďujú, zástavu opísanú v prílohe V; c) obmedziť každý inšpekčný tím na maximálne troch inšpektorov.</w:t>
            </w:r>
          </w:p>
        </w:tc>
      </w:tr>
      <w:tr w:rsidR="00AB0576" w:rsidRPr="00DD4B65" w14:paraId="1195693C" w14:textId="77777777" w:rsidTr="00132C37">
        <w:trPr>
          <w:jc w:val="center"/>
        </w:trPr>
        <w:tc>
          <w:tcPr>
            <w:tcW w:w="4876" w:type="dxa"/>
            <w:tcBorders>
              <w:top w:val="nil"/>
              <w:left w:val="nil"/>
              <w:bottom w:val="nil"/>
              <w:right w:val="nil"/>
            </w:tcBorders>
          </w:tcPr>
          <w:p w14:paraId="3426547E" w14:textId="77777777" w:rsidR="007E7495" w:rsidRPr="00DD4B65" w:rsidRDefault="007E7495" w:rsidP="00132C37">
            <w:pPr>
              <w:pStyle w:val="Normal6a"/>
            </w:pPr>
          </w:p>
        </w:tc>
        <w:tc>
          <w:tcPr>
            <w:tcW w:w="4876" w:type="dxa"/>
            <w:tcBorders>
              <w:top w:val="nil"/>
              <w:left w:val="nil"/>
              <w:bottom w:val="nil"/>
              <w:right w:val="nil"/>
            </w:tcBorders>
            <w:hideMark/>
          </w:tcPr>
          <w:p w14:paraId="3D84253D" w14:textId="77777777" w:rsidR="007E7495" w:rsidRPr="00DD4B65" w:rsidRDefault="007E7495" w:rsidP="00132C37">
            <w:pPr>
              <w:pStyle w:val="Normal6a"/>
            </w:pPr>
            <w:r w:rsidRPr="00DD4B65">
              <w:rPr>
                <w:b/>
                <w:i/>
              </w:rPr>
              <w:t>2. Po nalodení na plavidlo sa inšpektori musia kapitánovi rybárskeho plavidla preukázať preukazom totožnosti opísaným v prílohe IV. Inšpekcie sa vykonávajú v jednom z úradných jazykov GFCM a pokiaľ možno v jazyku, ktorý ovláda kapitán rybárskeho plavidla.</w:t>
            </w:r>
          </w:p>
        </w:tc>
      </w:tr>
      <w:tr w:rsidR="00AB0576" w:rsidRPr="00DD4B65" w14:paraId="6BDC46FC" w14:textId="77777777" w:rsidTr="00132C37">
        <w:trPr>
          <w:jc w:val="center"/>
        </w:trPr>
        <w:tc>
          <w:tcPr>
            <w:tcW w:w="4876" w:type="dxa"/>
            <w:tcBorders>
              <w:top w:val="nil"/>
              <w:left w:val="nil"/>
              <w:bottom w:val="nil"/>
              <w:right w:val="nil"/>
            </w:tcBorders>
          </w:tcPr>
          <w:p w14:paraId="2BF2CEA2" w14:textId="77777777" w:rsidR="007E7495" w:rsidRPr="00DD4B65" w:rsidRDefault="007E7495" w:rsidP="00132C37">
            <w:pPr>
              <w:pStyle w:val="Normal6a"/>
            </w:pPr>
          </w:p>
        </w:tc>
        <w:tc>
          <w:tcPr>
            <w:tcW w:w="4876" w:type="dxa"/>
            <w:tcBorders>
              <w:top w:val="nil"/>
              <w:left w:val="nil"/>
              <w:bottom w:val="nil"/>
              <w:right w:val="nil"/>
            </w:tcBorders>
            <w:hideMark/>
          </w:tcPr>
          <w:p w14:paraId="1CEDDA4C" w14:textId="77777777" w:rsidR="007E7495" w:rsidRPr="00DD4B65" w:rsidRDefault="007E7495" w:rsidP="00132C37">
            <w:pPr>
              <w:pStyle w:val="Normal6a"/>
            </w:pPr>
            <w:r w:rsidRPr="00DD4B65">
              <w:rPr>
                <w:b/>
                <w:i/>
              </w:rPr>
              <w:t>3. Inšpektori vypracujú správu o inšpekcii vo formáte stanovenom v prílohe VI.</w:t>
            </w:r>
          </w:p>
        </w:tc>
      </w:tr>
      <w:tr w:rsidR="00AB0576" w:rsidRPr="00DD4B65" w14:paraId="7362D32A" w14:textId="77777777" w:rsidTr="00132C37">
        <w:trPr>
          <w:jc w:val="center"/>
        </w:trPr>
        <w:tc>
          <w:tcPr>
            <w:tcW w:w="4876" w:type="dxa"/>
            <w:tcBorders>
              <w:top w:val="nil"/>
              <w:left w:val="nil"/>
              <w:bottom w:val="nil"/>
              <w:right w:val="nil"/>
            </w:tcBorders>
          </w:tcPr>
          <w:p w14:paraId="7C9C2648" w14:textId="77777777" w:rsidR="007E7495" w:rsidRPr="00DD4B65" w:rsidRDefault="007E7495" w:rsidP="00132C37">
            <w:pPr>
              <w:pStyle w:val="Normal6a"/>
            </w:pPr>
          </w:p>
        </w:tc>
        <w:tc>
          <w:tcPr>
            <w:tcW w:w="4876" w:type="dxa"/>
            <w:tcBorders>
              <w:top w:val="nil"/>
              <w:left w:val="nil"/>
              <w:bottom w:val="nil"/>
              <w:right w:val="nil"/>
            </w:tcBorders>
            <w:hideMark/>
          </w:tcPr>
          <w:p w14:paraId="0D75985D" w14:textId="77777777" w:rsidR="007E7495" w:rsidRPr="00DD4B65" w:rsidRDefault="007E7495" w:rsidP="00132C37">
            <w:pPr>
              <w:pStyle w:val="Normal6a"/>
            </w:pPr>
            <w:r w:rsidRPr="00DD4B65">
              <w:rPr>
                <w:b/>
                <w:i/>
              </w:rPr>
              <w:t>4. Inšpektor podpíše správu v prítomnosti kapitána plavidla, ktorý má právo doplniť do správy všetky pripomienky, ktoré považuje za vhodné, a ktorý musí správu tiež podpísať.</w:t>
            </w:r>
          </w:p>
        </w:tc>
      </w:tr>
      <w:tr w:rsidR="00AB0576" w:rsidRPr="00DD4B65" w14:paraId="4A74C5C0" w14:textId="77777777" w:rsidTr="00132C37">
        <w:trPr>
          <w:jc w:val="center"/>
        </w:trPr>
        <w:tc>
          <w:tcPr>
            <w:tcW w:w="4876" w:type="dxa"/>
            <w:tcBorders>
              <w:top w:val="nil"/>
              <w:left w:val="nil"/>
              <w:bottom w:val="nil"/>
              <w:right w:val="nil"/>
            </w:tcBorders>
          </w:tcPr>
          <w:p w14:paraId="314BF8FB" w14:textId="77777777" w:rsidR="007E7495" w:rsidRPr="00DD4B65" w:rsidRDefault="007E7495" w:rsidP="00132C37">
            <w:pPr>
              <w:pStyle w:val="Normal6a"/>
            </w:pPr>
          </w:p>
        </w:tc>
        <w:tc>
          <w:tcPr>
            <w:tcW w:w="4876" w:type="dxa"/>
            <w:tcBorders>
              <w:top w:val="nil"/>
              <w:left w:val="nil"/>
              <w:bottom w:val="nil"/>
              <w:right w:val="nil"/>
            </w:tcBorders>
            <w:hideMark/>
          </w:tcPr>
          <w:p w14:paraId="4A9B7F70" w14:textId="77777777" w:rsidR="007E7495" w:rsidRPr="00DD4B65" w:rsidRDefault="007E7495" w:rsidP="00132C37">
            <w:pPr>
              <w:pStyle w:val="Normal6a"/>
            </w:pPr>
            <w:r w:rsidRPr="00DD4B65">
              <w:rPr>
                <w:b/>
                <w:i/>
              </w:rPr>
              <w:t>5. Kópie správy dostane kapitán plavidla a orgány zmluvnej strany vykonávajúcej inšpekciu, ktoré postúpia kópiu orgánom vlajkového štátu plavidla, ktoré bolo podrobené inšpekcii, a Komisii a/alebo ňou určenému orgánu. Komisia postúpi kópiu správy sekretariátu GFCM.</w:t>
            </w:r>
          </w:p>
        </w:tc>
      </w:tr>
      <w:tr w:rsidR="00AB0576" w:rsidRPr="00DD4B65" w14:paraId="30F07FD9" w14:textId="77777777" w:rsidTr="00132C37">
        <w:trPr>
          <w:jc w:val="center"/>
        </w:trPr>
        <w:tc>
          <w:tcPr>
            <w:tcW w:w="4876" w:type="dxa"/>
            <w:tcBorders>
              <w:top w:val="nil"/>
              <w:left w:val="nil"/>
              <w:bottom w:val="nil"/>
              <w:right w:val="nil"/>
            </w:tcBorders>
          </w:tcPr>
          <w:p w14:paraId="7CD33D53" w14:textId="77777777" w:rsidR="007E7495" w:rsidRPr="00DD4B65" w:rsidRDefault="007E7495" w:rsidP="00132C37">
            <w:pPr>
              <w:pStyle w:val="Normal6a"/>
            </w:pPr>
          </w:p>
        </w:tc>
        <w:tc>
          <w:tcPr>
            <w:tcW w:w="4876" w:type="dxa"/>
            <w:tcBorders>
              <w:top w:val="nil"/>
              <w:left w:val="nil"/>
              <w:bottom w:val="nil"/>
              <w:right w:val="nil"/>
            </w:tcBorders>
            <w:hideMark/>
          </w:tcPr>
          <w:p w14:paraId="4EE48C8B" w14:textId="77777777" w:rsidR="007E7495" w:rsidRPr="00DD4B65" w:rsidRDefault="007E7495" w:rsidP="00132C37">
            <w:pPr>
              <w:pStyle w:val="Normal6a"/>
            </w:pPr>
            <w:r w:rsidRPr="00DD4B65">
              <w:rPr>
                <w:b/>
                <w:i/>
              </w:rPr>
              <w:t>6. Počet členov inšpekčného tímu a trvanie inšpekcie určí veliaci dôstojník inšpekčného plavidla s prihliadnutím na všetky relevantné okolnosti.</w:t>
            </w:r>
          </w:p>
        </w:tc>
      </w:tr>
      <w:tr w:rsidR="00AB0576" w:rsidRPr="00DD4B65" w14:paraId="761942E4" w14:textId="77777777" w:rsidTr="00132C37">
        <w:trPr>
          <w:jc w:val="center"/>
        </w:trPr>
        <w:tc>
          <w:tcPr>
            <w:tcW w:w="4876" w:type="dxa"/>
            <w:tcBorders>
              <w:top w:val="nil"/>
              <w:left w:val="nil"/>
              <w:bottom w:val="nil"/>
              <w:right w:val="nil"/>
            </w:tcBorders>
          </w:tcPr>
          <w:p w14:paraId="15656906" w14:textId="77777777" w:rsidR="007E7495" w:rsidRPr="00DD4B65" w:rsidRDefault="007E7495" w:rsidP="00132C37">
            <w:pPr>
              <w:pStyle w:val="Normal6a"/>
            </w:pPr>
          </w:p>
        </w:tc>
        <w:tc>
          <w:tcPr>
            <w:tcW w:w="4876" w:type="dxa"/>
            <w:tcBorders>
              <w:top w:val="nil"/>
              <w:left w:val="nil"/>
              <w:bottom w:val="nil"/>
              <w:right w:val="nil"/>
            </w:tcBorders>
            <w:hideMark/>
          </w:tcPr>
          <w:p w14:paraId="6E7ABFB4" w14:textId="77777777" w:rsidR="007E7495" w:rsidRPr="00DD4B65" w:rsidRDefault="007E7495" w:rsidP="00132C37">
            <w:pPr>
              <w:pStyle w:val="Normal6a"/>
            </w:pPr>
            <w:r w:rsidRPr="00DD4B65">
              <w:rPr>
                <w:b/>
                <w:i/>
              </w:rPr>
              <w:t>Článok 121c</w:t>
            </w:r>
          </w:p>
        </w:tc>
      </w:tr>
      <w:tr w:rsidR="00AB0576" w:rsidRPr="00DD4B65" w14:paraId="7B0E34E3" w14:textId="77777777" w:rsidTr="00132C37">
        <w:trPr>
          <w:jc w:val="center"/>
        </w:trPr>
        <w:tc>
          <w:tcPr>
            <w:tcW w:w="4876" w:type="dxa"/>
            <w:tcBorders>
              <w:top w:val="nil"/>
              <w:left w:val="nil"/>
              <w:bottom w:val="nil"/>
              <w:right w:val="nil"/>
            </w:tcBorders>
          </w:tcPr>
          <w:p w14:paraId="42281140" w14:textId="77777777" w:rsidR="007E7495" w:rsidRPr="00DD4B65" w:rsidRDefault="007E7495" w:rsidP="00132C37">
            <w:pPr>
              <w:pStyle w:val="Normal6a"/>
            </w:pPr>
          </w:p>
        </w:tc>
        <w:tc>
          <w:tcPr>
            <w:tcW w:w="4876" w:type="dxa"/>
            <w:tcBorders>
              <w:top w:val="nil"/>
              <w:left w:val="nil"/>
              <w:bottom w:val="nil"/>
              <w:right w:val="nil"/>
            </w:tcBorders>
            <w:hideMark/>
          </w:tcPr>
          <w:p w14:paraId="162A97CC" w14:textId="77777777" w:rsidR="007E7495" w:rsidRPr="00DD4B65" w:rsidRDefault="007E7495" w:rsidP="00132C37">
            <w:pPr>
              <w:pStyle w:val="Normal6a"/>
            </w:pPr>
            <w:r w:rsidRPr="00DD4B65">
              <w:rPr>
                <w:b/>
                <w:i/>
              </w:rPr>
              <w:t>Porušenie predpisov</w:t>
            </w:r>
          </w:p>
        </w:tc>
      </w:tr>
      <w:tr w:rsidR="00AB0576" w:rsidRPr="00DD4B65" w14:paraId="2856D56D" w14:textId="77777777" w:rsidTr="00132C37">
        <w:trPr>
          <w:jc w:val="center"/>
        </w:trPr>
        <w:tc>
          <w:tcPr>
            <w:tcW w:w="4876" w:type="dxa"/>
            <w:tcBorders>
              <w:top w:val="nil"/>
              <w:left w:val="nil"/>
              <w:bottom w:val="nil"/>
              <w:right w:val="nil"/>
            </w:tcBorders>
          </w:tcPr>
          <w:p w14:paraId="6B0FE91D" w14:textId="77777777" w:rsidR="007E7495" w:rsidRPr="00DD4B65" w:rsidRDefault="007E7495" w:rsidP="00132C37">
            <w:pPr>
              <w:pStyle w:val="Normal6a"/>
            </w:pPr>
          </w:p>
        </w:tc>
        <w:tc>
          <w:tcPr>
            <w:tcW w:w="4876" w:type="dxa"/>
            <w:tcBorders>
              <w:top w:val="nil"/>
              <w:left w:val="nil"/>
              <w:bottom w:val="nil"/>
              <w:right w:val="nil"/>
            </w:tcBorders>
            <w:hideMark/>
          </w:tcPr>
          <w:p w14:paraId="5C6EF917" w14:textId="77777777" w:rsidR="007E7495" w:rsidRPr="00DD4B65" w:rsidRDefault="007E7495" w:rsidP="00132C37">
            <w:pPr>
              <w:pStyle w:val="Normal6a"/>
            </w:pPr>
            <w:r w:rsidRPr="00DD4B65">
              <w:rPr>
                <w:b/>
                <w:i/>
              </w:rPr>
              <w:t>1. Na účely tohto článku sa za porušenie predpisov považujú tieto činnosti: a) činnosti uvedené v článku 3 ods. 1 písm. a), b), c), e), f), g) a h) nariadenia (ES) č. 1005/2008; b) rušenie satelitného systému monitorovania a c) nedodržiavanie povinnosti používať systém VMS.</w:t>
            </w:r>
          </w:p>
        </w:tc>
      </w:tr>
      <w:tr w:rsidR="00AB0576" w:rsidRPr="00DD4B65" w14:paraId="7580A852" w14:textId="77777777" w:rsidTr="00132C37">
        <w:trPr>
          <w:jc w:val="center"/>
        </w:trPr>
        <w:tc>
          <w:tcPr>
            <w:tcW w:w="4876" w:type="dxa"/>
            <w:tcBorders>
              <w:top w:val="nil"/>
              <w:left w:val="nil"/>
              <w:bottom w:val="nil"/>
              <w:right w:val="nil"/>
            </w:tcBorders>
          </w:tcPr>
          <w:p w14:paraId="264689EB" w14:textId="77777777" w:rsidR="007E7495" w:rsidRPr="00DD4B65" w:rsidRDefault="007E7495" w:rsidP="00132C37">
            <w:pPr>
              <w:pStyle w:val="Normal6a"/>
            </w:pPr>
          </w:p>
        </w:tc>
        <w:tc>
          <w:tcPr>
            <w:tcW w:w="4876" w:type="dxa"/>
            <w:tcBorders>
              <w:top w:val="nil"/>
              <w:left w:val="nil"/>
              <w:bottom w:val="nil"/>
              <w:right w:val="nil"/>
            </w:tcBorders>
            <w:hideMark/>
          </w:tcPr>
          <w:p w14:paraId="7B25D59B" w14:textId="77777777" w:rsidR="007E7495" w:rsidRPr="00DD4B65" w:rsidRDefault="007E7495" w:rsidP="00132C37">
            <w:pPr>
              <w:pStyle w:val="Normal6a"/>
            </w:pPr>
            <w:r w:rsidRPr="00DD4B65">
              <w:rPr>
                <w:b/>
                <w:i/>
              </w:rPr>
              <w:t>2. V prípade každého nalodenia a inšpekcie na palube rybárskeho plavidla, počas ktorej inšpektori zistia porušenie predpisov, orgány vlajkového členského štátu inšpekčného plavidla bezodkladne informujú Komisiu alebo ňou určený orgán, ktorý upovedomí vlajkový štát rybárskeho plavidla podrobeného inšpekcii, a to priamo, ako aj cez sekretariát GFCM. Informujú aj všetky inšpekčné lode vlajkového štátu rybárskeho plavidla, o ktorých sa vie, že sa nachádzajú v blízkosti.</w:t>
            </w:r>
          </w:p>
        </w:tc>
      </w:tr>
      <w:tr w:rsidR="00AB0576" w:rsidRPr="00DD4B65" w14:paraId="7CB0E37B" w14:textId="77777777" w:rsidTr="00132C37">
        <w:trPr>
          <w:jc w:val="center"/>
        </w:trPr>
        <w:tc>
          <w:tcPr>
            <w:tcW w:w="4876" w:type="dxa"/>
            <w:tcBorders>
              <w:top w:val="nil"/>
              <w:left w:val="nil"/>
              <w:bottom w:val="nil"/>
              <w:right w:val="nil"/>
            </w:tcBorders>
          </w:tcPr>
          <w:p w14:paraId="63C64C4C" w14:textId="77777777" w:rsidR="007E7495" w:rsidRPr="00DD4B65" w:rsidRDefault="007E7495" w:rsidP="00132C37">
            <w:pPr>
              <w:pStyle w:val="Normal6a"/>
            </w:pPr>
          </w:p>
        </w:tc>
        <w:tc>
          <w:tcPr>
            <w:tcW w:w="4876" w:type="dxa"/>
            <w:tcBorders>
              <w:top w:val="nil"/>
              <w:left w:val="nil"/>
              <w:bottom w:val="nil"/>
              <w:right w:val="nil"/>
            </w:tcBorders>
            <w:hideMark/>
          </w:tcPr>
          <w:p w14:paraId="4969D8D9" w14:textId="77777777" w:rsidR="007E7495" w:rsidRPr="00DD4B65" w:rsidRDefault="007E7495" w:rsidP="00132C37">
            <w:pPr>
              <w:pStyle w:val="Normal6a"/>
            </w:pPr>
            <w:r w:rsidRPr="00DD4B65">
              <w:rPr>
                <w:b/>
                <w:i/>
              </w:rPr>
              <w:t>3. Vlajkový členský štát rybárskeho plavidla zabezpečí, aby predmetné rybárske plavidlo po inšpekcii, pri ktorej sa zistilo porušenie predpisov, ukončilo všetky rybolovné činnosti. Vlajkový členský štát vyzve rybárske plavidlo, aby sa do 72 hodín dostavilo do ním určeného prístavu, kde sa začne vyšetrovanie.</w:t>
            </w:r>
          </w:p>
        </w:tc>
      </w:tr>
      <w:tr w:rsidR="00AB0576" w:rsidRPr="00DD4B65" w14:paraId="21183F81" w14:textId="77777777" w:rsidTr="00132C37">
        <w:trPr>
          <w:jc w:val="center"/>
        </w:trPr>
        <w:tc>
          <w:tcPr>
            <w:tcW w:w="4876" w:type="dxa"/>
            <w:tcBorders>
              <w:top w:val="nil"/>
              <w:left w:val="nil"/>
              <w:bottom w:val="nil"/>
              <w:right w:val="nil"/>
            </w:tcBorders>
          </w:tcPr>
          <w:p w14:paraId="2913E00B" w14:textId="77777777" w:rsidR="007E7495" w:rsidRPr="00DD4B65" w:rsidRDefault="007E7495" w:rsidP="00132C37">
            <w:pPr>
              <w:pStyle w:val="Normal6a"/>
            </w:pPr>
          </w:p>
        </w:tc>
        <w:tc>
          <w:tcPr>
            <w:tcW w:w="4876" w:type="dxa"/>
            <w:tcBorders>
              <w:top w:val="nil"/>
              <w:left w:val="nil"/>
              <w:bottom w:val="nil"/>
              <w:right w:val="nil"/>
            </w:tcBorders>
            <w:hideMark/>
          </w:tcPr>
          <w:p w14:paraId="7A86D14C" w14:textId="77777777" w:rsidR="007E7495" w:rsidRPr="00DD4B65" w:rsidRDefault="007E7495" w:rsidP="00132C37">
            <w:pPr>
              <w:pStyle w:val="Normal6a"/>
            </w:pPr>
            <w:r w:rsidRPr="00DD4B65">
              <w:rPr>
                <w:b/>
                <w:i/>
              </w:rPr>
              <w:t>4. V prípade, že sa pri inšpekcii zistilo porušenie predpisov, sa kroky a nadväzné opatrenia, ktoré prijme vlajkový členský štát, oznámia Komisii alebo ňou určenému orgánu. Komisia alebo ňou určený orgán postúpi podniknuté kroky a prijaté nadväzné opatrenia sekretariátu GFCM.</w:t>
            </w:r>
          </w:p>
        </w:tc>
      </w:tr>
      <w:tr w:rsidR="00AB0576" w:rsidRPr="00DD4B65" w14:paraId="5C5CF0D2" w14:textId="77777777" w:rsidTr="00132C37">
        <w:trPr>
          <w:jc w:val="center"/>
        </w:trPr>
        <w:tc>
          <w:tcPr>
            <w:tcW w:w="4876" w:type="dxa"/>
            <w:tcBorders>
              <w:top w:val="nil"/>
              <w:left w:val="nil"/>
              <w:bottom w:val="nil"/>
              <w:right w:val="nil"/>
            </w:tcBorders>
          </w:tcPr>
          <w:p w14:paraId="3A490B1C" w14:textId="77777777" w:rsidR="007E7495" w:rsidRPr="00DD4B65" w:rsidRDefault="007E7495" w:rsidP="00132C37">
            <w:pPr>
              <w:pStyle w:val="Normal6a"/>
            </w:pPr>
          </w:p>
        </w:tc>
        <w:tc>
          <w:tcPr>
            <w:tcW w:w="4876" w:type="dxa"/>
            <w:tcBorders>
              <w:top w:val="nil"/>
              <w:left w:val="nil"/>
              <w:bottom w:val="nil"/>
              <w:right w:val="nil"/>
            </w:tcBorders>
            <w:hideMark/>
          </w:tcPr>
          <w:p w14:paraId="1F3C0372" w14:textId="77777777" w:rsidR="007E7495" w:rsidRPr="00DD4B65" w:rsidRDefault="007E7495" w:rsidP="00132C37">
            <w:pPr>
              <w:pStyle w:val="Normal6a"/>
            </w:pPr>
            <w:r w:rsidRPr="00DD4B65">
              <w:rPr>
                <w:b/>
                <w:i/>
              </w:rPr>
              <w:t>5. Orgány členských štátov konajú na základe inšpekčných správ podľa článku 121b ods. 3, informačných listov o spozorovaní, ako sa uvádzajú v prílohe VII, a vyhlásení vyplývajúcich z inšpekcií podkladov vyhotovených inšpektormi podobným spôsobom, ako konajú na základe správ a vyhlásení vnútroštátnych inšpektorov vypracovaných v súlade s ich vnútroštátnymi právnymi predpismi.“</w:t>
            </w:r>
          </w:p>
        </w:tc>
      </w:tr>
    </w:tbl>
    <w:p w14:paraId="748FA245" w14:textId="77777777" w:rsidR="007E7495" w:rsidRPr="00DD4B65" w:rsidRDefault="007E7495" w:rsidP="007E7495">
      <w:pPr>
        <w:pStyle w:val="AmOrLang"/>
        <w:rPr>
          <w:lang w:eastAsia="en-US"/>
        </w:rPr>
      </w:pPr>
      <w:r w:rsidRPr="00DD4B65">
        <w:t xml:space="preserve">Or. </w:t>
      </w:r>
      <w:r w:rsidRPr="00DD4B65">
        <w:rPr>
          <w:rStyle w:val="HideTWBExt"/>
        </w:rPr>
        <w:t>&lt;Original&gt;</w:t>
      </w:r>
      <w:r w:rsidRPr="00DD4B65">
        <w:rPr>
          <w:rStyle w:val="HideTWBInt"/>
        </w:rPr>
        <w:t>{EN}</w:t>
      </w:r>
      <w:r w:rsidRPr="00DD4B65">
        <w:t>en</w:t>
      </w:r>
      <w:r w:rsidRPr="00DD4B65">
        <w:rPr>
          <w:rStyle w:val="HideTWBExt"/>
        </w:rPr>
        <w:t>&lt;/Original&gt;</w:t>
      </w:r>
    </w:p>
    <w:p w14:paraId="4551262E" w14:textId="77777777" w:rsidR="007E7495" w:rsidRPr="00DD4B65" w:rsidRDefault="007E7495" w:rsidP="007E7495">
      <w:pPr>
        <w:pStyle w:val="AmJustTitle"/>
      </w:pPr>
      <w:r w:rsidRPr="00DD4B65">
        <w:rPr>
          <w:rStyle w:val="HideTWBExt"/>
        </w:rPr>
        <w:t>&lt;TitreJust&gt;</w:t>
      </w:r>
      <w:r w:rsidRPr="00DD4B65">
        <w:t>Odôvodnenie</w:t>
      </w:r>
      <w:r w:rsidRPr="00DD4B65">
        <w:rPr>
          <w:rStyle w:val="HideTWBExt"/>
        </w:rPr>
        <w:t>&lt;/TitreJust&gt;</w:t>
      </w:r>
    </w:p>
    <w:p w14:paraId="553288F4" w14:textId="77777777" w:rsidR="007E7495" w:rsidRPr="00DD4B65" w:rsidRDefault="007E7495" w:rsidP="007E7495">
      <w:pPr>
        <w:pStyle w:val="AmJustText"/>
      </w:pPr>
      <w:r w:rsidRPr="00DD4B65">
        <w:t>Nahradenie všetkých ustanovení, ktoré sa týkajú: 1 – Medzinárodného spoločného programu inšpekcií a dohľadu 2 – Vykonávania inšpekcií 3 – Porušení, návrhov EK na nahradenie: ES Nové články 30b, 30c a 30d, nové články 37b, 37c a 37d a články 63, 64 a 65, nový článok 75 ods. 1, 2 a 3 a nové články 89b, 89c a 89d.</w:t>
      </w:r>
    </w:p>
    <w:p w14:paraId="0EBCD51B" w14:textId="77777777" w:rsidR="00203D96" w:rsidRPr="00DD4B65" w:rsidRDefault="007E7495" w:rsidP="007E7495">
      <w:pPr>
        <w:rPr>
          <w:szCs w:val="24"/>
        </w:rPr>
      </w:pPr>
      <w:r w:rsidRPr="00DD4B65">
        <w:rPr>
          <w:rStyle w:val="HideTWBExt"/>
        </w:rPr>
        <w:t>&lt;/Amend&gt;</w:t>
      </w:r>
    </w:p>
    <w:p w14:paraId="7D4825D3" w14:textId="77777777" w:rsidR="00203D96" w:rsidRPr="00DD4B65" w:rsidRDefault="00203D96" w:rsidP="00203D96"/>
    <w:p w14:paraId="53E0189F" w14:textId="77777777" w:rsidR="007E7495" w:rsidRPr="00DD4B65" w:rsidRDefault="007E7495" w:rsidP="007E7495">
      <w:pPr>
        <w:pStyle w:val="AmNumberTabs"/>
      </w:pPr>
      <w:r w:rsidRPr="00DD4B65">
        <w:rPr>
          <w:rStyle w:val="HideTWBExt"/>
        </w:rPr>
        <w:t>&lt;Amend&gt;</w:t>
      </w:r>
      <w:r w:rsidRPr="00DD4B65">
        <w:t>Pozmeňujúci návrh</w:t>
      </w:r>
      <w:r w:rsidRPr="00DD4B65">
        <w:tab/>
      </w:r>
      <w:r w:rsidRPr="00DD4B65">
        <w:tab/>
      </w:r>
      <w:r w:rsidRPr="00DD4B65">
        <w:rPr>
          <w:rStyle w:val="HideTWBExt"/>
        </w:rPr>
        <w:t>&lt;NumAm&gt;</w:t>
      </w:r>
      <w:r w:rsidRPr="00DD4B65">
        <w:t>243</w:t>
      </w:r>
      <w:r w:rsidRPr="00DD4B65">
        <w:rPr>
          <w:rStyle w:val="HideTWBExt"/>
        </w:rPr>
        <w:t>&lt;/NumAm&gt;</w:t>
      </w:r>
    </w:p>
    <w:p w14:paraId="571D6719"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1E091408" w14:textId="77777777" w:rsidR="007E7495" w:rsidRPr="00DD4B65" w:rsidRDefault="007E7495" w:rsidP="007E7495">
      <w:pPr>
        <w:pStyle w:val="NormalBold"/>
      </w:pPr>
      <w:r w:rsidRPr="00DD4B65">
        <w:rPr>
          <w:rStyle w:val="HideTWBExt"/>
        </w:rPr>
        <w:t>&lt;/RepeatBlock-By&gt;</w:t>
      </w:r>
    </w:p>
    <w:p w14:paraId="5D524A9A"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3904CBAA" w14:textId="77777777" w:rsidR="007E7495" w:rsidRPr="00DD4B65" w:rsidRDefault="007E7495" w:rsidP="007E7495">
      <w:pPr>
        <w:pStyle w:val="NormalBold"/>
      </w:pPr>
      <w:r w:rsidRPr="00DD4B65">
        <w:rPr>
          <w:rStyle w:val="HideTWBExt"/>
        </w:rPr>
        <w:t>&lt;Article&gt;</w:t>
      </w:r>
      <w:r w:rsidRPr="00DD4B65">
        <w:t>Príloha I – bod 1</w:t>
      </w:r>
      <w:r w:rsidRPr="00DD4B65">
        <w:rPr>
          <w:rStyle w:val="HideTWBExt"/>
        </w:rPr>
        <w:t>&lt;/Article&gt;</w:t>
      </w:r>
    </w:p>
    <w:p w14:paraId="08060ACF" w14:textId="77777777" w:rsidR="007E7495" w:rsidRPr="00DD4B65" w:rsidRDefault="007E7495" w:rsidP="007E7495">
      <w:pPr>
        <w:keepNext/>
      </w:pPr>
      <w:r w:rsidRPr="00DD4B65">
        <w:rPr>
          <w:rStyle w:val="HideTWBExt"/>
        </w:rPr>
        <w:t>&lt;DocAmend2&gt;</w:t>
      </w:r>
      <w:r w:rsidRPr="00DD4B65">
        <w:t>Nariadenie (EÚ) 2023/2124</w:t>
      </w:r>
      <w:r w:rsidRPr="00DD4B65">
        <w:rPr>
          <w:rStyle w:val="HideTWBExt"/>
        </w:rPr>
        <w:t>&lt;/DocAmend2&gt;</w:t>
      </w:r>
    </w:p>
    <w:p w14:paraId="6AD956B4" w14:textId="77777777" w:rsidR="007E7495" w:rsidRPr="00DD4B65" w:rsidRDefault="007E7495" w:rsidP="007E7495">
      <w:pPr>
        <w:rPr>
          <w:rStyle w:val="HideTWBExt"/>
        </w:rPr>
      </w:pPr>
      <w:r w:rsidRPr="00DD4B65">
        <w:rPr>
          <w:rStyle w:val="HideTWBExt"/>
        </w:rPr>
        <w:t>&lt;Article2&gt;</w:t>
      </w:r>
      <w:r w:rsidRPr="00DD4B65">
        <w:t>Príloha I</w:t>
      </w:r>
      <w:r w:rsidRPr="00DD4B65">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495" w:rsidRPr="00DD4B65" w14:paraId="65106E1A" w14:textId="77777777" w:rsidTr="00132C37">
        <w:trPr>
          <w:jc w:val="center"/>
        </w:trPr>
        <w:tc>
          <w:tcPr>
            <w:tcW w:w="5387" w:type="dxa"/>
            <w:hideMark/>
          </w:tcPr>
          <w:p w14:paraId="2EE01760" w14:textId="77777777" w:rsidR="007E7495" w:rsidRPr="00DD4B65" w:rsidRDefault="007E7495" w:rsidP="00132C37">
            <w:pPr>
              <w:pStyle w:val="ColumnHeading"/>
              <w:keepNext/>
              <w:rPr>
                <w:lang w:val="sk-SK"/>
              </w:rPr>
            </w:pPr>
            <w:r w:rsidRPr="00DD4B65">
              <w:rPr>
                <w:lang w:val="sk-SK"/>
              </w:rPr>
              <w:t>Text predložený Komisiou</w:t>
            </w:r>
          </w:p>
        </w:tc>
        <w:tc>
          <w:tcPr>
            <w:tcW w:w="4365" w:type="dxa"/>
            <w:hideMark/>
          </w:tcPr>
          <w:p w14:paraId="65ED8B93" w14:textId="77777777" w:rsidR="007E7495" w:rsidRPr="00DD4B65" w:rsidRDefault="007E7495" w:rsidP="00132C37"/>
        </w:tc>
      </w:tr>
    </w:tbl>
    <w:p w14:paraId="425CC445" w14:textId="77777777" w:rsidR="007E7495" w:rsidRPr="00DD4B65" w:rsidRDefault="007E7495" w:rsidP="007E7495">
      <w:pPr>
        <w:pStyle w:val="Normal12Italic"/>
        <w:rPr>
          <w:lang w:val="sk-SK"/>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B0576" w:rsidRPr="00DD4B65" w14:paraId="7A6776A7" w14:textId="77777777" w:rsidTr="00132C37">
        <w:trPr>
          <w:jc w:val="center"/>
        </w:trPr>
        <w:tc>
          <w:tcPr>
            <w:tcW w:w="5387" w:type="dxa"/>
            <w:hideMark/>
          </w:tcPr>
          <w:p w14:paraId="7BE26953" w14:textId="77777777" w:rsidR="007E7495" w:rsidRPr="00DD4B65" w:rsidRDefault="007E7495" w:rsidP="00132C37">
            <w:pPr>
              <w:pStyle w:val="Normal6"/>
              <w:jc w:val="center"/>
              <w:rPr>
                <w:i/>
                <w:lang w:val="sk-SK"/>
              </w:rPr>
            </w:pPr>
            <w:r w:rsidRPr="00DD4B65">
              <w:rPr>
                <w:i/>
                <w:lang w:val="sk-SK"/>
              </w:rPr>
              <w:t>Pozmeňujúci návrh</w:t>
            </w:r>
          </w:p>
        </w:tc>
        <w:tc>
          <w:tcPr>
            <w:tcW w:w="4365" w:type="dxa"/>
          </w:tcPr>
          <w:p w14:paraId="37EF8253" w14:textId="77777777" w:rsidR="007E7495" w:rsidRPr="00DD4B65" w:rsidRDefault="007E7495" w:rsidP="00132C37">
            <w:pPr>
              <w:pStyle w:val="TableParagraph"/>
              <w:spacing w:before="154" w:line="252" w:lineRule="exact"/>
              <w:ind w:left="110"/>
              <w:rPr>
                <w:sz w:val="24"/>
                <w:szCs w:val="24"/>
                <w:lang w:val="sk-SK"/>
              </w:rPr>
            </w:pPr>
          </w:p>
        </w:tc>
      </w:tr>
      <w:tr w:rsidR="00AB0576" w:rsidRPr="00DD4B65" w14:paraId="211A14C5" w14:textId="77777777" w:rsidTr="00132C37">
        <w:trPr>
          <w:jc w:val="center"/>
        </w:trPr>
        <w:tc>
          <w:tcPr>
            <w:tcW w:w="9752" w:type="dxa"/>
            <w:gridSpan w:val="2"/>
            <w:hideMark/>
          </w:tcPr>
          <w:p w14:paraId="6E3FCFF6" w14:textId="77777777" w:rsidR="007E7495" w:rsidRPr="00DD4B65" w:rsidRDefault="007E7495" w:rsidP="00132C37">
            <w:pPr>
              <w:pStyle w:val="TableParagraph"/>
              <w:spacing w:before="154" w:line="252" w:lineRule="exact"/>
              <w:ind w:left="110"/>
              <w:rPr>
                <w:sz w:val="24"/>
                <w:szCs w:val="24"/>
                <w:lang w:val="sk-SK"/>
              </w:rPr>
            </w:pPr>
            <w:r w:rsidRPr="00DD4B65">
              <w:rPr>
                <w:lang w:val="sk-SK"/>
              </w:rPr>
              <w:t>V prílohe I sa vkladá nový odsek Da:</w:t>
            </w:r>
          </w:p>
        </w:tc>
      </w:tr>
    </w:tbl>
    <w:p w14:paraId="009B7B8C" w14:textId="77777777" w:rsidR="007E7495" w:rsidRPr="00DD4B65" w:rsidRDefault="007E7495" w:rsidP="007E7495">
      <w:pPr>
        <w:pStyle w:val="Normal6"/>
        <w:rPr>
          <w:b/>
          <w:lang w:val="sk-SK"/>
        </w:rPr>
      </w:pPr>
      <w:r w:rsidRPr="00DD4B65">
        <w:rPr>
          <w:b/>
          <w:lang w:val="sk-SK"/>
        </w:rPr>
        <w:t>Da. Oblasti a obdobia zákazu lovu homára štíhleho v Jadranskom mori (GSA 17 a 18)</w:t>
      </w:r>
    </w:p>
    <w:tbl>
      <w:tblPr>
        <w:tblW w:w="0" w:type="dxa"/>
        <w:jc w:val="center"/>
        <w:tblLayout w:type="fixed"/>
        <w:tblLook w:val="04A0" w:firstRow="1" w:lastRow="0" w:firstColumn="1" w:lastColumn="0" w:noHBand="0" w:noVBand="1"/>
      </w:tblPr>
      <w:tblGrid>
        <w:gridCol w:w="1568"/>
        <w:gridCol w:w="1701"/>
        <w:gridCol w:w="2126"/>
      </w:tblGrid>
      <w:tr w:rsidR="00AB0576" w:rsidRPr="00DD4B65" w14:paraId="7FEF93B2" w14:textId="77777777" w:rsidTr="00132C37">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14:paraId="67DF6341" w14:textId="77777777" w:rsidR="007E7495" w:rsidRPr="00DD4B65" w:rsidRDefault="007E7495" w:rsidP="00132C37">
            <w:pPr>
              <w:spacing w:before="120" w:after="120"/>
              <w:rPr>
                <w:b/>
              </w:rPr>
            </w:pPr>
            <w:r w:rsidRPr="00DD4B65">
              <w:rPr>
                <w:b/>
              </w:rPr>
              <w:t>Zóna A</w:t>
            </w:r>
          </w:p>
        </w:tc>
      </w:tr>
      <w:tr w:rsidR="00AB0576" w:rsidRPr="00DD4B65" w14:paraId="14958426"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25020C3A" w14:textId="77777777" w:rsidR="007E7495" w:rsidRPr="00DD4B65" w:rsidRDefault="007E7495" w:rsidP="00132C37">
            <w:pPr>
              <w:spacing w:before="120" w:after="120"/>
              <w:rPr>
                <w:b/>
              </w:rPr>
            </w:pPr>
            <w:r w:rsidRPr="00DD4B65">
              <w:rPr>
                <w:b/>
              </w:rPr>
              <w:t>Zemepisná šírka</w:t>
            </w:r>
          </w:p>
        </w:tc>
        <w:tc>
          <w:tcPr>
            <w:tcW w:w="1701" w:type="dxa"/>
            <w:tcBorders>
              <w:top w:val="single" w:sz="4" w:space="0" w:color="auto"/>
              <w:left w:val="single" w:sz="4" w:space="0" w:color="auto"/>
              <w:bottom w:val="single" w:sz="4" w:space="0" w:color="auto"/>
              <w:right w:val="single" w:sz="4" w:space="0" w:color="auto"/>
            </w:tcBorders>
            <w:hideMark/>
          </w:tcPr>
          <w:p w14:paraId="5A9BCA96" w14:textId="77777777" w:rsidR="007E7495" w:rsidRPr="00DD4B65" w:rsidRDefault="007E7495" w:rsidP="00132C37">
            <w:pPr>
              <w:spacing w:before="120" w:after="120"/>
              <w:rPr>
                <w:b/>
              </w:rPr>
            </w:pPr>
            <w:r w:rsidRPr="00DD4B65">
              <w:rPr>
                <w:b/>
              </w:rPr>
              <w:t xml:space="preserve">Zemepisná dĺžka </w:t>
            </w:r>
          </w:p>
        </w:tc>
        <w:tc>
          <w:tcPr>
            <w:tcW w:w="2126" w:type="dxa"/>
            <w:tcBorders>
              <w:top w:val="single" w:sz="4" w:space="0" w:color="auto"/>
              <w:left w:val="single" w:sz="4" w:space="0" w:color="auto"/>
              <w:bottom w:val="single" w:sz="4" w:space="0" w:color="auto"/>
              <w:right w:val="single" w:sz="4" w:space="0" w:color="auto"/>
            </w:tcBorders>
            <w:hideMark/>
          </w:tcPr>
          <w:p w14:paraId="25B7BB34" w14:textId="77777777" w:rsidR="007E7495" w:rsidRPr="00DD4B65" w:rsidRDefault="007E7495" w:rsidP="00132C37">
            <w:pPr>
              <w:spacing w:before="120" w:after="120"/>
            </w:pPr>
            <w:r w:rsidRPr="00DD4B65">
              <w:t>Obdobie hájenia:</w:t>
            </w:r>
          </w:p>
        </w:tc>
      </w:tr>
      <w:tr w:rsidR="00AB0576" w:rsidRPr="00DD4B65" w14:paraId="17132A9E"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46FB5981" w14:textId="77777777" w:rsidR="007E7495" w:rsidRPr="00DD4B65" w:rsidRDefault="007E7495" w:rsidP="00132C37">
            <w:pPr>
              <w:spacing w:before="120" w:after="120"/>
            </w:pPr>
            <w:r w:rsidRPr="00DD4B65">
              <w:t>43.45498395</w:t>
            </w:r>
          </w:p>
        </w:tc>
        <w:tc>
          <w:tcPr>
            <w:tcW w:w="1701" w:type="dxa"/>
            <w:tcBorders>
              <w:top w:val="single" w:sz="4" w:space="0" w:color="auto"/>
              <w:left w:val="single" w:sz="4" w:space="0" w:color="auto"/>
              <w:bottom w:val="single" w:sz="4" w:space="0" w:color="auto"/>
              <w:right w:val="single" w:sz="4" w:space="0" w:color="auto"/>
            </w:tcBorders>
            <w:hideMark/>
          </w:tcPr>
          <w:p w14:paraId="33A59071" w14:textId="77777777" w:rsidR="007E7495" w:rsidRPr="00DD4B65" w:rsidRDefault="007E7495" w:rsidP="00132C37">
            <w:pPr>
              <w:spacing w:before="120" w:after="120"/>
            </w:pPr>
            <w:r w:rsidRPr="00DD4B65">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1A30C13" w14:textId="77777777" w:rsidR="007E7495" w:rsidRPr="00DD4B65" w:rsidRDefault="007E7495" w:rsidP="00132C37">
            <w:pPr>
              <w:spacing w:before="120" w:after="120"/>
            </w:pPr>
            <w:r w:rsidRPr="00DD4B65">
              <w:t>15. októbra – 15. decembra</w:t>
            </w:r>
          </w:p>
        </w:tc>
      </w:tr>
      <w:tr w:rsidR="00AB0576" w:rsidRPr="00DD4B65" w14:paraId="4D970F5C"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5556B0A9" w14:textId="77777777" w:rsidR="007E7495" w:rsidRPr="00DD4B65" w:rsidRDefault="007E7495" w:rsidP="00132C37">
            <w:pPr>
              <w:spacing w:before="120" w:after="120"/>
            </w:pPr>
            <w:r w:rsidRPr="00DD4B65">
              <w:t>43.45498395</w:t>
            </w:r>
          </w:p>
        </w:tc>
        <w:tc>
          <w:tcPr>
            <w:tcW w:w="1701" w:type="dxa"/>
            <w:tcBorders>
              <w:top w:val="single" w:sz="4" w:space="0" w:color="auto"/>
              <w:left w:val="single" w:sz="4" w:space="0" w:color="auto"/>
              <w:bottom w:val="single" w:sz="4" w:space="0" w:color="auto"/>
              <w:right w:val="single" w:sz="4" w:space="0" w:color="auto"/>
            </w:tcBorders>
            <w:hideMark/>
          </w:tcPr>
          <w:p w14:paraId="79C4253F" w14:textId="77777777" w:rsidR="007E7495" w:rsidRPr="00DD4B65" w:rsidRDefault="007E7495" w:rsidP="00132C37">
            <w:pPr>
              <w:spacing w:before="120" w:after="120"/>
            </w:pPr>
            <w:r w:rsidRPr="00DD4B65">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4D5EAA1" w14:textId="77777777" w:rsidR="007E7495" w:rsidRPr="00DD4B65" w:rsidRDefault="007E7495" w:rsidP="00132C37"/>
        </w:tc>
      </w:tr>
      <w:tr w:rsidR="00AB0576" w:rsidRPr="00DD4B65" w14:paraId="63801B34"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3735136A" w14:textId="77777777" w:rsidR="007E7495" w:rsidRPr="00DD4B65" w:rsidRDefault="007E7495" w:rsidP="00132C37">
            <w:pPr>
              <w:spacing w:before="120" w:after="120"/>
            </w:pPr>
            <w:r w:rsidRPr="00DD4B65">
              <w:t>43.73796819</w:t>
            </w:r>
          </w:p>
        </w:tc>
        <w:tc>
          <w:tcPr>
            <w:tcW w:w="1701" w:type="dxa"/>
            <w:tcBorders>
              <w:top w:val="single" w:sz="4" w:space="0" w:color="auto"/>
              <w:left w:val="single" w:sz="4" w:space="0" w:color="auto"/>
              <w:bottom w:val="single" w:sz="4" w:space="0" w:color="auto"/>
              <w:right w:val="single" w:sz="4" w:space="0" w:color="auto"/>
            </w:tcBorders>
            <w:hideMark/>
          </w:tcPr>
          <w:p w14:paraId="0A369EEE" w14:textId="77777777" w:rsidR="007E7495" w:rsidRPr="00DD4B65" w:rsidRDefault="007E7495" w:rsidP="00132C37">
            <w:pPr>
              <w:spacing w:before="120" w:after="120"/>
            </w:pPr>
            <w:r w:rsidRPr="00DD4B65">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C7BC6A2" w14:textId="77777777" w:rsidR="007E7495" w:rsidRPr="00DD4B65" w:rsidRDefault="007E7495" w:rsidP="00132C37"/>
        </w:tc>
      </w:tr>
      <w:tr w:rsidR="00AB0576" w:rsidRPr="00DD4B65" w14:paraId="01EEA33C"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44A07886" w14:textId="77777777" w:rsidR="007E7495" w:rsidRPr="00DD4B65" w:rsidRDefault="007E7495" w:rsidP="00132C37">
            <w:pPr>
              <w:spacing w:before="120" w:after="120"/>
            </w:pPr>
            <w:r w:rsidRPr="00DD4B65">
              <w:t>43.73796819</w:t>
            </w:r>
          </w:p>
        </w:tc>
        <w:tc>
          <w:tcPr>
            <w:tcW w:w="1701" w:type="dxa"/>
            <w:tcBorders>
              <w:top w:val="single" w:sz="4" w:space="0" w:color="auto"/>
              <w:left w:val="single" w:sz="4" w:space="0" w:color="auto"/>
              <w:bottom w:val="single" w:sz="4" w:space="0" w:color="auto"/>
              <w:right w:val="single" w:sz="4" w:space="0" w:color="auto"/>
            </w:tcBorders>
            <w:hideMark/>
          </w:tcPr>
          <w:p w14:paraId="5B3C9654" w14:textId="77777777" w:rsidR="007E7495" w:rsidRPr="00DD4B65" w:rsidRDefault="007E7495" w:rsidP="00132C37">
            <w:pPr>
              <w:spacing w:before="120" w:after="120"/>
            </w:pPr>
            <w:r w:rsidRPr="00DD4B65">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E5FF2B3" w14:textId="77777777" w:rsidR="007E7495" w:rsidRPr="00DD4B65" w:rsidRDefault="007E7495" w:rsidP="00132C37"/>
        </w:tc>
      </w:tr>
      <w:tr w:rsidR="007E7495" w:rsidRPr="00DD4B65" w14:paraId="16AE1420" w14:textId="77777777" w:rsidTr="00132C37">
        <w:trPr>
          <w:jc w:val="center"/>
        </w:trPr>
        <w:tc>
          <w:tcPr>
            <w:tcW w:w="1568" w:type="dxa"/>
            <w:tcBorders>
              <w:top w:val="single" w:sz="4" w:space="0" w:color="auto"/>
              <w:left w:val="single" w:sz="4" w:space="0" w:color="auto"/>
              <w:bottom w:val="single" w:sz="4" w:space="0" w:color="auto"/>
              <w:right w:val="single" w:sz="4" w:space="0" w:color="auto"/>
            </w:tcBorders>
            <w:hideMark/>
          </w:tcPr>
          <w:p w14:paraId="3AF8DEFB" w14:textId="77777777" w:rsidR="007E7495" w:rsidRPr="00DD4B65" w:rsidRDefault="007E7495" w:rsidP="00132C37">
            <w:pPr>
              <w:spacing w:before="120" w:after="120"/>
            </w:pPr>
            <w:r w:rsidRPr="00DD4B65">
              <w:t>43.45498395</w:t>
            </w:r>
          </w:p>
        </w:tc>
        <w:tc>
          <w:tcPr>
            <w:tcW w:w="1701" w:type="dxa"/>
            <w:tcBorders>
              <w:top w:val="single" w:sz="4" w:space="0" w:color="auto"/>
              <w:left w:val="single" w:sz="4" w:space="0" w:color="auto"/>
              <w:bottom w:val="single" w:sz="4" w:space="0" w:color="auto"/>
              <w:right w:val="single" w:sz="4" w:space="0" w:color="auto"/>
            </w:tcBorders>
            <w:hideMark/>
          </w:tcPr>
          <w:p w14:paraId="788F2723" w14:textId="77777777" w:rsidR="007E7495" w:rsidRPr="00DD4B65" w:rsidRDefault="007E7495" w:rsidP="00132C37">
            <w:pPr>
              <w:spacing w:before="120" w:after="120"/>
            </w:pPr>
            <w:r w:rsidRPr="00DD4B65">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DD6666" w14:textId="77777777" w:rsidR="007E7495" w:rsidRPr="00DD4B65" w:rsidRDefault="007E7495" w:rsidP="00132C37"/>
        </w:tc>
      </w:tr>
    </w:tbl>
    <w:p w14:paraId="2F46C487" w14:textId="77777777" w:rsidR="007E7495" w:rsidRPr="00DD4B65" w:rsidRDefault="007E7495" w:rsidP="007E7495">
      <w:pPr>
        <w:tabs>
          <w:tab w:val="left" w:pos="1681"/>
          <w:tab w:val="left" w:pos="3382"/>
        </w:tabs>
        <w:spacing w:before="120" w:after="120"/>
        <w:ind w:left="113"/>
      </w:pPr>
    </w:p>
    <w:tbl>
      <w:tblPr>
        <w:tblW w:w="0" w:type="dxa"/>
        <w:jc w:val="center"/>
        <w:tblLayout w:type="fixed"/>
        <w:tblLook w:val="04A0" w:firstRow="1" w:lastRow="0" w:firstColumn="1" w:lastColumn="0" w:noHBand="0" w:noVBand="1"/>
      </w:tblPr>
      <w:tblGrid>
        <w:gridCol w:w="1830"/>
        <w:gridCol w:w="1842"/>
        <w:gridCol w:w="1701"/>
      </w:tblGrid>
      <w:tr w:rsidR="00AB0576" w:rsidRPr="00DD4B65" w14:paraId="740DCA35" w14:textId="77777777" w:rsidTr="00132C37">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14:paraId="48EE2BA9" w14:textId="77777777" w:rsidR="007E7495" w:rsidRPr="00DD4B65" w:rsidRDefault="007E7495" w:rsidP="00132C37">
            <w:pPr>
              <w:spacing w:before="120" w:after="120"/>
              <w:rPr>
                <w:b/>
              </w:rPr>
            </w:pPr>
            <w:r w:rsidRPr="00DD4B65">
              <w:rPr>
                <w:b/>
              </w:rPr>
              <w:t>Zóna B</w:t>
            </w:r>
          </w:p>
        </w:tc>
      </w:tr>
      <w:tr w:rsidR="00AB0576" w:rsidRPr="00DD4B65" w14:paraId="6D93E29C"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50134EF6" w14:textId="77777777" w:rsidR="007E7495" w:rsidRPr="00DD4B65" w:rsidRDefault="007E7495" w:rsidP="00132C37">
            <w:pPr>
              <w:spacing w:before="120" w:after="120"/>
              <w:rPr>
                <w:b/>
              </w:rPr>
            </w:pPr>
            <w:r w:rsidRPr="00DD4B65">
              <w:rPr>
                <w:b/>
              </w:rPr>
              <w:t>Zemepisná šírka</w:t>
            </w:r>
          </w:p>
        </w:tc>
        <w:tc>
          <w:tcPr>
            <w:tcW w:w="1842" w:type="dxa"/>
            <w:tcBorders>
              <w:top w:val="single" w:sz="4" w:space="0" w:color="auto"/>
              <w:left w:val="single" w:sz="4" w:space="0" w:color="auto"/>
              <w:bottom w:val="single" w:sz="4" w:space="0" w:color="auto"/>
              <w:right w:val="single" w:sz="4" w:space="0" w:color="auto"/>
            </w:tcBorders>
            <w:hideMark/>
          </w:tcPr>
          <w:p w14:paraId="0FC90903" w14:textId="77777777" w:rsidR="007E7495" w:rsidRPr="00DD4B65" w:rsidRDefault="007E7495" w:rsidP="00132C37">
            <w:pPr>
              <w:spacing w:before="120" w:after="120"/>
              <w:rPr>
                <w:b/>
              </w:rPr>
            </w:pPr>
            <w:r w:rsidRPr="00DD4B65">
              <w:rPr>
                <w:b/>
              </w:rPr>
              <w:t xml:space="preserve">Zemepisná dĺžka </w:t>
            </w:r>
          </w:p>
        </w:tc>
        <w:tc>
          <w:tcPr>
            <w:tcW w:w="1701" w:type="dxa"/>
            <w:tcBorders>
              <w:top w:val="single" w:sz="4" w:space="0" w:color="auto"/>
              <w:left w:val="single" w:sz="4" w:space="0" w:color="auto"/>
              <w:bottom w:val="single" w:sz="4" w:space="0" w:color="auto"/>
              <w:right w:val="single" w:sz="4" w:space="0" w:color="auto"/>
            </w:tcBorders>
            <w:hideMark/>
          </w:tcPr>
          <w:p w14:paraId="2E6B832B" w14:textId="77777777" w:rsidR="007E7495" w:rsidRPr="00DD4B65" w:rsidRDefault="007E7495" w:rsidP="00132C37">
            <w:pPr>
              <w:spacing w:before="120" w:after="120"/>
            </w:pPr>
            <w:r w:rsidRPr="00DD4B65">
              <w:t>Obdobie hájenia:</w:t>
            </w:r>
          </w:p>
        </w:tc>
      </w:tr>
      <w:tr w:rsidR="00AB0576" w:rsidRPr="00DD4B65" w14:paraId="3D2F59C6"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5D695A47" w14:textId="77777777" w:rsidR="007E7495" w:rsidRPr="00DD4B65" w:rsidRDefault="007E7495" w:rsidP="00132C37">
            <w:pPr>
              <w:spacing w:before="120" w:after="120"/>
            </w:pPr>
            <w:r w:rsidRPr="00DD4B65">
              <w:t>41.75575813</w:t>
            </w:r>
          </w:p>
        </w:tc>
        <w:tc>
          <w:tcPr>
            <w:tcW w:w="1842" w:type="dxa"/>
            <w:tcBorders>
              <w:top w:val="single" w:sz="4" w:space="0" w:color="auto"/>
              <w:left w:val="single" w:sz="4" w:space="0" w:color="auto"/>
              <w:bottom w:val="single" w:sz="4" w:space="0" w:color="auto"/>
              <w:right w:val="single" w:sz="4" w:space="0" w:color="auto"/>
            </w:tcBorders>
            <w:hideMark/>
          </w:tcPr>
          <w:p w14:paraId="2DB94D4E" w14:textId="77777777" w:rsidR="007E7495" w:rsidRPr="00DD4B65" w:rsidRDefault="007E7495" w:rsidP="00132C37">
            <w:pPr>
              <w:spacing w:before="120" w:after="120"/>
            </w:pPr>
            <w:r w:rsidRPr="00DD4B65">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8D77850" w14:textId="77777777" w:rsidR="007E7495" w:rsidRPr="00DD4B65" w:rsidRDefault="007E7495" w:rsidP="00132C37">
            <w:pPr>
              <w:spacing w:before="120" w:after="120"/>
            </w:pPr>
            <w:r w:rsidRPr="00DD4B65">
              <w:t>15. októbra – 15. decembra</w:t>
            </w:r>
          </w:p>
        </w:tc>
      </w:tr>
      <w:tr w:rsidR="00AB0576" w:rsidRPr="00DD4B65" w14:paraId="54DF8C3B"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5C93CA0F" w14:textId="77777777" w:rsidR="007E7495" w:rsidRPr="00DD4B65" w:rsidRDefault="007E7495" w:rsidP="00132C37">
            <w:pPr>
              <w:spacing w:before="120" w:after="120"/>
            </w:pPr>
            <w:r w:rsidRPr="00DD4B65">
              <w:t>41.75575813</w:t>
            </w:r>
          </w:p>
        </w:tc>
        <w:tc>
          <w:tcPr>
            <w:tcW w:w="1842" w:type="dxa"/>
            <w:tcBorders>
              <w:top w:val="single" w:sz="4" w:space="0" w:color="auto"/>
              <w:left w:val="single" w:sz="4" w:space="0" w:color="auto"/>
              <w:bottom w:val="single" w:sz="4" w:space="0" w:color="auto"/>
              <w:right w:val="single" w:sz="4" w:space="0" w:color="auto"/>
            </w:tcBorders>
            <w:hideMark/>
          </w:tcPr>
          <w:p w14:paraId="2CBB8614" w14:textId="77777777" w:rsidR="007E7495" w:rsidRPr="00DD4B65" w:rsidRDefault="007E7495" w:rsidP="00132C37">
            <w:pPr>
              <w:spacing w:before="120" w:after="120"/>
            </w:pPr>
            <w:r w:rsidRPr="00DD4B65">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1384EF" w14:textId="77777777" w:rsidR="007E7495" w:rsidRPr="00DD4B65" w:rsidRDefault="007E7495" w:rsidP="00132C37"/>
        </w:tc>
      </w:tr>
      <w:tr w:rsidR="00AB0576" w:rsidRPr="00DD4B65" w14:paraId="1F6C48B7"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1F13913F" w14:textId="77777777" w:rsidR="007E7495" w:rsidRPr="00DD4B65" w:rsidRDefault="007E7495" w:rsidP="00132C37">
            <w:pPr>
              <w:spacing w:before="120" w:after="120"/>
            </w:pPr>
            <w:r w:rsidRPr="00DD4B65">
              <w:t>42.07296819</w:t>
            </w:r>
          </w:p>
        </w:tc>
        <w:tc>
          <w:tcPr>
            <w:tcW w:w="1842" w:type="dxa"/>
            <w:tcBorders>
              <w:top w:val="single" w:sz="4" w:space="0" w:color="auto"/>
              <w:left w:val="single" w:sz="4" w:space="0" w:color="auto"/>
              <w:bottom w:val="single" w:sz="4" w:space="0" w:color="auto"/>
              <w:right w:val="single" w:sz="4" w:space="0" w:color="auto"/>
            </w:tcBorders>
            <w:hideMark/>
          </w:tcPr>
          <w:p w14:paraId="4CB7E13F" w14:textId="77777777" w:rsidR="007E7495" w:rsidRPr="00DD4B65" w:rsidRDefault="007E7495" w:rsidP="00132C37">
            <w:pPr>
              <w:spacing w:before="120" w:after="120"/>
            </w:pPr>
            <w:r w:rsidRPr="00DD4B65">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49130A" w14:textId="77777777" w:rsidR="007E7495" w:rsidRPr="00DD4B65" w:rsidRDefault="007E7495" w:rsidP="00132C37"/>
        </w:tc>
      </w:tr>
      <w:tr w:rsidR="00AB0576" w:rsidRPr="00DD4B65" w14:paraId="52622B12"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182E6568" w14:textId="77777777" w:rsidR="007E7495" w:rsidRPr="00DD4B65" w:rsidRDefault="007E7495" w:rsidP="00132C37">
            <w:pPr>
              <w:spacing w:before="120" w:after="120"/>
            </w:pPr>
            <w:r w:rsidRPr="00DD4B65">
              <w:t>42.07296819</w:t>
            </w:r>
          </w:p>
        </w:tc>
        <w:tc>
          <w:tcPr>
            <w:tcW w:w="1842" w:type="dxa"/>
            <w:tcBorders>
              <w:top w:val="single" w:sz="4" w:space="0" w:color="auto"/>
              <w:left w:val="single" w:sz="4" w:space="0" w:color="auto"/>
              <w:bottom w:val="single" w:sz="4" w:space="0" w:color="auto"/>
              <w:right w:val="single" w:sz="4" w:space="0" w:color="auto"/>
            </w:tcBorders>
            <w:hideMark/>
          </w:tcPr>
          <w:p w14:paraId="46F500DA" w14:textId="77777777" w:rsidR="007E7495" w:rsidRPr="00DD4B65" w:rsidRDefault="007E7495" w:rsidP="00132C37">
            <w:pPr>
              <w:spacing w:before="120" w:after="120"/>
            </w:pPr>
            <w:r w:rsidRPr="00DD4B65">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2E7C45" w14:textId="77777777" w:rsidR="007E7495" w:rsidRPr="00DD4B65" w:rsidRDefault="007E7495" w:rsidP="00132C37"/>
        </w:tc>
      </w:tr>
      <w:tr w:rsidR="007E7495" w:rsidRPr="00DD4B65" w14:paraId="10812670" w14:textId="77777777" w:rsidTr="00132C37">
        <w:trPr>
          <w:jc w:val="center"/>
        </w:trPr>
        <w:tc>
          <w:tcPr>
            <w:tcW w:w="1830" w:type="dxa"/>
            <w:tcBorders>
              <w:top w:val="single" w:sz="4" w:space="0" w:color="auto"/>
              <w:left w:val="single" w:sz="4" w:space="0" w:color="auto"/>
              <w:bottom w:val="single" w:sz="4" w:space="0" w:color="auto"/>
              <w:right w:val="single" w:sz="4" w:space="0" w:color="auto"/>
            </w:tcBorders>
            <w:hideMark/>
          </w:tcPr>
          <w:p w14:paraId="1B1B40BC" w14:textId="77777777" w:rsidR="007E7495" w:rsidRPr="00DD4B65" w:rsidRDefault="007E7495" w:rsidP="00132C37">
            <w:pPr>
              <w:spacing w:before="120" w:after="120"/>
            </w:pPr>
            <w:r w:rsidRPr="00DD4B65">
              <w:t>41.75575813</w:t>
            </w:r>
          </w:p>
        </w:tc>
        <w:tc>
          <w:tcPr>
            <w:tcW w:w="1842" w:type="dxa"/>
            <w:tcBorders>
              <w:top w:val="single" w:sz="4" w:space="0" w:color="auto"/>
              <w:left w:val="single" w:sz="4" w:space="0" w:color="auto"/>
              <w:bottom w:val="single" w:sz="4" w:space="0" w:color="auto"/>
              <w:right w:val="single" w:sz="4" w:space="0" w:color="auto"/>
            </w:tcBorders>
            <w:hideMark/>
          </w:tcPr>
          <w:p w14:paraId="7F8F350C" w14:textId="77777777" w:rsidR="007E7495" w:rsidRPr="00DD4B65" w:rsidRDefault="007E7495" w:rsidP="00132C37">
            <w:pPr>
              <w:spacing w:before="120" w:after="120"/>
            </w:pPr>
            <w:r w:rsidRPr="00DD4B65">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3F31BE0" w14:textId="77777777" w:rsidR="007E7495" w:rsidRPr="00DD4B65" w:rsidRDefault="007E7495" w:rsidP="00132C37"/>
        </w:tc>
      </w:tr>
    </w:tbl>
    <w:p w14:paraId="45AC43CB" w14:textId="77777777" w:rsidR="007E7495" w:rsidRPr="00DD4B65" w:rsidRDefault="007E7495" w:rsidP="007E7495">
      <w:pPr>
        <w:rPr>
          <w:rFonts w:cstheme="minorHAnsi"/>
          <w:b/>
          <w:i/>
        </w:rPr>
      </w:pPr>
    </w:p>
    <w:p w14:paraId="7CB1A9EB" w14:textId="77777777" w:rsidR="007E7495" w:rsidRPr="00DD4B65" w:rsidRDefault="007E7495" w:rsidP="007E7495">
      <w:pPr>
        <w:pStyle w:val="Olang"/>
        <w:rPr>
          <w:lang w:val="sk-SK"/>
        </w:rPr>
      </w:pPr>
      <w:r w:rsidRPr="00DD4B65">
        <w:rPr>
          <w:lang w:val="sk-SK"/>
        </w:rPr>
        <w:t xml:space="preserve">Or. </w:t>
      </w:r>
      <w:r w:rsidRPr="00DD4B65">
        <w:rPr>
          <w:rStyle w:val="HideTWBExt"/>
          <w:lang w:val="sk-SK"/>
        </w:rPr>
        <w:t>&lt;Original&gt;</w:t>
      </w:r>
      <w:r w:rsidRPr="00DD4B65">
        <w:rPr>
          <w:rStyle w:val="HideTWBInt"/>
          <w:lang w:val="sk-SK"/>
        </w:rPr>
        <w:t>{EN}</w:t>
      </w:r>
      <w:r w:rsidRPr="00DD4B65">
        <w:rPr>
          <w:lang w:val="sk-SK"/>
        </w:rPr>
        <w:t>en</w:t>
      </w:r>
      <w:r w:rsidRPr="00DD4B65">
        <w:rPr>
          <w:rStyle w:val="HideTWBExt"/>
          <w:lang w:val="sk-SK"/>
        </w:rPr>
        <w:t>&lt;/Original&gt;</w:t>
      </w:r>
    </w:p>
    <w:p w14:paraId="46D0A125" w14:textId="77777777" w:rsidR="007E7495" w:rsidRPr="00DD4B65" w:rsidRDefault="007E7495" w:rsidP="007E7495">
      <w:pPr>
        <w:pStyle w:val="Normal12Italic"/>
        <w:jc w:val="center"/>
        <w:rPr>
          <w:lang w:val="sk-SK"/>
        </w:rPr>
      </w:pPr>
      <w:r w:rsidRPr="00DD4B65">
        <w:rPr>
          <w:lang w:val="sk-SK"/>
        </w:rPr>
        <w:t>(32023R2124)</w:t>
      </w:r>
    </w:p>
    <w:p w14:paraId="4CC2DD2F" w14:textId="77777777" w:rsidR="007E7495" w:rsidRPr="00DD4B65" w:rsidRDefault="007E7495" w:rsidP="007E7495">
      <w:pPr>
        <w:pStyle w:val="Normal12Italic"/>
        <w:jc w:val="center"/>
        <w:rPr>
          <w:lang w:val="sk-SK"/>
        </w:rPr>
      </w:pPr>
      <w:r w:rsidRPr="00DD4B65">
        <w:rPr>
          <w:lang w:val="sk-SK"/>
        </w:rPr>
        <w:t>Odporúčanie GFCM/47/2024/5.</w:t>
      </w:r>
    </w:p>
    <w:p w14:paraId="6AAC3E9F" w14:textId="77777777" w:rsidR="00203D96" w:rsidRPr="00DD4B65" w:rsidRDefault="007E7495" w:rsidP="007E7495">
      <w:pPr>
        <w:widowControl/>
        <w:rPr>
          <w:szCs w:val="24"/>
        </w:rPr>
      </w:pPr>
      <w:r w:rsidRPr="00DD4B65">
        <w:rPr>
          <w:rStyle w:val="HideTWBExt"/>
        </w:rPr>
        <w:t>&lt;/Amend&gt;</w:t>
      </w:r>
      <w:r w:rsidRPr="00DD4B65">
        <w:rPr>
          <w:szCs w:val="24"/>
        </w:rPr>
        <w:t xml:space="preserve"> </w:t>
      </w:r>
    </w:p>
    <w:p w14:paraId="6CEB3ED6" w14:textId="77777777" w:rsidR="00203D96" w:rsidRPr="00DD4B65" w:rsidRDefault="00203D96" w:rsidP="00203D96">
      <w:pPr>
        <w:pStyle w:val="AmNumberTabs"/>
        <w:keepNext/>
      </w:pPr>
    </w:p>
    <w:bookmarkEnd w:id="0"/>
    <w:p w14:paraId="17D69939" w14:textId="77777777" w:rsidR="007E7495" w:rsidRPr="00DD4B65" w:rsidRDefault="007E7495" w:rsidP="007E7495">
      <w:pPr>
        <w:pStyle w:val="AmNumberTabs"/>
        <w:keepNext/>
      </w:pPr>
      <w:r w:rsidRPr="00DD4B65">
        <w:rPr>
          <w:rStyle w:val="HideTWBExt"/>
        </w:rPr>
        <w:t>&lt;Amend&gt;</w:t>
      </w:r>
      <w:r w:rsidRPr="00DD4B65">
        <w:t>Pozmeňujúci návrh</w:t>
      </w:r>
      <w:r w:rsidRPr="00DD4B65">
        <w:tab/>
      </w:r>
      <w:r w:rsidRPr="00DD4B65">
        <w:tab/>
      </w:r>
      <w:r w:rsidRPr="00DD4B65">
        <w:rPr>
          <w:rStyle w:val="HideTWBExt"/>
        </w:rPr>
        <w:t>&lt;NumAm&gt;</w:t>
      </w:r>
      <w:r w:rsidRPr="00DD4B65">
        <w:t>244</w:t>
      </w:r>
      <w:r w:rsidRPr="00DD4B65">
        <w:rPr>
          <w:rStyle w:val="HideTWBExt"/>
        </w:rPr>
        <w:t>&lt;/NumAm&gt;</w:t>
      </w:r>
    </w:p>
    <w:p w14:paraId="1EC0CE64" w14:textId="77777777" w:rsidR="007E7495" w:rsidRPr="00DD4B65" w:rsidRDefault="007E7495" w:rsidP="007E7495">
      <w:pPr>
        <w:pStyle w:val="NormalBold"/>
      </w:pPr>
      <w:r w:rsidRPr="00DD4B65">
        <w:rPr>
          <w:rStyle w:val="HideTWBExt"/>
        </w:rPr>
        <w:t>&lt;RepeatBlock-By&gt;&lt;Members&gt;</w:t>
      </w:r>
      <w:r w:rsidRPr="00DD4B65">
        <w:t>Thomas Bajada</w:t>
      </w:r>
      <w:r w:rsidRPr="00DD4B65">
        <w:rPr>
          <w:rStyle w:val="HideTWBExt"/>
        </w:rPr>
        <w:t>&lt;/Members&gt;</w:t>
      </w:r>
    </w:p>
    <w:p w14:paraId="65BA8C05" w14:textId="77777777" w:rsidR="007E7495" w:rsidRPr="00DD4B65" w:rsidRDefault="007E7495" w:rsidP="007E7495">
      <w:pPr>
        <w:pStyle w:val="NormalBold"/>
      </w:pPr>
      <w:r w:rsidRPr="00DD4B65">
        <w:rPr>
          <w:rStyle w:val="HideTWBExt"/>
        </w:rPr>
        <w:t>&lt;/RepeatBlock-By&gt;</w:t>
      </w:r>
    </w:p>
    <w:p w14:paraId="409A96C6" w14:textId="77777777" w:rsidR="007E7495" w:rsidRPr="00DD4B65" w:rsidRDefault="007E7495" w:rsidP="007E7495">
      <w:pPr>
        <w:pStyle w:val="NormalBold"/>
      </w:pPr>
      <w:r w:rsidRPr="00DD4B65">
        <w:rPr>
          <w:rStyle w:val="HideTWBExt"/>
        </w:rPr>
        <w:t>&lt;DocAmend&gt;</w:t>
      </w:r>
      <w:r w:rsidRPr="00DD4B65">
        <w:t>Návrh nariadenia</w:t>
      </w:r>
      <w:r w:rsidRPr="00DD4B65">
        <w:rPr>
          <w:rStyle w:val="HideTWBExt"/>
        </w:rPr>
        <w:t>&lt;/DocAmend&gt;</w:t>
      </w:r>
    </w:p>
    <w:p w14:paraId="0597068C" w14:textId="77777777" w:rsidR="007E7495" w:rsidRPr="00DD4B65" w:rsidRDefault="007E7495" w:rsidP="007E7495">
      <w:pPr>
        <w:pStyle w:val="NormalBold"/>
      </w:pPr>
      <w:r w:rsidRPr="00DD4B65">
        <w:rPr>
          <w:rStyle w:val="HideTWBExt"/>
        </w:rPr>
        <w:t>&lt;Article&gt;</w:t>
      </w:r>
      <w:r w:rsidRPr="00DD4B65">
        <w:t>Príloha XI – bod 1</w:t>
      </w:r>
      <w:r w:rsidRPr="00DD4B65">
        <w:rPr>
          <w:rStyle w:val="HideTWBExt"/>
        </w:rPr>
        <w:t>&lt;/Article&gt;</w:t>
      </w:r>
    </w:p>
    <w:p w14:paraId="0DE2C975" w14:textId="77777777" w:rsidR="007E7495" w:rsidRPr="00DD4B65" w:rsidRDefault="007E7495" w:rsidP="007E7495">
      <w:pPr>
        <w:keepNext/>
      </w:pPr>
      <w:r w:rsidRPr="00DD4B65">
        <w:rPr>
          <w:rStyle w:val="HideTWBExt"/>
        </w:rPr>
        <w:t>&lt;DocAmend2&gt;</w:t>
      </w:r>
      <w:r w:rsidRPr="00DD4B65">
        <w:t>Nariadenie (EÚ) 2023/2124</w:t>
      </w:r>
      <w:r w:rsidRPr="00DD4B65">
        <w:rPr>
          <w:rStyle w:val="HideTWBExt"/>
        </w:rPr>
        <w:t>&lt;/DocAmend2&gt;</w:t>
      </w:r>
    </w:p>
    <w:p w14:paraId="50574181" w14:textId="77777777" w:rsidR="007E7495" w:rsidRPr="00DD4B65" w:rsidRDefault="007E7495" w:rsidP="007E7495">
      <w:pPr>
        <w:rPr>
          <w:rStyle w:val="HideTWBExt"/>
        </w:rPr>
      </w:pPr>
      <w:r w:rsidRPr="00DD4B65">
        <w:rPr>
          <w:rStyle w:val="HideTWBExt"/>
        </w:rPr>
        <w:t>&lt;Article2&gt;</w:t>
      </w:r>
      <w:r w:rsidRPr="00DD4B65">
        <w:t>Príloha XI</w:t>
      </w:r>
      <w:r w:rsidRPr="00DD4B65">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495" w:rsidRPr="00DD4B65" w14:paraId="7C9CC9EB" w14:textId="77777777" w:rsidTr="00132C37">
        <w:trPr>
          <w:jc w:val="center"/>
        </w:trPr>
        <w:tc>
          <w:tcPr>
            <w:tcW w:w="5387" w:type="dxa"/>
            <w:hideMark/>
          </w:tcPr>
          <w:p w14:paraId="3E78CDF3" w14:textId="77777777" w:rsidR="007E7495" w:rsidRPr="00DD4B65" w:rsidRDefault="007E7495" w:rsidP="00132C37">
            <w:pPr>
              <w:pStyle w:val="ColumnHeading"/>
              <w:keepNext/>
              <w:rPr>
                <w:lang w:val="sk-SK"/>
              </w:rPr>
            </w:pPr>
            <w:r w:rsidRPr="00DD4B65">
              <w:rPr>
                <w:lang w:val="sk-SK"/>
              </w:rPr>
              <w:t>Text predložený Komisiou</w:t>
            </w:r>
          </w:p>
        </w:tc>
        <w:tc>
          <w:tcPr>
            <w:tcW w:w="4365" w:type="dxa"/>
            <w:hideMark/>
          </w:tcPr>
          <w:p w14:paraId="3B81C62F" w14:textId="77777777" w:rsidR="007E7495" w:rsidRPr="00DD4B65" w:rsidRDefault="007E7495" w:rsidP="00132C37"/>
        </w:tc>
      </w:tr>
    </w:tbl>
    <w:p w14:paraId="25FB3C33" w14:textId="77777777" w:rsidR="007E7495" w:rsidRPr="00DD4B65" w:rsidRDefault="007E7495" w:rsidP="007E7495">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AB0576" w:rsidRPr="00DD4B65" w14:paraId="78A0853C" w14:textId="77777777" w:rsidTr="00132C37">
        <w:trPr>
          <w:jc w:val="center"/>
        </w:trPr>
        <w:tc>
          <w:tcPr>
            <w:tcW w:w="5387" w:type="dxa"/>
            <w:hideMark/>
          </w:tcPr>
          <w:p w14:paraId="324145DF" w14:textId="77777777" w:rsidR="007E7495" w:rsidRPr="00DD4B65" w:rsidRDefault="007E7495" w:rsidP="00132C37">
            <w:pPr>
              <w:pStyle w:val="Normal6"/>
              <w:jc w:val="center"/>
              <w:rPr>
                <w:i/>
                <w:lang w:val="sk-SK"/>
              </w:rPr>
            </w:pPr>
            <w:r w:rsidRPr="00DD4B65">
              <w:rPr>
                <w:i/>
                <w:lang w:val="sk-SK"/>
              </w:rPr>
              <w:t>Pozmeňujúci návrh</w:t>
            </w:r>
          </w:p>
        </w:tc>
        <w:tc>
          <w:tcPr>
            <w:tcW w:w="4365" w:type="dxa"/>
          </w:tcPr>
          <w:p w14:paraId="0D225195" w14:textId="77777777" w:rsidR="007E7495" w:rsidRPr="00DD4B65" w:rsidRDefault="007E7495" w:rsidP="00132C37">
            <w:pPr>
              <w:pStyle w:val="TableParagraph"/>
              <w:spacing w:before="154" w:line="252" w:lineRule="exact"/>
              <w:ind w:left="110"/>
              <w:rPr>
                <w:sz w:val="24"/>
                <w:szCs w:val="24"/>
                <w:lang w:val="sk-SK"/>
              </w:rPr>
            </w:pPr>
          </w:p>
        </w:tc>
      </w:tr>
      <w:tr w:rsidR="00AB0576" w:rsidRPr="00DD4B65" w14:paraId="299B5D4D" w14:textId="77777777" w:rsidTr="00132C37">
        <w:trPr>
          <w:jc w:val="center"/>
        </w:trPr>
        <w:tc>
          <w:tcPr>
            <w:tcW w:w="9752" w:type="dxa"/>
            <w:gridSpan w:val="2"/>
            <w:hideMark/>
          </w:tcPr>
          <w:p w14:paraId="41245345" w14:textId="77777777" w:rsidR="007E7495" w:rsidRPr="00DD4B65" w:rsidRDefault="007E7495" w:rsidP="00132C37">
            <w:pPr>
              <w:pStyle w:val="TableParagraph"/>
              <w:spacing w:before="154" w:line="252" w:lineRule="exact"/>
              <w:ind w:left="110"/>
              <w:rPr>
                <w:sz w:val="24"/>
                <w:szCs w:val="24"/>
                <w:lang w:val="sk-SK"/>
              </w:rPr>
            </w:pPr>
            <w:r w:rsidRPr="00DD4B65">
              <w:rPr>
                <w:lang w:val="sk-SK"/>
              </w:rPr>
              <w:t>Dopĺňa sa nové písmeno e):</w:t>
            </w:r>
          </w:p>
        </w:tc>
      </w:tr>
    </w:tbl>
    <w:p w14:paraId="485727A4" w14:textId="77777777" w:rsidR="007E7495" w:rsidRPr="00DD4B65" w:rsidRDefault="007E7495" w:rsidP="007E7495">
      <w:pPr>
        <w:pStyle w:val="AmOrLang"/>
        <w:jc w:val="left"/>
      </w:pPr>
      <w:r w:rsidRPr="00DD4B65">
        <w:t>Da.</w:t>
      </w:r>
      <w:r w:rsidRPr="00DD4B65">
        <w:tab/>
        <w:t>Fishing restrictions in the in the Otranto Channel (geographical subarea 18) in the Adriatic Sea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992"/>
        <w:gridCol w:w="2835"/>
        <w:gridCol w:w="2693"/>
      </w:tblGrid>
      <w:tr w:rsidR="00AB0576" w:rsidRPr="00DD4B65" w14:paraId="4491C1BB" w14:textId="77777777" w:rsidTr="00132C37">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14:paraId="5298A22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ZÓNA A (HLAVNÁ LOKALITA)</w:t>
            </w:r>
          </w:p>
        </w:tc>
      </w:tr>
      <w:tr w:rsidR="00AB0576" w:rsidRPr="00DD4B65" w14:paraId="2CB44EA5"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26C1FDA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PORADIE</w:t>
            </w:r>
          </w:p>
        </w:tc>
        <w:tc>
          <w:tcPr>
            <w:tcW w:w="992" w:type="dxa"/>
            <w:tcBorders>
              <w:top w:val="single" w:sz="4" w:space="0" w:color="auto"/>
              <w:left w:val="single" w:sz="4" w:space="0" w:color="auto"/>
              <w:bottom w:val="single" w:sz="4" w:space="0" w:color="auto"/>
              <w:right w:val="single" w:sz="4" w:space="0" w:color="auto"/>
            </w:tcBorders>
            <w:hideMark/>
          </w:tcPr>
          <w:p w14:paraId="7B2D880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ID</w:t>
            </w:r>
          </w:p>
        </w:tc>
        <w:tc>
          <w:tcPr>
            <w:tcW w:w="2835" w:type="dxa"/>
            <w:tcBorders>
              <w:top w:val="single" w:sz="4" w:space="0" w:color="auto"/>
              <w:left w:val="single" w:sz="4" w:space="0" w:color="auto"/>
              <w:bottom w:val="single" w:sz="4" w:space="0" w:color="auto"/>
              <w:right w:val="single" w:sz="4" w:space="0" w:color="auto"/>
            </w:tcBorders>
            <w:hideMark/>
          </w:tcPr>
          <w:p w14:paraId="1CC92906"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Zemepisná šírka</w:t>
            </w:r>
          </w:p>
        </w:tc>
        <w:tc>
          <w:tcPr>
            <w:tcW w:w="2693" w:type="dxa"/>
            <w:tcBorders>
              <w:top w:val="single" w:sz="4" w:space="0" w:color="auto"/>
              <w:left w:val="single" w:sz="4" w:space="0" w:color="auto"/>
              <w:bottom w:val="single" w:sz="4" w:space="0" w:color="auto"/>
              <w:right w:val="single" w:sz="4" w:space="0" w:color="auto"/>
            </w:tcBorders>
            <w:hideMark/>
          </w:tcPr>
          <w:p w14:paraId="6C379DF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Zemepisná dĺžka</w:t>
            </w:r>
          </w:p>
        </w:tc>
      </w:tr>
      <w:tr w:rsidR="00AB0576" w:rsidRPr="00DD4B65" w14:paraId="79538715"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C39ED14"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w:t>
            </w:r>
          </w:p>
        </w:tc>
        <w:tc>
          <w:tcPr>
            <w:tcW w:w="992" w:type="dxa"/>
            <w:tcBorders>
              <w:top w:val="single" w:sz="4" w:space="0" w:color="auto"/>
              <w:left w:val="single" w:sz="4" w:space="0" w:color="auto"/>
              <w:bottom w:val="single" w:sz="4" w:space="0" w:color="auto"/>
              <w:right w:val="single" w:sz="4" w:space="0" w:color="auto"/>
            </w:tcBorders>
            <w:hideMark/>
          </w:tcPr>
          <w:p w14:paraId="7548E9A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w:t>
            </w:r>
          </w:p>
        </w:tc>
        <w:tc>
          <w:tcPr>
            <w:tcW w:w="2835" w:type="dxa"/>
            <w:tcBorders>
              <w:top w:val="single" w:sz="4" w:space="0" w:color="auto"/>
              <w:left w:val="single" w:sz="4" w:space="0" w:color="auto"/>
              <w:bottom w:val="single" w:sz="4" w:space="0" w:color="auto"/>
              <w:right w:val="single" w:sz="4" w:space="0" w:color="auto"/>
            </w:tcBorders>
            <w:hideMark/>
          </w:tcPr>
          <w:p w14:paraId="0937F61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57' 43.84800000" s. š.</w:t>
            </w:r>
          </w:p>
        </w:tc>
        <w:tc>
          <w:tcPr>
            <w:tcW w:w="2693" w:type="dxa"/>
            <w:tcBorders>
              <w:top w:val="single" w:sz="4" w:space="0" w:color="auto"/>
              <w:left w:val="single" w:sz="4" w:space="0" w:color="auto"/>
              <w:bottom w:val="single" w:sz="4" w:space="0" w:color="auto"/>
              <w:right w:val="single" w:sz="4" w:space="0" w:color="auto"/>
            </w:tcBorders>
            <w:hideMark/>
          </w:tcPr>
          <w:p w14:paraId="42E8D58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33' 17.85600000" v. d.</w:t>
            </w:r>
          </w:p>
        </w:tc>
      </w:tr>
      <w:tr w:rsidR="00AB0576" w:rsidRPr="00DD4B65" w14:paraId="6AFA3059"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4722CF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2</w:t>
            </w:r>
          </w:p>
        </w:tc>
        <w:tc>
          <w:tcPr>
            <w:tcW w:w="992" w:type="dxa"/>
            <w:tcBorders>
              <w:top w:val="single" w:sz="4" w:space="0" w:color="auto"/>
              <w:left w:val="single" w:sz="4" w:space="0" w:color="auto"/>
              <w:bottom w:val="single" w:sz="4" w:space="0" w:color="auto"/>
              <w:right w:val="single" w:sz="4" w:space="0" w:color="auto"/>
            </w:tcBorders>
            <w:hideMark/>
          </w:tcPr>
          <w:p w14:paraId="7B32B3D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B</w:t>
            </w:r>
          </w:p>
        </w:tc>
        <w:tc>
          <w:tcPr>
            <w:tcW w:w="2835" w:type="dxa"/>
            <w:tcBorders>
              <w:top w:val="single" w:sz="4" w:space="0" w:color="auto"/>
              <w:left w:val="single" w:sz="4" w:space="0" w:color="auto"/>
              <w:bottom w:val="single" w:sz="4" w:space="0" w:color="auto"/>
              <w:right w:val="single" w:sz="4" w:space="0" w:color="auto"/>
            </w:tcBorders>
            <w:hideMark/>
          </w:tcPr>
          <w:p w14:paraId="632A82A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58' 28.03368000" s. š.</w:t>
            </w:r>
          </w:p>
        </w:tc>
        <w:tc>
          <w:tcPr>
            <w:tcW w:w="2693" w:type="dxa"/>
            <w:tcBorders>
              <w:top w:val="single" w:sz="4" w:space="0" w:color="auto"/>
              <w:left w:val="single" w:sz="4" w:space="0" w:color="auto"/>
              <w:bottom w:val="single" w:sz="4" w:space="0" w:color="auto"/>
              <w:right w:val="single" w:sz="4" w:space="0" w:color="auto"/>
            </w:tcBorders>
            <w:hideMark/>
          </w:tcPr>
          <w:p w14:paraId="70E3B74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42' 45.85824000" v. d.</w:t>
            </w:r>
          </w:p>
        </w:tc>
      </w:tr>
      <w:tr w:rsidR="00AB0576" w:rsidRPr="00DD4B65" w14:paraId="73348114"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B1DAA5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3</w:t>
            </w:r>
          </w:p>
        </w:tc>
        <w:tc>
          <w:tcPr>
            <w:tcW w:w="992" w:type="dxa"/>
            <w:tcBorders>
              <w:top w:val="single" w:sz="4" w:space="0" w:color="auto"/>
              <w:left w:val="single" w:sz="4" w:space="0" w:color="auto"/>
              <w:bottom w:val="single" w:sz="4" w:space="0" w:color="auto"/>
              <w:right w:val="single" w:sz="4" w:space="0" w:color="auto"/>
            </w:tcBorders>
            <w:hideMark/>
          </w:tcPr>
          <w:p w14:paraId="5C1D7824"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C</w:t>
            </w:r>
          </w:p>
        </w:tc>
        <w:tc>
          <w:tcPr>
            <w:tcW w:w="2835" w:type="dxa"/>
            <w:tcBorders>
              <w:top w:val="single" w:sz="4" w:space="0" w:color="auto"/>
              <w:left w:val="single" w:sz="4" w:space="0" w:color="auto"/>
              <w:bottom w:val="single" w:sz="4" w:space="0" w:color="auto"/>
              <w:right w:val="single" w:sz="4" w:space="0" w:color="auto"/>
            </w:tcBorders>
            <w:hideMark/>
          </w:tcPr>
          <w:p w14:paraId="7196EC6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55' 15.45024000" s. š.</w:t>
            </w:r>
          </w:p>
        </w:tc>
        <w:tc>
          <w:tcPr>
            <w:tcW w:w="2693" w:type="dxa"/>
            <w:tcBorders>
              <w:top w:val="single" w:sz="4" w:space="0" w:color="auto"/>
              <w:left w:val="single" w:sz="4" w:space="0" w:color="auto"/>
              <w:bottom w:val="single" w:sz="4" w:space="0" w:color="auto"/>
              <w:right w:val="single" w:sz="4" w:space="0" w:color="auto"/>
            </w:tcBorders>
            <w:hideMark/>
          </w:tcPr>
          <w:p w14:paraId="45F8C1E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46' 23.21868000" v. d.</w:t>
            </w:r>
          </w:p>
        </w:tc>
      </w:tr>
      <w:tr w:rsidR="00AB0576" w:rsidRPr="00DD4B65" w14:paraId="3F1B7385"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048D04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4</w:t>
            </w:r>
          </w:p>
        </w:tc>
        <w:tc>
          <w:tcPr>
            <w:tcW w:w="992" w:type="dxa"/>
            <w:tcBorders>
              <w:top w:val="single" w:sz="4" w:space="0" w:color="auto"/>
              <w:left w:val="single" w:sz="4" w:space="0" w:color="auto"/>
              <w:bottom w:val="single" w:sz="4" w:space="0" w:color="auto"/>
              <w:right w:val="single" w:sz="4" w:space="0" w:color="auto"/>
            </w:tcBorders>
            <w:hideMark/>
          </w:tcPr>
          <w:p w14:paraId="446A2E5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D</w:t>
            </w:r>
          </w:p>
        </w:tc>
        <w:tc>
          <w:tcPr>
            <w:tcW w:w="2835" w:type="dxa"/>
            <w:tcBorders>
              <w:top w:val="single" w:sz="4" w:space="0" w:color="auto"/>
              <w:left w:val="single" w:sz="4" w:space="0" w:color="auto"/>
              <w:bottom w:val="single" w:sz="4" w:space="0" w:color="auto"/>
              <w:right w:val="single" w:sz="4" w:space="0" w:color="auto"/>
            </w:tcBorders>
            <w:hideMark/>
          </w:tcPr>
          <w:p w14:paraId="3880D2E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52' 28.76988000" s. š</w:t>
            </w:r>
          </w:p>
        </w:tc>
        <w:tc>
          <w:tcPr>
            <w:tcW w:w="2693" w:type="dxa"/>
            <w:tcBorders>
              <w:top w:val="single" w:sz="4" w:space="0" w:color="auto"/>
              <w:left w:val="single" w:sz="4" w:space="0" w:color="auto"/>
              <w:bottom w:val="single" w:sz="4" w:space="0" w:color="auto"/>
              <w:right w:val="single" w:sz="4" w:space="0" w:color="auto"/>
            </w:tcBorders>
            <w:hideMark/>
          </w:tcPr>
          <w:p w14:paraId="412838E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48' 11.33568000" v. d.</w:t>
            </w:r>
          </w:p>
        </w:tc>
      </w:tr>
      <w:tr w:rsidR="00AB0576" w:rsidRPr="00DD4B65" w14:paraId="0AD0E9A7"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B2B965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5</w:t>
            </w:r>
          </w:p>
        </w:tc>
        <w:tc>
          <w:tcPr>
            <w:tcW w:w="992" w:type="dxa"/>
            <w:tcBorders>
              <w:top w:val="single" w:sz="4" w:space="0" w:color="auto"/>
              <w:left w:val="single" w:sz="4" w:space="0" w:color="auto"/>
              <w:bottom w:val="single" w:sz="4" w:space="0" w:color="auto"/>
              <w:right w:val="single" w:sz="4" w:space="0" w:color="auto"/>
            </w:tcBorders>
            <w:hideMark/>
          </w:tcPr>
          <w:p w14:paraId="7233B6C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D2</w:t>
            </w:r>
          </w:p>
        </w:tc>
        <w:tc>
          <w:tcPr>
            <w:tcW w:w="2835" w:type="dxa"/>
            <w:tcBorders>
              <w:top w:val="single" w:sz="4" w:space="0" w:color="auto"/>
              <w:left w:val="single" w:sz="4" w:space="0" w:color="auto"/>
              <w:bottom w:val="single" w:sz="4" w:space="0" w:color="auto"/>
              <w:right w:val="single" w:sz="4" w:space="0" w:color="auto"/>
            </w:tcBorders>
            <w:hideMark/>
          </w:tcPr>
          <w:p w14:paraId="44F830C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50' 10.64724000" s. š.</w:t>
            </w:r>
          </w:p>
        </w:tc>
        <w:tc>
          <w:tcPr>
            <w:tcW w:w="2693" w:type="dxa"/>
            <w:tcBorders>
              <w:top w:val="single" w:sz="4" w:space="0" w:color="auto"/>
              <w:left w:val="single" w:sz="4" w:space="0" w:color="auto"/>
              <w:bottom w:val="single" w:sz="4" w:space="0" w:color="auto"/>
              <w:right w:val="single" w:sz="4" w:space="0" w:color="auto"/>
            </w:tcBorders>
            <w:hideMark/>
          </w:tcPr>
          <w:p w14:paraId="00745AE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50' 36.78360000" v. d.</w:t>
            </w:r>
          </w:p>
        </w:tc>
      </w:tr>
      <w:tr w:rsidR="00AB0576" w:rsidRPr="00DD4B65" w14:paraId="63DE8020"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0BA05DF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6</w:t>
            </w:r>
          </w:p>
        </w:tc>
        <w:tc>
          <w:tcPr>
            <w:tcW w:w="992" w:type="dxa"/>
            <w:tcBorders>
              <w:top w:val="single" w:sz="4" w:space="0" w:color="auto"/>
              <w:left w:val="single" w:sz="4" w:space="0" w:color="auto"/>
              <w:bottom w:val="single" w:sz="4" w:space="0" w:color="auto"/>
              <w:right w:val="single" w:sz="4" w:space="0" w:color="auto"/>
            </w:tcBorders>
            <w:hideMark/>
          </w:tcPr>
          <w:p w14:paraId="2240EDB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E</w:t>
            </w:r>
          </w:p>
        </w:tc>
        <w:tc>
          <w:tcPr>
            <w:tcW w:w="2835" w:type="dxa"/>
            <w:tcBorders>
              <w:top w:val="single" w:sz="4" w:space="0" w:color="auto"/>
              <w:left w:val="single" w:sz="4" w:space="0" w:color="auto"/>
              <w:bottom w:val="single" w:sz="4" w:space="0" w:color="auto"/>
              <w:right w:val="single" w:sz="4" w:space="0" w:color="auto"/>
            </w:tcBorders>
            <w:hideMark/>
          </w:tcPr>
          <w:p w14:paraId="2FEB2FD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46' 36.26328000" s. š.</w:t>
            </w:r>
          </w:p>
        </w:tc>
        <w:tc>
          <w:tcPr>
            <w:tcW w:w="2693" w:type="dxa"/>
            <w:tcBorders>
              <w:top w:val="single" w:sz="4" w:space="0" w:color="auto"/>
              <w:left w:val="single" w:sz="4" w:space="0" w:color="auto"/>
              <w:bottom w:val="single" w:sz="4" w:space="0" w:color="auto"/>
              <w:right w:val="single" w:sz="4" w:space="0" w:color="auto"/>
            </w:tcBorders>
            <w:hideMark/>
          </w:tcPr>
          <w:p w14:paraId="6C967A4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52' 23.60856000" v. d.</w:t>
            </w:r>
          </w:p>
        </w:tc>
      </w:tr>
      <w:tr w:rsidR="00AB0576" w:rsidRPr="00DD4B65" w14:paraId="2B2A0728"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9E62B0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7</w:t>
            </w:r>
          </w:p>
        </w:tc>
        <w:tc>
          <w:tcPr>
            <w:tcW w:w="992" w:type="dxa"/>
            <w:tcBorders>
              <w:top w:val="single" w:sz="4" w:space="0" w:color="auto"/>
              <w:left w:val="single" w:sz="4" w:space="0" w:color="auto"/>
              <w:bottom w:val="single" w:sz="4" w:space="0" w:color="auto"/>
              <w:right w:val="single" w:sz="4" w:space="0" w:color="auto"/>
            </w:tcBorders>
            <w:hideMark/>
          </w:tcPr>
          <w:p w14:paraId="3E0CCE5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F</w:t>
            </w:r>
          </w:p>
        </w:tc>
        <w:tc>
          <w:tcPr>
            <w:tcW w:w="2835" w:type="dxa"/>
            <w:tcBorders>
              <w:top w:val="single" w:sz="4" w:space="0" w:color="auto"/>
              <w:left w:val="single" w:sz="4" w:space="0" w:color="auto"/>
              <w:bottom w:val="single" w:sz="4" w:space="0" w:color="auto"/>
              <w:right w:val="single" w:sz="4" w:space="0" w:color="auto"/>
            </w:tcBorders>
            <w:hideMark/>
          </w:tcPr>
          <w:p w14:paraId="0C546E3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39' 36.98856000" s. š.</w:t>
            </w:r>
          </w:p>
        </w:tc>
        <w:tc>
          <w:tcPr>
            <w:tcW w:w="2693" w:type="dxa"/>
            <w:tcBorders>
              <w:top w:val="single" w:sz="4" w:space="0" w:color="auto"/>
              <w:left w:val="single" w:sz="4" w:space="0" w:color="auto"/>
              <w:bottom w:val="single" w:sz="4" w:space="0" w:color="auto"/>
              <w:right w:val="single" w:sz="4" w:space="0" w:color="auto"/>
            </w:tcBorders>
            <w:hideMark/>
          </w:tcPr>
          <w:p w14:paraId="1E151DEE"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57' 26.91756000" v. d.</w:t>
            </w:r>
          </w:p>
        </w:tc>
      </w:tr>
      <w:tr w:rsidR="00AB0576" w:rsidRPr="00DD4B65" w14:paraId="1BA362F7"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06615F4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8</w:t>
            </w:r>
          </w:p>
        </w:tc>
        <w:tc>
          <w:tcPr>
            <w:tcW w:w="992" w:type="dxa"/>
            <w:tcBorders>
              <w:top w:val="single" w:sz="4" w:space="0" w:color="auto"/>
              <w:left w:val="single" w:sz="4" w:space="0" w:color="auto"/>
              <w:bottom w:val="single" w:sz="4" w:space="0" w:color="auto"/>
              <w:right w:val="single" w:sz="4" w:space="0" w:color="auto"/>
            </w:tcBorders>
            <w:hideMark/>
          </w:tcPr>
          <w:p w14:paraId="608FEC4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G</w:t>
            </w:r>
          </w:p>
        </w:tc>
        <w:tc>
          <w:tcPr>
            <w:tcW w:w="2835" w:type="dxa"/>
            <w:tcBorders>
              <w:top w:val="single" w:sz="4" w:space="0" w:color="auto"/>
              <w:left w:val="single" w:sz="4" w:space="0" w:color="auto"/>
              <w:bottom w:val="single" w:sz="4" w:space="0" w:color="auto"/>
              <w:right w:val="single" w:sz="4" w:space="0" w:color="auto"/>
            </w:tcBorders>
            <w:hideMark/>
          </w:tcPr>
          <w:p w14:paraId="0C68F57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30' 42.01848000" s. š.</w:t>
            </w:r>
          </w:p>
        </w:tc>
        <w:tc>
          <w:tcPr>
            <w:tcW w:w="2693" w:type="dxa"/>
            <w:tcBorders>
              <w:top w:val="single" w:sz="4" w:space="0" w:color="auto"/>
              <w:left w:val="single" w:sz="4" w:space="0" w:color="auto"/>
              <w:bottom w:val="single" w:sz="4" w:space="0" w:color="auto"/>
              <w:right w:val="single" w:sz="4" w:space="0" w:color="auto"/>
            </w:tcBorders>
            <w:hideMark/>
          </w:tcPr>
          <w:p w14:paraId="319E294E"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59' 22.69464000" v. d.</w:t>
            </w:r>
          </w:p>
        </w:tc>
      </w:tr>
      <w:tr w:rsidR="00AB0576" w:rsidRPr="00DD4B65" w14:paraId="5DC853EA"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618581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9</w:t>
            </w:r>
          </w:p>
        </w:tc>
        <w:tc>
          <w:tcPr>
            <w:tcW w:w="992" w:type="dxa"/>
            <w:tcBorders>
              <w:top w:val="single" w:sz="4" w:space="0" w:color="auto"/>
              <w:left w:val="single" w:sz="4" w:space="0" w:color="auto"/>
              <w:bottom w:val="single" w:sz="4" w:space="0" w:color="auto"/>
              <w:right w:val="single" w:sz="4" w:space="0" w:color="auto"/>
            </w:tcBorders>
            <w:hideMark/>
          </w:tcPr>
          <w:p w14:paraId="4EF8A40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H</w:t>
            </w:r>
          </w:p>
        </w:tc>
        <w:tc>
          <w:tcPr>
            <w:tcW w:w="2835" w:type="dxa"/>
            <w:tcBorders>
              <w:top w:val="single" w:sz="4" w:space="0" w:color="auto"/>
              <w:left w:val="single" w:sz="4" w:space="0" w:color="auto"/>
              <w:bottom w:val="single" w:sz="4" w:space="0" w:color="auto"/>
              <w:right w:val="single" w:sz="4" w:space="0" w:color="auto"/>
            </w:tcBorders>
            <w:hideMark/>
          </w:tcPr>
          <w:p w14:paraId="33B97E6E"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21' 40.96800000" s. š.</w:t>
            </w:r>
          </w:p>
        </w:tc>
        <w:tc>
          <w:tcPr>
            <w:tcW w:w="2693" w:type="dxa"/>
            <w:tcBorders>
              <w:top w:val="single" w:sz="4" w:space="0" w:color="auto"/>
              <w:left w:val="single" w:sz="4" w:space="0" w:color="auto"/>
              <w:bottom w:val="single" w:sz="4" w:space="0" w:color="auto"/>
              <w:right w:val="single" w:sz="4" w:space="0" w:color="auto"/>
            </w:tcBorders>
            <w:hideMark/>
          </w:tcPr>
          <w:p w14:paraId="6E340C4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019° 04' 21.28800000" v. d.</w:t>
            </w:r>
          </w:p>
        </w:tc>
      </w:tr>
      <w:tr w:rsidR="00AB0576" w:rsidRPr="00DD4B65" w14:paraId="13DAC6AA"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9481A8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10</w:t>
            </w:r>
          </w:p>
        </w:tc>
        <w:tc>
          <w:tcPr>
            <w:tcW w:w="992" w:type="dxa"/>
            <w:tcBorders>
              <w:top w:val="single" w:sz="4" w:space="0" w:color="auto"/>
              <w:left w:val="single" w:sz="4" w:space="0" w:color="auto"/>
              <w:bottom w:val="single" w:sz="4" w:space="0" w:color="auto"/>
              <w:right w:val="single" w:sz="4" w:space="0" w:color="auto"/>
            </w:tcBorders>
            <w:hideMark/>
          </w:tcPr>
          <w:p w14:paraId="0E2EF48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I</w:t>
            </w:r>
          </w:p>
        </w:tc>
        <w:tc>
          <w:tcPr>
            <w:tcW w:w="2835" w:type="dxa"/>
            <w:tcBorders>
              <w:top w:val="single" w:sz="4" w:space="0" w:color="auto"/>
              <w:left w:val="single" w:sz="4" w:space="0" w:color="auto"/>
              <w:bottom w:val="single" w:sz="4" w:space="0" w:color="auto"/>
              <w:right w:val="single" w:sz="4" w:space="0" w:color="auto"/>
            </w:tcBorders>
            <w:hideMark/>
          </w:tcPr>
          <w:p w14:paraId="3A66C09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18' 30.42000000" s. š.</w:t>
            </w:r>
          </w:p>
        </w:tc>
        <w:tc>
          <w:tcPr>
            <w:tcW w:w="2693" w:type="dxa"/>
            <w:tcBorders>
              <w:top w:val="single" w:sz="4" w:space="0" w:color="auto"/>
              <w:left w:val="single" w:sz="4" w:space="0" w:color="auto"/>
              <w:bottom w:val="single" w:sz="4" w:space="0" w:color="auto"/>
              <w:right w:val="single" w:sz="4" w:space="0" w:color="auto"/>
            </w:tcBorders>
            <w:hideMark/>
          </w:tcPr>
          <w:p w14:paraId="12F6745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54' 06.12000000" v. d.</w:t>
            </w:r>
          </w:p>
        </w:tc>
      </w:tr>
      <w:tr w:rsidR="00AB0576" w:rsidRPr="00DD4B65" w14:paraId="18938ADC"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B04280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11</w:t>
            </w:r>
          </w:p>
        </w:tc>
        <w:tc>
          <w:tcPr>
            <w:tcW w:w="992" w:type="dxa"/>
            <w:tcBorders>
              <w:top w:val="single" w:sz="4" w:space="0" w:color="auto"/>
              <w:left w:val="single" w:sz="4" w:space="0" w:color="auto"/>
              <w:bottom w:val="single" w:sz="4" w:space="0" w:color="auto"/>
              <w:right w:val="single" w:sz="4" w:space="0" w:color="auto"/>
            </w:tcBorders>
            <w:hideMark/>
          </w:tcPr>
          <w:p w14:paraId="7981285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P</w:t>
            </w:r>
          </w:p>
        </w:tc>
        <w:tc>
          <w:tcPr>
            <w:tcW w:w="2835" w:type="dxa"/>
            <w:tcBorders>
              <w:top w:val="single" w:sz="4" w:space="0" w:color="auto"/>
              <w:left w:val="single" w:sz="4" w:space="0" w:color="auto"/>
              <w:bottom w:val="single" w:sz="4" w:space="0" w:color="auto"/>
              <w:right w:val="single" w:sz="4" w:space="0" w:color="auto"/>
            </w:tcBorders>
            <w:hideMark/>
          </w:tcPr>
          <w:p w14:paraId="6AF5F64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18' 09.88610400" s. š.</w:t>
            </w:r>
          </w:p>
        </w:tc>
        <w:tc>
          <w:tcPr>
            <w:tcW w:w="2693" w:type="dxa"/>
            <w:tcBorders>
              <w:top w:val="single" w:sz="4" w:space="0" w:color="auto"/>
              <w:left w:val="single" w:sz="4" w:space="0" w:color="auto"/>
              <w:bottom w:val="single" w:sz="4" w:space="0" w:color="auto"/>
              <w:right w:val="single" w:sz="4" w:space="0" w:color="auto"/>
            </w:tcBorders>
            <w:hideMark/>
          </w:tcPr>
          <w:p w14:paraId="78F6367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44' 56.45333400" v. d.</w:t>
            </w:r>
          </w:p>
        </w:tc>
      </w:tr>
      <w:tr w:rsidR="00AB0576" w:rsidRPr="00DD4B65" w14:paraId="5347A432"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F42CC7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12</w:t>
            </w:r>
          </w:p>
        </w:tc>
        <w:tc>
          <w:tcPr>
            <w:tcW w:w="992" w:type="dxa"/>
            <w:tcBorders>
              <w:top w:val="single" w:sz="4" w:space="0" w:color="auto"/>
              <w:left w:val="single" w:sz="4" w:space="0" w:color="auto"/>
              <w:bottom w:val="single" w:sz="4" w:space="0" w:color="auto"/>
              <w:right w:val="single" w:sz="4" w:space="0" w:color="auto"/>
            </w:tcBorders>
            <w:hideMark/>
          </w:tcPr>
          <w:p w14:paraId="70AC154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O</w:t>
            </w:r>
          </w:p>
        </w:tc>
        <w:tc>
          <w:tcPr>
            <w:tcW w:w="2835" w:type="dxa"/>
            <w:tcBorders>
              <w:top w:val="single" w:sz="4" w:space="0" w:color="auto"/>
              <w:left w:val="single" w:sz="4" w:space="0" w:color="auto"/>
              <w:bottom w:val="single" w:sz="4" w:space="0" w:color="auto"/>
              <w:right w:val="single" w:sz="4" w:space="0" w:color="auto"/>
            </w:tcBorders>
            <w:hideMark/>
          </w:tcPr>
          <w:p w14:paraId="14B9296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21' 35.41141080" s. š.</w:t>
            </w:r>
          </w:p>
        </w:tc>
        <w:tc>
          <w:tcPr>
            <w:tcW w:w="2693" w:type="dxa"/>
            <w:tcBorders>
              <w:top w:val="single" w:sz="4" w:space="0" w:color="auto"/>
              <w:left w:val="single" w:sz="4" w:space="0" w:color="auto"/>
              <w:bottom w:val="single" w:sz="4" w:space="0" w:color="auto"/>
              <w:right w:val="single" w:sz="4" w:space="0" w:color="auto"/>
            </w:tcBorders>
            <w:hideMark/>
          </w:tcPr>
          <w:p w14:paraId="1E76EBF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42' 55.44978840" v. d.</w:t>
            </w:r>
          </w:p>
        </w:tc>
      </w:tr>
      <w:tr w:rsidR="00AB0576" w:rsidRPr="00DD4B65" w14:paraId="2479B3C7"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7E72EBD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13</w:t>
            </w:r>
          </w:p>
        </w:tc>
        <w:tc>
          <w:tcPr>
            <w:tcW w:w="992" w:type="dxa"/>
            <w:tcBorders>
              <w:top w:val="single" w:sz="4" w:space="0" w:color="auto"/>
              <w:left w:val="single" w:sz="4" w:space="0" w:color="auto"/>
              <w:bottom w:val="single" w:sz="4" w:space="0" w:color="auto"/>
              <w:right w:val="single" w:sz="4" w:space="0" w:color="auto"/>
            </w:tcBorders>
            <w:hideMark/>
          </w:tcPr>
          <w:p w14:paraId="19CEF44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N</w:t>
            </w:r>
          </w:p>
        </w:tc>
        <w:tc>
          <w:tcPr>
            <w:tcW w:w="2835" w:type="dxa"/>
            <w:tcBorders>
              <w:top w:val="single" w:sz="4" w:space="0" w:color="auto"/>
              <w:left w:val="single" w:sz="4" w:space="0" w:color="auto"/>
              <w:bottom w:val="single" w:sz="4" w:space="0" w:color="auto"/>
              <w:right w:val="single" w:sz="4" w:space="0" w:color="auto"/>
            </w:tcBorders>
            <w:hideMark/>
          </w:tcPr>
          <w:p w14:paraId="337EC2E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33' 48.79144800" s. š.</w:t>
            </w:r>
          </w:p>
        </w:tc>
        <w:tc>
          <w:tcPr>
            <w:tcW w:w="2693" w:type="dxa"/>
            <w:tcBorders>
              <w:top w:val="single" w:sz="4" w:space="0" w:color="auto"/>
              <w:left w:val="single" w:sz="4" w:space="0" w:color="auto"/>
              <w:bottom w:val="single" w:sz="4" w:space="0" w:color="auto"/>
              <w:right w:val="single" w:sz="4" w:space="0" w:color="auto"/>
            </w:tcBorders>
            <w:hideMark/>
          </w:tcPr>
          <w:p w14:paraId="2106FF3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41' 47.41117440" v. d.</w:t>
            </w:r>
          </w:p>
        </w:tc>
      </w:tr>
      <w:tr w:rsidR="00AB0576" w:rsidRPr="00DD4B65" w14:paraId="2CB5FA1B"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BF2A81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14</w:t>
            </w:r>
          </w:p>
        </w:tc>
        <w:tc>
          <w:tcPr>
            <w:tcW w:w="992" w:type="dxa"/>
            <w:tcBorders>
              <w:top w:val="single" w:sz="4" w:space="0" w:color="auto"/>
              <w:left w:val="single" w:sz="4" w:space="0" w:color="auto"/>
              <w:bottom w:val="single" w:sz="4" w:space="0" w:color="auto"/>
              <w:right w:val="single" w:sz="4" w:space="0" w:color="auto"/>
            </w:tcBorders>
            <w:hideMark/>
          </w:tcPr>
          <w:p w14:paraId="5728640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M</w:t>
            </w:r>
          </w:p>
        </w:tc>
        <w:tc>
          <w:tcPr>
            <w:tcW w:w="2835" w:type="dxa"/>
            <w:tcBorders>
              <w:top w:val="single" w:sz="4" w:space="0" w:color="auto"/>
              <w:left w:val="single" w:sz="4" w:space="0" w:color="auto"/>
              <w:bottom w:val="single" w:sz="4" w:space="0" w:color="auto"/>
              <w:right w:val="single" w:sz="4" w:space="0" w:color="auto"/>
            </w:tcBorders>
            <w:hideMark/>
          </w:tcPr>
          <w:p w14:paraId="43927EB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42' 56.59378560" s. š.</w:t>
            </w:r>
          </w:p>
        </w:tc>
        <w:tc>
          <w:tcPr>
            <w:tcW w:w="2693" w:type="dxa"/>
            <w:tcBorders>
              <w:top w:val="single" w:sz="4" w:space="0" w:color="auto"/>
              <w:left w:val="single" w:sz="4" w:space="0" w:color="auto"/>
              <w:bottom w:val="single" w:sz="4" w:space="0" w:color="auto"/>
              <w:right w:val="single" w:sz="4" w:space="0" w:color="auto"/>
            </w:tcBorders>
            <w:hideMark/>
          </w:tcPr>
          <w:p w14:paraId="66141D54"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37' 57.75797640" v. d.</w:t>
            </w:r>
          </w:p>
        </w:tc>
      </w:tr>
      <w:tr w:rsidR="00AB0576" w:rsidRPr="00DD4B65" w14:paraId="4FCB3F51"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5C48A87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15</w:t>
            </w:r>
          </w:p>
        </w:tc>
        <w:tc>
          <w:tcPr>
            <w:tcW w:w="992" w:type="dxa"/>
            <w:tcBorders>
              <w:top w:val="single" w:sz="4" w:space="0" w:color="auto"/>
              <w:left w:val="single" w:sz="4" w:space="0" w:color="auto"/>
              <w:bottom w:val="single" w:sz="4" w:space="0" w:color="auto"/>
              <w:right w:val="single" w:sz="4" w:space="0" w:color="auto"/>
            </w:tcBorders>
            <w:hideMark/>
          </w:tcPr>
          <w:p w14:paraId="6A72A73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L</w:t>
            </w:r>
          </w:p>
        </w:tc>
        <w:tc>
          <w:tcPr>
            <w:tcW w:w="2835" w:type="dxa"/>
            <w:tcBorders>
              <w:top w:val="single" w:sz="4" w:space="0" w:color="auto"/>
              <w:left w:val="single" w:sz="4" w:space="0" w:color="auto"/>
              <w:bottom w:val="single" w:sz="4" w:space="0" w:color="auto"/>
              <w:right w:val="single" w:sz="4" w:space="0" w:color="auto"/>
            </w:tcBorders>
            <w:hideMark/>
          </w:tcPr>
          <w:p w14:paraId="4B86546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48' 08.42628600" s. š.</w:t>
            </w:r>
          </w:p>
        </w:tc>
        <w:tc>
          <w:tcPr>
            <w:tcW w:w="2693" w:type="dxa"/>
            <w:tcBorders>
              <w:top w:val="single" w:sz="4" w:space="0" w:color="auto"/>
              <w:left w:val="single" w:sz="4" w:space="0" w:color="auto"/>
              <w:bottom w:val="single" w:sz="4" w:space="0" w:color="auto"/>
              <w:right w:val="single" w:sz="4" w:space="0" w:color="auto"/>
            </w:tcBorders>
            <w:hideMark/>
          </w:tcPr>
          <w:p w14:paraId="7B60E8A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30' 02.37403440" v. d.</w:t>
            </w:r>
          </w:p>
        </w:tc>
      </w:tr>
      <w:tr w:rsidR="00AB0576" w:rsidRPr="00DD4B65" w14:paraId="12016C3A"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348D3A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16</w:t>
            </w:r>
          </w:p>
        </w:tc>
        <w:tc>
          <w:tcPr>
            <w:tcW w:w="992" w:type="dxa"/>
            <w:tcBorders>
              <w:top w:val="single" w:sz="4" w:space="0" w:color="auto"/>
              <w:left w:val="single" w:sz="4" w:space="0" w:color="auto"/>
              <w:bottom w:val="single" w:sz="4" w:space="0" w:color="auto"/>
              <w:right w:val="single" w:sz="4" w:space="0" w:color="auto"/>
            </w:tcBorders>
            <w:hideMark/>
          </w:tcPr>
          <w:p w14:paraId="5BED781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K</w:t>
            </w:r>
          </w:p>
        </w:tc>
        <w:tc>
          <w:tcPr>
            <w:tcW w:w="2835" w:type="dxa"/>
            <w:tcBorders>
              <w:top w:val="single" w:sz="4" w:space="0" w:color="auto"/>
              <w:left w:val="single" w:sz="4" w:space="0" w:color="auto"/>
              <w:bottom w:val="single" w:sz="4" w:space="0" w:color="auto"/>
              <w:right w:val="single" w:sz="4" w:space="0" w:color="auto"/>
            </w:tcBorders>
            <w:hideMark/>
          </w:tcPr>
          <w:p w14:paraId="402558A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50' 53.47825080" s. š.</w:t>
            </w:r>
          </w:p>
        </w:tc>
        <w:tc>
          <w:tcPr>
            <w:tcW w:w="2693" w:type="dxa"/>
            <w:tcBorders>
              <w:top w:val="single" w:sz="4" w:space="0" w:color="auto"/>
              <w:left w:val="single" w:sz="4" w:space="0" w:color="auto"/>
              <w:bottom w:val="single" w:sz="4" w:space="0" w:color="auto"/>
              <w:right w:val="single" w:sz="4" w:space="0" w:color="auto"/>
            </w:tcBorders>
            <w:hideMark/>
          </w:tcPr>
          <w:p w14:paraId="73C61AD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21' 48.06343080" v. d.</w:t>
            </w:r>
          </w:p>
        </w:tc>
      </w:tr>
      <w:tr w:rsidR="007E7495" w:rsidRPr="00DD4B65" w14:paraId="462ADD61" w14:textId="77777777" w:rsidTr="00132C37">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5BA19BC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17</w:t>
            </w:r>
          </w:p>
        </w:tc>
        <w:tc>
          <w:tcPr>
            <w:tcW w:w="992" w:type="dxa"/>
            <w:tcBorders>
              <w:top w:val="single" w:sz="4" w:space="0" w:color="auto"/>
              <w:left w:val="single" w:sz="4" w:space="0" w:color="auto"/>
              <w:bottom w:val="single" w:sz="4" w:space="0" w:color="auto"/>
              <w:right w:val="single" w:sz="4" w:space="0" w:color="auto"/>
            </w:tcBorders>
            <w:hideMark/>
          </w:tcPr>
          <w:p w14:paraId="61E0F4CE"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J</w:t>
            </w:r>
          </w:p>
        </w:tc>
        <w:tc>
          <w:tcPr>
            <w:tcW w:w="2835" w:type="dxa"/>
            <w:tcBorders>
              <w:top w:val="single" w:sz="4" w:space="0" w:color="auto"/>
              <w:left w:val="single" w:sz="4" w:space="0" w:color="auto"/>
              <w:bottom w:val="single" w:sz="4" w:space="0" w:color="auto"/>
              <w:right w:val="single" w:sz="4" w:space="0" w:color="auto"/>
            </w:tcBorders>
            <w:hideMark/>
          </w:tcPr>
          <w:p w14:paraId="0E1C7DC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52' 12.60584760" s. š.</w:t>
            </w:r>
          </w:p>
        </w:tc>
        <w:tc>
          <w:tcPr>
            <w:tcW w:w="2693" w:type="dxa"/>
            <w:tcBorders>
              <w:top w:val="single" w:sz="4" w:space="0" w:color="auto"/>
              <w:left w:val="single" w:sz="4" w:space="0" w:color="auto"/>
              <w:bottom w:val="single" w:sz="4" w:space="0" w:color="auto"/>
              <w:right w:val="single" w:sz="4" w:space="0" w:color="auto"/>
            </w:tcBorders>
            <w:hideMark/>
          </w:tcPr>
          <w:p w14:paraId="7612B15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19' 11.93260080" v. d.</w:t>
            </w:r>
          </w:p>
        </w:tc>
      </w:tr>
    </w:tbl>
    <w:p w14:paraId="757BACAC" w14:textId="77777777" w:rsidR="007E7495" w:rsidRPr="00DD4B65" w:rsidRDefault="007E7495" w:rsidP="007E7495">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2835"/>
        <w:gridCol w:w="2835"/>
      </w:tblGrid>
      <w:tr w:rsidR="00AB0576" w:rsidRPr="00DD4B65" w14:paraId="1B18BBDB" w14:textId="77777777" w:rsidTr="00132C37">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14:paraId="249C4BE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ZÓNA B (OCHRANNÉ PÁSMO)</w:t>
            </w:r>
          </w:p>
        </w:tc>
      </w:tr>
      <w:tr w:rsidR="00AB0576" w:rsidRPr="00DD4B65" w14:paraId="4E79643E"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EEB795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PORADIE</w:t>
            </w:r>
          </w:p>
        </w:tc>
        <w:tc>
          <w:tcPr>
            <w:tcW w:w="851" w:type="dxa"/>
            <w:tcBorders>
              <w:top w:val="single" w:sz="4" w:space="0" w:color="auto"/>
              <w:left w:val="single" w:sz="4" w:space="0" w:color="auto"/>
              <w:bottom w:val="single" w:sz="4" w:space="0" w:color="auto"/>
              <w:right w:val="single" w:sz="4" w:space="0" w:color="auto"/>
            </w:tcBorders>
            <w:hideMark/>
          </w:tcPr>
          <w:p w14:paraId="4A9B65C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ID</w:t>
            </w:r>
          </w:p>
        </w:tc>
        <w:tc>
          <w:tcPr>
            <w:tcW w:w="2835" w:type="dxa"/>
            <w:tcBorders>
              <w:top w:val="single" w:sz="4" w:space="0" w:color="auto"/>
              <w:left w:val="single" w:sz="4" w:space="0" w:color="auto"/>
              <w:bottom w:val="single" w:sz="4" w:space="0" w:color="auto"/>
              <w:right w:val="single" w:sz="4" w:space="0" w:color="auto"/>
            </w:tcBorders>
            <w:hideMark/>
          </w:tcPr>
          <w:p w14:paraId="469BAB2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Zemepisná šírka</w:t>
            </w:r>
          </w:p>
        </w:tc>
        <w:tc>
          <w:tcPr>
            <w:tcW w:w="2835" w:type="dxa"/>
            <w:tcBorders>
              <w:top w:val="single" w:sz="4" w:space="0" w:color="auto"/>
              <w:left w:val="single" w:sz="4" w:space="0" w:color="auto"/>
              <w:bottom w:val="single" w:sz="4" w:space="0" w:color="auto"/>
              <w:right w:val="single" w:sz="4" w:space="0" w:color="auto"/>
            </w:tcBorders>
            <w:hideMark/>
          </w:tcPr>
          <w:p w14:paraId="5D02C62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Zemepisná dĺžka</w:t>
            </w:r>
          </w:p>
        </w:tc>
      </w:tr>
      <w:tr w:rsidR="00AB0576" w:rsidRPr="00DD4B65" w14:paraId="0A140AD4"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2078BB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w:t>
            </w:r>
          </w:p>
        </w:tc>
        <w:tc>
          <w:tcPr>
            <w:tcW w:w="851" w:type="dxa"/>
            <w:tcBorders>
              <w:top w:val="single" w:sz="4" w:space="0" w:color="auto"/>
              <w:left w:val="single" w:sz="4" w:space="0" w:color="auto"/>
              <w:bottom w:val="single" w:sz="4" w:space="0" w:color="auto"/>
              <w:right w:val="single" w:sz="4" w:space="0" w:color="auto"/>
            </w:tcBorders>
            <w:hideMark/>
          </w:tcPr>
          <w:p w14:paraId="1686F81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Q</w:t>
            </w:r>
          </w:p>
        </w:tc>
        <w:tc>
          <w:tcPr>
            <w:tcW w:w="2835" w:type="dxa"/>
            <w:tcBorders>
              <w:top w:val="single" w:sz="4" w:space="0" w:color="auto"/>
              <w:left w:val="single" w:sz="4" w:space="0" w:color="auto"/>
              <w:bottom w:val="single" w:sz="4" w:space="0" w:color="auto"/>
              <w:right w:val="single" w:sz="4" w:space="0" w:color="auto"/>
            </w:tcBorders>
            <w:hideMark/>
          </w:tcPr>
          <w:p w14:paraId="52E86EA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59' 23.96400000" s. š.</w:t>
            </w:r>
          </w:p>
        </w:tc>
        <w:tc>
          <w:tcPr>
            <w:tcW w:w="2835" w:type="dxa"/>
            <w:tcBorders>
              <w:top w:val="single" w:sz="4" w:space="0" w:color="auto"/>
              <w:left w:val="single" w:sz="4" w:space="0" w:color="auto"/>
              <w:bottom w:val="single" w:sz="4" w:space="0" w:color="auto"/>
              <w:right w:val="single" w:sz="4" w:space="0" w:color="auto"/>
            </w:tcBorders>
            <w:hideMark/>
          </w:tcPr>
          <w:p w14:paraId="39EB11B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32' 23.78400000" v. d.</w:t>
            </w:r>
          </w:p>
        </w:tc>
      </w:tr>
      <w:tr w:rsidR="00AB0576" w:rsidRPr="00DD4B65" w14:paraId="057E64BF"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3DF01CF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2</w:t>
            </w:r>
          </w:p>
        </w:tc>
        <w:tc>
          <w:tcPr>
            <w:tcW w:w="851" w:type="dxa"/>
            <w:tcBorders>
              <w:top w:val="single" w:sz="4" w:space="0" w:color="auto"/>
              <w:left w:val="single" w:sz="4" w:space="0" w:color="auto"/>
              <w:bottom w:val="single" w:sz="4" w:space="0" w:color="auto"/>
              <w:right w:val="single" w:sz="4" w:space="0" w:color="auto"/>
            </w:tcBorders>
            <w:hideMark/>
          </w:tcPr>
          <w:p w14:paraId="3F94012E"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R</w:t>
            </w:r>
          </w:p>
        </w:tc>
        <w:tc>
          <w:tcPr>
            <w:tcW w:w="2835" w:type="dxa"/>
            <w:tcBorders>
              <w:top w:val="single" w:sz="4" w:space="0" w:color="auto"/>
              <w:left w:val="single" w:sz="4" w:space="0" w:color="auto"/>
              <w:bottom w:val="single" w:sz="4" w:space="0" w:color="auto"/>
              <w:right w:val="single" w:sz="4" w:space="0" w:color="auto"/>
            </w:tcBorders>
            <w:hideMark/>
          </w:tcPr>
          <w:p w14:paraId="2BFE063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52' 28.12800000" s. š.</w:t>
            </w:r>
          </w:p>
        </w:tc>
        <w:tc>
          <w:tcPr>
            <w:tcW w:w="2835" w:type="dxa"/>
            <w:tcBorders>
              <w:top w:val="single" w:sz="4" w:space="0" w:color="auto"/>
              <w:left w:val="single" w:sz="4" w:space="0" w:color="auto"/>
              <w:bottom w:val="single" w:sz="4" w:space="0" w:color="auto"/>
              <w:right w:val="single" w:sz="4" w:space="0" w:color="auto"/>
            </w:tcBorders>
            <w:hideMark/>
          </w:tcPr>
          <w:p w14:paraId="4B4086C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13' 56.20800000" v. d.</w:t>
            </w:r>
          </w:p>
        </w:tc>
      </w:tr>
      <w:tr w:rsidR="00AB0576" w:rsidRPr="00DD4B65" w14:paraId="2B556FE4"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CEBA39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3</w:t>
            </w:r>
          </w:p>
        </w:tc>
        <w:tc>
          <w:tcPr>
            <w:tcW w:w="851" w:type="dxa"/>
            <w:tcBorders>
              <w:top w:val="single" w:sz="4" w:space="0" w:color="auto"/>
              <w:left w:val="single" w:sz="4" w:space="0" w:color="auto"/>
              <w:bottom w:val="single" w:sz="4" w:space="0" w:color="auto"/>
              <w:right w:val="single" w:sz="4" w:space="0" w:color="auto"/>
            </w:tcBorders>
            <w:hideMark/>
          </w:tcPr>
          <w:p w14:paraId="56EEC3A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S</w:t>
            </w:r>
          </w:p>
        </w:tc>
        <w:tc>
          <w:tcPr>
            <w:tcW w:w="2835" w:type="dxa"/>
            <w:tcBorders>
              <w:top w:val="single" w:sz="4" w:space="0" w:color="auto"/>
              <w:left w:val="single" w:sz="4" w:space="0" w:color="auto"/>
              <w:bottom w:val="single" w:sz="4" w:space="0" w:color="auto"/>
              <w:right w:val="single" w:sz="4" w:space="0" w:color="auto"/>
            </w:tcBorders>
            <w:hideMark/>
          </w:tcPr>
          <w:p w14:paraId="20D4863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49' 07.64400000" s. š.</w:t>
            </w:r>
          </w:p>
        </w:tc>
        <w:tc>
          <w:tcPr>
            <w:tcW w:w="2835" w:type="dxa"/>
            <w:tcBorders>
              <w:top w:val="single" w:sz="4" w:space="0" w:color="auto"/>
              <w:left w:val="single" w:sz="4" w:space="0" w:color="auto"/>
              <w:bottom w:val="single" w:sz="4" w:space="0" w:color="auto"/>
              <w:right w:val="single" w:sz="4" w:space="0" w:color="auto"/>
            </w:tcBorders>
            <w:hideMark/>
          </w:tcPr>
          <w:p w14:paraId="142D5CF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20' 31.88400000" v. d.</w:t>
            </w:r>
          </w:p>
        </w:tc>
      </w:tr>
      <w:tr w:rsidR="00AB0576" w:rsidRPr="00DD4B65" w14:paraId="54B9E1AB"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07B23BB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4</w:t>
            </w:r>
          </w:p>
        </w:tc>
        <w:tc>
          <w:tcPr>
            <w:tcW w:w="851" w:type="dxa"/>
            <w:tcBorders>
              <w:top w:val="single" w:sz="4" w:space="0" w:color="auto"/>
              <w:left w:val="single" w:sz="4" w:space="0" w:color="auto"/>
              <w:bottom w:val="single" w:sz="4" w:space="0" w:color="auto"/>
              <w:right w:val="single" w:sz="4" w:space="0" w:color="auto"/>
            </w:tcBorders>
            <w:hideMark/>
          </w:tcPr>
          <w:p w14:paraId="5BA9DD0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T</w:t>
            </w:r>
          </w:p>
        </w:tc>
        <w:tc>
          <w:tcPr>
            <w:tcW w:w="2835" w:type="dxa"/>
            <w:tcBorders>
              <w:top w:val="single" w:sz="4" w:space="0" w:color="auto"/>
              <w:left w:val="single" w:sz="4" w:space="0" w:color="auto"/>
              <w:bottom w:val="single" w:sz="4" w:space="0" w:color="auto"/>
              <w:right w:val="single" w:sz="4" w:space="0" w:color="auto"/>
            </w:tcBorders>
            <w:hideMark/>
          </w:tcPr>
          <w:p w14:paraId="1E9157E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46' 24.38400000" s. š.</w:t>
            </w:r>
          </w:p>
        </w:tc>
        <w:tc>
          <w:tcPr>
            <w:tcW w:w="2835" w:type="dxa"/>
            <w:tcBorders>
              <w:top w:val="single" w:sz="4" w:space="0" w:color="auto"/>
              <w:left w:val="single" w:sz="4" w:space="0" w:color="auto"/>
              <w:bottom w:val="single" w:sz="4" w:space="0" w:color="auto"/>
              <w:right w:val="single" w:sz="4" w:space="0" w:color="auto"/>
            </w:tcBorders>
            <w:hideMark/>
          </w:tcPr>
          <w:p w14:paraId="48E6AE4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28' 43.32000000" v. d.</w:t>
            </w:r>
          </w:p>
        </w:tc>
      </w:tr>
      <w:tr w:rsidR="00AB0576" w:rsidRPr="00DD4B65" w14:paraId="2C98BDD8"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7A13363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5</w:t>
            </w:r>
          </w:p>
        </w:tc>
        <w:tc>
          <w:tcPr>
            <w:tcW w:w="851" w:type="dxa"/>
            <w:tcBorders>
              <w:top w:val="single" w:sz="4" w:space="0" w:color="auto"/>
              <w:left w:val="single" w:sz="4" w:space="0" w:color="auto"/>
              <w:bottom w:val="single" w:sz="4" w:space="0" w:color="auto"/>
              <w:right w:val="single" w:sz="4" w:space="0" w:color="auto"/>
            </w:tcBorders>
            <w:hideMark/>
          </w:tcPr>
          <w:p w14:paraId="4E138E5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U</w:t>
            </w:r>
          </w:p>
        </w:tc>
        <w:tc>
          <w:tcPr>
            <w:tcW w:w="2835" w:type="dxa"/>
            <w:tcBorders>
              <w:top w:val="single" w:sz="4" w:space="0" w:color="auto"/>
              <w:left w:val="single" w:sz="4" w:space="0" w:color="auto"/>
              <w:bottom w:val="single" w:sz="4" w:space="0" w:color="auto"/>
              <w:right w:val="single" w:sz="4" w:space="0" w:color="auto"/>
            </w:tcBorders>
            <w:hideMark/>
          </w:tcPr>
          <w:p w14:paraId="5F482F1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41' 39.37200000" s. š.</w:t>
            </w:r>
          </w:p>
        </w:tc>
        <w:tc>
          <w:tcPr>
            <w:tcW w:w="2835" w:type="dxa"/>
            <w:tcBorders>
              <w:top w:val="single" w:sz="4" w:space="0" w:color="auto"/>
              <w:left w:val="single" w:sz="4" w:space="0" w:color="auto"/>
              <w:bottom w:val="single" w:sz="4" w:space="0" w:color="auto"/>
              <w:right w:val="single" w:sz="4" w:space="0" w:color="auto"/>
            </w:tcBorders>
            <w:hideMark/>
          </w:tcPr>
          <w:p w14:paraId="6F445C6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35' 56.79600000" v. d.</w:t>
            </w:r>
          </w:p>
        </w:tc>
      </w:tr>
      <w:tr w:rsidR="00AB0576" w:rsidRPr="00DD4B65" w14:paraId="2D41F548"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7AB7E1C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6</w:t>
            </w:r>
          </w:p>
        </w:tc>
        <w:tc>
          <w:tcPr>
            <w:tcW w:w="851" w:type="dxa"/>
            <w:tcBorders>
              <w:top w:val="single" w:sz="4" w:space="0" w:color="auto"/>
              <w:left w:val="single" w:sz="4" w:space="0" w:color="auto"/>
              <w:bottom w:val="single" w:sz="4" w:space="0" w:color="auto"/>
              <w:right w:val="single" w:sz="4" w:space="0" w:color="auto"/>
            </w:tcBorders>
            <w:hideMark/>
          </w:tcPr>
          <w:p w14:paraId="7B5CA49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V</w:t>
            </w:r>
          </w:p>
        </w:tc>
        <w:tc>
          <w:tcPr>
            <w:tcW w:w="2835" w:type="dxa"/>
            <w:tcBorders>
              <w:top w:val="single" w:sz="4" w:space="0" w:color="auto"/>
              <w:left w:val="single" w:sz="4" w:space="0" w:color="auto"/>
              <w:bottom w:val="single" w:sz="4" w:space="0" w:color="auto"/>
              <w:right w:val="single" w:sz="4" w:space="0" w:color="auto"/>
            </w:tcBorders>
            <w:hideMark/>
          </w:tcPr>
          <w:p w14:paraId="2C23423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33' 24.44400000" s. š.</w:t>
            </w:r>
          </w:p>
        </w:tc>
        <w:tc>
          <w:tcPr>
            <w:tcW w:w="2835" w:type="dxa"/>
            <w:tcBorders>
              <w:top w:val="single" w:sz="4" w:space="0" w:color="auto"/>
              <w:left w:val="single" w:sz="4" w:space="0" w:color="auto"/>
              <w:bottom w:val="single" w:sz="4" w:space="0" w:color="auto"/>
              <w:right w:val="single" w:sz="4" w:space="0" w:color="auto"/>
            </w:tcBorders>
            <w:hideMark/>
          </w:tcPr>
          <w:p w14:paraId="5FB13B6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39' 13.14000000" v. d.</w:t>
            </w:r>
          </w:p>
        </w:tc>
      </w:tr>
      <w:tr w:rsidR="00AB0576" w:rsidRPr="00DD4B65" w14:paraId="5A91AB20"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66B8A7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7</w:t>
            </w:r>
          </w:p>
        </w:tc>
        <w:tc>
          <w:tcPr>
            <w:tcW w:w="851" w:type="dxa"/>
            <w:tcBorders>
              <w:top w:val="single" w:sz="4" w:space="0" w:color="auto"/>
              <w:left w:val="single" w:sz="4" w:space="0" w:color="auto"/>
              <w:bottom w:val="single" w:sz="4" w:space="0" w:color="auto"/>
              <w:right w:val="single" w:sz="4" w:space="0" w:color="auto"/>
            </w:tcBorders>
            <w:hideMark/>
          </w:tcPr>
          <w:p w14:paraId="76AC0A16"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W</w:t>
            </w:r>
          </w:p>
        </w:tc>
        <w:tc>
          <w:tcPr>
            <w:tcW w:w="2835" w:type="dxa"/>
            <w:tcBorders>
              <w:top w:val="single" w:sz="4" w:space="0" w:color="auto"/>
              <w:left w:val="single" w:sz="4" w:space="0" w:color="auto"/>
              <w:bottom w:val="single" w:sz="4" w:space="0" w:color="auto"/>
              <w:right w:val="single" w:sz="4" w:space="0" w:color="auto"/>
            </w:tcBorders>
            <w:hideMark/>
          </w:tcPr>
          <w:p w14:paraId="410BEEC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21' 05.61600000" s. š.</w:t>
            </w:r>
          </w:p>
        </w:tc>
        <w:tc>
          <w:tcPr>
            <w:tcW w:w="2835" w:type="dxa"/>
            <w:tcBorders>
              <w:top w:val="single" w:sz="4" w:space="0" w:color="auto"/>
              <w:left w:val="single" w:sz="4" w:space="0" w:color="auto"/>
              <w:bottom w:val="single" w:sz="4" w:space="0" w:color="auto"/>
              <w:right w:val="single" w:sz="4" w:space="0" w:color="auto"/>
            </w:tcBorders>
            <w:hideMark/>
          </w:tcPr>
          <w:p w14:paraId="01D4C4E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40' 20.71200000" v. d.</w:t>
            </w:r>
          </w:p>
        </w:tc>
      </w:tr>
      <w:tr w:rsidR="00AB0576" w:rsidRPr="00DD4B65" w14:paraId="41827B4C"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15EDE1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8</w:t>
            </w:r>
          </w:p>
        </w:tc>
        <w:tc>
          <w:tcPr>
            <w:tcW w:w="851" w:type="dxa"/>
            <w:tcBorders>
              <w:top w:val="single" w:sz="4" w:space="0" w:color="auto"/>
              <w:left w:val="single" w:sz="4" w:space="0" w:color="auto"/>
              <w:bottom w:val="single" w:sz="4" w:space="0" w:color="auto"/>
              <w:right w:val="single" w:sz="4" w:space="0" w:color="auto"/>
            </w:tcBorders>
            <w:hideMark/>
          </w:tcPr>
          <w:p w14:paraId="4F7B05A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X</w:t>
            </w:r>
          </w:p>
        </w:tc>
        <w:tc>
          <w:tcPr>
            <w:tcW w:w="2835" w:type="dxa"/>
            <w:tcBorders>
              <w:top w:val="single" w:sz="4" w:space="0" w:color="auto"/>
              <w:left w:val="single" w:sz="4" w:space="0" w:color="auto"/>
              <w:bottom w:val="single" w:sz="4" w:space="0" w:color="auto"/>
              <w:right w:val="single" w:sz="4" w:space="0" w:color="auto"/>
            </w:tcBorders>
            <w:hideMark/>
          </w:tcPr>
          <w:p w14:paraId="3D959836"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16' 05.62800000" s. š.</w:t>
            </w:r>
          </w:p>
        </w:tc>
        <w:tc>
          <w:tcPr>
            <w:tcW w:w="2835" w:type="dxa"/>
            <w:tcBorders>
              <w:top w:val="single" w:sz="4" w:space="0" w:color="auto"/>
              <w:left w:val="single" w:sz="4" w:space="0" w:color="auto"/>
              <w:bottom w:val="single" w:sz="4" w:space="0" w:color="auto"/>
              <w:right w:val="single" w:sz="4" w:space="0" w:color="auto"/>
            </w:tcBorders>
            <w:hideMark/>
          </w:tcPr>
          <w:p w14:paraId="2EFD2BB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43' 17.50800000" v. d.</w:t>
            </w:r>
          </w:p>
        </w:tc>
      </w:tr>
      <w:tr w:rsidR="00AB0576" w:rsidRPr="00DD4B65" w14:paraId="2672A94F"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5C0E37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9</w:t>
            </w:r>
          </w:p>
        </w:tc>
        <w:tc>
          <w:tcPr>
            <w:tcW w:w="851" w:type="dxa"/>
            <w:tcBorders>
              <w:top w:val="single" w:sz="4" w:space="0" w:color="auto"/>
              <w:left w:val="single" w:sz="4" w:space="0" w:color="auto"/>
              <w:bottom w:val="single" w:sz="4" w:space="0" w:color="auto"/>
              <w:right w:val="single" w:sz="4" w:space="0" w:color="auto"/>
            </w:tcBorders>
            <w:hideMark/>
          </w:tcPr>
          <w:p w14:paraId="13E2D8F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Y</w:t>
            </w:r>
          </w:p>
        </w:tc>
        <w:tc>
          <w:tcPr>
            <w:tcW w:w="2835" w:type="dxa"/>
            <w:tcBorders>
              <w:top w:val="single" w:sz="4" w:space="0" w:color="auto"/>
              <w:left w:val="single" w:sz="4" w:space="0" w:color="auto"/>
              <w:bottom w:val="single" w:sz="4" w:space="0" w:color="auto"/>
              <w:right w:val="single" w:sz="4" w:space="0" w:color="auto"/>
            </w:tcBorders>
            <w:hideMark/>
          </w:tcPr>
          <w:p w14:paraId="00AA774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16' 31.94400000" s. š.</w:t>
            </w:r>
          </w:p>
        </w:tc>
        <w:tc>
          <w:tcPr>
            <w:tcW w:w="2835" w:type="dxa"/>
            <w:tcBorders>
              <w:top w:val="single" w:sz="4" w:space="0" w:color="auto"/>
              <w:left w:val="single" w:sz="4" w:space="0" w:color="auto"/>
              <w:bottom w:val="single" w:sz="4" w:space="0" w:color="auto"/>
              <w:right w:val="single" w:sz="4" w:space="0" w:color="auto"/>
            </w:tcBorders>
            <w:hideMark/>
          </w:tcPr>
          <w:p w14:paraId="26AF1984"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54' 19.65600000" v. d.</w:t>
            </w:r>
          </w:p>
        </w:tc>
      </w:tr>
      <w:tr w:rsidR="00AB0576" w:rsidRPr="00DD4B65" w14:paraId="0E505AEC"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7D5FE3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10</w:t>
            </w:r>
          </w:p>
        </w:tc>
        <w:tc>
          <w:tcPr>
            <w:tcW w:w="851" w:type="dxa"/>
            <w:tcBorders>
              <w:top w:val="single" w:sz="4" w:space="0" w:color="auto"/>
              <w:left w:val="single" w:sz="4" w:space="0" w:color="auto"/>
              <w:bottom w:val="single" w:sz="4" w:space="0" w:color="auto"/>
              <w:right w:val="single" w:sz="4" w:space="0" w:color="auto"/>
            </w:tcBorders>
            <w:hideMark/>
          </w:tcPr>
          <w:p w14:paraId="0785B91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Z</w:t>
            </w:r>
          </w:p>
        </w:tc>
        <w:tc>
          <w:tcPr>
            <w:tcW w:w="2835" w:type="dxa"/>
            <w:tcBorders>
              <w:top w:val="single" w:sz="4" w:space="0" w:color="auto"/>
              <w:left w:val="single" w:sz="4" w:space="0" w:color="auto"/>
              <w:bottom w:val="single" w:sz="4" w:space="0" w:color="auto"/>
              <w:right w:val="single" w:sz="4" w:space="0" w:color="auto"/>
            </w:tcBorders>
            <w:hideMark/>
          </w:tcPr>
          <w:p w14:paraId="301A7F4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20' 34.40400000" s. š.</w:t>
            </w:r>
          </w:p>
        </w:tc>
        <w:tc>
          <w:tcPr>
            <w:tcW w:w="2835" w:type="dxa"/>
            <w:tcBorders>
              <w:top w:val="single" w:sz="4" w:space="0" w:color="auto"/>
              <w:left w:val="single" w:sz="4" w:space="0" w:color="auto"/>
              <w:bottom w:val="single" w:sz="4" w:space="0" w:color="auto"/>
              <w:right w:val="single" w:sz="4" w:space="0" w:color="auto"/>
            </w:tcBorders>
            <w:hideMark/>
          </w:tcPr>
          <w:p w14:paraId="0391E02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019° 06' 31.70916000" v. d.</w:t>
            </w:r>
          </w:p>
        </w:tc>
      </w:tr>
      <w:tr w:rsidR="00AB0576" w:rsidRPr="00DD4B65" w14:paraId="23C84606"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3BBCD46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11</w:t>
            </w:r>
          </w:p>
        </w:tc>
        <w:tc>
          <w:tcPr>
            <w:tcW w:w="851" w:type="dxa"/>
            <w:tcBorders>
              <w:top w:val="single" w:sz="4" w:space="0" w:color="auto"/>
              <w:left w:val="single" w:sz="4" w:space="0" w:color="auto"/>
              <w:bottom w:val="single" w:sz="4" w:space="0" w:color="auto"/>
              <w:right w:val="single" w:sz="4" w:space="0" w:color="auto"/>
            </w:tcBorders>
            <w:hideMark/>
          </w:tcPr>
          <w:p w14:paraId="562D729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AA</w:t>
            </w:r>
          </w:p>
        </w:tc>
        <w:tc>
          <w:tcPr>
            <w:tcW w:w="2835" w:type="dxa"/>
            <w:tcBorders>
              <w:top w:val="single" w:sz="4" w:space="0" w:color="auto"/>
              <w:left w:val="single" w:sz="4" w:space="0" w:color="auto"/>
              <w:bottom w:val="single" w:sz="4" w:space="0" w:color="auto"/>
              <w:right w:val="single" w:sz="4" w:space="0" w:color="auto"/>
            </w:tcBorders>
            <w:hideMark/>
          </w:tcPr>
          <w:p w14:paraId="28929E25"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30' 59.31612000" s. š.</w:t>
            </w:r>
          </w:p>
        </w:tc>
        <w:tc>
          <w:tcPr>
            <w:tcW w:w="2835" w:type="dxa"/>
            <w:tcBorders>
              <w:top w:val="single" w:sz="4" w:space="0" w:color="auto"/>
              <w:left w:val="single" w:sz="4" w:space="0" w:color="auto"/>
              <w:bottom w:val="single" w:sz="4" w:space="0" w:color="auto"/>
              <w:right w:val="single" w:sz="4" w:space="0" w:color="auto"/>
            </w:tcBorders>
            <w:hideMark/>
          </w:tcPr>
          <w:p w14:paraId="1BC9B242"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019° 00' 54.54936000" v. d.</w:t>
            </w:r>
          </w:p>
        </w:tc>
      </w:tr>
      <w:tr w:rsidR="00AB0576" w:rsidRPr="00DD4B65" w14:paraId="3F07AEB0"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53328E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12</w:t>
            </w:r>
          </w:p>
        </w:tc>
        <w:tc>
          <w:tcPr>
            <w:tcW w:w="851" w:type="dxa"/>
            <w:tcBorders>
              <w:top w:val="single" w:sz="4" w:space="0" w:color="auto"/>
              <w:left w:val="single" w:sz="4" w:space="0" w:color="auto"/>
              <w:bottom w:val="single" w:sz="4" w:space="0" w:color="auto"/>
              <w:right w:val="single" w:sz="4" w:space="0" w:color="auto"/>
            </w:tcBorders>
            <w:hideMark/>
          </w:tcPr>
          <w:p w14:paraId="26B5D04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AB</w:t>
            </w:r>
          </w:p>
        </w:tc>
        <w:tc>
          <w:tcPr>
            <w:tcW w:w="2835" w:type="dxa"/>
            <w:tcBorders>
              <w:top w:val="single" w:sz="4" w:space="0" w:color="auto"/>
              <w:left w:val="single" w:sz="4" w:space="0" w:color="auto"/>
              <w:bottom w:val="single" w:sz="4" w:space="0" w:color="auto"/>
              <w:right w:val="single" w:sz="4" w:space="0" w:color="auto"/>
            </w:tcBorders>
            <w:hideMark/>
          </w:tcPr>
          <w:p w14:paraId="28043F3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40' 45.02136000" s. š.</w:t>
            </w:r>
          </w:p>
        </w:tc>
        <w:tc>
          <w:tcPr>
            <w:tcW w:w="2835" w:type="dxa"/>
            <w:tcBorders>
              <w:top w:val="single" w:sz="4" w:space="0" w:color="auto"/>
              <w:left w:val="single" w:sz="4" w:space="0" w:color="auto"/>
              <w:bottom w:val="single" w:sz="4" w:space="0" w:color="auto"/>
              <w:right w:val="single" w:sz="4" w:space="0" w:color="auto"/>
            </w:tcBorders>
            <w:hideMark/>
          </w:tcPr>
          <w:p w14:paraId="45FABBE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58' 40.49868000" v. d.</w:t>
            </w:r>
          </w:p>
        </w:tc>
      </w:tr>
      <w:tr w:rsidR="00AB0576" w:rsidRPr="00DD4B65" w14:paraId="400374CB"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4C575FF"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13</w:t>
            </w:r>
          </w:p>
        </w:tc>
        <w:tc>
          <w:tcPr>
            <w:tcW w:w="851" w:type="dxa"/>
            <w:tcBorders>
              <w:top w:val="single" w:sz="4" w:space="0" w:color="auto"/>
              <w:left w:val="single" w:sz="4" w:space="0" w:color="auto"/>
              <w:bottom w:val="single" w:sz="4" w:space="0" w:color="auto"/>
              <w:right w:val="single" w:sz="4" w:space="0" w:color="auto"/>
            </w:tcBorders>
            <w:hideMark/>
          </w:tcPr>
          <w:p w14:paraId="464C8C3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AC</w:t>
            </w:r>
          </w:p>
        </w:tc>
        <w:tc>
          <w:tcPr>
            <w:tcW w:w="2835" w:type="dxa"/>
            <w:tcBorders>
              <w:top w:val="single" w:sz="4" w:space="0" w:color="auto"/>
              <w:left w:val="single" w:sz="4" w:space="0" w:color="auto"/>
              <w:bottom w:val="single" w:sz="4" w:space="0" w:color="auto"/>
              <w:right w:val="single" w:sz="4" w:space="0" w:color="auto"/>
            </w:tcBorders>
            <w:hideMark/>
          </w:tcPr>
          <w:p w14:paraId="01AC900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45' 45.86436000" s. š.</w:t>
            </w:r>
          </w:p>
        </w:tc>
        <w:tc>
          <w:tcPr>
            <w:tcW w:w="2835" w:type="dxa"/>
            <w:tcBorders>
              <w:top w:val="single" w:sz="4" w:space="0" w:color="auto"/>
              <w:left w:val="single" w:sz="4" w:space="0" w:color="auto"/>
              <w:bottom w:val="single" w:sz="4" w:space="0" w:color="auto"/>
              <w:right w:val="single" w:sz="4" w:space="0" w:color="auto"/>
            </w:tcBorders>
            <w:hideMark/>
          </w:tcPr>
          <w:p w14:paraId="541EE351"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54' 12.23640000" v. d.</w:t>
            </w:r>
          </w:p>
        </w:tc>
      </w:tr>
      <w:tr w:rsidR="00AB0576" w:rsidRPr="00DD4B65" w14:paraId="61D6A295"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FA45C7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14</w:t>
            </w:r>
          </w:p>
        </w:tc>
        <w:tc>
          <w:tcPr>
            <w:tcW w:w="851" w:type="dxa"/>
            <w:tcBorders>
              <w:top w:val="single" w:sz="4" w:space="0" w:color="auto"/>
              <w:left w:val="single" w:sz="4" w:space="0" w:color="auto"/>
              <w:bottom w:val="single" w:sz="4" w:space="0" w:color="auto"/>
              <w:right w:val="single" w:sz="4" w:space="0" w:color="auto"/>
            </w:tcBorders>
            <w:hideMark/>
          </w:tcPr>
          <w:p w14:paraId="3F7C67CC"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AD</w:t>
            </w:r>
          </w:p>
        </w:tc>
        <w:tc>
          <w:tcPr>
            <w:tcW w:w="2835" w:type="dxa"/>
            <w:tcBorders>
              <w:top w:val="single" w:sz="4" w:space="0" w:color="auto"/>
              <w:left w:val="single" w:sz="4" w:space="0" w:color="auto"/>
              <w:bottom w:val="single" w:sz="4" w:space="0" w:color="auto"/>
              <w:right w:val="single" w:sz="4" w:space="0" w:color="auto"/>
            </w:tcBorders>
            <w:hideMark/>
          </w:tcPr>
          <w:p w14:paraId="22A6CEC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47' 56.52672000" s. š.</w:t>
            </w:r>
          </w:p>
        </w:tc>
        <w:tc>
          <w:tcPr>
            <w:tcW w:w="2835" w:type="dxa"/>
            <w:tcBorders>
              <w:top w:val="single" w:sz="4" w:space="0" w:color="auto"/>
              <w:left w:val="single" w:sz="4" w:space="0" w:color="auto"/>
              <w:bottom w:val="single" w:sz="4" w:space="0" w:color="auto"/>
              <w:right w:val="single" w:sz="4" w:space="0" w:color="auto"/>
            </w:tcBorders>
            <w:hideMark/>
          </w:tcPr>
          <w:p w14:paraId="7457A80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53' 17.58480000" v. d.</w:t>
            </w:r>
          </w:p>
        </w:tc>
      </w:tr>
      <w:tr w:rsidR="00AB0576" w:rsidRPr="00DD4B65" w14:paraId="203AA418"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02282040"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15</w:t>
            </w:r>
          </w:p>
        </w:tc>
        <w:tc>
          <w:tcPr>
            <w:tcW w:w="851" w:type="dxa"/>
            <w:tcBorders>
              <w:top w:val="single" w:sz="4" w:space="0" w:color="auto"/>
              <w:left w:val="single" w:sz="4" w:space="0" w:color="auto"/>
              <w:bottom w:val="single" w:sz="4" w:space="0" w:color="auto"/>
              <w:right w:val="single" w:sz="4" w:space="0" w:color="auto"/>
            </w:tcBorders>
            <w:hideMark/>
          </w:tcPr>
          <w:p w14:paraId="5869DCDD"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AD2</w:t>
            </w:r>
          </w:p>
        </w:tc>
        <w:tc>
          <w:tcPr>
            <w:tcW w:w="2835" w:type="dxa"/>
            <w:tcBorders>
              <w:top w:val="single" w:sz="4" w:space="0" w:color="auto"/>
              <w:left w:val="single" w:sz="4" w:space="0" w:color="auto"/>
              <w:bottom w:val="single" w:sz="4" w:space="0" w:color="auto"/>
              <w:right w:val="single" w:sz="4" w:space="0" w:color="auto"/>
            </w:tcBorders>
            <w:hideMark/>
          </w:tcPr>
          <w:p w14:paraId="704AEB2B"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49' 19.90344000" s. š.</w:t>
            </w:r>
          </w:p>
        </w:tc>
        <w:tc>
          <w:tcPr>
            <w:tcW w:w="2835" w:type="dxa"/>
            <w:tcBorders>
              <w:top w:val="single" w:sz="4" w:space="0" w:color="auto"/>
              <w:left w:val="single" w:sz="4" w:space="0" w:color="auto"/>
              <w:bottom w:val="single" w:sz="4" w:space="0" w:color="auto"/>
              <w:right w:val="single" w:sz="4" w:space="0" w:color="auto"/>
            </w:tcBorders>
            <w:hideMark/>
          </w:tcPr>
          <w:p w14:paraId="052CBC26"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51' 20.36196000" v. d.</w:t>
            </w:r>
          </w:p>
        </w:tc>
      </w:tr>
      <w:tr w:rsidR="00AB0576" w:rsidRPr="00DD4B65" w14:paraId="4E84F520"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04B5FF98"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16</w:t>
            </w:r>
          </w:p>
        </w:tc>
        <w:tc>
          <w:tcPr>
            <w:tcW w:w="851" w:type="dxa"/>
            <w:tcBorders>
              <w:top w:val="single" w:sz="4" w:space="0" w:color="auto"/>
              <w:left w:val="single" w:sz="4" w:space="0" w:color="auto"/>
              <w:bottom w:val="single" w:sz="4" w:space="0" w:color="auto"/>
              <w:right w:val="single" w:sz="4" w:space="0" w:color="auto"/>
            </w:tcBorders>
            <w:hideMark/>
          </w:tcPr>
          <w:p w14:paraId="551B19A6"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AF</w:t>
            </w:r>
          </w:p>
        </w:tc>
        <w:tc>
          <w:tcPr>
            <w:tcW w:w="2835" w:type="dxa"/>
            <w:tcBorders>
              <w:top w:val="single" w:sz="4" w:space="0" w:color="auto"/>
              <w:left w:val="single" w:sz="4" w:space="0" w:color="auto"/>
              <w:bottom w:val="single" w:sz="4" w:space="0" w:color="auto"/>
              <w:right w:val="single" w:sz="4" w:space="0" w:color="auto"/>
            </w:tcBorders>
            <w:hideMark/>
          </w:tcPr>
          <w:p w14:paraId="0BB3CE53"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40° 53' 15.18144000" s. š.</w:t>
            </w:r>
          </w:p>
        </w:tc>
        <w:tc>
          <w:tcPr>
            <w:tcW w:w="2835" w:type="dxa"/>
            <w:tcBorders>
              <w:top w:val="single" w:sz="4" w:space="0" w:color="auto"/>
              <w:left w:val="single" w:sz="4" w:space="0" w:color="auto"/>
              <w:bottom w:val="single" w:sz="4" w:space="0" w:color="auto"/>
              <w:right w:val="single" w:sz="4" w:space="0" w:color="auto"/>
            </w:tcBorders>
            <w:hideMark/>
          </w:tcPr>
          <w:p w14:paraId="0BFEF18A"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48' 36.66528000" v. d.</w:t>
            </w:r>
          </w:p>
        </w:tc>
      </w:tr>
      <w:tr w:rsidR="00AB0576" w:rsidRPr="00DD4B65" w14:paraId="1270284A" w14:textId="77777777" w:rsidTr="00132C37">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DBCBD17"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b/>
                <w:noProof/>
                <w:color w:val="auto"/>
                <w:lang w:val="sk-SK"/>
              </w:rPr>
              <w:t>17</w:t>
            </w:r>
          </w:p>
        </w:tc>
        <w:tc>
          <w:tcPr>
            <w:tcW w:w="851" w:type="dxa"/>
            <w:tcBorders>
              <w:top w:val="single" w:sz="4" w:space="0" w:color="auto"/>
              <w:left w:val="single" w:sz="4" w:space="0" w:color="auto"/>
              <w:bottom w:val="single" w:sz="4" w:space="0" w:color="auto"/>
              <w:right w:val="single" w:sz="4" w:space="0" w:color="auto"/>
            </w:tcBorders>
            <w:hideMark/>
          </w:tcPr>
          <w:p w14:paraId="2CAF0DD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AE</w:t>
            </w:r>
          </w:p>
        </w:tc>
        <w:tc>
          <w:tcPr>
            <w:tcW w:w="2835" w:type="dxa"/>
            <w:tcBorders>
              <w:top w:val="single" w:sz="4" w:space="0" w:color="auto"/>
              <w:left w:val="single" w:sz="4" w:space="0" w:color="auto"/>
              <w:bottom w:val="single" w:sz="4" w:space="0" w:color="auto"/>
              <w:right w:val="single" w:sz="4" w:space="0" w:color="auto"/>
            </w:tcBorders>
            <w:hideMark/>
          </w:tcPr>
          <w:p w14:paraId="52B3064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41° 00' 17.90856000" s. š.</w:t>
            </w:r>
          </w:p>
        </w:tc>
        <w:tc>
          <w:tcPr>
            <w:tcW w:w="2835" w:type="dxa"/>
            <w:tcBorders>
              <w:top w:val="single" w:sz="4" w:space="0" w:color="auto"/>
              <w:left w:val="single" w:sz="4" w:space="0" w:color="auto"/>
              <w:bottom w:val="single" w:sz="4" w:space="0" w:color="auto"/>
              <w:right w:val="single" w:sz="4" w:space="0" w:color="auto"/>
            </w:tcBorders>
            <w:hideMark/>
          </w:tcPr>
          <w:p w14:paraId="39051129" w14:textId="77777777" w:rsidR="007E7495" w:rsidRPr="00DD4B65" w:rsidRDefault="007E7495" w:rsidP="00132C37">
            <w:pPr>
              <w:pStyle w:val="Default"/>
              <w:jc w:val="center"/>
              <w:rPr>
                <w:rFonts w:ascii="Times New Roman" w:hAnsi="Times New Roman" w:cs="Times New Roman"/>
                <w:noProof/>
                <w:color w:val="auto"/>
                <w:lang w:val="sk-SK"/>
              </w:rPr>
            </w:pPr>
            <w:r w:rsidRPr="00DD4B65">
              <w:rPr>
                <w:rFonts w:ascii="Times New Roman" w:hAnsi="Times New Roman"/>
                <w:noProof/>
                <w:color w:val="auto"/>
                <w:lang w:val="sk-SK"/>
              </w:rPr>
              <w:t>018° 44' 47.24772000" v. d.</w:t>
            </w:r>
          </w:p>
        </w:tc>
      </w:tr>
    </w:tbl>
    <w:p w14:paraId="73C662EA" w14:textId="77777777" w:rsidR="007E7495" w:rsidRPr="00DD4B65" w:rsidRDefault="007E7495" w:rsidP="007E7495">
      <w:pPr>
        <w:pStyle w:val="AmOrLang"/>
      </w:pPr>
      <w:r w:rsidRPr="00DD4B65">
        <w:t xml:space="preserve">Or. </w:t>
      </w:r>
      <w:r w:rsidRPr="00DD4B65">
        <w:rPr>
          <w:rStyle w:val="HideTWBExt"/>
          <w:rFonts w:eastAsiaTheme="majorEastAsia"/>
        </w:rPr>
        <w:t>&lt;Original&gt;</w:t>
      </w:r>
      <w:r w:rsidRPr="00DD4B65">
        <w:rPr>
          <w:rStyle w:val="HideTWBInt"/>
        </w:rPr>
        <w:t>{EN}</w:t>
      </w:r>
      <w:r w:rsidRPr="00DD4B65">
        <w:t>en</w:t>
      </w:r>
      <w:r w:rsidRPr="00DD4B65">
        <w:rPr>
          <w:rStyle w:val="HideTWBExt"/>
          <w:rFonts w:eastAsiaTheme="majorEastAsia"/>
        </w:rPr>
        <w:t>&lt;/Original&gt;</w:t>
      </w:r>
    </w:p>
    <w:p w14:paraId="1CCDA884" w14:textId="77777777" w:rsidR="007E7495" w:rsidRPr="00DD4B65" w:rsidRDefault="007E7495" w:rsidP="007E7495">
      <w:pPr>
        <w:pStyle w:val="Normal12Italic"/>
        <w:jc w:val="center"/>
        <w:rPr>
          <w:lang w:val="sk-SK"/>
        </w:rPr>
      </w:pPr>
      <w:r w:rsidRPr="00DD4B65">
        <w:rPr>
          <w:lang w:val="sk-SK"/>
        </w:rPr>
        <w:t>(32023R2124)</w:t>
      </w:r>
    </w:p>
    <w:p w14:paraId="18C68D06" w14:textId="77777777" w:rsidR="007E7495" w:rsidRPr="00DD4B65" w:rsidRDefault="007E7495" w:rsidP="007E7495">
      <w:pPr>
        <w:pStyle w:val="Normal12Italic"/>
        <w:jc w:val="center"/>
        <w:rPr>
          <w:lang w:val="sk-SK"/>
        </w:rPr>
      </w:pPr>
      <w:r w:rsidRPr="00DD4B65">
        <w:rPr>
          <w:lang w:val="sk-SK"/>
        </w:rPr>
        <w:t>Odporúčanie GFCM/47/2024/5.</w:t>
      </w:r>
    </w:p>
    <w:p w14:paraId="141CD415" w14:textId="77777777" w:rsidR="007E7495" w:rsidRPr="00DD4B65" w:rsidRDefault="007E7495" w:rsidP="007E7495">
      <w:pPr>
        <w:pStyle w:val="AmCrossRef"/>
      </w:pPr>
    </w:p>
    <w:p w14:paraId="3100E63F" w14:textId="77777777" w:rsidR="007E7495" w:rsidRPr="00DD4B65" w:rsidRDefault="007E7495" w:rsidP="007E7495">
      <w:r w:rsidRPr="00DD4B65">
        <w:rPr>
          <w:rStyle w:val="HideTWBExt"/>
        </w:rPr>
        <w:t>&lt;/Amend&gt;</w:t>
      </w:r>
    </w:p>
    <w:p w14:paraId="0A8DD6B5" w14:textId="77777777" w:rsidR="00FA192C" w:rsidRPr="00DD4B65" w:rsidRDefault="007E7495" w:rsidP="007E7495">
      <w:r w:rsidRPr="00DD4B65">
        <w:rPr>
          <w:rStyle w:val="HideTWBExt"/>
        </w:rPr>
        <w:t>&lt;/RepeatBlock-Amend&gt;</w:t>
      </w:r>
    </w:p>
    <w:sectPr w:rsidR="00FA192C" w:rsidRPr="00DD4B65" w:rsidSect="00433FE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B89B1" w14:textId="77777777" w:rsidR="00132C37" w:rsidRPr="00DD4B65" w:rsidRDefault="00132C37">
      <w:r w:rsidRPr="00DD4B65">
        <w:separator/>
      </w:r>
    </w:p>
  </w:endnote>
  <w:endnote w:type="continuationSeparator" w:id="0">
    <w:p w14:paraId="61ED149C" w14:textId="77777777" w:rsidR="00132C37" w:rsidRPr="00DD4B65" w:rsidRDefault="00132C37">
      <w:r w:rsidRPr="00DD4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BFAE6" w14:textId="5322F369" w:rsidR="00132C37" w:rsidRPr="00DD4B65" w:rsidRDefault="00132C37" w:rsidP="00433FE0">
    <w:pPr>
      <w:pStyle w:val="EPFooter"/>
    </w:pPr>
    <w:r w:rsidRPr="00DD4B65">
      <w:t>PE</w:t>
    </w:r>
    <w:r w:rsidRPr="00DD4B65">
      <w:rPr>
        <w:rStyle w:val="HideTWBExt"/>
      </w:rPr>
      <w:t>&lt;NoPE&gt;</w:t>
    </w:r>
    <w:r w:rsidRPr="00DD4B65">
      <w:t>771.930</w:t>
    </w:r>
    <w:r w:rsidRPr="00DD4B65">
      <w:rPr>
        <w:rStyle w:val="HideTWBExt"/>
      </w:rPr>
      <w:t>&lt;/NoPE&gt;&lt;Version&gt;</w:t>
    </w:r>
    <w:r w:rsidRPr="00DD4B65">
      <w:t>v03-00</w:t>
    </w:r>
    <w:r w:rsidRPr="00DD4B65">
      <w:rPr>
        <w:rStyle w:val="HideTWBExt"/>
      </w:rPr>
      <w:t>&lt;/Version&gt;</w:t>
    </w:r>
    <w:r w:rsidRPr="00DD4B65">
      <w:tab/>
    </w:r>
    <w:r w:rsidRPr="00DD4B65">
      <w:fldChar w:fldCharType="begin"/>
    </w:r>
    <w:r w:rsidRPr="00DD4B65">
      <w:instrText xml:space="preserve"> PAGE  \* MERGEFORMAT </w:instrText>
    </w:r>
    <w:r w:rsidRPr="00DD4B65">
      <w:fldChar w:fldCharType="separate"/>
    </w:r>
    <w:r w:rsidR="00EF403B">
      <w:t>18</w:t>
    </w:r>
    <w:r w:rsidRPr="00DD4B65">
      <w:fldChar w:fldCharType="end"/>
    </w:r>
    <w:r w:rsidRPr="00DD4B65">
      <w:t>/</w:t>
    </w:r>
    <w:fldSimple w:instr=" NUMPAGES  \* MERGEFORMAT ">
      <w:r w:rsidR="00EF403B">
        <w:t>98</w:t>
      </w:r>
    </w:fldSimple>
    <w:r w:rsidRPr="00DD4B65">
      <w:tab/>
    </w:r>
    <w:r w:rsidRPr="00DD4B65">
      <w:rPr>
        <w:rStyle w:val="HideTWBExt"/>
      </w:rPr>
      <w:t>&lt;PathFdR&gt;</w:t>
    </w:r>
    <w:r w:rsidRPr="00DD4B65">
      <w:t>AM\1319572SK.docx</w:t>
    </w:r>
    <w:r w:rsidRPr="00DD4B65">
      <w:rPr>
        <w:rStyle w:val="HideTWBExt"/>
      </w:rPr>
      <w:t>&lt;/PathFdR&gt;</w:t>
    </w:r>
  </w:p>
  <w:p w14:paraId="5B523A03" w14:textId="43E0998F" w:rsidR="00132C37" w:rsidRPr="00DD4B65" w:rsidRDefault="00132C37" w:rsidP="00433FE0">
    <w:pPr>
      <w:pStyle w:val="EPFooter2"/>
    </w:pPr>
    <w:r w:rsidRPr="00DD4B65">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BF0D5" w14:textId="65EBD54A" w:rsidR="00132C37" w:rsidRPr="00DD4B65" w:rsidRDefault="00132C37" w:rsidP="00433FE0">
    <w:pPr>
      <w:pStyle w:val="EPFooter"/>
    </w:pPr>
    <w:r w:rsidRPr="00DD4B65">
      <w:rPr>
        <w:rStyle w:val="HideTWBExt"/>
      </w:rPr>
      <w:t>&lt;PathFdR&gt;</w:t>
    </w:r>
    <w:r w:rsidRPr="00DD4B65">
      <w:t>AM\1319572SK.docx</w:t>
    </w:r>
    <w:r w:rsidRPr="00DD4B65">
      <w:rPr>
        <w:rStyle w:val="HideTWBExt"/>
      </w:rPr>
      <w:t>&lt;/PathFdR&gt;</w:t>
    </w:r>
    <w:r w:rsidRPr="00DD4B65">
      <w:tab/>
    </w:r>
    <w:r w:rsidRPr="00DD4B65">
      <w:fldChar w:fldCharType="begin"/>
    </w:r>
    <w:r w:rsidRPr="00DD4B65">
      <w:instrText xml:space="preserve"> PAGE  \* MERGEFORMAT </w:instrText>
    </w:r>
    <w:r w:rsidRPr="00DD4B65">
      <w:fldChar w:fldCharType="separate"/>
    </w:r>
    <w:r w:rsidR="00EF403B">
      <w:t>17</w:t>
    </w:r>
    <w:r w:rsidRPr="00DD4B65">
      <w:fldChar w:fldCharType="end"/>
    </w:r>
    <w:r w:rsidRPr="00DD4B65">
      <w:t>/</w:t>
    </w:r>
    <w:fldSimple w:instr=" NUMPAGES  \* MERGEFORMAT ">
      <w:r w:rsidR="00EF403B">
        <w:t>98</w:t>
      </w:r>
    </w:fldSimple>
    <w:r w:rsidRPr="00DD4B65">
      <w:tab/>
      <w:t>PE</w:t>
    </w:r>
    <w:r w:rsidRPr="00DD4B65">
      <w:rPr>
        <w:rStyle w:val="HideTWBExt"/>
      </w:rPr>
      <w:t>&lt;NoPE&gt;</w:t>
    </w:r>
    <w:r w:rsidRPr="00DD4B65">
      <w:t>771.930</w:t>
    </w:r>
    <w:r w:rsidRPr="00DD4B65">
      <w:rPr>
        <w:rStyle w:val="HideTWBExt"/>
      </w:rPr>
      <w:t>&lt;/NoPE&gt;&lt;Version&gt;</w:t>
    </w:r>
    <w:r w:rsidRPr="00DD4B65">
      <w:t>v03-00</w:t>
    </w:r>
    <w:r w:rsidRPr="00DD4B65">
      <w:rPr>
        <w:rStyle w:val="HideTWBExt"/>
      </w:rPr>
      <w:t>&lt;/Version&gt;</w:t>
    </w:r>
  </w:p>
  <w:p w14:paraId="0EC67808" w14:textId="4F5E9E74" w:rsidR="00132C37" w:rsidRPr="00DD4B65" w:rsidRDefault="00132C37" w:rsidP="00433FE0">
    <w:pPr>
      <w:pStyle w:val="EPFooter2"/>
    </w:pPr>
    <w:r w:rsidRPr="00DD4B65">
      <w:tab/>
    </w:r>
    <w:r w:rsidRPr="00DD4B65">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05739" w14:textId="77777777" w:rsidR="00132C37" w:rsidRPr="00DD4B65" w:rsidRDefault="00132C37" w:rsidP="00433FE0">
    <w:pPr>
      <w:pStyle w:val="EPFooter"/>
    </w:pPr>
    <w:r w:rsidRPr="00DD4B65">
      <w:rPr>
        <w:rStyle w:val="HideTWBExt"/>
      </w:rPr>
      <w:t>&lt;PathFdR&gt;</w:t>
    </w:r>
    <w:r w:rsidRPr="00DD4B65">
      <w:t>AM\1319572SK.docx</w:t>
    </w:r>
    <w:r w:rsidRPr="00DD4B65">
      <w:rPr>
        <w:rStyle w:val="HideTWBExt"/>
      </w:rPr>
      <w:t>&lt;/PathFdR&gt;</w:t>
    </w:r>
    <w:r w:rsidRPr="00DD4B65">
      <w:tab/>
    </w:r>
    <w:r w:rsidRPr="00DD4B65">
      <w:tab/>
      <w:t>PE</w:t>
    </w:r>
    <w:r w:rsidRPr="00DD4B65">
      <w:rPr>
        <w:rStyle w:val="HideTWBExt"/>
      </w:rPr>
      <w:t>&lt;NoPE&gt;</w:t>
    </w:r>
    <w:r w:rsidRPr="00DD4B65">
      <w:t>771.930</w:t>
    </w:r>
    <w:r w:rsidRPr="00DD4B65">
      <w:rPr>
        <w:rStyle w:val="HideTWBExt"/>
      </w:rPr>
      <w:t>&lt;/NoPE&gt;&lt;Version&gt;</w:t>
    </w:r>
    <w:r w:rsidRPr="00DD4B65">
      <w:t>v03-00</w:t>
    </w:r>
    <w:r w:rsidRPr="00DD4B65">
      <w:rPr>
        <w:rStyle w:val="HideTWBExt"/>
      </w:rPr>
      <w:t>&lt;/Version&gt;</w:t>
    </w:r>
  </w:p>
  <w:p w14:paraId="6693E769" w14:textId="5BCA307C" w:rsidR="00132C37" w:rsidRPr="00DD4B65" w:rsidRDefault="00132C37" w:rsidP="00433FE0">
    <w:pPr>
      <w:pStyle w:val="EPFooter2"/>
    </w:pPr>
    <w:r w:rsidRPr="00DD4B65">
      <w:t>SK</w:t>
    </w:r>
    <w:r w:rsidRPr="00DD4B65">
      <w:tab/>
    </w:r>
    <w:r w:rsidRPr="00DD4B65">
      <w:rPr>
        <w:b w:val="0"/>
        <w:i/>
        <w:color w:val="C0C0C0"/>
        <w:sz w:val="22"/>
      </w:rPr>
      <w:t>Zjednotení v rozmanitosti</w:t>
    </w:r>
    <w:r w:rsidRPr="00DD4B65">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BC376" w14:textId="77777777" w:rsidR="00132C37" w:rsidRPr="00DD4B65" w:rsidRDefault="00132C37">
      <w:r w:rsidRPr="00DD4B65">
        <w:separator/>
      </w:r>
    </w:p>
  </w:footnote>
  <w:footnote w:type="continuationSeparator" w:id="0">
    <w:p w14:paraId="078C99BB" w14:textId="77777777" w:rsidR="00132C37" w:rsidRPr="00DD4B65" w:rsidRDefault="00132C37">
      <w:r w:rsidRPr="00DD4B65">
        <w:continuationSeparator/>
      </w:r>
    </w:p>
  </w:footnote>
  <w:footnote w:id="1">
    <w:p w14:paraId="276E7C1A" w14:textId="77777777" w:rsidR="00132C37" w:rsidRPr="00DD4B65" w:rsidRDefault="00132C37" w:rsidP="007E7495">
      <w:pPr>
        <w:pStyle w:val="FootnoteText"/>
      </w:pPr>
      <w:r w:rsidRPr="00DD4B65">
        <w:rPr>
          <w:rStyle w:val="FootnoteReference"/>
        </w:rPr>
        <w:footnoteRef/>
      </w:r>
      <w:r w:rsidRPr="00DD4B65">
        <w:rPr>
          <w:color w:val="0000FA"/>
        </w:rPr>
        <w:tab/>
      </w:r>
      <w:r w:rsidRPr="00DD4B65">
        <w:t>Nariadenie Rady (ES) č. 1005/2008 z 29. septembra 2008, ktorým sa ustanovuje systém Spoločenstva na zabraňovanie nezákonnému, nenahlásenému a neregulovanému rybolovu, na odrádzanie od neho a jeho odstránenie, ktorým sa menia a dopĺňajú nariadenia (EHS) č. 2847/93, (ES) č. 1936/2001 a (ES) č. 601/2004 a ktorým sa zrušujú nariadenia (ES) č. 1093/94 a (ES) č. 1447/1999 (Ú. v. EÚ L 286, 29.10.2008, s. 1 – 32), ELI:</w:t>
      </w:r>
      <w:r w:rsidRPr="00DD4B65">
        <w:rPr>
          <w:color w:val="0000FA"/>
        </w:rPr>
        <w:t xml:space="preserve"> http://data.europa.eu/eli/reg/2008/1005/oj.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731B6" w14:textId="77777777" w:rsidR="00EF403B" w:rsidRDefault="00EF4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4C649" w14:textId="77777777" w:rsidR="00EF403B" w:rsidRDefault="00EF4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FE409" w14:textId="77777777" w:rsidR="00EF403B" w:rsidRDefault="00EF4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AUTHOR" w:val="Željana Zovko"/>
    <w:docVar w:name="TXTLANGUE" w:val="SK"/>
    <w:docVar w:name="TXTLANGUEMIN" w:val="sk"/>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SK.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3-00"/>
    <w:docVar w:name="TXTVERSION2" w:val="01-00"/>
  </w:docVars>
  <w:rsids>
    <w:rsidRoot w:val="00B24698"/>
    <w:rsid w:val="000111BD"/>
    <w:rsid w:val="00073830"/>
    <w:rsid w:val="00075DBE"/>
    <w:rsid w:val="000B0781"/>
    <w:rsid w:val="000D446F"/>
    <w:rsid w:val="000E7234"/>
    <w:rsid w:val="000F2A80"/>
    <w:rsid w:val="000F7815"/>
    <w:rsid w:val="001177CB"/>
    <w:rsid w:val="00126BC4"/>
    <w:rsid w:val="00132C37"/>
    <w:rsid w:val="0013748B"/>
    <w:rsid w:val="00150057"/>
    <w:rsid w:val="00166CCB"/>
    <w:rsid w:val="0017484C"/>
    <w:rsid w:val="001809DD"/>
    <w:rsid w:val="00190738"/>
    <w:rsid w:val="001A4802"/>
    <w:rsid w:val="001B761C"/>
    <w:rsid w:val="001C2054"/>
    <w:rsid w:val="001C502E"/>
    <w:rsid w:val="001D13C9"/>
    <w:rsid w:val="001D5CC4"/>
    <w:rsid w:val="001D7A49"/>
    <w:rsid w:val="001F0FDD"/>
    <w:rsid w:val="0020367C"/>
    <w:rsid w:val="00203D96"/>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3FE0"/>
    <w:rsid w:val="004367B3"/>
    <w:rsid w:val="00441413"/>
    <w:rsid w:val="00441D7D"/>
    <w:rsid w:val="00461E32"/>
    <w:rsid w:val="00464338"/>
    <w:rsid w:val="00495E20"/>
    <w:rsid w:val="004E0AAC"/>
    <w:rsid w:val="004E1C4C"/>
    <w:rsid w:val="004F03F0"/>
    <w:rsid w:val="004F2903"/>
    <w:rsid w:val="004F2CB9"/>
    <w:rsid w:val="005246D8"/>
    <w:rsid w:val="00547F73"/>
    <w:rsid w:val="00557617"/>
    <w:rsid w:val="00571479"/>
    <w:rsid w:val="005A7205"/>
    <w:rsid w:val="005A7EB4"/>
    <w:rsid w:val="005B32E3"/>
    <w:rsid w:val="005E50C2"/>
    <w:rsid w:val="006051F7"/>
    <w:rsid w:val="00607ABE"/>
    <w:rsid w:val="006337D4"/>
    <w:rsid w:val="00637384"/>
    <w:rsid w:val="0066168A"/>
    <w:rsid w:val="00665DDA"/>
    <w:rsid w:val="00672807"/>
    <w:rsid w:val="006746CD"/>
    <w:rsid w:val="00687070"/>
    <w:rsid w:val="00695CC1"/>
    <w:rsid w:val="006965BE"/>
    <w:rsid w:val="006A2838"/>
    <w:rsid w:val="006B4B58"/>
    <w:rsid w:val="006B6438"/>
    <w:rsid w:val="006D4E12"/>
    <w:rsid w:val="006D6B15"/>
    <w:rsid w:val="006F3F81"/>
    <w:rsid w:val="006F4B73"/>
    <w:rsid w:val="00702F62"/>
    <w:rsid w:val="007059E9"/>
    <w:rsid w:val="00706049"/>
    <w:rsid w:val="007152AF"/>
    <w:rsid w:val="00736FBA"/>
    <w:rsid w:val="0074160E"/>
    <w:rsid w:val="007418EC"/>
    <w:rsid w:val="007659AC"/>
    <w:rsid w:val="0079060C"/>
    <w:rsid w:val="007A42AB"/>
    <w:rsid w:val="007C71DE"/>
    <w:rsid w:val="007E7495"/>
    <w:rsid w:val="00822C94"/>
    <w:rsid w:val="008363E4"/>
    <w:rsid w:val="00851460"/>
    <w:rsid w:val="0085430F"/>
    <w:rsid w:val="0087052C"/>
    <w:rsid w:val="00870CF2"/>
    <w:rsid w:val="0087412A"/>
    <w:rsid w:val="00874862"/>
    <w:rsid w:val="00875A9C"/>
    <w:rsid w:val="00887FDC"/>
    <w:rsid w:val="008B251A"/>
    <w:rsid w:val="008D6D06"/>
    <w:rsid w:val="008F0DDD"/>
    <w:rsid w:val="00900CAE"/>
    <w:rsid w:val="00904AD5"/>
    <w:rsid w:val="00907CCA"/>
    <w:rsid w:val="009154FF"/>
    <w:rsid w:val="00917A85"/>
    <w:rsid w:val="0094646B"/>
    <w:rsid w:val="00966038"/>
    <w:rsid w:val="009A65D8"/>
    <w:rsid w:val="009B0305"/>
    <w:rsid w:val="009B4539"/>
    <w:rsid w:val="009F230F"/>
    <w:rsid w:val="00A15973"/>
    <w:rsid w:val="00A233E9"/>
    <w:rsid w:val="00A46736"/>
    <w:rsid w:val="00A507FC"/>
    <w:rsid w:val="00A5426B"/>
    <w:rsid w:val="00A845EF"/>
    <w:rsid w:val="00A84E16"/>
    <w:rsid w:val="00A93389"/>
    <w:rsid w:val="00A93F8C"/>
    <w:rsid w:val="00AA0426"/>
    <w:rsid w:val="00AB0576"/>
    <w:rsid w:val="00AB74D6"/>
    <w:rsid w:val="00AC7149"/>
    <w:rsid w:val="00AD730A"/>
    <w:rsid w:val="00AE1432"/>
    <w:rsid w:val="00AE4459"/>
    <w:rsid w:val="00AF25FC"/>
    <w:rsid w:val="00AF2819"/>
    <w:rsid w:val="00B0638A"/>
    <w:rsid w:val="00B10564"/>
    <w:rsid w:val="00B24698"/>
    <w:rsid w:val="00B41B4D"/>
    <w:rsid w:val="00B72691"/>
    <w:rsid w:val="00B77A45"/>
    <w:rsid w:val="00B8066A"/>
    <w:rsid w:val="00B85286"/>
    <w:rsid w:val="00B90B7F"/>
    <w:rsid w:val="00B9188F"/>
    <w:rsid w:val="00B93401"/>
    <w:rsid w:val="00BA48D2"/>
    <w:rsid w:val="00BC1B1F"/>
    <w:rsid w:val="00BE0C84"/>
    <w:rsid w:val="00BE293C"/>
    <w:rsid w:val="00BE5062"/>
    <w:rsid w:val="00C046F3"/>
    <w:rsid w:val="00C10F61"/>
    <w:rsid w:val="00C22CC4"/>
    <w:rsid w:val="00C2336C"/>
    <w:rsid w:val="00C243E8"/>
    <w:rsid w:val="00C35E35"/>
    <w:rsid w:val="00C41E32"/>
    <w:rsid w:val="00C92798"/>
    <w:rsid w:val="00CB34F1"/>
    <w:rsid w:val="00CB7B07"/>
    <w:rsid w:val="00CC3983"/>
    <w:rsid w:val="00CD6316"/>
    <w:rsid w:val="00D00CC7"/>
    <w:rsid w:val="00D100D1"/>
    <w:rsid w:val="00D14FCE"/>
    <w:rsid w:val="00D15308"/>
    <w:rsid w:val="00D1583C"/>
    <w:rsid w:val="00D15D1E"/>
    <w:rsid w:val="00D23D18"/>
    <w:rsid w:val="00D42398"/>
    <w:rsid w:val="00D44842"/>
    <w:rsid w:val="00D677D5"/>
    <w:rsid w:val="00D755F1"/>
    <w:rsid w:val="00D767AC"/>
    <w:rsid w:val="00D773DF"/>
    <w:rsid w:val="00D82FCC"/>
    <w:rsid w:val="00D85E21"/>
    <w:rsid w:val="00D87B31"/>
    <w:rsid w:val="00DB429F"/>
    <w:rsid w:val="00DB65C2"/>
    <w:rsid w:val="00DC4160"/>
    <w:rsid w:val="00DC6A1B"/>
    <w:rsid w:val="00DD4B65"/>
    <w:rsid w:val="00DE672F"/>
    <w:rsid w:val="00E15A86"/>
    <w:rsid w:val="00E25DC5"/>
    <w:rsid w:val="00E44BB0"/>
    <w:rsid w:val="00E471BE"/>
    <w:rsid w:val="00E57F50"/>
    <w:rsid w:val="00E660E2"/>
    <w:rsid w:val="00EA25AE"/>
    <w:rsid w:val="00EB3A71"/>
    <w:rsid w:val="00EE011D"/>
    <w:rsid w:val="00EE3E0D"/>
    <w:rsid w:val="00EF03A3"/>
    <w:rsid w:val="00EF11AD"/>
    <w:rsid w:val="00EF403B"/>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411A4"/>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noProof/>
      <w:sz w:val="24"/>
      <w:lang w:val="sk-SK"/>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fr-FR"/>
    </w:rPr>
  </w:style>
  <w:style w:type="paragraph" w:customStyle="1" w:styleId="Normal6">
    <w:name w:val="Normal6"/>
    <w:basedOn w:val="Normal"/>
    <w:link w:val="Normal6Char"/>
    <w:rsid w:val="00203D96"/>
    <w:pPr>
      <w:spacing w:after="120"/>
    </w:pPr>
    <w:rPr>
      <w:lang w:val="fr-FR"/>
    </w:rPr>
  </w:style>
  <w:style w:type="paragraph" w:customStyle="1" w:styleId="ColumnHeading">
    <w:name w:val="ColumnHeading"/>
    <w:basedOn w:val="Normal"/>
    <w:rsid w:val="00203D96"/>
    <w:pPr>
      <w:spacing w:after="240"/>
      <w:jc w:val="center"/>
    </w:pPr>
    <w:rPr>
      <w:i/>
      <w:lang w:val="fr-FR"/>
    </w:rPr>
  </w:style>
  <w:style w:type="paragraph" w:customStyle="1" w:styleId="Normal12Italic">
    <w:name w:val="Normal12Italic"/>
    <w:basedOn w:val="Normal"/>
    <w:rsid w:val="00203D96"/>
    <w:pPr>
      <w:spacing w:after="240"/>
    </w:pPr>
    <w:rPr>
      <w:i/>
      <w:lang w:val="fr-FR"/>
    </w:rPr>
  </w:style>
  <w:style w:type="paragraph" w:customStyle="1" w:styleId="TableParagraph">
    <w:name w:val="Table Paragraph"/>
    <w:basedOn w:val="Normal"/>
    <w:uiPriority w:val="1"/>
    <w:qFormat/>
    <w:rsid w:val="00203D96"/>
    <w:pPr>
      <w:spacing w:line="252" w:lineRule="auto"/>
    </w:pPr>
    <w:rPr>
      <w:sz w:val="22"/>
      <w:szCs w:val="22"/>
      <w:lang w:val="en-US" w:eastAsia="en-US"/>
    </w:rPr>
  </w:style>
  <w:style w:type="paragraph" w:customStyle="1" w:styleId="Olang">
    <w:name w:val="Olang"/>
    <w:basedOn w:val="Normal"/>
    <w:rsid w:val="00203D96"/>
    <w:pPr>
      <w:spacing w:before="240" w:after="240"/>
      <w:jc w:val="right"/>
    </w:pPr>
    <w:rPr>
      <w:szCs w:val="24"/>
      <w:lang w:val="fr-FR"/>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98</Pages>
  <Words>18629</Words>
  <Characters>110059</Characters>
  <Application>Microsoft Office Word</Application>
  <DocSecurity>0</DocSecurity>
  <Lines>4932</Lines>
  <Paragraphs>1849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NENICKOVA Sylvia</dc:creator>
  <cp:lastModifiedBy>KOPCOVA Lucia</cp:lastModifiedBy>
  <cp:revision>2</cp:revision>
  <cp:lastPrinted>2007-06-22T14:02:00Z</cp:lastPrinted>
  <dcterms:created xsi:type="dcterms:W3CDTF">2025-04-23T10:05:00Z</dcterms:created>
  <dcterms:modified xsi:type="dcterms:W3CDTF">2025-04-23T10:05:00Z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10.0.1 Build [20250315]</vt:lpwstr>
  </property>
  <property fmtid="{D5CDD505-2E9C-101B-9397-08002B2CF9AE}" pid="9" name="FooterPath">
    <vt:lpwstr>AM\1319572SK.docx</vt:lpwstr>
  </property>
  <property fmtid="{D5CDD505-2E9C-101B-9397-08002B2CF9AE}" pid="10" name="LastEdited with">
    <vt:lpwstr>10.1.0 Build [20250401]</vt:lpwstr>
  </property>
  <property fmtid="{D5CDD505-2E9C-101B-9397-08002B2CF9AE}" pid="11" name="PE number">
    <vt:lpwstr>771.930</vt:lpwstr>
  </property>
  <property fmtid="{D5CDD505-2E9C-101B-9397-08002B2CF9AE}" pid="12" name="SendToEpades">
    <vt:lpwstr>OK(AMNUM) - 2025/04/09 09:01</vt:lpwstr>
  </property>
  <property fmtid="{D5CDD505-2E9C-101B-9397-08002B2CF9AE}" pid="13" name="OriLang">
    <vt:lpwstr>SK</vt:lpwstr>
  </property>
  <property fmtid="{D5CDD505-2E9C-101B-9397-08002B2CF9AE}" pid="14" name="Bookout">
    <vt:lpwstr>OK - 2025/04/23 12:02</vt:lpwstr>
  </property>
</Properties>
</file>